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8E7" w:rsidRDefault="009058E7" w:rsidP="008A6AA8">
      <w:bookmarkStart w:id="0" w:name="OLE_LINK2"/>
      <w:bookmarkStart w:id="1" w:name="OLE_LINK3"/>
      <w:r>
        <w:rPr>
          <w:noProof/>
          <w:lang w:val="en-US" w:eastAsia="zh-CN"/>
        </w:rPr>
        <w:drawing>
          <wp:anchor distT="0" distB="0" distL="114300" distR="114300" simplePos="0" relativeHeight="251661312" behindDoc="1" locked="0" layoutInCell="1" allowOverlap="0" wp14:anchorId="0E5B8431" wp14:editId="67EB04BF">
            <wp:simplePos x="0" y="0"/>
            <wp:positionH relativeFrom="column">
              <wp:posOffset>-689610</wp:posOffset>
            </wp:positionH>
            <wp:positionV relativeFrom="paragraph">
              <wp:posOffset>-689610</wp:posOffset>
            </wp:positionV>
            <wp:extent cx="7595403" cy="10915650"/>
            <wp:effectExtent l="0" t="0" r="0" b="0"/>
            <wp:wrapNone/>
            <wp:docPr id="181" name="Picture 181" descr="report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descr="report_C_2009"/>
                    <pic:cNvPicPr>
                      <a:picLocks noChangeArrowheads="1"/>
                    </pic:cNvPicPr>
                  </pic:nvPicPr>
                  <pic:blipFill>
                    <a:blip r:embed="rId9" cstate="print"/>
                    <a:srcRect/>
                    <a:stretch>
                      <a:fillRect/>
                    </a:stretch>
                  </pic:blipFill>
                  <pic:spPr bwMode="auto">
                    <a:xfrm>
                      <a:off x="0" y="0"/>
                      <a:ext cx="7595403" cy="10915650"/>
                    </a:xfrm>
                    <a:prstGeom prst="rect">
                      <a:avLst/>
                    </a:prstGeom>
                    <a:noFill/>
                  </pic:spPr>
                </pic:pic>
              </a:graphicData>
            </a:graphic>
          </wp:anchor>
        </w:drawing>
      </w:r>
    </w:p>
    <w:p w:rsidR="009058E7" w:rsidRDefault="009058E7" w:rsidP="008A6AA8"/>
    <w:p w:rsidR="009058E7" w:rsidRDefault="009058E7" w:rsidP="008A6AA8"/>
    <w:p w:rsidR="009058E7" w:rsidRDefault="009058E7" w:rsidP="008A6AA8"/>
    <w:p w:rsidR="009058E7" w:rsidRDefault="009058E7" w:rsidP="008A6AA8"/>
    <w:p w:rsidR="009058E7" w:rsidRDefault="009058E7" w:rsidP="008A6AA8"/>
    <w:p w:rsidR="009058E7" w:rsidRDefault="009058E7" w:rsidP="008A6AA8"/>
    <w:p w:rsidR="009058E7" w:rsidRDefault="009058E7" w:rsidP="008A6AA8"/>
    <w:p w:rsidR="009058E7" w:rsidRDefault="009058E7" w:rsidP="008A6AA8"/>
    <w:p w:rsidR="009058E7" w:rsidRDefault="009058E7" w:rsidP="008A6AA8"/>
    <w:p w:rsidR="009058E7" w:rsidRDefault="009058E7" w:rsidP="008A6AA8"/>
    <w:tbl>
      <w:tblPr>
        <w:tblW w:w="10089" w:type="dxa"/>
        <w:tblLook w:val="01E0" w:firstRow="1" w:lastRow="1" w:firstColumn="1" w:lastColumn="1" w:noHBand="0" w:noVBand="0"/>
      </w:tblPr>
      <w:tblGrid>
        <w:gridCol w:w="10089"/>
      </w:tblGrid>
      <w:tr w:rsidR="009058E7" w:rsidRPr="00C70245" w:rsidTr="009058E7">
        <w:tc>
          <w:tcPr>
            <w:tcW w:w="10089" w:type="dxa"/>
          </w:tcPr>
          <w:p w:rsidR="009058E7" w:rsidRPr="00C70245" w:rsidRDefault="009058E7" w:rsidP="008A6AA8">
            <w:pPr>
              <w:spacing w:before="380"/>
              <w:jc w:val="right"/>
              <w:rPr>
                <w:rFonts w:ascii="Tahoma" w:hAnsi="Tahoma" w:cs="Tahoma"/>
                <w:b/>
                <w:bCs/>
                <w:iCs/>
                <w:color w:val="509141"/>
                <w:sz w:val="32"/>
                <w:szCs w:val="32"/>
                <w:lang w:val="en-US"/>
              </w:rPr>
            </w:pPr>
            <w:r w:rsidRPr="00C70245">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10" o:title=""/>
                </v:shape>
                <o:OLEObject Type="Embed" ProgID="Equation.3" ShapeID="_x0000_i1025" DrawAspect="Content" ObjectID="_1427872366" r:id="rId11"/>
              </w:object>
            </w:r>
          </w:p>
          <w:p w:rsidR="009058E7" w:rsidRPr="00C70245" w:rsidRDefault="009058E7" w:rsidP="008A6AA8">
            <w:pPr>
              <w:spacing w:before="380"/>
              <w:jc w:val="right"/>
              <w:rPr>
                <w:rFonts w:ascii="Tahoma" w:hAnsi="Tahoma" w:cs="Tahoma"/>
                <w:b/>
                <w:bCs/>
                <w:iCs/>
                <w:color w:val="509141"/>
                <w:sz w:val="36"/>
                <w:szCs w:val="36"/>
                <w:lang w:val="en-US" w:eastAsia="zh-CN"/>
              </w:rPr>
            </w:pPr>
            <w:r w:rsidRPr="00C70245">
              <w:rPr>
                <w:rFonts w:ascii="Tahoma" w:hAnsi="Tahoma" w:cs="Tahoma"/>
                <w:b/>
                <w:bCs/>
                <w:iCs/>
                <w:color w:val="509141"/>
                <w:sz w:val="36"/>
                <w:szCs w:val="36"/>
                <w:lang w:val="en-US"/>
              </w:rPr>
              <w:t xml:space="preserve">ITU-R  </w:t>
            </w:r>
            <w:r>
              <w:rPr>
                <w:rFonts w:ascii="Tahoma" w:hAnsi="Tahoma" w:cs="Tahoma" w:hint="eastAsia"/>
                <w:b/>
                <w:bCs/>
                <w:iCs/>
                <w:color w:val="509141"/>
                <w:sz w:val="36"/>
                <w:szCs w:val="36"/>
                <w:lang w:val="en-US" w:eastAsia="zh-CN"/>
              </w:rPr>
              <w:t>S</w:t>
            </w:r>
            <w:r w:rsidRPr="00C70245">
              <w:rPr>
                <w:rFonts w:ascii="Tahoma" w:hAnsi="Tahoma" w:cs="Tahoma"/>
                <w:b/>
                <w:bCs/>
                <w:iCs/>
                <w:color w:val="509141"/>
                <w:sz w:val="36"/>
                <w:szCs w:val="36"/>
                <w:lang w:val="en-US"/>
              </w:rPr>
              <w:t>M.2</w:t>
            </w:r>
            <w:r w:rsidR="00401AE1">
              <w:rPr>
                <w:rFonts w:ascii="Tahoma" w:hAnsi="Tahoma" w:cs="Tahoma" w:hint="eastAsia"/>
                <w:b/>
                <w:bCs/>
                <w:iCs/>
                <w:color w:val="509141"/>
                <w:sz w:val="36"/>
                <w:szCs w:val="36"/>
                <w:lang w:val="en-US" w:eastAsia="zh-CN"/>
              </w:rPr>
              <w:t>153-</w:t>
            </w:r>
            <w:r w:rsidR="0089222D">
              <w:rPr>
                <w:rFonts w:ascii="Tahoma" w:hAnsi="Tahoma" w:cs="Tahoma" w:hint="eastAsia"/>
                <w:b/>
                <w:bCs/>
                <w:iCs/>
                <w:color w:val="509141"/>
                <w:sz w:val="36"/>
                <w:szCs w:val="36"/>
                <w:lang w:val="en-US" w:eastAsia="zh-CN"/>
              </w:rPr>
              <w:t>3</w:t>
            </w:r>
            <w:r>
              <w:rPr>
                <w:rFonts w:ascii="Tahoma" w:hAnsi="Tahoma" w:cs="Tahoma" w:hint="eastAsia"/>
                <w:b/>
                <w:bCs/>
                <w:iCs/>
                <w:color w:val="509141"/>
                <w:sz w:val="36"/>
                <w:szCs w:val="36"/>
                <w:lang w:val="en-US" w:eastAsia="zh-CN"/>
              </w:rPr>
              <w:t xml:space="preserve"> </w:t>
            </w:r>
            <w:r w:rsidRPr="00C70245">
              <w:rPr>
                <w:rFonts w:ascii="SimHei" w:eastAsia="SimHei" w:hAnsi="Tahoma" w:cs="Tahoma" w:hint="eastAsia"/>
                <w:b/>
                <w:bCs/>
                <w:iCs/>
                <w:color w:val="509141"/>
                <w:sz w:val="36"/>
                <w:szCs w:val="36"/>
                <w:lang w:val="en-US" w:eastAsia="zh-CN"/>
              </w:rPr>
              <w:t>报告</w:t>
            </w:r>
          </w:p>
          <w:p w:rsidR="009058E7" w:rsidRPr="00C70245" w:rsidRDefault="009058E7" w:rsidP="008A6AA8">
            <w:pPr>
              <w:spacing w:before="80"/>
              <w:jc w:val="right"/>
              <w:rPr>
                <w:rFonts w:ascii="Tahoma" w:hAnsi="Tahoma" w:cs="Tahoma"/>
                <w:b/>
                <w:bCs/>
                <w:iCs/>
                <w:color w:val="509141"/>
                <w:szCs w:val="24"/>
                <w:lang w:val="en-US"/>
              </w:rPr>
            </w:pPr>
            <w:r w:rsidRPr="00C70245">
              <w:rPr>
                <w:rFonts w:ascii="Tahoma" w:hAnsi="Tahoma" w:cs="Tahoma"/>
                <w:b/>
                <w:bCs/>
                <w:iCs/>
                <w:color w:val="509141"/>
                <w:szCs w:val="24"/>
                <w:lang w:val="en-US"/>
              </w:rPr>
              <w:t>(</w:t>
            </w:r>
            <w:r w:rsidR="0089222D">
              <w:rPr>
                <w:rFonts w:ascii="Tahoma" w:hAnsi="Tahoma" w:cs="Tahoma" w:hint="eastAsia"/>
                <w:b/>
                <w:bCs/>
                <w:iCs/>
                <w:color w:val="509141"/>
                <w:szCs w:val="24"/>
                <w:lang w:val="en-US" w:eastAsia="zh-CN"/>
              </w:rPr>
              <w:t>10</w:t>
            </w:r>
            <w:r>
              <w:rPr>
                <w:rFonts w:ascii="Tahoma" w:hAnsi="Tahoma" w:cs="Tahoma"/>
                <w:b/>
                <w:bCs/>
                <w:iCs/>
                <w:color w:val="509141"/>
                <w:szCs w:val="24"/>
                <w:lang w:val="en-US"/>
              </w:rPr>
              <w:t>/20</w:t>
            </w:r>
            <w:r w:rsidR="00684543">
              <w:rPr>
                <w:rFonts w:ascii="Tahoma" w:hAnsi="Tahoma" w:cs="Tahoma" w:hint="eastAsia"/>
                <w:b/>
                <w:bCs/>
                <w:iCs/>
                <w:color w:val="509141"/>
                <w:szCs w:val="24"/>
                <w:lang w:val="en-US" w:eastAsia="zh-CN"/>
              </w:rPr>
              <w:t>1</w:t>
            </w:r>
            <w:r w:rsidR="0089222D">
              <w:rPr>
                <w:rFonts w:ascii="Tahoma" w:hAnsi="Tahoma" w:cs="Tahoma" w:hint="eastAsia"/>
                <w:b/>
                <w:bCs/>
                <w:iCs/>
                <w:color w:val="509141"/>
                <w:szCs w:val="24"/>
                <w:lang w:val="en-US" w:eastAsia="zh-CN"/>
              </w:rPr>
              <w:t>2</w:t>
            </w:r>
            <w:r w:rsidRPr="00C70245">
              <w:rPr>
                <w:rFonts w:ascii="Tahoma" w:hAnsi="Tahoma" w:cs="Tahoma"/>
                <w:b/>
                <w:bCs/>
                <w:iCs/>
                <w:color w:val="509141"/>
                <w:szCs w:val="24"/>
                <w:lang w:val="en-US"/>
              </w:rPr>
              <w:t>)</w:t>
            </w:r>
          </w:p>
        </w:tc>
      </w:tr>
      <w:tr w:rsidR="009058E7" w:rsidRPr="00C70245" w:rsidTr="009058E7">
        <w:tc>
          <w:tcPr>
            <w:tcW w:w="10089" w:type="dxa"/>
          </w:tcPr>
          <w:p w:rsidR="009058E7" w:rsidRPr="00C70245" w:rsidRDefault="009058E7" w:rsidP="008A6AA8">
            <w:pPr>
              <w:spacing w:before="80"/>
              <w:jc w:val="right"/>
              <w:rPr>
                <w:rFonts w:ascii="Tahoma" w:hAnsi="Tahoma" w:cs="Tahoma"/>
                <w:b/>
                <w:bCs/>
                <w:iCs/>
                <w:color w:val="509141"/>
                <w:sz w:val="44"/>
                <w:szCs w:val="44"/>
                <w:lang w:val="en-US" w:eastAsia="zh-CN"/>
              </w:rPr>
            </w:pPr>
          </w:p>
          <w:p w:rsidR="009058E7" w:rsidRPr="00C70245" w:rsidRDefault="009058E7" w:rsidP="008A6AA8">
            <w:pPr>
              <w:spacing w:before="80"/>
              <w:jc w:val="right"/>
              <w:rPr>
                <w:rFonts w:ascii="Tahoma" w:eastAsia="SimHei" w:hAnsi="Tahoma" w:cs="Tahoma"/>
                <w:b/>
                <w:bCs/>
                <w:iCs/>
                <w:color w:val="509141"/>
                <w:sz w:val="44"/>
                <w:szCs w:val="44"/>
                <w:lang w:val="en-US" w:eastAsia="zh-CN"/>
              </w:rPr>
            </w:pPr>
            <w:r>
              <w:rPr>
                <w:rFonts w:ascii="Tahoma" w:eastAsia="SimHei" w:hAnsi="Tahoma" w:cs="Tahoma" w:hint="eastAsia"/>
                <w:b/>
                <w:bCs/>
                <w:iCs/>
                <w:color w:val="509141"/>
                <w:sz w:val="44"/>
                <w:szCs w:val="44"/>
                <w:lang w:val="en-US" w:eastAsia="zh-CN"/>
              </w:rPr>
              <w:t>短距离无线电通信设备</w:t>
            </w:r>
            <w:r>
              <w:rPr>
                <w:rFonts w:ascii="Tahoma" w:eastAsia="SimHei" w:hAnsi="Tahoma" w:cs="Tahoma"/>
                <w:b/>
                <w:bCs/>
                <w:iCs/>
                <w:color w:val="509141"/>
                <w:sz w:val="44"/>
                <w:szCs w:val="44"/>
                <w:lang w:val="en-US" w:eastAsia="zh-CN"/>
              </w:rPr>
              <w:br/>
            </w:r>
            <w:r>
              <w:rPr>
                <w:rFonts w:ascii="Tahoma" w:eastAsia="SimHei" w:hAnsi="Tahoma" w:cs="Tahoma" w:hint="eastAsia"/>
                <w:b/>
                <w:bCs/>
                <w:iCs/>
                <w:color w:val="509141"/>
                <w:sz w:val="44"/>
                <w:szCs w:val="44"/>
                <w:lang w:val="en-US" w:eastAsia="zh-CN"/>
              </w:rPr>
              <w:t>的技术和运行参数</w:t>
            </w:r>
            <w:r>
              <w:rPr>
                <w:rFonts w:ascii="Tahoma" w:eastAsia="SimHei" w:hAnsi="Tahoma" w:cs="Tahoma"/>
                <w:b/>
                <w:bCs/>
                <w:iCs/>
                <w:color w:val="509141"/>
                <w:sz w:val="44"/>
                <w:szCs w:val="44"/>
                <w:lang w:val="en-US" w:eastAsia="zh-CN"/>
              </w:rPr>
              <w:br/>
            </w:r>
            <w:r>
              <w:rPr>
                <w:rFonts w:ascii="Tahoma" w:eastAsia="SimHei" w:hAnsi="Tahoma" w:cs="Tahoma" w:hint="eastAsia"/>
                <w:b/>
                <w:bCs/>
                <w:iCs/>
                <w:color w:val="509141"/>
                <w:sz w:val="44"/>
                <w:szCs w:val="44"/>
                <w:lang w:val="en-US" w:eastAsia="zh-CN"/>
              </w:rPr>
              <w:t>以及频谱利用</w:t>
            </w:r>
            <w:r w:rsidRPr="00C70245">
              <w:rPr>
                <w:rFonts w:ascii="Tahoma" w:eastAsia="SimHei" w:hAnsi="Tahoma" w:cs="Tahoma"/>
                <w:b/>
                <w:bCs/>
                <w:iCs/>
                <w:color w:val="509141"/>
                <w:sz w:val="44"/>
                <w:szCs w:val="44"/>
                <w:lang w:val="en-US" w:eastAsia="zh-CN"/>
              </w:rPr>
              <w:t xml:space="preserve">  </w:t>
            </w:r>
          </w:p>
        </w:tc>
      </w:tr>
      <w:tr w:rsidR="009058E7" w:rsidRPr="00C70245" w:rsidTr="009058E7">
        <w:tc>
          <w:tcPr>
            <w:tcW w:w="10089" w:type="dxa"/>
          </w:tcPr>
          <w:p w:rsidR="009058E7" w:rsidRPr="00C70245" w:rsidRDefault="009058E7" w:rsidP="008A6AA8">
            <w:pPr>
              <w:spacing w:before="80"/>
              <w:ind w:right="640"/>
              <w:rPr>
                <w:rFonts w:ascii="Tahoma" w:hAnsi="Tahoma" w:cs="Tahoma"/>
                <w:b/>
                <w:bCs/>
                <w:iCs/>
                <w:color w:val="243285"/>
                <w:sz w:val="32"/>
                <w:szCs w:val="32"/>
                <w:lang w:val="en-US" w:eastAsia="zh-CN"/>
              </w:rPr>
            </w:pPr>
          </w:p>
          <w:p w:rsidR="009058E7" w:rsidRDefault="009058E7" w:rsidP="008A6AA8">
            <w:pPr>
              <w:spacing w:before="80"/>
              <w:ind w:right="640"/>
              <w:rPr>
                <w:rFonts w:ascii="Tahoma" w:hAnsi="Tahoma" w:cs="Tahoma"/>
                <w:b/>
                <w:bCs/>
                <w:iCs/>
                <w:color w:val="243285"/>
                <w:sz w:val="32"/>
                <w:szCs w:val="32"/>
                <w:lang w:val="en-US" w:eastAsia="zh-CN"/>
              </w:rPr>
            </w:pPr>
          </w:p>
          <w:p w:rsidR="009058E7" w:rsidRPr="00C70245" w:rsidRDefault="009058E7" w:rsidP="008A6AA8">
            <w:pPr>
              <w:spacing w:before="80"/>
              <w:ind w:right="640"/>
              <w:rPr>
                <w:rFonts w:ascii="Tahoma" w:hAnsi="Tahoma" w:cs="Tahoma"/>
                <w:b/>
                <w:bCs/>
                <w:iCs/>
                <w:color w:val="243285"/>
                <w:sz w:val="32"/>
                <w:szCs w:val="32"/>
                <w:lang w:val="en-US" w:eastAsia="zh-CN"/>
              </w:rPr>
            </w:pPr>
          </w:p>
          <w:p w:rsidR="009058E7" w:rsidRPr="00C70245" w:rsidRDefault="009058E7" w:rsidP="008A6AA8">
            <w:pPr>
              <w:spacing w:before="80" w:after="180"/>
              <w:jc w:val="right"/>
              <w:rPr>
                <w:rFonts w:ascii="Tahoma" w:hAnsi="Tahoma" w:cs="Tahoma"/>
                <w:b/>
                <w:bCs/>
                <w:iCs/>
                <w:color w:val="243285"/>
                <w:sz w:val="36"/>
                <w:szCs w:val="36"/>
                <w:lang w:val="en-US" w:eastAsia="zh-CN"/>
              </w:rPr>
            </w:pPr>
          </w:p>
          <w:p w:rsidR="009058E7" w:rsidRPr="00C70245" w:rsidRDefault="009058E7" w:rsidP="008A6AA8">
            <w:pPr>
              <w:spacing w:before="80" w:after="180"/>
              <w:jc w:val="right"/>
              <w:rPr>
                <w:rFonts w:ascii="Tahoma" w:hAnsi="Tahoma" w:cs="Tahoma"/>
                <w:b/>
                <w:bCs/>
                <w:iCs/>
                <w:color w:val="509141"/>
                <w:sz w:val="36"/>
                <w:szCs w:val="36"/>
                <w:lang w:val="en-US" w:eastAsia="zh-CN"/>
              </w:rPr>
            </w:pPr>
            <w:r w:rsidRPr="00C70245">
              <w:rPr>
                <w:rFonts w:ascii="Tahoma" w:hAnsi="Tahoma" w:cs="Tahoma" w:hint="eastAsia"/>
                <w:b/>
                <w:bCs/>
                <w:iCs/>
                <w:color w:val="509141"/>
                <w:sz w:val="36"/>
                <w:szCs w:val="36"/>
                <w:lang w:val="en-US" w:eastAsia="zh-CN"/>
              </w:rPr>
              <w:t>S</w:t>
            </w:r>
            <w:r w:rsidRPr="00C70245">
              <w:rPr>
                <w:rFonts w:ascii="Tahoma" w:hAnsi="Tahoma" w:cs="Tahoma"/>
                <w:b/>
                <w:bCs/>
                <w:iCs/>
                <w:color w:val="509141"/>
                <w:sz w:val="36"/>
                <w:szCs w:val="36"/>
                <w:lang w:val="en-US" w:eastAsia="zh-CN"/>
              </w:rPr>
              <w:t xml:space="preserve">M </w:t>
            </w:r>
            <w:r w:rsidRPr="00C70245">
              <w:rPr>
                <w:rFonts w:ascii="SimHei" w:eastAsia="SimHei" w:hAnsi="Tahoma" w:cs="Tahoma" w:hint="eastAsia"/>
                <w:b/>
                <w:bCs/>
                <w:iCs/>
                <w:color w:val="509141"/>
                <w:sz w:val="36"/>
                <w:szCs w:val="36"/>
                <w:lang w:val="en-US" w:eastAsia="zh-CN"/>
              </w:rPr>
              <w:t>系列</w:t>
            </w:r>
          </w:p>
          <w:p w:rsidR="009058E7" w:rsidRPr="00C70245" w:rsidRDefault="009058E7" w:rsidP="008A6AA8">
            <w:pPr>
              <w:spacing w:before="80"/>
              <w:jc w:val="right"/>
              <w:rPr>
                <w:rFonts w:ascii="SimHei" w:eastAsia="SimHei" w:hAnsi="Tahoma" w:cs="Tahoma"/>
                <w:b/>
                <w:bCs/>
                <w:iCs/>
                <w:color w:val="509141"/>
                <w:sz w:val="36"/>
                <w:szCs w:val="36"/>
                <w:lang w:val="en-US" w:eastAsia="zh-CN"/>
              </w:rPr>
            </w:pPr>
            <w:r w:rsidRPr="00C70245">
              <w:rPr>
                <w:rFonts w:ascii="SimHei" w:eastAsia="SimHei" w:hAnsi="Tahoma" w:cs="Tahoma" w:hint="eastAsia"/>
                <w:b/>
                <w:bCs/>
                <w:iCs/>
                <w:color w:val="509141"/>
                <w:sz w:val="36"/>
                <w:szCs w:val="36"/>
                <w:lang w:val="en-US" w:eastAsia="zh-CN"/>
              </w:rPr>
              <w:t>频谱管理</w:t>
            </w:r>
          </w:p>
        </w:tc>
      </w:tr>
    </w:tbl>
    <w:p w:rsidR="009058E7" w:rsidRDefault="009058E7" w:rsidP="008A6AA8">
      <w:pPr>
        <w:spacing w:before="80"/>
        <w:rPr>
          <w:i/>
          <w:sz w:val="22"/>
          <w:lang w:val="en-US" w:eastAsia="zh-CN"/>
        </w:rPr>
      </w:pPr>
    </w:p>
    <w:p w:rsidR="009058E7" w:rsidRDefault="009058E7" w:rsidP="008A6AA8">
      <w:pPr>
        <w:spacing w:before="80"/>
        <w:rPr>
          <w:i/>
          <w:sz w:val="22"/>
          <w:lang w:val="en-US" w:eastAsia="zh-CN"/>
        </w:rPr>
      </w:pPr>
    </w:p>
    <w:p w:rsidR="009058E7" w:rsidRDefault="009058E7" w:rsidP="008A6AA8">
      <w:pPr>
        <w:spacing w:before="80"/>
        <w:rPr>
          <w:i/>
          <w:sz w:val="22"/>
          <w:lang w:val="en-US" w:eastAsia="zh-CN"/>
        </w:rPr>
      </w:pPr>
    </w:p>
    <w:p w:rsidR="009058E7" w:rsidRDefault="009058E7" w:rsidP="008A6AA8">
      <w:pPr>
        <w:spacing w:before="80"/>
        <w:rPr>
          <w:i/>
          <w:sz w:val="22"/>
          <w:lang w:val="en-US" w:eastAsia="zh-CN"/>
        </w:rPr>
      </w:pPr>
    </w:p>
    <w:p w:rsidR="009058E7" w:rsidRDefault="009058E7" w:rsidP="008A6AA8">
      <w:pPr>
        <w:spacing w:before="80"/>
        <w:rPr>
          <w:i/>
          <w:sz w:val="22"/>
          <w:lang w:val="en-US" w:eastAsia="zh-CN"/>
        </w:rPr>
      </w:pPr>
    </w:p>
    <w:p w:rsidR="009058E7" w:rsidRPr="00D51444" w:rsidRDefault="00E53C02" w:rsidP="008A6AA8">
      <w:pPr>
        <w:pStyle w:val="RecNoBR"/>
        <w:spacing w:before="240"/>
        <w:rPr>
          <w:lang w:val="en-US" w:eastAsia="zh-CN"/>
        </w:rPr>
        <w:sectPr w:rsidR="009058E7" w:rsidRPr="00D51444" w:rsidSect="009058E7">
          <w:headerReference w:type="even" r:id="rId12"/>
          <w:headerReference w:type="default" r:id="rId13"/>
          <w:headerReference w:type="first" r:id="rId14"/>
          <w:pgSz w:w="11907" w:h="16834" w:code="9"/>
          <w:pgMar w:top="1089" w:right="1089" w:bottom="284" w:left="1089" w:header="567" w:footer="284" w:gutter="0"/>
          <w:paperSrc w:first="15" w:other="15"/>
          <w:cols w:space="720"/>
        </w:sectPr>
      </w:pPr>
      <w:r>
        <w:rPr>
          <w:noProof/>
          <w:lang w:val="en-US" w:eastAsia="zh-CN"/>
        </w:rPr>
        <mc:AlternateContent>
          <mc:Choice Requires="wps">
            <w:drawing>
              <wp:anchor distT="0" distB="0" distL="114300" distR="114300" simplePos="0" relativeHeight="251660288" behindDoc="0" locked="0" layoutInCell="0" allowOverlap="1" wp14:anchorId="3E21EF06" wp14:editId="36DB98A4">
                <wp:simplePos x="0" y="0"/>
                <wp:positionH relativeFrom="column">
                  <wp:posOffset>3200400</wp:posOffset>
                </wp:positionH>
                <wp:positionV relativeFrom="paragraph">
                  <wp:posOffset>6172200</wp:posOffset>
                </wp:positionV>
                <wp:extent cx="3099435" cy="952500"/>
                <wp:effectExtent l="0" t="0" r="0" b="0"/>
                <wp:wrapNone/>
                <wp:docPr id="18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Pr="004C726F" w:rsidRDefault="00D12397" w:rsidP="009058E7">
                            <w:pPr>
                              <w:jc w:val="right"/>
                              <w:rPr>
                                <w:rFonts w:ascii="SimHei" w:eastAsia="SimHei" w:hAnsi="Tahoma" w:cs="Tahoma"/>
                                <w:b/>
                                <w:bCs/>
                                <w:iCs/>
                                <w:color w:val="509141"/>
                                <w:sz w:val="36"/>
                                <w:szCs w:val="36"/>
                                <w:lang w:val="en-US" w:eastAsia="zh-CN"/>
                              </w:rPr>
                            </w:pPr>
                            <w:r>
                              <w:rPr>
                                <w:rFonts w:ascii="Tahoma" w:eastAsia="SimHei" w:hAnsi="Tahoma" w:cs="Tahoma" w:hint="eastAsia"/>
                                <w:b/>
                                <w:bCs/>
                                <w:iCs/>
                                <w:color w:val="509141"/>
                                <w:sz w:val="36"/>
                                <w:szCs w:val="36"/>
                                <w:lang w:val="en-US" w:eastAsia="zh-CN"/>
                              </w:rPr>
                              <w:t>SM</w:t>
                            </w:r>
                            <w:r w:rsidRPr="004C726F">
                              <w:rPr>
                                <w:rFonts w:ascii="SimHei" w:eastAsia="SimHei" w:hAnsi="Tahoma" w:cs="Tahoma" w:hint="eastAsia"/>
                                <w:b/>
                                <w:bCs/>
                                <w:iCs/>
                                <w:color w:val="509141"/>
                                <w:sz w:val="36"/>
                                <w:szCs w:val="36"/>
                                <w:lang w:val="en-US" w:eastAsia="zh-CN"/>
                              </w:rPr>
                              <w:t>系列</w:t>
                            </w:r>
                          </w:p>
                          <w:p w:rsidR="00D12397" w:rsidRPr="004C726F" w:rsidRDefault="00D12397" w:rsidP="009058E7">
                            <w:pPr>
                              <w:jc w:val="right"/>
                              <w:rPr>
                                <w:rFonts w:ascii="SimHei" w:eastAsia="SimHei" w:hAnsi="Tahoma" w:cs="Tahoma"/>
                                <w:b/>
                                <w:bCs/>
                                <w:iCs/>
                                <w:color w:val="509141"/>
                                <w:sz w:val="36"/>
                                <w:szCs w:val="36"/>
                                <w:lang w:val="en-US" w:eastAsia="zh-CN"/>
                              </w:rPr>
                            </w:pPr>
                            <w:r>
                              <w:rPr>
                                <w:rFonts w:ascii="SimHei" w:eastAsia="SimHei" w:hAnsi="Tahoma" w:cs="Tahoma" w:hint="eastAsia"/>
                                <w:b/>
                                <w:bCs/>
                                <w:iCs/>
                                <w:color w:val="509141"/>
                                <w:sz w:val="36"/>
                                <w:szCs w:val="36"/>
                                <w:lang w:val="en-US" w:eastAsia="zh-CN"/>
                              </w:rPr>
                              <w:t>频谱管理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26" type="#_x0000_t202" style="position:absolute;left:0;text-align:left;margin-left:252pt;margin-top:486pt;width:244.0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7XtwIAAL0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" o:allowincell="f" filled="f" stroked="f">
                <v:textbox>
                  <w:txbxContent>
                    <w:p w:rsidR="00D12397" w:rsidRPr="004C726F" w:rsidRDefault="00D12397" w:rsidP="009058E7">
                      <w:pPr>
                        <w:jc w:val="right"/>
                        <w:rPr>
                          <w:rFonts w:ascii="SimHei" w:eastAsia="SimHei" w:hAnsi="Tahoma" w:cs="Tahoma"/>
                          <w:b/>
                          <w:bCs/>
                          <w:iCs/>
                          <w:color w:val="509141"/>
                          <w:sz w:val="36"/>
                          <w:szCs w:val="36"/>
                          <w:lang w:val="en-US" w:eastAsia="zh-CN"/>
                        </w:rPr>
                      </w:pPr>
                      <w:r>
                        <w:rPr>
                          <w:rFonts w:ascii="Tahoma" w:eastAsia="SimHei" w:hAnsi="Tahoma" w:cs="Tahoma" w:hint="eastAsia"/>
                          <w:b/>
                          <w:bCs/>
                          <w:iCs/>
                          <w:color w:val="509141"/>
                          <w:sz w:val="36"/>
                          <w:szCs w:val="36"/>
                          <w:lang w:val="en-US" w:eastAsia="zh-CN"/>
                        </w:rPr>
                        <w:t>SM</w:t>
                      </w:r>
                      <w:r w:rsidRPr="004C726F">
                        <w:rPr>
                          <w:rFonts w:ascii="SimHei" w:eastAsia="SimHei" w:hAnsi="Tahoma" w:cs="Tahoma" w:hint="eastAsia"/>
                          <w:b/>
                          <w:bCs/>
                          <w:iCs/>
                          <w:color w:val="509141"/>
                          <w:sz w:val="36"/>
                          <w:szCs w:val="36"/>
                          <w:lang w:val="en-US" w:eastAsia="zh-CN"/>
                        </w:rPr>
                        <w:t>系列</w:t>
                      </w:r>
                    </w:p>
                    <w:p w:rsidR="00D12397" w:rsidRPr="004C726F" w:rsidRDefault="00D12397" w:rsidP="009058E7">
                      <w:pPr>
                        <w:jc w:val="right"/>
                        <w:rPr>
                          <w:rFonts w:ascii="SimHei" w:eastAsia="SimHei" w:hAnsi="Tahoma" w:cs="Tahoma"/>
                          <w:b/>
                          <w:bCs/>
                          <w:iCs/>
                          <w:color w:val="509141"/>
                          <w:sz w:val="36"/>
                          <w:szCs w:val="36"/>
                          <w:lang w:val="en-US" w:eastAsia="zh-CN"/>
                        </w:rPr>
                      </w:pPr>
                      <w:r>
                        <w:rPr>
                          <w:rFonts w:ascii="SimHei" w:eastAsia="SimHei" w:hAnsi="Tahoma" w:cs="Tahoma" w:hint="eastAsia"/>
                          <w:b/>
                          <w:bCs/>
                          <w:iCs/>
                          <w:color w:val="509141"/>
                          <w:sz w:val="36"/>
                          <w:szCs w:val="36"/>
                          <w:lang w:val="en-US" w:eastAsia="zh-CN"/>
                        </w:rPr>
                        <w:t>频谱管理</w:t>
                      </w:r>
                    </w:p>
                  </w:txbxContent>
                </v:textbox>
              </v:shape>
            </w:pict>
          </mc:Fallback>
        </mc:AlternateContent>
      </w:r>
      <w:r>
        <w:rPr>
          <w:noProof/>
          <w:lang w:val="en-US" w:eastAsia="zh-CN"/>
        </w:rPr>
        <mc:AlternateContent>
          <mc:Choice Requires="wps">
            <w:drawing>
              <wp:anchor distT="0" distB="0" distL="114300" distR="114300" simplePos="0" relativeHeight="251659264" behindDoc="0" locked="0" layoutInCell="0" allowOverlap="1" wp14:anchorId="217B8ECA" wp14:editId="1C21B29A">
                <wp:simplePos x="0" y="0"/>
                <wp:positionH relativeFrom="column">
                  <wp:posOffset>1828800</wp:posOffset>
                </wp:positionH>
                <wp:positionV relativeFrom="paragraph">
                  <wp:posOffset>3086100</wp:posOffset>
                </wp:positionV>
                <wp:extent cx="4457700" cy="2357120"/>
                <wp:effectExtent l="0" t="0" r="0" b="5080"/>
                <wp:wrapNone/>
                <wp:docPr id="18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Pr="004C726F" w:rsidRDefault="00D12397" w:rsidP="00FE7FB9">
                            <w:pPr>
                              <w:jc w:val="right"/>
                              <w:rPr>
                                <w:rFonts w:ascii="Tahoma" w:eastAsia="SimHei" w:hAnsi="Tahoma" w:cs="Tahoma"/>
                                <w:b/>
                                <w:bCs/>
                                <w:iCs/>
                                <w:color w:val="509141"/>
                                <w:sz w:val="36"/>
                                <w:szCs w:val="36"/>
                                <w:lang w:val="en-US" w:eastAsia="zh-CN"/>
                              </w:rPr>
                            </w:pPr>
                            <w:r w:rsidRPr="004C726F">
                              <w:rPr>
                                <w:rFonts w:ascii="Tahoma" w:eastAsia="SimHei" w:hAnsi="Tahoma" w:cs="Tahoma"/>
                                <w:b/>
                                <w:bCs/>
                                <w:iCs/>
                                <w:color w:val="509141"/>
                                <w:sz w:val="36"/>
                                <w:szCs w:val="36"/>
                                <w:lang w:val="en-US" w:eastAsia="zh-CN"/>
                              </w:rPr>
                              <w:t xml:space="preserve">ITU-R  </w:t>
                            </w:r>
                            <w:r>
                              <w:rPr>
                                <w:rFonts w:ascii="Tahoma" w:eastAsia="SimHei" w:hAnsi="Tahoma" w:cs="Tahoma" w:hint="eastAsia"/>
                                <w:b/>
                                <w:bCs/>
                                <w:iCs/>
                                <w:color w:val="509141"/>
                                <w:sz w:val="36"/>
                                <w:szCs w:val="36"/>
                                <w:lang w:val="en-US" w:eastAsia="zh-CN"/>
                              </w:rPr>
                              <w:t>SM</w:t>
                            </w:r>
                            <w:r w:rsidRPr="004C726F">
                              <w:rPr>
                                <w:rFonts w:ascii="Tahoma" w:eastAsia="SimHei" w:hAnsi="Tahoma" w:cs="Tahoma"/>
                                <w:b/>
                                <w:bCs/>
                                <w:iCs/>
                                <w:color w:val="509141"/>
                                <w:sz w:val="36"/>
                                <w:szCs w:val="36"/>
                                <w:lang w:val="en-US" w:eastAsia="zh-CN"/>
                              </w:rPr>
                              <w:t>.</w:t>
                            </w:r>
                            <w:r w:rsidRPr="004C726F">
                              <w:rPr>
                                <w:rFonts w:ascii="Tahoma" w:eastAsia="SimHei" w:hAnsi="Tahoma" w:cs="Tahoma" w:hint="eastAsia"/>
                                <w:b/>
                                <w:bCs/>
                                <w:iCs/>
                                <w:color w:val="509141"/>
                                <w:sz w:val="36"/>
                                <w:szCs w:val="36"/>
                                <w:lang w:val="en-US" w:eastAsia="zh-CN"/>
                              </w:rPr>
                              <w:t>2</w:t>
                            </w:r>
                            <w:r>
                              <w:rPr>
                                <w:rFonts w:ascii="Tahoma" w:eastAsia="SimHei" w:hAnsi="Tahoma" w:cs="Tahoma" w:hint="eastAsia"/>
                                <w:b/>
                                <w:bCs/>
                                <w:iCs/>
                                <w:color w:val="509141"/>
                                <w:sz w:val="36"/>
                                <w:szCs w:val="36"/>
                                <w:lang w:val="en-US" w:eastAsia="zh-CN"/>
                              </w:rPr>
                              <w:t>153-2</w:t>
                            </w:r>
                            <w:r>
                              <w:rPr>
                                <w:rFonts w:ascii="Tahoma" w:eastAsia="SimHei" w:hAnsi="Tahoma" w:cs="Tahoma" w:hint="eastAsia"/>
                                <w:b/>
                                <w:bCs/>
                                <w:iCs/>
                                <w:color w:val="509141"/>
                                <w:sz w:val="36"/>
                                <w:szCs w:val="36"/>
                                <w:lang w:val="en-US" w:eastAsia="zh-CN"/>
                              </w:rPr>
                              <w:t>号</w:t>
                            </w:r>
                            <w:r w:rsidRPr="004C726F">
                              <w:rPr>
                                <w:rFonts w:ascii="SimHei" w:eastAsia="SimHei" w:hAnsi="Tahoma" w:cs="Tahoma" w:hint="eastAsia"/>
                                <w:b/>
                                <w:bCs/>
                                <w:iCs/>
                                <w:color w:val="509141"/>
                                <w:sz w:val="36"/>
                                <w:szCs w:val="36"/>
                                <w:lang w:val="en-US" w:eastAsia="zh-CN"/>
                              </w:rPr>
                              <w:t>报告</w:t>
                            </w:r>
                          </w:p>
                          <w:p w:rsidR="00D12397" w:rsidRPr="004C726F" w:rsidRDefault="00D12397" w:rsidP="009058E7">
                            <w:pPr>
                              <w:jc w:val="right"/>
                              <w:rPr>
                                <w:rFonts w:ascii="Tahoma" w:eastAsia="SimHei" w:hAnsi="Tahoma" w:cs="Tahoma"/>
                                <w:b/>
                                <w:bCs/>
                                <w:iCs/>
                                <w:color w:val="509141"/>
                                <w:szCs w:val="24"/>
                                <w:lang w:val="en-US" w:eastAsia="zh-CN"/>
                              </w:rPr>
                            </w:pPr>
                            <w:r w:rsidRPr="004C726F">
                              <w:rPr>
                                <w:rFonts w:ascii="Tahoma" w:eastAsia="SimHei" w:hAnsi="Tahoma" w:cs="Tahoma" w:hint="eastAsia"/>
                                <w:b/>
                                <w:bCs/>
                                <w:iCs/>
                                <w:color w:val="509141"/>
                                <w:szCs w:val="24"/>
                                <w:lang w:val="en-US" w:eastAsia="zh-CN"/>
                              </w:rPr>
                              <w:t>(</w:t>
                            </w:r>
                            <w:r>
                              <w:rPr>
                                <w:rFonts w:ascii="Tahoma" w:eastAsia="SimHei" w:hAnsi="Tahoma" w:cs="Tahoma" w:hint="eastAsia"/>
                                <w:b/>
                                <w:bCs/>
                                <w:iCs/>
                                <w:color w:val="509141"/>
                                <w:szCs w:val="24"/>
                                <w:lang w:val="en-US" w:eastAsia="zh-CN"/>
                              </w:rPr>
                              <w:t>09</w:t>
                            </w:r>
                            <w:r w:rsidRPr="004C726F">
                              <w:rPr>
                                <w:rFonts w:ascii="Tahoma" w:eastAsia="SimHei" w:hAnsi="Tahoma" w:cs="Tahoma"/>
                                <w:b/>
                                <w:bCs/>
                                <w:iCs/>
                                <w:color w:val="509141"/>
                                <w:szCs w:val="24"/>
                                <w:lang w:val="en-US" w:eastAsia="zh-CN"/>
                              </w:rPr>
                              <w:t>/200</w:t>
                            </w:r>
                            <w:r>
                              <w:rPr>
                                <w:rFonts w:ascii="Tahoma" w:eastAsia="SimHei" w:hAnsi="Tahoma" w:cs="Tahoma" w:hint="eastAsia"/>
                                <w:b/>
                                <w:bCs/>
                                <w:iCs/>
                                <w:color w:val="509141"/>
                                <w:szCs w:val="24"/>
                                <w:lang w:val="en-US" w:eastAsia="zh-CN"/>
                              </w:rPr>
                              <w:t>9</w:t>
                            </w:r>
                            <w:r w:rsidRPr="004C726F">
                              <w:rPr>
                                <w:rFonts w:ascii="Tahoma" w:eastAsia="SimHei" w:hAnsi="Tahoma" w:cs="Tahoma" w:hint="eastAsia"/>
                                <w:b/>
                                <w:bCs/>
                                <w:iCs/>
                                <w:color w:val="509141"/>
                                <w:szCs w:val="24"/>
                                <w:lang w:val="en-US" w:eastAsia="zh-CN"/>
                              </w:rPr>
                              <w:t>)</w:t>
                            </w:r>
                          </w:p>
                          <w:p w:rsidR="00D12397" w:rsidRPr="009D7D89" w:rsidRDefault="00D12397" w:rsidP="009058E7">
                            <w:pPr>
                              <w:rPr>
                                <w:rFonts w:ascii="Tahoma" w:hAnsi="Tahoma" w:cs="Tahoma"/>
                                <w:sz w:val="40"/>
                                <w:szCs w:val="40"/>
                                <w:lang w:eastAsia="zh-CN"/>
                              </w:rPr>
                            </w:pPr>
                          </w:p>
                          <w:p w:rsidR="00D12397" w:rsidRPr="004C726F" w:rsidRDefault="00D12397" w:rsidP="009058E7">
                            <w:pPr>
                              <w:jc w:val="right"/>
                              <w:rPr>
                                <w:rFonts w:ascii="SimHei" w:eastAsia="SimHei" w:hAnsi="Tahoma" w:cs="Tahoma"/>
                                <w:b/>
                                <w:bCs/>
                                <w:iCs/>
                                <w:color w:val="509141"/>
                                <w:sz w:val="44"/>
                                <w:szCs w:val="44"/>
                                <w:lang w:val="en-US" w:eastAsia="zh-CN"/>
                              </w:rPr>
                            </w:pPr>
                            <w:r>
                              <w:rPr>
                                <w:rFonts w:ascii="SimHei" w:eastAsia="SimHei" w:hAnsi="Tahoma" w:cs="Tahoma" w:hint="eastAsia"/>
                                <w:b/>
                                <w:bCs/>
                                <w:iCs/>
                                <w:color w:val="509141"/>
                                <w:sz w:val="44"/>
                                <w:szCs w:val="44"/>
                                <w:lang w:val="en-US" w:eastAsia="zh-CN"/>
                              </w:rPr>
                              <w:t>软件无线电(</w:t>
                            </w:r>
                            <w:r w:rsidRPr="00496AEB">
                              <w:rPr>
                                <w:rFonts w:ascii="Tahoma" w:eastAsia="SimHei" w:hAnsi="Tahoma" w:cs="Tahoma"/>
                                <w:b/>
                                <w:bCs/>
                                <w:iCs/>
                                <w:color w:val="509141"/>
                                <w:sz w:val="44"/>
                                <w:szCs w:val="44"/>
                                <w:lang w:val="en-US" w:eastAsia="zh-CN"/>
                              </w:rPr>
                              <w:t>SDR</w:t>
                            </w:r>
                            <w:r>
                              <w:rPr>
                                <w:rFonts w:ascii="SimHei" w:eastAsia="SimHei" w:hAnsi="Tahoma" w:cs="Tahoma" w:hint="eastAsia"/>
                                <w:b/>
                                <w:bCs/>
                                <w:iCs/>
                                <w:color w:val="509141"/>
                                <w:sz w:val="44"/>
                                <w:szCs w:val="44"/>
                                <w:lang w:val="en-US" w:eastAsia="zh-CN"/>
                              </w:rPr>
                              <w:t>)和</w:t>
                            </w:r>
                            <w:r>
                              <w:rPr>
                                <w:rFonts w:ascii="SimHei" w:eastAsia="SimHei" w:hAnsi="Tahoma" w:cs="Tahoma"/>
                                <w:b/>
                                <w:bCs/>
                                <w:iCs/>
                                <w:color w:val="509141"/>
                                <w:sz w:val="44"/>
                                <w:szCs w:val="44"/>
                                <w:lang w:val="en-US" w:eastAsia="zh-CN"/>
                              </w:rPr>
                              <w:br/>
                            </w:r>
                            <w:r>
                              <w:rPr>
                                <w:rFonts w:ascii="SimHei" w:eastAsia="SimHei" w:hAnsi="Tahoma" w:cs="Tahoma" w:hint="eastAsia"/>
                                <w:b/>
                                <w:bCs/>
                                <w:iCs/>
                                <w:color w:val="509141"/>
                                <w:sz w:val="44"/>
                                <w:szCs w:val="44"/>
                                <w:lang w:val="en-US" w:eastAsia="zh-CN"/>
                              </w:rPr>
                              <w:t>认知无线电系统(</w:t>
                            </w:r>
                            <w:r w:rsidRPr="00496AEB">
                              <w:rPr>
                                <w:rFonts w:ascii="Tahoma" w:eastAsia="SimHei" w:hAnsi="Tahoma" w:cs="Tahoma"/>
                                <w:b/>
                                <w:bCs/>
                                <w:iCs/>
                                <w:color w:val="509141"/>
                                <w:sz w:val="44"/>
                                <w:szCs w:val="44"/>
                                <w:lang w:val="en-US" w:eastAsia="zh-CN"/>
                              </w:rPr>
                              <w:t>CRS</w:t>
                            </w:r>
                            <w:r>
                              <w:rPr>
                                <w:rFonts w:ascii="SimHei" w:eastAsia="SimHei" w:hAnsi="Tahoma" w:cs="Tahoma" w:hint="eastAsia"/>
                                <w:b/>
                                <w:bCs/>
                                <w:iCs/>
                                <w:color w:val="509141"/>
                                <w:sz w:val="44"/>
                                <w:szCs w:val="44"/>
                                <w:lang w:val="en-US" w:eastAsia="zh-CN"/>
                              </w:rPr>
                              <w:t>)的定义</w:t>
                            </w:r>
                          </w:p>
                          <w:p w:rsidR="00D12397" w:rsidRPr="00980320" w:rsidRDefault="00D12397" w:rsidP="009058E7">
                            <w:pPr>
                              <w:rPr>
                                <w:szCs w:val="44"/>
                                <w:lang w:val="en-US"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27" type="#_x0000_t202" style="position:absolute;left:0;text-align:left;margin-left:2in;margin-top:243pt;width:351pt;height:1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7FvA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" o:allowincell="f" filled="f" stroked="f">
                <v:textbox>
                  <w:txbxContent>
                    <w:p w:rsidR="00D12397" w:rsidRPr="004C726F" w:rsidRDefault="00D12397" w:rsidP="00FE7FB9">
                      <w:pPr>
                        <w:jc w:val="right"/>
                        <w:rPr>
                          <w:rFonts w:ascii="Tahoma" w:eastAsia="SimHei" w:hAnsi="Tahoma" w:cs="Tahoma"/>
                          <w:b/>
                          <w:bCs/>
                          <w:iCs/>
                          <w:color w:val="509141"/>
                          <w:sz w:val="36"/>
                          <w:szCs w:val="36"/>
                          <w:lang w:val="en-US" w:eastAsia="zh-CN"/>
                        </w:rPr>
                      </w:pPr>
                      <w:r w:rsidRPr="004C726F">
                        <w:rPr>
                          <w:rFonts w:ascii="Tahoma" w:eastAsia="SimHei" w:hAnsi="Tahoma" w:cs="Tahoma"/>
                          <w:b/>
                          <w:bCs/>
                          <w:iCs/>
                          <w:color w:val="509141"/>
                          <w:sz w:val="36"/>
                          <w:szCs w:val="36"/>
                          <w:lang w:val="en-US" w:eastAsia="zh-CN"/>
                        </w:rPr>
                        <w:t xml:space="preserve">ITU-R  </w:t>
                      </w:r>
                      <w:r>
                        <w:rPr>
                          <w:rFonts w:ascii="Tahoma" w:eastAsia="SimHei" w:hAnsi="Tahoma" w:cs="Tahoma" w:hint="eastAsia"/>
                          <w:b/>
                          <w:bCs/>
                          <w:iCs/>
                          <w:color w:val="509141"/>
                          <w:sz w:val="36"/>
                          <w:szCs w:val="36"/>
                          <w:lang w:val="en-US" w:eastAsia="zh-CN"/>
                        </w:rPr>
                        <w:t>SM</w:t>
                      </w:r>
                      <w:r w:rsidRPr="004C726F">
                        <w:rPr>
                          <w:rFonts w:ascii="Tahoma" w:eastAsia="SimHei" w:hAnsi="Tahoma" w:cs="Tahoma"/>
                          <w:b/>
                          <w:bCs/>
                          <w:iCs/>
                          <w:color w:val="509141"/>
                          <w:sz w:val="36"/>
                          <w:szCs w:val="36"/>
                          <w:lang w:val="en-US" w:eastAsia="zh-CN"/>
                        </w:rPr>
                        <w:t>.</w:t>
                      </w:r>
                      <w:r w:rsidRPr="004C726F">
                        <w:rPr>
                          <w:rFonts w:ascii="Tahoma" w:eastAsia="SimHei" w:hAnsi="Tahoma" w:cs="Tahoma" w:hint="eastAsia"/>
                          <w:b/>
                          <w:bCs/>
                          <w:iCs/>
                          <w:color w:val="509141"/>
                          <w:sz w:val="36"/>
                          <w:szCs w:val="36"/>
                          <w:lang w:val="en-US" w:eastAsia="zh-CN"/>
                        </w:rPr>
                        <w:t>2</w:t>
                      </w:r>
                      <w:r>
                        <w:rPr>
                          <w:rFonts w:ascii="Tahoma" w:eastAsia="SimHei" w:hAnsi="Tahoma" w:cs="Tahoma" w:hint="eastAsia"/>
                          <w:b/>
                          <w:bCs/>
                          <w:iCs/>
                          <w:color w:val="509141"/>
                          <w:sz w:val="36"/>
                          <w:szCs w:val="36"/>
                          <w:lang w:val="en-US" w:eastAsia="zh-CN"/>
                        </w:rPr>
                        <w:t>153-2</w:t>
                      </w:r>
                      <w:r>
                        <w:rPr>
                          <w:rFonts w:ascii="Tahoma" w:eastAsia="SimHei" w:hAnsi="Tahoma" w:cs="Tahoma" w:hint="eastAsia"/>
                          <w:b/>
                          <w:bCs/>
                          <w:iCs/>
                          <w:color w:val="509141"/>
                          <w:sz w:val="36"/>
                          <w:szCs w:val="36"/>
                          <w:lang w:val="en-US" w:eastAsia="zh-CN"/>
                        </w:rPr>
                        <w:t>号</w:t>
                      </w:r>
                      <w:r w:rsidRPr="004C726F">
                        <w:rPr>
                          <w:rFonts w:ascii="SimHei" w:eastAsia="SimHei" w:hAnsi="Tahoma" w:cs="Tahoma" w:hint="eastAsia"/>
                          <w:b/>
                          <w:bCs/>
                          <w:iCs/>
                          <w:color w:val="509141"/>
                          <w:sz w:val="36"/>
                          <w:szCs w:val="36"/>
                          <w:lang w:val="en-US" w:eastAsia="zh-CN"/>
                        </w:rPr>
                        <w:t>报告</w:t>
                      </w:r>
                    </w:p>
                    <w:p w:rsidR="00D12397" w:rsidRPr="004C726F" w:rsidRDefault="00D12397" w:rsidP="009058E7">
                      <w:pPr>
                        <w:jc w:val="right"/>
                        <w:rPr>
                          <w:rFonts w:ascii="Tahoma" w:eastAsia="SimHei" w:hAnsi="Tahoma" w:cs="Tahoma"/>
                          <w:b/>
                          <w:bCs/>
                          <w:iCs/>
                          <w:color w:val="509141"/>
                          <w:szCs w:val="24"/>
                          <w:lang w:val="en-US" w:eastAsia="zh-CN"/>
                        </w:rPr>
                      </w:pPr>
                      <w:r w:rsidRPr="004C726F">
                        <w:rPr>
                          <w:rFonts w:ascii="Tahoma" w:eastAsia="SimHei" w:hAnsi="Tahoma" w:cs="Tahoma" w:hint="eastAsia"/>
                          <w:b/>
                          <w:bCs/>
                          <w:iCs/>
                          <w:color w:val="509141"/>
                          <w:szCs w:val="24"/>
                          <w:lang w:val="en-US" w:eastAsia="zh-CN"/>
                        </w:rPr>
                        <w:t>(</w:t>
                      </w:r>
                      <w:r>
                        <w:rPr>
                          <w:rFonts w:ascii="Tahoma" w:eastAsia="SimHei" w:hAnsi="Tahoma" w:cs="Tahoma" w:hint="eastAsia"/>
                          <w:b/>
                          <w:bCs/>
                          <w:iCs/>
                          <w:color w:val="509141"/>
                          <w:szCs w:val="24"/>
                          <w:lang w:val="en-US" w:eastAsia="zh-CN"/>
                        </w:rPr>
                        <w:t>09</w:t>
                      </w:r>
                      <w:r w:rsidRPr="004C726F">
                        <w:rPr>
                          <w:rFonts w:ascii="Tahoma" w:eastAsia="SimHei" w:hAnsi="Tahoma" w:cs="Tahoma"/>
                          <w:b/>
                          <w:bCs/>
                          <w:iCs/>
                          <w:color w:val="509141"/>
                          <w:szCs w:val="24"/>
                          <w:lang w:val="en-US" w:eastAsia="zh-CN"/>
                        </w:rPr>
                        <w:t>/200</w:t>
                      </w:r>
                      <w:r>
                        <w:rPr>
                          <w:rFonts w:ascii="Tahoma" w:eastAsia="SimHei" w:hAnsi="Tahoma" w:cs="Tahoma" w:hint="eastAsia"/>
                          <w:b/>
                          <w:bCs/>
                          <w:iCs/>
                          <w:color w:val="509141"/>
                          <w:szCs w:val="24"/>
                          <w:lang w:val="en-US" w:eastAsia="zh-CN"/>
                        </w:rPr>
                        <w:t>9</w:t>
                      </w:r>
                      <w:r w:rsidRPr="004C726F">
                        <w:rPr>
                          <w:rFonts w:ascii="Tahoma" w:eastAsia="SimHei" w:hAnsi="Tahoma" w:cs="Tahoma" w:hint="eastAsia"/>
                          <w:b/>
                          <w:bCs/>
                          <w:iCs/>
                          <w:color w:val="509141"/>
                          <w:szCs w:val="24"/>
                          <w:lang w:val="en-US" w:eastAsia="zh-CN"/>
                        </w:rPr>
                        <w:t>)</w:t>
                      </w:r>
                    </w:p>
                    <w:p w:rsidR="00D12397" w:rsidRPr="009D7D89" w:rsidRDefault="00D12397" w:rsidP="009058E7">
                      <w:pPr>
                        <w:rPr>
                          <w:rFonts w:ascii="Tahoma" w:hAnsi="Tahoma" w:cs="Tahoma"/>
                          <w:sz w:val="40"/>
                          <w:szCs w:val="40"/>
                          <w:lang w:eastAsia="zh-CN"/>
                        </w:rPr>
                      </w:pPr>
                    </w:p>
                    <w:p w:rsidR="00D12397" w:rsidRPr="004C726F" w:rsidRDefault="00D12397" w:rsidP="009058E7">
                      <w:pPr>
                        <w:jc w:val="right"/>
                        <w:rPr>
                          <w:rFonts w:ascii="SimHei" w:eastAsia="SimHei" w:hAnsi="Tahoma" w:cs="Tahoma"/>
                          <w:b/>
                          <w:bCs/>
                          <w:iCs/>
                          <w:color w:val="509141"/>
                          <w:sz w:val="44"/>
                          <w:szCs w:val="44"/>
                          <w:lang w:val="en-US" w:eastAsia="zh-CN"/>
                        </w:rPr>
                      </w:pPr>
                      <w:r>
                        <w:rPr>
                          <w:rFonts w:ascii="SimHei" w:eastAsia="SimHei" w:hAnsi="Tahoma" w:cs="Tahoma" w:hint="eastAsia"/>
                          <w:b/>
                          <w:bCs/>
                          <w:iCs/>
                          <w:color w:val="509141"/>
                          <w:sz w:val="44"/>
                          <w:szCs w:val="44"/>
                          <w:lang w:val="en-US" w:eastAsia="zh-CN"/>
                        </w:rPr>
                        <w:t>软件无线电(</w:t>
                      </w:r>
                      <w:r w:rsidRPr="00496AEB">
                        <w:rPr>
                          <w:rFonts w:ascii="Tahoma" w:eastAsia="SimHei" w:hAnsi="Tahoma" w:cs="Tahoma"/>
                          <w:b/>
                          <w:bCs/>
                          <w:iCs/>
                          <w:color w:val="509141"/>
                          <w:sz w:val="44"/>
                          <w:szCs w:val="44"/>
                          <w:lang w:val="en-US" w:eastAsia="zh-CN"/>
                        </w:rPr>
                        <w:t>SDR</w:t>
                      </w:r>
                      <w:r>
                        <w:rPr>
                          <w:rFonts w:ascii="SimHei" w:eastAsia="SimHei" w:hAnsi="Tahoma" w:cs="Tahoma" w:hint="eastAsia"/>
                          <w:b/>
                          <w:bCs/>
                          <w:iCs/>
                          <w:color w:val="509141"/>
                          <w:sz w:val="44"/>
                          <w:szCs w:val="44"/>
                          <w:lang w:val="en-US" w:eastAsia="zh-CN"/>
                        </w:rPr>
                        <w:t>)和</w:t>
                      </w:r>
                      <w:r>
                        <w:rPr>
                          <w:rFonts w:ascii="SimHei" w:eastAsia="SimHei" w:hAnsi="Tahoma" w:cs="Tahoma"/>
                          <w:b/>
                          <w:bCs/>
                          <w:iCs/>
                          <w:color w:val="509141"/>
                          <w:sz w:val="44"/>
                          <w:szCs w:val="44"/>
                          <w:lang w:val="en-US" w:eastAsia="zh-CN"/>
                        </w:rPr>
                        <w:br/>
                      </w:r>
                      <w:r>
                        <w:rPr>
                          <w:rFonts w:ascii="SimHei" w:eastAsia="SimHei" w:hAnsi="Tahoma" w:cs="Tahoma" w:hint="eastAsia"/>
                          <w:b/>
                          <w:bCs/>
                          <w:iCs/>
                          <w:color w:val="509141"/>
                          <w:sz w:val="44"/>
                          <w:szCs w:val="44"/>
                          <w:lang w:val="en-US" w:eastAsia="zh-CN"/>
                        </w:rPr>
                        <w:t>认知无线电系统(</w:t>
                      </w:r>
                      <w:r w:rsidRPr="00496AEB">
                        <w:rPr>
                          <w:rFonts w:ascii="Tahoma" w:eastAsia="SimHei" w:hAnsi="Tahoma" w:cs="Tahoma"/>
                          <w:b/>
                          <w:bCs/>
                          <w:iCs/>
                          <w:color w:val="509141"/>
                          <w:sz w:val="44"/>
                          <w:szCs w:val="44"/>
                          <w:lang w:val="en-US" w:eastAsia="zh-CN"/>
                        </w:rPr>
                        <w:t>CRS</w:t>
                      </w:r>
                      <w:r>
                        <w:rPr>
                          <w:rFonts w:ascii="SimHei" w:eastAsia="SimHei" w:hAnsi="Tahoma" w:cs="Tahoma" w:hint="eastAsia"/>
                          <w:b/>
                          <w:bCs/>
                          <w:iCs/>
                          <w:color w:val="509141"/>
                          <w:sz w:val="44"/>
                          <w:szCs w:val="44"/>
                          <w:lang w:val="en-US" w:eastAsia="zh-CN"/>
                        </w:rPr>
                        <w:t>)的定义</w:t>
                      </w:r>
                    </w:p>
                    <w:p w:rsidR="00D12397" w:rsidRPr="00980320" w:rsidRDefault="00D12397" w:rsidP="009058E7">
                      <w:pPr>
                        <w:rPr>
                          <w:szCs w:val="44"/>
                          <w:lang w:val="en-US" w:eastAsia="zh-CN"/>
                        </w:rPr>
                      </w:pPr>
                    </w:p>
                  </w:txbxContent>
                </v:textbox>
              </v:shape>
            </w:pict>
          </mc:Fallback>
        </mc:AlternateContent>
      </w:r>
    </w:p>
    <w:p w:rsidR="005F4E84" w:rsidRPr="005F4E84" w:rsidRDefault="005F4E84" w:rsidP="005F4E84">
      <w:pPr>
        <w:pStyle w:val="Headingb"/>
        <w:spacing w:before="0"/>
        <w:jc w:val="center"/>
        <w:rPr>
          <w:sz w:val="4"/>
          <w:szCs w:val="4"/>
          <w:lang w:val="fr-CH" w:eastAsia="zh-CN"/>
        </w:rPr>
      </w:pPr>
      <w:bookmarkStart w:id="2" w:name="_Toc306692429"/>
    </w:p>
    <w:p w:rsidR="009058E7" w:rsidRPr="00586EF8" w:rsidRDefault="009058E7" w:rsidP="005F4E84">
      <w:pPr>
        <w:pStyle w:val="Headingb"/>
        <w:spacing w:before="0"/>
        <w:jc w:val="center"/>
        <w:rPr>
          <w:lang w:val="en-US" w:eastAsia="zh-CN"/>
        </w:rPr>
      </w:pPr>
      <w:r>
        <w:rPr>
          <w:rFonts w:hint="eastAsia"/>
          <w:lang w:val="fr-CH" w:eastAsia="zh-CN"/>
        </w:rPr>
        <w:t>前言</w:t>
      </w:r>
      <w:bookmarkEnd w:id="2"/>
    </w:p>
    <w:p w:rsidR="009058E7" w:rsidRPr="00355C93" w:rsidRDefault="009058E7" w:rsidP="008A6AA8">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w:t>
      </w:r>
      <w:r w:rsidR="00971B34">
        <w:rPr>
          <w:rFonts w:hint="eastAsia"/>
          <w:sz w:val="20"/>
          <w:lang w:val="en-US" w:eastAsia="zh-CN"/>
        </w:rPr>
        <w:t>电平</w:t>
      </w:r>
      <w:r w:rsidRPr="00355C93">
        <w:rPr>
          <w:rFonts w:hint="eastAsia"/>
          <w:sz w:val="20"/>
          <w:lang w:val="en-US" w:eastAsia="zh-CN"/>
        </w:rPr>
        <w:t>谱，不受频率范围限制地开展研究并在此基础上通过建议书。</w:t>
      </w:r>
    </w:p>
    <w:p w:rsidR="009058E7" w:rsidRPr="00355C93" w:rsidRDefault="009058E7" w:rsidP="008A6AA8">
      <w:pPr>
        <w:ind w:firstLineChars="200" w:firstLine="400"/>
        <w:jc w:val="left"/>
        <w:rPr>
          <w:sz w:val="20"/>
          <w:lang w:val="en-US" w:eastAsia="zh-CN"/>
        </w:rPr>
      </w:pPr>
      <w:r w:rsidRPr="00355C93">
        <w:rPr>
          <w:rFonts w:hint="eastAsia"/>
          <w:sz w:val="20"/>
          <w:lang w:val="en-US" w:eastAsia="zh-CN"/>
        </w:rPr>
        <w:t>无线电通信部门的规则和政策职能由</w:t>
      </w:r>
      <w:r>
        <w:rPr>
          <w:rFonts w:hint="eastAsia"/>
          <w:sz w:val="20"/>
          <w:lang w:val="en-US" w:eastAsia="zh-CN"/>
        </w:rPr>
        <w:t>世界或区域无线电通信大会以及无线电通信全会在研究组的支持下履行。</w:t>
      </w:r>
    </w:p>
    <w:p w:rsidR="009058E7" w:rsidRPr="008B6066" w:rsidRDefault="009058E7" w:rsidP="008A6AA8">
      <w:pPr>
        <w:spacing w:before="960"/>
        <w:jc w:val="center"/>
        <w:rPr>
          <w:b/>
          <w:lang w:val="en-US" w:eastAsia="zh-CN"/>
        </w:rPr>
      </w:pPr>
      <w:r w:rsidRPr="008B6066">
        <w:rPr>
          <w:rFonts w:hint="eastAsia"/>
          <w:b/>
          <w:lang w:eastAsia="zh-CN"/>
        </w:rPr>
        <w:t>知识产</w:t>
      </w:r>
      <w:r w:rsidRPr="008B6066">
        <w:rPr>
          <w:rFonts w:ascii="SimSun" w:hAnsi="SimSun" w:hint="eastAsia"/>
          <w:b/>
          <w:lang w:val="en-US" w:eastAsia="zh-CN"/>
        </w:rPr>
        <w:t>权政策（</w:t>
      </w:r>
      <w:r w:rsidRPr="008B6066">
        <w:rPr>
          <w:b/>
          <w:lang w:val="en-US" w:eastAsia="zh-CN"/>
        </w:rPr>
        <w:t>IPR</w:t>
      </w:r>
      <w:r w:rsidRPr="008B6066">
        <w:rPr>
          <w:rFonts w:ascii="SimSun" w:hAnsi="SimSun" w:hint="eastAsia"/>
          <w:b/>
          <w:lang w:val="en-US" w:eastAsia="zh-CN"/>
        </w:rPr>
        <w:t>）</w:t>
      </w:r>
    </w:p>
    <w:p w:rsidR="00FB71E1" w:rsidRPr="00F342E0" w:rsidRDefault="009058E7" w:rsidP="008A6AA8">
      <w:pPr>
        <w:ind w:firstLine="392"/>
        <w:jc w:val="left"/>
        <w:rPr>
          <w:sz w:val="22"/>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5"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FB71E1" w:rsidRPr="00FB71E1" w:rsidRDefault="00FB71E1" w:rsidP="008A6AA8">
      <w:pPr>
        <w:spacing w:before="0"/>
        <w:rPr>
          <w:szCs w:val="24"/>
          <w:lang w:val="en-US" w:eastAsia="zh-CN"/>
        </w:rPr>
      </w:pPr>
    </w:p>
    <w:p w:rsidR="00FB71E1" w:rsidRPr="00FB71E1" w:rsidRDefault="00FB71E1" w:rsidP="008A6AA8">
      <w:pPr>
        <w:spacing w:before="0"/>
        <w:rPr>
          <w:szCs w:val="24"/>
          <w:lang w:val="en-US" w:eastAsia="zh-CN"/>
        </w:rPr>
      </w:pPr>
    </w:p>
    <w:p w:rsidR="009058E7" w:rsidRPr="00FB71E1" w:rsidRDefault="009058E7" w:rsidP="008A6AA8">
      <w:pPr>
        <w:spacing w:before="0"/>
        <w:rPr>
          <w:szCs w:val="24"/>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FB71E1" w:rsidRPr="00F342E0" w:rsidTr="00AC2530">
        <w:tc>
          <w:tcPr>
            <w:tcW w:w="9748" w:type="dxa"/>
            <w:gridSpan w:val="2"/>
          </w:tcPr>
          <w:p w:rsidR="00FB71E1" w:rsidRPr="00990959" w:rsidRDefault="00FB71E1" w:rsidP="008A6AA8">
            <w:pPr>
              <w:pStyle w:val="Tablehead"/>
              <w:spacing w:before="240"/>
              <w:rPr>
                <w:lang w:val="en-US" w:eastAsia="zh-CN"/>
              </w:rPr>
            </w:pPr>
            <w:r w:rsidRPr="00990959">
              <w:rPr>
                <w:rFonts w:hint="eastAsia"/>
                <w:lang w:val="en-US" w:eastAsia="zh-CN"/>
              </w:rPr>
              <w:t>ITU-R</w:t>
            </w:r>
            <w:r>
              <w:rPr>
                <w:rFonts w:hint="eastAsia"/>
                <w:lang w:val="en-US" w:eastAsia="zh-CN"/>
              </w:rPr>
              <w:t xml:space="preserve"> </w:t>
            </w:r>
            <w:r w:rsidRPr="00990959">
              <w:rPr>
                <w:rFonts w:hint="eastAsia"/>
                <w:lang w:val="en-US" w:eastAsia="zh-CN"/>
              </w:rPr>
              <w:t>系列报告</w:t>
            </w:r>
          </w:p>
          <w:p w:rsidR="00FB71E1" w:rsidRPr="00F342E0" w:rsidRDefault="00FB71E1" w:rsidP="008A6AA8">
            <w:pPr>
              <w:jc w:val="center"/>
              <w:rPr>
                <w:sz w:val="18"/>
                <w:szCs w:val="18"/>
                <w:lang w:val="en-US" w:eastAsia="zh-CN"/>
              </w:rPr>
            </w:pPr>
            <w:r w:rsidRPr="00F342E0">
              <w:rPr>
                <w:rFonts w:hint="eastAsia"/>
                <w:sz w:val="18"/>
                <w:szCs w:val="18"/>
                <w:lang w:val="en-US" w:eastAsia="zh-CN"/>
              </w:rPr>
              <w:t>（也可在线查询</w:t>
            </w:r>
            <w:r w:rsidRPr="00F342E0">
              <w:rPr>
                <w:rFonts w:hint="eastAsia"/>
                <w:sz w:val="18"/>
                <w:szCs w:val="18"/>
                <w:lang w:val="en-US" w:eastAsia="zh-CN"/>
              </w:rPr>
              <w:t xml:space="preserve"> </w:t>
            </w:r>
            <w:hyperlink r:id="rId16" w:history="1">
              <w:r w:rsidRPr="00F342E0">
                <w:rPr>
                  <w:bCs/>
                  <w:color w:val="0000FF"/>
                  <w:sz w:val="18"/>
                  <w:u w:val="single"/>
                  <w:lang w:val="en-US" w:eastAsia="zh-CN"/>
                </w:rPr>
                <w:t>http://www.itu.int/publ/R-REC/en</w:t>
              </w:r>
            </w:hyperlink>
            <w:r w:rsidRPr="00F342E0">
              <w:rPr>
                <w:rFonts w:hint="eastAsia"/>
                <w:sz w:val="18"/>
                <w:szCs w:val="18"/>
                <w:lang w:val="en-US" w:eastAsia="zh-CN"/>
              </w:rPr>
              <w:t>）</w:t>
            </w:r>
          </w:p>
        </w:tc>
      </w:tr>
      <w:tr w:rsidR="00FB71E1" w:rsidRPr="00F342E0" w:rsidTr="00AC2530">
        <w:tc>
          <w:tcPr>
            <w:tcW w:w="960" w:type="dxa"/>
          </w:tcPr>
          <w:p w:rsidR="00FB71E1" w:rsidRPr="00F342E0" w:rsidRDefault="00FB71E1" w:rsidP="008A6AA8">
            <w:pPr>
              <w:spacing w:after="40"/>
              <w:ind w:left="57"/>
              <w:rPr>
                <w:b/>
                <w:bCs/>
                <w:sz w:val="20"/>
                <w:lang w:val="en-US"/>
              </w:rPr>
            </w:pPr>
            <w:r w:rsidRPr="00F342E0">
              <w:rPr>
                <w:rFonts w:ascii="SimSun" w:hAnsi="SimSun" w:hint="eastAsia"/>
                <w:b/>
                <w:bCs/>
                <w:sz w:val="20"/>
                <w:lang w:val="en-US" w:eastAsia="zh-CN"/>
              </w:rPr>
              <w:t>系列</w:t>
            </w:r>
          </w:p>
        </w:tc>
        <w:tc>
          <w:tcPr>
            <w:tcW w:w="8788" w:type="dxa"/>
          </w:tcPr>
          <w:p w:rsidR="00FB71E1" w:rsidRPr="00F342E0" w:rsidRDefault="00FB71E1" w:rsidP="008A6AA8">
            <w:pPr>
              <w:keepNext/>
              <w:spacing w:after="40"/>
              <w:ind w:left="-984"/>
              <w:jc w:val="center"/>
              <w:rPr>
                <w:b/>
                <w:bCs/>
                <w:sz w:val="20"/>
                <w:lang w:val="en-US"/>
              </w:rPr>
            </w:pPr>
            <w:r w:rsidRPr="00F342E0">
              <w:rPr>
                <w:rFonts w:ascii="SimSun" w:hAnsi="SimSun" w:hint="eastAsia"/>
                <w:b/>
                <w:bCs/>
                <w:sz w:val="20"/>
                <w:lang w:val="en-US" w:eastAsia="zh-CN"/>
              </w:rPr>
              <w:t>标题</w:t>
            </w:r>
          </w:p>
        </w:tc>
      </w:tr>
      <w:tr w:rsidR="00FB71E1" w:rsidRPr="00F342E0" w:rsidTr="00AC2530">
        <w:tc>
          <w:tcPr>
            <w:tcW w:w="960" w:type="dxa"/>
          </w:tcPr>
          <w:p w:rsidR="00FB71E1" w:rsidRPr="00F342E0" w:rsidRDefault="00FB71E1" w:rsidP="008A6AA8">
            <w:pPr>
              <w:spacing w:before="30" w:after="30"/>
              <w:ind w:left="57"/>
              <w:jc w:val="left"/>
              <w:rPr>
                <w:b/>
                <w:bCs/>
                <w:sz w:val="20"/>
                <w:lang w:val="en-US"/>
              </w:rPr>
            </w:pPr>
            <w:r w:rsidRPr="00F342E0">
              <w:rPr>
                <w:b/>
                <w:bCs/>
                <w:sz w:val="20"/>
                <w:lang w:val="en-US"/>
              </w:rPr>
              <w:t>BO</w:t>
            </w:r>
          </w:p>
        </w:tc>
        <w:tc>
          <w:tcPr>
            <w:tcW w:w="8788" w:type="dxa"/>
          </w:tcPr>
          <w:p w:rsidR="00FB71E1" w:rsidRPr="00F342E0" w:rsidRDefault="00FB71E1" w:rsidP="008A6AA8">
            <w:pPr>
              <w:keepNext/>
              <w:spacing w:before="30" w:after="30"/>
              <w:jc w:val="left"/>
              <w:rPr>
                <w:bCs/>
                <w:sz w:val="20"/>
                <w:lang w:val="en-US"/>
              </w:rPr>
            </w:pPr>
            <w:r w:rsidRPr="00F342E0">
              <w:rPr>
                <w:rFonts w:hint="eastAsia"/>
                <w:bCs/>
                <w:sz w:val="20"/>
                <w:lang w:val="en-US" w:eastAsia="zh-CN"/>
              </w:rPr>
              <w:t>卫星传送</w:t>
            </w:r>
          </w:p>
        </w:tc>
      </w:tr>
      <w:tr w:rsidR="00FB71E1" w:rsidRPr="00F342E0" w:rsidTr="00AC2530">
        <w:tc>
          <w:tcPr>
            <w:tcW w:w="960" w:type="dxa"/>
          </w:tcPr>
          <w:p w:rsidR="00FB71E1" w:rsidRPr="00F342E0" w:rsidRDefault="00FB71E1" w:rsidP="008A6AA8">
            <w:pPr>
              <w:spacing w:before="30" w:after="30"/>
              <w:ind w:left="57"/>
              <w:jc w:val="left"/>
              <w:rPr>
                <w:b/>
                <w:bCs/>
                <w:sz w:val="20"/>
                <w:lang w:val="en-US"/>
              </w:rPr>
            </w:pPr>
            <w:r w:rsidRPr="00F342E0">
              <w:rPr>
                <w:b/>
                <w:bCs/>
                <w:sz w:val="20"/>
                <w:lang w:val="en-US"/>
              </w:rPr>
              <w:t>BR</w:t>
            </w:r>
          </w:p>
        </w:tc>
        <w:tc>
          <w:tcPr>
            <w:tcW w:w="8788" w:type="dxa"/>
          </w:tcPr>
          <w:p w:rsidR="00FB71E1" w:rsidRPr="00F342E0" w:rsidRDefault="00FB71E1" w:rsidP="008A6AA8">
            <w:pPr>
              <w:keepNext/>
              <w:spacing w:before="30" w:after="30"/>
              <w:jc w:val="left"/>
              <w:rPr>
                <w:sz w:val="20"/>
                <w:lang w:val="en-US" w:eastAsia="zh-CN"/>
              </w:rPr>
            </w:pPr>
            <w:r w:rsidRPr="00F342E0">
              <w:rPr>
                <w:rFonts w:hint="eastAsia"/>
                <w:sz w:val="20"/>
                <w:lang w:val="en-US" w:eastAsia="zh-CN"/>
              </w:rPr>
              <w:t>用于制作、存档和播出的录制；电视电影</w:t>
            </w:r>
          </w:p>
        </w:tc>
      </w:tr>
      <w:tr w:rsidR="00FB71E1" w:rsidRPr="00F342E0" w:rsidTr="00AC2530">
        <w:tc>
          <w:tcPr>
            <w:tcW w:w="960" w:type="dxa"/>
          </w:tcPr>
          <w:p w:rsidR="00FB71E1" w:rsidRPr="00F342E0" w:rsidRDefault="00FB71E1" w:rsidP="008A6AA8">
            <w:pPr>
              <w:spacing w:before="30" w:after="30"/>
              <w:ind w:left="57"/>
              <w:jc w:val="left"/>
              <w:rPr>
                <w:b/>
                <w:bCs/>
                <w:sz w:val="20"/>
                <w:lang w:val="en-US"/>
              </w:rPr>
            </w:pPr>
            <w:r w:rsidRPr="00F342E0">
              <w:rPr>
                <w:b/>
                <w:bCs/>
                <w:sz w:val="20"/>
                <w:lang w:val="en-US"/>
              </w:rPr>
              <w:t>BS</w:t>
            </w:r>
          </w:p>
        </w:tc>
        <w:tc>
          <w:tcPr>
            <w:tcW w:w="8788" w:type="dxa"/>
          </w:tcPr>
          <w:p w:rsidR="00FB71E1" w:rsidRPr="00F342E0" w:rsidRDefault="00FB71E1" w:rsidP="008A6AA8">
            <w:pPr>
              <w:keepNext/>
              <w:spacing w:before="30" w:after="30"/>
              <w:jc w:val="left"/>
              <w:rPr>
                <w:sz w:val="20"/>
                <w:lang w:val="en-US"/>
              </w:rPr>
            </w:pPr>
            <w:r w:rsidRPr="00F342E0">
              <w:rPr>
                <w:rFonts w:hint="eastAsia"/>
                <w:sz w:val="20"/>
                <w:lang w:val="en-US" w:eastAsia="zh-CN"/>
              </w:rPr>
              <w:t>广播业务（声音）</w:t>
            </w:r>
          </w:p>
        </w:tc>
      </w:tr>
      <w:tr w:rsidR="00FB71E1" w:rsidRPr="00F342E0" w:rsidTr="00AC2530">
        <w:tc>
          <w:tcPr>
            <w:tcW w:w="960" w:type="dxa"/>
          </w:tcPr>
          <w:p w:rsidR="00FB71E1" w:rsidRPr="00F342E0" w:rsidRDefault="00FB71E1" w:rsidP="008A6AA8">
            <w:pPr>
              <w:spacing w:before="30" w:after="30"/>
              <w:ind w:left="57"/>
              <w:jc w:val="left"/>
              <w:rPr>
                <w:b/>
                <w:bCs/>
                <w:sz w:val="20"/>
                <w:lang w:val="en-US"/>
              </w:rPr>
            </w:pPr>
            <w:r w:rsidRPr="00F342E0">
              <w:rPr>
                <w:b/>
                <w:bCs/>
                <w:sz w:val="20"/>
                <w:lang w:val="en-US"/>
              </w:rPr>
              <w:t>BT</w:t>
            </w:r>
          </w:p>
        </w:tc>
        <w:tc>
          <w:tcPr>
            <w:tcW w:w="8788" w:type="dxa"/>
          </w:tcPr>
          <w:p w:rsidR="00FB71E1" w:rsidRPr="00F342E0" w:rsidRDefault="00FB71E1" w:rsidP="008A6AA8">
            <w:pPr>
              <w:spacing w:before="30" w:after="30"/>
              <w:jc w:val="left"/>
              <w:rPr>
                <w:sz w:val="20"/>
                <w:lang w:val="en-US"/>
              </w:rPr>
            </w:pPr>
            <w:r w:rsidRPr="00F342E0">
              <w:rPr>
                <w:rFonts w:hint="eastAsia"/>
                <w:sz w:val="20"/>
                <w:lang w:val="en-US"/>
              </w:rPr>
              <w:t>广播业务（电视）</w:t>
            </w:r>
          </w:p>
        </w:tc>
      </w:tr>
      <w:tr w:rsidR="00FB71E1" w:rsidRPr="00F342E0" w:rsidTr="00AC2530">
        <w:tc>
          <w:tcPr>
            <w:tcW w:w="960" w:type="dxa"/>
          </w:tcPr>
          <w:p w:rsidR="00FB71E1" w:rsidRPr="00F342E0" w:rsidRDefault="00FB71E1" w:rsidP="008A6AA8">
            <w:pPr>
              <w:spacing w:before="30" w:after="30"/>
              <w:ind w:left="57"/>
              <w:jc w:val="left"/>
              <w:rPr>
                <w:b/>
                <w:bCs/>
                <w:sz w:val="20"/>
                <w:lang w:val="fr-CH"/>
              </w:rPr>
            </w:pPr>
            <w:r w:rsidRPr="00F342E0">
              <w:rPr>
                <w:b/>
                <w:bCs/>
                <w:sz w:val="20"/>
                <w:lang w:val="fr-CH"/>
              </w:rPr>
              <w:t>F</w:t>
            </w:r>
          </w:p>
        </w:tc>
        <w:tc>
          <w:tcPr>
            <w:tcW w:w="8788" w:type="dxa"/>
          </w:tcPr>
          <w:p w:rsidR="00FB71E1" w:rsidRPr="00F342E0" w:rsidRDefault="00FB71E1" w:rsidP="008A6AA8">
            <w:pPr>
              <w:spacing w:before="30" w:after="30"/>
              <w:rPr>
                <w:sz w:val="20"/>
                <w:lang w:val="fr-CH"/>
              </w:rPr>
            </w:pPr>
            <w:r w:rsidRPr="00F342E0">
              <w:rPr>
                <w:rFonts w:hint="eastAsia"/>
                <w:sz w:val="20"/>
                <w:lang w:val="fr-CH" w:eastAsia="zh-CN"/>
              </w:rPr>
              <w:t>固定业务</w:t>
            </w:r>
          </w:p>
        </w:tc>
      </w:tr>
      <w:tr w:rsidR="00FB71E1" w:rsidRPr="00F342E0" w:rsidTr="00AC2530">
        <w:tc>
          <w:tcPr>
            <w:tcW w:w="960" w:type="dxa"/>
          </w:tcPr>
          <w:p w:rsidR="00FB71E1" w:rsidRPr="00F342E0" w:rsidRDefault="00FB71E1" w:rsidP="008A6AA8">
            <w:pPr>
              <w:spacing w:before="30" w:after="30"/>
              <w:ind w:left="57"/>
              <w:jc w:val="left"/>
              <w:rPr>
                <w:b/>
                <w:bCs/>
                <w:sz w:val="20"/>
                <w:lang w:val="en-US"/>
              </w:rPr>
            </w:pPr>
            <w:r w:rsidRPr="00F342E0">
              <w:rPr>
                <w:b/>
                <w:bCs/>
                <w:sz w:val="20"/>
                <w:lang w:val="en-US"/>
              </w:rPr>
              <w:t>M</w:t>
            </w:r>
          </w:p>
        </w:tc>
        <w:tc>
          <w:tcPr>
            <w:tcW w:w="8788" w:type="dxa"/>
          </w:tcPr>
          <w:p w:rsidR="00FB71E1" w:rsidRPr="00F342E0" w:rsidRDefault="00FB71E1" w:rsidP="008A6AA8">
            <w:pPr>
              <w:keepNext/>
              <w:spacing w:before="30" w:after="30"/>
              <w:jc w:val="left"/>
              <w:rPr>
                <w:sz w:val="20"/>
                <w:lang w:val="en-US" w:eastAsia="zh-CN"/>
              </w:rPr>
            </w:pPr>
            <w:r w:rsidRPr="00F342E0">
              <w:rPr>
                <w:rFonts w:hint="eastAsia"/>
                <w:sz w:val="20"/>
                <w:lang w:val="en-US" w:eastAsia="zh-CN"/>
              </w:rPr>
              <w:t>移动、无线电定位、业余和相关卫星业务</w:t>
            </w:r>
          </w:p>
        </w:tc>
      </w:tr>
      <w:tr w:rsidR="00FB71E1" w:rsidRPr="00F342E0" w:rsidTr="00AC2530">
        <w:tc>
          <w:tcPr>
            <w:tcW w:w="960" w:type="dxa"/>
          </w:tcPr>
          <w:p w:rsidR="00FB71E1" w:rsidRPr="00F342E0" w:rsidRDefault="00FB71E1" w:rsidP="008A6AA8">
            <w:pPr>
              <w:spacing w:before="30" w:after="30"/>
              <w:ind w:left="57"/>
              <w:jc w:val="left"/>
              <w:rPr>
                <w:b/>
                <w:bCs/>
                <w:sz w:val="20"/>
                <w:lang w:val="fr-CH"/>
              </w:rPr>
            </w:pPr>
            <w:r w:rsidRPr="00F342E0">
              <w:rPr>
                <w:b/>
                <w:bCs/>
                <w:sz w:val="20"/>
                <w:lang w:val="fr-CH"/>
              </w:rPr>
              <w:t>P</w:t>
            </w:r>
          </w:p>
        </w:tc>
        <w:tc>
          <w:tcPr>
            <w:tcW w:w="8788" w:type="dxa"/>
          </w:tcPr>
          <w:p w:rsidR="00FB71E1" w:rsidRPr="00F342E0" w:rsidRDefault="00FB71E1" w:rsidP="008A6AA8">
            <w:pPr>
              <w:spacing w:before="30" w:after="30"/>
              <w:jc w:val="left"/>
              <w:rPr>
                <w:sz w:val="20"/>
                <w:lang w:val="fr-CH"/>
              </w:rPr>
            </w:pPr>
            <w:r w:rsidRPr="00F342E0">
              <w:rPr>
                <w:rFonts w:hint="eastAsia"/>
                <w:sz w:val="20"/>
                <w:lang w:val="fr-CH" w:eastAsia="zh-CN"/>
              </w:rPr>
              <w:t>无线电波传播</w:t>
            </w:r>
          </w:p>
        </w:tc>
      </w:tr>
      <w:tr w:rsidR="00FB71E1" w:rsidRPr="00F342E0" w:rsidTr="00AC2530">
        <w:tc>
          <w:tcPr>
            <w:tcW w:w="960" w:type="dxa"/>
          </w:tcPr>
          <w:p w:rsidR="00FB71E1" w:rsidRPr="00F342E0" w:rsidRDefault="00FB71E1" w:rsidP="008A6AA8">
            <w:pPr>
              <w:spacing w:before="30" w:after="30"/>
              <w:ind w:left="57"/>
              <w:jc w:val="left"/>
              <w:rPr>
                <w:b/>
                <w:bCs/>
                <w:sz w:val="20"/>
                <w:lang w:val="en-US"/>
              </w:rPr>
            </w:pPr>
            <w:r w:rsidRPr="00F342E0">
              <w:rPr>
                <w:b/>
                <w:bCs/>
                <w:sz w:val="20"/>
                <w:lang w:val="en-US"/>
              </w:rPr>
              <w:t>RA</w:t>
            </w:r>
          </w:p>
        </w:tc>
        <w:tc>
          <w:tcPr>
            <w:tcW w:w="8788" w:type="dxa"/>
          </w:tcPr>
          <w:p w:rsidR="00FB71E1" w:rsidRPr="00F342E0" w:rsidRDefault="00FB71E1" w:rsidP="008A6AA8">
            <w:pPr>
              <w:spacing w:before="30" w:after="30"/>
              <w:rPr>
                <w:sz w:val="20"/>
                <w:lang w:val="en-US"/>
              </w:rPr>
            </w:pPr>
            <w:r w:rsidRPr="00F342E0">
              <w:rPr>
                <w:rFonts w:hint="eastAsia"/>
                <w:sz w:val="20"/>
                <w:lang w:val="en-US" w:eastAsia="zh-CN"/>
              </w:rPr>
              <w:t>射电天文</w:t>
            </w:r>
          </w:p>
        </w:tc>
      </w:tr>
      <w:tr w:rsidR="00FB71E1" w:rsidRPr="00F342E0" w:rsidTr="00AC2530">
        <w:tc>
          <w:tcPr>
            <w:tcW w:w="960" w:type="dxa"/>
          </w:tcPr>
          <w:p w:rsidR="00FB71E1" w:rsidRPr="00F342E0" w:rsidRDefault="00FB71E1" w:rsidP="008A6AA8">
            <w:pPr>
              <w:spacing w:before="30" w:after="30"/>
              <w:ind w:left="57"/>
              <w:jc w:val="left"/>
              <w:rPr>
                <w:b/>
                <w:bCs/>
                <w:sz w:val="20"/>
                <w:lang w:val="en-US"/>
              </w:rPr>
            </w:pPr>
            <w:r w:rsidRPr="00F342E0">
              <w:rPr>
                <w:b/>
                <w:bCs/>
                <w:sz w:val="20"/>
                <w:lang w:val="en-US"/>
              </w:rPr>
              <w:t>RS</w:t>
            </w:r>
          </w:p>
        </w:tc>
        <w:tc>
          <w:tcPr>
            <w:tcW w:w="8788" w:type="dxa"/>
          </w:tcPr>
          <w:p w:rsidR="00FB71E1" w:rsidRPr="00F342E0" w:rsidRDefault="00FB71E1" w:rsidP="008A6AA8">
            <w:pPr>
              <w:spacing w:before="30" w:after="30"/>
              <w:rPr>
                <w:sz w:val="20"/>
                <w:lang w:val="en-US"/>
              </w:rPr>
            </w:pPr>
            <w:r w:rsidRPr="00F342E0">
              <w:rPr>
                <w:rFonts w:hint="eastAsia"/>
                <w:sz w:val="20"/>
                <w:lang w:val="en-US" w:eastAsia="zh-CN"/>
              </w:rPr>
              <w:t>遥感系统</w:t>
            </w:r>
          </w:p>
        </w:tc>
      </w:tr>
      <w:tr w:rsidR="00FB71E1" w:rsidRPr="00F342E0" w:rsidTr="00AC2530">
        <w:tc>
          <w:tcPr>
            <w:tcW w:w="960" w:type="dxa"/>
          </w:tcPr>
          <w:p w:rsidR="00FB71E1" w:rsidRPr="00F342E0" w:rsidRDefault="00FB71E1" w:rsidP="008A6AA8">
            <w:pPr>
              <w:spacing w:before="30" w:after="30"/>
              <w:ind w:left="57"/>
              <w:jc w:val="left"/>
              <w:rPr>
                <w:b/>
                <w:bCs/>
                <w:color w:val="000080"/>
                <w:sz w:val="20"/>
                <w:lang w:val="en-US"/>
              </w:rPr>
            </w:pPr>
            <w:r w:rsidRPr="00F342E0">
              <w:rPr>
                <w:b/>
                <w:bCs/>
                <w:sz w:val="20"/>
                <w:lang w:val="en-US"/>
              </w:rPr>
              <w:t>S</w:t>
            </w:r>
          </w:p>
        </w:tc>
        <w:tc>
          <w:tcPr>
            <w:tcW w:w="8788" w:type="dxa"/>
          </w:tcPr>
          <w:p w:rsidR="00FB71E1" w:rsidRPr="00F342E0" w:rsidRDefault="00FB71E1" w:rsidP="008A6AA8">
            <w:pPr>
              <w:spacing w:before="30" w:after="30"/>
              <w:rPr>
                <w:color w:val="000080"/>
                <w:sz w:val="20"/>
                <w:lang w:val="en-US"/>
              </w:rPr>
            </w:pPr>
            <w:r w:rsidRPr="00F342E0">
              <w:rPr>
                <w:rFonts w:hint="eastAsia"/>
                <w:sz w:val="20"/>
                <w:lang w:val="en-US" w:eastAsia="zh-CN"/>
              </w:rPr>
              <w:t>卫星固定业务</w:t>
            </w:r>
          </w:p>
        </w:tc>
      </w:tr>
      <w:tr w:rsidR="00FB71E1" w:rsidRPr="00F342E0" w:rsidTr="00AC2530">
        <w:tc>
          <w:tcPr>
            <w:tcW w:w="960" w:type="dxa"/>
          </w:tcPr>
          <w:p w:rsidR="00FB71E1" w:rsidRPr="00F342E0" w:rsidRDefault="00FB71E1" w:rsidP="008A6AA8">
            <w:pPr>
              <w:spacing w:before="30" w:after="30"/>
              <w:ind w:left="57"/>
              <w:jc w:val="left"/>
              <w:rPr>
                <w:b/>
                <w:bCs/>
                <w:sz w:val="20"/>
                <w:lang w:val="en-US"/>
              </w:rPr>
            </w:pPr>
            <w:r w:rsidRPr="00F342E0">
              <w:rPr>
                <w:b/>
                <w:bCs/>
                <w:sz w:val="20"/>
                <w:lang w:val="en-US"/>
              </w:rPr>
              <w:t>SA</w:t>
            </w:r>
          </w:p>
        </w:tc>
        <w:tc>
          <w:tcPr>
            <w:tcW w:w="8788" w:type="dxa"/>
          </w:tcPr>
          <w:p w:rsidR="00FB71E1" w:rsidRPr="00F342E0" w:rsidRDefault="00FB71E1" w:rsidP="008A6AA8">
            <w:pPr>
              <w:spacing w:before="30" w:after="30"/>
              <w:jc w:val="left"/>
              <w:rPr>
                <w:sz w:val="20"/>
                <w:lang w:val="en-US"/>
              </w:rPr>
            </w:pPr>
            <w:r w:rsidRPr="00F342E0">
              <w:rPr>
                <w:rFonts w:hint="eastAsia"/>
                <w:sz w:val="20"/>
                <w:lang w:val="en-US" w:eastAsia="zh-CN"/>
              </w:rPr>
              <w:t>空间应用和气象</w:t>
            </w:r>
          </w:p>
        </w:tc>
      </w:tr>
      <w:tr w:rsidR="00FB71E1" w:rsidRPr="00F342E0" w:rsidTr="00AC2530">
        <w:tc>
          <w:tcPr>
            <w:tcW w:w="960" w:type="dxa"/>
            <w:tcBorders>
              <w:bottom w:val="nil"/>
            </w:tcBorders>
          </w:tcPr>
          <w:p w:rsidR="00FB71E1" w:rsidRPr="00F342E0" w:rsidRDefault="00FB71E1" w:rsidP="008A6AA8">
            <w:pPr>
              <w:spacing w:before="30" w:after="30"/>
              <w:ind w:left="57"/>
              <w:jc w:val="left"/>
              <w:rPr>
                <w:b/>
                <w:bCs/>
                <w:sz w:val="20"/>
                <w:lang w:val="en-US"/>
              </w:rPr>
            </w:pPr>
            <w:r w:rsidRPr="00F342E0">
              <w:rPr>
                <w:b/>
                <w:bCs/>
                <w:sz w:val="20"/>
                <w:lang w:val="en-US"/>
              </w:rPr>
              <w:t>SF</w:t>
            </w:r>
          </w:p>
        </w:tc>
        <w:tc>
          <w:tcPr>
            <w:tcW w:w="8788" w:type="dxa"/>
            <w:tcBorders>
              <w:bottom w:val="nil"/>
            </w:tcBorders>
          </w:tcPr>
          <w:p w:rsidR="00FB71E1" w:rsidRPr="00F342E0" w:rsidRDefault="00FB71E1" w:rsidP="008A6AA8">
            <w:pPr>
              <w:spacing w:before="30" w:after="30"/>
              <w:jc w:val="left"/>
              <w:rPr>
                <w:sz w:val="20"/>
                <w:lang w:val="en-US" w:eastAsia="zh-CN"/>
              </w:rPr>
            </w:pPr>
            <w:r w:rsidRPr="00F342E0">
              <w:rPr>
                <w:rFonts w:hint="eastAsia"/>
                <w:sz w:val="20"/>
                <w:lang w:val="en-US" w:eastAsia="zh-CN"/>
              </w:rPr>
              <w:t>卫星固定业务和固定业务系统间的频率共用和协调</w:t>
            </w:r>
          </w:p>
        </w:tc>
      </w:tr>
      <w:tr w:rsidR="00FB71E1" w:rsidRPr="00F342E0" w:rsidTr="00AC2530">
        <w:tc>
          <w:tcPr>
            <w:tcW w:w="960" w:type="dxa"/>
            <w:tcBorders>
              <w:top w:val="nil"/>
              <w:bottom w:val="single" w:sz="12" w:space="0" w:color="000000"/>
            </w:tcBorders>
            <w:shd w:val="clear" w:color="auto" w:fill="F2F2F2" w:themeFill="background1" w:themeFillShade="F2"/>
          </w:tcPr>
          <w:p w:rsidR="00FB71E1" w:rsidRPr="00F342E0" w:rsidRDefault="00FB71E1" w:rsidP="008A6AA8">
            <w:pPr>
              <w:spacing w:before="30" w:after="30"/>
              <w:ind w:left="57"/>
              <w:jc w:val="left"/>
              <w:rPr>
                <w:b/>
                <w:bCs/>
                <w:sz w:val="20"/>
                <w:lang w:val="en-US"/>
              </w:rPr>
            </w:pPr>
            <w:r w:rsidRPr="00F342E0">
              <w:rPr>
                <w:b/>
                <w:bCs/>
                <w:color w:val="000080"/>
                <w:sz w:val="20"/>
                <w:lang w:val="en-US"/>
              </w:rPr>
              <w:t>SM</w:t>
            </w:r>
          </w:p>
        </w:tc>
        <w:tc>
          <w:tcPr>
            <w:tcW w:w="8788" w:type="dxa"/>
            <w:tcBorders>
              <w:top w:val="nil"/>
              <w:bottom w:val="single" w:sz="12" w:space="0" w:color="000000"/>
            </w:tcBorders>
            <w:shd w:val="clear" w:color="auto" w:fill="F2F2F2" w:themeFill="background1" w:themeFillShade="F2"/>
          </w:tcPr>
          <w:p w:rsidR="00FB71E1" w:rsidRPr="00F342E0" w:rsidRDefault="00FB71E1" w:rsidP="008A6AA8">
            <w:pPr>
              <w:spacing w:before="30" w:after="180"/>
              <w:jc w:val="left"/>
              <w:rPr>
                <w:b/>
                <w:bCs/>
                <w:sz w:val="20"/>
                <w:lang w:val="en-US"/>
              </w:rPr>
            </w:pPr>
            <w:r w:rsidRPr="00F342E0">
              <w:rPr>
                <w:rFonts w:hint="eastAsia"/>
                <w:b/>
                <w:bCs/>
                <w:color w:val="000080"/>
                <w:sz w:val="20"/>
                <w:lang w:val="en-US" w:eastAsia="zh-CN"/>
              </w:rPr>
              <w:t>频谱管理</w:t>
            </w:r>
          </w:p>
        </w:tc>
      </w:tr>
    </w:tbl>
    <w:p w:rsidR="009058E7" w:rsidRDefault="009058E7" w:rsidP="008A6AA8">
      <w:pPr>
        <w:spacing w:before="36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9058E7" w:rsidTr="009058E7">
        <w:tc>
          <w:tcPr>
            <w:tcW w:w="9775" w:type="dxa"/>
          </w:tcPr>
          <w:p w:rsidR="009058E7" w:rsidRPr="00F128B0" w:rsidRDefault="009058E7" w:rsidP="008A6AA8">
            <w:pPr>
              <w:spacing w:after="120"/>
              <w:ind w:firstLine="46"/>
              <w:rPr>
                <w:rFonts w:eastAsia="STKaiti"/>
                <w:sz w:val="20"/>
                <w:lang w:eastAsia="zh-CN"/>
              </w:rPr>
            </w:pPr>
            <w:r w:rsidRPr="00355C93">
              <w:rPr>
                <w:rFonts w:eastAsia="STKaiti" w:hint="eastAsia"/>
                <w:b/>
                <w:sz w:val="20"/>
                <w:lang w:eastAsia="zh-CN"/>
              </w:rPr>
              <w:t>说明：</w:t>
            </w:r>
            <w:r w:rsidRPr="0011769A">
              <w:rPr>
                <w:rFonts w:asciiTheme="majorBidi" w:eastAsia="SimSun" w:hAnsiTheme="majorBidi" w:cstheme="majorBidi"/>
                <w:sz w:val="18"/>
                <w:szCs w:val="18"/>
                <w:lang w:eastAsia="zh-CN"/>
              </w:rPr>
              <w:t>ITU-R</w:t>
            </w:r>
            <w:r w:rsidRPr="004B00AE">
              <w:rPr>
                <w:rFonts w:eastAsia="STKaiti" w:hAnsi="STKaiti"/>
                <w:sz w:val="18"/>
                <w:szCs w:val="18"/>
                <w:lang w:eastAsia="zh-CN"/>
              </w:rPr>
              <w:t>该报告英文版是有关研究组按照</w:t>
            </w:r>
            <w:r w:rsidRPr="004B00AE">
              <w:rPr>
                <w:rFonts w:eastAsia="STKaiti"/>
                <w:sz w:val="18"/>
                <w:szCs w:val="18"/>
                <w:lang w:eastAsia="zh-CN"/>
              </w:rPr>
              <w:t>ITU-R</w:t>
            </w:r>
            <w:r w:rsidRPr="004B00AE">
              <w:rPr>
                <w:rFonts w:eastAsia="STKaiti" w:hAnsi="STKaiti"/>
                <w:sz w:val="18"/>
                <w:szCs w:val="18"/>
                <w:lang w:eastAsia="zh-CN"/>
              </w:rPr>
              <w:t>第</w:t>
            </w:r>
            <w:r w:rsidRPr="004B00AE">
              <w:rPr>
                <w:rFonts w:eastAsia="STKaiti"/>
                <w:sz w:val="18"/>
                <w:szCs w:val="18"/>
                <w:lang w:eastAsia="zh-CN"/>
              </w:rPr>
              <w:t>1</w:t>
            </w:r>
            <w:r w:rsidRPr="004B00AE">
              <w:rPr>
                <w:rFonts w:eastAsia="STKaiti" w:hAnsi="STKaiti"/>
                <w:sz w:val="18"/>
                <w:szCs w:val="18"/>
                <w:lang w:eastAsia="zh-CN"/>
              </w:rPr>
              <w:t>号决议所述程序批准的。</w:t>
            </w:r>
          </w:p>
        </w:tc>
      </w:tr>
    </w:tbl>
    <w:p w:rsidR="009058E7" w:rsidRPr="00355C93" w:rsidRDefault="009058E7" w:rsidP="008A6AA8">
      <w:pPr>
        <w:tabs>
          <w:tab w:val="left" w:pos="9540"/>
        </w:tabs>
        <w:spacing w:before="480"/>
        <w:ind w:right="96"/>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5F4E84">
        <w:rPr>
          <w:rFonts w:hint="eastAsia"/>
          <w:sz w:val="20"/>
          <w:lang w:eastAsia="zh-CN"/>
        </w:rPr>
        <w:t>3</w:t>
      </w:r>
      <w:r w:rsidRPr="00355C93">
        <w:rPr>
          <w:rFonts w:hint="eastAsia"/>
          <w:sz w:val="20"/>
          <w:lang w:eastAsia="zh-CN"/>
        </w:rPr>
        <w:t>年，日内瓦</w:t>
      </w:r>
    </w:p>
    <w:p w:rsidR="009058E7" w:rsidRDefault="009058E7" w:rsidP="008A6AA8">
      <w:pPr>
        <w:rPr>
          <w:szCs w:val="24"/>
          <w:lang w:eastAsia="zh-CN"/>
        </w:rPr>
      </w:pPr>
    </w:p>
    <w:p w:rsidR="009058E7" w:rsidRPr="00A613D0" w:rsidRDefault="009058E7" w:rsidP="008A6AA8">
      <w:pPr>
        <w:spacing w:before="240"/>
        <w:jc w:val="center"/>
        <w:rPr>
          <w:sz w:val="20"/>
          <w:lang w:val="en-US" w:eastAsia="zh-CN"/>
        </w:rPr>
      </w:pPr>
      <w:r w:rsidRPr="00A613D0">
        <w:rPr>
          <w:sz w:val="20"/>
          <w:lang w:val="en-US"/>
        </w:rPr>
        <w:sym w:font="Symbol" w:char="F0E3"/>
      </w:r>
      <w:r w:rsidR="004B407D">
        <w:rPr>
          <w:rFonts w:hint="eastAsia"/>
          <w:sz w:val="20"/>
          <w:lang w:val="en-US" w:eastAsia="zh-CN"/>
        </w:rPr>
        <w:t>国际电联</w:t>
      </w:r>
      <w:bookmarkStart w:id="3" w:name="iiannee"/>
      <w:bookmarkEnd w:id="3"/>
      <w:r w:rsidRPr="00A613D0">
        <w:rPr>
          <w:sz w:val="20"/>
          <w:lang w:val="en-US" w:eastAsia="zh-CN"/>
        </w:rPr>
        <w:t>20</w:t>
      </w:r>
      <w:r>
        <w:rPr>
          <w:rFonts w:hint="eastAsia"/>
          <w:sz w:val="20"/>
          <w:lang w:val="en-US" w:eastAsia="zh-CN"/>
        </w:rPr>
        <w:t>1</w:t>
      </w:r>
      <w:r w:rsidR="005F4E84">
        <w:rPr>
          <w:rFonts w:hint="eastAsia"/>
          <w:sz w:val="20"/>
          <w:lang w:val="en-US" w:eastAsia="zh-CN"/>
        </w:rPr>
        <w:t>3</w:t>
      </w:r>
    </w:p>
    <w:p w:rsidR="009058E7" w:rsidRPr="0011769A" w:rsidRDefault="009058E7" w:rsidP="008A6AA8">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C61933" w:rsidRDefault="00C61933" w:rsidP="008A6AA8">
      <w:pPr>
        <w:spacing w:before="30" w:after="30"/>
        <w:ind w:leftChars="-450" w:left="-1080" w:rightChars="-472" w:right="-1133"/>
        <w:jc w:val="center"/>
        <w:rPr>
          <w:szCs w:val="24"/>
          <w:lang w:val="en-US" w:eastAsia="zh-CN"/>
        </w:rPr>
        <w:sectPr w:rsidR="00C61933" w:rsidSect="009058E7">
          <w:headerReference w:type="even" r:id="rId17"/>
          <w:headerReference w:type="default" r:id="rId18"/>
          <w:headerReference w:type="first" r:id="rId19"/>
          <w:pgSz w:w="11907" w:h="16834" w:code="9"/>
          <w:pgMar w:top="1418" w:right="1134" w:bottom="1134" w:left="1134" w:header="720" w:footer="482" w:gutter="0"/>
          <w:paperSrc w:first="15" w:other="15"/>
          <w:pgNumType w:fmt="upperRoman" w:start="2"/>
          <w:cols w:space="720"/>
          <w:titlePg/>
          <w:rtlGutter/>
          <w:docGrid w:linePitch="326"/>
        </w:sectPr>
      </w:pPr>
    </w:p>
    <w:p w:rsidR="000A6C53" w:rsidRPr="00342B96" w:rsidRDefault="000A6C53" w:rsidP="008A6AA8">
      <w:pPr>
        <w:pStyle w:val="RecNoBR"/>
        <w:spacing w:before="120"/>
        <w:rPr>
          <w:rStyle w:val="href"/>
          <w:sz w:val="24"/>
          <w:szCs w:val="24"/>
          <w:lang w:val="en-US" w:eastAsia="ja-JP"/>
        </w:rPr>
      </w:pPr>
      <w:bookmarkStart w:id="4" w:name="OLE_LINK7"/>
      <w:bookmarkStart w:id="5" w:name="OLE_LINK8"/>
      <w:r w:rsidRPr="00110817">
        <w:rPr>
          <w:lang w:eastAsia="zh-CN"/>
        </w:rPr>
        <w:lastRenderedPageBreak/>
        <w:t>ITU-R</w:t>
      </w:r>
      <w:r w:rsidR="00405120" w:rsidRPr="00110817">
        <w:rPr>
          <w:lang w:eastAsia="zh-CN"/>
        </w:rPr>
        <w:t xml:space="preserve"> </w:t>
      </w:r>
      <w:r w:rsidRPr="00110817">
        <w:rPr>
          <w:lang w:eastAsia="zh-CN"/>
        </w:rPr>
        <w:t>SM.2153</w:t>
      </w:r>
      <w:r w:rsidR="00684543">
        <w:rPr>
          <w:lang w:eastAsia="zh-CN"/>
        </w:rPr>
        <w:t>-</w:t>
      </w:r>
      <w:r w:rsidR="0089222D">
        <w:rPr>
          <w:rFonts w:hint="eastAsia"/>
          <w:lang w:eastAsia="zh-CN"/>
        </w:rPr>
        <w:t>3</w:t>
      </w:r>
      <w:r w:rsidR="002F5ED0">
        <w:rPr>
          <w:rFonts w:hint="eastAsia"/>
          <w:lang w:eastAsia="zh-CN"/>
        </w:rPr>
        <w:t xml:space="preserve"> </w:t>
      </w:r>
      <w:r w:rsidRPr="00110817">
        <w:rPr>
          <w:lang w:eastAsia="zh-CN"/>
        </w:rPr>
        <w:t>报告</w:t>
      </w:r>
      <w:bookmarkEnd w:id="4"/>
      <w:bookmarkEnd w:id="5"/>
      <w:r w:rsidR="00E11703" w:rsidRPr="00233F3F">
        <w:rPr>
          <w:rStyle w:val="FootnoteReference"/>
          <w:lang w:val="en-US" w:eastAsia="ja-JP"/>
        </w:rPr>
        <w:footnoteReference w:customMarkFollows="1" w:id="1"/>
        <w:t>*</w:t>
      </w:r>
    </w:p>
    <w:p w:rsidR="000A6C53" w:rsidRPr="008F0897" w:rsidRDefault="000A6C53" w:rsidP="008A6AA8">
      <w:pPr>
        <w:pStyle w:val="RectitleBR"/>
        <w:rPr>
          <w:lang w:val="en-US" w:eastAsia="zh-CN"/>
        </w:rPr>
      </w:pPr>
      <w:bookmarkStart w:id="6" w:name="OLE_LINK9"/>
      <w:bookmarkStart w:id="7" w:name="OLE_LINK10"/>
      <w:r w:rsidRPr="008F0897">
        <w:rPr>
          <w:rFonts w:hint="eastAsia"/>
          <w:lang w:val="en-US" w:eastAsia="zh-CN"/>
        </w:rPr>
        <w:t>短距离</w:t>
      </w:r>
      <w:r w:rsidR="00EB6F2A" w:rsidRPr="008F0897">
        <w:rPr>
          <w:rFonts w:hint="eastAsia"/>
          <w:lang w:val="en-US" w:eastAsia="zh-CN"/>
        </w:rPr>
        <w:t>无线电通信</w:t>
      </w:r>
      <w:r w:rsidRPr="008F0897">
        <w:rPr>
          <w:rFonts w:hint="eastAsia"/>
          <w:lang w:val="en-US" w:eastAsia="zh-CN"/>
        </w:rPr>
        <w:t>设备的</w:t>
      </w:r>
      <w:r w:rsidR="009058E7" w:rsidRPr="008F0897">
        <w:rPr>
          <w:rFonts w:hint="eastAsia"/>
          <w:lang w:val="en-US" w:eastAsia="zh-CN"/>
        </w:rPr>
        <w:t>技术</w:t>
      </w:r>
      <w:r w:rsidR="009058E7">
        <w:rPr>
          <w:lang w:val="en-US" w:eastAsia="zh-CN"/>
        </w:rPr>
        <w:br/>
      </w:r>
      <w:r w:rsidRPr="008F0897">
        <w:rPr>
          <w:rFonts w:hint="eastAsia"/>
          <w:lang w:val="en-US" w:eastAsia="zh-CN"/>
        </w:rPr>
        <w:t>和运行参数以及频谱利用</w:t>
      </w:r>
      <w:bookmarkEnd w:id="6"/>
      <w:bookmarkEnd w:id="7"/>
      <w:r w:rsidRPr="001B02EC">
        <w:rPr>
          <w:rStyle w:val="FootnoteReference"/>
          <w:b w:val="0"/>
          <w:sz w:val="24"/>
          <w:szCs w:val="24"/>
          <w:lang w:val="en-US" w:eastAsia="ja-JP"/>
        </w:rPr>
        <w:footnoteReference w:customMarkFollows="1" w:id="2"/>
        <w:t>**</w:t>
      </w:r>
    </w:p>
    <w:p w:rsidR="000A6C53" w:rsidRPr="00342B96" w:rsidRDefault="000A6C53" w:rsidP="008A6AA8">
      <w:pPr>
        <w:pStyle w:val="Recdate"/>
        <w:rPr>
          <w:szCs w:val="24"/>
          <w:lang w:val="en-US" w:eastAsia="ja-JP"/>
        </w:rPr>
      </w:pPr>
    </w:p>
    <w:p w:rsidR="000A6C53" w:rsidRDefault="00094A07" w:rsidP="008A6AA8">
      <w:pPr>
        <w:pStyle w:val="Recdate"/>
        <w:spacing w:before="0"/>
        <w:rPr>
          <w:szCs w:val="24"/>
          <w:lang w:val="en-US" w:eastAsia="zh-CN"/>
        </w:rPr>
      </w:pPr>
      <w:r>
        <w:rPr>
          <w:rFonts w:hint="eastAsia"/>
          <w:szCs w:val="24"/>
          <w:lang w:val="en-US" w:eastAsia="zh-CN"/>
        </w:rPr>
        <w:t>（</w:t>
      </w:r>
      <w:r w:rsidR="00FE7FB9">
        <w:rPr>
          <w:rFonts w:hint="eastAsia"/>
          <w:szCs w:val="24"/>
          <w:lang w:val="en-US" w:eastAsia="zh-CN"/>
        </w:rPr>
        <w:t>2009-</w:t>
      </w:r>
      <w:r>
        <w:rPr>
          <w:szCs w:val="24"/>
          <w:lang w:val="en-US" w:eastAsia="ja-JP"/>
        </w:rPr>
        <w:t>2010</w:t>
      </w:r>
      <w:r w:rsidR="00684543">
        <w:rPr>
          <w:rFonts w:hint="eastAsia"/>
          <w:szCs w:val="24"/>
          <w:lang w:val="en-US" w:eastAsia="zh-CN"/>
        </w:rPr>
        <w:t>-2011</w:t>
      </w:r>
      <w:r w:rsidR="00E14B42">
        <w:rPr>
          <w:rFonts w:hint="eastAsia"/>
          <w:szCs w:val="24"/>
          <w:lang w:val="en-US" w:eastAsia="zh-CN"/>
        </w:rPr>
        <w:t>-2012</w:t>
      </w:r>
      <w:r>
        <w:rPr>
          <w:rFonts w:hint="eastAsia"/>
          <w:szCs w:val="24"/>
          <w:lang w:val="en-US" w:eastAsia="zh-CN"/>
        </w:rPr>
        <w:t>年）</w:t>
      </w:r>
    </w:p>
    <w:p w:rsidR="0082436A" w:rsidRPr="000E4BBD" w:rsidRDefault="006C42F5" w:rsidP="000E4BBD">
      <w:pPr>
        <w:pStyle w:val="Headingb"/>
        <w:jc w:val="center"/>
        <w:rPr>
          <w:b w:val="0"/>
          <w:bCs/>
          <w:lang w:val="en-US" w:eastAsia="zh-CN"/>
        </w:rPr>
      </w:pPr>
      <w:bookmarkStart w:id="8" w:name="_Toc306692430"/>
      <w:r w:rsidRPr="000E4BBD">
        <w:rPr>
          <w:b w:val="0"/>
          <w:bCs/>
          <w:lang w:val="ru-RU" w:eastAsia="zh-CN"/>
        </w:rPr>
        <w:t>目录</w:t>
      </w:r>
      <w:bookmarkEnd w:id="8"/>
    </w:p>
    <w:p w:rsidR="006C42F5" w:rsidRPr="000F33D6" w:rsidRDefault="006C42F5" w:rsidP="008A6AA8">
      <w:pPr>
        <w:jc w:val="right"/>
        <w:rPr>
          <w:rFonts w:asciiTheme="majorBidi" w:eastAsia="STKaiti" w:hAnsiTheme="majorBidi" w:cstheme="majorBidi"/>
          <w:sz w:val="22"/>
          <w:szCs w:val="22"/>
          <w:lang w:val="en-US" w:eastAsia="zh-CN"/>
        </w:rPr>
      </w:pPr>
      <w:r w:rsidRPr="000F33D6">
        <w:rPr>
          <w:rFonts w:asciiTheme="majorBidi" w:eastAsia="STKaiti" w:hAnsiTheme="majorBidi" w:cstheme="majorBidi"/>
          <w:sz w:val="22"/>
          <w:szCs w:val="22"/>
          <w:lang w:val="ru-RU" w:eastAsia="zh-CN"/>
        </w:rPr>
        <w:t>页码</w:t>
      </w:r>
    </w:p>
    <w:p w:rsidR="00E42C39" w:rsidRPr="00E42C39" w:rsidRDefault="003A27CF"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sz w:val="24"/>
          <w:lang w:val="ru-RU" w:eastAsia="zh-CN"/>
        </w:rPr>
        <w:fldChar w:fldCharType="begin"/>
      </w:r>
      <w:r w:rsidRPr="00E42C39">
        <w:rPr>
          <w:rFonts w:asciiTheme="majorBidi" w:hAnsiTheme="majorBidi" w:cstheme="majorBidi"/>
          <w:b w:val="0"/>
          <w:bCs w:val="0"/>
          <w:sz w:val="24"/>
          <w:lang w:val="ru-RU" w:eastAsia="zh-CN"/>
        </w:rPr>
        <w:instrText xml:space="preserve"> TOC \o "1-2" \t "Annex_NoTitle;1;Appendix_NoTitle;1" </w:instrText>
      </w:r>
      <w:r w:rsidRPr="00E42C39">
        <w:rPr>
          <w:rFonts w:asciiTheme="majorBidi" w:hAnsiTheme="majorBidi" w:cstheme="majorBidi"/>
          <w:b w:val="0"/>
          <w:bCs w:val="0"/>
          <w:sz w:val="24"/>
          <w:lang w:val="ru-RU" w:eastAsia="zh-CN"/>
        </w:rPr>
        <w:fldChar w:fldCharType="separate"/>
      </w:r>
      <w:r w:rsidR="00E42C39" w:rsidRPr="00E42C39">
        <w:rPr>
          <w:rFonts w:asciiTheme="majorBidi" w:hAnsiTheme="majorBidi" w:cstheme="majorBidi"/>
          <w:b w:val="0"/>
          <w:bCs w:val="0"/>
          <w:noProof/>
          <w:sz w:val="24"/>
          <w:lang w:eastAsia="zh-CN"/>
        </w:rPr>
        <w:t>1</w:t>
      </w:r>
      <w:r w:rsidR="00E42C39" w:rsidRPr="00E42C39">
        <w:rPr>
          <w:rFonts w:asciiTheme="majorBidi" w:eastAsiaTheme="minorEastAsia" w:hAnsiTheme="majorBidi" w:cstheme="majorBidi"/>
          <w:b w:val="0"/>
          <w:bCs w:val="0"/>
          <w:caps w:val="0"/>
          <w:noProof/>
          <w:sz w:val="24"/>
          <w:lang w:val="en-US" w:eastAsia="zh-CN"/>
        </w:rPr>
        <w:tab/>
      </w:r>
      <w:r w:rsidR="00E42C39" w:rsidRPr="00E42C39">
        <w:rPr>
          <w:rFonts w:asciiTheme="majorBidi" w:hAnsiTheme="majorBidi" w:cstheme="majorBidi"/>
          <w:b w:val="0"/>
          <w:bCs w:val="0"/>
          <w:noProof/>
          <w:sz w:val="24"/>
          <w:lang w:eastAsia="zh-CN"/>
        </w:rPr>
        <w:t>引言</w:t>
      </w:r>
      <w:r w:rsidR="00E42C39"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00E42C39" w:rsidRPr="00E42C39">
        <w:rPr>
          <w:rFonts w:asciiTheme="majorBidi" w:hAnsiTheme="majorBidi" w:cstheme="majorBidi"/>
          <w:b w:val="0"/>
          <w:bCs w:val="0"/>
          <w:noProof/>
          <w:sz w:val="24"/>
        </w:rPr>
        <w:fldChar w:fldCharType="begin"/>
      </w:r>
      <w:r w:rsidR="00E42C39" w:rsidRPr="00E42C39">
        <w:rPr>
          <w:rFonts w:asciiTheme="majorBidi" w:hAnsiTheme="majorBidi" w:cstheme="majorBidi"/>
          <w:b w:val="0"/>
          <w:bCs w:val="0"/>
          <w:noProof/>
          <w:sz w:val="24"/>
          <w:lang w:eastAsia="zh-CN"/>
        </w:rPr>
        <w:instrText xml:space="preserve"> PAGEREF _Toc351376936 \h </w:instrText>
      </w:r>
      <w:r w:rsidR="00E42C39" w:rsidRPr="00E42C39">
        <w:rPr>
          <w:rFonts w:asciiTheme="majorBidi" w:hAnsiTheme="majorBidi" w:cstheme="majorBidi"/>
          <w:b w:val="0"/>
          <w:bCs w:val="0"/>
          <w:noProof/>
          <w:sz w:val="24"/>
        </w:rPr>
      </w:r>
      <w:r w:rsidR="00E42C39"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5</w:t>
      </w:r>
      <w:r w:rsidR="00E42C39"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2</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eastAsia="zh-CN"/>
        </w:rPr>
        <w:t>短距离无线设备的定义</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_Toc351376937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5</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3</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应用</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_Toc351376938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6</w:t>
      </w:r>
      <w:r w:rsidRPr="00E42C39">
        <w:rPr>
          <w:rFonts w:asciiTheme="majorBidi" w:hAnsiTheme="majorBidi" w:cstheme="majorBidi"/>
          <w:b w:val="0"/>
          <w:bCs w:val="0"/>
          <w:noProof/>
          <w:sz w:val="24"/>
        </w:rPr>
        <w:fldChar w:fldCharType="end"/>
      </w:r>
    </w:p>
    <w:p w:rsidR="00E42C39" w:rsidRPr="00E42C39" w:rsidRDefault="00E42C39" w:rsidP="006E5928">
      <w:pPr>
        <w:pStyle w:val="TOC2"/>
        <w:tabs>
          <w:tab w:val="left" w:pos="1134"/>
          <w:tab w:val="left" w:leader="dot" w:pos="8789"/>
          <w:tab w:val="right" w:pos="9639"/>
        </w:tabs>
        <w:spacing w:before="160"/>
        <w:ind w:left="434" w:hanging="8"/>
        <w:rPr>
          <w:rFonts w:asciiTheme="majorBidi" w:eastAsiaTheme="minorEastAsia" w:hAnsiTheme="majorBidi" w:cstheme="majorBidi"/>
          <w:smallCaps w:val="0"/>
          <w:noProof/>
          <w:sz w:val="24"/>
          <w:lang w:val="en-US" w:eastAsia="zh-CN"/>
        </w:rPr>
      </w:pPr>
      <w:r w:rsidRPr="00E42C39">
        <w:rPr>
          <w:rFonts w:asciiTheme="majorBidi" w:hAnsiTheme="majorBidi" w:cstheme="majorBidi"/>
          <w:noProof/>
          <w:sz w:val="24"/>
          <w:lang w:eastAsia="zh-CN"/>
        </w:rPr>
        <w:t>3.1</w:t>
      </w:r>
      <w:r w:rsidRPr="00E42C39">
        <w:rPr>
          <w:rFonts w:asciiTheme="majorBidi" w:eastAsiaTheme="minorEastAsia" w:hAnsiTheme="majorBidi" w:cstheme="majorBidi"/>
          <w:smallCaps w:val="0"/>
          <w:noProof/>
          <w:sz w:val="24"/>
          <w:lang w:val="en-US" w:eastAsia="zh-CN"/>
        </w:rPr>
        <w:tab/>
      </w:r>
      <w:r w:rsidRPr="00E42C39">
        <w:rPr>
          <w:rFonts w:asciiTheme="majorBidi" w:hAnsiTheme="majorBidi" w:cstheme="majorBidi"/>
          <w:noProof/>
          <w:sz w:val="24"/>
          <w:lang w:eastAsia="zh-CN"/>
        </w:rPr>
        <w:t>远程命令</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rPr>
        <w:fldChar w:fldCharType="begin"/>
      </w:r>
      <w:r w:rsidRPr="00E42C39">
        <w:rPr>
          <w:rFonts w:asciiTheme="majorBidi" w:hAnsiTheme="majorBidi" w:cstheme="majorBidi"/>
          <w:noProof/>
          <w:sz w:val="24"/>
          <w:lang w:eastAsia="zh-CN"/>
        </w:rPr>
        <w:instrText xml:space="preserve"> PAGEREF _Toc351376939 \h </w:instrText>
      </w:r>
      <w:r w:rsidRPr="00E42C39">
        <w:rPr>
          <w:rFonts w:asciiTheme="majorBidi" w:hAnsiTheme="majorBidi" w:cstheme="majorBidi"/>
          <w:noProof/>
          <w:sz w:val="24"/>
        </w:rPr>
      </w:r>
      <w:r w:rsidRPr="00E42C39">
        <w:rPr>
          <w:rFonts w:asciiTheme="majorBidi" w:hAnsiTheme="majorBidi" w:cstheme="majorBidi"/>
          <w:noProof/>
          <w:sz w:val="24"/>
        </w:rPr>
        <w:fldChar w:fldCharType="separate"/>
      </w:r>
      <w:r w:rsidR="00C37A1E">
        <w:rPr>
          <w:rFonts w:asciiTheme="majorBidi" w:hAnsiTheme="majorBidi" w:cstheme="majorBidi"/>
          <w:noProof/>
          <w:sz w:val="24"/>
          <w:lang w:eastAsia="zh-CN"/>
        </w:rPr>
        <w:t>6</w:t>
      </w:r>
      <w:r w:rsidRPr="00E42C39">
        <w:rPr>
          <w:rFonts w:asciiTheme="majorBidi" w:hAnsiTheme="majorBidi" w:cstheme="majorBidi"/>
          <w:noProof/>
          <w:sz w:val="24"/>
        </w:rPr>
        <w:fldChar w:fldCharType="end"/>
      </w:r>
    </w:p>
    <w:p w:rsidR="00E42C39" w:rsidRPr="00E42C39" w:rsidRDefault="00E42C39" w:rsidP="006E5928">
      <w:pPr>
        <w:pStyle w:val="TOC2"/>
        <w:tabs>
          <w:tab w:val="left" w:pos="1134"/>
          <w:tab w:val="left" w:leader="dot" w:pos="8789"/>
          <w:tab w:val="right" w:pos="9639"/>
        </w:tabs>
        <w:spacing w:before="160"/>
        <w:ind w:left="434" w:hanging="8"/>
        <w:rPr>
          <w:rFonts w:asciiTheme="majorBidi" w:eastAsiaTheme="minorEastAsia" w:hAnsiTheme="majorBidi" w:cstheme="majorBidi"/>
          <w:smallCaps w:val="0"/>
          <w:noProof/>
          <w:sz w:val="24"/>
          <w:lang w:val="en-US" w:eastAsia="zh-CN"/>
        </w:rPr>
      </w:pPr>
      <w:r w:rsidRPr="00E42C39">
        <w:rPr>
          <w:rFonts w:asciiTheme="majorBidi" w:hAnsiTheme="majorBidi" w:cstheme="majorBidi"/>
          <w:noProof/>
          <w:sz w:val="24"/>
          <w:lang w:eastAsia="zh-CN"/>
        </w:rPr>
        <w:t>3.2</w:t>
      </w:r>
      <w:r w:rsidRPr="00E42C39">
        <w:rPr>
          <w:rFonts w:asciiTheme="majorBidi" w:eastAsiaTheme="minorEastAsia" w:hAnsiTheme="majorBidi" w:cstheme="majorBidi"/>
          <w:smallCaps w:val="0"/>
          <w:noProof/>
          <w:sz w:val="24"/>
          <w:lang w:val="en-US" w:eastAsia="zh-CN"/>
        </w:rPr>
        <w:tab/>
      </w:r>
      <w:r w:rsidRPr="00E42C39">
        <w:rPr>
          <w:rFonts w:asciiTheme="majorBidi" w:hAnsiTheme="majorBidi" w:cstheme="majorBidi"/>
          <w:noProof/>
          <w:sz w:val="24"/>
          <w:lang w:eastAsia="zh-CN"/>
        </w:rPr>
        <w:t>遥测</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rPr>
        <w:fldChar w:fldCharType="begin"/>
      </w:r>
      <w:r w:rsidRPr="00E42C39">
        <w:rPr>
          <w:rFonts w:asciiTheme="majorBidi" w:hAnsiTheme="majorBidi" w:cstheme="majorBidi"/>
          <w:noProof/>
          <w:sz w:val="24"/>
          <w:lang w:eastAsia="zh-CN"/>
        </w:rPr>
        <w:instrText xml:space="preserve"> PAGEREF _Toc351376940 \h </w:instrText>
      </w:r>
      <w:r w:rsidRPr="00E42C39">
        <w:rPr>
          <w:rFonts w:asciiTheme="majorBidi" w:hAnsiTheme="majorBidi" w:cstheme="majorBidi"/>
          <w:noProof/>
          <w:sz w:val="24"/>
        </w:rPr>
      </w:r>
      <w:r w:rsidRPr="00E42C39">
        <w:rPr>
          <w:rFonts w:asciiTheme="majorBidi" w:hAnsiTheme="majorBidi" w:cstheme="majorBidi"/>
          <w:noProof/>
          <w:sz w:val="24"/>
        </w:rPr>
        <w:fldChar w:fldCharType="separate"/>
      </w:r>
      <w:r w:rsidR="00C37A1E">
        <w:rPr>
          <w:rFonts w:asciiTheme="majorBidi" w:hAnsiTheme="majorBidi" w:cstheme="majorBidi"/>
          <w:noProof/>
          <w:sz w:val="24"/>
          <w:lang w:eastAsia="zh-CN"/>
        </w:rPr>
        <w:t>6</w:t>
      </w:r>
      <w:r w:rsidRPr="00E42C39">
        <w:rPr>
          <w:rFonts w:asciiTheme="majorBidi" w:hAnsiTheme="majorBidi" w:cstheme="majorBidi"/>
          <w:noProof/>
          <w:sz w:val="24"/>
        </w:rPr>
        <w:fldChar w:fldCharType="end"/>
      </w:r>
    </w:p>
    <w:p w:rsidR="00E42C39" w:rsidRPr="00E42C39" w:rsidRDefault="00E42C39" w:rsidP="006E5928">
      <w:pPr>
        <w:pStyle w:val="TOC2"/>
        <w:tabs>
          <w:tab w:val="left" w:pos="1134"/>
          <w:tab w:val="left" w:leader="dot" w:pos="8789"/>
          <w:tab w:val="right" w:pos="9639"/>
        </w:tabs>
        <w:spacing w:before="160"/>
        <w:ind w:left="434" w:hanging="8"/>
        <w:rPr>
          <w:rFonts w:asciiTheme="majorBidi" w:eastAsiaTheme="minorEastAsia" w:hAnsiTheme="majorBidi" w:cstheme="majorBidi"/>
          <w:smallCaps w:val="0"/>
          <w:noProof/>
          <w:sz w:val="24"/>
          <w:lang w:val="en-US" w:eastAsia="zh-CN"/>
        </w:rPr>
      </w:pPr>
      <w:r w:rsidRPr="00E42C39">
        <w:rPr>
          <w:rFonts w:asciiTheme="majorBidi" w:hAnsiTheme="majorBidi" w:cstheme="majorBidi"/>
          <w:noProof/>
          <w:sz w:val="24"/>
          <w:lang w:eastAsia="zh-CN"/>
        </w:rPr>
        <w:t>3.3</w:t>
      </w:r>
      <w:r w:rsidRPr="00E42C39">
        <w:rPr>
          <w:rFonts w:asciiTheme="majorBidi" w:eastAsiaTheme="minorEastAsia" w:hAnsiTheme="majorBidi" w:cstheme="majorBidi"/>
          <w:smallCaps w:val="0"/>
          <w:noProof/>
          <w:sz w:val="24"/>
          <w:lang w:val="en-US" w:eastAsia="zh-CN"/>
        </w:rPr>
        <w:tab/>
      </w:r>
      <w:r w:rsidRPr="00E42C39">
        <w:rPr>
          <w:rFonts w:asciiTheme="majorBidi" w:hAnsiTheme="majorBidi" w:cstheme="majorBidi"/>
          <w:noProof/>
          <w:sz w:val="24"/>
          <w:lang w:eastAsia="zh-CN"/>
        </w:rPr>
        <w:t>话音与视频</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rPr>
        <w:fldChar w:fldCharType="begin"/>
      </w:r>
      <w:r w:rsidRPr="00E42C39">
        <w:rPr>
          <w:rFonts w:asciiTheme="majorBidi" w:hAnsiTheme="majorBidi" w:cstheme="majorBidi"/>
          <w:noProof/>
          <w:sz w:val="24"/>
          <w:lang w:eastAsia="zh-CN"/>
        </w:rPr>
        <w:instrText xml:space="preserve"> PAGEREF _Toc351376941 \h </w:instrText>
      </w:r>
      <w:r w:rsidRPr="00E42C39">
        <w:rPr>
          <w:rFonts w:asciiTheme="majorBidi" w:hAnsiTheme="majorBidi" w:cstheme="majorBidi"/>
          <w:noProof/>
          <w:sz w:val="24"/>
        </w:rPr>
      </w:r>
      <w:r w:rsidRPr="00E42C39">
        <w:rPr>
          <w:rFonts w:asciiTheme="majorBidi" w:hAnsiTheme="majorBidi" w:cstheme="majorBidi"/>
          <w:noProof/>
          <w:sz w:val="24"/>
        </w:rPr>
        <w:fldChar w:fldCharType="separate"/>
      </w:r>
      <w:r w:rsidR="00C37A1E">
        <w:rPr>
          <w:rFonts w:asciiTheme="majorBidi" w:hAnsiTheme="majorBidi" w:cstheme="majorBidi"/>
          <w:noProof/>
          <w:sz w:val="24"/>
          <w:lang w:eastAsia="zh-CN"/>
        </w:rPr>
        <w:t>6</w:t>
      </w:r>
      <w:r w:rsidRPr="00E42C39">
        <w:rPr>
          <w:rFonts w:asciiTheme="majorBidi" w:hAnsiTheme="majorBidi" w:cstheme="majorBidi"/>
          <w:noProof/>
          <w:sz w:val="24"/>
        </w:rPr>
        <w:fldChar w:fldCharType="end"/>
      </w:r>
    </w:p>
    <w:p w:rsidR="00E42C39" w:rsidRPr="00E42C39" w:rsidRDefault="00E42C39" w:rsidP="006E5928">
      <w:pPr>
        <w:pStyle w:val="TOC2"/>
        <w:tabs>
          <w:tab w:val="left" w:pos="1134"/>
          <w:tab w:val="left" w:leader="dot" w:pos="8789"/>
          <w:tab w:val="right" w:pos="9639"/>
        </w:tabs>
        <w:spacing w:before="160"/>
        <w:ind w:left="434" w:hanging="8"/>
        <w:rPr>
          <w:rFonts w:asciiTheme="majorBidi" w:eastAsiaTheme="minorEastAsia" w:hAnsiTheme="majorBidi" w:cstheme="majorBidi"/>
          <w:smallCaps w:val="0"/>
          <w:noProof/>
          <w:sz w:val="24"/>
          <w:lang w:val="en-US" w:eastAsia="zh-CN"/>
        </w:rPr>
      </w:pPr>
      <w:r w:rsidRPr="00E42C39">
        <w:rPr>
          <w:rFonts w:asciiTheme="majorBidi" w:hAnsiTheme="majorBidi" w:cstheme="majorBidi"/>
          <w:noProof/>
          <w:sz w:val="24"/>
          <w:lang w:eastAsia="zh-CN"/>
        </w:rPr>
        <w:t>3.4</w:t>
      </w:r>
      <w:r w:rsidRPr="00E42C39">
        <w:rPr>
          <w:rFonts w:asciiTheme="majorBidi" w:eastAsiaTheme="minorEastAsia" w:hAnsiTheme="majorBidi" w:cstheme="majorBidi"/>
          <w:smallCaps w:val="0"/>
          <w:noProof/>
          <w:sz w:val="24"/>
          <w:lang w:val="en-US" w:eastAsia="zh-CN"/>
        </w:rPr>
        <w:tab/>
      </w:r>
      <w:r w:rsidRPr="00E42C39">
        <w:rPr>
          <w:rFonts w:asciiTheme="majorBidi" w:hAnsiTheme="majorBidi" w:cstheme="majorBidi"/>
          <w:noProof/>
          <w:sz w:val="24"/>
          <w:lang w:eastAsia="zh-CN"/>
        </w:rPr>
        <w:t>用于检测被掩埋者的设备</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rPr>
        <w:fldChar w:fldCharType="begin"/>
      </w:r>
      <w:r w:rsidRPr="00E42C39">
        <w:rPr>
          <w:rFonts w:asciiTheme="majorBidi" w:hAnsiTheme="majorBidi" w:cstheme="majorBidi"/>
          <w:noProof/>
          <w:sz w:val="24"/>
          <w:lang w:eastAsia="zh-CN"/>
        </w:rPr>
        <w:instrText xml:space="preserve"> PAGEREF _Toc351376942 \h </w:instrText>
      </w:r>
      <w:r w:rsidRPr="00E42C39">
        <w:rPr>
          <w:rFonts w:asciiTheme="majorBidi" w:hAnsiTheme="majorBidi" w:cstheme="majorBidi"/>
          <w:noProof/>
          <w:sz w:val="24"/>
        </w:rPr>
      </w:r>
      <w:r w:rsidRPr="00E42C39">
        <w:rPr>
          <w:rFonts w:asciiTheme="majorBidi" w:hAnsiTheme="majorBidi" w:cstheme="majorBidi"/>
          <w:noProof/>
          <w:sz w:val="24"/>
        </w:rPr>
        <w:fldChar w:fldCharType="separate"/>
      </w:r>
      <w:r w:rsidR="00C37A1E">
        <w:rPr>
          <w:rFonts w:asciiTheme="majorBidi" w:hAnsiTheme="majorBidi" w:cstheme="majorBidi"/>
          <w:noProof/>
          <w:sz w:val="24"/>
          <w:lang w:eastAsia="zh-CN"/>
        </w:rPr>
        <w:t>6</w:t>
      </w:r>
      <w:r w:rsidRPr="00E42C39">
        <w:rPr>
          <w:rFonts w:asciiTheme="majorBidi" w:hAnsiTheme="majorBidi" w:cstheme="majorBidi"/>
          <w:noProof/>
          <w:sz w:val="24"/>
        </w:rPr>
        <w:fldChar w:fldCharType="end"/>
      </w:r>
    </w:p>
    <w:p w:rsidR="00E42C39" w:rsidRPr="00E42C39" w:rsidRDefault="00E42C39" w:rsidP="006E5928">
      <w:pPr>
        <w:pStyle w:val="TOC2"/>
        <w:tabs>
          <w:tab w:val="left" w:pos="1134"/>
          <w:tab w:val="left" w:leader="dot" w:pos="8789"/>
          <w:tab w:val="right" w:pos="9639"/>
        </w:tabs>
        <w:spacing w:before="160"/>
        <w:ind w:left="434" w:hanging="8"/>
        <w:rPr>
          <w:rFonts w:asciiTheme="majorBidi" w:eastAsiaTheme="minorEastAsia" w:hAnsiTheme="majorBidi" w:cstheme="majorBidi"/>
          <w:smallCaps w:val="0"/>
          <w:noProof/>
          <w:sz w:val="24"/>
          <w:lang w:val="en-US" w:eastAsia="zh-CN"/>
        </w:rPr>
      </w:pPr>
      <w:r w:rsidRPr="00E42C39">
        <w:rPr>
          <w:rFonts w:asciiTheme="majorBidi" w:hAnsiTheme="majorBidi" w:cstheme="majorBidi"/>
          <w:noProof/>
          <w:sz w:val="24"/>
          <w:lang w:eastAsia="zh-CN"/>
        </w:rPr>
        <w:t>3.5</w:t>
      </w:r>
      <w:r w:rsidRPr="00E42C39">
        <w:rPr>
          <w:rFonts w:asciiTheme="majorBidi" w:eastAsiaTheme="minorEastAsia" w:hAnsiTheme="majorBidi" w:cstheme="majorBidi"/>
          <w:smallCaps w:val="0"/>
          <w:noProof/>
          <w:sz w:val="24"/>
          <w:lang w:val="en-US" w:eastAsia="zh-CN"/>
        </w:rPr>
        <w:tab/>
      </w:r>
      <w:r w:rsidRPr="00E42C39">
        <w:rPr>
          <w:rFonts w:asciiTheme="majorBidi" w:hAnsiTheme="majorBidi" w:cstheme="majorBidi"/>
          <w:noProof/>
          <w:sz w:val="24"/>
          <w:lang w:eastAsia="zh-CN"/>
        </w:rPr>
        <w:t>宽带无线局域网</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rPr>
        <w:fldChar w:fldCharType="begin"/>
      </w:r>
      <w:r w:rsidRPr="00E42C39">
        <w:rPr>
          <w:rFonts w:asciiTheme="majorBidi" w:hAnsiTheme="majorBidi" w:cstheme="majorBidi"/>
          <w:noProof/>
          <w:sz w:val="24"/>
          <w:lang w:eastAsia="zh-CN"/>
        </w:rPr>
        <w:instrText xml:space="preserve"> PAGEREF _Toc351376943 \h </w:instrText>
      </w:r>
      <w:r w:rsidRPr="00E42C39">
        <w:rPr>
          <w:rFonts w:asciiTheme="majorBidi" w:hAnsiTheme="majorBidi" w:cstheme="majorBidi"/>
          <w:noProof/>
          <w:sz w:val="24"/>
        </w:rPr>
      </w:r>
      <w:r w:rsidRPr="00E42C39">
        <w:rPr>
          <w:rFonts w:asciiTheme="majorBidi" w:hAnsiTheme="majorBidi" w:cstheme="majorBidi"/>
          <w:noProof/>
          <w:sz w:val="24"/>
        </w:rPr>
        <w:fldChar w:fldCharType="separate"/>
      </w:r>
      <w:r w:rsidR="00C37A1E">
        <w:rPr>
          <w:rFonts w:asciiTheme="majorBidi" w:hAnsiTheme="majorBidi" w:cstheme="majorBidi"/>
          <w:noProof/>
          <w:sz w:val="24"/>
          <w:lang w:eastAsia="zh-CN"/>
        </w:rPr>
        <w:t>6</w:t>
      </w:r>
      <w:r w:rsidRPr="00E42C39">
        <w:rPr>
          <w:rFonts w:asciiTheme="majorBidi" w:hAnsiTheme="majorBidi" w:cstheme="majorBidi"/>
          <w:noProof/>
          <w:sz w:val="24"/>
        </w:rPr>
        <w:fldChar w:fldCharType="end"/>
      </w:r>
    </w:p>
    <w:p w:rsidR="00E42C39" w:rsidRPr="00E42C39" w:rsidRDefault="00E42C39" w:rsidP="006E5928">
      <w:pPr>
        <w:pStyle w:val="TOC2"/>
        <w:tabs>
          <w:tab w:val="left" w:pos="1134"/>
          <w:tab w:val="left" w:leader="dot" w:pos="8789"/>
          <w:tab w:val="right" w:pos="9639"/>
        </w:tabs>
        <w:spacing w:before="160"/>
        <w:ind w:left="434" w:hanging="8"/>
        <w:rPr>
          <w:rFonts w:asciiTheme="majorBidi" w:eastAsiaTheme="minorEastAsia" w:hAnsiTheme="majorBidi" w:cstheme="majorBidi"/>
          <w:smallCaps w:val="0"/>
          <w:noProof/>
          <w:sz w:val="24"/>
          <w:lang w:val="en-US" w:eastAsia="zh-CN"/>
        </w:rPr>
      </w:pPr>
      <w:r w:rsidRPr="00E42C39">
        <w:rPr>
          <w:rFonts w:asciiTheme="majorBidi" w:hAnsiTheme="majorBidi" w:cstheme="majorBidi"/>
          <w:noProof/>
          <w:sz w:val="24"/>
          <w:lang w:val="en-US" w:eastAsia="zh-CN"/>
        </w:rPr>
        <w:t>3.6</w:t>
      </w:r>
      <w:r w:rsidRPr="00E42C39">
        <w:rPr>
          <w:rFonts w:asciiTheme="majorBidi" w:eastAsiaTheme="minorEastAsia" w:hAnsiTheme="majorBidi" w:cstheme="majorBidi"/>
          <w:smallCaps w:val="0"/>
          <w:noProof/>
          <w:sz w:val="24"/>
          <w:lang w:val="en-US" w:eastAsia="zh-CN"/>
        </w:rPr>
        <w:tab/>
      </w:r>
      <w:r w:rsidRPr="00E42C39">
        <w:rPr>
          <w:rFonts w:asciiTheme="majorBidi" w:hAnsiTheme="majorBidi" w:cstheme="majorBidi"/>
          <w:noProof/>
          <w:sz w:val="24"/>
          <w:lang w:val="en-US" w:eastAsia="zh-CN"/>
        </w:rPr>
        <w:t>铁路应用</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rPr>
        <w:fldChar w:fldCharType="begin"/>
      </w:r>
      <w:r w:rsidRPr="00E42C39">
        <w:rPr>
          <w:rFonts w:asciiTheme="majorBidi" w:hAnsiTheme="majorBidi" w:cstheme="majorBidi"/>
          <w:noProof/>
          <w:sz w:val="24"/>
          <w:lang w:eastAsia="zh-CN"/>
        </w:rPr>
        <w:instrText xml:space="preserve"> PAGEREF _Toc351376944 \h </w:instrText>
      </w:r>
      <w:r w:rsidRPr="00E42C39">
        <w:rPr>
          <w:rFonts w:asciiTheme="majorBidi" w:hAnsiTheme="majorBidi" w:cstheme="majorBidi"/>
          <w:noProof/>
          <w:sz w:val="24"/>
        </w:rPr>
      </w:r>
      <w:r w:rsidRPr="00E42C39">
        <w:rPr>
          <w:rFonts w:asciiTheme="majorBidi" w:hAnsiTheme="majorBidi" w:cstheme="majorBidi"/>
          <w:noProof/>
          <w:sz w:val="24"/>
        </w:rPr>
        <w:fldChar w:fldCharType="separate"/>
      </w:r>
      <w:r w:rsidR="00C37A1E">
        <w:rPr>
          <w:rFonts w:asciiTheme="majorBidi" w:hAnsiTheme="majorBidi" w:cstheme="majorBidi"/>
          <w:noProof/>
          <w:sz w:val="24"/>
          <w:lang w:eastAsia="zh-CN"/>
        </w:rPr>
        <w:t>6</w:t>
      </w:r>
      <w:r w:rsidRPr="00E42C39">
        <w:rPr>
          <w:rFonts w:asciiTheme="majorBidi" w:hAnsiTheme="majorBidi" w:cstheme="majorBidi"/>
          <w:noProof/>
          <w:sz w:val="24"/>
        </w:rPr>
        <w:fldChar w:fldCharType="end"/>
      </w:r>
    </w:p>
    <w:p w:rsidR="00E42C39" w:rsidRPr="00E42C39" w:rsidRDefault="00E42C39" w:rsidP="006E5928">
      <w:pPr>
        <w:pStyle w:val="TOC2"/>
        <w:tabs>
          <w:tab w:val="left" w:pos="1134"/>
          <w:tab w:val="left" w:leader="dot" w:pos="8789"/>
          <w:tab w:val="right" w:pos="9639"/>
        </w:tabs>
        <w:spacing w:before="160"/>
        <w:ind w:left="434" w:hanging="8"/>
        <w:rPr>
          <w:rFonts w:asciiTheme="majorBidi" w:eastAsiaTheme="minorEastAsia" w:hAnsiTheme="majorBidi" w:cstheme="majorBidi"/>
          <w:smallCaps w:val="0"/>
          <w:noProof/>
          <w:sz w:val="24"/>
          <w:lang w:val="en-US" w:eastAsia="zh-CN"/>
        </w:rPr>
      </w:pPr>
      <w:r w:rsidRPr="00E42C39">
        <w:rPr>
          <w:rFonts w:asciiTheme="majorBidi" w:hAnsiTheme="majorBidi" w:cstheme="majorBidi"/>
          <w:noProof/>
          <w:sz w:val="24"/>
          <w:lang w:val="en-US" w:eastAsia="zh-CN"/>
        </w:rPr>
        <w:t>3.7</w:t>
      </w:r>
      <w:r w:rsidRPr="00E42C39">
        <w:rPr>
          <w:rFonts w:asciiTheme="majorBidi" w:eastAsiaTheme="minorEastAsia" w:hAnsiTheme="majorBidi" w:cstheme="majorBidi"/>
          <w:smallCaps w:val="0"/>
          <w:noProof/>
          <w:sz w:val="24"/>
          <w:lang w:val="en-US" w:eastAsia="zh-CN"/>
        </w:rPr>
        <w:tab/>
      </w:r>
      <w:r w:rsidRPr="00E42C39">
        <w:rPr>
          <w:rFonts w:asciiTheme="majorBidi" w:hAnsiTheme="majorBidi" w:cstheme="majorBidi"/>
          <w:noProof/>
          <w:sz w:val="24"/>
          <w:lang w:val="en-US" w:eastAsia="zh-CN"/>
        </w:rPr>
        <w:t>道路运输与交通控制系统</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rPr>
        <w:fldChar w:fldCharType="begin"/>
      </w:r>
      <w:r w:rsidRPr="00E42C39">
        <w:rPr>
          <w:rFonts w:asciiTheme="majorBidi" w:hAnsiTheme="majorBidi" w:cstheme="majorBidi"/>
          <w:noProof/>
          <w:sz w:val="24"/>
          <w:lang w:eastAsia="zh-CN"/>
        </w:rPr>
        <w:instrText xml:space="preserve"> PAGEREF _Toc351376945 \h </w:instrText>
      </w:r>
      <w:r w:rsidRPr="00E42C39">
        <w:rPr>
          <w:rFonts w:asciiTheme="majorBidi" w:hAnsiTheme="majorBidi" w:cstheme="majorBidi"/>
          <w:noProof/>
          <w:sz w:val="24"/>
        </w:rPr>
      </w:r>
      <w:r w:rsidRPr="00E42C39">
        <w:rPr>
          <w:rFonts w:asciiTheme="majorBidi" w:hAnsiTheme="majorBidi" w:cstheme="majorBidi"/>
          <w:noProof/>
          <w:sz w:val="24"/>
        </w:rPr>
        <w:fldChar w:fldCharType="separate"/>
      </w:r>
      <w:r w:rsidR="00C37A1E">
        <w:rPr>
          <w:rFonts w:asciiTheme="majorBidi" w:hAnsiTheme="majorBidi" w:cstheme="majorBidi"/>
          <w:noProof/>
          <w:sz w:val="24"/>
          <w:lang w:eastAsia="zh-CN"/>
        </w:rPr>
        <w:t>7</w:t>
      </w:r>
      <w:r w:rsidRPr="00E42C39">
        <w:rPr>
          <w:rFonts w:asciiTheme="majorBidi" w:hAnsiTheme="majorBidi" w:cstheme="majorBidi"/>
          <w:noProof/>
          <w:sz w:val="24"/>
        </w:rPr>
        <w:fldChar w:fldCharType="end"/>
      </w:r>
    </w:p>
    <w:p w:rsidR="00E42C39" w:rsidRPr="00E42C39" w:rsidRDefault="00E42C39" w:rsidP="006E5928">
      <w:pPr>
        <w:pStyle w:val="TOC2"/>
        <w:tabs>
          <w:tab w:val="left" w:pos="1134"/>
          <w:tab w:val="left" w:leader="dot" w:pos="8789"/>
          <w:tab w:val="right" w:pos="9639"/>
        </w:tabs>
        <w:spacing w:before="160"/>
        <w:ind w:left="434" w:hanging="8"/>
        <w:rPr>
          <w:rFonts w:asciiTheme="majorBidi" w:eastAsiaTheme="minorEastAsia" w:hAnsiTheme="majorBidi" w:cstheme="majorBidi"/>
          <w:smallCaps w:val="0"/>
          <w:noProof/>
          <w:sz w:val="24"/>
          <w:lang w:val="en-US" w:eastAsia="zh-CN"/>
        </w:rPr>
      </w:pPr>
      <w:r w:rsidRPr="00E42C39">
        <w:rPr>
          <w:rFonts w:asciiTheme="majorBidi" w:hAnsiTheme="majorBidi" w:cstheme="majorBidi"/>
          <w:noProof/>
          <w:sz w:val="24"/>
          <w:lang w:val="en-US" w:eastAsia="zh-CN"/>
        </w:rPr>
        <w:t>3.8</w:t>
      </w:r>
      <w:r w:rsidRPr="00E42C39">
        <w:rPr>
          <w:rFonts w:asciiTheme="majorBidi" w:eastAsiaTheme="minorEastAsia" w:hAnsiTheme="majorBidi" w:cstheme="majorBidi"/>
          <w:smallCaps w:val="0"/>
          <w:noProof/>
          <w:sz w:val="24"/>
          <w:lang w:val="en-US" w:eastAsia="zh-CN"/>
        </w:rPr>
        <w:tab/>
      </w:r>
      <w:r w:rsidRPr="00E42C39">
        <w:rPr>
          <w:rFonts w:asciiTheme="majorBidi" w:hAnsiTheme="majorBidi" w:cstheme="majorBidi"/>
          <w:noProof/>
          <w:sz w:val="24"/>
          <w:lang w:val="en-US" w:eastAsia="zh-CN"/>
        </w:rPr>
        <w:t>检测移动的设备和检测警示的设备</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rPr>
        <w:fldChar w:fldCharType="begin"/>
      </w:r>
      <w:r w:rsidRPr="00E42C39">
        <w:rPr>
          <w:rFonts w:asciiTheme="majorBidi" w:hAnsiTheme="majorBidi" w:cstheme="majorBidi"/>
          <w:noProof/>
          <w:sz w:val="24"/>
          <w:lang w:eastAsia="zh-CN"/>
        </w:rPr>
        <w:instrText xml:space="preserve"> PAGEREF _Toc351376946 \h </w:instrText>
      </w:r>
      <w:r w:rsidRPr="00E42C39">
        <w:rPr>
          <w:rFonts w:asciiTheme="majorBidi" w:hAnsiTheme="majorBidi" w:cstheme="majorBidi"/>
          <w:noProof/>
          <w:sz w:val="24"/>
        </w:rPr>
      </w:r>
      <w:r w:rsidRPr="00E42C39">
        <w:rPr>
          <w:rFonts w:asciiTheme="majorBidi" w:hAnsiTheme="majorBidi" w:cstheme="majorBidi"/>
          <w:noProof/>
          <w:sz w:val="24"/>
        </w:rPr>
        <w:fldChar w:fldCharType="separate"/>
      </w:r>
      <w:r w:rsidR="00C37A1E">
        <w:rPr>
          <w:rFonts w:asciiTheme="majorBidi" w:hAnsiTheme="majorBidi" w:cstheme="majorBidi"/>
          <w:noProof/>
          <w:sz w:val="24"/>
          <w:lang w:eastAsia="zh-CN"/>
        </w:rPr>
        <w:t>7</w:t>
      </w:r>
      <w:r w:rsidRPr="00E42C39">
        <w:rPr>
          <w:rFonts w:asciiTheme="majorBidi" w:hAnsiTheme="majorBidi" w:cstheme="majorBidi"/>
          <w:noProof/>
          <w:sz w:val="24"/>
        </w:rPr>
        <w:fldChar w:fldCharType="end"/>
      </w:r>
    </w:p>
    <w:p w:rsidR="00E42C39" w:rsidRPr="00E42C39" w:rsidRDefault="00E42C39" w:rsidP="006E5928">
      <w:pPr>
        <w:pStyle w:val="TOC2"/>
        <w:tabs>
          <w:tab w:val="left" w:pos="1134"/>
          <w:tab w:val="left" w:leader="dot" w:pos="8789"/>
          <w:tab w:val="right" w:pos="9639"/>
        </w:tabs>
        <w:spacing w:before="160"/>
        <w:ind w:left="434" w:hanging="8"/>
        <w:rPr>
          <w:rFonts w:asciiTheme="majorBidi" w:eastAsiaTheme="minorEastAsia" w:hAnsiTheme="majorBidi" w:cstheme="majorBidi"/>
          <w:smallCaps w:val="0"/>
          <w:noProof/>
          <w:sz w:val="24"/>
          <w:lang w:val="en-US" w:eastAsia="zh-CN"/>
        </w:rPr>
      </w:pPr>
      <w:r w:rsidRPr="00E42C39">
        <w:rPr>
          <w:rFonts w:asciiTheme="majorBidi" w:hAnsiTheme="majorBidi" w:cstheme="majorBidi"/>
          <w:noProof/>
          <w:sz w:val="24"/>
          <w:lang w:val="en-US" w:eastAsia="zh-CN"/>
        </w:rPr>
        <w:t>3.9</w:t>
      </w:r>
      <w:r w:rsidRPr="00E42C39">
        <w:rPr>
          <w:rFonts w:asciiTheme="majorBidi" w:eastAsiaTheme="minorEastAsia" w:hAnsiTheme="majorBidi" w:cstheme="majorBidi"/>
          <w:smallCaps w:val="0"/>
          <w:noProof/>
          <w:sz w:val="24"/>
          <w:lang w:val="en-US" w:eastAsia="zh-CN"/>
        </w:rPr>
        <w:tab/>
      </w:r>
      <w:r w:rsidRPr="00E42C39">
        <w:rPr>
          <w:rFonts w:asciiTheme="majorBidi" w:hAnsiTheme="majorBidi" w:cstheme="majorBidi"/>
          <w:noProof/>
          <w:sz w:val="24"/>
          <w:lang w:val="en-US" w:eastAsia="zh-CN"/>
        </w:rPr>
        <w:t>告警</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rPr>
        <w:fldChar w:fldCharType="begin"/>
      </w:r>
      <w:r w:rsidRPr="00E42C39">
        <w:rPr>
          <w:rFonts w:asciiTheme="majorBidi" w:hAnsiTheme="majorBidi" w:cstheme="majorBidi"/>
          <w:noProof/>
          <w:sz w:val="24"/>
          <w:lang w:eastAsia="zh-CN"/>
        </w:rPr>
        <w:instrText xml:space="preserve"> PAGEREF _Toc351376947 \h </w:instrText>
      </w:r>
      <w:r w:rsidRPr="00E42C39">
        <w:rPr>
          <w:rFonts w:asciiTheme="majorBidi" w:hAnsiTheme="majorBidi" w:cstheme="majorBidi"/>
          <w:noProof/>
          <w:sz w:val="24"/>
        </w:rPr>
      </w:r>
      <w:r w:rsidRPr="00E42C39">
        <w:rPr>
          <w:rFonts w:asciiTheme="majorBidi" w:hAnsiTheme="majorBidi" w:cstheme="majorBidi"/>
          <w:noProof/>
          <w:sz w:val="24"/>
        </w:rPr>
        <w:fldChar w:fldCharType="separate"/>
      </w:r>
      <w:r w:rsidR="00C37A1E">
        <w:rPr>
          <w:rFonts w:asciiTheme="majorBidi" w:hAnsiTheme="majorBidi" w:cstheme="majorBidi"/>
          <w:noProof/>
          <w:sz w:val="24"/>
          <w:lang w:eastAsia="zh-CN"/>
        </w:rPr>
        <w:t>7</w:t>
      </w:r>
      <w:r w:rsidRPr="00E42C39">
        <w:rPr>
          <w:rFonts w:asciiTheme="majorBidi" w:hAnsiTheme="majorBidi" w:cstheme="majorBidi"/>
          <w:noProof/>
          <w:sz w:val="24"/>
        </w:rPr>
        <w:fldChar w:fldCharType="end"/>
      </w:r>
    </w:p>
    <w:p w:rsidR="00E42C39" w:rsidRPr="00E42C39" w:rsidRDefault="00E42C39" w:rsidP="006E5928">
      <w:pPr>
        <w:pStyle w:val="TOC2"/>
        <w:tabs>
          <w:tab w:val="left" w:pos="1134"/>
          <w:tab w:val="left" w:leader="dot" w:pos="8789"/>
          <w:tab w:val="right" w:pos="9639"/>
        </w:tabs>
        <w:spacing w:before="160"/>
        <w:ind w:left="434" w:hanging="8"/>
        <w:rPr>
          <w:rFonts w:asciiTheme="majorBidi" w:eastAsiaTheme="minorEastAsia" w:hAnsiTheme="majorBidi" w:cstheme="majorBidi"/>
          <w:smallCaps w:val="0"/>
          <w:noProof/>
          <w:sz w:val="24"/>
          <w:lang w:val="en-US" w:eastAsia="zh-CN"/>
        </w:rPr>
      </w:pPr>
      <w:r w:rsidRPr="00E42C39">
        <w:rPr>
          <w:rFonts w:asciiTheme="majorBidi" w:hAnsiTheme="majorBidi" w:cstheme="majorBidi"/>
          <w:noProof/>
          <w:sz w:val="24"/>
          <w:lang w:val="en-US" w:eastAsia="zh-CN"/>
        </w:rPr>
        <w:t>3.10</w:t>
      </w:r>
      <w:r w:rsidRPr="00E42C39">
        <w:rPr>
          <w:rFonts w:asciiTheme="majorBidi" w:eastAsiaTheme="minorEastAsia" w:hAnsiTheme="majorBidi" w:cstheme="majorBidi"/>
          <w:smallCaps w:val="0"/>
          <w:noProof/>
          <w:sz w:val="24"/>
          <w:lang w:val="en-US" w:eastAsia="zh-CN"/>
        </w:rPr>
        <w:tab/>
      </w:r>
      <w:r w:rsidRPr="00E42C39">
        <w:rPr>
          <w:rFonts w:asciiTheme="majorBidi" w:hAnsiTheme="majorBidi" w:cstheme="majorBidi"/>
          <w:noProof/>
          <w:sz w:val="24"/>
          <w:lang w:val="en-US" w:eastAsia="zh-CN"/>
        </w:rPr>
        <w:t>模型控制</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rPr>
        <w:fldChar w:fldCharType="begin"/>
      </w:r>
      <w:r w:rsidRPr="00E42C39">
        <w:rPr>
          <w:rFonts w:asciiTheme="majorBidi" w:hAnsiTheme="majorBidi" w:cstheme="majorBidi"/>
          <w:noProof/>
          <w:sz w:val="24"/>
          <w:lang w:eastAsia="zh-CN"/>
        </w:rPr>
        <w:instrText xml:space="preserve"> PAGEREF _Toc351376948 \h </w:instrText>
      </w:r>
      <w:r w:rsidRPr="00E42C39">
        <w:rPr>
          <w:rFonts w:asciiTheme="majorBidi" w:hAnsiTheme="majorBidi" w:cstheme="majorBidi"/>
          <w:noProof/>
          <w:sz w:val="24"/>
        </w:rPr>
      </w:r>
      <w:r w:rsidRPr="00E42C39">
        <w:rPr>
          <w:rFonts w:asciiTheme="majorBidi" w:hAnsiTheme="majorBidi" w:cstheme="majorBidi"/>
          <w:noProof/>
          <w:sz w:val="24"/>
        </w:rPr>
        <w:fldChar w:fldCharType="separate"/>
      </w:r>
      <w:r w:rsidR="00C37A1E">
        <w:rPr>
          <w:rFonts w:asciiTheme="majorBidi" w:hAnsiTheme="majorBidi" w:cstheme="majorBidi"/>
          <w:noProof/>
          <w:sz w:val="24"/>
          <w:lang w:eastAsia="zh-CN"/>
        </w:rPr>
        <w:t>8</w:t>
      </w:r>
      <w:r w:rsidRPr="00E42C39">
        <w:rPr>
          <w:rFonts w:asciiTheme="majorBidi" w:hAnsiTheme="majorBidi" w:cstheme="majorBidi"/>
          <w:noProof/>
          <w:sz w:val="24"/>
        </w:rPr>
        <w:fldChar w:fldCharType="end"/>
      </w:r>
    </w:p>
    <w:p w:rsidR="00E42C39" w:rsidRPr="00E42C39" w:rsidRDefault="00E42C39" w:rsidP="006E5928">
      <w:pPr>
        <w:pStyle w:val="TOC2"/>
        <w:tabs>
          <w:tab w:val="left" w:pos="1134"/>
          <w:tab w:val="left" w:leader="dot" w:pos="8789"/>
          <w:tab w:val="right" w:pos="9639"/>
        </w:tabs>
        <w:spacing w:before="160"/>
        <w:ind w:left="434" w:hanging="8"/>
        <w:rPr>
          <w:rFonts w:asciiTheme="majorBidi" w:eastAsiaTheme="minorEastAsia" w:hAnsiTheme="majorBidi" w:cstheme="majorBidi"/>
          <w:smallCaps w:val="0"/>
          <w:noProof/>
          <w:sz w:val="24"/>
          <w:lang w:val="en-US" w:eastAsia="zh-CN"/>
        </w:rPr>
      </w:pPr>
      <w:r w:rsidRPr="00E42C39">
        <w:rPr>
          <w:rFonts w:asciiTheme="majorBidi" w:hAnsiTheme="majorBidi" w:cstheme="majorBidi"/>
          <w:noProof/>
          <w:sz w:val="24"/>
          <w:lang w:val="en-US" w:eastAsia="zh-CN"/>
        </w:rPr>
        <w:t>3.11</w:t>
      </w:r>
      <w:r w:rsidRPr="00E42C39">
        <w:rPr>
          <w:rFonts w:asciiTheme="majorBidi" w:eastAsiaTheme="minorEastAsia" w:hAnsiTheme="majorBidi" w:cstheme="majorBidi"/>
          <w:smallCaps w:val="0"/>
          <w:noProof/>
          <w:sz w:val="24"/>
          <w:lang w:val="en-US" w:eastAsia="zh-CN"/>
        </w:rPr>
        <w:tab/>
      </w:r>
      <w:r w:rsidRPr="00E42C39">
        <w:rPr>
          <w:rFonts w:asciiTheme="majorBidi" w:hAnsiTheme="majorBidi" w:cstheme="majorBidi"/>
          <w:noProof/>
          <w:sz w:val="24"/>
          <w:lang w:val="en-US" w:eastAsia="zh-CN"/>
        </w:rPr>
        <w:t>电感性应用</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rPr>
        <w:fldChar w:fldCharType="begin"/>
      </w:r>
      <w:r w:rsidRPr="00E42C39">
        <w:rPr>
          <w:rFonts w:asciiTheme="majorBidi" w:hAnsiTheme="majorBidi" w:cstheme="majorBidi"/>
          <w:noProof/>
          <w:sz w:val="24"/>
          <w:lang w:eastAsia="zh-CN"/>
        </w:rPr>
        <w:instrText xml:space="preserve"> PAGEREF _Toc351376949 \h </w:instrText>
      </w:r>
      <w:r w:rsidRPr="00E42C39">
        <w:rPr>
          <w:rFonts w:asciiTheme="majorBidi" w:hAnsiTheme="majorBidi" w:cstheme="majorBidi"/>
          <w:noProof/>
          <w:sz w:val="24"/>
        </w:rPr>
      </w:r>
      <w:r w:rsidRPr="00E42C39">
        <w:rPr>
          <w:rFonts w:asciiTheme="majorBidi" w:hAnsiTheme="majorBidi" w:cstheme="majorBidi"/>
          <w:noProof/>
          <w:sz w:val="24"/>
        </w:rPr>
        <w:fldChar w:fldCharType="separate"/>
      </w:r>
      <w:r w:rsidR="00C37A1E">
        <w:rPr>
          <w:rFonts w:asciiTheme="majorBidi" w:hAnsiTheme="majorBidi" w:cstheme="majorBidi"/>
          <w:noProof/>
          <w:sz w:val="24"/>
          <w:lang w:eastAsia="zh-CN"/>
        </w:rPr>
        <w:t>8</w:t>
      </w:r>
      <w:r w:rsidRPr="00E42C39">
        <w:rPr>
          <w:rFonts w:asciiTheme="majorBidi" w:hAnsiTheme="majorBidi" w:cstheme="majorBidi"/>
          <w:noProof/>
          <w:sz w:val="24"/>
        </w:rPr>
        <w:fldChar w:fldCharType="end"/>
      </w:r>
    </w:p>
    <w:p w:rsidR="00E42C39" w:rsidRPr="00E42C39" w:rsidRDefault="00E42C39" w:rsidP="006E5928">
      <w:pPr>
        <w:pStyle w:val="TOC2"/>
        <w:tabs>
          <w:tab w:val="left" w:pos="1134"/>
          <w:tab w:val="left" w:leader="dot" w:pos="8789"/>
          <w:tab w:val="right" w:pos="9639"/>
        </w:tabs>
        <w:spacing w:before="160"/>
        <w:ind w:left="434" w:hanging="8"/>
        <w:rPr>
          <w:rFonts w:asciiTheme="majorBidi" w:eastAsiaTheme="minorEastAsia" w:hAnsiTheme="majorBidi" w:cstheme="majorBidi"/>
          <w:smallCaps w:val="0"/>
          <w:noProof/>
          <w:sz w:val="24"/>
          <w:lang w:val="en-US" w:eastAsia="zh-CN"/>
        </w:rPr>
      </w:pPr>
      <w:r w:rsidRPr="00E42C39">
        <w:rPr>
          <w:rFonts w:asciiTheme="majorBidi" w:hAnsiTheme="majorBidi" w:cstheme="majorBidi"/>
          <w:noProof/>
          <w:sz w:val="24"/>
          <w:lang w:val="en-US" w:eastAsia="zh-CN"/>
        </w:rPr>
        <w:t>3.12</w:t>
      </w:r>
      <w:r w:rsidRPr="00E42C39">
        <w:rPr>
          <w:rFonts w:asciiTheme="majorBidi" w:eastAsiaTheme="minorEastAsia" w:hAnsiTheme="majorBidi" w:cstheme="majorBidi"/>
          <w:smallCaps w:val="0"/>
          <w:noProof/>
          <w:sz w:val="24"/>
          <w:lang w:val="en-US" w:eastAsia="zh-CN"/>
        </w:rPr>
        <w:tab/>
      </w:r>
      <w:r w:rsidRPr="00E42C39">
        <w:rPr>
          <w:rFonts w:asciiTheme="majorBidi" w:hAnsiTheme="majorBidi" w:cstheme="majorBidi"/>
          <w:noProof/>
          <w:sz w:val="24"/>
          <w:lang w:val="en-US" w:eastAsia="zh-CN"/>
        </w:rPr>
        <w:t>无线话筒</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rPr>
        <w:fldChar w:fldCharType="begin"/>
      </w:r>
      <w:r w:rsidRPr="00E42C39">
        <w:rPr>
          <w:rFonts w:asciiTheme="majorBidi" w:hAnsiTheme="majorBidi" w:cstheme="majorBidi"/>
          <w:noProof/>
          <w:sz w:val="24"/>
          <w:lang w:eastAsia="zh-CN"/>
        </w:rPr>
        <w:instrText xml:space="preserve"> PAGEREF _Toc351376950 \h </w:instrText>
      </w:r>
      <w:r w:rsidRPr="00E42C39">
        <w:rPr>
          <w:rFonts w:asciiTheme="majorBidi" w:hAnsiTheme="majorBidi" w:cstheme="majorBidi"/>
          <w:noProof/>
          <w:sz w:val="24"/>
        </w:rPr>
      </w:r>
      <w:r w:rsidRPr="00E42C39">
        <w:rPr>
          <w:rFonts w:asciiTheme="majorBidi" w:hAnsiTheme="majorBidi" w:cstheme="majorBidi"/>
          <w:noProof/>
          <w:sz w:val="24"/>
        </w:rPr>
        <w:fldChar w:fldCharType="separate"/>
      </w:r>
      <w:r w:rsidR="00C37A1E">
        <w:rPr>
          <w:rFonts w:asciiTheme="majorBidi" w:hAnsiTheme="majorBidi" w:cstheme="majorBidi"/>
          <w:noProof/>
          <w:sz w:val="24"/>
          <w:lang w:eastAsia="zh-CN"/>
        </w:rPr>
        <w:t>8</w:t>
      </w:r>
      <w:r w:rsidRPr="00E42C39">
        <w:rPr>
          <w:rFonts w:asciiTheme="majorBidi" w:hAnsiTheme="majorBidi" w:cstheme="majorBidi"/>
          <w:noProof/>
          <w:sz w:val="24"/>
        </w:rPr>
        <w:fldChar w:fldCharType="end"/>
      </w:r>
    </w:p>
    <w:p w:rsidR="00E42C39" w:rsidRPr="00E42C39" w:rsidRDefault="00E42C39" w:rsidP="006E5928">
      <w:pPr>
        <w:pStyle w:val="TOC2"/>
        <w:tabs>
          <w:tab w:val="left" w:pos="1134"/>
          <w:tab w:val="left" w:leader="dot" w:pos="8789"/>
          <w:tab w:val="right" w:pos="9639"/>
        </w:tabs>
        <w:spacing w:before="160"/>
        <w:ind w:left="434" w:hanging="8"/>
        <w:rPr>
          <w:rFonts w:asciiTheme="majorBidi" w:eastAsiaTheme="minorEastAsia" w:hAnsiTheme="majorBidi" w:cstheme="majorBidi"/>
          <w:smallCaps w:val="0"/>
          <w:noProof/>
          <w:sz w:val="24"/>
          <w:lang w:val="en-US" w:eastAsia="zh-CN"/>
        </w:rPr>
      </w:pPr>
      <w:r w:rsidRPr="00E42C39">
        <w:rPr>
          <w:rFonts w:asciiTheme="majorBidi" w:hAnsiTheme="majorBidi" w:cstheme="majorBidi"/>
          <w:noProof/>
          <w:sz w:val="24"/>
          <w:lang w:val="en-US" w:eastAsia="zh-CN"/>
        </w:rPr>
        <w:t>3.13</w:t>
      </w:r>
      <w:r w:rsidRPr="00E42C39">
        <w:rPr>
          <w:rFonts w:asciiTheme="majorBidi" w:eastAsiaTheme="minorEastAsia" w:hAnsiTheme="majorBidi" w:cstheme="majorBidi"/>
          <w:smallCaps w:val="0"/>
          <w:noProof/>
          <w:sz w:val="24"/>
          <w:lang w:val="en-US" w:eastAsia="zh-CN"/>
        </w:rPr>
        <w:tab/>
      </w:r>
      <w:r w:rsidRPr="00E42C39">
        <w:rPr>
          <w:rFonts w:asciiTheme="majorBidi" w:hAnsiTheme="majorBidi" w:cstheme="majorBidi"/>
          <w:noProof/>
          <w:sz w:val="24"/>
          <w:lang w:val="en-US" w:eastAsia="zh-CN"/>
        </w:rPr>
        <w:t>射频识别系统</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rPr>
        <w:fldChar w:fldCharType="begin"/>
      </w:r>
      <w:r w:rsidRPr="00E42C39">
        <w:rPr>
          <w:rFonts w:asciiTheme="majorBidi" w:hAnsiTheme="majorBidi" w:cstheme="majorBidi"/>
          <w:noProof/>
          <w:sz w:val="24"/>
          <w:lang w:eastAsia="zh-CN"/>
        </w:rPr>
        <w:instrText xml:space="preserve"> PAGEREF _Toc351376951 \h </w:instrText>
      </w:r>
      <w:r w:rsidRPr="00E42C39">
        <w:rPr>
          <w:rFonts w:asciiTheme="majorBidi" w:hAnsiTheme="majorBidi" w:cstheme="majorBidi"/>
          <w:noProof/>
          <w:sz w:val="24"/>
        </w:rPr>
      </w:r>
      <w:r w:rsidRPr="00E42C39">
        <w:rPr>
          <w:rFonts w:asciiTheme="majorBidi" w:hAnsiTheme="majorBidi" w:cstheme="majorBidi"/>
          <w:noProof/>
          <w:sz w:val="24"/>
        </w:rPr>
        <w:fldChar w:fldCharType="separate"/>
      </w:r>
      <w:r w:rsidR="00C37A1E">
        <w:rPr>
          <w:rFonts w:asciiTheme="majorBidi" w:hAnsiTheme="majorBidi" w:cstheme="majorBidi"/>
          <w:noProof/>
          <w:sz w:val="24"/>
          <w:lang w:eastAsia="zh-CN"/>
        </w:rPr>
        <w:t>8</w:t>
      </w:r>
      <w:r w:rsidRPr="00E42C39">
        <w:rPr>
          <w:rFonts w:asciiTheme="majorBidi" w:hAnsiTheme="majorBidi" w:cstheme="majorBidi"/>
          <w:noProof/>
          <w:sz w:val="24"/>
        </w:rPr>
        <w:fldChar w:fldCharType="end"/>
      </w:r>
    </w:p>
    <w:p w:rsidR="00E42C39" w:rsidRPr="00E42C39" w:rsidRDefault="00E42C39" w:rsidP="006E5928">
      <w:pPr>
        <w:pStyle w:val="TOC2"/>
        <w:tabs>
          <w:tab w:val="left" w:pos="1134"/>
          <w:tab w:val="left" w:leader="dot" w:pos="8789"/>
          <w:tab w:val="right" w:pos="9639"/>
        </w:tabs>
        <w:spacing w:before="160"/>
        <w:ind w:left="434" w:hanging="8"/>
        <w:rPr>
          <w:rFonts w:asciiTheme="majorBidi" w:eastAsiaTheme="minorEastAsia" w:hAnsiTheme="majorBidi" w:cstheme="majorBidi"/>
          <w:smallCaps w:val="0"/>
          <w:noProof/>
          <w:sz w:val="24"/>
          <w:lang w:val="en-US" w:eastAsia="zh-CN"/>
        </w:rPr>
      </w:pPr>
      <w:r w:rsidRPr="00E42C39">
        <w:rPr>
          <w:rFonts w:asciiTheme="majorBidi" w:hAnsiTheme="majorBidi" w:cstheme="majorBidi"/>
          <w:noProof/>
          <w:sz w:val="24"/>
          <w:lang w:val="en-US" w:eastAsia="zh-CN"/>
        </w:rPr>
        <w:t>3.14</w:t>
      </w:r>
      <w:r w:rsidRPr="00E42C39">
        <w:rPr>
          <w:rFonts w:asciiTheme="majorBidi" w:eastAsiaTheme="minorEastAsia" w:hAnsiTheme="majorBidi" w:cstheme="majorBidi"/>
          <w:smallCaps w:val="0"/>
          <w:noProof/>
          <w:sz w:val="24"/>
          <w:lang w:val="en-US" w:eastAsia="zh-CN"/>
        </w:rPr>
        <w:tab/>
      </w:r>
      <w:r w:rsidRPr="00E42C39">
        <w:rPr>
          <w:rFonts w:asciiTheme="majorBidi" w:hAnsiTheme="majorBidi" w:cstheme="majorBidi"/>
          <w:noProof/>
          <w:sz w:val="24"/>
          <w:lang w:val="en-US" w:eastAsia="zh-CN"/>
        </w:rPr>
        <w:t>超小功率有源医疗植入部件</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rPr>
        <w:fldChar w:fldCharType="begin"/>
      </w:r>
      <w:r w:rsidRPr="00E42C39">
        <w:rPr>
          <w:rFonts w:asciiTheme="majorBidi" w:hAnsiTheme="majorBidi" w:cstheme="majorBidi"/>
          <w:noProof/>
          <w:sz w:val="24"/>
          <w:lang w:eastAsia="zh-CN"/>
        </w:rPr>
        <w:instrText xml:space="preserve"> PAGEREF _Toc351376952 \h </w:instrText>
      </w:r>
      <w:r w:rsidRPr="00E42C39">
        <w:rPr>
          <w:rFonts w:asciiTheme="majorBidi" w:hAnsiTheme="majorBidi" w:cstheme="majorBidi"/>
          <w:noProof/>
          <w:sz w:val="24"/>
        </w:rPr>
      </w:r>
      <w:r w:rsidRPr="00E42C39">
        <w:rPr>
          <w:rFonts w:asciiTheme="majorBidi" w:hAnsiTheme="majorBidi" w:cstheme="majorBidi"/>
          <w:noProof/>
          <w:sz w:val="24"/>
        </w:rPr>
        <w:fldChar w:fldCharType="separate"/>
      </w:r>
      <w:r w:rsidR="00C37A1E">
        <w:rPr>
          <w:rFonts w:asciiTheme="majorBidi" w:hAnsiTheme="majorBidi" w:cstheme="majorBidi"/>
          <w:noProof/>
          <w:sz w:val="24"/>
          <w:lang w:eastAsia="zh-CN"/>
        </w:rPr>
        <w:t>9</w:t>
      </w:r>
      <w:r w:rsidRPr="00E42C39">
        <w:rPr>
          <w:rFonts w:asciiTheme="majorBidi" w:hAnsiTheme="majorBidi" w:cstheme="majorBidi"/>
          <w:noProof/>
          <w:sz w:val="24"/>
        </w:rPr>
        <w:fldChar w:fldCharType="end"/>
      </w:r>
    </w:p>
    <w:p w:rsidR="00E42C39" w:rsidRPr="00E42C39" w:rsidRDefault="00E42C39" w:rsidP="006E5928">
      <w:pPr>
        <w:pStyle w:val="TOC2"/>
        <w:tabs>
          <w:tab w:val="left" w:pos="1134"/>
          <w:tab w:val="left" w:leader="dot" w:pos="8789"/>
          <w:tab w:val="right" w:pos="9639"/>
        </w:tabs>
        <w:spacing w:before="160"/>
        <w:ind w:left="434" w:hanging="8"/>
        <w:rPr>
          <w:rFonts w:asciiTheme="majorBidi" w:eastAsiaTheme="minorEastAsia" w:hAnsiTheme="majorBidi" w:cstheme="majorBidi"/>
          <w:smallCaps w:val="0"/>
          <w:noProof/>
          <w:sz w:val="24"/>
          <w:lang w:val="en-US" w:eastAsia="zh-CN"/>
        </w:rPr>
      </w:pPr>
      <w:r w:rsidRPr="00E42C39">
        <w:rPr>
          <w:rFonts w:asciiTheme="majorBidi" w:hAnsiTheme="majorBidi" w:cstheme="majorBidi"/>
          <w:noProof/>
          <w:sz w:val="24"/>
          <w:lang w:val="en-US" w:eastAsia="zh-CN"/>
        </w:rPr>
        <w:t>3.15</w:t>
      </w:r>
      <w:r w:rsidRPr="00E42C39">
        <w:rPr>
          <w:rFonts w:asciiTheme="majorBidi" w:eastAsiaTheme="minorEastAsia" w:hAnsiTheme="majorBidi" w:cstheme="majorBidi"/>
          <w:smallCaps w:val="0"/>
          <w:noProof/>
          <w:sz w:val="24"/>
          <w:lang w:val="en-US" w:eastAsia="zh-CN"/>
        </w:rPr>
        <w:tab/>
      </w:r>
      <w:r w:rsidRPr="00E42C39">
        <w:rPr>
          <w:rFonts w:asciiTheme="majorBidi" w:hAnsiTheme="majorBidi" w:cstheme="majorBidi"/>
          <w:noProof/>
          <w:sz w:val="24"/>
          <w:lang w:val="en-US" w:eastAsia="zh-CN"/>
        </w:rPr>
        <w:t>无线语音应用</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rPr>
        <w:fldChar w:fldCharType="begin"/>
      </w:r>
      <w:r w:rsidRPr="00E42C39">
        <w:rPr>
          <w:rFonts w:asciiTheme="majorBidi" w:hAnsiTheme="majorBidi" w:cstheme="majorBidi"/>
          <w:noProof/>
          <w:sz w:val="24"/>
          <w:lang w:eastAsia="zh-CN"/>
        </w:rPr>
        <w:instrText xml:space="preserve"> PAGEREF _Toc351376953 \h </w:instrText>
      </w:r>
      <w:r w:rsidRPr="00E42C39">
        <w:rPr>
          <w:rFonts w:asciiTheme="majorBidi" w:hAnsiTheme="majorBidi" w:cstheme="majorBidi"/>
          <w:noProof/>
          <w:sz w:val="24"/>
        </w:rPr>
      </w:r>
      <w:r w:rsidRPr="00E42C39">
        <w:rPr>
          <w:rFonts w:asciiTheme="majorBidi" w:hAnsiTheme="majorBidi" w:cstheme="majorBidi"/>
          <w:noProof/>
          <w:sz w:val="24"/>
        </w:rPr>
        <w:fldChar w:fldCharType="separate"/>
      </w:r>
      <w:r w:rsidR="00C37A1E">
        <w:rPr>
          <w:rFonts w:asciiTheme="majorBidi" w:hAnsiTheme="majorBidi" w:cstheme="majorBidi"/>
          <w:noProof/>
          <w:sz w:val="24"/>
          <w:lang w:eastAsia="zh-CN"/>
        </w:rPr>
        <w:t>9</w:t>
      </w:r>
      <w:r w:rsidRPr="00E42C39">
        <w:rPr>
          <w:rFonts w:asciiTheme="majorBidi" w:hAnsiTheme="majorBidi" w:cstheme="majorBidi"/>
          <w:noProof/>
          <w:sz w:val="24"/>
        </w:rPr>
        <w:fldChar w:fldCharType="end"/>
      </w:r>
    </w:p>
    <w:p w:rsidR="00E42C39" w:rsidRPr="00E42C39" w:rsidRDefault="00E42C39" w:rsidP="006E5928">
      <w:pPr>
        <w:pStyle w:val="TOC2"/>
        <w:tabs>
          <w:tab w:val="left" w:pos="1134"/>
          <w:tab w:val="left" w:leader="dot" w:pos="8789"/>
          <w:tab w:val="right" w:pos="9639"/>
        </w:tabs>
        <w:spacing w:before="160"/>
        <w:ind w:left="434" w:hanging="8"/>
        <w:rPr>
          <w:rFonts w:asciiTheme="majorBidi" w:eastAsiaTheme="minorEastAsia" w:hAnsiTheme="majorBidi" w:cstheme="majorBidi"/>
          <w:smallCaps w:val="0"/>
          <w:noProof/>
          <w:sz w:val="24"/>
          <w:lang w:val="en-US" w:eastAsia="zh-CN"/>
        </w:rPr>
      </w:pPr>
      <w:r w:rsidRPr="00E42C39">
        <w:rPr>
          <w:rFonts w:asciiTheme="majorBidi" w:hAnsiTheme="majorBidi" w:cstheme="majorBidi"/>
          <w:noProof/>
          <w:sz w:val="24"/>
          <w:lang w:val="en-US" w:eastAsia="zh-CN"/>
        </w:rPr>
        <w:t>3.16</w:t>
      </w:r>
      <w:r w:rsidRPr="00E42C39">
        <w:rPr>
          <w:rFonts w:asciiTheme="majorBidi" w:eastAsiaTheme="minorEastAsia" w:hAnsiTheme="majorBidi" w:cstheme="majorBidi"/>
          <w:smallCaps w:val="0"/>
          <w:noProof/>
          <w:sz w:val="24"/>
          <w:lang w:val="en-US" w:eastAsia="zh-CN"/>
        </w:rPr>
        <w:tab/>
      </w:r>
      <w:r w:rsidRPr="00E42C39">
        <w:rPr>
          <w:rFonts w:asciiTheme="majorBidi" w:hAnsiTheme="majorBidi" w:cstheme="majorBidi"/>
          <w:noProof/>
          <w:sz w:val="24"/>
          <w:lang w:val="en-US" w:eastAsia="zh-CN"/>
        </w:rPr>
        <w:t>射频（雷达）水准仪</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rPr>
        <w:fldChar w:fldCharType="begin"/>
      </w:r>
      <w:r w:rsidRPr="00E42C39">
        <w:rPr>
          <w:rFonts w:asciiTheme="majorBidi" w:hAnsiTheme="majorBidi" w:cstheme="majorBidi"/>
          <w:noProof/>
          <w:sz w:val="24"/>
          <w:lang w:eastAsia="zh-CN"/>
        </w:rPr>
        <w:instrText xml:space="preserve"> PAGEREF _Toc351376954 \h </w:instrText>
      </w:r>
      <w:r w:rsidRPr="00E42C39">
        <w:rPr>
          <w:rFonts w:asciiTheme="majorBidi" w:hAnsiTheme="majorBidi" w:cstheme="majorBidi"/>
          <w:noProof/>
          <w:sz w:val="24"/>
        </w:rPr>
      </w:r>
      <w:r w:rsidRPr="00E42C39">
        <w:rPr>
          <w:rFonts w:asciiTheme="majorBidi" w:hAnsiTheme="majorBidi" w:cstheme="majorBidi"/>
          <w:noProof/>
          <w:sz w:val="24"/>
        </w:rPr>
        <w:fldChar w:fldCharType="separate"/>
      </w:r>
      <w:r w:rsidR="00C37A1E">
        <w:rPr>
          <w:rFonts w:asciiTheme="majorBidi" w:hAnsiTheme="majorBidi" w:cstheme="majorBidi"/>
          <w:noProof/>
          <w:sz w:val="24"/>
          <w:lang w:eastAsia="zh-CN"/>
        </w:rPr>
        <w:t>9</w:t>
      </w:r>
      <w:r w:rsidRPr="00E42C39">
        <w:rPr>
          <w:rFonts w:asciiTheme="majorBidi" w:hAnsiTheme="majorBidi" w:cstheme="majorBidi"/>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4</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技术标准</w:t>
      </w:r>
      <w:r w:rsidRPr="00E42C39">
        <w:rPr>
          <w:rFonts w:asciiTheme="majorBidi" w:hAnsiTheme="majorBidi" w:cstheme="majorBidi"/>
          <w:b w:val="0"/>
          <w:bCs w:val="0"/>
          <w:noProof/>
          <w:sz w:val="24"/>
          <w:lang w:val="en-US" w:eastAsia="zh-CN"/>
        </w:rPr>
        <w:t>/</w:t>
      </w:r>
      <w:r w:rsidRPr="00E42C39">
        <w:rPr>
          <w:rFonts w:asciiTheme="majorBidi" w:hAnsiTheme="majorBidi" w:cstheme="majorBidi"/>
          <w:b w:val="0"/>
          <w:bCs w:val="0"/>
          <w:noProof/>
          <w:sz w:val="24"/>
          <w:lang w:val="en-US" w:eastAsia="zh-CN"/>
        </w:rPr>
        <w:t>管理规定</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_Toc351376955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10</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lastRenderedPageBreak/>
        <w:t>5</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公共频带</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_Toc351376956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10</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6</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辐射功率或磁场强度或电场强度</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_Toc351376957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11</w:t>
      </w:r>
      <w:r w:rsidRPr="00E42C39">
        <w:rPr>
          <w:rFonts w:asciiTheme="majorBidi" w:hAnsiTheme="majorBidi" w:cstheme="majorBidi"/>
          <w:b w:val="0"/>
          <w:bCs w:val="0"/>
          <w:noProof/>
          <w:sz w:val="24"/>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6.1</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欧洲邮电主管部门大会（</w:t>
      </w:r>
      <w:r w:rsidRPr="00384353">
        <w:rPr>
          <w:rFonts w:asciiTheme="majorBidi" w:hAnsiTheme="majorBidi" w:cstheme="majorBidi"/>
          <w:noProof/>
          <w:sz w:val="24"/>
          <w:lang w:eastAsia="zh-CN"/>
        </w:rPr>
        <w:t>CEPT</w:t>
      </w:r>
      <w:r w:rsidRPr="00384353">
        <w:rPr>
          <w:rFonts w:asciiTheme="majorBidi" w:hAnsiTheme="majorBidi" w:cstheme="majorBidi"/>
          <w:noProof/>
          <w:sz w:val="24"/>
          <w:lang w:eastAsia="zh-CN"/>
        </w:rPr>
        <w:t>）成员国</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_Toc351376958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11</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6.2</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美国联邦通信委员会（</w:t>
      </w:r>
      <w:r w:rsidRPr="00384353">
        <w:rPr>
          <w:rFonts w:asciiTheme="majorBidi" w:hAnsiTheme="majorBidi" w:cstheme="majorBidi"/>
          <w:noProof/>
          <w:sz w:val="24"/>
          <w:lang w:eastAsia="zh-CN"/>
        </w:rPr>
        <w:t>FCC</w:t>
      </w:r>
      <w:r w:rsidRPr="00384353">
        <w:rPr>
          <w:rFonts w:asciiTheme="majorBidi" w:hAnsiTheme="majorBidi" w:cstheme="majorBidi"/>
          <w:noProof/>
          <w:sz w:val="24"/>
          <w:lang w:eastAsia="zh-CN"/>
        </w:rPr>
        <w:t>）、巴西和加拿大的一般限值</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_Toc351376959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12</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6.3</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日本</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_Toc351376960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12</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6.4</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韩国</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_Toc351376961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13</w:t>
      </w:r>
      <w:r w:rsidRPr="00E42C39">
        <w:rPr>
          <w:rFonts w:asciiTheme="majorBidi" w:hAnsiTheme="majorBidi" w:cstheme="majorBidi"/>
          <w:noProof/>
          <w:sz w:val="24"/>
          <w:lang w:eastAsia="zh-CN"/>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eastAsia="zh-CN"/>
        </w:rPr>
        <w:t>7</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eastAsia="zh-CN"/>
        </w:rPr>
        <w:t>天线的要求</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_Toc351376962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13</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8</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主管部门的要求</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_Toc351376963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14</w:t>
      </w:r>
      <w:r w:rsidRPr="00E42C39">
        <w:rPr>
          <w:rFonts w:asciiTheme="majorBidi" w:hAnsiTheme="majorBidi" w:cstheme="majorBidi"/>
          <w:b w:val="0"/>
          <w:bCs w:val="0"/>
          <w:noProof/>
          <w:sz w:val="24"/>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8.1</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鉴定与证实</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_Toc351376964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14</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8.2</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许可证的要求</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_Toc351376965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15</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8.3</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国家或区域之间的多边协议</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_Toc351376966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16</w:t>
      </w:r>
      <w:r w:rsidRPr="00E42C39">
        <w:rPr>
          <w:rFonts w:asciiTheme="majorBidi" w:hAnsiTheme="majorBidi" w:cstheme="majorBidi"/>
          <w:noProof/>
          <w:sz w:val="24"/>
          <w:lang w:eastAsia="zh-CN"/>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9</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附加应用</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_Toc351376967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17</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eastAsia="zh-CN"/>
        </w:rPr>
        <w:t>附件</w:t>
      </w:r>
      <w:r w:rsidRPr="00E42C39">
        <w:rPr>
          <w:rFonts w:asciiTheme="majorBidi" w:hAnsiTheme="majorBidi" w:cstheme="majorBidi"/>
          <w:b w:val="0"/>
          <w:bCs w:val="0"/>
          <w:noProof/>
          <w:sz w:val="24"/>
          <w:lang w:eastAsia="zh-CN"/>
        </w:rPr>
        <w:t>1 –</w:t>
      </w:r>
      <w:r w:rsidRPr="00E42C39">
        <w:rPr>
          <w:rFonts w:asciiTheme="majorBidi" w:hAnsiTheme="majorBidi" w:cstheme="majorBidi"/>
          <w:b w:val="0"/>
          <w:bCs w:val="0"/>
          <w:noProof/>
          <w:sz w:val="24"/>
          <w:lang w:val="en-US" w:eastAsia="zh-CN"/>
        </w:rPr>
        <w:t xml:space="preserve"> </w:t>
      </w:r>
      <w:r w:rsidRPr="00E42C39">
        <w:rPr>
          <w:rFonts w:asciiTheme="majorBidi" w:hAnsiTheme="majorBidi" w:cstheme="majorBidi"/>
          <w:b w:val="0"/>
          <w:bCs w:val="0"/>
          <w:noProof/>
          <w:sz w:val="24"/>
          <w:lang w:val="en-US" w:eastAsia="zh-CN"/>
        </w:rPr>
        <w:t>附加应用</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_Toc351376968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17</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1</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57-64 GHz</w:t>
      </w:r>
      <w:r w:rsidRPr="00E42C39">
        <w:rPr>
          <w:rFonts w:asciiTheme="majorBidi" w:hAnsiTheme="majorBidi" w:cstheme="majorBidi"/>
          <w:b w:val="0"/>
          <w:bCs w:val="0"/>
          <w:noProof/>
          <w:sz w:val="24"/>
          <w:lang w:val="en-US" w:eastAsia="zh-CN"/>
        </w:rPr>
        <w:t>频带内运行的短距离无线电通信设备（</w:t>
      </w:r>
      <w:r w:rsidRPr="00E42C39">
        <w:rPr>
          <w:rFonts w:asciiTheme="majorBidi" w:hAnsiTheme="majorBidi" w:cstheme="majorBidi"/>
          <w:b w:val="0"/>
          <w:bCs w:val="0"/>
          <w:noProof/>
          <w:sz w:val="24"/>
          <w:lang w:val="en-US" w:eastAsia="zh-CN"/>
        </w:rPr>
        <w:t>SRD</w:t>
      </w:r>
      <w:r w:rsidRPr="00E42C39">
        <w:rPr>
          <w:rFonts w:asciiTheme="majorBidi" w:hAnsiTheme="majorBidi" w:cstheme="majorBidi"/>
          <w:b w:val="0"/>
          <w:bCs w:val="0"/>
          <w:noProof/>
          <w:sz w:val="24"/>
          <w:lang w:val="en-US" w:eastAsia="zh-CN"/>
        </w:rPr>
        <w:t>）</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_Toc351376969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17</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2</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射频水准仪</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_Toc351376970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18</w:t>
      </w:r>
      <w:r w:rsidRPr="00E42C39">
        <w:rPr>
          <w:rFonts w:asciiTheme="majorBidi" w:hAnsiTheme="majorBidi" w:cstheme="majorBidi"/>
          <w:b w:val="0"/>
          <w:bCs w:val="0"/>
          <w:noProof/>
          <w:sz w:val="24"/>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2.1</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脉冲调制系统</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_Toc351376971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18</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2.2</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调频连续载波（</w:t>
      </w:r>
      <w:r w:rsidRPr="00384353">
        <w:rPr>
          <w:rFonts w:asciiTheme="majorBidi" w:hAnsiTheme="majorBidi" w:cstheme="majorBidi"/>
          <w:noProof/>
          <w:sz w:val="24"/>
          <w:lang w:eastAsia="zh-CN"/>
        </w:rPr>
        <w:t>FMCW</w:t>
      </w:r>
      <w:r w:rsidRPr="00384353">
        <w:rPr>
          <w:rFonts w:asciiTheme="majorBidi" w:hAnsiTheme="majorBidi" w:cstheme="majorBidi"/>
          <w:noProof/>
          <w:sz w:val="24"/>
          <w:lang w:eastAsia="zh-CN"/>
        </w:rPr>
        <w:t>）系统</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_Toc351376972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18</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2.3</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射频水准仪的工作参数和频谱利用</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_Toc351376973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19</w:t>
      </w:r>
      <w:r w:rsidRPr="00E42C39">
        <w:rPr>
          <w:rFonts w:asciiTheme="majorBidi" w:hAnsiTheme="majorBidi" w:cstheme="majorBidi"/>
          <w:noProof/>
          <w:sz w:val="24"/>
          <w:lang w:eastAsia="zh-CN"/>
        </w:rPr>
        <w:fldChar w:fldCharType="end"/>
      </w:r>
    </w:p>
    <w:p w:rsidR="00E42C39" w:rsidRPr="00E42C39" w:rsidRDefault="00E42C39" w:rsidP="006E5928">
      <w:pPr>
        <w:pStyle w:val="TOC1"/>
        <w:tabs>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eastAsia="zh-CN"/>
        </w:rPr>
        <w:t>附件</w:t>
      </w:r>
      <w:r w:rsidRPr="00E42C39">
        <w:rPr>
          <w:rFonts w:asciiTheme="majorBidi" w:hAnsiTheme="majorBidi" w:cstheme="majorBidi"/>
          <w:b w:val="0"/>
          <w:bCs w:val="0"/>
          <w:noProof/>
          <w:sz w:val="24"/>
          <w:lang w:val="en-US" w:eastAsia="zh-CN"/>
        </w:rPr>
        <w:t>2</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_Toc351376974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19</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leader="dot" w:pos="8789"/>
          <w:tab w:val="right" w:pos="9639"/>
        </w:tabs>
        <w:spacing w:before="160"/>
        <w:ind w:left="490" w:hanging="49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附件</w:t>
      </w:r>
      <w:r w:rsidRPr="00E42C39">
        <w:rPr>
          <w:rFonts w:asciiTheme="majorBidi" w:hAnsiTheme="majorBidi" w:cstheme="majorBidi"/>
          <w:b w:val="0"/>
          <w:bCs w:val="0"/>
          <w:noProof/>
          <w:sz w:val="24"/>
          <w:lang w:val="en-US" w:eastAsia="zh-CN"/>
        </w:rPr>
        <w:t>2</w:t>
      </w:r>
      <w:r w:rsidRPr="00E42C39">
        <w:rPr>
          <w:rFonts w:asciiTheme="majorBidi" w:hAnsiTheme="majorBidi" w:cstheme="majorBidi"/>
          <w:b w:val="0"/>
          <w:bCs w:val="0"/>
          <w:noProof/>
          <w:sz w:val="24"/>
          <w:lang w:val="en-US" w:eastAsia="zh-CN"/>
        </w:rPr>
        <w:t>的附录</w:t>
      </w:r>
      <w:r w:rsidRPr="00E42C39">
        <w:rPr>
          <w:rFonts w:asciiTheme="majorBidi" w:hAnsiTheme="majorBidi" w:cstheme="majorBidi"/>
          <w:b w:val="0"/>
          <w:bCs w:val="0"/>
          <w:noProof/>
          <w:sz w:val="24"/>
          <w:lang w:val="en-US" w:eastAsia="zh-CN"/>
        </w:rPr>
        <w:t xml:space="preserve">1 – </w:t>
      </w:r>
      <w:r w:rsidRPr="00E42C39">
        <w:rPr>
          <w:rFonts w:asciiTheme="majorBidi" w:hAnsiTheme="majorBidi" w:cstheme="majorBidi"/>
          <w:b w:val="0"/>
          <w:bCs w:val="0"/>
          <w:noProof/>
          <w:sz w:val="24"/>
          <w:lang w:val="en-US" w:eastAsia="zh-CN"/>
        </w:rPr>
        <w:t>（</w:t>
      </w:r>
      <w:r w:rsidRPr="00E42C39">
        <w:rPr>
          <w:rFonts w:asciiTheme="majorBidi" w:hAnsiTheme="majorBidi" w:cstheme="majorBidi"/>
          <w:b w:val="0"/>
          <w:bCs w:val="0"/>
          <w:noProof/>
          <w:sz w:val="24"/>
          <w:lang w:val="en-US" w:eastAsia="zh-CN"/>
        </w:rPr>
        <w:t>1</w:t>
      </w:r>
      <w:r w:rsidRPr="00E42C39">
        <w:rPr>
          <w:rFonts w:asciiTheme="majorBidi" w:hAnsiTheme="majorBidi" w:cstheme="majorBidi"/>
          <w:b w:val="0"/>
          <w:bCs w:val="0"/>
          <w:noProof/>
          <w:sz w:val="24"/>
          <w:lang w:val="en-US" w:eastAsia="zh-CN"/>
        </w:rPr>
        <w:t>区；欧洲邮电主管部门大会国家）短距离无线电通信设备（</w:t>
      </w:r>
      <w:r w:rsidRPr="00E42C39">
        <w:rPr>
          <w:rFonts w:asciiTheme="majorBidi" w:hAnsiTheme="majorBidi" w:cstheme="majorBidi"/>
          <w:b w:val="0"/>
          <w:bCs w:val="0"/>
          <w:noProof/>
          <w:sz w:val="24"/>
          <w:lang w:val="en-US" w:eastAsia="zh-CN"/>
        </w:rPr>
        <w:t>SRD</w:t>
      </w:r>
      <w:r w:rsidRPr="00E42C39">
        <w:rPr>
          <w:rFonts w:asciiTheme="majorBidi" w:hAnsiTheme="majorBidi" w:cstheme="majorBidi"/>
          <w:b w:val="0"/>
          <w:bCs w:val="0"/>
          <w:noProof/>
          <w:sz w:val="24"/>
          <w:lang w:val="en-US" w:eastAsia="zh-CN"/>
        </w:rPr>
        <w:t>）</w:t>
      </w:r>
      <w:r w:rsidR="006E5928">
        <w:rPr>
          <w:rFonts w:asciiTheme="majorBidi" w:hAnsiTheme="majorBidi" w:cstheme="majorBidi" w:hint="eastAsia"/>
          <w:b w:val="0"/>
          <w:bCs w:val="0"/>
          <w:noProof/>
          <w:sz w:val="24"/>
          <w:lang w:val="en-US" w:eastAsia="zh-CN"/>
        </w:rPr>
        <w:br/>
      </w:r>
      <w:r w:rsidRPr="00E42C39">
        <w:rPr>
          <w:rFonts w:asciiTheme="majorBidi" w:hAnsiTheme="majorBidi" w:cstheme="majorBidi"/>
          <w:b w:val="0"/>
          <w:bCs w:val="0"/>
          <w:noProof/>
          <w:sz w:val="24"/>
          <w:lang w:val="en-US" w:eastAsia="zh-CN"/>
        </w:rPr>
        <w:t>的技术与运行参数和频谱利用</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_Toc351376975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19</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1</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CEPT/ERC/REC 70-03</w:t>
      </w:r>
      <w:r w:rsidRPr="00E42C39">
        <w:rPr>
          <w:rFonts w:asciiTheme="majorBidi" w:hAnsiTheme="majorBidi" w:cstheme="majorBidi"/>
          <w:b w:val="0"/>
          <w:bCs w:val="0"/>
          <w:noProof/>
          <w:sz w:val="24"/>
          <w:lang w:val="en-US" w:eastAsia="zh-CN"/>
        </w:rPr>
        <w:t>建议书</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_Toc351376976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19</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2</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频段和相应参数</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_Toc351376977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20</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eastAsia="zh-CN"/>
        </w:rPr>
        <w:t>3</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eastAsia="zh-CN"/>
        </w:rPr>
        <w:t>技术要求</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_Toc351376978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20</w:t>
      </w:r>
      <w:r w:rsidRPr="00E42C39">
        <w:rPr>
          <w:rFonts w:asciiTheme="majorBidi" w:hAnsiTheme="majorBidi" w:cstheme="majorBidi"/>
          <w:b w:val="0"/>
          <w:bCs w:val="0"/>
          <w:noProof/>
          <w:sz w:val="24"/>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E42C39">
        <w:rPr>
          <w:rFonts w:asciiTheme="majorBidi" w:hAnsiTheme="majorBidi" w:cstheme="majorBidi"/>
          <w:noProof/>
          <w:sz w:val="24"/>
          <w:lang w:eastAsia="zh-CN"/>
        </w:rPr>
        <w:t>3.1</w:t>
      </w:r>
      <w:r w:rsidRPr="00384353">
        <w:rPr>
          <w:rFonts w:asciiTheme="majorBidi" w:hAnsiTheme="majorBidi" w:cstheme="majorBidi"/>
          <w:noProof/>
          <w:sz w:val="24"/>
          <w:lang w:eastAsia="zh-CN"/>
        </w:rPr>
        <w:tab/>
      </w:r>
      <w:r w:rsidRPr="00E42C39">
        <w:rPr>
          <w:rFonts w:asciiTheme="majorBidi" w:hAnsiTheme="majorBidi" w:cstheme="majorBidi"/>
          <w:noProof/>
          <w:sz w:val="24"/>
          <w:lang w:eastAsia="zh-CN"/>
        </w:rPr>
        <w:t>欧洲电信标准学会（</w:t>
      </w:r>
      <w:r w:rsidRPr="00E42C39">
        <w:rPr>
          <w:rFonts w:asciiTheme="majorBidi" w:hAnsiTheme="majorBidi" w:cstheme="majorBidi"/>
          <w:noProof/>
          <w:sz w:val="24"/>
          <w:lang w:eastAsia="zh-CN"/>
        </w:rPr>
        <w:t>ETSI</w:t>
      </w:r>
      <w:r w:rsidRPr="00E42C39">
        <w:rPr>
          <w:rFonts w:asciiTheme="majorBidi" w:hAnsiTheme="majorBidi" w:cstheme="majorBidi"/>
          <w:noProof/>
          <w:sz w:val="24"/>
          <w:lang w:eastAsia="zh-CN"/>
        </w:rPr>
        <w:t>）标准</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_Toc351376979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20</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E42C39">
        <w:rPr>
          <w:rFonts w:asciiTheme="majorBidi" w:hAnsiTheme="majorBidi" w:cstheme="majorBidi"/>
          <w:noProof/>
          <w:sz w:val="24"/>
          <w:lang w:eastAsia="zh-CN"/>
        </w:rPr>
        <w:t>3.2</w:t>
      </w:r>
      <w:r w:rsidRPr="00384353">
        <w:rPr>
          <w:rFonts w:asciiTheme="majorBidi" w:hAnsiTheme="majorBidi" w:cstheme="majorBidi"/>
          <w:noProof/>
          <w:sz w:val="24"/>
          <w:lang w:eastAsia="zh-CN"/>
        </w:rPr>
        <w:tab/>
      </w:r>
      <w:r w:rsidRPr="00E42C39">
        <w:rPr>
          <w:rFonts w:asciiTheme="majorBidi" w:hAnsiTheme="majorBidi" w:cstheme="majorBidi"/>
          <w:noProof/>
          <w:sz w:val="24"/>
          <w:lang w:eastAsia="zh-CN"/>
        </w:rPr>
        <w:t>电磁兼容（</w:t>
      </w:r>
      <w:r w:rsidRPr="00E42C39">
        <w:rPr>
          <w:rFonts w:asciiTheme="majorBidi" w:hAnsiTheme="majorBidi" w:cstheme="majorBidi"/>
          <w:noProof/>
          <w:sz w:val="24"/>
          <w:lang w:eastAsia="zh-CN"/>
        </w:rPr>
        <w:t>EMC</w:t>
      </w:r>
      <w:r w:rsidRPr="00E42C39">
        <w:rPr>
          <w:rFonts w:asciiTheme="majorBidi" w:hAnsiTheme="majorBidi" w:cstheme="majorBidi"/>
          <w:noProof/>
          <w:sz w:val="24"/>
          <w:lang w:eastAsia="zh-CN"/>
        </w:rPr>
        <w:t>）和安全</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_Toc351376980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20</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3.3</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国家的产品定型规范</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_Toc351376981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21</w:t>
      </w:r>
      <w:r w:rsidRPr="00E42C39">
        <w:rPr>
          <w:rFonts w:asciiTheme="majorBidi" w:hAnsiTheme="majorBidi" w:cstheme="majorBidi"/>
          <w:noProof/>
          <w:sz w:val="24"/>
          <w:lang w:eastAsia="zh-CN"/>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4</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附加的频谱利用</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_Toc351376982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21</w:t>
      </w:r>
      <w:r w:rsidRPr="00E42C39">
        <w:rPr>
          <w:rFonts w:asciiTheme="majorBidi" w:hAnsiTheme="majorBidi" w:cstheme="majorBidi"/>
          <w:b w:val="0"/>
          <w:bCs w:val="0"/>
          <w:noProof/>
          <w:sz w:val="24"/>
        </w:rPr>
        <w:fldChar w:fldCharType="end"/>
      </w:r>
    </w:p>
    <w:p w:rsidR="005F4E84" w:rsidRDefault="005F4E84" w:rsidP="006E5928">
      <w:pPr>
        <w:tabs>
          <w:tab w:val="clear" w:pos="794"/>
          <w:tab w:val="clear" w:pos="1191"/>
          <w:tab w:val="clear" w:pos="1588"/>
          <w:tab w:val="clear" w:pos="1985"/>
          <w:tab w:val="left" w:leader="dot" w:pos="8789"/>
          <w:tab w:val="right" w:pos="9639"/>
        </w:tabs>
        <w:overflowPunct/>
        <w:autoSpaceDE/>
        <w:autoSpaceDN/>
        <w:adjustRightInd/>
        <w:spacing w:before="0"/>
        <w:jc w:val="left"/>
        <w:textAlignment w:val="auto"/>
        <w:rPr>
          <w:rFonts w:asciiTheme="majorBidi" w:hAnsiTheme="majorBidi" w:cstheme="majorBidi"/>
          <w:smallCaps/>
          <w:noProof/>
          <w:szCs w:val="24"/>
          <w:lang w:eastAsia="zh-CN"/>
        </w:rPr>
      </w:pPr>
      <w:r>
        <w:rPr>
          <w:rFonts w:asciiTheme="majorBidi" w:hAnsiTheme="majorBidi" w:cstheme="majorBidi"/>
          <w:noProof/>
          <w:lang w:eastAsia="zh-CN"/>
        </w:rPr>
        <w:br w:type="page"/>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lastRenderedPageBreak/>
        <w:t>4.1</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辐射功率或磁场强度</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_Toc351376983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21</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4.2</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发射机的天线来源</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_Toc351376984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21</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4.3</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信道间隔</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_Toc351376985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21</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4.4</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频宽比的分类</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_Toc351376986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22</w:t>
      </w:r>
      <w:r w:rsidRPr="00E42C39">
        <w:rPr>
          <w:rFonts w:asciiTheme="majorBidi" w:hAnsiTheme="majorBidi" w:cstheme="majorBidi"/>
          <w:noProof/>
          <w:sz w:val="24"/>
          <w:lang w:eastAsia="zh-CN"/>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5</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主管部门的要求</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_Toc351376987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22</w:t>
      </w:r>
      <w:r w:rsidRPr="00E42C39">
        <w:rPr>
          <w:rFonts w:asciiTheme="majorBidi" w:hAnsiTheme="majorBidi" w:cstheme="majorBidi"/>
          <w:b w:val="0"/>
          <w:bCs w:val="0"/>
          <w:noProof/>
          <w:sz w:val="24"/>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5.1</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对许可证的要求</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_Toc351376988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22</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5.2</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对一致性评估、商标的要求和自由流通</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_Toc351376989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23</w:t>
      </w:r>
      <w:r w:rsidRPr="00E42C39">
        <w:rPr>
          <w:rFonts w:asciiTheme="majorBidi" w:hAnsiTheme="majorBidi" w:cstheme="majorBidi"/>
          <w:noProof/>
          <w:sz w:val="24"/>
          <w:lang w:eastAsia="zh-CN"/>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6</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运行参数</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_Toc351376990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23</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7</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无线电与电信终端设备（</w:t>
      </w:r>
      <w:r w:rsidRPr="00E42C39">
        <w:rPr>
          <w:rFonts w:asciiTheme="majorBidi" w:hAnsiTheme="majorBidi" w:cstheme="majorBidi"/>
          <w:b w:val="0"/>
          <w:bCs w:val="0"/>
          <w:noProof/>
          <w:sz w:val="24"/>
          <w:lang w:val="en-US" w:eastAsia="zh-CN"/>
        </w:rPr>
        <w:t>R&amp;TTE</w:t>
      </w:r>
      <w:r w:rsidRPr="00E42C39">
        <w:rPr>
          <w:rFonts w:asciiTheme="majorBidi" w:hAnsiTheme="majorBidi" w:cstheme="majorBidi"/>
          <w:b w:val="0"/>
          <w:bCs w:val="0"/>
          <w:noProof/>
          <w:sz w:val="24"/>
          <w:lang w:val="en-US" w:eastAsia="zh-CN"/>
        </w:rPr>
        <w:t>）指导书</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_Toc351376991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23</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附件</w:t>
      </w:r>
      <w:r w:rsidRPr="00E42C39">
        <w:rPr>
          <w:rFonts w:asciiTheme="majorBidi" w:hAnsiTheme="majorBidi" w:cstheme="majorBidi"/>
          <w:b w:val="0"/>
          <w:bCs w:val="0"/>
          <w:noProof/>
          <w:sz w:val="24"/>
          <w:lang w:val="en-US" w:eastAsia="zh-CN"/>
        </w:rPr>
        <w:t>2</w:t>
      </w:r>
      <w:r w:rsidRPr="00E42C39">
        <w:rPr>
          <w:rFonts w:asciiTheme="majorBidi" w:hAnsiTheme="majorBidi" w:cstheme="majorBidi"/>
          <w:b w:val="0"/>
          <w:bCs w:val="0"/>
          <w:noProof/>
          <w:sz w:val="24"/>
          <w:lang w:val="en-US" w:eastAsia="zh-CN"/>
        </w:rPr>
        <w:t>的附录</w:t>
      </w:r>
      <w:r w:rsidRPr="00E42C39">
        <w:rPr>
          <w:rFonts w:asciiTheme="majorBidi" w:hAnsiTheme="majorBidi" w:cstheme="majorBidi"/>
          <w:b w:val="0"/>
          <w:bCs w:val="0"/>
          <w:noProof/>
          <w:sz w:val="24"/>
          <w:lang w:val="en-US" w:eastAsia="zh-CN"/>
        </w:rPr>
        <w:t xml:space="preserve">2 – </w:t>
      </w:r>
      <w:r w:rsidRPr="00E42C39">
        <w:rPr>
          <w:rFonts w:asciiTheme="majorBidi" w:hAnsiTheme="majorBidi" w:cstheme="majorBidi"/>
          <w:b w:val="0"/>
          <w:bCs w:val="0"/>
          <w:noProof/>
          <w:sz w:val="24"/>
          <w:lang w:val="en-US" w:eastAsia="zh-CN"/>
        </w:rPr>
        <w:t>（美国）对</w:t>
      </w:r>
      <w:r w:rsidRPr="00E42C39">
        <w:rPr>
          <w:rFonts w:asciiTheme="majorBidi" w:hAnsiTheme="majorBidi" w:cstheme="majorBidi"/>
          <w:b w:val="0"/>
          <w:bCs w:val="0"/>
          <w:noProof/>
          <w:sz w:val="24"/>
          <w:lang w:val="en-US" w:eastAsia="zh-CN"/>
        </w:rPr>
        <w:t>FCC</w:t>
      </w:r>
      <w:r w:rsidRPr="00E42C39">
        <w:rPr>
          <w:rFonts w:asciiTheme="majorBidi" w:hAnsiTheme="majorBidi" w:cstheme="majorBidi"/>
          <w:b w:val="0"/>
          <w:bCs w:val="0"/>
          <w:noProof/>
          <w:sz w:val="24"/>
          <w:lang w:val="en-US" w:eastAsia="zh-CN"/>
        </w:rPr>
        <w:t>有关合法小功率、无（许可）证发射机标准的理解</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_Toc351376992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24</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1</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引言</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_Toc351376993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24</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2</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小功率、无证发射机</w:t>
      </w:r>
      <w:r w:rsidRPr="00E42C39">
        <w:rPr>
          <w:rFonts w:asciiTheme="majorBidi" w:hAnsiTheme="majorBidi" w:cstheme="majorBidi"/>
          <w:b w:val="0"/>
          <w:bCs w:val="0"/>
          <w:noProof/>
          <w:sz w:val="24"/>
          <w:lang w:val="en-US" w:eastAsia="zh-CN"/>
        </w:rPr>
        <w:t xml:space="preserve"> – </w:t>
      </w:r>
      <w:r w:rsidRPr="00E42C39">
        <w:rPr>
          <w:rFonts w:asciiTheme="majorBidi" w:hAnsiTheme="majorBidi" w:cstheme="majorBidi"/>
          <w:b w:val="0"/>
          <w:bCs w:val="0"/>
          <w:noProof/>
          <w:sz w:val="24"/>
          <w:lang w:val="en-US" w:eastAsia="zh-CN"/>
        </w:rPr>
        <w:t>一般探讨</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_Toc351376994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24</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3</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定义</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_Toc351376995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25</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4</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技术标准</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_Toc351376996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25</w:t>
      </w:r>
      <w:r w:rsidRPr="00E42C39">
        <w:rPr>
          <w:rFonts w:asciiTheme="majorBidi" w:hAnsiTheme="majorBidi" w:cstheme="majorBidi"/>
          <w:b w:val="0"/>
          <w:bCs w:val="0"/>
          <w:noProof/>
          <w:sz w:val="24"/>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4.1</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传导性发射限值</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_Toc351376997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25</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4.2</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辐射性发射的限指</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_Toc351376998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26</w:t>
      </w:r>
      <w:r w:rsidRPr="00E42C39">
        <w:rPr>
          <w:rFonts w:asciiTheme="majorBidi" w:hAnsiTheme="majorBidi" w:cstheme="majorBidi"/>
          <w:noProof/>
          <w:sz w:val="24"/>
          <w:lang w:eastAsia="zh-CN"/>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eastAsia="zh-CN"/>
        </w:rPr>
        <w:t>5</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eastAsia="zh-CN"/>
        </w:rPr>
        <w:t>天线要求</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_Toc351376999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34</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6</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限制频带</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_Toc351377000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35</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eastAsia="zh-CN"/>
        </w:rPr>
        <w:t>7</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eastAsia="zh-CN"/>
        </w:rPr>
        <w:t>设备认证</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_Toc351377001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35</w:t>
      </w:r>
      <w:r w:rsidRPr="00E42C39">
        <w:rPr>
          <w:rFonts w:asciiTheme="majorBidi" w:hAnsiTheme="majorBidi" w:cstheme="majorBidi"/>
          <w:b w:val="0"/>
          <w:bCs w:val="0"/>
          <w:noProof/>
          <w:sz w:val="24"/>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E42C39">
        <w:rPr>
          <w:rFonts w:asciiTheme="majorBidi" w:hAnsiTheme="majorBidi" w:cstheme="majorBidi"/>
          <w:noProof/>
          <w:sz w:val="24"/>
          <w:lang w:eastAsia="zh-CN"/>
        </w:rPr>
        <w:t>7.1</w:t>
      </w:r>
      <w:r w:rsidRPr="00384353">
        <w:rPr>
          <w:rFonts w:asciiTheme="majorBidi" w:hAnsiTheme="majorBidi" w:cstheme="majorBidi"/>
          <w:noProof/>
          <w:sz w:val="24"/>
          <w:lang w:eastAsia="zh-CN"/>
        </w:rPr>
        <w:tab/>
      </w:r>
      <w:r w:rsidRPr="00E42C39">
        <w:rPr>
          <w:rFonts w:asciiTheme="majorBidi" w:hAnsiTheme="majorBidi" w:cstheme="majorBidi"/>
          <w:noProof/>
          <w:sz w:val="24"/>
          <w:lang w:eastAsia="zh-CN"/>
        </w:rPr>
        <w:t>鉴定</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_Toc351377002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36</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E42C39">
        <w:rPr>
          <w:rFonts w:asciiTheme="majorBidi" w:hAnsiTheme="majorBidi" w:cstheme="majorBidi"/>
          <w:noProof/>
          <w:sz w:val="24"/>
          <w:lang w:eastAsia="zh-CN"/>
        </w:rPr>
        <w:t>7.2</w:t>
      </w:r>
      <w:r w:rsidRPr="00384353">
        <w:rPr>
          <w:rFonts w:asciiTheme="majorBidi" w:hAnsiTheme="majorBidi" w:cstheme="majorBidi"/>
          <w:noProof/>
          <w:sz w:val="24"/>
          <w:lang w:eastAsia="zh-CN"/>
        </w:rPr>
        <w:tab/>
      </w:r>
      <w:r w:rsidRPr="00E42C39">
        <w:rPr>
          <w:rFonts w:asciiTheme="majorBidi" w:hAnsiTheme="majorBidi" w:cstheme="majorBidi"/>
          <w:noProof/>
          <w:sz w:val="24"/>
          <w:lang w:eastAsia="zh-CN"/>
        </w:rPr>
        <w:t>证实</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_Toc351377003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37</w:t>
      </w:r>
      <w:r w:rsidRPr="00E42C39">
        <w:rPr>
          <w:rFonts w:asciiTheme="majorBidi" w:hAnsiTheme="majorBidi" w:cstheme="majorBidi"/>
          <w:noProof/>
          <w:sz w:val="24"/>
          <w:lang w:eastAsia="zh-CN"/>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8</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特殊情况</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_Toc351377004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37</w:t>
      </w:r>
      <w:r w:rsidRPr="00E42C39">
        <w:rPr>
          <w:rFonts w:asciiTheme="majorBidi" w:hAnsiTheme="majorBidi" w:cstheme="majorBidi"/>
          <w:b w:val="0"/>
          <w:bCs w:val="0"/>
          <w:noProof/>
          <w:sz w:val="24"/>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8.1</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无绳电话</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_Toc351377005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37</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8.2</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隧道无线电系统</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_Toc351377006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37</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8.3</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非销售家庭装发射机</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_Toc351377007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38</w:t>
      </w:r>
      <w:r w:rsidRPr="00E42C39">
        <w:rPr>
          <w:rFonts w:asciiTheme="majorBidi" w:hAnsiTheme="majorBidi" w:cstheme="majorBidi"/>
          <w:noProof/>
          <w:sz w:val="24"/>
          <w:lang w:eastAsia="zh-CN"/>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9</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普遍问到的问题</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_Toc351377008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38</w:t>
      </w:r>
      <w:r w:rsidRPr="00E42C39">
        <w:rPr>
          <w:rFonts w:asciiTheme="majorBidi" w:hAnsiTheme="majorBidi" w:cstheme="majorBidi"/>
          <w:b w:val="0"/>
          <w:bCs w:val="0"/>
          <w:noProof/>
          <w:sz w:val="24"/>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9.1</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如果有人销售、进口或使用非一致性小功率发射机，将会怎么样？</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_Toc351377009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38</w:t>
      </w:r>
      <w:r w:rsidRPr="00E42C39">
        <w:rPr>
          <w:rFonts w:asciiTheme="majorBidi" w:hAnsiTheme="majorBidi" w:cstheme="majorBidi"/>
          <w:noProof/>
          <w:sz w:val="24"/>
          <w:lang w:eastAsia="zh-CN"/>
        </w:rPr>
        <w:fldChar w:fldCharType="end"/>
      </w:r>
    </w:p>
    <w:p w:rsidR="005F4E84" w:rsidRDefault="005F4E84" w:rsidP="006E5928">
      <w:pPr>
        <w:tabs>
          <w:tab w:val="clear" w:pos="794"/>
          <w:tab w:val="clear" w:pos="1191"/>
          <w:tab w:val="clear" w:pos="1588"/>
          <w:tab w:val="clear" w:pos="1985"/>
          <w:tab w:val="left" w:leader="dot" w:pos="8789"/>
          <w:tab w:val="right" w:pos="9639"/>
        </w:tabs>
        <w:overflowPunct/>
        <w:autoSpaceDE/>
        <w:autoSpaceDN/>
        <w:adjustRightInd/>
        <w:spacing w:before="0"/>
        <w:jc w:val="left"/>
        <w:textAlignment w:val="auto"/>
        <w:rPr>
          <w:rFonts w:asciiTheme="majorBidi" w:hAnsiTheme="majorBidi" w:cstheme="majorBidi"/>
          <w:smallCaps/>
          <w:noProof/>
          <w:szCs w:val="24"/>
          <w:lang w:eastAsia="zh-CN"/>
        </w:rPr>
      </w:pPr>
      <w:r>
        <w:rPr>
          <w:rFonts w:asciiTheme="majorBidi" w:hAnsiTheme="majorBidi" w:cstheme="majorBidi"/>
          <w:noProof/>
          <w:lang w:eastAsia="zh-CN"/>
        </w:rPr>
        <w:br w:type="page"/>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lastRenderedPageBreak/>
        <w:t>9.2</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对</w:t>
      </w:r>
      <w:r w:rsidRPr="00384353">
        <w:rPr>
          <w:rFonts w:asciiTheme="majorBidi" w:hAnsiTheme="majorBidi" w:cstheme="majorBidi"/>
          <w:noProof/>
          <w:sz w:val="24"/>
          <w:lang w:eastAsia="zh-CN"/>
        </w:rPr>
        <w:t>FCC</w:t>
      </w:r>
      <w:r w:rsidRPr="00384353">
        <w:rPr>
          <w:rFonts w:asciiTheme="majorBidi" w:hAnsiTheme="majorBidi" w:cstheme="majorBidi"/>
          <w:noProof/>
          <w:sz w:val="24"/>
          <w:lang w:eastAsia="zh-CN"/>
        </w:rPr>
        <w:t>授权的设备作哪些修改才无需</w:t>
      </w:r>
      <w:r w:rsidRPr="00384353">
        <w:rPr>
          <w:rFonts w:asciiTheme="majorBidi" w:hAnsiTheme="majorBidi" w:cstheme="majorBidi"/>
          <w:noProof/>
          <w:sz w:val="24"/>
          <w:lang w:eastAsia="zh-CN"/>
        </w:rPr>
        <w:t>FCC</w:t>
      </w:r>
      <w:r w:rsidRPr="00384353">
        <w:rPr>
          <w:rFonts w:asciiTheme="majorBidi" w:hAnsiTheme="majorBidi" w:cstheme="majorBidi"/>
          <w:noProof/>
          <w:sz w:val="24"/>
          <w:lang w:eastAsia="zh-CN"/>
        </w:rPr>
        <w:t>的重新授权？</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_Toc351377010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38</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9.3</w:t>
      </w:r>
      <w:r w:rsidRPr="00384353">
        <w:rPr>
          <w:rFonts w:asciiTheme="majorBidi" w:hAnsiTheme="majorBidi" w:cstheme="majorBidi"/>
          <w:noProof/>
          <w:sz w:val="24"/>
          <w:lang w:eastAsia="zh-CN"/>
        </w:rPr>
        <w:tab/>
      </w:r>
      <w:r w:rsidRPr="00E42C39">
        <w:rPr>
          <w:rFonts w:asciiTheme="majorBidi" w:hAnsiTheme="majorBidi" w:cstheme="majorBidi"/>
          <w:noProof/>
          <w:sz w:val="24"/>
          <w:lang w:eastAsia="zh-CN"/>
        </w:rPr>
        <w:sym w:font="Symbol" w:char="F06D"/>
      </w:r>
      <w:r w:rsidRPr="00384353">
        <w:rPr>
          <w:rFonts w:asciiTheme="majorBidi" w:hAnsiTheme="majorBidi" w:cstheme="majorBidi"/>
          <w:noProof/>
          <w:sz w:val="24"/>
          <w:lang w:eastAsia="zh-CN"/>
        </w:rPr>
        <w:t>V/m</w:t>
      </w:r>
      <w:r w:rsidRPr="00384353">
        <w:rPr>
          <w:rFonts w:asciiTheme="majorBidi" w:hAnsiTheme="majorBidi" w:cstheme="majorBidi"/>
          <w:noProof/>
          <w:sz w:val="24"/>
          <w:lang w:eastAsia="zh-CN"/>
        </w:rPr>
        <w:t>和</w:t>
      </w:r>
      <w:r w:rsidRPr="00384353">
        <w:rPr>
          <w:rFonts w:asciiTheme="majorBidi" w:hAnsiTheme="majorBidi" w:cstheme="majorBidi"/>
          <w:noProof/>
          <w:sz w:val="24"/>
          <w:lang w:eastAsia="zh-CN"/>
        </w:rPr>
        <w:t>W</w:t>
      </w:r>
      <w:r w:rsidRPr="00384353">
        <w:rPr>
          <w:rFonts w:asciiTheme="majorBidi" w:hAnsiTheme="majorBidi" w:cstheme="majorBidi"/>
          <w:noProof/>
          <w:sz w:val="24"/>
          <w:lang w:eastAsia="zh-CN"/>
        </w:rPr>
        <w:t>之间的关系是什么</w:t>
      </w:r>
      <w:r w:rsidRPr="00384353">
        <w:rPr>
          <w:rFonts w:asciiTheme="majorBidi" w:hAnsiTheme="majorBidi" w:cstheme="majorBidi"/>
          <w:noProof/>
          <w:sz w:val="24"/>
          <w:lang w:eastAsia="zh-CN"/>
        </w:rPr>
        <w:t>?</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_Toc351377011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39</w:t>
      </w:r>
      <w:r w:rsidRPr="00E42C39">
        <w:rPr>
          <w:rFonts w:asciiTheme="majorBidi" w:hAnsiTheme="majorBidi" w:cstheme="majorBidi"/>
          <w:noProof/>
          <w:sz w:val="24"/>
          <w:lang w:eastAsia="zh-CN"/>
        </w:rPr>
        <w:fldChar w:fldCharType="end"/>
      </w:r>
    </w:p>
    <w:p w:rsidR="00E42C39" w:rsidRPr="00E42C39" w:rsidRDefault="00E42C39" w:rsidP="006E5928">
      <w:pPr>
        <w:pStyle w:val="TOC1"/>
        <w:tabs>
          <w:tab w:val="left" w:leader="dot" w:pos="8789"/>
          <w:tab w:val="right" w:pos="9639"/>
        </w:tabs>
        <w:spacing w:before="160"/>
        <w:ind w:left="420" w:hanging="42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附件</w:t>
      </w:r>
      <w:r w:rsidRPr="00E42C39">
        <w:rPr>
          <w:rFonts w:asciiTheme="majorBidi" w:hAnsiTheme="majorBidi" w:cstheme="majorBidi"/>
          <w:b w:val="0"/>
          <w:bCs w:val="0"/>
          <w:noProof/>
          <w:sz w:val="24"/>
          <w:lang w:val="en-US" w:eastAsia="zh-CN"/>
        </w:rPr>
        <w:t>2</w:t>
      </w:r>
      <w:r w:rsidRPr="00E42C39">
        <w:rPr>
          <w:rFonts w:asciiTheme="majorBidi" w:hAnsiTheme="majorBidi" w:cstheme="majorBidi"/>
          <w:b w:val="0"/>
          <w:bCs w:val="0"/>
          <w:noProof/>
          <w:sz w:val="24"/>
          <w:lang w:val="en-US" w:eastAsia="zh-CN"/>
        </w:rPr>
        <w:t>的附录</w:t>
      </w:r>
      <w:r>
        <w:rPr>
          <w:rFonts w:asciiTheme="majorBidi" w:hAnsiTheme="majorBidi" w:cstheme="majorBidi"/>
          <w:b w:val="0"/>
          <w:bCs w:val="0"/>
          <w:noProof/>
          <w:sz w:val="24"/>
          <w:lang w:val="en-US" w:eastAsia="zh-CN"/>
        </w:rPr>
        <w:t>3</w:t>
      </w:r>
      <w:r w:rsidRPr="00E42C39">
        <w:rPr>
          <w:rFonts w:asciiTheme="majorBidi" w:hAnsiTheme="majorBidi" w:cstheme="majorBidi"/>
          <w:b w:val="0"/>
          <w:bCs w:val="0"/>
          <w:noProof/>
          <w:sz w:val="24"/>
          <w:lang w:val="en-US" w:eastAsia="zh-CN"/>
        </w:rPr>
        <w:t>（中华人民共和国）</w:t>
      </w:r>
      <w:r w:rsidRPr="00E42C39">
        <w:rPr>
          <w:rFonts w:asciiTheme="majorBidi" w:hAnsiTheme="majorBidi" w:cstheme="majorBidi"/>
          <w:b w:val="0"/>
          <w:bCs w:val="0"/>
          <w:noProof/>
          <w:sz w:val="24"/>
          <w:lang w:val="en-US" w:eastAsia="zh-CN"/>
        </w:rPr>
        <w:t xml:space="preserve"> – </w:t>
      </w:r>
      <w:r w:rsidRPr="00E42C39">
        <w:rPr>
          <w:rFonts w:asciiTheme="majorBidi" w:hAnsiTheme="majorBidi" w:cstheme="majorBidi"/>
          <w:b w:val="0"/>
          <w:bCs w:val="0"/>
          <w:noProof/>
          <w:sz w:val="24"/>
          <w:lang w:val="en-US" w:eastAsia="zh-CN"/>
        </w:rPr>
        <w:t>中国对短距离无线电通信设备（</w:t>
      </w:r>
      <w:r w:rsidRPr="00E42C39">
        <w:rPr>
          <w:rFonts w:asciiTheme="majorBidi" w:hAnsiTheme="majorBidi" w:cstheme="majorBidi"/>
          <w:b w:val="0"/>
          <w:bCs w:val="0"/>
          <w:noProof/>
          <w:sz w:val="24"/>
          <w:lang w:val="en-US" w:eastAsia="zh-CN"/>
        </w:rPr>
        <w:t>SRD</w:t>
      </w:r>
      <w:r w:rsidRPr="00E42C39">
        <w:rPr>
          <w:rFonts w:asciiTheme="majorBidi" w:hAnsiTheme="majorBidi" w:cstheme="majorBidi"/>
          <w:b w:val="0"/>
          <w:bCs w:val="0"/>
          <w:noProof/>
          <w:sz w:val="24"/>
          <w:lang w:val="en-US" w:eastAsia="zh-CN"/>
        </w:rPr>
        <w:t>）的规定和</w:t>
      </w:r>
      <w:r w:rsidR="006E5928">
        <w:rPr>
          <w:rFonts w:asciiTheme="majorBidi" w:hAnsiTheme="majorBidi" w:cstheme="majorBidi" w:hint="eastAsia"/>
          <w:b w:val="0"/>
          <w:bCs w:val="0"/>
          <w:noProof/>
          <w:sz w:val="24"/>
          <w:lang w:val="en-US" w:eastAsia="zh-CN"/>
        </w:rPr>
        <w:br/>
      </w:r>
      <w:r w:rsidRPr="00E42C39">
        <w:rPr>
          <w:rFonts w:asciiTheme="majorBidi" w:hAnsiTheme="majorBidi" w:cstheme="majorBidi"/>
          <w:b w:val="0"/>
          <w:bCs w:val="0"/>
          <w:noProof/>
          <w:sz w:val="24"/>
          <w:lang w:val="en-US" w:eastAsia="zh-CN"/>
        </w:rPr>
        <w:t>技术参数的要求</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_Toc351377012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40</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1</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技术参数要求</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_Toc351377013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40</w:t>
      </w:r>
      <w:r w:rsidRPr="00E42C39">
        <w:rPr>
          <w:rFonts w:asciiTheme="majorBidi" w:hAnsiTheme="majorBidi" w:cstheme="majorBidi"/>
          <w:b w:val="0"/>
          <w:bCs w:val="0"/>
          <w:noProof/>
          <w:sz w:val="24"/>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1.1</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模拟无绳电话</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_Toc351377014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40</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1.2</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民用无线音频发射机和测量设备</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_Toc351377015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40</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1.3</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模型与玩具遥控设备</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_Toc351377016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41</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1.4</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民用频带的专用移动无线设备</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_Toc351377017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41</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1.5</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一般无线电遥控设备</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_Toc351377018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41</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1.6</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生物医疗遥测发射机</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_Toc351377019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42</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1.7</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用于起重的设备</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_Toc351377020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42</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1.8</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用于称重的设备</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_Toc351377021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42</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1.9</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用于工业的无线遥控设备</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_Toc351377022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42</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1.10</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移动数据设备</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_Toc351377023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42</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1.11</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民用无线电控制设备</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_Toc351377024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43</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1.12</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其他的短距离无线电设备（</w:t>
      </w:r>
      <w:r w:rsidRPr="00384353">
        <w:rPr>
          <w:rFonts w:asciiTheme="majorBidi" w:hAnsiTheme="majorBidi" w:cstheme="majorBidi"/>
          <w:noProof/>
          <w:sz w:val="24"/>
          <w:lang w:eastAsia="zh-CN"/>
        </w:rPr>
        <w:t>SRD</w:t>
      </w:r>
      <w:r w:rsidRPr="00384353">
        <w:rPr>
          <w:rFonts w:asciiTheme="majorBidi" w:hAnsiTheme="majorBidi" w:cstheme="majorBidi"/>
          <w:noProof/>
          <w:sz w:val="24"/>
          <w:lang w:eastAsia="zh-CN"/>
        </w:rPr>
        <w:t>）</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_Toc351377025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43</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1.13</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数字无绳电话</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_Toc351377026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44</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1.14</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自动雷达（防撞雷达）</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_Toc351377027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44</w:t>
      </w:r>
      <w:r w:rsidRPr="00E42C39">
        <w:rPr>
          <w:rFonts w:asciiTheme="majorBidi" w:hAnsiTheme="majorBidi" w:cstheme="majorBidi"/>
          <w:noProof/>
          <w:sz w:val="24"/>
          <w:lang w:eastAsia="zh-CN"/>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2</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工作参数的要求</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_Toc351377028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44</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3</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一般要求</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_Toc351377029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46</w:t>
      </w:r>
      <w:r w:rsidRPr="00E42C39">
        <w:rPr>
          <w:rFonts w:asciiTheme="majorBidi" w:hAnsiTheme="majorBidi" w:cstheme="majorBidi"/>
          <w:b w:val="0"/>
          <w:bCs w:val="0"/>
          <w:noProof/>
          <w:sz w:val="24"/>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3.1</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用做测量辐射性杂散发射的频带</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_Toc351377030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46</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E42C39">
        <w:rPr>
          <w:rFonts w:asciiTheme="majorBidi" w:hAnsiTheme="majorBidi" w:cstheme="majorBidi"/>
          <w:noProof/>
          <w:sz w:val="24"/>
          <w:lang w:eastAsia="zh-CN"/>
        </w:rPr>
        <w:t>3.2</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辐射性杂散发射的限值</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_Toc351377031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46</w:t>
      </w:r>
      <w:r w:rsidRPr="00E42C39">
        <w:rPr>
          <w:rFonts w:asciiTheme="majorBidi" w:hAnsiTheme="majorBidi" w:cstheme="majorBidi"/>
          <w:noProof/>
          <w:sz w:val="24"/>
          <w:lang w:eastAsia="zh-CN"/>
        </w:rPr>
        <w:fldChar w:fldCharType="end"/>
      </w:r>
    </w:p>
    <w:p w:rsidR="00E42C39" w:rsidRPr="00E42C39" w:rsidRDefault="00E42C39" w:rsidP="006E5928">
      <w:pPr>
        <w:pStyle w:val="TOC1"/>
        <w:tabs>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附件</w:t>
      </w:r>
      <w:r w:rsidRPr="00E42C39">
        <w:rPr>
          <w:rFonts w:asciiTheme="majorBidi" w:hAnsiTheme="majorBidi" w:cstheme="majorBidi"/>
          <w:b w:val="0"/>
          <w:bCs w:val="0"/>
          <w:noProof/>
          <w:sz w:val="24"/>
          <w:lang w:val="en-US" w:eastAsia="zh-CN"/>
        </w:rPr>
        <w:t>2</w:t>
      </w:r>
      <w:r w:rsidRPr="00E42C39">
        <w:rPr>
          <w:rFonts w:asciiTheme="majorBidi" w:hAnsiTheme="majorBidi" w:cstheme="majorBidi"/>
          <w:b w:val="0"/>
          <w:bCs w:val="0"/>
          <w:noProof/>
          <w:sz w:val="24"/>
          <w:lang w:val="en-US" w:eastAsia="zh-CN"/>
        </w:rPr>
        <w:t>的附录</w:t>
      </w:r>
      <w:r>
        <w:rPr>
          <w:rFonts w:asciiTheme="majorBidi" w:hAnsiTheme="majorBidi" w:cstheme="majorBidi"/>
          <w:b w:val="0"/>
          <w:bCs w:val="0"/>
          <w:noProof/>
          <w:sz w:val="24"/>
          <w:lang w:val="en-US" w:eastAsia="zh-CN"/>
        </w:rPr>
        <w:t>4</w:t>
      </w:r>
      <w:r w:rsidRPr="00E42C39">
        <w:rPr>
          <w:rFonts w:asciiTheme="majorBidi" w:hAnsiTheme="majorBidi" w:cstheme="majorBidi"/>
          <w:b w:val="0"/>
          <w:bCs w:val="0"/>
          <w:noProof/>
          <w:sz w:val="24"/>
          <w:lang w:val="en-US" w:eastAsia="zh-CN"/>
        </w:rPr>
        <w:t>（日本）</w:t>
      </w:r>
      <w:r w:rsidRPr="00E42C39">
        <w:rPr>
          <w:rFonts w:asciiTheme="majorBidi" w:hAnsiTheme="majorBidi" w:cstheme="majorBidi"/>
          <w:b w:val="0"/>
          <w:bCs w:val="0"/>
          <w:noProof/>
          <w:sz w:val="24"/>
          <w:lang w:val="en-US" w:eastAsia="zh-CN"/>
        </w:rPr>
        <w:t xml:space="preserve"> – </w:t>
      </w:r>
      <w:r w:rsidRPr="00E42C39">
        <w:rPr>
          <w:rFonts w:asciiTheme="majorBidi" w:hAnsiTheme="majorBidi" w:cstheme="majorBidi"/>
          <w:b w:val="0"/>
          <w:bCs w:val="0"/>
          <w:noProof/>
          <w:sz w:val="24"/>
          <w:lang w:val="en-US" w:eastAsia="zh-CN"/>
        </w:rPr>
        <w:t>日本对短距离无线电设备的要求</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_Toc351377032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48</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1</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发射极小功率的无线电站</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_Toc351377033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48</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2</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小功率无线电站</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_Toc351377034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49</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附件</w:t>
      </w:r>
      <w:r w:rsidRPr="00E42C39">
        <w:rPr>
          <w:rFonts w:asciiTheme="majorBidi" w:hAnsiTheme="majorBidi" w:cstheme="majorBidi"/>
          <w:b w:val="0"/>
          <w:bCs w:val="0"/>
          <w:noProof/>
          <w:sz w:val="24"/>
          <w:lang w:val="en-US" w:eastAsia="zh-CN"/>
        </w:rPr>
        <w:t>2</w:t>
      </w:r>
      <w:r w:rsidRPr="00E42C39">
        <w:rPr>
          <w:rFonts w:asciiTheme="majorBidi" w:hAnsiTheme="majorBidi" w:cstheme="majorBidi"/>
          <w:b w:val="0"/>
          <w:bCs w:val="0"/>
          <w:noProof/>
          <w:sz w:val="24"/>
          <w:lang w:val="en-US" w:eastAsia="zh-CN"/>
        </w:rPr>
        <w:t>的附录</w:t>
      </w:r>
      <w:r w:rsidRPr="00E42C39">
        <w:rPr>
          <w:rFonts w:asciiTheme="majorBidi" w:hAnsiTheme="majorBidi" w:cstheme="majorBidi"/>
          <w:b w:val="0"/>
          <w:bCs w:val="0"/>
          <w:noProof/>
          <w:sz w:val="24"/>
          <w:lang w:val="en-US" w:eastAsia="zh-CN"/>
        </w:rPr>
        <w:t>5</w:t>
      </w:r>
      <w:r w:rsidRPr="00E42C39">
        <w:rPr>
          <w:rFonts w:asciiTheme="majorBidi" w:hAnsiTheme="majorBidi" w:cstheme="majorBidi"/>
          <w:b w:val="0"/>
          <w:bCs w:val="0"/>
          <w:noProof/>
          <w:sz w:val="24"/>
          <w:lang w:val="en-US" w:eastAsia="zh-CN"/>
        </w:rPr>
        <w:t>（韩国）</w:t>
      </w:r>
      <w:r w:rsidRPr="00E42C39">
        <w:rPr>
          <w:rFonts w:asciiTheme="majorBidi" w:hAnsiTheme="majorBidi" w:cstheme="majorBidi"/>
          <w:b w:val="0"/>
          <w:bCs w:val="0"/>
          <w:noProof/>
          <w:sz w:val="24"/>
          <w:lang w:val="en-US" w:eastAsia="ko-KR"/>
        </w:rPr>
        <w:t xml:space="preserve"> – </w:t>
      </w:r>
      <w:r w:rsidRPr="00E42C39">
        <w:rPr>
          <w:rFonts w:asciiTheme="majorBidi" w:hAnsiTheme="majorBidi" w:cstheme="majorBidi"/>
          <w:b w:val="0"/>
          <w:bCs w:val="0"/>
          <w:noProof/>
          <w:sz w:val="24"/>
          <w:lang w:val="en-US" w:eastAsia="zh-CN"/>
        </w:rPr>
        <w:t>韩国短距离无线电设备（</w:t>
      </w:r>
      <w:r w:rsidRPr="00E42C39">
        <w:rPr>
          <w:rFonts w:asciiTheme="majorBidi" w:hAnsiTheme="majorBidi" w:cstheme="majorBidi"/>
          <w:b w:val="0"/>
          <w:bCs w:val="0"/>
          <w:noProof/>
          <w:sz w:val="24"/>
          <w:lang w:val="en-US" w:eastAsia="ko-KR"/>
        </w:rPr>
        <w:t>SRD</w:t>
      </w:r>
      <w:r w:rsidRPr="00E42C39">
        <w:rPr>
          <w:rFonts w:asciiTheme="majorBidi" w:hAnsiTheme="majorBidi" w:cstheme="majorBidi"/>
          <w:b w:val="0"/>
          <w:bCs w:val="0"/>
          <w:noProof/>
          <w:sz w:val="24"/>
          <w:lang w:val="en-US" w:eastAsia="zh-CN"/>
        </w:rPr>
        <w:t>）的技术参数和频谱利用</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_Toc351377035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56</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1</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引言</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_Toc351377036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56</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2</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SRD</w:t>
      </w:r>
      <w:r w:rsidRPr="00E42C39">
        <w:rPr>
          <w:rFonts w:asciiTheme="majorBidi" w:hAnsiTheme="majorBidi" w:cstheme="majorBidi"/>
          <w:b w:val="0"/>
          <w:bCs w:val="0"/>
          <w:noProof/>
          <w:sz w:val="24"/>
          <w:lang w:val="en-US" w:eastAsia="zh-CN"/>
        </w:rPr>
        <w:t>的技术参数和频谱应用</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_Toc351377037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57</w:t>
      </w:r>
      <w:r w:rsidRPr="00E42C39">
        <w:rPr>
          <w:rFonts w:asciiTheme="majorBidi" w:hAnsiTheme="majorBidi" w:cstheme="majorBidi"/>
          <w:b w:val="0"/>
          <w:bCs w:val="0"/>
          <w:noProof/>
          <w:sz w:val="24"/>
        </w:rPr>
        <w:fldChar w:fldCharType="end"/>
      </w:r>
    </w:p>
    <w:p w:rsidR="005F4E84" w:rsidRDefault="005F4E84" w:rsidP="006E5928">
      <w:pPr>
        <w:tabs>
          <w:tab w:val="clear" w:pos="794"/>
          <w:tab w:val="clear" w:pos="1191"/>
          <w:tab w:val="clear" w:pos="1588"/>
          <w:tab w:val="clear" w:pos="1985"/>
          <w:tab w:val="left" w:leader="dot" w:pos="8789"/>
          <w:tab w:val="right" w:pos="9639"/>
        </w:tabs>
        <w:overflowPunct/>
        <w:autoSpaceDE/>
        <w:autoSpaceDN/>
        <w:adjustRightInd/>
        <w:spacing w:before="0"/>
        <w:jc w:val="left"/>
        <w:textAlignment w:val="auto"/>
        <w:rPr>
          <w:rFonts w:asciiTheme="majorBidi" w:hAnsiTheme="majorBidi" w:cstheme="majorBidi"/>
          <w:smallCaps/>
          <w:noProof/>
          <w:szCs w:val="24"/>
          <w:lang w:eastAsia="zh-CN"/>
        </w:rPr>
      </w:pPr>
      <w:r>
        <w:rPr>
          <w:rFonts w:asciiTheme="majorBidi" w:hAnsiTheme="majorBidi" w:cstheme="majorBidi"/>
          <w:noProof/>
          <w:lang w:eastAsia="zh-CN"/>
        </w:rPr>
        <w:br w:type="page"/>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lastRenderedPageBreak/>
        <w:t>2.1</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小功率设备和特定</w:t>
      </w:r>
      <w:r w:rsidRPr="00384353">
        <w:rPr>
          <w:rFonts w:asciiTheme="majorBidi" w:hAnsiTheme="majorBidi" w:cstheme="majorBidi"/>
          <w:noProof/>
          <w:sz w:val="24"/>
          <w:lang w:eastAsia="zh-CN"/>
        </w:rPr>
        <w:t>SRD</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_Toc351377038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57</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2.2</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测量仪器</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_Toc351377039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62</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2.3</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接收机</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_Toc351377040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62</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2.4</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用于将公用无线电服务或广播服务转接入无线电传播盲区的无线电设备</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_Toc351377041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62</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E42C39">
        <w:rPr>
          <w:rFonts w:asciiTheme="majorBidi" w:hAnsiTheme="majorBidi" w:cstheme="majorBidi"/>
          <w:noProof/>
          <w:sz w:val="24"/>
          <w:lang w:eastAsia="zh-CN"/>
        </w:rPr>
        <w:t>2.5</w:t>
      </w:r>
      <w:r w:rsidRPr="00384353">
        <w:rPr>
          <w:rFonts w:asciiTheme="majorBidi" w:hAnsiTheme="majorBidi" w:cstheme="majorBidi"/>
          <w:noProof/>
          <w:sz w:val="24"/>
          <w:lang w:eastAsia="zh-CN"/>
        </w:rPr>
        <w:tab/>
      </w:r>
      <w:r w:rsidRPr="00E42C39">
        <w:rPr>
          <w:rFonts w:asciiTheme="majorBidi" w:hAnsiTheme="majorBidi" w:cstheme="majorBidi"/>
          <w:noProof/>
          <w:sz w:val="24"/>
          <w:lang w:eastAsia="zh-CN"/>
        </w:rPr>
        <w:t>测量仪器</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_Toc351377042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62</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2.6</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接收机</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_Toc351377043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62</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2.7</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用于将公用无线电服务或广播服务转接入无线电传播盲区的无线电设备</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_Toc351377044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63</w:t>
      </w:r>
      <w:r w:rsidRPr="00E42C39">
        <w:rPr>
          <w:rFonts w:asciiTheme="majorBidi" w:hAnsiTheme="majorBidi" w:cstheme="majorBidi"/>
          <w:noProof/>
          <w:sz w:val="24"/>
          <w:lang w:eastAsia="zh-CN"/>
        </w:rPr>
        <w:fldChar w:fldCharType="end"/>
      </w:r>
    </w:p>
    <w:p w:rsidR="00E42C39" w:rsidRPr="00E42C39" w:rsidRDefault="00E42C39" w:rsidP="006E5928">
      <w:pPr>
        <w:pStyle w:val="TOC1"/>
        <w:tabs>
          <w:tab w:val="left" w:leader="dot" w:pos="8789"/>
          <w:tab w:val="right" w:pos="9639"/>
        </w:tabs>
        <w:spacing w:before="160"/>
        <w:ind w:left="426" w:hanging="426"/>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附件</w:t>
      </w:r>
      <w:r w:rsidRPr="00E42C39">
        <w:rPr>
          <w:rFonts w:asciiTheme="majorBidi" w:hAnsiTheme="majorBidi" w:cstheme="majorBidi"/>
          <w:b w:val="0"/>
          <w:bCs w:val="0"/>
          <w:noProof/>
          <w:sz w:val="24"/>
          <w:lang w:val="en-US" w:eastAsia="zh-CN"/>
        </w:rPr>
        <w:t>2</w:t>
      </w:r>
      <w:r w:rsidRPr="00E42C39">
        <w:rPr>
          <w:rFonts w:asciiTheme="majorBidi" w:hAnsiTheme="majorBidi" w:cstheme="majorBidi"/>
          <w:b w:val="0"/>
          <w:bCs w:val="0"/>
          <w:noProof/>
          <w:sz w:val="24"/>
          <w:lang w:val="en-US" w:eastAsia="zh-CN"/>
        </w:rPr>
        <w:t>的附录</w:t>
      </w:r>
      <w:r>
        <w:rPr>
          <w:rFonts w:asciiTheme="majorBidi" w:hAnsiTheme="majorBidi" w:cstheme="majorBidi"/>
          <w:b w:val="0"/>
          <w:bCs w:val="0"/>
          <w:noProof/>
          <w:sz w:val="24"/>
          <w:lang w:val="en-US" w:eastAsia="zh-CN"/>
        </w:rPr>
        <w:t>6</w:t>
      </w:r>
      <w:r w:rsidRPr="00E42C39">
        <w:rPr>
          <w:rFonts w:asciiTheme="majorBidi" w:hAnsiTheme="majorBidi" w:cstheme="majorBidi"/>
          <w:b w:val="0"/>
          <w:bCs w:val="0"/>
          <w:noProof/>
          <w:sz w:val="24"/>
          <w:lang w:val="en-US" w:eastAsia="zh-CN"/>
        </w:rPr>
        <w:t>（巴西联邦共和国）</w:t>
      </w:r>
      <w:r w:rsidRPr="00E42C39">
        <w:rPr>
          <w:rFonts w:asciiTheme="majorBidi" w:hAnsiTheme="majorBidi" w:cstheme="majorBidi"/>
          <w:b w:val="0"/>
          <w:bCs w:val="0"/>
          <w:noProof/>
          <w:sz w:val="24"/>
          <w:lang w:val="en-US" w:eastAsia="zh-CN"/>
        </w:rPr>
        <w:t xml:space="preserve"> – </w:t>
      </w:r>
      <w:r w:rsidRPr="00E42C39">
        <w:rPr>
          <w:rFonts w:asciiTheme="majorBidi" w:hAnsiTheme="majorBidi" w:cstheme="majorBidi"/>
          <w:b w:val="0"/>
          <w:bCs w:val="0"/>
          <w:noProof/>
          <w:sz w:val="24"/>
          <w:lang w:val="en-US" w:eastAsia="zh-CN"/>
        </w:rPr>
        <w:t>巴西关于对辐射受限无线电通信设备辐射的管理</w:t>
      </w:r>
      <w:r w:rsidR="006E5928">
        <w:rPr>
          <w:rFonts w:asciiTheme="majorBidi" w:hAnsiTheme="majorBidi" w:cstheme="majorBidi" w:hint="eastAsia"/>
          <w:b w:val="0"/>
          <w:bCs w:val="0"/>
          <w:noProof/>
          <w:sz w:val="24"/>
          <w:lang w:val="en-US" w:eastAsia="zh-CN"/>
        </w:rPr>
        <w:br/>
      </w:r>
      <w:r w:rsidRPr="00E42C39">
        <w:rPr>
          <w:rFonts w:asciiTheme="majorBidi" w:hAnsiTheme="majorBidi" w:cstheme="majorBidi"/>
          <w:b w:val="0"/>
          <w:bCs w:val="0"/>
          <w:noProof/>
          <w:sz w:val="24"/>
          <w:lang w:val="en-US" w:eastAsia="zh-CN"/>
        </w:rPr>
        <w:t>规定</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_Toc351377045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63</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1</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引言</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_Toc351377046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63</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2</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定义</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_Toc351377047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63</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3</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一般条件</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_Toc351377048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65</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4</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受限频带</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_Toc351377049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65</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5</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一般发射限值</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_Toc351377050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66</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6</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一般限值的例外项或排除项</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_Toc351377051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67</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pos="480"/>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7</w:t>
      </w:r>
      <w:r w:rsidRPr="00E42C39">
        <w:rPr>
          <w:rFonts w:asciiTheme="majorBidi" w:eastAsiaTheme="minorEastAsia" w:hAnsiTheme="majorBidi" w:cstheme="majorBidi"/>
          <w:b w:val="0"/>
          <w:bCs w:val="0"/>
          <w:caps w:val="0"/>
          <w:noProof/>
          <w:sz w:val="24"/>
          <w:lang w:val="en-US" w:eastAsia="zh-CN"/>
        </w:rPr>
        <w:tab/>
      </w:r>
      <w:r w:rsidRPr="00E42C39">
        <w:rPr>
          <w:rFonts w:asciiTheme="majorBidi" w:hAnsiTheme="majorBidi" w:cstheme="majorBidi"/>
          <w:b w:val="0"/>
          <w:bCs w:val="0"/>
          <w:noProof/>
          <w:sz w:val="24"/>
          <w:lang w:val="en-US" w:eastAsia="zh-CN"/>
        </w:rPr>
        <w:t>鉴定与授权程序</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_Toc351377052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74</w:t>
      </w:r>
      <w:r w:rsidRPr="00E42C39">
        <w:rPr>
          <w:rFonts w:asciiTheme="majorBidi" w:hAnsiTheme="majorBidi" w:cstheme="majorBidi"/>
          <w:b w:val="0"/>
          <w:bCs w:val="0"/>
          <w:noProof/>
          <w:sz w:val="24"/>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7.1</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授权的有效性和程序</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_Toc351377053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74</w:t>
      </w:r>
      <w:r w:rsidRPr="00E42C39">
        <w:rPr>
          <w:rFonts w:asciiTheme="majorBidi" w:hAnsiTheme="majorBidi" w:cstheme="majorBidi"/>
          <w:noProof/>
          <w:sz w:val="24"/>
          <w:lang w:eastAsia="zh-CN"/>
        </w:rPr>
        <w:fldChar w:fldCharType="end"/>
      </w:r>
    </w:p>
    <w:p w:rsidR="00E42C39" w:rsidRPr="00384353" w:rsidRDefault="00E42C39" w:rsidP="006E5928">
      <w:pPr>
        <w:pStyle w:val="TOC2"/>
        <w:tabs>
          <w:tab w:val="left" w:pos="1134"/>
          <w:tab w:val="left" w:leader="dot" w:pos="8789"/>
          <w:tab w:val="right" w:pos="9639"/>
        </w:tabs>
        <w:spacing w:before="160"/>
        <w:ind w:left="434" w:hanging="8"/>
        <w:rPr>
          <w:rFonts w:asciiTheme="majorBidi" w:hAnsiTheme="majorBidi" w:cstheme="majorBidi"/>
          <w:noProof/>
          <w:sz w:val="24"/>
          <w:lang w:eastAsia="zh-CN"/>
        </w:rPr>
      </w:pPr>
      <w:r w:rsidRPr="00384353">
        <w:rPr>
          <w:rFonts w:asciiTheme="majorBidi" w:hAnsiTheme="majorBidi" w:cstheme="majorBidi"/>
          <w:noProof/>
          <w:sz w:val="24"/>
          <w:lang w:eastAsia="zh-CN"/>
        </w:rPr>
        <w:t>7.2</w:t>
      </w:r>
      <w:r w:rsidRPr="00384353">
        <w:rPr>
          <w:rFonts w:asciiTheme="majorBidi" w:hAnsiTheme="majorBidi" w:cstheme="majorBidi"/>
          <w:noProof/>
          <w:sz w:val="24"/>
          <w:lang w:eastAsia="zh-CN"/>
        </w:rPr>
        <w:tab/>
      </w:r>
      <w:r w:rsidRPr="00384353">
        <w:rPr>
          <w:rFonts w:asciiTheme="majorBidi" w:hAnsiTheme="majorBidi" w:cstheme="majorBidi"/>
          <w:noProof/>
          <w:sz w:val="24"/>
          <w:lang w:eastAsia="zh-CN"/>
        </w:rPr>
        <w:t>授权</w:t>
      </w:r>
      <w:r w:rsidRPr="00E42C39">
        <w:rPr>
          <w:rFonts w:asciiTheme="majorBidi" w:hAnsiTheme="majorBidi" w:cstheme="majorBidi"/>
          <w:noProof/>
          <w:sz w:val="24"/>
          <w:lang w:eastAsia="zh-CN"/>
        </w:rPr>
        <w:tab/>
      </w:r>
      <w:r w:rsidR="006E5928">
        <w:rPr>
          <w:rFonts w:asciiTheme="majorBidi" w:hAnsiTheme="majorBidi" w:cstheme="majorBidi" w:hint="eastAsia"/>
          <w:noProof/>
          <w:sz w:val="24"/>
          <w:lang w:eastAsia="zh-CN"/>
        </w:rPr>
        <w:tab/>
      </w:r>
      <w:r w:rsidRPr="00E42C39">
        <w:rPr>
          <w:rFonts w:asciiTheme="majorBidi" w:hAnsiTheme="majorBidi" w:cstheme="majorBidi"/>
          <w:noProof/>
          <w:sz w:val="24"/>
          <w:lang w:eastAsia="zh-CN"/>
        </w:rPr>
        <w:fldChar w:fldCharType="begin"/>
      </w:r>
      <w:r w:rsidRPr="00E42C39">
        <w:rPr>
          <w:rFonts w:asciiTheme="majorBidi" w:hAnsiTheme="majorBidi" w:cstheme="majorBidi"/>
          <w:noProof/>
          <w:sz w:val="24"/>
          <w:lang w:eastAsia="zh-CN"/>
        </w:rPr>
        <w:instrText xml:space="preserve"> PAGEREF _Toc351377054 \h </w:instrText>
      </w:r>
      <w:r w:rsidRPr="00E42C39">
        <w:rPr>
          <w:rFonts w:asciiTheme="majorBidi" w:hAnsiTheme="majorBidi" w:cstheme="majorBidi"/>
          <w:noProof/>
          <w:sz w:val="24"/>
          <w:lang w:eastAsia="zh-CN"/>
        </w:rPr>
      </w:r>
      <w:r w:rsidRPr="00E42C39">
        <w:rPr>
          <w:rFonts w:asciiTheme="majorBidi" w:hAnsiTheme="majorBidi" w:cstheme="majorBidi"/>
          <w:noProof/>
          <w:sz w:val="24"/>
          <w:lang w:eastAsia="zh-CN"/>
        </w:rPr>
        <w:fldChar w:fldCharType="separate"/>
      </w:r>
      <w:r w:rsidR="00C37A1E">
        <w:rPr>
          <w:rFonts w:asciiTheme="majorBidi" w:hAnsiTheme="majorBidi" w:cstheme="majorBidi"/>
          <w:noProof/>
          <w:sz w:val="24"/>
          <w:lang w:eastAsia="zh-CN"/>
        </w:rPr>
        <w:t>75</w:t>
      </w:r>
      <w:r w:rsidRPr="00E42C39">
        <w:rPr>
          <w:rFonts w:asciiTheme="majorBidi" w:hAnsiTheme="majorBidi" w:cstheme="majorBidi"/>
          <w:noProof/>
          <w:sz w:val="24"/>
          <w:lang w:eastAsia="zh-CN"/>
        </w:rPr>
        <w:fldChar w:fldCharType="end"/>
      </w:r>
    </w:p>
    <w:p w:rsidR="00E42C39" w:rsidRPr="00E42C39" w:rsidRDefault="00E42C39" w:rsidP="006E5928">
      <w:pPr>
        <w:pStyle w:val="TOC1"/>
        <w:tabs>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附件</w:t>
      </w:r>
      <w:r w:rsidRPr="00E42C39">
        <w:rPr>
          <w:rFonts w:asciiTheme="majorBidi" w:hAnsiTheme="majorBidi" w:cstheme="majorBidi"/>
          <w:b w:val="0"/>
          <w:bCs w:val="0"/>
          <w:noProof/>
          <w:sz w:val="24"/>
          <w:lang w:val="en-US" w:eastAsia="zh-CN"/>
        </w:rPr>
        <w:t>2</w:t>
      </w:r>
      <w:r w:rsidRPr="00E42C39">
        <w:rPr>
          <w:rFonts w:asciiTheme="majorBidi" w:hAnsiTheme="majorBidi" w:cstheme="majorBidi"/>
          <w:b w:val="0"/>
          <w:bCs w:val="0"/>
          <w:noProof/>
          <w:sz w:val="24"/>
          <w:lang w:val="en-US" w:eastAsia="zh-CN"/>
        </w:rPr>
        <w:t>的附录</w:t>
      </w:r>
      <w:r w:rsidRPr="00E42C39">
        <w:rPr>
          <w:rFonts w:asciiTheme="majorBidi" w:hAnsiTheme="majorBidi" w:cstheme="majorBidi"/>
          <w:b w:val="0"/>
          <w:bCs w:val="0"/>
          <w:noProof/>
          <w:sz w:val="24"/>
          <w:lang w:val="en-US" w:eastAsia="zh-CN"/>
        </w:rPr>
        <w:t xml:space="preserve">7 </w:t>
      </w:r>
      <w:r w:rsidR="00D04FAB" w:rsidRPr="00D04FAB">
        <w:rPr>
          <w:rFonts w:asciiTheme="majorBidi" w:hAnsiTheme="majorBidi" w:cstheme="majorBidi"/>
          <w:b w:val="0"/>
          <w:bCs w:val="0"/>
          <w:noProof/>
          <w:sz w:val="24"/>
          <w:lang w:val="en-US" w:eastAsia="zh-CN"/>
        </w:rPr>
        <w:t>–</w:t>
      </w:r>
      <w:r w:rsidRPr="00E42C39">
        <w:rPr>
          <w:rFonts w:asciiTheme="majorBidi" w:hAnsiTheme="majorBidi" w:cstheme="majorBidi"/>
          <w:b w:val="0"/>
          <w:bCs w:val="0"/>
          <w:noProof/>
          <w:sz w:val="24"/>
          <w:lang w:val="en-US" w:eastAsia="zh-CN"/>
        </w:rPr>
        <w:t xml:space="preserve"> </w:t>
      </w:r>
      <w:r w:rsidRPr="00E42C39">
        <w:rPr>
          <w:rFonts w:asciiTheme="majorBidi" w:hAnsiTheme="majorBidi" w:cstheme="majorBidi"/>
          <w:b w:val="0"/>
          <w:bCs w:val="0"/>
          <w:noProof/>
          <w:sz w:val="24"/>
          <w:lang w:val="en-US" w:eastAsia="zh-CN"/>
        </w:rPr>
        <w:t>阿联酋关于使用短距离无线电设备和准许使用小功率设备的管理规定</w:t>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_Toc351377055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76</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附件</w:t>
      </w:r>
      <w:r w:rsidRPr="00E42C39">
        <w:rPr>
          <w:rFonts w:asciiTheme="majorBidi" w:hAnsiTheme="majorBidi" w:cstheme="majorBidi"/>
          <w:b w:val="0"/>
          <w:bCs w:val="0"/>
          <w:noProof/>
          <w:sz w:val="24"/>
          <w:lang w:val="en-US" w:eastAsia="zh-CN"/>
        </w:rPr>
        <w:t>2</w:t>
      </w:r>
      <w:r w:rsidRPr="00E42C39">
        <w:rPr>
          <w:rFonts w:asciiTheme="majorBidi" w:hAnsiTheme="majorBidi" w:cstheme="majorBidi"/>
          <w:b w:val="0"/>
          <w:bCs w:val="0"/>
          <w:noProof/>
          <w:sz w:val="24"/>
          <w:lang w:val="en-US" w:eastAsia="zh-CN"/>
        </w:rPr>
        <w:t>的附录</w:t>
      </w:r>
      <w:r w:rsidRPr="00E42C39">
        <w:rPr>
          <w:rFonts w:asciiTheme="majorBidi" w:hAnsiTheme="majorBidi" w:cstheme="majorBidi"/>
          <w:b w:val="0"/>
          <w:bCs w:val="0"/>
          <w:noProof/>
          <w:sz w:val="24"/>
          <w:lang w:val="en-US" w:eastAsia="ja-JP"/>
        </w:rPr>
        <w:t>8</w:t>
      </w:r>
      <w:r w:rsidRPr="00E42C39">
        <w:rPr>
          <w:rFonts w:asciiTheme="majorBidi" w:hAnsiTheme="majorBidi" w:cstheme="majorBidi"/>
          <w:b w:val="0"/>
          <w:bCs w:val="0"/>
          <w:noProof/>
          <w:sz w:val="24"/>
          <w:lang w:val="en-US" w:eastAsia="zh-CN"/>
        </w:rPr>
        <w:t xml:space="preserve"> </w:t>
      </w:r>
      <w:r w:rsidR="00D04FAB" w:rsidRPr="00D04FAB">
        <w:rPr>
          <w:rFonts w:asciiTheme="majorBidi" w:hAnsiTheme="majorBidi" w:cstheme="majorBidi"/>
          <w:b w:val="0"/>
          <w:bCs w:val="0"/>
          <w:noProof/>
          <w:sz w:val="24"/>
          <w:lang w:val="en-US" w:eastAsia="zh-CN"/>
        </w:rPr>
        <w:t>–</w:t>
      </w:r>
      <w:r w:rsidRPr="00E42C39">
        <w:rPr>
          <w:rFonts w:asciiTheme="majorBidi" w:hAnsiTheme="majorBidi" w:cstheme="majorBidi"/>
          <w:b w:val="0"/>
          <w:bCs w:val="0"/>
          <w:noProof/>
          <w:sz w:val="24"/>
          <w:lang w:val="en-US" w:eastAsia="zh-CN"/>
        </w:rPr>
        <w:t xml:space="preserve"> </w:t>
      </w:r>
      <w:r w:rsidRPr="00E42C39">
        <w:rPr>
          <w:rFonts w:asciiTheme="majorBidi" w:hAnsiTheme="majorBidi" w:cstheme="majorBidi"/>
          <w:b w:val="0"/>
          <w:bCs w:val="0"/>
          <w:noProof/>
          <w:sz w:val="24"/>
          <w:lang w:val="en-US" w:eastAsia="zh-CN"/>
        </w:rPr>
        <w:t>区域通信共同体国家</w:t>
      </w:r>
      <w:r w:rsidRPr="00E42C39">
        <w:rPr>
          <w:rFonts w:asciiTheme="majorBidi" w:hAnsiTheme="majorBidi" w:cstheme="majorBidi"/>
          <w:b w:val="0"/>
          <w:bCs w:val="0"/>
          <w:noProof/>
          <w:sz w:val="24"/>
          <w:lang w:val="en-US" w:eastAsia="zh-CN"/>
        </w:rPr>
        <w:t>SRD</w:t>
      </w:r>
      <w:r w:rsidRPr="00E42C39">
        <w:rPr>
          <w:rFonts w:asciiTheme="majorBidi" w:hAnsiTheme="majorBidi" w:cstheme="majorBidi"/>
          <w:b w:val="0"/>
          <w:bCs w:val="0"/>
          <w:noProof/>
          <w:sz w:val="24"/>
          <w:lang w:val="en-US" w:eastAsia="zh-CN"/>
        </w:rPr>
        <w:t>的技术参数和频谱使用</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_Toc351377056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79</w:t>
      </w:r>
      <w:r w:rsidRPr="00E42C39">
        <w:rPr>
          <w:rFonts w:asciiTheme="majorBidi" w:hAnsiTheme="majorBidi" w:cstheme="majorBidi"/>
          <w:b w:val="0"/>
          <w:bCs w:val="0"/>
          <w:noProof/>
          <w:sz w:val="24"/>
        </w:rPr>
        <w:fldChar w:fldCharType="end"/>
      </w:r>
    </w:p>
    <w:p w:rsidR="00E42C39" w:rsidRPr="00E42C39" w:rsidRDefault="00E42C39" w:rsidP="006E5928">
      <w:pPr>
        <w:pStyle w:val="TOC1"/>
        <w:tabs>
          <w:tab w:val="left" w:leader="dot" w:pos="8789"/>
          <w:tab w:val="right" w:pos="9639"/>
        </w:tabs>
        <w:spacing w:before="160"/>
        <w:rPr>
          <w:rFonts w:asciiTheme="majorBidi" w:eastAsiaTheme="minorEastAsia" w:hAnsiTheme="majorBidi" w:cstheme="majorBidi"/>
          <w:b w:val="0"/>
          <w:bCs w:val="0"/>
          <w:caps w:val="0"/>
          <w:noProof/>
          <w:sz w:val="24"/>
          <w:lang w:val="en-US" w:eastAsia="zh-CN"/>
        </w:rPr>
      </w:pPr>
      <w:r w:rsidRPr="00E42C39">
        <w:rPr>
          <w:rFonts w:asciiTheme="majorBidi" w:hAnsiTheme="majorBidi" w:cstheme="majorBidi"/>
          <w:b w:val="0"/>
          <w:bCs w:val="0"/>
          <w:noProof/>
          <w:sz w:val="24"/>
          <w:lang w:val="en-US" w:eastAsia="zh-CN"/>
        </w:rPr>
        <w:t>附件</w:t>
      </w:r>
      <w:r w:rsidRPr="00E42C39">
        <w:rPr>
          <w:rFonts w:asciiTheme="majorBidi" w:hAnsiTheme="majorBidi" w:cstheme="majorBidi"/>
          <w:b w:val="0"/>
          <w:bCs w:val="0"/>
          <w:noProof/>
          <w:sz w:val="24"/>
          <w:lang w:val="en-US" w:eastAsia="zh-CN"/>
        </w:rPr>
        <w:t>2</w:t>
      </w:r>
      <w:r w:rsidRPr="00E42C39">
        <w:rPr>
          <w:rFonts w:asciiTheme="majorBidi" w:hAnsiTheme="majorBidi" w:cstheme="majorBidi"/>
          <w:b w:val="0"/>
          <w:bCs w:val="0"/>
          <w:noProof/>
          <w:sz w:val="24"/>
          <w:lang w:val="en-US" w:eastAsia="zh-CN"/>
        </w:rPr>
        <w:t>的附录</w:t>
      </w:r>
      <w:r w:rsidRPr="00E42C39">
        <w:rPr>
          <w:rFonts w:asciiTheme="majorBidi" w:hAnsiTheme="majorBidi" w:cstheme="majorBidi"/>
          <w:b w:val="0"/>
          <w:bCs w:val="0"/>
          <w:noProof/>
          <w:sz w:val="24"/>
          <w:lang w:val="en-US" w:eastAsia="ja-JP"/>
        </w:rPr>
        <w:t xml:space="preserve">9 </w:t>
      </w:r>
      <w:r w:rsidR="00D04FAB" w:rsidRPr="00D04FAB">
        <w:rPr>
          <w:rFonts w:asciiTheme="majorBidi" w:hAnsiTheme="majorBidi" w:cstheme="majorBidi"/>
          <w:b w:val="0"/>
          <w:bCs w:val="0"/>
          <w:noProof/>
          <w:sz w:val="24"/>
          <w:lang w:val="en-US" w:eastAsia="ja-JP"/>
        </w:rPr>
        <w:t>–</w:t>
      </w:r>
      <w:r w:rsidRPr="00E42C39">
        <w:rPr>
          <w:rFonts w:asciiTheme="majorBidi" w:hAnsiTheme="majorBidi" w:cstheme="majorBidi"/>
          <w:b w:val="0"/>
          <w:bCs w:val="0"/>
          <w:noProof/>
          <w:sz w:val="24"/>
          <w:lang w:val="en-US" w:eastAsia="zh-CN"/>
        </w:rPr>
        <w:t xml:space="preserve"> </w:t>
      </w:r>
      <w:r w:rsidRPr="00E42C39">
        <w:rPr>
          <w:rFonts w:asciiTheme="majorBidi" w:hAnsiTheme="majorBidi" w:cstheme="majorBidi"/>
          <w:b w:val="0"/>
          <w:bCs w:val="0"/>
          <w:noProof/>
          <w:sz w:val="24"/>
          <w:lang w:val="en-US" w:eastAsia="zh-CN"/>
        </w:rPr>
        <w:t>部分亚太电信组织（</w:t>
      </w:r>
      <w:r w:rsidRPr="00E42C39">
        <w:rPr>
          <w:rFonts w:asciiTheme="majorBidi" w:hAnsiTheme="majorBidi" w:cstheme="majorBidi"/>
          <w:b w:val="0"/>
          <w:bCs w:val="0"/>
          <w:noProof/>
          <w:sz w:val="24"/>
          <w:lang w:val="en-US" w:eastAsia="zh-CN"/>
        </w:rPr>
        <w:t>APT</w:t>
      </w:r>
      <w:r w:rsidRPr="00E42C39">
        <w:rPr>
          <w:rFonts w:asciiTheme="majorBidi" w:hAnsiTheme="majorBidi" w:cstheme="majorBidi"/>
          <w:b w:val="0"/>
          <w:bCs w:val="0"/>
          <w:noProof/>
          <w:sz w:val="24"/>
          <w:lang w:val="en-US" w:eastAsia="zh-CN"/>
        </w:rPr>
        <w:t>）成员国</w:t>
      </w:r>
      <w:r w:rsidRPr="00E42C39">
        <w:rPr>
          <w:rFonts w:asciiTheme="majorBidi" w:hAnsiTheme="majorBidi" w:cstheme="majorBidi"/>
          <w:b w:val="0"/>
          <w:bCs w:val="0"/>
          <w:noProof/>
          <w:sz w:val="24"/>
          <w:lang w:val="en-US" w:eastAsia="zh-CN"/>
        </w:rPr>
        <w:t>/</w:t>
      </w:r>
      <w:r w:rsidRPr="00E42C39">
        <w:rPr>
          <w:rFonts w:asciiTheme="majorBidi" w:hAnsiTheme="majorBidi" w:cstheme="majorBidi"/>
          <w:b w:val="0"/>
          <w:bCs w:val="0"/>
          <w:noProof/>
          <w:sz w:val="24"/>
          <w:lang w:val="en-US" w:eastAsia="zh-CN"/>
        </w:rPr>
        <w:t>地区（</w:t>
      </w:r>
      <w:r w:rsidRPr="00E42C39">
        <w:rPr>
          <w:rFonts w:asciiTheme="majorBidi" w:hAnsiTheme="majorBidi" w:cstheme="majorBidi"/>
          <w:b w:val="0"/>
          <w:bCs w:val="0"/>
          <w:noProof/>
          <w:sz w:val="24"/>
          <w:lang w:val="en-US" w:eastAsia="ko-KR"/>
        </w:rPr>
        <w:t>文莱达鲁萨兰国、中国</w:t>
      </w:r>
      <w:r w:rsidRPr="00E42C39">
        <w:rPr>
          <w:rFonts w:asciiTheme="majorBidi" w:hAnsiTheme="majorBidi" w:cstheme="majorBidi"/>
          <w:b w:val="0"/>
          <w:bCs w:val="0"/>
          <w:noProof/>
          <w:sz w:val="24"/>
          <w:lang w:val="en-US" w:eastAsia="zh-CN"/>
        </w:rPr>
        <w:t>（香港）</w:t>
      </w:r>
      <w:r w:rsidR="00D04FAB">
        <w:rPr>
          <w:rFonts w:asciiTheme="majorBidi" w:hAnsiTheme="majorBidi" w:cstheme="majorBidi" w:hint="eastAsia"/>
          <w:b w:val="0"/>
          <w:bCs w:val="0"/>
          <w:noProof/>
          <w:sz w:val="24"/>
          <w:lang w:val="en-US" w:eastAsia="zh-CN"/>
        </w:rPr>
        <w:t>、</w:t>
      </w:r>
      <w:r w:rsidRPr="00E42C39">
        <w:rPr>
          <w:rFonts w:asciiTheme="majorBidi" w:hAnsiTheme="majorBidi" w:cstheme="majorBidi"/>
          <w:b w:val="0"/>
          <w:bCs w:val="0"/>
          <w:noProof/>
          <w:sz w:val="24"/>
          <w:lang w:val="en-US" w:eastAsia="ko-KR"/>
        </w:rPr>
        <w:t>马来西亚、菲律宾、新西兰、新加坡</w:t>
      </w:r>
      <w:r w:rsidRPr="00E42C39">
        <w:rPr>
          <w:rFonts w:asciiTheme="majorBidi" w:hAnsiTheme="majorBidi" w:cstheme="majorBidi"/>
          <w:b w:val="0"/>
          <w:bCs w:val="0"/>
          <w:noProof/>
          <w:sz w:val="24"/>
          <w:lang w:val="en-US" w:eastAsia="zh-CN"/>
        </w:rPr>
        <w:t>和越南）</w:t>
      </w:r>
      <w:r w:rsidRPr="00E42C39">
        <w:rPr>
          <w:rFonts w:asciiTheme="majorBidi" w:hAnsiTheme="majorBidi" w:cstheme="majorBidi"/>
          <w:b w:val="0"/>
          <w:bCs w:val="0"/>
          <w:noProof/>
          <w:sz w:val="24"/>
          <w:lang w:val="en-US" w:eastAsia="zh-CN"/>
        </w:rPr>
        <w:t>SRD</w:t>
      </w:r>
      <w:r w:rsidRPr="00E42C39">
        <w:rPr>
          <w:rFonts w:asciiTheme="majorBidi" w:hAnsiTheme="majorBidi" w:cstheme="majorBidi"/>
          <w:b w:val="0"/>
          <w:bCs w:val="0"/>
          <w:noProof/>
          <w:sz w:val="24"/>
          <w:lang w:val="en-US" w:eastAsia="zh-CN"/>
        </w:rPr>
        <w:t>的技术参数和频谱使用</w:t>
      </w:r>
      <w:r w:rsidRPr="00E42C39">
        <w:rPr>
          <w:rFonts w:asciiTheme="majorBidi" w:hAnsiTheme="majorBidi" w:cstheme="majorBidi"/>
          <w:b w:val="0"/>
          <w:bCs w:val="0"/>
          <w:noProof/>
          <w:sz w:val="24"/>
          <w:lang w:eastAsia="zh-CN"/>
        </w:rPr>
        <w:tab/>
      </w:r>
      <w:r w:rsidR="006E5928">
        <w:rPr>
          <w:rFonts w:asciiTheme="majorBidi" w:hAnsiTheme="majorBidi" w:cstheme="majorBidi" w:hint="eastAsia"/>
          <w:b w:val="0"/>
          <w:bCs w:val="0"/>
          <w:noProof/>
          <w:sz w:val="24"/>
          <w:lang w:eastAsia="zh-CN"/>
        </w:rPr>
        <w:tab/>
      </w:r>
      <w:r w:rsidRPr="00E42C39">
        <w:rPr>
          <w:rFonts w:asciiTheme="majorBidi" w:hAnsiTheme="majorBidi" w:cstheme="majorBidi"/>
          <w:b w:val="0"/>
          <w:bCs w:val="0"/>
          <w:noProof/>
          <w:sz w:val="24"/>
        </w:rPr>
        <w:fldChar w:fldCharType="begin"/>
      </w:r>
      <w:r w:rsidRPr="00E42C39">
        <w:rPr>
          <w:rFonts w:asciiTheme="majorBidi" w:hAnsiTheme="majorBidi" w:cstheme="majorBidi"/>
          <w:b w:val="0"/>
          <w:bCs w:val="0"/>
          <w:noProof/>
          <w:sz w:val="24"/>
          <w:lang w:eastAsia="zh-CN"/>
        </w:rPr>
        <w:instrText xml:space="preserve"> PAGEREF _Toc351377057 \h </w:instrText>
      </w:r>
      <w:r w:rsidRPr="00E42C39">
        <w:rPr>
          <w:rFonts w:asciiTheme="majorBidi" w:hAnsiTheme="majorBidi" w:cstheme="majorBidi"/>
          <w:b w:val="0"/>
          <w:bCs w:val="0"/>
          <w:noProof/>
          <w:sz w:val="24"/>
        </w:rPr>
      </w:r>
      <w:r w:rsidRPr="00E42C39">
        <w:rPr>
          <w:rFonts w:asciiTheme="majorBidi" w:hAnsiTheme="majorBidi" w:cstheme="majorBidi"/>
          <w:b w:val="0"/>
          <w:bCs w:val="0"/>
          <w:noProof/>
          <w:sz w:val="24"/>
        </w:rPr>
        <w:fldChar w:fldCharType="separate"/>
      </w:r>
      <w:r w:rsidR="00C37A1E">
        <w:rPr>
          <w:rFonts w:asciiTheme="majorBidi" w:hAnsiTheme="majorBidi" w:cstheme="majorBidi"/>
          <w:b w:val="0"/>
          <w:bCs w:val="0"/>
          <w:noProof/>
          <w:sz w:val="24"/>
          <w:lang w:eastAsia="zh-CN"/>
        </w:rPr>
        <w:t>100</w:t>
      </w:r>
      <w:r w:rsidRPr="00E42C39">
        <w:rPr>
          <w:rFonts w:asciiTheme="majorBidi" w:hAnsiTheme="majorBidi" w:cstheme="majorBidi"/>
          <w:b w:val="0"/>
          <w:bCs w:val="0"/>
          <w:noProof/>
          <w:sz w:val="24"/>
        </w:rPr>
        <w:fldChar w:fldCharType="end"/>
      </w:r>
    </w:p>
    <w:p w:rsidR="0082436A" w:rsidRPr="00E42C39" w:rsidRDefault="003A27CF" w:rsidP="006E5928">
      <w:pPr>
        <w:tabs>
          <w:tab w:val="clear" w:pos="794"/>
          <w:tab w:val="clear" w:pos="1191"/>
          <w:tab w:val="clear" w:pos="1588"/>
          <w:tab w:val="clear" w:pos="1985"/>
          <w:tab w:val="left" w:leader="dot" w:pos="8789"/>
          <w:tab w:val="right" w:pos="9639"/>
        </w:tabs>
        <w:overflowPunct/>
        <w:autoSpaceDE/>
        <w:autoSpaceDN/>
        <w:adjustRightInd/>
        <w:spacing w:after="120"/>
        <w:jc w:val="left"/>
        <w:textAlignment w:val="auto"/>
        <w:rPr>
          <w:rFonts w:asciiTheme="majorBidi" w:hAnsiTheme="majorBidi" w:cstheme="majorBidi"/>
          <w:szCs w:val="24"/>
          <w:lang w:val="ru-RU" w:eastAsia="zh-CN"/>
        </w:rPr>
      </w:pPr>
      <w:r w:rsidRPr="00E42C39">
        <w:rPr>
          <w:rFonts w:asciiTheme="majorBidi" w:hAnsiTheme="majorBidi" w:cstheme="majorBidi"/>
          <w:szCs w:val="24"/>
          <w:lang w:val="ru-RU" w:eastAsia="zh-CN"/>
        </w:rPr>
        <w:fldChar w:fldCharType="end"/>
      </w:r>
      <w:r w:rsidR="0082436A" w:rsidRPr="00E42C39">
        <w:rPr>
          <w:rFonts w:asciiTheme="majorBidi" w:hAnsiTheme="majorBidi" w:cstheme="majorBidi"/>
          <w:szCs w:val="24"/>
          <w:lang w:val="ru-RU" w:eastAsia="zh-CN"/>
        </w:rPr>
        <w:br w:type="page"/>
      </w:r>
    </w:p>
    <w:p w:rsidR="000A6C53" w:rsidRPr="00945CB5" w:rsidRDefault="000A6C53" w:rsidP="008A6AA8">
      <w:pPr>
        <w:pStyle w:val="Heading1"/>
        <w:rPr>
          <w:lang w:eastAsia="zh-CN"/>
        </w:rPr>
      </w:pPr>
      <w:bookmarkStart w:id="9" w:name="_Toc286842870"/>
      <w:bookmarkStart w:id="10" w:name="_Toc286843974"/>
      <w:bookmarkStart w:id="11" w:name="_Toc286844451"/>
      <w:bookmarkStart w:id="12" w:name="_Toc351376936"/>
      <w:r w:rsidRPr="00945CB5">
        <w:rPr>
          <w:lang w:eastAsia="zh-CN"/>
        </w:rPr>
        <w:lastRenderedPageBreak/>
        <w:t>1</w:t>
      </w:r>
      <w:r w:rsidRPr="00945CB5">
        <w:rPr>
          <w:lang w:eastAsia="zh-CN"/>
        </w:rPr>
        <w:tab/>
      </w:r>
      <w:r w:rsidRPr="00945CB5">
        <w:rPr>
          <w:rFonts w:hint="eastAsia"/>
          <w:lang w:eastAsia="zh-CN"/>
        </w:rPr>
        <w:t>引言</w:t>
      </w:r>
      <w:bookmarkEnd w:id="9"/>
      <w:bookmarkEnd w:id="10"/>
      <w:bookmarkEnd w:id="11"/>
      <w:bookmarkEnd w:id="12"/>
    </w:p>
    <w:p w:rsidR="000A6C53" w:rsidRPr="00342B96" w:rsidRDefault="000A6C53" w:rsidP="008A6AA8">
      <w:pPr>
        <w:ind w:firstLineChars="200" w:firstLine="480"/>
        <w:rPr>
          <w:szCs w:val="24"/>
          <w:lang w:val="en-US" w:eastAsia="zh-CN"/>
        </w:rPr>
      </w:pPr>
      <w:r w:rsidRPr="00342B96">
        <w:rPr>
          <w:rFonts w:hint="eastAsia"/>
          <w:szCs w:val="24"/>
          <w:lang w:val="en-US" w:eastAsia="zh-CN"/>
        </w:rPr>
        <w:t>本报告规定了有关短距离</w:t>
      </w:r>
      <w:r w:rsidR="00EB6F2A">
        <w:rPr>
          <w:rFonts w:hint="eastAsia"/>
          <w:szCs w:val="24"/>
          <w:lang w:val="en-US" w:eastAsia="zh-CN"/>
        </w:rPr>
        <w:t>无线电通信</w:t>
      </w:r>
      <w:r w:rsidRPr="00342B96">
        <w:rPr>
          <w:rFonts w:hint="eastAsia"/>
          <w:szCs w:val="24"/>
          <w:lang w:val="en-US" w:eastAsia="zh-CN"/>
        </w:rPr>
        <w:t>设备</w:t>
      </w:r>
      <w:r w:rsidR="00A62045">
        <w:rPr>
          <w:rFonts w:hint="eastAsia"/>
          <w:szCs w:val="24"/>
          <w:lang w:val="en-US" w:eastAsia="zh-CN"/>
        </w:rPr>
        <w:t>(</w:t>
      </w:r>
      <w:r w:rsidR="00A62045">
        <w:rPr>
          <w:szCs w:val="24"/>
          <w:lang w:val="en-US" w:eastAsia="zh-CN"/>
        </w:rPr>
        <w:t>SRD</w:t>
      </w:r>
      <w:r w:rsidR="00A62045">
        <w:rPr>
          <w:rFonts w:hint="eastAsia"/>
          <w:szCs w:val="24"/>
          <w:lang w:val="en-US" w:eastAsia="zh-CN"/>
        </w:rPr>
        <w:t>)</w:t>
      </w:r>
      <w:r w:rsidRPr="00342B96">
        <w:rPr>
          <w:rFonts w:hint="eastAsia"/>
          <w:szCs w:val="24"/>
          <w:lang w:val="en-US" w:eastAsia="zh-CN"/>
        </w:rPr>
        <w:t>的通用技术与</w:t>
      </w:r>
      <w:r w:rsidR="005A06A6">
        <w:rPr>
          <w:rFonts w:hint="eastAsia"/>
          <w:szCs w:val="24"/>
          <w:lang w:val="en-US" w:eastAsia="zh-CN"/>
        </w:rPr>
        <w:t>非</w:t>
      </w:r>
      <w:r w:rsidRPr="00342B96">
        <w:rPr>
          <w:rFonts w:hint="eastAsia"/>
          <w:szCs w:val="24"/>
          <w:lang w:val="en-US" w:eastAsia="zh-CN"/>
        </w:rPr>
        <w:t>技术参数，并且对有关在各个国家内使用这些参数的方式得到了广泛的认可。在使用该报告时，应该记住，它代表了最广泛接受的观点，但不应该认为所有规定的参数能被所有国家接受。</w:t>
      </w:r>
    </w:p>
    <w:p w:rsidR="000A6C53" w:rsidRPr="00342B96" w:rsidRDefault="000A6C53" w:rsidP="008A6AA8">
      <w:pPr>
        <w:ind w:firstLineChars="200" w:firstLine="480"/>
        <w:rPr>
          <w:szCs w:val="24"/>
          <w:lang w:val="en-US" w:eastAsia="zh-CN"/>
        </w:rPr>
      </w:pPr>
      <w:r w:rsidRPr="00342B96">
        <w:rPr>
          <w:rFonts w:hint="eastAsia"/>
          <w:szCs w:val="24"/>
          <w:lang w:val="en-US" w:eastAsia="zh-CN"/>
        </w:rPr>
        <w:t>还应该记住，无线电使用的方式并非一成不变。它正在继续演变以便反映在无线环境下正在发生的许多变化；尤其是在技术场合。无线电参数必须反映这些变化，因此在本报告中叙述的观点，必须要周期性地加以审查。</w:t>
      </w:r>
    </w:p>
    <w:p w:rsidR="000A6C53" w:rsidRPr="00342B96" w:rsidRDefault="000A6C53" w:rsidP="008A6AA8">
      <w:pPr>
        <w:ind w:firstLineChars="200" w:firstLine="480"/>
        <w:rPr>
          <w:szCs w:val="24"/>
          <w:lang w:val="en-US" w:eastAsia="zh-CN"/>
        </w:rPr>
      </w:pPr>
      <w:r w:rsidRPr="00342B96">
        <w:rPr>
          <w:rFonts w:hint="eastAsia"/>
          <w:szCs w:val="24"/>
          <w:lang w:val="en-US" w:eastAsia="zh-CN"/>
        </w:rPr>
        <w:t>还有，几乎所有的</w:t>
      </w:r>
      <w:r w:rsidR="00D50E35">
        <w:rPr>
          <w:rFonts w:hint="eastAsia"/>
          <w:szCs w:val="24"/>
          <w:lang w:val="en-US" w:eastAsia="zh-CN"/>
        </w:rPr>
        <w:t>主管部门</w:t>
      </w:r>
      <w:r w:rsidRPr="00342B96">
        <w:rPr>
          <w:rFonts w:hint="eastAsia"/>
          <w:szCs w:val="24"/>
          <w:lang w:val="en-US" w:eastAsia="zh-CN"/>
        </w:rPr>
        <w:t>一直有这方面的国家管理规定。由于这些原因，希望在本报告基础上开发或推广销售短距离</w:t>
      </w:r>
      <w:r w:rsidR="00EB6F2A">
        <w:rPr>
          <w:rFonts w:hint="eastAsia"/>
          <w:szCs w:val="24"/>
          <w:lang w:val="en-US" w:eastAsia="zh-CN"/>
        </w:rPr>
        <w:t>无线电通信</w:t>
      </w:r>
      <w:r w:rsidRPr="00342B96">
        <w:rPr>
          <w:rFonts w:hint="eastAsia"/>
          <w:szCs w:val="24"/>
          <w:lang w:val="en-US" w:eastAsia="zh-CN"/>
        </w:rPr>
        <w:t>设备的人，去联系本国有关的</w:t>
      </w:r>
      <w:r w:rsidR="00D50E35">
        <w:rPr>
          <w:rFonts w:hint="eastAsia"/>
          <w:szCs w:val="24"/>
          <w:lang w:val="en-US" w:eastAsia="zh-CN"/>
        </w:rPr>
        <w:t>主管部门</w:t>
      </w:r>
      <w:r w:rsidRPr="00342B96">
        <w:rPr>
          <w:rFonts w:hint="eastAsia"/>
          <w:szCs w:val="24"/>
          <w:lang w:val="en-US" w:eastAsia="zh-CN"/>
        </w:rPr>
        <w:t>以便检查各自在此处要采用的态度。</w:t>
      </w:r>
    </w:p>
    <w:p w:rsidR="000A6C53" w:rsidRPr="00342B96" w:rsidRDefault="000A6C53" w:rsidP="008A6AA8">
      <w:pPr>
        <w:ind w:firstLineChars="200" w:firstLine="480"/>
        <w:rPr>
          <w:szCs w:val="24"/>
          <w:lang w:val="en-US" w:eastAsia="zh-CN"/>
        </w:rPr>
      </w:pPr>
      <w:r w:rsidRPr="00342B96">
        <w:rPr>
          <w:rFonts w:hint="eastAsia"/>
          <w:szCs w:val="24"/>
          <w:lang w:val="en-US" w:eastAsia="zh-CN"/>
        </w:rPr>
        <w:t>实际上，短距离</w:t>
      </w:r>
      <w:r w:rsidR="00EB6F2A">
        <w:rPr>
          <w:rFonts w:hint="eastAsia"/>
          <w:szCs w:val="24"/>
          <w:lang w:val="en-US" w:eastAsia="zh-CN"/>
        </w:rPr>
        <w:t>无线电通信</w:t>
      </w:r>
      <w:r w:rsidRPr="00342B96">
        <w:rPr>
          <w:rFonts w:hint="eastAsia"/>
          <w:szCs w:val="24"/>
          <w:lang w:val="en-US" w:eastAsia="zh-CN"/>
        </w:rPr>
        <w:t>设备的使用无处不在。例如，具有自动识别系统的数据收集或仓库管理、零售与物业管理系统、婴幼儿监控系统、车库门开启器、无线家庭数据遥测和</w:t>
      </w:r>
      <w:r w:rsidRPr="00342B96">
        <w:rPr>
          <w:szCs w:val="24"/>
          <w:lang w:val="en-US" w:eastAsia="zh-CN"/>
        </w:rPr>
        <w:t>/</w:t>
      </w:r>
      <w:r w:rsidRPr="00342B96">
        <w:rPr>
          <w:rFonts w:hint="eastAsia"/>
          <w:szCs w:val="24"/>
          <w:lang w:val="en-US" w:eastAsia="zh-CN"/>
        </w:rPr>
        <w:t>或保安系统、无钥匙自动进入系统，以及数百种类型的公用电子设备都依靠这些发射器工作。在一天的任何时间，多数人都被使用</w:t>
      </w:r>
      <w:r w:rsidR="00A62045">
        <w:rPr>
          <w:szCs w:val="24"/>
          <w:lang w:val="en-US" w:eastAsia="zh-CN"/>
        </w:rPr>
        <w:t>SRD</w:t>
      </w:r>
      <w:r w:rsidRPr="00342B96">
        <w:rPr>
          <w:rFonts w:hint="eastAsia"/>
          <w:szCs w:val="24"/>
          <w:lang w:val="en-US" w:eastAsia="zh-CN"/>
        </w:rPr>
        <w:t>的消费品包围着。</w:t>
      </w:r>
    </w:p>
    <w:p w:rsidR="000A6C53" w:rsidRPr="00342B96" w:rsidRDefault="000A6C53" w:rsidP="008A6AA8">
      <w:pPr>
        <w:ind w:firstLineChars="200" w:firstLine="480"/>
        <w:rPr>
          <w:szCs w:val="24"/>
          <w:lang w:val="en-US" w:eastAsia="zh-CN"/>
        </w:rPr>
      </w:pPr>
      <w:r w:rsidRPr="00342B96">
        <w:rPr>
          <w:rFonts w:hint="eastAsia"/>
          <w:szCs w:val="24"/>
          <w:lang w:val="en-US" w:eastAsia="zh-CN"/>
        </w:rPr>
        <w:t>短距离</w:t>
      </w:r>
      <w:r w:rsidR="00EB6F2A">
        <w:rPr>
          <w:rFonts w:hint="eastAsia"/>
          <w:szCs w:val="24"/>
          <w:lang w:val="en-US" w:eastAsia="zh-CN"/>
        </w:rPr>
        <w:t>无线电通信</w:t>
      </w:r>
      <w:r w:rsidRPr="00342B96">
        <w:rPr>
          <w:rFonts w:hint="eastAsia"/>
          <w:szCs w:val="24"/>
          <w:lang w:val="en-US" w:eastAsia="zh-CN"/>
        </w:rPr>
        <w:t>设备以各种频率运行。这些短距离</w:t>
      </w:r>
      <w:r w:rsidR="00EB6F2A">
        <w:rPr>
          <w:rFonts w:hint="eastAsia"/>
          <w:szCs w:val="24"/>
          <w:lang w:val="en-US" w:eastAsia="zh-CN"/>
        </w:rPr>
        <w:t>无线电通信</w:t>
      </w:r>
      <w:r w:rsidRPr="00342B96">
        <w:rPr>
          <w:rFonts w:hint="eastAsia"/>
          <w:szCs w:val="24"/>
          <w:lang w:val="en-US" w:eastAsia="zh-CN"/>
        </w:rPr>
        <w:t>设备必须与</w:t>
      </w:r>
      <w:r w:rsidR="003D2BB5" w:rsidRPr="00342B96">
        <w:rPr>
          <w:rFonts w:hint="eastAsia"/>
          <w:szCs w:val="24"/>
          <w:lang w:val="en-US" w:eastAsia="zh-CN"/>
        </w:rPr>
        <w:t>其他</w:t>
      </w:r>
      <w:r w:rsidRPr="00342B96">
        <w:rPr>
          <w:rFonts w:hint="eastAsia"/>
          <w:szCs w:val="24"/>
          <w:lang w:val="en-US" w:eastAsia="zh-CN"/>
        </w:rPr>
        <w:t>的无线应用共享这些频率，而且一般要禁止这些频率对那些无线应用产生有害干扰，或者要求保护那些无线应用。如果短距离</w:t>
      </w:r>
      <w:r w:rsidR="00EB6F2A">
        <w:rPr>
          <w:rFonts w:hint="eastAsia"/>
          <w:szCs w:val="24"/>
          <w:lang w:val="en-US" w:eastAsia="zh-CN"/>
        </w:rPr>
        <w:t>无线电通信</w:t>
      </w:r>
      <w:r w:rsidRPr="00342B96">
        <w:rPr>
          <w:rFonts w:hint="eastAsia"/>
          <w:szCs w:val="24"/>
          <w:lang w:val="en-US" w:eastAsia="zh-CN"/>
        </w:rPr>
        <w:t>设备对授权的无线电通信确实构成干扰、即便是它们也符合本国制定的所有技术标准和设备授权要求，还是要求其运营商停止运营，至少要在干扰问题解决之前停运</w:t>
      </w:r>
      <w:r w:rsidR="005A06A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然而，有些国家的</w:t>
      </w:r>
      <w:r w:rsidR="00D50E35">
        <w:rPr>
          <w:rFonts w:hint="eastAsia"/>
          <w:szCs w:val="24"/>
          <w:lang w:val="en-US" w:eastAsia="zh-CN"/>
        </w:rPr>
        <w:t>主管部门</w:t>
      </w:r>
      <w:r w:rsidRPr="00342B96">
        <w:rPr>
          <w:rFonts w:hint="eastAsia"/>
          <w:szCs w:val="24"/>
          <w:lang w:val="en-US" w:eastAsia="zh-CN"/>
        </w:rPr>
        <w:t>利用短距离</w:t>
      </w:r>
      <w:r w:rsidR="00EB6F2A">
        <w:rPr>
          <w:rFonts w:hint="eastAsia"/>
          <w:szCs w:val="24"/>
          <w:lang w:val="en-US" w:eastAsia="zh-CN"/>
        </w:rPr>
        <w:t>无线电通信</w:t>
      </w:r>
      <w:r w:rsidRPr="00342B96">
        <w:rPr>
          <w:rFonts w:hint="eastAsia"/>
          <w:szCs w:val="24"/>
          <w:lang w:val="en-US" w:eastAsia="zh-CN"/>
        </w:rPr>
        <w:t>设备设立了</w:t>
      </w:r>
      <w:r w:rsidR="00EB6F2A">
        <w:rPr>
          <w:rFonts w:hint="eastAsia"/>
          <w:szCs w:val="24"/>
          <w:lang w:val="en-US" w:eastAsia="zh-CN"/>
        </w:rPr>
        <w:t>无线电通信</w:t>
      </w:r>
      <w:r w:rsidRPr="00342B96">
        <w:rPr>
          <w:rFonts w:hint="eastAsia"/>
          <w:szCs w:val="24"/>
          <w:lang w:val="en-US" w:eastAsia="zh-CN"/>
        </w:rPr>
        <w:t>业务，对于公用业务其重要性就是要求这些设备在某种程度上要免受有害干扰、而对</w:t>
      </w:r>
      <w:r w:rsidR="003D2BB5" w:rsidRPr="00342B96">
        <w:rPr>
          <w:rFonts w:hint="eastAsia"/>
          <w:szCs w:val="24"/>
          <w:lang w:val="en-US" w:eastAsia="zh-CN"/>
        </w:rPr>
        <w:t>其他</w:t>
      </w:r>
      <w:r w:rsidR="00D50E35">
        <w:rPr>
          <w:rFonts w:hint="eastAsia"/>
          <w:szCs w:val="24"/>
          <w:lang w:val="en-US" w:eastAsia="zh-CN"/>
        </w:rPr>
        <w:t>主管部门</w:t>
      </w:r>
      <w:r w:rsidRPr="00342B96">
        <w:rPr>
          <w:rFonts w:hint="eastAsia"/>
          <w:szCs w:val="24"/>
          <w:lang w:val="en-US" w:eastAsia="zh-CN"/>
        </w:rPr>
        <w:t>无任何有害影响。这种情况的一个例子是如下所述的超</w:t>
      </w:r>
      <w:r w:rsidR="00CB1370">
        <w:rPr>
          <w:rFonts w:hint="eastAsia"/>
          <w:szCs w:val="24"/>
          <w:lang w:val="en-US" w:eastAsia="zh-CN"/>
        </w:rPr>
        <w:t>小功率</w:t>
      </w:r>
      <w:r w:rsidRPr="00342B96">
        <w:rPr>
          <w:rFonts w:hint="eastAsia"/>
          <w:szCs w:val="24"/>
          <w:lang w:val="en-US" w:eastAsia="zh-CN"/>
        </w:rPr>
        <w:t>有源医用插管通信设备，这些设备是由国家的</w:t>
      </w:r>
      <w:r w:rsidR="00D50E35">
        <w:rPr>
          <w:rFonts w:hint="eastAsia"/>
          <w:szCs w:val="24"/>
          <w:lang w:val="en-US" w:eastAsia="zh-CN"/>
        </w:rPr>
        <w:t>主管部门</w:t>
      </w:r>
      <w:r w:rsidRPr="00342B96">
        <w:rPr>
          <w:rFonts w:hint="eastAsia"/>
          <w:szCs w:val="24"/>
          <w:lang w:val="en-US" w:eastAsia="zh-CN"/>
        </w:rPr>
        <w:t>所管制的。</w:t>
      </w:r>
    </w:p>
    <w:p w:rsidR="000A6C53" w:rsidRPr="00342B96" w:rsidRDefault="000A6C53" w:rsidP="008A6AA8">
      <w:pPr>
        <w:ind w:firstLineChars="200" w:firstLine="480"/>
        <w:rPr>
          <w:szCs w:val="24"/>
          <w:lang w:val="en-US" w:eastAsia="zh-CN"/>
        </w:rPr>
      </w:pPr>
      <w:r w:rsidRPr="00342B96">
        <w:rPr>
          <w:rFonts w:hint="eastAsia"/>
          <w:szCs w:val="24"/>
          <w:lang w:val="en-US" w:eastAsia="zh-CN"/>
        </w:rPr>
        <w:t>本报告有两个附件。附件</w:t>
      </w:r>
      <w:r w:rsidRPr="00342B96">
        <w:rPr>
          <w:szCs w:val="24"/>
          <w:lang w:val="en-US" w:eastAsia="zh-CN"/>
        </w:rPr>
        <w:t>1</w:t>
      </w:r>
      <w:r w:rsidRPr="00342B96">
        <w:rPr>
          <w:rFonts w:hint="eastAsia"/>
          <w:szCs w:val="24"/>
          <w:lang w:val="en-US" w:eastAsia="zh-CN"/>
        </w:rPr>
        <w:t>包括一些附加应用的技术参数。附加</w:t>
      </w:r>
      <w:r w:rsidRPr="00342B96">
        <w:rPr>
          <w:szCs w:val="24"/>
          <w:lang w:val="en-US" w:eastAsia="zh-CN"/>
        </w:rPr>
        <w:t>2</w:t>
      </w:r>
      <w:r w:rsidRPr="00342B96">
        <w:rPr>
          <w:rFonts w:hint="eastAsia"/>
          <w:szCs w:val="24"/>
          <w:lang w:val="en-US" w:eastAsia="zh-CN"/>
        </w:rPr>
        <w:t>提供了国家</w:t>
      </w:r>
      <w:r w:rsidRPr="00342B96">
        <w:rPr>
          <w:szCs w:val="24"/>
          <w:lang w:val="en-US" w:eastAsia="zh-CN"/>
        </w:rPr>
        <w:t>/</w:t>
      </w:r>
      <w:r w:rsidRPr="00342B96">
        <w:rPr>
          <w:rFonts w:hint="eastAsia"/>
          <w:szCs w:val="24"/>
          <w:lang w:val="en-US" w:eastAsia="zh-CN"/>
        </w:rPr>
        <w:t>区域的管理准则的信息，其中包括技术和运行参数及频谱利用：附件</w:t>
      </w:r>
      <w:r w:rsidRPr="00342B96">
        <w:rPr>
          <w:szCs w:val="24"/>
          <w:lang w:val="en-US" w:eastAsia="zh-CN"/>
        </w:rPr>
        <w:t>2</w:t>
      </w:r>
      <w:r w:rsidRPr="00342B96">
        <w:rPr>
          <w:rFonts w:hint="eastAsia"/>
          <w:szCs w:val="24"/>
          <w:lang w:val="en-US" w:eastAsia="zh-CN"/>
        </w:rPr>
        <w:t>的一些附录中给出了这些内容。</w:t>
      </w:r>
    </w:p>
    <w:p w:rsidR="000A6C53" w:rsidRPr="00342B96" w:rsidRDefault="000A6C53" w:rsidP="008A6AA8">
      <w:pPr>
        <w:pStyle w:val="Heading1"/>
        <w:rPr>
          <w:lang w:val="en-US" w:eastAsia="zh-CN"/>
        </w:rPr>
      </w:pPr>
      <w:bookmarkStart w:id="13" w:name="_Toc286842871"/>
      <w:bookmarkStart w:id="14" w:name="_Toc286843975"/>
      <w:bookmarkStart w:id="15" w:name="_Toc286844452"/>
      <w:bookmarkStart w:id="16" w:name="_Toc351376937"/>
      <w:r w:rsidRPr="00342B96">
        <w:rPr>
          <w:lang w:val="en-US" w:eastAsia="zh-CN"/>
        </w:rPr>
        <w:t>2</w:t>
      </w:r>
      <w:r w:rsidRPr="00342B96">
        <w:rPr>
          <w:lang w:val="en-US" w:eastAsia="zh-CN"/>
        </w:rPr>
        <w:tab/>
      </w:r>
      <w:r w:rsidRPr="00110817">
        <w:rPr>
          <w:rFonts w:hint="eastAsia"/>
          <w:lang w:eastAsia="zh-CN"/>
        </w:rPr>
        <w:t>短距离无线设备的定义</w:t>
      </w:r>
      <w:bookmarkEnd w:id="13"/>
      <w:bookmarkEnd w:id="14"/>
      <w:bookmarkEnd w:id="15"/>
      <w:bookmarkEnd w:id="16"/>
    </w:p>
    <w:p w:rsidR="000A6C53" w:rsidRPr="00342B96" w:rsidRDefault="000A6C53" w:rsidP="008A6AA8">
      <w:pPr>
        <w:ind w:firstLineChars="200" w:firstLine="480"/>
        <w:rPr>
          <w:b/>
          <w:szCs w:val="24"/>
          <w:lang w:val="en-US" w:eastAsia="zh-CN"/>
        </w:rPr>
      </w:pPr>
      <w:r w:rsidRPr="00342B96">
        <w:rPr>
          <w:rFonts w:hint="eastAsia"/>
          <w:szCs w:val="24"/>
          <w:lang w:val="en-US" w:eastAsia="zh-CN"/>
        </w:rPr>
        <w:t>就本报告而言，短距离无线设备意旨包括能提供单向或双向通信、且对</w:t>
      </w:r>
      <w:r w:rsidR="003D2BB5" w:rsidRPr="00342B96">
        <w:rPr>
          <w:rFonts w:hint="eastAsia"/>
          <w:szCs w:val="24"/>
          <w:lang w:val="en-US" w:eastAsia="zh-CN"/>
        </w:rPr>
        <w:t>其他</w:t>
      </w:r>
      <w:r w:rsidR="00EB6F2A">
        <w:rPr>
          <w:rFonts w:hint="eastAsia"/>
          <w:szCs w:val="24"/>
          <w:lang w:val="en-US" w:eastAsia="zh-CN"/>
        </w:rPr>
        <w:t>无线电通信</w:t>
      </w:r>
      <w:r w:rsidRPr="00342B96">
        <w:rPr>
          <w:rFonts w:hint="eastAsia"/>
          <w:szCs w:val="24"/>
          <w:lang w:val="en-US" w:eastAsia="zh-CN"/>
        </w:rPr>
        <w:t>设备干扰很低的无线电发射机</w:t>
      </w:r>
      <w:r w:rsidR="005A06A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允许这样的设备在</w:t>
      </w:r>
      <w:r w:rsidR="005A06A6">
        <w:rPr>
          <w:rFonts w:hint="eastAsia"/>
          <w:szCs w:val="24"/>
          <w:lang w:val="en-US" w:eastAsia="zh-CN"/>
        </w:rPr>
        <w:t>无</w:t>
      </w:r>
      <w:r w:rsidRPr="00342B96">
        <w:rPr>
          <w:rFonts w:hint="eastAsia"/>
          <w:szCs w:val="24"/>
          <w:lang w:val="en-US" w:eastAsia="zh-CN"/>
        </w:rPr>
        <w:t>干扰和</w:t>
      </w:r>
      <w:r w:rsidR="005A06A6">
        <w:rPr>
          <w:rFonts w:hint="eastAsia"/>
          <w:szCs w:val="24"/>
          <w:lang w:val="en-US" w:eastAsia="zh-CN"/>
        </w:rPr>
        <w:t>无</w:t>
      </w:r>
      <w:r w:rsidRPr="00342B96">
        <w:rPr>
          <w:rFonts w:hint="eastAsia"/>
          <w:szCs w:val="24"/>
          <w:lang w:val="en-US" w:eastAsia="zh-CN"/>
        </w:rPr>
        <w:t>保护的基础上运行</w:t>
      </w:r>
      <w:r w:rsidR="005A06A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短距离无线设备采用完整的专用天线或室外天线，符合相关标准或本国的管理规定的所有类型的调制方式和信道形式，都是允许的</w:t>
      </w:r>
      <w:r w:rsidR="005A06A6">
        <w:rPr>
          <w:rFonts w:hint="eastAsia"/>
          <w:szCs w:val="24"/>
          <w:lang w:val="en-US" w:eastAsia="zh-CN"/>
        </w:rPr>
        <w:t>。</w:t>
      </w:r>
    </w:p>
    <w:p w:rsidR="000A6C53" w:rsidRDefault="00133EF9" w:rsidP="008A6AA8">
      <w:pPr>
        <w:ind w:firstLineChars="200" w:firstLine="480"/>
        <w:rPr>
          <w:szCs w:val="24"/>
          <w:lang w:val="en-US" w:eastAsia="zh-CN"/>
        </w:rPr>
      </w:pPr>
      <w:r>
        <w:rPr>
          <w:rFonts w:hint="eastAsia"/>
          <w:szCs w:val="24"/>
          <w:lang w:val="en-US" w:eastAsia="zh-CN"/>
        </w:rPr>
        <w:t>可以采用简单的许可证申请要求，如一般许可证或一般的频率指</w:t>
      </w:r>
      <w:r w:rsidR="000A6C53" w:rsidRPr="00342B96">
        <w:rPr>
          <w:rFonts w:hint="eastAsia"/>
          <w:szCs w:val="24"/>
          <w:lang w:val="en-US" w:eastAsia="zh-CN"/>
        </w:rPr>
        <w:t>配、甚至免许可证，但是有关</w:t>
      </w:r>
      <w:r w:rsidR="000C0AB8">
        <w:rPr>
          <w:rFonts w:hint="eastAsia"/>
          <w:szCs w:val="24"/>
          <w:lang w:val="en-US" w:eastAsia="zh-CN"/>
        </w:rPr>
        <w:t>主管部门</w:t>
      </w:r>
      <w:r w:rsidR="000A6C53" w:rsidRPr="00342B96">
        <w:rPr>
          <w:rFonts w:hint="eastAsia"/>
          <w:szCs w:val="24"/>
          <w:lang w:val="en-US" w:eastAsia="zh-CN"/>
        </w:rPr>
        <w:t>对短距离无线电通信设备投向市场的要求，或对这些设备的使用方面的要求等等信息，应该通过联系本国的</w:t>
      </w:r>
      <w:r w:rsidR="000C0AB8">
        <w:rPr>
          <w:rFonts w:hint="eastAsia"/>
          <w:szCs w:val="24"/>
          <w:lang w:val="en-US" w:eastAsia="zh-CN"/>
        </w:rPr>
        <w:t>主管部门</w:t>
      </w:r>
      <w:r w:rsidR="000A6C53" w:rsidRPr="00342B96">
        <w:rPr>
          <w:rFonts w:hint="eastAsia"/>
          <w:szCs w:val="24"/>
          <w:lang w:val="en-US" w:eastAsia="zh-CN"/>
        </w:rPr>
        <w:t>获取</w:t>
      </w:r>
      <w:r w:rsidR="005A06A6">
        <w:rPr>
          <w:rFonts w:hint="eastAsia"/>
          <w:szCs w:val="24"/>
          <w:lang w:val="en-US" w:eastAsia="zh-CN"/>
        </w:rPr>
        <w:t>。</w:t>
      </w:r>
    </w:p>
    <w:p w:rsidR="00CB3B40" w:rsidRPr="00342B96" w:rsidRDefault="00CB3B40" w:rsidP="008A6AA8">
      <w:pPr>
        <w:ind w:firstLineChars="200" w:firstLine="480"/>
        <w:rPr>
          <w:szCs w:val="24"/>
          <w:lang w:val="en-US" w:eastAsia="zh-CN"/>
        </w:rPr>
      </w:pPr>
    </w:p>
    <w:p w:rsidR="000A6C53" w:rsidRPr="00342B96" w:rsidRDefault="000A6C53" w:rsidP="008A6AA8">
      <w:pPr>
        <w:pStyle w:val="Heading1"/>
        <w:rPr>
          <w:lang w:val="en-US" w:eastAsia="zh-CN"/>
        </w:rPr>
      </w:pPr>
      <w:bookmarkStart w:id="17" w:name="_Toc286842872"/>
      <w:bookmarkStart w:id="18" w:name="_Toc286843976"/>
      <w:bookmarkStart w:id="19" w:name="_Toc286844453"/>
      <w:bookmarkStart w:id="20" w:name="_Toc351376938"/>
      <w:r w:rsidRPr="00342B96">
        <w:rPr>
          <w:lang w:val="en-US" w:eastAsia="zh-CN"/>
        </w:rPr>
        <w:lastRenderedPageBreak/>
        <w:t>3</w:t>
      </w:r>
      <w:r w:rsidRPr="00342B96">
        <w:rPr>
          <w:lang w:val="en-US" w:eastAsia="zh-CN"/>
        </w:rPr>
        <w:tab/>
      </w:r>
      <w:r w:rsidRPr="00342B96">
        <w:rPr>
          <w:rFonts w:hint="eastAsia"/>
          <w:lang w:val="en-US" w:eastAsia="zh-CN"/>
        </w:rPr>
        <w:t>应用</w:t>
      </w:r>
      <w:bookmarkEnd w:id="17"/>
      <w:bookmarkEnd w:id="18"/>
      <w:bookmarkEnd w:id="19"/>
      <w:bookmarkEnd w:id="20"/>
    </w:p>
    <w:p w:rsidR="000A6C53" w:rsidRPr="00342B96" w:rsidRDefault="000A6C53" w:rsidP="008A6AA8">
      <w:pPr>
        <w:ind w:firstLineChars="200" w:firstLine="480"/>
        <w:rPr>
          <w:szCs w:val="24"/>
          <w:lang w:val="en-US" w:eastAsia="zh-CN"/>
        </w:rPr>
      </w:pPr>
      <w:r w:rsidRPr="00342B96">
        <w:rPr>
          <w:rFonts w:hint="eastAsia"/>
          <w:szCs w:val="24"/>
          <w:lang w:val="en-US" w:eastAsia="zh-CN"/>
        </w:rPr>
        <w:t>尽管这些设备提供了许多不同的应用且无完整的说明，但是，下列内容就是有关这些设备的说明：</w:t>
      </w:r>
    </w:p>
    <w:p w:rsidR="000A6C53" w:rsidRPr="00945CB5" w:rsidRDefault="000A6C53" w:rsidP="008A6AA8">
      <w:pPr>
        <w:pStyle w:val="Heading2"/>
        <w:rPr>
          <w:lang w:eastAsia="zh-CN"/>
        </w:rPr>
      </w:pPr>
      <w:bookmarkStart w:id="21" w:name="_Toc286842873"/>
      <w:bookmarkStart w:id="22" w:name="_Toc286843977"/>
      <w:bookmarkStart w:id="23" w:name="_Toc286844454"/>
      <w:bookmarkStart w:id="24" w:name="_Toc351376939"/>
      <w:r w:rsidRPr="00945CB5">
        <w:rPr>
          <w:lang w:eastAsia="zh-CN"/>
        </w:rPr>
        <w:t>3.1</w:t>
      </w:r>
      <w:r w:rsidRPr="00945CB5">
        <w:rPr>
          <w:lang w:eastAsia="zh-CN"/>
        </w:rPr>
        <w:tab/>
      </w:r>
      <w:r w:rsidRPr="00945CB5">
        <w:rPr>
          <w:rFonts w:hint="eastAsia"/>
          <w:lang w:eastAsia="zh-CN"/>
        </w:rPr>
        <w:t>远程命令</w:t>
      </w:r>
      <w:bookmarkEnd w:id="21"/>
      <w:bookmarkEnd w:id="22"/>
      <w:bookmarkEnd w:id="23"/>
      <w:bookmarkEnd w:id="24"/>
    </w:p>
    <w:p w:rsidR="000A6C53" w:rsidRPr="00342B96" w:rsidRDefault="000A6C53" w:rsidP="008A6AA8">
      <w:pPr>
        <w:ind w:firstLineChars="200" w:firstLine="480"/>
        <w:rPr>
          <w:szCs w:val="24"/>
          <w:lang w:val="en-US" w:eastAsia="zh-CN"/>
        </w:rPr>
      </w:pPr>
      <w:r w:rsidRPr="00342B96">
        <w:rPr>
          <w:rFonts w:hint="eastAsia"/>
          <w:szCs w:val="24"/>
          <w:lang w:val="en-US" w:eastAsia="zh-CN"/>
        </w:rPr>
        <w:t>无线电通信中用来传输有关启动、修改或结束远端设备功能的信号。</w:t>
      </w:r>
    </w:p>
    <w:p w:rsidR="000A6C53" w:rsidRPr="00945CB5" w:rsidRDefault="000A6C53" w:rsidP="008A6AA8">
      <w:pPr>
        <w:pStyle w:val="Heading2"/>
        <w:rPr>
          <w:lang w:eastAsia="zh-CN"/>
        </w:rPr>
      </w:pPr>
      <w:bookmarkStart w:id="25" w:name="_Toc286842874"/>
      <w:bookmarkStart w:id="26" w:name="_Toc286843978"/>
      <w:bookmarkStart w:id="27" w:name="_Toc286844455"/>
      <w:bookmarkStart w:id="28" w:name="_Toc351376940"/>
      <w:r w:rsidRPr="00945CB5">
        <w:rPr>
          <w:lang w:eastAsia="zh-CN"/>
        </w:rPr>
        <w:t>3.2</w:t>
      </w:r>
      <w:r w:rsidRPr="00945CB5">
        <w:rPr>
          <w:lang w:eastAsia="zh-CN"/>
        </w:rPr>
        <w:tab/>
      </w:r>
      <w:r w:rsidRPr="00945CB5">
        <w:rPr>
          <w:rFonts w:hint="eastAsia"/>
          <w:lang w:eastAsia="zh-CN"/>
        </w:rPr>
        <w:t>遥测</w:t>
      </w:r>
      <w:bookmarkEnd w:id="25"/>
      <w:bookmarkEnd w:id="26"/>
      <w:bookmarkEnd w:id="27"/>
      <w:bookmarkEnd w:id="28"/>
    </w:p>
    <w:p w:rsidR="000A6C53" w:rsidRPr="00342B96" w:rsidRDefault="000A6C53" w:rsidP="008A6AA8">
      <w:pPr>
        <w:ind w:firstLineChars="200" w:firstLine="480"/>
        <w:rPr>
          <w:szCs w:val="24"/>
          <w:lang w:val="en-US" w:eastAsia="zh-CN"/>
        </w:rPr>
      </w:pPr>
      <w:r w:rsidRPr="00342B96">
        <w:rPr>
          <w:rFonts w:hint="eastAsia"/>
          <w:szCs w:val="24"/>
          <w:lang w:val="en-US" w:eastAsia="zh-CN"/>
        </w:rPr>
        <w:t>无线电通信中，用来指示或记录远端数据。</w:t>
      </w:r>
    </w:p>
    <w:p w:rsidR="000A6C53" w:rsidRPr="00945CB5" w:rsidRDefault="000A6C53" w:rsidP="008A6AA8">
      <w:pPr>
        <w:pStyle w:val="Heading2"/>
        <w:rPr>
          <w:lang w:eastAsia="zh-CN"/>
        </w:rPr>
      </w:pPr>
      <w:bookmarkStart w:id="29" w:name="_Toc286842875"/>
      <w:bookmarkStart w:id="30" w:name="_Toc286843979"/>
      <w:bookmarkStart w:id="31" w:name="_Toc286844456"/>
      <w:bookmarkStart w:id="32" w:name="_Toc351376941"/>
      <w:r w:rsidRPr="00945CB5">
        <w:rPr>
          <w:lang w:eastAsia="zh-CN"/>
        </w:rPr>
        <w:t>3.3</w:t>
      </w:r>
      <w:r w:rsidRPr="00945CB5">
        <w:rPr>
          <w:lang w:eastAsia="zh-CN"/>
        </w:rPr>
        <w:tab/>
      </w:r>
      <w:r w:rsidRPr="00945CB5">
        <w:rPr>
          <w:rFonts w:hint="eastAsia"/>
          <w:lang w:eastAsia="zh-CN"/>
        </w:rPr>
        <w:t>话音与视频</w:t>
      </w:r>
      <w:bookmarkEnd w:id="29"/>
      <w:bookmarkEnd w:id="30"/>
      <w:bookmarkEnd w:id="31"/>
      <w:bookmarkEnd w:id="32"/>
    </w:p>
    <w:p w:rsidR="000A6C53" w:rsidRPr="00342B96" w:rsidRDefault="000A6C53" w:rsidP="008A6AA8">
      <w:pPr>
        <w:ind w:firstLineChars="200" w:firstLine="480"/>
        <w:rPr>
          <w:szCs w:val="24"/>
          <w:lang w:val="en-US" w:eastAsia="zh-CN"/>
        </w:rPr>
      </w:pPr>
      <w:r w:rsidRPr="00342B96">
        <w:rPr>
          <w:rFonts w:hint="eastAsia"/>
          <w:szCs w:val="24"/>
          <w:lang w:val="en-US" w:eastAsia="zh-CN"/>
        </w:rPr>
        <w:t>在短距离无线设备方面，通话应用有步谈机、婴幼儿监控和类似应用。民用电台</w:t>
      </w:r>
      <w:r w:rsidR="003D2BB5" w:rsidRPr="00342B96">
        <w:rPr>
          <w:rFonts w:hint="eastAsia"/>
          <w:szCs w:val="24"/>
          <w:lang w:val="en-US" w:eastAsia="zh-CN"/>
        </w:rPr>
        <w:t>频带</w:t>
      </w:r>
      <w:r w:rsidRPr="00342B96">
        <w:rPr>
          <w:szCs w:val="24"/>
          <w:lang w:val="en-US" w:eastAsia="zh-CN"/>
        </w:rPr>
        <w:t>(CB)</w:t>
      </w:r>
      <w:r w:rsidRPr="00342B96">
        <w:rPr>
          <w:rFonts w:hint="eastAsia"/>
          <w:szCs w:val="24"/>
          <w:lang w:val="en-US" w:eastAsia="zh-CN"/>
        </w:rPr>
        <w:t>和私人用移动无线电设备</w:t>
      </w:r>
      <w:r w:rsidR="006818D2">
        <w:rPr>
          <w:rFonts w:hint="eastAsia"/>
          <w:szCs w:val="24"/>
          <w:lang w:val="en-US" w:eastAsia="zh-CN"/>
        </w:rPr>
        <w:t>（</w:t>
      </w:r>
      <w:r w:rsidRPr="00342B96">
        <w:rPr>
          <w:szCs w:val="24"/>
          <w:lang w:val="en-US" w:eastAsia="zh-CN"/>
        </w:rPr>
        <w:t>PMR446</w:t>
      </w:r>
      <w:r w:rsidR="006818D2">
        <w:rPr>
          <w:rFonts w:hint="eastAsia"/>
          <w:szCs w:val="24"/>
          <w:lang w:val="en-US" w:eastAsia="zh-CN"/>
        </w:rPr>
        <w:t>）</w:t>
      </w:r>
      <w:r w:rsidRPr="00342B96">
        <w:rPr>
          <w:rFonts w:hint="eastAsia"/>
          <w:szCs w:val="24"/>
          <w:lang w:val="en-US" w:eastAsia="zh-CN"/>
        </w:rPr>
        <w:t>排除在外</w:t>
      </w:r>
      <w:r w:rsidR="005A06A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在视频应用方面，非专业的无绳摄像机被指定用于控制与监控目的。</w:t>
      </w:r>
    </w:p>
    <w:p w:rsidR="000A6C53" w:rsidRPr="00945CB5" w:rsidRDefault="000A6C53" w:rsidP="008A6AA8">
      <w:pPr>
        <w:pStyle w:val="Heading2"/>
        <w:rPr>
          <w:lang w:eastAsia="zh-CN"/>
        </w:rPr>
      </w:pPr>
      <w:bookmarkStart w:id="33" w:name="_Toc286842876"/>
      <w:bookmarkStart w:id="34" w:name="_Toc286843980"/>
      <w:bookmarkStart w:id="35" w:name="_Toc286844457"/>
      <w:bookmarkStart w:id="36" w:name="_Toc351376942"/>
      <w:r w:rsidRPr="00945CB5">
        <w:rPr>
          <w:lang w:eastAsia="zh-CN"/>
        </w:rPr>
        <w:t>3.4</w:t>
      </w:r>
      <w:r w:rsidRPr="00945CB5">
        <w:rPr>
          <w:lang w:eastAsia="zh-CN"/>
        </w:rPr>
        <w:tab/>
      </w:r>
      <w:r w:rsidRPr="00945CB5">
        <w:rPr>
          <w:rFonts w:hint="eastAsia"/>
          <w:lang w:eastAsia="zh-CN"/>
        </w:rPr>
        <w:t>用于检测</w:t>
      </w:r>
      <w:r w:rsidR="00775911" w:rsidRPr="00945CB5">
        <w:rPr>
          <w:rFonts w:hint="eastAsia"/>
          <w:lang w:eastAsia="zh-CN"/>
        </w:rPr>
        <w:t>被掩埋者</w:t>
      </w:r>
      <w:r w:rsidRPr="00945CB5">
        <w:rPr>
          <w:rFonts w:hint="eastAsia"/>
          <w:lang w:eastAsia="zh-CN"/>
        </w:rPr>
        <w:t>的设备</w:t>
      </w:r>
      <w:bookmarkEnd w:id="33"/>
      <w:bookmarkEnd w:id="34"/>
      <w:bookmarkEnd w:id="35"/>
      <w:bookmarkEnd w:id="36"/>
    </w:p>
    <w:p w:rsidR="000A6C53" w:rsidRPr="00342B96" w:rsidRDefault="003B2263" w:rsidP="008A6AA8">
      <w:pPr>
        <w:ind w:firstLineChars="200" w:firstLine="480"/>
        <w:rPr>
          <w:szCs w:val="24"/>
          <w:lang w:val="en-US" w:eastAsia="zh-CN"/>
        </w:rPr>
      </w:pPr>
      <w:r>
        <w:rPr>
          <w:rFonts w:hint="eastAsia"/>
          <w:szCs w:val="24"/>
          <w:lang w:val="en-US" w:eastAsia="zh-CN"/>
        </w:rPr>
        <w:t>无线雪崩信标</w:t>
      </w:r>
      <w:r w:rsidR="000A6C53" w:rsidRPr="00342B96">
        <w:rPr>
          <w:rFonts w:hint="eastAsia"/>
          <w:szCs w:val="24"/>
          <w:lang w:val="en-US" w:eastAsia="zh-CN"/>
        </w:rPr>
        <w:t>是为了营救目的，而用来搜寻和</w:t>
      </w:r>
      <w:r w:rsidR="000A6C53" w:rsidRPr="00342B96">
        <w:rPr>
          <w:szCs w:val="24"/>
          <w:lang w:val="en-US" w:eastAsia="zh-CN"/>
        </w:rPr>
        <w:t>/</w:t>
      </w:r>
      <w:r w:rsidR="000A6C53" w:rsidRPr="00342B96">
        <w:rPr>
          <w:rFonts w:hint="eastAsia"/>
          <w:szCs w:val="24"/>
          <w:lang w:val="en-US" w:eastAsia="zh-CN"/>
        </w:rPr>
        <w:t>或发现</w:t>
      </w:r>
      <w:r w:rsidR="00775911">
        <w:rPr>
          <w:rFonts w:hint="eastAsia"/>
          <w:szCs w:val="24"/>
          <w:lang w:val="en-US" w:eastAsia="zh-CN"/>
        </w:rPr>
        <w:t>被掩埋者</w:t>
      </w:r>
      <w:r w:rsidR="000A6C53" w:rsidRPr="00342B96">
        <w:rPr>
          <w:rFonts w:hint="eastAsia"/>
          <w:szCs w:val="24"/>
          <w:lang w:val="en-US" w:eastAsia="zh-CN"/>
        </w:rPr>
        <w:t>的无线电定位系统。</w:t>
      </w:r>
    </w:p>
    <w:p w:rsidR="000A6C53" w:rsidRPr="00945CB5" w:rsidRDefault="000A6C53" w:rsidP="008A6AA8">
      <w:pPr>
        <w:pStyle w:val="Heading2"/>
        <w:rPr>
          <w:lang w:eastAsia="zh-CN"/>
        </w:rPr>
      </w:pPr>
      <w:bookmarkStart w:id="37" w:name="_Toc286842877"/>
      <w:bookmarkStart w:id="38" w:name="_Toc286843981"/>
      <w:bookmarkStart w:id="39" w:name="_Toc286844458"/>
      <w:bookmarkStart w:id="40" w:name="_Toc351376943"/>
      <w:r w:rsidRPr="00945CB5">
        <w:rPr>
          <w:lang w:eastAsia="zh-CN"/>
        </w:rPr>
        <w:t>3.5</w:t>
      </w:r>
      <w:r w:rsidRPr="00945CB5">
        <w:rPr>
          <w:lang w:eastAsia="zh-CN"/>
        </w:rPr>
        <w:tab/>
      </w:r>
      <w:r w:rsidRPr="00945CB5">
        <w:rPr>
          <w:rFonts w:hint="eastAsia"/>
          <w:lang w:eastAsia="zh-CN"/>
        </w:rPr>
        <w:t>宽带无线局域网</w:t>
      </w:r>
      <w:bookmarkEnd w:id="37"/>
      <w:bookmarkEnd w:id="38"/>
      <w:bookmarkEnd w:id="39"/>
      <w:bookmarkEnd w:id="40"/>
      <w:r w:rsidR="00405120" w:rsidRPr="00945CB5">
        <w:rPr>
          <w:lang w:eastAsia="zh-CN"/>
        </w:rPr>
        <w:t xml:space="preserve"> </w:t>
      </w:r>
    </w:p>
    <w:p w:rsidR="000A6C53" w:rsidRPr="00342B96" w:rsidRDefault="000A6C53" w:rsidP="008A6AA8">
      <w:pPr>
        <w:ind w:firstLineChars="200" w:firstLine="480"/>
        <w:rPr>
          <w:szCs w:val="24"/>
          <w:lang w:val="en-US" w:eastAsia="zh-CN"/>
        </w:rPr>
      </w:pPr>
      <w:r w:rsidRPr="00342B96">
        <w:rPr>
          <w:rFonts w:hint="eastAsia"/>
          <w:szCs w:val="24"/>
          <w:lang w:val="en-US" w:eastAsia="zh-CN"/>
        </w:rPr>
        <w:t>为了取代大楼内连接数据网的电缆，人们设想利用宽带无线局域网</w:t>
      </w:r>
      <w:r w:rsidR="00A62045">
        <w:rPr>
          <w:rFonts w:hint="eastAsia"/>
          <w:szCs w:val="24"/>
          <w:lang w:val="en-US" w:eastAsia="zh-CN"/>
        </w:rPr>
        <w:t>(</w:t>
      </w:r>
      <w:r w:rsidR="00A66E99">
        <w:rPr>
          <w:szCs w:val="24"/>
          <w:lang w:val="en-US" w:eastAsia="zh-CN"/>
        </w:rPr>
        <w:t>RLAN</w:t>
      </w:r>
      <w:r w:rsidR="00A62045">
        <w:rPr>
          <w:rFonts w:hint="eastAsia"/>
          <w:szCs w:val="24"/>
          <w:lang w:val="en-US" w:eastAsia="zh-CN"/>
        </w:rPr>
        <w:t>)</w:t>
      </w:r>
      <w:r w:rsidRPr="00342B96">
        <w:rPr>
          <w:rFonts w:hint="eastAsia"/>
          <w:szCs w:val="24"/>
          <w:lang w:val="en-US" w:eastAsia="zh-CN"/>
        </w:rPr>
        <w:t>，这样就有可能提供一种更为灵活和经济的方法，在工业与商业环境中安装、重新设置和利用这样的网络</w:t>
      </w:r>
      <w:r w:rsidR="005A06A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这些系统经常利用扩频调制或</w:t>
      </w:r>
      <w:r w:rsidR="003D2BB5" w:rsidRPr="00342B96">
        <w:rPr>
          <w:rFonts w:hint="eastAsia"/>
          <w:szCs w:val="24"/>
          <w:lang w:val="en-US" w:eastAsia="zh-CN"/>
        </w:rPr>
        <w:t>其他</w:t>
      </w:r>
      <w:r w:rsidRPr="00342B96">
        <w:rPr>
          <w:rFonts w:hint="eastAsia"/>
          <w:szCs w:val="24"/>
          <w:lang w:val="en-US" w:eastAsia="zh-CN"/>
        </w:rPr>
        <w:t>冗余</w:t>
      </w:r>
      <w:r w:rsidR="00410BB5">
        <w:rPr>
          <w:rFonts w:hint="eastAsia"/>
          <w:szCs w:val="24"/>
          <w:lang w:val="en-US" w:eastAsia="zh-CN"/>
        </w:rPr>
        <w:t>（</w:t>
      </w:r>
      <w:r w:rsidRPr="00342B96">
        <w:rPr>
          <w:rFonts w:hint="eastAsia"/>
          <w:szCs w:val="24"/>
          <w:lang w:val="en-US" w:eastAsia="zh-CN"/>
        </w:rPr>
        <w:t>即差错校正</w:t>
      </w:r>
      <w:r w:rsidR="00410BB5">
        <w:rPr>
          <w:rFonts w:hint="eastAsia"/>
          <w:szCs w:val="24"/>
          <w:lang w:val="en-US" w:eastAsia="zh-CN"/>
        </w:rPr>
        <w:t>）</w:t>
      </w:r>
      <w:r w:rsidRPr="00342B96">
        <w:rPr>
          <w:rFonts w:hint="eastAsia"/>
          <w:szCs w:val="24"/>
          <w:lang w:val="en-US" w:eastAsia="zh-CN"/>
        </w:rPr>
        <w:t>传输技术的优点，这些技术优点使得系统在无线噪声环境中能满意地运行。在低</w:t>
      </w:r>
      <w:r w:rsidR="003D2BB5" w:rsidRPr="00342B96">
        <w:rPr>
          <w:rFonts w:hint="eastAsia"/>
          <w:szCs w:val="24"/>
          <w:lang w:val="en-US" w:eastAsia="zh-CN"/>
        </w:rPr>
        <w:t>频带</w:t>
      </w:r>
      <w:r w:rsidRPr="00342B96">
        <w:rPr>
          <w:rFonts w:hint="eastAsia"/>
          <w:szCs w:val="24"/>
          <w:lang w:val="en-US" w:eastAsia="zh-CN"/>
        </w:rPr>
        <w:t>，可能获得满意地楼内传播，但是因为频谱的可用范围，而使系统的数据传输速率被限制在较低速率</w:t>
      </w:r>
      <w:r w:rsidR="00410BB5">
        <w:rPr>
          <w:rFonts w:hint="eastAsia"/>
          <w:szCs w:val="24"/>
          <w:lang w:val="en-US" w:eastAsia="zh-CN"/>
        </w:rPr>
        <w:t>（</w:t>
      </w:r>
      <w:r w:rsidRPr="00342B96">
        <w:rPr>
          <w:rFonts w:hint="eastAsia"/>
          <w:szCs w:val="24"/>
          <w:lang w:val="en-US" w:eastAsia="zh-CN"/>
        </w:rPr>
        <w:t>最大</w:t>
      </w:r>
      <w:r w:rsidRPr="00342B96">
        <w:rPr>
          <w:szCs w:val="24"/>
          <w:lang w:val="en-US" w:eastAsia="zh-CN"/>
        </w:rPr>
        <w:t>1</w:t>
      </w:r>
      <w:r w:rsidR="00405120">
        <w:rPr>
          <w:szCs w:val="24"/>
          <w:lang w:val="en-US" w:eastAsia="zh-CN"/>
        </w:rPr>
        <w:t xml:space="preserve"> </w:t>
      </w:r>
      <w:r w:rsidRPr="00342B96">
        <w:rPr>
          <w:szCs w:val="24"/>
          <w:lang w:val="en-US" w:eastAsia="zh-CN"/>
        </w:rPr>
        <w:t>Mbit/s</w:t>
      </w:r>
      <w:r w:rsidR="00410BB5">
        <w:rPr>
          <w:rFonts w:hint="eastAsia"/>
          <w:szCs w:val="24"/>
          <w:lang w:val="en-US" w:eastAsia="zh-CN"/>
        </w:rPr>
        <w:t>）</w:t>
      </w:r>
      <w:r w:rsidR="00986AB6">
        <w:rPr>
          <w:rFonts w:hint="eastAsia"/>
          <w:szCs w:val="24"/>
          <w:lang w:val="en-US" w:eastAsia="zh-CN"/>
        </w:rPr>
        <w:t>。</w:t>
      </w:r>
    </w:p>
    <w:p w:rsidR="000A6C53" w:rsidRDefault="000A6C53" w:rsidP="008A6AA8">
      <w:pPr>
        <w:ind w:firstLineChars="200" w:firstLine="480"/>
        <w:rPr>
          <w:szCs w:val="24"/>
          <w:lang w:val="en-US" w:eastAsia="zh-CN"/>
        </w:rPr>
      </w:pPr>
      <w:r w:rsidRPr="00342B96">
        <w:rPr>
          <w:rFonts w:hint="eastAsia"/>
          <w:szCs w:val="24"/>
          <w:lang w:val="en-US" w:eastAsia="zh-CN"/>
        </w:rPr>
        <w:t>为确保能与</w:t>
      </w:r>
      <w:r w:rsidRPr="00342B96">
        <w:rPr>
          <w:szCs w:val="24"/>
          <w:lang w:val="en-US" w:eastAsia="zh-CN"/>
        </w:rPr>
        <w:t>2.4</w:t>
      </w:r>
      <w:r w:rsidR="00110817">
        <w:rPr>
          <w:rFonts w:hint="eastAsia"/>
          <w:szCs w:val="24"/>
          <w:lang w:val="en-US" w:eastAsia="zh-CN"/>
        </w:rPr>
        <w:t xml:space="preserve"> </w:t>
      </w:r>
      <w:r w:rsidR="006139C2">
        <w:rPr>
          <w:szCs w:val="24"/>
          <w:lang w:val="en-US" w:eastAsia="zh-CN"/>
        </w:rPr>
        <w:t>GHz</w:t>
      </w:r>
      <w:r w:rsidRPr="00342B96">
        <w:rPr>
          <w:rFonts w:hint="eastAsia"/>
          <w:szCs w:val="24"/>
          <w:lang w:val="en-US" w:eastAsia="zh-CN"/>
        </w:rPr>
        <w:t>和</w:t>
      </w:r>
      <w:r w:rsidRPr="00342B96">
        <w:rPr>
          <w:szCs w:val="24"/>
          <w:lang w:val="en-US" w:eastAsia="zh-CN"/>
        </w:rPr>
        <w:t>5</w:t>
      </w:r>
      <w:r w:rsidR="00405120">
        <w:rPr>
          <w:szCs w:val="24"/>
          <w:lang w:val="en-US" w:eastAsia="zh-CN"/>
        </w:rPr>
        <w:t xml:space="preserve"> </w:t>
      </w:r>
      <w:r w:rsidR="006139C2">
        <w:rPr>
          <w:szCs w:val="24"/>
          <w:lang w:val="en-US" w:eastAsia="zh-CN"/>
        </w:rPr>
        <w:t>GHz</w:t>
      </w:r>
      <w:r w:rsidR="003D2BB5" w:rsidRPr="00342B96">
        <w:rPr>
          <w:rFonts w:hint="eastAsia"/>
          <w:szCs w:val="24"/>
          <w:lang w:val="en-US" w:eastAsia="zh-CN"/>
        </w:rPr>
        <w:t>频带</w:t>
      </w:r>
      <w:r w:rsidRPr="00342B96">
        <w:rPr>
          <w:rFonts w:hint="eastAsia"/>
          <w:szCs w:val="24"/>
          <w:lang w:val="en-US" w:eastAsia="zh-CN"/>
        </w:rPr>
        <w:t>内的</w:t>
      </w:r>
      <w:r w:rsidR="003D2BB5" w:rsidRPr="00342B96">
        <w:rPr>
          <w:rFonts w:hint="eastAsia"/>
          <w:szCs w:val="24"/>
          <w:lang w:val="en-US" w:eastAsia="zh-CN"/>
        </w:rPr>
        <w:t>其他</w:t>
      </w:r>
      <w:r w:rsidRPr="00342B96">
        <w:rPr>
          <w:rFonts w:hint="eastAsia"/>
          <w:szCs w:val="24"/>
          <w:lang w:val="en-US" w:eastAsia="zh-CN"/>
        </w:rPr>
        <w:t>无线电应用兼容，要求具有许多限制性强制措施。无线电通信研究组正在进行有关无线局域网的研究</w:t>
      </w:r>
      <w:r w:rsidR="005A06A6">
        <w:rPr>
          <w:rFonts w:hint="eastAsia"/>
          <w:szCs w:val="24"/>
          <w:lang w:val="en-US" w:eastAsia="zh-CN"/>
        </w:rPr>
        <w:t>。</w:t>
      </w:r>
    </w:p>
    <w:p w:rsidR="009D582F" w:rsidRDefault="008A6AA8" w:rsidP="0007238F">
      <w:pPr>
        <w:ind w:firstLineChars="200" w:firstLine="480"/>
        <w:rPr>
          <w:szCs w:val="24"/>
          <w:lang w:val="en-US" w:eastAsia="zh-CN"/>
        </w:rPr>
      </w:pPr>
      <w:r>
        <w:rPr>
          <w:lang w:val="en-US" w:eastAsia="zh-CN"/>
        </w:rPr>
        <w:t>WRC-03</w:t>
      </w:r>
      <w:r w:rsidR="00DB5BD9">
        <w:rPr>
          <w:rFonts w:hint="eastAsia"/>
          <w:lang w:val="en-US" w:eastAsia="zh-CN"/>
        </w:rPr>
        <w:t>做出决定，将</w:t>
      </w:r>
      <w:r w:rsidR="004728A1">
        <w:rPr>
          <w:lang w:val="en-US" w:eastAsia="zh-CN"/>
        </w:rPr>
        <w:t>5 150</w:t>
      </w:r>
      <w:r w:rsidR="004728A1">
        <w:rPr>
          <w:lang w:val="en-US" w:eastAsia="zh-CN"/>
        </w:rPr>
        <w:noBreakHyphen/>
        <w:t>5 350 MHz</w:t>
      </w:r>
      <w:r w:rsidR="006818D2">
        <w:rPr>
          <w:rFonts w:hint="eastAsia"/>
          <w:lang w:val="en-US" w:eastAsia="zh-CN"/>
        </w:rPr>
        <w:t>频段</w:t>
      </w:r>
      <w:r w:rsidR="00DB5BD9">
        <w:rPr>
          <w:rFonts w:hint="eastAsia"/>
          <w:lang w:val="en-US" w:eastAsia="zh-CN"/>
        </w:rPr>
        <w:t>和</w:t>
      </w:r>
      <w:r w:rsidR="004728A1">
        <w:rPr>
          <w:lang w:val="en-US" w:eastAsia="zh-CN"/>
        </w:rPr>
        <w:t>5 470</w:t>
      </w:r>
      <w:r w:rsidR="004728A1">
        <w:rPr>
          <w:lang w:val="en-US" w:eastAsia="zh-CN"/>
        </w:rPr>
        <w:noBreakHyphen/>
        <w:t>5 725 MHz</w:t>
      </w:r>
      <w:r w:rsidR="00DB5BD9">
        <w:rPr>
          <w:rFonts w:hint="eastAsia"/>
          <w:lang w:val="en-US" w:eastAsia="zh-CN"/>
        </w:rPr>
        <w:t>频段划分给除航空移动业务</w:t>
      </w:r>
      <w:r w:rsidR="0007238F">
        <w:rPr>
          <w:rFonts w:hint="eastAsia"/>
          <w:lang w:val="en-US" w:eastAsia="zh-CN"/>
        </w:rPr>
        <w:t>以</w:t>
      </w:r>
      <w:r w:rsidR="00DB5BD9">
        <w:rPr>
          <w:rFonts w:hint="eastAsia"/>
          <w:lang w:val="en-US" w:eastAsia="zh-CN"/>
        </w:rPr>
        <w:t>外的移动业务，同时给予包括</w:t>
      </w:r>
      <w:r w:rsidR="00DB5BD9">
        <w:rPr>
          <w:lang w:val="en-US" w:eastAsia="zh-CN"/>
        </w:rPr>
        <w:t>RLAN</w:t>
      </w:r>
      <w:r w:rsidR="00DB5BD9">
        <w:rPr>
          <w:rFonts w:hint="eastAsia"/>
          <w:lang w:val="en-US" w:eastAsia="zh-CN"/>
        </w:rPr>
        <w:t>在内的无线接入系统的实施</w:t>
      </w:r>
      <w:r w:rsidR="0007238F">
        <w:rPr>
          <w:rFonts w:hint="eastAsia"/>
          <w:lang w:val="en-US" w:eastAsia="zh-CN"/>
        </w:rPr>
        <w:t>以</w:t>
      </w:r>
      <w:r w:rsidR="00DB5BD9">
        <w:rPr>
          <w:rFonts w:hint="eastAsia"/>
          <w:lang w:val="en-US" w:eastAsia="zh-CN"/>
        </w:rPr>
        <w:t>主要地位。在这些频段</w:t>
      </w:r>
      <w:r w:rsidR="009D582F">
        <w:rPr>
          <w:rFonts w:hint="eastAsia"/>
          <w:lang w:val="en-US" w:eastAsia="zh-CN"/>
        </w:rPr>
        <w:t>采用简单的许可证申请要求，例如，</w:t>
      </w:r>
      <w:r w:rsidR="009D582F">
        <w:rPr>
          <w:rFonts w:hint="eastAsia"/>
          <w:szCs w:val="24"/>
          <w:lang w:val="en-US" w:eastAsia="zh-CN"/>
        </w:rPr>
        <w:t>一般许可证或一般的频率指</w:t>
      </w:r>
      <w:r w:rsidR="009D582F" w:rsidRPr="00342B96">
        <w:rPr>
          <w:rFonts w:hint="eastAsia"/>
          <w:szCs w:val="24"/>
          <w:lang w:val="en-US" w:eastAsia="zh-CN"/>
        </w:rPr>
        <w:t>配</w:t>
      </w:r>
      <w:r w:rsidR="009D582F">
        <w:rPr>
          <w:rFonts w:hint="eastAsia"/>
          <w:szCs w:val="24"/>
          <w:lang w:val="en-US" w:eastAsia="zh-CN"/>
        </w:rPr>
        <w:t>，</w:t>
      </w:r>
      <w:r w:rsidR="00D95A25">
        <w:rPr>
          <w:rFonts w:hint="eastAsia"/>
          <w:szCs w:val="24"/>
          <w:lang w:val="en-US" w:eastAsia="zh-CN"/>
        </w:rPr>
        <w:t>多数</w:t>
      </w:r>
      <w:r w:rsidR="009D582F">
        <w:rPr>
          <w:rFonts w:hint="eastAsia"/>
          <w:szCs w:val="24"/>
          <w:lang w:val="en-US" w:eastAsia="zh-CN"/>
        </w:rPr>
        <w:t>主管部门</w:t>
      </w:r>
      <w:r w:rsidR="009D582F" w:rsidRPr="00342B96">
        <w:rPr>
          <w:rFonts w:hint="eastAsia"/>
          <w:szCs w:val="24"/>
          <w:lang w:val="en-US" w:eastAsia="zh-CN"/>
        </w:rPr>
        <w:t>甚至免</w:t>
      </w:r>
      <w:r w:rsidR="00D95A25">
        <w:rPr>
          <w:rFonts w:hint="eastAsia"/>
          <w:szCs w:val="24"/>
          <w:lang w:val="en-US" w:eastAsia="zh-CN"/>
        </w:rPr>
        <w:t>予</w:t>
      </w:r>
      <w:r w:rsidR="009D582F" w:rsidRPr="00342B96">
        <w:rPr>
          <w:rFonts w:hint="eastAsia"/>
          <w:szCs w:val="24"/>
          <w:lang w:val="en-US" w:eastAsia="zh-CN"/>
        </w:rPr>
        <w:t>许可证，</w:t>
      </w:r>
      <w:r w:rsidR="009D582F">
        <w:rPr>
          <w:rFonts w:hint="eastAsia"/>
          <w:szCs w:val="24"/>
          <w:lang w:val="en-US" w:eastAsia="zh-CN"/>
        </w:rPr>
        <w:t>如</w:t>
      </w:r>
      <w:r w:rsidR="00417DE0">
        <w:rPr>
          <w:rFonts w:hint="eastAsia"/>
          <w:szCs w:val="24"/>
          <w:lang w:val="en-US" w:eastAsia="zh-CN"/>
        </w:rPr>
        <w:t>同</w:t>
      </w:r>
      <w:r w:rsidR="009D582F" w:rsidRPr="00342B96">
        <w:rPr>
          <w:rFonts w:hint="eastAsia"/>
          <w:szCs w:val="24"/>
          <w:lang w:val="en-US" w:eastAsia="zh-CN"/>
        </w:rPr>
        <w:t>对</w:t>
      </w:r>
      <w:r w:rsidR="00417DE0">
        <w:rPr>
          <w:rFonts w:hint="eastAsia"/>
          <w:szCs w:val="24"/>
          <w:lang w:val="en-US" w:eastAsia="zh-CN"/>
        </w:rPr>
        <w:t>待</w:t>
      </w:r>
      <w:r w:rsidR="009D582F" w:rsidRPr="00342B96">
        <w:rPr>
          <w:rFonts w:hint="eastAsia"/>
          <w:szCs w:val="24"/>
          <w:lang w:val="en-US" w:eastAsia="zh-CN"/>
        </w:rPr>
        <w:t>短距离无线电通信设备投向市场的要求</w:t>
      </w:r>
      <w:r w:rsidR="009D582F">
        <w:rPr>
          <w:rFonts w:hint="eastAsia"/>
          <w:szCs w:val="24"/>
          <w:lang w:val="en-US" w:eastAsia="zh-CN"/>
        </w:rPr>
        <w:t>。</w:t>
      </w:r>
    </w:p>
    <w:p w:rsidR="000A6C53" w:rsidRPr="00342B96" w:rsidRDefault="000A6C53" w:rsidP="008A6AA8">
      <w:pPr>
        <w:pStyle w:val="Heading2"/>
        <w:rPr>
          <w:szCs w:val="24"/>
          <w:lang w:val="en-US" w:eastAsia="zh-CN"/>
        </w:rPr>
      </w:pPr>
      <w:bookmarkStart w:id="41" w:name="_Toc351376944"/>
      <w:r w:rsidRPr="00342B96">
        <w:rPr>
          <w:szCs w:val="24"/>
          <w:lang w:val="en-US" w:eastAsia="zh-CN"/>
        </w:rPr>
        <w:t>3.6</w:t>
      </w:r>
      <w:r w:rsidRPr="00342B96">
        <w:rPr>
          <w:szCs w:val="24"/>
          <w:lang w:val="en-US" w:eastAsia="zh-CN"/>
        </w:rPr>
        <w:tab/>
      </w:r>
      <w:r w:rsidRPr="00342B96">
        <w:rPr>
          <w:rFonts w:hint="eastAsia"/>
          <w:szCs w:val="24"/>
          <w:lang w:val="en-US" w:eastAsia="zh-CN"/>
        </w:rPr>
        <w:t>铁路应用</w:t>
      </w:r>
      <w:bookmarkEnd w:id="41"/>
    </w:p>
    <w:p w:rsidR="000A6C53" w:rsidRPr="00342B96" w:rsidRDefault="000A6C53" w:rsidP="008A6AA8">
      <w:pPr>
        <w:ind w:firstLineChars="200" w:firstLine="480"/>
        <w:rPr>
          <w:szCs w:val="24"/>
          <w:lang w:val="en-US" w:eastAsia="zh-CN"/>
        </w:rPr>
      </w:pPr>
      <w:r w:rsidRPr="00342B96">
        <w:rPr>
          <w:rFonts w:hint="eastAsia"/>
          <w:szCs w:val="24"/>
          <w:lang w:val="en-US" w:eastAsia="zh-CN"/>
        </w:rPr>
        <w:t>这些应用旨在专门用于铁路方面，主要包括以下三类：</w:t>
      </w:r>
    </w:p>
    <w:p w:rsidR="005F4E84" w:rsidRDefault="005F4E84">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42" w:name="_Toc286842879"/>
      <w:r>
        <w:rPr>
          <w:szCs w:val="24"/>
          <w:lang w:val="en-US" w:eastAsia="zh-CN"/>
        </w:rPr>
        <w:br w:type="page"/>
      </w:r>
    </w:p>
    <w:p w:rsidR="000A6C53" w:rsidRPr="00342B96" w:rsidRDefault="000A6C53" w:rsidP="008A6AA8">
      <w:pPr>
        <w:pStyle w:val="Heading3"/>
        <w:rPr>
          <w:szCs w:val="24"/>
          <w:lang w:val="en-US" w:eastAsia="zh-CN"/>
        </w:rPr>
      </w:pPr>
      <w:r w:rsidRPr="00342B96">
        <w:rPr>
          <w:szCs w:val="24"/>
          <w:lang w:val="en-US" w:eastAsia="zh-CN"/>
        </w:rPr>
        <w:lastRenderedPageBreak/>
        <w:t>3.6.1</w:t>
      </w:r>
      <w:r w:rsidRPr="00342B96">
        <w:rPr>
          <w:szCs w:val="24"/>
          <w:lang w:val="en-US" w:eastAsia="zh-CN"/>
        </w:rPr>
        <w:tab/>
      </w:r>
      <w:r w:rsidRPr="00342B96">
        <w:rPr>
          <w:rFonts w:hint="eastAsia"/>
          <w:szCs w:val="24"/>
          <w:lang w:val="en-US" w:eastAsia="zh-CN"/>
        </w:rPr>
        <w:t>自动车辆识别</w:t>
      </w:r>
      <w:bookmarkEnd w:id="42"/>
    </w:p>
    <w:p w:rsidR="000A6C53" w:rsidRPr="00342B96" w:rsidRDefault="000A6C53" w:rsidP="008A6AA8">
      <w:pPr>
        <w:ind w:firstLineChars="200" w:firstLine="480"/>
        <w:rPr>
          <w:szCs w:val="24"/>
          <w:lang w:val="en-US" w:eastAsia="zh-CN"/>
        </w:rPr>
      </w:pPr>
      <w:r w:rsidRPr="00342B96">
        <w:rPr>
          <w:rFonts w:hint="eastAsia"/>
          <w:szCs w:val="24"/>
          <w:lang w:val="en-US" w:eastAsia="zh-CN"/>
        </w:rPr>
        <w:t>自动车辆识别</w:t>
      </w:r>
      <w:r w:rsidRPr="00342B96">
        <w:rPr>
          <w:szCs w:val="24"/>
          <w:lang w:val="en-US" w:eastAsia="zh-CN"/>
        </w:rPr>
        <w:t>(AVI)</w:t>
      </w:r>
      <w:r w:rsidRPr="00342B96">
        <w:rPr>
          <w:rFonts w:hint="eastAsia"/>
          <w:szCs w:val="24"/>
          <w:lang w:val="en-US" w:eastAsia="zh-CN"/>
        </w:rPr>
        <w:t>系统用来在位于车辆上的应答器，和位于铁轨上的询问器之间传输数据，以便提供对过往车辆的自动而清楚的识别。该系统也能够读取存储的任何</w:t>
      </w:r>
      <w:r w:rsidR="003D2BB5" w:rsidRPr="00342B96">
        <w:rPr>
          <w:rFonts w:hint="eastAsia"/>
          <w:szCs w:val="24"/>
          <w:lang w:val="en-US" w:eastAsia="zh-CN"/>
        </w:rPr>
        <w:t>其他</w:t>
      </w:r>
      <w:r w:rsidRPr="00342B96">
        <w:rPr>
          <w:rFonts w:hint="eastAsia"/>
          <w:szCs w:val="24"/>
          <w:lang w:val="en-US" w:eastAsia="zh-CN"/>
        </w:rPr>
        <w:t>数据，并提供可变数据的双向交换</w:t>
      </w:r>
      <w:r w:rsidR="005A06A6">
        <w:rPr>
          <w:rFonts w:hint="eastAsia"/>
          <w:szCs w:val="24"/>
          <w:lang w:val="en-US" w:eastAsia="zh-CN"/>
        </w:rPr>
        <w:t>。</w:t>
      </w:r>
    </w:p>
    <w:p w:rsidR="000A6C53" w:rsidRPr="00342B96" w:rsidRDefault="000A6C53" w:rsidP="008A6AA8">
      <w:pPr>
        <w:pStyle w:val="Heading3"/>
        <w:rPr>
          <w:szCs w:val="24"/>
          <w:lang w:val="en-US" w:eastAsia="zh-CN"/>
        </w:rPr>
      </w:pPr>
      <w:bookmarkStart w:id="43" w:name="_Toc286842880"/>
      <w:r w:rsidRPr="00342B96">
        <w:rPr>
          <w:szCs w:val="24"/>
          <w:lang w:val="en-US" w:eastAsia="zh-CN"/>
        </w:rPr>
        <w:t>3.6.2</w:t>
      </w:r>
      <w:r w:rsidRPr="00342B96">
        <w:rPr>
          <w:szCs w:val="24"/>
          <w:lang w:val="en-US" w:eastAsia="zh-CN"/>
        </w:rPr>
        <w:tab/>
      </w:r>
      <w:r w:rsidRPr="00342B96">
        <w:rPr>
          <w:rFonts w:hint="eastAsia"/>
          <w:szCs w:val="24"/>
          <w:lang w:val="en-US" w:eastAsia="zh-CN"/>
        </w:rPr>
        <w:t>巴里斯</w:t>
      </w:r>
      <w:r w:rsidRPr="00342B96">
        <w:rPr>
          <w:szCs w:val="24"/>
          <w:lang w:val="en-US" w:eastAsia="zh-CN"/>
        </w:rPr>
        <w:t>(Balise)</w:t>
      </w:r>
      <w:r w:rsidRPr="00342B96">
        <w:rPr>
          <w:rFonts w:hint="eastAsia"/>
          <w:szCs w:val="24"/>
          <w:lang w:val="en-US" w:eastAsia="zh-CN"/>
        </w:rPr>
        <w:t>系统</w:t>
      </w:r>
      <w:bookmarkEnd w:id="43"/>
    </w:p>
    <w:p w:rsidR="000A6C53" w:rsidRPr="00342B96" w:rsidRDefault="000A6C53" w:rsidP="008A6AA8">
      <w:pPr>
        <w:ind w:firstLineChars="200" w:firstLine="480"/>
        <w:rPr>
          <w:szCs w:val="24"/>
          <w:lang w:val="en-US" w:eastAsia="zh-CN"/>
        </w:rPr>
      </w:pPr>
      <w:r w:rsidRPr="00342B96">
        <w:rPr>
          <w:rFonts w:hint="eastAsia"/>
          <w:szCs w:val="24"/>
          <w:lang w:val="en-US" w:eastAsia="zh-CN"/>
        </w:rPr>
        <w:t>巴里斯系统是设计用于局部定义的火车和铁轨之间的数据传输链路的系统。在两个方向均可传输数据。实际的数据传输通路长度在</w:t>
      </w:r>
      <w:r w:rsidRPr="00342B96">
        <w:rPr>
          <w:szCs w:val="24"/>
          <w:lang w:val="en-US" w:eastAsia="zh-CN"/>
        </w:rPr>
        <w:t>1</w:t>
      </w:r>
      <w:r w:rsidR="009733FA">
        <w:rPr>
          <w:rFonts w:hint="eastAsia"/>
          <w:szCs w:val="24"/>
          <w:lang w:val="en-US" w:eastAsia="zh-CN"/>
        </w:rPr>
        <w:t xml:space="preserve"> m</w:t>
      </w:r>
      <w:r w:rsidRPr="00342B96">
        <w:rPr>
          <w:rFonts w:hint="eastAsia"/>
          <w:szCs w:val="24"/>
          <w:lang w:val="en-US" w:eastAsia="zh-CN"/>
        </w:rPr>
        <w:t>的范围内，即这一距离显著比车辆短。询问器在机车下方是安全的，而应答器位于铁轨的中间。询问器为应答器提供电源</w:t>
      </w:r>
      <w:r w:rsidR="005A06A6">
        <w:rPr>
          <w:rFonts w:hint="eastAsia"/>
          <w:szCs w:val="24"/>
          <w:lang w:val="en-US" w:eastAsia="zh-CN"/>
        </w:rPr>
        <w:t>。</w:t>
      </w:r>
    </w:p>
    <w:p w:rsidR="000A6C53" w:rsidRPr="00342B96" w:rsidRDefault="000A6C53" w:rsidP="008A6AA8">
      <w:pPr>
        <w:pStyle w:val="Heading3"/>
        <w:rPr>
          <w:szCs w:val="24"/>
          <w:lang w:val="en-US" w:eastAsia="zh-CN"/>
        </w:rPr>
      </w:pPr>
      <w:bookmarkStart w:id="44" w:name="_Toc286842881"/>
      <w:r w:rsidRPr="00342B96">
        <w:rPr>
          <w:szCs w:val="24"/>
          <w:lang w:val="en-US" w:eastAsia="zh-CN"/>
        </w:rPr>
        <w:t>3.6.3</w:t>
      </w:r>
      <w:r w:rsidRPr="00342B96">
        <w:rPr>
          <w:szCs w:val="24"/>
          <w:lang w:val="en-US" w:eastAsia="zh-CN"/>
        </w:rPr>
        <w:tab/>
      </w:r>
      <w:r w:rsidRPr="00342B96">
        <w:rPr>
          <w:rFonts w:hint="eastAsia"/>
          <w:szCs w:val="24"/>
          <w:lang w:val="en-US" w:eastAsia="zh-CN"/>
        </w:rPr>
        <w:t>环路系统</w:t>
      </w:r>
      <w:bookmarkEnd w:id="44"/>
    </w:p>
    <w:p w:rsidR="000A6C53" w:rsidRPr="00342B96" w:rsidRDefault="000A6C53" w:rsidP="008A6AA8">
      <w:pPr>
        <w:ind w:firstLineChars="200" w:firstLine="480"/>
        <w:rPr>
          <w:szCs w:val="24"/>
          <w:lang w:val="en-US" w:eastAsia="zh-CN"/>
        </w:rPr>
      </w:pPr>
      <w:r w:rsidRPr="00342B96">
        <w:rPr>
          <w:rFonts w:hint="eastAsia"/>
          <w:szCs w:val="24"/>
          <w:lang w:val="en-US" w:eastAsia="zh-CN"/>
        </w:rPr>
        <w:t>环路系统设计用于火车与铁轨之间传输数据。在两个方向均可传输数据。环路系统有两种，即短环和中环以提供断续和连续的数据传输。在短环的情况下，接触长度是</w:t>
      </w:r>
      <w:r w:rsidRPr="00342B96">
        <w:rPr>
          <w:szCs w:val="24"/>
          <w:lang w:val="en-US" w:eastAsia="zh-CN"/>
        </w:rPr>
        <w:t>10</w:t>
      </w:r>
      <w:r w:rsidR="009733FA">
        <w:rPr>
          <w:rFonts w:hint="eastAsia"/>
          <w:szCs w:val="24"/>
          <w:lang w:val="en-US" w:eastAsia="zh-CN"/>
        </w:rPr>
        <w:t xml:space="preserve"> m</w:t>
      </w:r>
      <w:r w:rsidRPr="00342B96">
        <w:rPr>
          <w:rFonts w:hint="eastAsia"/>
          <w:szCs w:val="24"/>
          <w:lang w:val="en-US" w:eastAsia="zh-CN"/>
        </w:rPr>
        <w:t>的量级。在中环的情况下，接触长度在</w:t>
      </w:r>
      <w:r w:rsidRPr="00342B96">
        <w:rPr>
          <w:szCs w:val="24"/>
          <w:lang w:val="en-US" w:eastAsia="zh-CN"/>
        </w:rPr>
        <w:t>500</w:t>
      </w:r>
      <w:r w:rsidR="009733FA">
        <w:rPr>
          <w:rFonts w:hint="eastAsia"/>
          <w:szCs w:val="24"/>
          <w:lang w:val="en-US" w:eastAsia="zh-CN"/>
        </w:rPr>
        <w:t xml:space="preserve"> m</w:t>
      </w:r>
      <w:r w:rsidRPr="00342B96">
        <w:rPr>
          <w:rFonts w:hint="eastAsia"/>
          <w:szCs w:val="24"/>
          <w:lang w:val="en-US" w:eastAsia="zh-CN"/>
        </w:rPr>
        <w:t>和</w:t>
      </w:r>
      <w:r w:rsidRPr="00342B96">
        <w:rPr>
          <w:szCs w:val="24"/>
          <w:lang w:val="en-US" w:eastAsia="zh-CN"/>
        </w:rPr>
        <w:t>6</w:t>
      </w:r>
      <w:r w:rsidR="00017B0F">
        <w:rPr>
          <w:rFonts w:hint="eastAsia"/>
          <w:szCs w:val="24"/>
          <w:lang w:val="en-US" w:eastAsia="zh-CN"/>
        </w:rPr>
        <w:t xml:space="preserve"> </w:t>
      </w:r>
      <w:r w:rsidRPr="00342B96">
        <w:rPr>
          <w:szCs w:val="24"/>
          <w:lang w:val="en-US" w:eastAsia="zh-CN"/>
        </w:rPr>
        <w:t>000</w:t>
      </w:r>
      <w:r w:rsidR="009733FA">
        <w:rPr>
          <w:rFonts w:hint="eastAsia"/>
          <w:szCs w:val="24"/>
          <w:lang w:val="en-US" w:eastAsia="zh-CN"/>
        </w:rPr>
        <w:t xml:space="preserve"> m</w:t>
      </w:r>
      <w:r w:rsidRPr="00342B96">
        <w:rPr>
          <w:rFonts w:hint="eastAsia"/>
          <w:szCs w:val="24"/>
          <w:lang w:val="en-US" w:eastAsia="zh-CN"/>
        </w:rPr>
        <w:t>之间。在连续传输的情况下，有可能无火车定位功能。接触长度要大于断续传输的情况，且一般超过一个区间的长度。一个区间是铁轨的一个分区，其中仅能装一个机车</w:t>
      </w:r>
      <w:r w:rsidR="005A06A6">
        <w:rPr>
          <w:rFonts w:hint="eastAsia"/>
          <w:szCs w:val="24"/>
          <w:lang w:val="en-US" w:eastAsia="zh-CN"/>
        </w:rPr>
        <w:t>。</w:t>
      </w:r>
    </w:p>
    <w:p w:rsidR="000A6C53" w:rsidRPr="00342B96" w:rsidRDefault="000A6C53" w:rsidP="008A6AA8">
      <w:pPr>
        <w:pStyle w:val="Heading2"/>
        <w:rPr>
          <w:szCs w:val="24"/>
          <w:lang w:val="en-US" w:eastAsia="zh-CN"/>
        </w:rPr>
      </w:pPr>
      <w:bookmarkStart w:id="45" w:name="_Toc286842882"/>
      <w:bookmarkStart w:id="46" w:name="_Toc286843983"/>
      <w:bookmarkStart w:id="47" w:name="_Toc286844460"/>
      <w:bookmarkStart w:id="48" w:name="_Toc351376945"/>
      <w:r w:rsidRPr="00342B96">
        <w:rPr>
          <w:szCs w:val="24"/>
          <w:lang w:val="en-US" w:eastAsia="zh-CN"/>
        </w:rPr>
        <w:t>3.7</w:t>
      </w:r>
      <w:r w:rsidRPr="00342B96">
        <w:rPr>
          <w:szCs w:val="24"/>
          <w:lang w:val="en-US" w:eastAsia="zh-CN"/>
        </w:rPr>
        <w:tab/>
      </w:r>
      <w:r w:rsidRPr="00342B96">
        <w:rPr>
          <w:rFonts w:hint="eastAsia"/>
          <w:szCs w:val="24"/>
          <w:lang w:val="en-US" w:eastAsia="zh-CN"/>
        </w:rPr>
        <w:t>道路运输与交通控制系统</w:t>
      </w:r>
      <w:bookmarkEnd w:id="45"/>
      <w:bookmarkEnd w:id="46"/>
      <w:bookmarkEnd w:id="47"/>
      <w:bookmarkEnd w:id="48"/>
    </w:p>
    <w:p w:rsidR="000A6C53" w:rsidRPr="00342B96" w:rsidRDefault="00410BB5" w:rsidP="00824A4F">
      <w:pPr>
        <w:ind w:firstLineChars="200" w:firstLine="480"/>
        <w:rPr>
          <w:szCs w:val="24"/>
          <w:lang w:val="en-US" w:eastAsia="zh-CN"/>
        </w:rPr>
      </w:pPr>
      <w:r>
        <w:rPr>
          <w:rFonts w:hint="eastAsia"/>
          <w:szCs w:val="24"/>
          <w:lang w:val="en-US" w:eastAsia="zh-CN"/>
        </w:rPr>
        <w:t>（</w:t>
      </w:r>
      <w:r w:rsidR="000A6C53" w:rsidRPr="00342B96">
        <w:rPr>
          <w:rFonts w:hint="eastAsia"/>
          <w:szCs w:val="24"/>
          <w:lang w:val="en-US" w:eastAsia="zh-CN"/>
        </w:rPr>
        <w:t>也可以称做有关运输信息和控制系统的专用短距离通信系统</w:t>
      </w:r>
      <w:r w:rsidR="00824A4F">
        <w:rPr>
          <w:rFonts w:hint="eastAsia"/>
          <w:szCs w:val="24"/>
          <w:lang w:val="en-US" w:eastAsia="zh-CN"/>
        </w:rPr>
        <w:t>（</w:t>
      </w:r>
      <w:r w:rsidR="000A6C53" w:rsidRPr="00342B96">
        <w:rPr>
          <w:szCs w:val="24"/>
          <w:lang w:val="en-US" w:eastAsia="zh-CN"/>
        </w:rPr>
        <w:t>TTC</w:t>
      </w:r>
      <w:r w:rsidR="00A66E99">
        <w:rPr>
          <w:szCs w:val="24"/>
          <w:lang w:val="en-US" w:eastAsia="zh-CN"/>
        </w:rPr>
        <w:t>S</w:t>
      </w:r>
      <w:r w:rsidR="00824A4F">
        <w:rPr>
          <w:rFonts w:hint="eastAsia"/>
          <w:szCs w:val="24"/>
          <w:lang w:val="en-US" w:eastAsia="zh-CN"/>
        </w:rPr>
        <w:t>）</w:t>
      </w:r>
      <w:r w:rsidR="008F0897">
        <w:rPr>
          <w:rFonts w:hint="eastAsia"/>
          <w:szCs w:val="24"/>
          <w:lang w:val="en-US" w:eastAsia="zh-CN"/>
        </w:rPr>
        <w:t>。</w:t>
      </w:r>
      <w:r>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道路运输与交通控制</w:t>
      </w:r>
      <w:r w:rsidR="00410BB5">
        <w:rPr>
          <w:szCs w:val="24"/>
          <w:lang w:val="en-US" w:eastAsia="zh-CN"/>
        </w:rPr>
        <w:t>（</w:t>
      </w:r>
      <w:r w:rsidRPr="00342B96">
        <w:rPr>
          <w:szCs w:val="24"/>
          <w:lang w:val="en-US" w:eastAsia="zh-CN"/>
        </w:rPr>
        <w:t>RTTT</w:t>
      </w:r>
      <w:r w:rsidR="00410BB5">
        <w:rPr>
          <w:szCs w:val="24"/>
          <w:lang w:val="en-US" w:eastAsia="zh-CN"/>
        </w:rPr>
        <w:t>）</w:t>
      </w:r>
      <w:r w:rsidRPr="00342B96">
        <w:rPr>
          <w:rFonts w:hint="eastAsia"/>
          <w:szCs w:val="24"/>
          <w:lang w:val="en-US" w:eastAsia="zh-CN"/>
        </w:rPr>
        <w:t>系统被定义为，在两辆或多辆道路车辆之间、道路车辆与道路基础设施之间、为各种以信息为基础的应用提供数据通信的系统，这些应用包括自动收费、道路与停车管理、避免撞车以及类似的应用。</w:t>
      </w:r>
    </w:p>
    <w:p w:rsidR="000A6C53" w:rsidRPr="00342B96" w:rsidRDefault="000A6C53" w:rsidP="008A6AA8">
      <w:pPr>
        <w:pStyle w:val="Heading2"/>
        <w:rPr>
          <w:szCs w:val="24"/>
          <w:lang w:val="en-US" w:eastAsia="zh-CN"/>
        </w:rPr>
      </w:pPr>
      <w:bookmarkStart w:id="49" w:name="_Toc286842883"/>
      <w:bookmarkStart w:id="50" w:name="_Toc286843984"/>
      <w:bookmarkStart w:id="51" w:name="_Toc286844461"/>
      <w:bookmarkStart w:id="52" w:name="_Toc351376946"/>
      <w:r w:rsidRPr="00342B96">
        <w:rPr>
          <w:szCs w:val="24"/>
          <w:lang w:val="en-US" w:eastAsia="zh-CN"/>
        </w:rPr>
        <w:t>3.8</w:t>
      </w:r>
      <w:r w:rsidRPr="00342B96">
        <w:rPr>
          <w:szCs w:val="24"/>
          <w:lang w:val="en-US" w:eastAsia="zh-CN"/>
        </w:rPr>
        <w:tab/>
      </w:r>
      <w:r w:rsidRPr="00342B96">
        <w:rPr>
          <w:rFonts w:hint="eastAsia"/>
          <w:szCs w:val="24"/>
          <w:lang w:val="en-US" w:eastAsia="zh-CN"/>
        </w:rPr>
        <w:t>检测移动的设备和检测警示的设备</w:t>
      </w:r>
      <w:bookmarkEnd w:id="49"/>
      <w:bookmarkEnd w:id="50"/>
      <w:bookmarkEnd w:id="51"/>
      <w:bookmarkEnd w:id="52"/>
    </w:p>
    <w:p w:rsidR="000A6C53" w:rsidRPr="00342B96" w:rsidRDefault="000A6C53" w:rsidP="008A6AA8">
      <w:pPr>
        <w:ind w:firstLineChars="200" w:firstLine="480"/>
        <w:rPr>
          <w:szCs w:val="24"/>
          <w:lang w:val="en-US" w:eastAsia="zh-CN"/>
        </w:rPr>
      </w:pPr>
      <w:r w:rsidRPr="00342B96">
        <w:rPr>
          <w:rFonts w:hint="eastAsia"/>
          <w:szCs w:val="24"/>
          <w:lang w:val="en-US" w:eastAsia="zh-CN"/>
        </w:rPr>
        <w:t>检测移动的设备和检测警示的设备都是以无线电测定为目的的小功率雷达系统。无线电测定的意思是确定目标的位置、速度和</w:t>
      </w:r>
      <w:r w:rsidRPr="00342B96">
        <w:rPr>
          <w:szCs w:val="24"/>
          <w:lang w:val="en-US" w:eastAsia="zh-CN"/>
        </w:rPr>
        <w:t>/</w:t>
      </w:r>
      <w:r w:rsidRPr="00342B96">
        <w:rPr>
          <w:rFonts w:hint="eastAsia"/>
          <w:szCs w:val="24"/>
          <w:lang w:val="en-US" w:eastAsia="zh-CN"/>
        </w:rPr>
        <w:t>或其他特性，或者通过无线电波的传播属性获取有关这些参数的信息。</w:t>
      </w:r>
    </w:p>
    <w:p w:rsidR="000A6C53" w:rsidRPr="00342B96" w:rsidRDefault="000A6C53" w:rsidP="008A6AA8">
      <w:pPr>
        <w:pStyle w:val="Heading2"/>
        <w:rPr>
          <w:szCs w:val="24"/>
          <w:lang w:val="en-US" w:eastAsia="zh-CN"/>
        </w:rPr>
      </w:pPr>
      <w:bookmarkStart w:id="53" w:name="_Toc286842884"/>
      <w:bookmarkStart w:id="54" w:name="_Toc286843985"/>
      <w:bookmarkStart w:id="55" w:name="_Toc286844462"/>
      <w:bookmarkStart w:id="56" w:name="_Toc351376947"/>
      <w:r w:rsidRPr="00342B96">
        <w:rPr>
          <w:szCs w:val="24"/>
          <w:lang w:val="en-US" w:eastAsia="zh-CN"/>
        </w:rPr>
        <w:t>3.9</w:t>
      </w:r>
      <w:r w:rsidRPr="00342B96">
        <w:rPr>
          <w:szCs w:val="24"/>
          <w:lang w:val="en-US" w:eastAsia="zh-CN"/>
        </w:rPr>
        <w:tab/>
      </w:r>
      <w:r w:rsidRPr="00342B96">
        <w:rPr>
          <w:rFonts w:hint="eastAsia"/>
          <w:szCs w:val="24"/>
          <w:lang w:val="en-US" w:eastAsia="zh-CN"/>
        </w:rPr>
        <w:t>告警</w:t>
      </w:r>
      <w:bookmarkEnd w:id="53"/>
      <w:bookmarkEnd w:id="54"/>
      <w:bookmarkEnd w:id="55"/>
      <w:bookmarkEnd w:id="56"/>
    </w:p>
    <w:p w:rsidR="000A6C53" w:rsidRPr="00342B96" w:rsidRDefault="000A6C53" w:rsidP="008A6AA8">
      <w:pPr>
        <w:pStyle w:val="Heading3"/>
        <w:rPr>
          <w:szCs w:val="24"/>
          <w:lang w:val="en-US" w:eastAsia="zh-CN"/>
        </w:rPr>
      </w:pPr>
      <w:bookmarkStart w:id="57" w:name="_Toc286842885"/>
      <w:r w:rsidRPr="00342B96">
        <w:rPr>
          <w:szCs w:val="24"/>
          <w:lang w:val="en-US" w:eastAsia="zh-CN"/>
        </w:rPr>
        <w:t>3.9.1</w:t>
      </w:r>
      <w:r w:rsidRPr="00342B96">
        <w:rPr>
          <w:szCs w:val="24"/>
          <w:lang w:val="en-US" w:eastAsia="zh-CN"/>
        </w:rPr>
        <w:tab/>
      </w:r>
      <w:r w:rsidRPr="00342B96">
        <w:rPr>
          <w:rFonts w:hint="eastAsia"/>
          <w:szCs w:val="24"/>
          <w:lang w:val="en-US" w:eastAsia="zh-CN"/>
        </w:rPr>
        <w:t>一般告警</w:t>
      </w:r>
      <w:bookmarkEnd w:id="57"/>
    </w:p>
    <w:p w:rsidR="000A6C53" w:rsidRPr="00342B96" w:rsidRDefault="000A6C53" w:rsidP="008A6AA8">
      <w:pPr>
        <w:ind w:firstLineChars="200" w:firstLine="480"/>
        <w:rPr>
          <w:szCs w:val="24"/>
          <w:lang w:val="en-US" w:eastAsia="zh-CN"/>
        </w:rPr>
      </w:pPr>
      <w:r w:rsidRPr="00342B96">
        <w:rPr>
          <w:rFonts w:hint="eastAsia"/>
          <w:szCs w:val="24"/>
          <w:lang w:val="en-US" w:eastAsia="zh-CN"/>
        </w:rPr>
        <w:t>利用</w:t>
      </w:r>
      <w:r w:rsidR="00EB6F2A">
        <w:rPr>
          <w:rFonts w:hint="eastAsia"/>
          <w:szCs w:val="24"/>
          <w:lang w:val="en-US" w:eastAsia="zh-CN"/>
        </w:rPr>
        <w:t>无线电通信</w:t>
      </w:r>
      <w:r w:rsidRPr="00342B96">
        <w:rPr>
          <w:rFonts w:hint="eastAsia"/>
          <w:szCs w:val="24"/>
          <w:lang w:val="en-US" w:eastAsia="zh-CN"/>
        </w:rPr>
        <w:t>，远距离指示告警状态。</w:t>
      </w:r>
    </w:p>
    <w:p w:rsidR="000A6C53" w:rsidRPr="00342B96" w:rsidRDefault="000A6C53" w:rsidP="008A6AA8">
      <w:pPr>
        <w:pStyle w:val="Heading3"/>
        <w:keepNext w:val="0"/>
        <w:keepLines w:val="0"/>
        <w:rPr>
          <w:szCs w:val="24"/>
          <w:lang w:val="en-US" w:eastAsia="zh-CN"/>
        </w:rPr>
      </w:pPr>
      <w:bookmarkStart w:id="58" w:name="_Toc286842886"/>
      <w:r w:rsidRPr="00342B96">
        <w:rPr>
          <w:szCs w:val="24"/>
          <w:lang w:val="en-US" w:eastAsia="zh-CN"/>
        </w:rPr>
        <w:t>3.9.2</w:t>
      </w:r>
      <w:r w:rsidRPr="00342B96">
        <w:rPr>
          <w:szCs w:val="24"/>
          <w:lang w:val="en-US" w:eastAsia="zh-CN"/>
        </w:rPr>
        <w:tab/>
      </w:r>
      <w:r w:rsidRPr="00342B96">
        <w:rPr>
          <w:rFonts w:hint="eastAsia"/>
          <w:szCs w:val="24"/>
          <w:lang w:val="en-US" w:eastAsia="zh-CN"/>
        </w:rPr>
        <w:t>社会告警</w:t>
      </w:r>
      <w:bookmarkEnd w:id="58"/>
    </w:p>
    <w:p w:rsidR="000A6C53" w:rsidRPr="00342B96" w:rsidRDefault="000A6C53" w:rsidP="008A6AA8">
      <w:pPr>
        <w:ind w:firstLineChars="200" w:firstLine="480"/>
        <w:rPr>
          <w:szCs w:val="24"/>
          <w:lang w:val="en-US" w:eastAsia="zh-CN"/>
        </w:rPr>
      </w:pPr>
      <w:r w:rsidRPr="00342B96">
        <w:rPr>
          <w:rFonts w:hint="eastAsia"/>
          <w:szCs w:val="24"/>
          <w:lang w:val="en-US" w:eastAsia="zh-CN"/>
        </w:rPr>
        <w:t>社会告警服务是一项旨在让人们能够发出信息，告知他们处于危险境地，并允许他们接受相应的救助。该项服务是作为任何一个援助网络组织的，一般来说有一个站内</w:t>
      </w:r>
      <w:r w:rsidRPr="00342B96">
        <w:rPr>
          <w:szCs w:val="24"/>
          <w:lang w:val="en-US" w:eastAsia="zh-CN"/>
        </w:rPr>
        <w:t>24</w:t>
      </w:r>
      <w:r w:rsidRPr="00342B96">
        <w:rPr>
          <w:rFonts w:hint="eastAsia"/>
          <w:szCs w:val="24"/>
          <w:lang w:val="en-US" w:eastAsia="zh-CN"/>
        </w:rPr>
        <w:t>小时服务小分队，这个站接收告警信号并采取相应的步骤以便提供所需的援助</w:t>
      </w:r>
      <w:r w:rsidR="00410BB5">
        <w:rPr>
          <w:rFonts w:hint="eastAsia"/>
          <w:szCs w:val="24"/>
          <w:lang w:val="en-US" w:eastAsia="zh-CN"/>
        </w:rPr>
        <w:t>（</w:t>
      </w:r>
      <w:r w:rsidRPr="00342B96">
        <w:rPr>
          <w:rFonts w:hint="eastAsia"/>
          <w:szCs w:val="24"/>
          <w:lang w:val="en-US" w:eastAsia="zh-CN"/>
        </w:rPr>
        <w:t>呼叫医生、消防队等等</w:t>
      </w:r>
      <w:r w:rsidR="00410BB5">
        <w:rPr>
          <w:rFonts w:hint="eastAsia"/>
          <w:szCs w:val="24"/>
          <w:lang w:val="en-US" w:eastAsia="zh-CN"/>
        </w:rPr>
        <w:t>）</w:t>
      </w:r>
      <w:r w:rsidRPr="00342B96">
        <w:rPr>
          <w:rFonts w:hint="eastAsia"/>
          <w:szCs w:val="24"/>
          <w:lang w:val="en-US" w:eastAsia="zh-CN"/>
        </w:rPr>
        <w:t>。</w:t>
      </w:r>
    </w:p>
    <w:p w:rsidR="005F4E84" w:rsidRDefault="005F4E84">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8A6AA8">
      <w:pPr>
        <w:ind w:firstLineChars="200" w:firstLine="480"/>
        <w:rPr>
          <w:szCs w:val="24"/>
          <w:lang w:val="en-US" w:eastAsia="zh-CN"/>
        </w:rPr>
      </w:pPr>
      <w:r w:rsidRPr="00342B96">
        <w:rPr>
          <w:rFonts w:hint="eastAsia"/>
          <w:szCs w:val="24"/>
          <w:lang w:val="en-US" w:eastAsia="zh-CN"/>
        </w:rPr>
        <w:lastRenderedPageBreak/>
        <w:t>告警信号通常是经过电话线路发送的，自动拨号是由连接到该线路的固定设备</w:t>
      </w:r>
      <w:r w:rsidR="00410BB5">
        <w:rPr>
          <w:rFonts w:hint="eastAsia"/>
          <w:szCs w:val="24"/>
          <w:lang w:val="en-US" w:eastAsia="zh-CN"/>
        </w:rPr>
        <w:t>（</w:t>
      </w:r>
      <w:r w:rsidRPr="00342B96">
        <w:rPr>
          <w:rFonts w:hint="eastAsia"/>
          <w:szCs w:val="24"/>
          <w:lang w:val="en-US" w:eastAsia="zh-CN"/>
        </w:rPr>
        <w:t>本地单元</w:t>
      </w:r>
      <w:r w:rsidR="00410BB5">
        <w:rPr>
          <w:rFonts w:hint="eastAsia"/>
          <w:szCs w:val="24"/>
          <w:lang w:val="en-US" w:eastAsia="zh-CN"/>
        </w:rPr>
        <w:t>）</w:t>
      </w:r>
      <w:r w:rsidRPr="00342B96">
        <w:rPr>
          <w:rFonts w:hint="eastAsia"/>
          <w:szCs w:val="24"/>
          <w:lang w:val="en-US" w:eastAsia="zh-CN"/>
        </w:rPr>
        <w:t>保证的。该本地单元是由各个人携带的小型手提式无线电部件</w:t>
      </w:r>
      <w:r w:rsidR="00410BB5">
        <w:rPr>
          <w:rFonts w:hint="eastAsia"/>
          <w:szCs w:val="24"/>
          <w:lang w:val="en-US" w:eastAsia="zh-CN"/>
        </w:rPr>
        <w:t>（</w:t>
      </w:r>
      <w:r w:rsidRPr="00342B96">
        <w:rPr>
          <w:rFonts w:hint="eastAsia"/>
          <w:szCs w:val="24"/>
          <w:lang w:val="en-US" w:eastAsia="zh-CN"/>
        </w:rPr>
        <w:t>触发器</w:t>
      </w:r>
      <w:r w:rsidR="00410BB5">
        <w:rPr>
          <w:rFonts w:hint="eastAsia"/>
          <w:szCs w:val="24"/>
          <w:lang w:val="en-US" w:eastAsia="zh-CN"/>
        </w:rPr>
        <w:t>）</w:t>
      </w:r>
      <w:r w:rsidRPr="00342B96">
        <w:rPr>
          <w:rFonts w:hint="eastAsia"/>
          <w:szCs w:val="24"/>
          <w:lang w:val="en-US" w:eastAsia="zh-CN"/>
        </w:rPr>
        <w:t>来激活的。</w:t>
      </w:r>
    </w:p>
    <w:p w:rsidR="000A6C53" w:rsidRPr="00342B96" w:rsidRDefault="000A6C53" w:rsidP="008A6AA8">
      <w:pPr>
        <w:ind w:firstLineChars="200" w:firstLine="480"/>
        <w:rPr>
          <w:szCs w:val="24"/>
          <w:lang w:val="en-US" w:eastAsia="zh-CN"/>
        </w:rPr>
      </w:pPr>
      <w:r w:rsidRPr="00342B96">
        <w:rPr>
          <w:rFonts w:hint="eastAsia"/>
          <w:szCs w:val="24"/>
          <w:lang w:val="en-US" w:eastAsia="zh-CN"/>
        </w:rPr>
        <w:t>社会告警系统是典型地设计用于提供可靠性尽可能高的实用系统。对于无线电系统，若其频率是留作专用的，则要限制干扰风险</w:t>
      </w:r>
      <w:r w:rsidR="005A06A6">
        <w:rPr>
          <w:rFonts w:hint="eastAsia"/>
          <w:szCs w:val="24"/>
          <w:lang w:val="en-US" w:eastAsia="zh-CN"/>
        </w:rPr>
        <w:t>。</w:t>
      </w:r>
    </w:p>
    <w:p w:rsidR="000A6C53" w:rsidRPr="00342B96" w:rsidRDefault="000A6C53" w:rsidP="008A6AA8">
      <w:pPr>
        <w:pStyle w:val="Heading2"/>
        <w:rPr>
          <w:szCs w:val="24"/>
          <w:lang w:val="en-US" w:eastAsia="zh-CN"/>
        </w:rPr>
      </w:pPr>
      <w:bookmarkStart w:id="59" w:name="_Toc286842887"/>
      <w:bookmarkStart w:id="60" w:name="_Toc286843986"/>
      <w:bookmarkStart w:id="61" w:name="_Toc286844463"/>
      <w:bookmarkStart w:id="62" w:name="_Toc351376948"/>
      <w:r w:rsidRPr="00342B96">
        <w:rPr>
          <w:szCs w:val="24"/>
          <w:lang w:val="en-US" w:eastAsia="zh-CN"/>
        </w:rPr>
        <w:t>3.10</w:t>
      </w:r>
      <w:r w:rsidRPr="00342B96">
        <w:rPr>
          <w:szCs w:val="24"/>
          <w:lang w:val="en-US" w:eastAsia="zh-CN"/>
        </w:rPr>
        <w:tab/>
      </w:r>
      <w:r w:rsidRPr="00342B96">
        <w:rPr>
          <w:rFonts w:hint="eastAsia"/>
          <w:szCs w:val="24"/>
          <w:lang w:val="en-US" w:eastAsia="zh-CN"/>
        </w:rPr>
        <w:t>模型控制</w:t>
      </w:r>
      <w:bookmarkEnd w:id="59"/>
      <w:bookmarkEnd w:id="60"/>
      <w:bookmarkEnd w:id="61"/>
      <w:bookmarkEnd w:id="62"/>
    </w:p>
    <w:p w:rsidR="000A6C53" w:rsidRPr="00342B96" w:rsidRDefault="000A6C53" w:rsidP="008A6AA8">
      <w:pPr>
        <w:ind w:firstLineChars="200" w:firstLine="480"/>
        <w:rPr>
          <w:szCs w:val="24"/>
          <w:lang w:val="en-US" w:eastAsia="zh-CN"/>
        </w:rPr>
      </w:pPr>
      <w:r w:rsidRPr="00342B96">
        <w:rPr>
          <w:rFonts w:hint="eastAsia"/>
          <w:szCs w:val="24"/>
          <w:lang w:val="en-US" w:eastAsia="zh-CN"/>
        </w:rPr>
        <w:t>模型控制包含无线电模型控制设备，这些设备仅仅用于控制玩具模型在空中、地面、水上和水下的运动等</w:t>
      </w:r>
      <w:r w:rsidR="005A06A6">
        <w:rPr>
          <w:rFonts w:hint="eastAsia"/>
          <w:szCs w:val="24"/>
          <w:lang w:val="en-US" w:eastAsia="zh-CN"/>
        </w:rPr>
        <w:t>。</w:t>
      </w:r>
    </w:p>
    <w:p w:rsidR="000A6C53" w:rsidRPr="00342B96" w:rsidRDefault="000A6C53" w:rsidP="008A6AA8">
      <w:pPr>
        <w:pStyle w:val="Heading2"/>
        <w:rPr>
          <w:szCs w:val="24"/>
          <w:lang w:val="en-US" w:eastAsia="zh-CN"/>
        </w:rPr>
      </w:pPr>
      <w:bookmarkStart w:id="63" w:name="_Toc286842888"/>
      <w:bookmarkStart w:id="64" w:name="_Toc286843987"/>
      <w:bookmarkStart w:id="65" w:name="_Toc286844464"/>
      <w:bookmarkStart w:id="66" w:name="_Toc351376949"/>
      <w:r w:rsidRPr="00342B96">
        <w:rPr>
          <w:szCs w:val="24"/>
          <w:lang w:val="en-US" w:eastAsia="zh-CN"/>
        </w:rPr>
        <w:t>3.11</w:t>
      </w:r>
      <w:r w:rsidRPr="00342B96">
        <w:rPr>
          <w:szCs w:val="24"/>
          <w:lang w:val="en-US" w:eastAsia="zh-CN"/>
        </w:rPr>
        <w:tab/>
      </w:r>
      <w:r w:rsidRPr="00342B96">
        <w:rPr>
          <w:rFonts w:hint="eastAsia"/>
          <w:szCs w:val="24"/>
          <w:lang w:val="en-US" w:eastAsia="zh-CN"/>
        </w:rPr>
        <w:t>电感性应用</w:t>
      </w:r>
      <w:bookmarkEnd w:id="63"/>
      <w:bookmarkEnd w:id="64"/>
      <w:bookmarkEnd w:id="65"/>
      <w:bookmarkEnd w:id="66"/>
    </w:p>
    <w:p w:rsidR="000A6C53" w:rsidRPr="00342B96" w:rsidRDefault="000A6C53" w:rsidP="008A6AA8">
      <w:pPr>
        <w:ind w:firstLineChars="200" w:firstLine="480"/>
        <w:rPr>
          <w:szCs w:val="24"/>
          <w:lang w:val="en-US" w:eastAsia="zh-CN"/>
        </w:rPr>
      </w:pPr>
      <w:r w:rsidRPr="00342B96">
        <w:rPr>
          <w:rFonts w:hint="eastAsia"/>
          <w:szCs w:val="24"/>
          <w:lang w:val="en-US" w:eastAsia="zh-CN"/>
        </w:rPr>
        <w:t>电感性环路系统一般是基于低射频</w:t>
      </w:r>
      <w:r w:rsidR="00410BB5">
        <w:rPr>
          <w:szCs w:val="24"/>
          <w:lang w:val="en-US" w:eastAsia="zh-CN"/>
        </w:rPr>
        <w:t>（</w:t>
      </w:r>
      <w:r w:rsidRPr="00342B96">
        <w:rPr>
          <w:szCs w:val="24"/>
          <w:lang w:val="en-US" w:eastAsia="zh-CN"/>
        </w:rPr>
        <w:t>RF</w:t>
      </w:r>
      <w:r w:rsidR="00410BB5">
        <w:rPr>
          <w:szCs w:val="24"/>
          <w:lang w:val="en-US" w:eastAsia="zh-CN"/>
        </w:rPr>
        <w:t>）</w:t>
      </w:r>
      <w:r w:rsidRPr="00342B96">
        <w:rPr>
          <w:rFonts w:hint="eastAsia"/>
          <w:szCs w:val="24"/>
          <w:lang w:val="en-US" w:eastAsia="zh-CN"/>
        </w:rPr>
        <w:t>磁场的通信系统。</w:t>
      </w:r>
    </w:p>
    <w:p w:rsidR="000A6C53" w:rsidRPr="00342B96" w:rsidRDefault="000A6C53" w:rsidP="008A6AA8">
      <w:pPr>
        <w:ind w:firstLineChars="200" w:firstLine="480"/>
        <w:rPr>
          <w:szCs w:val="24"/>
          <w:lang w:val="en-US" w:eastAsia="zh-CN"/>
        </w:rPr>
      </w:pPr>
      <w:r w:rsidRPr="00342B96">
        <w:rPr>
          <w:rFonts w:hint="eastAsia"/>
          <w:szCs w:val="24"/>
          <w:lang w:val="en-US" w:eastAsia="zh-CN"/>
        </w:rPr>
        <w:t>有关电感性系统的管理规定在各个国家是不同的。在有些国家，这种设备不被认为是无线电设备，并且对这种设备既不定型也不制定磁场</w:t>
      </w:r>
      <w:r w:rsidR="00D16F05">
        <w:rPr>
          <w:rFonts w:hint="eastAsia"/>
          <w:szCs w:val="24"/>
          <w:lang w:val="en-US" w:eastAsia="zh-CN"/>
        </w:rPr>
        <w:t>限值</w:t>
      </w:r>
      <w:r w:rsidRPr="00342B96">
        <w:rPr>
          <w:rFonts w:hint="eastAsia"/>
          <w:szCs w:val="24"/>
          <w:lang w:val="en-US" w:eastAsia="zh-CN"/>
        </w:rPr>
        <w:t>。在另外的国家，把这种设备看做是无线电设备，而且还有各种各样的国内和国际的定型标准</w:t>
      </w:r>
      <w:r w:rsidR="005A06A6">
        <w:rPr>
          <w:rFonts w:hint="eastAsia"/>
          <w:szCs w:val="24"/>
          <w:lang w:val="en-US" w:eastAsia="zh-CN"/>
        </w:rPr>
        <w:t>。</w:t>
      </w:r>
    </w:p>
    <w:p w:rsidR="000A6C53" w:rsidRPr="00342B96" w:rsidRDefault="000A6C53" w:rsidP="008A6AA8">
      <w:pPr>
        <w:ind w:firstLineChars="200" w:firstLine="480"/>
        <w:rPr>
          <w:b/>
          <w:szCs w:val="24"/>
          <w:lang w:val="en-US" w:eastAsia="zh-CN"/>
        </w:rPr>
      </w:pPr>
      <w:r w:rsidRPr="00342B96">
        <w:rPr>
          <w:rFonts w:hint="eastAsia"/>
          <w:szCs w:val="24"/>
          <w:lang w:val="en-US" w:eastAsia="zh-CN"/>
        </w:rPr>
        <w:t>电感性应用有许多种，例如汽车固定控制、汽车出入系统或汽车检测器、动物识别、告警系统、项目管理和物业系统、电缆检测、废品管理、个人身份识别、无线话音链路、出入控制、防撞感应器、包括射频防盗感应系统的防盗系统、向手持部件传送数据、自动物品识别、无线控制系统和自动道路收费系统等等</w:t>
      </w:r>
      <w:r w:rsidR="005A06A6">
        <w:rPr>
          <w:rFonts w:hint="eastAsia"/>
          <w:szCs w:val="24"/>
          <w:lang w:val="en-US" w:eastAsia="zh-CN"/>
        </w:rPr>
        <w:t>。</w:t>
      </w:r>
    </w:p>
    <w:p w:rsidR="000A6C53" w:rsidRPr="00342B96" w:rsidRDefault="000A6C53" w:rsidP="008A6AA8">
      <w:pPr>
        <w:pStyle w:val="Heading2"/>
        <w:rPr>
          <w:szCs w:val="24"/>
          <w:lang w:val="en-US" w:eastAsia="zh-CN"/>
        </w:rPr>
      </w:pPr>
      <w:bookmarkStart w:id="67" w:name="_Toc286842889"/>
      <w:bookmarkStart w:id="68" w:name="_Toc286843988"/>
      <w:bookmarkStart w:id="69" w:name="_Toc286844465"/>
      <w:bookmarkStart w:id="70" w:name="_Toc351376950"/>
      <w:r w:rsidRPr="00342B96">
        <w:rPr>
          <w:szCs w:val="24"/>
          <w:lang w:val="en-US" w:eastAsia="zh-CN"/>
        </w:rPr>
        <w:t>3.12</w:t>
      </w:r>
      <w:r w:rsidRPr="00342B96">
        <w:rPr>
          <w:szCs w:val="24"/>
          <w:lang w:val="en-US" w:eastAsia="zh-CN"/>
        </w:rPr>
        <w:tab/>
      </w:r>
      <w:r w:rsidRPr="00342B96">
        <w:rPr>
          <w:rFonts w:hint="eastAsia"/>
          <w:szCs w:val="24"/>
          <w:lang w:val="en-US" w:eastAsia="zh-CN"/>
        </w:rPr>
        <w:t>无线话筒</w:t>
      </w:r>
      <w:bookmarkEnd w:id="67"/>
      <w:bookmarkEnd w:id="68"/>
      <w:bookmarkEnd w:id="69"/>
      <w:bookmarkEnd w:id="70"/>
    </w:p>
    <w:p w:rsidR="000A6C53" w:rsidRPr="00342B96" w:rsidRDefault="000A6C53" w:rsidP="008A6AA8">
      <w:pPr>
        <w:ind w:firstLineChars="200" w:firstLine="480"/>
        <w:rPr>
          <w:szCs w:val="24"/>
          <w:lang w:val="en-US" w:eastAsia="zh-CN"/>
        </w:rPr>
      </w:pPr>
      <w:r w:rsidRPr="00342B96">
        <w:rPr>
          <w:rFonts w:hint="eastAsia"/>
          <w:szCs w:val="24"/>
          <w:lang w:val="en-US" w:eastAsia="zh-CN"/>
        </w:rPr>
        <w:t>无线话筒</w:t>
      </w:r>
      <w:r w:rsidR="00410BB5">
        <w:rPr>
          <w:rFonts w:hint="eastAsia"/>
          <w:szCs w:val="24"/>
          <w:lang w:val="en-US" w:eastAsia="zh-CN"/>
        </w:rPr>
        <w:t>（</w:t>
      </w:r>
      <w:r w:rsidRPr="00342B96">
        <w:rPr>
          <w:rFonts w:hint="eastAsia"/>
          <w:szCs w:val="24"/>
          <w:lang w:val="en-US" w:eastAsia="zh-CN"/>
        </w:rPr>
        <w:t>也称无绳话筒</w:t>
      </w:r>
      <w:r w:rsidR="00410BB5">
        <w:rPr>
          <w:rFonts w:hint="eastAsia"/>
          <w:szCs w:val="24"/>
          <w:lang w:val="en-US" w:eastAsia="zh-CN"/>
        </w:rPr>
        <w:t>）</w:t>
      </w:r>
      <w:r w:rsidRPr="00342B96">
        <w:rPr>
          <w:rFonts w:hint="eastAsia"/>
          <w:szCs w:val="24"/>
          <w:lang w:val="en-US" w:eastAsia="zh-CN"/>
        </w:rPr>
        <w:t>是一种小型、</w:t>
      </w:r>
      <w:r w:rsidR="00CB1370">
        <w:rPr>
          <w:rFonts w:hint="eastAsia"/>
          <w:szCs w:val="24"/>
          <w:lang w:val="en-US" w:eastAsia="zh-CN"/>
        </w:rPr>
        <w:t>小功率</w:t>
      </w:r>
      <w:r w:rsidR="00410BB5">
        <w:rPr>
          <w:rFonts w:hint="eastAsia"/>
          <w:szCs w:val="24"/>
          <w:lang w:val="en-US" w:eastAsia="zh-CN"/>
        </w:rPr>
        <w:t>（</w:t>
      </w:r>
      <w:r w:rsidRPr="00342B96">
        <w:rPr>
          <w:szCs w:val="24"/>
          <w:lang w:val="en-US" w:eastAsia="zh-CN"/>
        </w:rPr>
        <w:t>50</w:t>
      </w:r>
      <w:r w:rsidRPr="00342B96">
        <w:rPr>
          <w:rFonts w:hint="eastAsia"/>
          <w:szCs w:val="24"/>
          <w:lang w:val="en-US" w:eastAsia="zh-CN"/>
        </w:rPr>
        <w:t>毫瓦或更小</w:t>
      </w:r>
      <w:r w:rsidR="00410BB5">
        <w:rPr>
          <w:rFonts w:hint="eastAsia"/>
          <w:szCs w:val="24"/>
          <w:lang w:val="en-US" w:eastAsia="zh-CN"/>
        </w:rPr>
        <w:t>）</w:t>
      </w:r>
      <w:r w:rsidRPr="00342B96">
        <w:rPr>
          <w:rFonts w:hint="eastAsia"/>
          <w:szCs w:val="24"/>
          <w:lang w:val="en-US" w:eastAsia="zh-CN"/>
        </w:rPr>
        <w:t>的单向发射机，设计用于戴在身上或拿在手上，以便个人在短距离的范围内传送话音。接收机是特制用于专门的用途，并且尺寸大小从手掌大小到作为多频道系统一部分的机架装的模块</w:t>
      </w:r>
      <w:r w:rsidR="005A06A6">
        <w:rPr>
          <w:rFonts w:hint="eastAsia"/>
          <w:szCs w:val="24"/>
          <w:lang w:val="en-US" w:eastAsia="zh-CN"/>
        </w:rPr>
        <w:t>。</w:t>
      </w:r>
    </w:p>
    <w:p w:rsidR="000A6C53" w:rsidRPr="00342B96" w:rsidRDefault="000A6C53" w:rsidP="008A6AA8">
      <w:pPr>
        <w:pStyle w:val="Heading2"/>
        <w:keepLines w:val="0"/>
        <w:rPr>
          <w:szCs w:val="24"/>
          <w:lang w:val="en-US" w:eastAsia="zh-CN"/>
        </w:rPr>
      </w:pPr>
      <w:bookmarkStart w:id="71" w:name="_Toc286842890"/>
      <w:bookmarkStart w:id="72" w:name="_Toc286843989"/>
      <w:bookmarkStart w:id="73" w:name="_Toc286844466"/>
      <w:bookmarkStart w:id="74" w:name="_Toc351376951"/>
      <w:r w:rsidRPr="00342B96">
        <w:rPr>
          <w:szCs w:val="24"/>
          <w:lang w:val="en-US" w:eastAsia="zh-CN"/>
        </w:rPr>
        <w:t>3.13</w:t>
      </w:r>
      <w:r w:rsidRPr="00342B96">
        <w:rPr>
          <w:szCs w:val="24"/>
          <w:lang w:val="en-US" w:eastAsia="zh-CN"/>
        </w:rPr>
        <w:tab/>
      </w:r>
      <w:r w:rsidRPr="00342B96">
        <w:rPr>
          <w:rFonts w:hint="eastAsia"/>
          <w:szCs w:val="24"/>
          <w:lang w:val="en-US" w:eastAsia="zh-CN"/>
        </w:rPr>
        <w:t>射频识别系统</w:t>
      </w:r>
      <w:bookmarkEnd w:id="71"/>
      <w:bookmarkEnd w:id="72"/>
      <w:bookmarkEnd w:id="73"/>
      <w:bookmarkEnd w:id="74"/>
    </w:p>
    <w:p w:rsidR="000A6C53" w:rsidRPr="00342B96" w:rsidRDefault="000A6C53" w:rsidP="008A6AA8">
      <w:pPr>
        <w:ind w:firstLineChars="200" w:firstLine="480"/>
        <w:rPr>
          <w:szCs w:val="24"/>
          <w:lang w:val="en-US" w:eastAsia="zh-CN"/>
        </w:rPr>
      </w:pPr>
      <w:r w:rsidRPr="00342B96">
        <w:rPr>
          <w:rFonts w:hint="eastAsia"/>
          <w:szCs w:val="24"/>
          <w:lang w:val="en-US" w:eastAsia="zh-CN"/>
        </w:rPr>
        <w:t>任何射频识别</w:t>
      </w:r>
      <w:r w:rsidR="00410BB5">
        <w:rPr>
          <w:rFonts w:hint="eastAsia"/>
          <w:szCs w:val="24"/>
          <w:lang w:val="en-US" w:eastAsia="zh-CN"/>
        </w:rPr>
        <w:t>（</w:t>
      </w:r>
      <w:r w:rsidRPr="00342B96">
        <w:rPr>
          <w:szCs w:val="24"/>
          <w:lang w:val="en-US" w:eastAsia="zh-CN"/>
        </w:rPr>
        <w:t>RFID</w:t>
      </w:r>
      <w:r w:rsidRPr="00342B96">
        <w:rPr>
          <w:rFonts w:hint="eastAsia"/>
          <w:szCs w:val="24"/>
          <w:lang w:val="en-US" w:eastAsia="zh-CN"/>
        </w:rPr>
        <w:t>是在适当的转发器</w:t>
      </w:r>
      <w:r w:rsidR="00410BB5">
        <w:rPr>
          <w:rFonts w:hint="eastAsia"/>
          <w:szCs w:val="24"/>
          <w:lang w:val="en-US" w:eastAsia="zh-CN"/>
        </w:rPr>
        <w:t>（</w:t>
      </w:r>
      <w:r w:rsidRPr="00342B96">
        <w:rPr>
          <w:rFonts w:hint="eastAsia"/>
          <w:szCs w:val="24"/>
          <w:lang w:val="en-US" w:eastAsia="zh-CN"/>
        </w:rPr>
        <w:t>一般称为终端</w:t>
      </w:r>
      <w:r w:rsidR="00410BB5">
        <w:rPr>
          <w:rFonts w:hint="eastAsia"/>
          <w:szCs w:val="24"/>
          <w:lang w:val="en-US" w:eastAsia="zh-CN"/>
        </w:rPr>
        <w:t>）</w:t>
      </w:r>
      <w:r w:rsidRPr="00342B96">
        <w:rPr>
          <w:rFonts w:hint="eastAsia"/>
          <w:szCs w:val="24"/>
          <w:lang w:val="en-US" w:eastAsia="zh-CN"/>
        </w:rPr>
        <w:t>中以手动或机器可读的方式、在适当的时间传送并检索数据，以便满足特殊应用的要求。终端内的数据可提供有关工厂货物的识别、中转的货物的位置、个人身份及其携带物品的识别、车辆或财产、动物或</w:t>
      </w:r>
      <w:r w:rsidR="003D2BB5" w:rsidRPr="00342B96">
        <w:rPr>
          <w:rFonts w:hint="eastAsia"/>
          <w:szCs w:val="24"/>
          <w:lang w:val="en-US" w:eastAsia="zh-CN"/>
        </w:rPr>
        <w:t>其他</w:t>
      </w:r>
      <w:r w:rsidRPr="00342B96">
        <w:rPr>
          <w:rFonts w:hint="eastAsia"/>
          <w:szCs w:val="24"/>
          <w:lang w:val="en-US" w:eastAsia="zh-CN"/>
        </w:rPr>
        <w:t>类型的信息。通过装入更多的数据，就有望提供所支持的应用，即读取了终端数据后便可立即得到有关货物的特定信息或指令。这种可读</w:t>
      </w:r>
      <w:r w:rsidRPr="00342B96">
        <w:rPr>
          <w:szCs w:val="24"/>
          <w:lang w:val="en-US" w:eastAsia="zh-CN"/>
        </w:rPr>
        <w:t>-</w:t>
      </w:r>
      <w:r w:rsidRPr="00342B96">
        <w:rPr>
          <w:rFonts w:hint="eastAsia"/>
          <w:szCs w:val="24"/>
          <w:lang w:val="en-US" w:eastAsia="zh-CN"/>
        </w:rPr>
        <w:t>写的终端，经常作为分散数据库而在无热线的情况下，跟踪与管理货物</w:t>
      </w:r>
      <w:r w:rsidR="005A06A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除了终端外，一个系统还要求有对该终端读取或应答的方式，和一些能与主机或信息管理系统通信的方式。如果厂家还没有进行这一工作，系统还要包括能将数据输入终端或将编程数据输入该终端</w:t>
      </w:r>
      <w:r w:rsidR="005A06A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就像天线曾经是与射频识别系统分开</w:t>
      </w:r>
      <w:r w:rsidR="00410BB5">
        <w:rPr>
          <w:rFonts w:hint="eastAsia"/>
          <w:szCs w:val="24"/>
          <w:lang w:val="en-US" w:eastAsia="zh-CN"/>
        </w:rPr>
        <w:t>（</w:t>
      </w:r>
      <w:r w:rsidRPr="00342B96">
        <w:rPr>
          <w:rFonts w:hint="eastAsia"/>
          <w:szCs w:val="24"/>
          <w:lang w:val="en-US" w:eastAsia="zh-CN"/>
        </w:rPr>
        <w:t>的一</w:t>
      </w:r>
      <w:r w:rsidR="00410BB5">
        <w:rPr>
          <w:rFonts w:hint="eastAsia"/>
          <w:szCs w:val="24"/>
          <w:lang w:val="en-US" w:eastAsia="zh-CN"/>
        </w:rPr>
        <w:t>）</w:t>
      </w:r>
      <w:r w:rsidRPr="00342B96">
        <w:rPr>
          <w:rFonts w:hint="eastAsia"/>
          <w:szCs w:val="24"/>
          <w:lang w:val="en-US" w:eastAsia="zh-CN"/>
        </w:rPr>
        <w:t>部分，所以经常对天线加以区分。当认识到这一提醒的重要性时，我们便把它</w:t>
      </w:r>
      <w:r w:rsidR="00C70297">
        <w:rPr>
          <w:rFonts w:hint="eastAsia"/>
          <w:szCs w:val="24"/>
          <w:lang w:val="en-US" w:eastAsia="zh-CN"/>
        </w:rPr>
        <w:t>看做</w:t>
      </w:r>
      <w:r w:rsidRPr="00342B96">
        <w:rPr>
          <w:rFonts w:hint="eastAsia"/>
          <w:szCs w:val="24"/>
          <w:lang w:val="en-US" w:eastAsia="zh-CN"/>
        </w:rPr>
        <w:t>是出现在读出器和终端中的一种特性，这对于读出器与终端之间的通信是至关重要的。当天线是终端的完整</w:t>
      </w:r>
      <w:r w:rsidR="00410BB5">
        <w:rPr>
          <w:rFonts w:hint="eastAsia"/>
          <w:szCs w:val="24"/>
          <w:lang w:val="en-US" w:eastAsia="zh-CN"/>
        </w:rPr>
        <w:t>（</w:t>
      </w:r>
      <w:r w:rsidRPr="00342B96">
        <w:rPr>
          <w:rFonts w:hint="eastAsia"/>
          <w:szCs w:val="24"/>
          <w:lang w:val="en-US" w:eastAsia="zh-CN"/>
        </w:rPr>
        <w:t>的一</w:t>
      </w:r>
      <w:r w:rsidR="00410BB5">
        <w:rPr>
          <w:rFonts w:hint="eastAsia"/>
          <w:szCs w:val="24"/>
          <w:lang w:val="en-US" w:eastAsia="zh-CN"/>
        </w:rPr>
        <w:t>）</w:t>
      </w:r>
      <w:r w:rsidRPr="00342B96">
        <w:rPr>
          <w:rFonts w:hint="eastAsia"/>
          <w:szCs w:val="24"/>
          <w:lang w:val="en-US" w:eastAsia="zh-CN"/>
        </w:rPr>
        <w:t>部分时，那么读出器</w:t>
      </w:r>
      <w:r w:rsidR="00410BB5">
        <w:rPr>
          <w:rFonts w:hint="eastAsia"/>
          <w:szCs w:val="24"/>
          <w:lang w:val="en-US" w:eastAsia="zh-CN"/>
        </w:rPr>
        <w:t>（</w:t>
      </w:r>
      <w:r w:rsidRPr="00342B96">
        <w:rPr>
          <w:rFonts w:hint="eastAsia"/>
          <w:szCs w:val="24"/>
          <w:lang w:val="en-US" w:eastAsia="zh-CN"/>
        </w:rPr>
        <w:t>或询问器</w:t>
      </w:r>
      <w:r w:rsidR="00410BB5">
        <w:rPr>
          <w:rFonts w:hint="eastAsia"/>
          <w:szCs w:val="24"/>
          <w:lang w:val="en-US" w:eastAsia="zh-CN"/>
        </w:rPr>
        <w:t>）</w:t>
      </w:r>
      <w:r w:rsidRPr="00342B96">
        <w:rPr>
          <w:rFonts w:hint="eastAsia"/>
          <w:szCs w:val="24"/>
          <w:lang w:val="en-US" w:eastAsia="zh-CN"/>
        </w:rPr>
        <w:t>的天线放置就有两种情况即，是读出器</w:t>
      </w:r>
      <w:r w:rsidR="00410BB5">
        <w:rPr>
          <w:rFonts w:hint="eastAsia"/>
          <w:szCs w:val="24"/>
          <w:lang w:val="en-US" w:eastAsia="zh-CN"/>
        </w:rPr>
        <w:t>（</w:t>
      </w:r>
      <w:r w:rsidRPr="00342B96">
        <w:rPr>
          <w:rFonts w:hint="eastAsia"/>
          <w:szCs w:val="24"/>
          <w:lang w:val="en-US" w:eastAsia="zh-CN"/>
        </w:rPr>
        <w:t>或询问器</w:t>
      </w:r>
      <w:r w:rsidR="00410BB5">
        <w:rPr>
          <w:rFonts w:hint="eastAsia"/>
          <w:szCs w:val="24"/>
          <w:lang w:val="en-US" w:eastAsia="zh-CN"/>
        </w:rPr>
        <w:t>）</w:t>
      </w:r>
      <w:r w:rsidRPr="00342B96">
        <w:rPr>
          <w:rFonts w:hint="eastAsia"/>
          <w:szCs w:val="24"/>
          <w:lang w:val="en-US" w:eastAsia="zh-CN"/>
        </w:rPr>
        <w:t>的完整部分或分开部分，在作为分开部分的情况下，应被定义为系统不可缺少的一部分</w:t>
      </w:r>
      <w:r w:rsidR="00410BB5">
        <w:rPr>
          <w:rFonts w:hint="eastAsia"/>
          <w:szCs w:val="24"/>
          <w:lang w:val="en-US" w:eastAsia="zh-CN"/>
        </w:rPr>
        <w:t>（</w:t>
      </w:r>
      <w:r w:rsidRPr="00342B96">
        <w:rPr>
          <w:rFonts w:hint="eastAsia"/>
          <w:szCs w:val="24"/>
          <w:lang w:val="en-US" w:eastAsia="zh-CN"/>
        </w:rPr>
        <w:t>也见</w:t>
      </w:r>
      <w:r w:rsidR="003D2BB5" w:rsidRPr="00342B96">
        <w:rPr>
          <w:rFonts w:hint="eastAsia"/>
          <w:szCs w:val="24"/>
          <w:lang w:val="en-US" w:eastAsia="zh-CN"/>
        </w:rPr>
        <w:t>第</w:t>
      </w:r>
      <w:r w:rsidRPr="00342B96">
        <w:rPr>
          <w:szCs w:val="24"/>
          <w:lang w:val="en-US" w:eastAsia="zh-CN"/>
        </w:rPr>
        <w:t>7</w:t>
      </w:r>
      <w:r w:rsidR="003D2BB5" w:rsidRPr="00342B96">
        <w:rPr>
          <w:rFonts w:hint="eastAsia"/>
          <w:szCs w:val="24"/>
          <w:lang w:val="en-US" w:eastAsia="zh-CN"/>
        </w:rPr>
        <w:t>节</w:t>
      </w:r>
      <w:r w:rsidRPr="00342B96">
        <w:rPr>
          <w:rFonts w:hint="eastAsia"/>
          <w:szCs w:val="24"/>
          <w:lang w:val="en-US" w:eastAsia="zh-CN"/>
        </w:rPr>
        <w:t>：天线的要求</w:t>
      </w:r>
      <w:r w:rsidR="00410BB5">
        <w:rPr>
          <w:rFonts w:hint="eastAsia"/>
          <w:szCs w:val="24"/>
          <w:lang w:val="en-US" w:eastAsia="zh-CN"/>
        </w:rPr>
        <w:t>）</w:t>
      </w:r>
      <w:r w:rsidR="005A06A6">
        <w:rPr>
          <w:rFonts w:hint="eastAsia"/>
          <w:szCs w:val="24"/>
          <w:lang w:val="en-US" w:eastAsia="zh-CN"/>
        </w:rPr>
        <w:t>。</w:t>
      </w:r>
    </w:p>
    <w:p w:rsidR="00297FCE" w:rsidRDefault="00297FCE" w:rsidP="008A6AA8">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75" w:name="_Toc286842891"/>
      <w:bookmarkStart w:id="76" w:name="_Toc286843990"/>
      <w:bookmarkStart w:id="77" w:name="_Toc286844467"/>
      <w:r>
        <w:rPr>
          <w:szCs w:val="24"/>
          <w:lang w:val="en-US" w:eastAsia="zh-CN"/>
        </w:rPr>
        <w:br w:type="page"/>
      </w:r>
    </w:p>
    <w:p w:rsidR="000A6C53" w:rsidRPr="00342B96" w:rsidRDefault="000A6C53" w:rsidP="008A6AA8">
      <w:pPr>
        <w:pStyle w:val="Heading2"/>
        <w:rPr>
          <w:szCs w:val="24"/>
          <w:lang w:val="en-US" w:eastAsia="zh-CN"/>
        </w:rPr>
      </w:pPr>
      <w:bookmarkStart w:id="78" w:name="_Toc351376952"/>
      <w:r w:rsidRPr="00342B96">
        <w:rPr>
          <w:szCs w:val="24"/>
          <w:lang w:val="en-US" w:eastAsia="zh-CN"/>
        </w:rPr>
        <w:lastRenderedPageBreak/>
        <w:t>3.14</w:t>
      </w:r>
      <w:r w:rsidRPr="00342B96">
        <w:rPr>
          <w:szCs w:val="24"/>
          <w:lang w:val="en-US" w:eastAsia="zh-CN"/>
        </w:rPr>
        <w:tab/>
      </w:r>
      <w:r w:rsidRPr="00342B96">
        <w:rPr>
          <w:rFonts w:hint="eastAsia"/>
          <w:szCs w:val="24"/>
          <w:lang w:val="en-US" w:eastAsia="zh-CN"/>
        </w:rPr>
        <w:t>超</w:t>
      </w:r>
      <w:r w:rsidR="00CB1370">
        <w:rPr>
          <w:rFonts w:hint="eastAsia"/>
          <w:szCs w:val="24"/>
          <w:lang w:val="en-US" w:eastAsia="zh-CN"/>
        </w:rPr>
        <w:t>小功率</w:t>
      </w:r>
      <w:r w:rsidRPr="00342B96">
        <w:rPr>
          <w:rFonts w:hint="eastAsia"/>
          <w:szCs w:val="24"/>
          <w:lang w:val="en-US" w:eastAsia="zh-CN"/>
        </w:rPr>
        <w:t>有源医疗植入部件</w:t>
      </w:r>
      <w:bookmarkEnd w:id="75"/>
      <w:bookmarkEnd w:id="76"/>
      <w:bookmarkEnd w:id="77"/>
      <w:bookmarkEnd w:id="78"/>
    </w:p>
    <w:p w:rsidR="000A6C53" w:rsidRPr="00342B96" w:rsidRDefault="000A6C53" w:rsidP="008A6AA8">
      <w:pPr>
        <w:ind w:firstLineChars="200" w:firstLine="480"/>
        <w:rPr>
          <w:szCs w:val="24"/>
          <w:lang w:val="en-US" w:eastAsia="zh-CN"/>
        </w:rPr>
      </w:pPr>
      <w:r w:rsidRPr="00342B96">
        <w:rPr>
          <w:rFonts w:hint="eastAsia"/>
          <w:szCs w:val="24"/>
          <w:lang w:val="en-US" w:eastAsia="zh-CN"/>
        </w:rPr>
        <w:t>超</w:t>
      </w:r>
      <w:r w:rsidR="00CB1370">
        <w:rPr>
          <w:rFonts w:hint="eastAsia"/>
          <w:szCs w:val="24"/>
          <w:lang w:val="en-US" w:eastAsia="zh-CN"/>
        </w:rPr>
        <w:t>小功率</w:t>
      </w:r>
      <w:r w:rsidRPr="00342B96">
        <w:rPr>
          <w:rFonts w:hint="eastAsia"/>
          <w:szCs w:val="24"/>
          <w:lang w:val="en-US" w:eastAsia="zh-CN"/>
        </w:rPr>
        <w:t>有源医疗植入</w:t>
      </w:r>
      <w:r w:rsidR="00410BB5">
        <w:rPr>
          <w:szCs w:val="24"/>
          <w:lang w:val="en-US" w:eastAsia="zh-CN"/>
        </w:rPr>
        <w:t>（</w:t>
      </w:r>
      <w:r w:rsidRPr="00342B96">
        <w:rPr>
          <w:szCs w:val="24"/>
          <w:lang w:val="en-US" w:eastAsia="zh-CN"/>
        </w:rPr>
        <w:t>ULP-AMI</w:t>
      </w:r>
      <w:r w:rsidR="00410BB5">
        <w:rPr>
          <w:szCs w:val="24"/>
          <w:lang w:val="en-US" w:eastAsia="zh-CN"/>
        </w:rPr>
        <w:t>）</w:t>
      </w:r>
      <w:r w:rsidRPr="00342B96">
        <w:rPr>
          <w:rFonts w:hint="eastAsia"/>
          <w:szCs w:val="24"/>
          <w:lang w:val="en-US" w:eastAsia="zh-CN"/>
        </w:rPr>
        <w:t>部件，是医疗植入通信系统</w:t>
      </w:r>
      <w:r w:rsidR="00410BB5">
        <w:rPr>
          <w:rFonts w:hint="eastAsia"/>
          <w:szCs w:val="24"/>
          <w:lang w:val="en-US" w:eastAsia="zh-CN"/>
        </w:rPr>
        <w:t>（</w:t>
      </w:r>
      <w:r w:rsidRPr="00342B96">
        <w:rPr>
          <w:szCs w:val="24"/>
          <w:lang w:val="en-US" w:eastAsia="zh-CN"/>
        </w:rPr>
        <w:t>MICS</w:t>
      </w:r>
      <w:r w:rsidR="00410BB5">
        <w:rPr>
          <w:rFonts w:hint="eastAsia"/>
          <w:szCs w:val="24"/>
          <w:lang w:val="en-US" w:eastAsia="zh-CN"/>
        </w:rPr>
        <w:t>）</w:t>
      </w:r>
      <w:r w:rsidRPr="00342B96">
        <w:rPr>
          <w:rFonts w:hint="eastAsia"/>
          <w:szCs w:val="24"/>
          <w:lang w:val="en-US" w:eastAsia="zh-CN"/>
        </w:rPr>
        <w:t>的一部分，</w:t>
      </w:r>
      <w:r w:rsidR="003B6094">
        <w:rPr>
          <w:rFonts w:hint="eastAsia"/>
          <w:szCs w:val="24"/>
          <w:lang w:val="en-US" w:eastAsia="zh-CN"/>
        </w:rPr>
        <w:t>用做</w:t>
      </w:r>
      <w:r w:rsidRPr="00342B96">
        <w:rPr>
          <w:rFonts w:hint="eastAsia"/>
          <w:szCs w:val="24"/>
          <w:lang w:val="en-US" w:eastAsia="zh-CN"/>
        </w:rPr>
        <w:t>植入医疗设备，像心脏起搏器、可植入除颤器、神经模拟器和</w:t>
      </w:r>
      <w:r w:rsidR="003D2BB5" w:rsidRPr="00342B96">
        <w:rPr>
          <w:rFonts w:hint="eastAsia"/>
          <w:szCs w:val="24"/>
          <w:lang w:val="en-US" w:eastAsia="zh-CN"/>
        </w:rPr>
        <w:t>其他</w:t>
      </w:r>
      <w:r w:rsidRPr="00342B96">
        <w:rPr>
          <w:rFonts w:hint="eastAsia"/>
          <w:szCs w:val="24"/>
          <w:lang w:val="en-US" w:eastAsia="zh-CN"/>
        </w:rPr>
        <w:t>类型的植入设备。医疗植入通信系统，为了能在被称为外部设备的编程器</w:t>
      </w:r>
      <w:r w:rsidRPr="00342B96">
        <w:rPr>
          <w:szCs w:val="24"/>
          <w:lang w:val="en-US" w:eastAsia="zh-CN"/>
        </w:rPr>
        <w:t>/</w:t>
      </w:r>
      <w:r w:rsidRPr="00342B96">
        <w:rPr>
          <w:rFonts w:hint="eastAsia"/>
          <w:szCs w:val="24"/>
          <w:lang w:val="en-US" w:eastAsia="zh-CN"/>
        </w:rPr>
        <w:t>控制器和置于人体或动物体内的医疗植入部件之间，进行无线频率通信而采用了</w:t>
      </w:r>
      <w:r w:rsidR="00410BB5">
        <w:rPr>
          <w:rFonts w:hint="eastAsia"/>
          <w:szCs w:val="24"/>
          <w:lang w:val="en-US" w:eastAsia="zh-CN"/>
        </w:rPr>
        <w:t>（</w:t>
      </w:r>
      <w:r w:rsidRPr="00342B96">
        <w:rPr>
          <w:rFonts w:hint="eastAsia"/>
          <w:szCs w:val="24"/>
          <w:lang w:val="en-US" w:eastAsia="zh-CN"/>
        </w:rPr>
        <w:t>接</w:t>
      </w:r>
      <w:r w:rsidR="00410BB5">
        <w:rPr>
          <w:rFonts w:hint="eastAsia"/>
          <w:szCs w:val="24"/>
          <w:lang w:val="en-US" w:eastAsia="zh-CN"/>
        </w:rPr>
        <w:t>）</w:t>
      </w:r>
      <w:r w:rsidRPr="00342B96">
        <w:rPr>
          <w:rFonts w:hint="eastAsia"/>
          <w:szCs w:val="24"/>
          <w:lang w:val="en-US" w:eastAsia="zh-CN"/>
        </w:rPr>
        <w:t>收、发</w:t>
      </w:r>
      <w:r w:rsidR="00410BB5">
        <w:rPr>
          <w:rFonts w:hint="eastAsia"/>
          <w:szCs w:val="24"/>
          <w:lang w:val="en-US" w:eastAsia="zh-CN"/>
        </w:rPr>
        <w:t>（</w:t>
      </w:r>
      <w:r w:rsidRPr="00342B96">
        <w:rPr>
          <w:rFonts w:hint="eastAsia"/>
          <w:szCs w:val="24"/>
          <w:lang w:val="en-US" w:eastAsia="zh-CN"/>
        </w:rPr>
        <w:t>送</w:t>
      </w:r>
      <w:r w:rsidR="00410BB5">
        <w:rPr>
          <w:rFonts w:hint="eastAsia"/>
          <w:szCs w:val="24"/>
          <w:lang w:val="en-US" w:eastAsia="zh-CN"/>
        </w:rPr>
        <w:t>）</w:t>
      </w:r>
      <w:r w:rsidRPr="00342B96">
        <w:rPr>
          <w:rFonts w:hint="eastAsia"/>
          <w:szCs w:val="24"/>
          <w:lang w:val="en-US" w:eastAsia="zh-CN"/>
        </w:rPr>
        <w:t>模块</w:t>
      </w:r>
      <w:r w:rsidR="005A06A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可按照多种方式利用这些通信系统，例如：设备参数调整</w:t>
      </w:r>
      <w:r w:rsidR="00410BB5">
        <w:rPr>
          <w:rFonts w:hint="eastAsia"/>
          <w:szCs w:val="24"/>
          <w:lang w:val="en-US" w:eastAsia="zh-CN"/>
        </w:rPr>
        <w:t>（</w:t>
      </w:r>
      <w:r w:rsidRPr="00342B96">
        <w:rPr>
          <w:rFonts w:hint="eastAsia"/>
          <w:szCs w:val="24"/>
          <w:lang w:val="en-US" w:eastAsia="zh-CN"/>
        </w:rPr>
        <w:t>如修正步测参数</w:t>
      </w:r>
      <w:r w:rsidR="00410BB5">
        <w:rPr>
          <w:rFonts w:hint="eastAsia"/>
          <w:szCs w:val="24"/>
          <w:lang w:val="en-US" w:eastAsia="zh-CN"/>
        </w:rPr>
        <w:t>）</w:t>
      </w:r>
      <w:r w:rsidRPr="00342B96">
        <w:rPr>
          <w:rFonts w:hint="eastAsia"/>
          <w:szCs w:val="24"/>
          <w:lang w:val="en-US" w:eastAsia="zh-CN"/>
        </w:rPr>
        <w:t>、已存储信息</w:t>
      </w:r>
      <w:r w:rsidR="00410BB5">
        <w:rPr>
          <w:rFonts w:hint="eastAsia"/>
          <w:szCs w:val="24"/>
          <w:lang w:val="en-US" w:eastAsia="zh-CN"/>
        </w:rPr>
        <w:t>（</w:t>
      </w:r>
      <w:r w:rsidRPr="00342B96">
        <w:rPr>
          <w:rFonts w:hint="eastAsia"/>
          <w:szCs w:val="24"/>
          <w:lang w:val="en-US" w:eastAsia="zh-CN"/>
        </w:rPr>
        <w:t>如存储过时的或医疗期间记录的心电图信息</w:t>
      </w:r>
      <w:r w:rsidR="00410BB5">
        <w:rPr>
          <w:rFonts w:hint="eastAsia"/>
          <w:szCs w:val="24"/>
          <w:lang w:val="en-US" w:eastAsia="zh-CN"/>
        </w:rPr>
        <w:t>）</w:t>
      </w:r>
      <w:r w:rsidRPr="00342B96">
        <w:rPr>
          <w:rFonts w:hint="eastAsia"/>
          <w:szCs w:val="24"/>
          <w:lang w:val="en-US" w:eastAsia="zh-CN"/>
        </w:rPr>
        <w:t>的传输和短周期的监视生命特征信息的实时传输</w:t>
      </w:r>
      <w:r w:rsidR="005A06A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医疗植入通信系统设备只能在内科医生或其他适当认证的医疗专业人员使用。因为有必要对有关病人健康的医疗植入部件的数据进行检索和再编程，所以要把这些链路的间隔时间限制到短的周期。</w:t>
      </w:r>
    </w:p>
    <w:p w:rsidR="000A6C53" w:rsidRPr="00342B96" w:rsidRDefault="000A6C53" w:rsidP="008A6AA8">
      <w:pPr>
        <w:pStyle w:val="Heading2"/>
        <w:rPr>
          <w:szCs w:val="24"/>
          <w:lang w:val="en-US" w:eastAsia="zh-CN"/>
        </w:rPr>
      </w:pPr>
      <w:bookmarkStart w:id="79" w:name="_Toc286842892"/>
      <w:bookmarkStart w:id="80" w:name="_Toc286843991"/>
      <w:bookmarkStart w:id="81" w:name="_Toc286844468"/>
      <w:bookmarkStart w:id="82" w:name="_Toc351376953"/>
      <w:r w:rsidRPr="00342B96">
        <w:rPr>
          <w:szCs w:val="24"/>
          <w:lang w:val="en-US" w:eastAsia="zh-CN"/>
        </w:rPr>
        <w:t>3.15</w:t>
      </w:r>
      <w:r w:rsidRPr="00342B96">
        <w:rPr>
          <w:szCs w:val="24"/>
          <w:lang w:val="en-US" w:eastAsia="zh-CN"/>
        </w:rPr>
        <w:tab/>
      </w:r>
      <w:r w:rsidRPr="00342B96">
        <w:rPr>
          <w:rFonts w:hint="eastAsia"/>
          <w:szCs w:val="24"/>
          <w:lang w:val="en-US" w:eastAsia="zh-CN"/>
        </w:rPr>
        <w:t>无线语音应用</w:t>
      </w:r>
      <w:bookmarkEnd w:id="79"/>
      <w:bookmarkEnd w:id="80"/>
      <w:bookmarkEnd w:id="81"/>
      <w:bookmarkEnd w:id="82"/>
    </w:p>
    <w:p w:rsidR="000A6C53" w:rsidRPr="00342B96" w:rsidRDefault="000A6C53" w:rsidP="008A6AA8">
      <w:pPr>
        <w:ind w:firstLineChars="200" w:firstLine="480"/>
        <w:rPr>
          <w:szCs w:val="24"/>
          <w:lang w:val="en-US" w:eastAsia="zh-CN"/>
        </w:rPr>
      </w:pPr>
      <w:r w:rsidRPr="00342B96">
        <w:rPr>
          <w:rFonts w:hint="eastAsia"/>
          <w:szCs w:val="24"/>
          <w:lang w:val="en-US" w:eastAsia="zh-CN"/>
        </w:rPr>
        <w:t>以下是无线语音系统的应用：无绳扬声器、无绳头戴受话器、便携式无绳头戴受话器如便携式录放音机、盒式录音机，或个人携带无线电收音机、车载无绳头戴受话器</w:t>
      </w:r>
      <w:r w:rsidR="00410BB5">
        <w:rPr>
          <w:rFonts w:hint="eastAsia"/>
          <w:szCs w:val="24"/>
          <w:lang w:val="en-US" w:eastAsia="zh-CN"/>
        </w:rPr>
        <w:t>（</w:t>
      </w:r>
      <w:r w:rsidRPr="00342B96">
        <w:rPr>
          <w:rFonts w:hint="eastAsia"/>
          <w:szCs w:val="24"/>
          <w:lang w:val="en-US" w:eastAsia="zh-CN"/>
        </w:rPr>
        <w:t>配合无线电话或移动电话使用</w:t>
      </w:r>
      <w:r w:rsidR="00410BB5">
        <w:rPr>
          <w:rFonts w:hint="eastAsia"/>
          <w:szCs w:val="24"/>
          <w:lang w:val="en-US" w:eastAsia="zh-CN"/>
        </w:rPr>
        <w:t>）</w:t>
      </w:r>
      <w:r w:rsidRPr="00342B96">
        <w:rPr>
          <w:rFonts w:hint="eastAsia"/>
          <w:szCs w:val="24"/>
          <w:lang w:val="en-US" w:eastAsia="zh-CN"/>
        </w:rPr>
        <w:t>等以及音乐厅或</w:t>
      </w:r>
      <w:r w:rsidR="003D2BB5" w:rsidRPr="00342B96">
        <w:rPr>
          <w:rFonts w:hint="eastAsia"/>
          <w:szCs w:val="24"/>
          <w:lang w:val="en-US" w:eastAsia="zh-CN"/>
        </w:rPr>
        <w:t>其他</w:t>
      </w:r>
      <w:r w:rsidRPr="00342B96">
        <w:rPr>
          <w:rFonts w:hint="eastAsia"/>
          <w:szCs w:val="24"/>
          <w:lang w:val="en-US" w:eastAsia="zh-CN"/>
        </w:rPr>
        <w:t>舞台演出场合用的耳麦</w:t>
      </w:r>
      <w:r w:rsidR="005A06A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这些系统应该这样来设计，即在没有语音输入的情况下，不应出现射频</w:t>
      </w:r>
      <w:r w:rsidR="00410BB5">
        <w:rPr>
          <w:szCs w:val="24"/>
          <w:lang w:val="en-US" w:eastAsia="zh-CN"/>
        </w:rPr>
        <w:t>（</w:t>
      </w:r>
      <w:r w:rsidRPr="00342B96">
        <w:rPr>
          <w:szCs w:val="24"/>
          <w:lang w:val="en-US" w:eastAsia="zh-CN"/>
        </w:rPr>
        <w:t>RF</w:t>
      </w:r>
      <w:r w:rsidR="00410BB5">
        <w:rPr>
          <w:szCs w:val="24"/>
          <w:lang w:val="en-US" w:eastAsia="zh-CN"/>
        </w:rPr>
        <w:t>）</w:t>
      </w:r>
      <w:r w:rsidRPr="00342B96">
        <w:rPr>
          <w:rFonts w:hint="eastAsia"/>
          <w:szCs w:val="24"/>
          <w:lang w:val="en-US" w:eastAsia="zh-CN"/>
        </w:rPr>
        <w:t>的传输</w:t>
      </w:r>
      <w:r w:rsidR="005A06A6">
        <w:rPr>
          <w:rFonts w:hint="eastAsia"/>
          <w:szCs w:val="24"/>
          <w:lang w:val="en-US" w:eastAsia="zh-CN"/>
        </w:rPr>
        <w:t>。</w:t>
      </w:r>
    </w:p>
    <w:p w:rsidR="000A6C53" w:rsidRPr="00342B96" w:rsidRDefault="000A6C53" w:rsidP="008A6AA8">
      <w:pPr>
        <w:pStyle w:val="Heading2"/>
        <w:keepLines w:val="0"/>
        <w:rPr>
          <w:szCs w:val="24"/>
          <w:lang w:val="en-US" w:eastAsia="zh-CN"/>
        </w:rPr>
      </w:pPr>
      <w:bookmarkStart w:id="83" w:name="_Toc286842893"/>
      <w:bookmarkStart w:id="84" w:name="_Toc286843992"/>
      <w:bookmarkStart w:id="85" w:name="_Toc286844469"/>
      <w:bookmarkStart w:id="86" w:name="_Toc351376954"/>
      <w:r w:rsidRPr="00342B96">
        <w:rPr>
          <w:szCs w:val="24"/>
          <w:lang w:val="en-US" w:eastAsia="zh-CN"/>
        </w:rPr>
        <w:t>3.16</w:t>
      </w:r>
      <w:r w:rsidRPr="00342B96">
        <w:rPr>
          <w:szCs w:val="24"/>
          <w:lang w:val="en-US" w:eastAsia="zh-CN"/>
        </w:rPr>
        <w:tab/>
      </w:r>
      <w:r w:rsidRPr="00342B96">
        <w:rPr>
          <w:rFonts w:hint="eastAsia"/>
          <w:szCs w:val="24"/>
          <w:lang w:val="en-US" w:eastAsia="zh-CN"/>
        </w:rPr>
        <w:t>射频</w:t>
      </w:r>
      <w:r w:rsidR="00410BB5">
        <w:rPr>
          <w:rFonts w:hint="eastAsia"/>
          <w:szCs w:val="24"/>
          <w:lang w:val="en-US" w:eastAsia="zh-CN"/>
        </w:rPr>
        <w:t>（</w:t>
      </w:r>
      <w:r w:rsidRPr="00342B96">
        <w:rPr>
          <w:rFonts w:hint="eastAsia"/>
          <w:szCs w:val="24"/>
          <w:lang w:val="en-US" w:eastAsia="zh-CN"/>
        </w:rPr>
        <w:t>雷达</w:t>
      </w:r>
      <w:r w:rsidR="00410BB5">
        <w:rPr>
          <w:rFonts w:hint="eastAsia"/>
          <w:szCs w:val="24"/>
          <w:lang w:val="en-US" w:eastAsia="zh-CN"/>
        </w:rPr>
        <w:t>）</w:t>
      </w:r>
      <w:r w:rsidRPr="00342B96">
        <w:rPr>
          <w:rFonts w:hint="eastAsia"/>
          <w:szCs w:val="24"/>
          <w:lang w:val="en-US" w:eastAsia="zh-CN"/>
        </w:rPr>
        <w:t>水准仪</w:t>
      </w:r>
      <w:bookmarkEnd w:id="83"/>
      <w:bookmarkEnd w:id="84"/>
      <w:bookmarkEnd w:id="85"/>
      <w:bookmarkEnd w:id="86"/>
    </w:p>
    <w:p w:rsidR="000A6C53" w:rsidRPr="00342B96" w:rsidRDefault="000A6C53" w:rsidP="008A6AA8">
      <w:pPr>
        <w:ind w:firstLineChars="200" w:firstLine="480"/>
        <w:rPr>
          <w:szCs w:val="24"/>
          <w:lang w:val="en-US" w:eastAsia="zh-CN"/>
        </w:rPr>
      </w:pPr>
      <w:r w:rsidRPr="00342B96">
        <w:rPr>
          <w:rFonts w:hint="eastAsia"/>
          <w:szCs w:val="24"/>
          <w:lang w:val="en-US" w:eastAsia="zh-CN"/>
        </w:rPr>
        <w:t>许多年来、许多工业企业已经利用射频水准仪，测量存储在密封容器或大型储物仓库中的各种物品的数量。采用射频水准仪的企业大都关心的是工艺控制。这些短距离无线设备用于如下设施方面，如提炼厂、化学制品的厂矿车间、制药车间、纸浆搅拌和纸张粉碎、食品饮料车间和电力车间等等。</w:t>
      </w:r>
    </w:p>
    <w:p w:rsidR="000A6C53" w:rsidRPr="00342B96" w:rsidRDefault="00560318" w:rsidP="008A6AA8">
      <w:pPr>
        <w:ind w:firstLineChars="200" w:firstLine="480"/>
        <w:rPr>
          <w:szCs w:val="24"/>
          <w:lang w:val="en-US" w:eastAsia="zh-CN"/>
        </w:rPr>
      </w:pPr>
      <w:r w:rsidRPr="00342B96">
        <w:rPr>
          <w:rFonts w:hint="eastAsia"/>
          <w:szCs w:val="24"/>
          <w:lang w:val="en-US" w:eastAsia="zh-CN"/>
        </w:rPr>
        <w:t>在</w:t>
      </w:r>
      <w:r w:rsidR="000A6C53" w:rsidRPr="00342B96">
        <w:rPr>
          <w:rFonts w:hint="eastAsia"/>
          <w:szCs w:val="24"/>
          <w:lang w:val="en-US" w:eastAsia="zh-CN"/>
        </w:rPr>
        <w:t>所有企业的、存有成品或半成品的工厂车间内，遍布着大型存储库，而这些大型存储库都要求配备水准测量仪</w:t>
      </w:r>
      <w:r w:rsidR="005A06A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为了获取河水的信息或报警目的，雷达水准仪也可用来测量河水的深度</w:t>
      </w:r>
      <w:r w:rsidR="00410BB5">
        <w:rPr>
          <w:rFonts w:hint="eastAsia"/>
          <w:szCs w:val="24"/>
          <w:lang w:val="en-US" w:eastAsia="zh-CN"/>
        </w:rPr>
        <w:t>（</w:t>
      </w:r>
      <w:r w:rsidRPr="00342B96">
        <w:rPr>
          <w:rFonts w:hint="eastAsia"/>
          <w:szCs w:val="24"/>
          <w:lang w:val="en-US" w:eastAsia="zh-CN"/>
        </w:rPr>
        <w:t>例如在桥下固定时</w:t>
      </w:r>
      <w:r w:rsidR="00410BB5">
        <w:rPr>
          <w:rFonts w:hint="eastAsia"/>
          <w:szCs w:val="24"/>
          <w:lang w:val="en-US" w:eastAsia="zh-CN"/>
        </w:rPr>
        <w:t>）</w:t>
      </w:r>
      <w:r w:rsidR="005A06A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采用射频电磁信号的水准仪对于压力、温度、灰尘、蒸汽、介质常数的变化和密度的变化并不敏感</w:t>
      </w:r>
      <w:r w:rsidR="005A06A6">
        <w:rPr>
          <w:rFonts w:hint="eastAsia"/>
          <w:szCs w:val="24"/>
          <w:lang w:val="en-US" w:eastAsia="zh-CN"/>
        </w:rPr>
        <w:t>。</w:t>
      </w:r>
    </w:p>
    <w:p w:rsidR="000A6C53" w:rsidRPr="00342B96" w:rsidRDefault="000A6C53" w:rsidP="008A6AA8">
      <w:pPr>
        <w:pStyle w:val="enumlev1"/>
        <w:ind w:left="0" w:firstLineChars="200" w:firstLine="480"/>
        <w:rPr>
          <w:szCs w:val="24"/>
          <w:lang w:val="en-US" w:eastAsia="zh-CN"/>
        </w:rPr>
      </w:pPr>
      <w:r w:rsidRPr="00342B96">
        <w:rPr>
          <w:rFonts w:hint="eastAsia"/>
          <w:szCs w:val="24"/>
          <w:lang w:val="en-US" w:eastAsia="zh-CN"/>
        </w:rPr>
        <w:t>射频水准仪产品所用的技术类型包括：</w:t>
      </w:r>
    </w:p>
    <w:p w:rsidR="000A6C53" w:rsidRPr="004232D4" w:rsidRDefault="00B236B9" w:rsidP="004232D4">
      <w:pPr>
        <w:pStyle w:val="enumlev1"/>
        <w:rPr>
          <w:lang w:eastAsia="zh-CN"/>
        </w:rPr>
      </w:pPr>
      <w:r w:rsidRPr="004232D4">
        <w:rPr>
          <w:lang w:eastAsia="zh-CN"/>
        </w:rPr>
        <w:t>−</w:t>
      </w:r>
      <w:r w:rsidRPr="004232D4">
        <w:rPr>
          <w:rFonts w:hint="eastAsia"/>
          <w:lang w:eastAsia="zh-CN"/>
        </w:rPr>
        <w:tab/>
      </w:r>
      <w:r w:rsidR="000A6C53" w:rsidRPr="004232D4">
        <w:rPr>
          <w:rFonts w:hint="eastAsia"/>
          <w:lang w:eastAsia="zh-CN"/>
        </w:rPr>
        <w:t>脉冲调制辐射：和</w:t>
      </w:r>
    </w:p>
    <w:p w:rsidR="000A6C53" w:rsidRPr="004232D4" w:rsidRDefault="004232D4" w:rsidP="004232D4">
      <w:pPr>
        <w:pStyle w:val="enumlev1"/>
        <w:rPr>
          <w:lang w:eastAsia="zh-CN"/>
        </w:rPr>
      </w:pPr>
      <w:r w:rsidRPr="004232D4">
        <w:rPr>
          <w:lang w:eastAsia="zh-CN"/>
        </w:rPr>
        <w:t>−</w:t>
      </w:r>
      <w:r w:rsidRPr="004232D4">
        <w:rPr>
          <w:rFonts w:hint="eastAsia"/>
          <w:lang w:eastAsia="zh-CN"/>
        </w:rPr>
        <w:tab/>
      </w:r>
      <w:r w:rsidR="000A6C53" w:rsidRPr="004232D4">
        <w:rPr>
          <w:rFonts w:hint="eastAsia"/>
          <w:lang w:eastAsia="zh-CN"/>
        </w:rPr>
        <w:t>频率调制连续波</w:t>
      </w:r>
      <w:r w:rsidR="00410BB5" w:rsidRPr="004232D4">
        <w:rPr>
          <w:lang w:eastAsia="zh-CN"/>
        </w:rPr>
        <w:t>（</w:t>
      </w:r>
      <w:r w:rsidR="000A6C53" w:rsidRPr="004232D4">
        <w:rPr>
          <w:lang w:eastAsia="zh-CN"/>
        </w:rPr>
        <w:t>FMCW</w:t>
      </w:r>
      <w:r w:rsidR="00410BB5" w:rsidRPr="004232D4">
        <w:rPr>
          <w:lang w:eastAsia="zh-CN"/>
        </w:rPr>
        <w:t>）</w:t>
      </w:r>
      <w:r w:rsidR="000A6C53" w:rsidRPr="004232D4">
        <w:rPr>
          <w:rFonts w:hint="eastAsia"/>
          <w:lang w:eastAsia="zh-CN"/>
        </w:rPr>
        <w:t>。</w:t>
      </w:r>
    </w:p>
    <w:p w:rsidR="00297FCE" w:rsidRDefault="00297FCE" w:rsidP="008A6AA8">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87" w:name="_Toc286842894"/>
      <w:bookmarkStart w:id="88" w:name="_Toc286843993"/>
      <w:bookmarkStart w:id="89" w:name="_Toc286844470"/>
      <w:r>
        <w:rPr>
          <w:lang w:val="en-US" w:eastAsia="zh-CN"/>
        </w:rPr>
        <w:br w:type="page"/>
      </w:r>
    </w:p>
    <w:p w:rsidR="000A6C53" w:rsidRPr="00342B96" w:rsidRDefault="000A6C53" w:rsidP="008A6AA8">
      <w:pPr>
        <w:pStyle w:val="Heading1"/>
        <w:rPr>
          <w:lang w:val="en-US" w:eastAsia="zh-CN"/>
        </w:rPr>
      </w:pPr>
      <w:bookmarkStart w:id="90" w:name="_Toc351376955"/>
      <w:r w:rsidRPr="00342B96">
        <w:rPr>
          <w:lang w:val="en-US" w:eastAsia="zh-CN"/>
        </w:rPr>
        <w:lastRenderedPageBreak/>
        <w:t>4</w:t>
      </w:r>
      <w:r w:rsidRPr="00342B96">
        <w:rPr>
          <w:lang w:val="en-US" w:eastAsia="zh-CN"/>
        </w:rPr>
        <w:tab/>
      </w:r>
      <w:r w:rsidRPr="00342B96">
        <w:rPr>
          <w:rFonts w:hint="eastAsia"/>
          <w:lang w:val="en-US" w:eastAsia="zh-CN"/>
        </w:rPr>
        <w:t>技术标准</w:t>
      </w:r>
      <w:r w:rsidRPr="00342B96">
        <w:rPr>
          <w:lang w:val="en-US" w:eastAsia="zh-CN"/>
        </w:rPr>
        <w:t>/</w:t>
      </w:r>
      <w:r w:rsidRPr="00342B96">
        <w:rPr>
          <w:rFonts w:hint="eastAsia"/>
          <w:lang w:val="en-US" w:eastAsia="zh-CN"/>
        </w:rPr>
        <w:t>管理规定</w:t>
      </w:r>
      <w:bookmarkEnd w:id="87"/>
      <w:bookmarkEnd w:id="88"/>
      <w:bookmarkEnd w:id="89"/>
      <w:bookmarkEnd w:id="90"/>
    </w:p>
    <w:p w:rsidR="000A6C53" w:rsidRPr="00342B96" w:rsidRDefault="000A6C53" w:rsidP="008A6AA8">
      <w:pPr>
        <w:ind w:firstLineChars="200" w:firstLine="480"/>
        <w:rPr>
          <w:szCs w:val="24"/>
          <w:lang w:val="en-US" w:eastAsia="zh-CN"/>
        </w:rPr>
      </w:pPr>
      <w:r w:rsidRPr="00342B96">
        <w:rPr>
          <w:rFonts w:hint="eastAsia"/>
          <w:szCs w:val="24"/>
          <w:lang w:val="en-US" w:eastAsia="zh-CN"/>
        </w:rPr>
        <w:t>各种国际标准化组织制定了许多有关短距离无线电通信设备的一致性评估标准，以及获得国际认可的国家标准。这些标准化组织主要有</w:t>
      </w:r>
      <w:r w:rsidR="00716BFA">
        <w:rPr>
          <w:rFonts w:hint="eastAsia"/>
          <w:szCs w:val="24"/>
          <w:lang w:val="en-US" w:eastAsia="zh-CN"/>
        </w:rPr>
        <w:t>欧洲电信标准学会</w:t>
      </w:r>
      <w:r w:rsidR="00410BB5">
        <w:rPr>
          <w:szCs w:val="24"/>
          <w:lang w:val="en-US" w:eastAsia="zh-CN"/>
        </w:rPr>
        <w:t>（</w:t>
      </w:r>
      <w:r w:rsidRPr="00342B96">
        <w:rPr>
          <w:szCs w:val="24"/>
          <w:lang w:val="en-US" w:eastAsia="zh-CN"/>
        </w:rPr>
        <w:t>ETSI</w:t>
      </w:r>
      <w:r w:rsidR="00410BB5">
        <w:rPr>
          <w:szCs w:val="24"/>
          <w:lang w:val="en-US" w:eastAsia="zh-CN"/>
        </w:rPr>
        <w:t>）</w:t>
      </w:r>
      <w:r w:rsidRPr="00342B96">
        <w:rPr>
          <w:szCs w:val="24"/>
          <w:lang w:val="en-US" w:eastAsia="zh-CN"/>
        </w:rPr>
        <w:t>/</w:t>
      </w:r>
      <w:r w:rsidRPr="00342B96">
        <w:rPr>
          <w:rFonts w:hint="eastAsia"/>
          <w:szCs w:val="24"/>
          <w:lang w:val="en-US" w:eastAsia="zh-CN"/>
        </w:rPr>
        <w:t>国际电工委员会</w:t>
      </w:r>
      <w:r w:rsidR="00410BB5">
        <w:rPr>
          <w:szCs w:val="24"/>
          <w:lang w:val="en-US" w:eastAsia="zh-CN"/>
        </w:rPr>
        <w:t>（</w:t>
      </w:r>
      <w:r w:rsidRPr="00342B96">
        <w:rPr>
          <w:szCs w:val="24"/>
          <w:lang w:val="en-US" w:eastAsia="zh-CN"/>
        </w:rPr>
        <w:t>IEC</w:t>
      </w:r>
      <w:r w:rsidR="00410BB5">
        <w:rPr>
          <w:szCs w:val="24"/>
          <w:lang w:val="en-US" w:eastAsia="zh-CN"/>
        </w:rPr>
        <w:t>）</w:t>
      </w:r>
      <w:r w:rsidRPr="00342B96">
        <w:rPr>
          <w:rFonts w:hint="eastAsia"/>
          <w:szCs w:val="24"/>
          <w:lang w:val="en-US" w:eastAsia="zh-CN"/>
        </w:rPr>
        <w:t>、欧洲电子标准化委员会</w:t>
      </w:r>
      <w:r w:rsidR="00410BB5">
        <w:rPr>
          <w:szCs w:val="24"/>
          <w:lang w:val="en-US" w:eastAsia="zh-CN"/>
        </w:rPr>
        <w:t>（</w:t>
      </w:r>
      <w:r w:rsidRPr="00342B96">
        <w:rPr>
          <w:szCs w:val="24"/>
          <w:lang w:val="en-US" w:eastAsia="zh-CN"/>
        </w:rPr>
        <w:t>CENELEC</w:t>
      </w:r>
      <w:r w:rsidR="00410BB5">
        <w:rPr>
          <w:szCs w:val="24"/>
          <w:lang w:val="en-US" w:eastAsia="zh-CN"/>
        </w:rPr>
        <w:t>）</w:t>
      </w:r>
      <w:r w:rsidRPr="00342B96">
        <w:rPr>
          <w:rFonts w:hint="eastAsia"/>
          <w:szCs w:val="24"/>
          <w:lang w:val="en-US" w:eastAsia="zh-CN"/>
        </w:rPr>
        <w:t>、国际标准化组织</w:t>
      </w:r>
      <w:r w:rsidR="00410BB5">
        <w:rPr>
          <w:szCs w:val="24"/>
          <w:lang w:val="en-US" w:eastAsia="zh-CN"/>
        </w:rPr>
        <w:t>（</w:t>
      </w:r>
      <w:r w:rsidRPr="00342B96">
        <w:rPr>
          <w:szCs w:val="24"/>
          <w:lang w:val="en-US" w:eastAsia="zh-CN"/>
        </w:rPr>
        <w:t>ISO</w:t>
      </w:r>
      <w:r w:rsidR="00410BB5">
        <w:rPr>
          <w:szCs w:val="24"/>
          <w:lang w:val="en-US" w:eastAsia="zh-CN"/>
        </w:rPr>
        <w:t>）</w:t>
      </w:r>
      <w:r w:rsidRPr="00342B96">
        <w:rPr>
          <w:rFonts w:hint="eastAsia"/>
          <w:szCs w:val="24"/>
          <w:lang w:val="en-US" w:eastAsia="zh-CN"/>
        </w:rPr>
        <w:t>、保险人实验室</w:t>
      </w:r>
      <w:r w:rsidR="00410BB5">
        <w:rPr>
          <w:szCs w:val="24"/>
          <w:lang w:val="en-US" w:eastAsia="zh-CN"/>
        </w:rPr>
        <w:t>（</w:t>
      </w:r>
      <w:r w:rsidRPr="00342B96">
        <w:rPr>
          <w:szCs w:val="24"/>
          <w:lang w:val="en-US" w:eastAsia="zh-CN"/>
        </w:rPr>
        <w:t>UL</w:t>
      </w:r>
      <w:r w:rsidR="00410BB5">
        <w:rPr>
          <w:szCs w:val="24"/>
          <w:lang w:val="en-US" w:eastAsia="zh-CN"/>
        </w:rPr>
        <w:t>）</w:t>
      </w:r>
      <w:r w:rsidRPr="00342B96">
        <w:rPr>
          <w:rFonts w:hint="eastAsia"/>
          <w:szCs w:val="24"/>
          <w:lang w:val="en-US" w:eastAsia="zh-CN"/>
        </w:rPr>
        <w:t>、工商业无线电协会</w:t>
      </w:r>
      <w:r w:rsidR="00410BB5">
        <w:rPr>
          <w:szCs w:val="24"/>
          <w:lang w:val="en-US" w:eastAsia="zh-CN"/>
        </w:rPr>
        <w:t>（</w:t>
      </w:r>
      <w:r w:rsidRPr="00342B96">
        <w:rPr>
          <w:szCs w:val="24"/>
          <w:lang w:val="en-US" w:eastAsia="zh-CN"/>
        </w:rPr>
        <w:t>ARIB</w:t>
      </w:r>
      <w:r w:rsidR="00410BB5">
        <w:rPr>
          <w:szCs w:val="24"/>
          <w:lang w:val="en-US" w:eastAsia="zh-CN"/>
        </w:rPr>
        <w:t>）</w:t>
      </w:r>
      <w:r w:rsidRPr="00342B96">
        <w:rPr>
          <w:rFonts w:hint="eastAsia"/>
          <w:szCs w:val="24"/>
          <w:lang w:val="en-US" w:eastAsia="zh-CN"/>
        </w:rPr>
        <w:t>、联邦通信委员会</w:t>
      </w:r>
      <w:r w:rsidRPr="00342B96">
        <w:rPr>
          <w:szCs w:val="24"/>
          <w:lang w:val="en-US" w:eastAsia="zh-CN"/>
        </w:rPr>
        <w:t>15</w:t>
      </w:r>
      <w:r w:rsidRPr="00342B96">
        <w:rPr>
          <w:rFonts w:hint="eastAsia"/>
          <w:szCs w:val="24"/>
          <w:lang w:val="en-US" w:eastAsia="zh-CN"/>
        </w:rPr>
        <w:t>分部</w:t>
      </w:r>
      <w:r w:rsidR="00410BB5">
        <w:rPr>
          <w:szCs w:val="24"/>
          <w:lang w:val="en-US" w:eastAsia="zh-CN"/>
        </w:rPr>
        <w:t>（</w:t>
      </w:r>
      <w:r w:rsidRPr="00342B96">
        <w:rPr>
          <w:szCs w:val="24"/>
          <w:lang w:val="en-US" w:eastAsia="zh-CN"/>
        </w:rPr>
        <w:t>FCC</w:t>
      </w:r>
      <w:r w:rsidR="00410BB5">
        <w:rPr>
          <w:szCs w:val="24"/>
          <w:lang w:val="en-US" w:eastAsia="zh-CN"/>
        </w:rPr>
        <w:t>）</w:t>
      </w:r>
      <w:r w:rsidRPr="00342B96">
        <w:rPr>
          <w:rFonts w:hint="eastAsia"/>
          <w:szCs w:val="24"/>
          <w:lang w:val="en-US" w:eastAsia="zh-CN"/>
        </w:rPr>
        <w:t>等等。为了避免采用相同设备的每一个国家都要对设备的一致性进行评估，许多情况下在</w:t>
      </w:r>
      <w:r w:rsidR="000C0AB8">
        <w:rPr>
          <w:rFonts w:hint="eastAsia"/>
          <w:szCs w:val="24"/>
          <w:lang w:val="en-US" w:eastAsia="zh-CN"/>
        </w:rPr>
        <w:t>主管部门</w:t>
      </w:r>
      <w:r w:rsidRPr="00342B96">
        <w:rPr>
          <w:rFonts w:hint="eastAsia"/>
          <w:szCs w:val="24"/>
          <w:lang w:val="en-US" w:eastAsia="zh-CN"/>
        </w:rPr>
        <w:t>之间和</w:t>
      </w:r>
      <w:r w:rsidRPr="00342B96">
        <w:rPr>
          <w:szCs w:val="24"/>
          <w:lang w:val="en-US" w:eastAsia="zh-CN"/>
        </w:rPr>
        <w:t>/</w:t>
      </w:r>
      <w:r w:rsidRPr="00342B96">
        <w:rPr>
          <w:rFonts w:hint="eastAsia"/>
          <w:szCs w:val="24"/>
          <w:lang w:val="en-US" w:eastAsia="zh-CN"/>
        </w:rPr>
        <w:t>或不同区域之间，达成了有关认可这些标准的多边协议</w:t>
      </w:r>
      <w:r w:rsidR="00410BB5">
        <w:rPr>
          <w:rFonts w:hint="eastAsia"/>
          <w:szCs w:val="24"/>
          <w:lang w:val="en-US" w:eastAsia="zh-CN"/>
        </w:rPr>
        <w:t>（</w:t>
      </w:r>
      <w:r w:rsidRPr="00342B96">
        <w:rPr>
          <w:rFonts w:hint="eastAsia"/>
          <w:szCs w:val="24"/>
          <w:lang w:val="en-US" w:eastAsia="zh-CN"/>
        </w:rPr>
        <w:t>也见</w:t>
      </w:r>
      <w:r w:rsidR="003D2BB5" w:rsidRPr="00342B96">
        <w:rPr>
          <w:rFonts w:hint="eastAsia"/>
          <w:szCs w:val="24"/>
          <w:lang w:val="en-US" w:eastAsia="zh-CN"/>
        </w:rPr>
        <w:t>第</w:t>
      </w:r>
      <w:r w:rsidRPr="00342B96">
        <w:rPr>
          <w:szCs w:val="24"/>
          <w:lang w:val="en-US" w:eastAsia="zh-CN"/>
        </w:rPr>
        <w:t>8.3</w:t>
      </w:r>
      <w:r w:rsidR="003D2BB5" w:rsidRPr="00342B96">
        <w:rPr>
          <w:rFonts w:hint="eastAsia"/>
          <w:szCs w:val="24"/>
          <w:lang w:val="en-US" w:eastAsia="zh-CN"/>
        </w:rPr>
        <w:t>节</w:t>
      </w:r>
      <w:r w:rsidR="00410BB5">
        <w:rPr>
          <w:rFonts w:hint="eastAsia"/>
          <w:szCs w:val="24"/>
          <w:lang w:val="en-US" w:eastAsia="zh-CN"/>
        </w:rPr>
        <w:t>）</w:t>
      </w:r>
      <w:r w:rsidRPr="00342B9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应当注意的是，许多国家在其设备投向市场之前，除了无线设备要满足参数的技术标准之外，还要考虑</w:t>
      </w:r>
      <w:r w:rsidR="003D2BB5" w:rsidRPr="00342B96">
        <w:rPr>
          <w:rFonts w:hint="eastAsia"/>
          <w:szCs w:val="24"/>
          <w:lang w:val="en-US" w:eastAsia="zh-CN"/>
        </w:rPr>
        <w:t>其他</w:t>
      </w:r>
      <w:r w:rsidRPr="00342B96">
        <w:rPr>
          <w:rFonts w:hint="eastAsia"/>
          <w:szCs w:val="24"/>
          <w:lang w:val="en-US" w:eastAsia="zh-CN"/>
        </w:rPr>
        <w:t>要求，如电磁兼容性</w:t>
      </w:r>
      <w:r w:rsidR="00410BB5">
        <w:rPr>
          <w:szCs w:val="24"/>
          <w:lang w:val="en-US" w:eastAsia="zh-CN"/>
        </w:rPr>
        <w:t>（</w:t>
      </w:r>
      <w:r w:rsidRPr="00342B96">
        <w:rPr>
          <w:szCs w:val="24"/>
          <w:lang w:val="en-US" w:eastAsia="zh-CN"/>
        </w:rPr>
        <w:t>EMC</w:t>
      </w:r>
      <w:r w:rsidR="00410BB5">
        <w:rPr>
          <w:szCs w:val="24"/>
          <w:lang w:val="en-US" w:eastAsia="zh-CN"/>
        </w:rPr>
        <w:t>）</w:t>
      </w:r>
      <w:r w:rsidRPr="00342B96">
        <w:rPr>
          <w:rFonts w:hint="eastAsia"/>
          <w:szCs w:val="24"/>
          <w:lang w:val="en-US" w:eastAsia="zh-CN"/>
        </w:rPr>
        <w:t>、电器安全等</w:t>
      </w:r>
      <w:r w:rsidR="005A06A6">
        <w:rPr>
          <w:rFonts w:hint="eastAsia"/>
          <w:szCs w:val="24"/>
          <w:lang w:val="en-US" w:eastAsia="zh-CN"/>
        </w:rPr>
        <w:t>。</w:t>
      </w:r>
    </w:p>
    <w:p w:rsidR="000A6C53" w:rsidRPr="00342B96" w:rsidRDefault="000A6C53" w:rsidP="008A6AA8">
      <w:pPr>
        <w:pStyle w:val="Heading1"/>
        <w:rPr>
          <w:lang w:val="en-US" w:eastAsia="zh-CN"/>
        </w:rPr>
      </w:pPr>
      <w:bookmarkStart w:id="91" w:name="_Toc286842895"/>
      <w:bookmarkStart w:id="92" w:name="_Toc286843994"/>
      <w:bookmarkStart w:id="93" w:name="_Toc286844471"/>
      <w:bookmarkStart w:id="94" w:name="_Toc351376956"/>
      <w:r w:rsidRPr="00342B96">
        <w:rPr>
          <w:lang w:val="en-US" w:eastAsia="zh-CN"/>
        </w:rPr>
        <w:t>5</w:t>
      </w:r>
      <w:r w:rsidRPr="00342B96">
        <w:rPr>
          <w:lang w:val="en-US" w:eastAsia="zh-CN"/>
        </w:rPr>
        <w:tab/>
      </w:r>
      <w:r w:rsidRPr="00342B96">
        <w:rPr>
          <w:rFonts w:hint="eastAsia"/>
          <w:lang w:val="en-US" w:eastAsia="zh-CN"/>
        </w:rPr>
        <w:t>公共</w:t>
      </w:r>
      <w:r w:rsidR="003D2BB5" w:rsidRPr="00342B96">
        <w:rPr>
          <w:rFonts w:hint="eastAsia"/>
          <w:lang w:val="en-US" w:eastAsia="zh-CN"/>
        </w:rPr>
        <w:t>频带</w:t>
      </w:r>
      <w:bookmarkEnd w:id="91"/>
      <w:bookmarkEnd w:id="92"/>
      <w:bookmarkEnd w:id="93"/>
      <w:bookmarkEnd w:id="94"/>
    </w:p>
    <w:p w:rsidR="000A6C53" w:rsidRPr="00342B96" w:rsidRDefault="000A6C53" w:rsidP="008A6AA8">
      <w:pPr>
        <w:ind w:firstLineChars="200" w:firstLine="480"/>
        <w:rPr>
          <w:szCs w:val="24"/>
          <w:lang w:val="en-US" w:eastAsia="zh-CN"/>
        </w:rPr>
      </w:pPr>
      <w:r w:rsidRPr="00342B96">
        <w:rPr>
          <w:rFonts w:hint="eastAsia"/>
          <w:szCs w:val="24"/>
          <w:lang w:val="en-US" w:eastAsia="zh-CN"/>
        </w:rPr>
        <w:t>世界各地都有一些确定的频带供短距离无线电通信设备使用。表</w:t>
      </w:r>
      <w:r w:rsidRPr="00342B96">
        <w:rPr>
          <w:szCs w:val="24"/>
          <w:lang w:val="en-US" w:eastAsia="zh-CN"/>
        </w:rPr>
        <w:t>1</w:t>
      </w:r>
      <w:r w:rsidRPr="00342B96">
        <w:rPr>
          <w:rFonts w:hint="eastAsia"/>
          <w:szCs w:val="24"/>
          <w:lang w:val="en-US" w:eastAsia="zh-CN"/>
        </w:rPr>
        <w:t>列出了这些公共频带。虽然该表代表了最广泛接受的、供短距离无线电通信设备使用的一组频带，但并不能认为所有这些频带在所有国家都能使用</w:t>
      </w:r>
      <w:r w:rsidR="005A06A6">
        <w:rPr>
          <w:rFonts w:hint="eastAsia"/>
          <w:szCs w:val="24"/>
          <w:lang w:val="en-US" w:eastAsia="zh-CN"/>
        </w:rPr>
        <w:t>。</w:t>
      </w:r>
    </w:p>
    <w:p w:rsidR="000A6C53" w:rsidRPr="00342B96" w:rsidRDefault="00133EF9" w:rsidP="008A6AA8">
      <w:pPr>
        <w:ind w:firstLineChars="200" w:firstLine="480"/>
        <w:rPr>
          <w:szCs w:val="24"/>
          <w:lang w:val="en-US" w:eastAsia="zh-CN"/>
        </w:rPr>
      </w:pPr>
      <w:r>
        <w:rPr>
          <w:rFonts w:hint="eastAsia"/>
          <w:szCs w:val="24"/>
          <w:lang w:val="en-US" w:eastAsia="zh-CN"/>
        </w:rPr>
        <w:t>然而，应该注意的是，一般而言，不允许短距离无线电通信设备使用划分</w:t>
      </w:r>
      <w:r w:rsidR="000A6C53" w:rsidRPr="00342B96">
        <w:rPr>
          <w:rFonts w:hint="eastAsia"/>
          <w:szCs w:val="24"/>
          <w:lang w:val="en-US" w:eastAsia="zh-CN"/>
        </w:rPr>
        <w:t>给下列服务的频带：</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00130937">
        <w:rPr>
          <w:rFonts w:hint="eastAsia"/>
          <w:szCs w:val="24"/>
          <w:lang w:val="en-US" w:eastAsia="zh-CN"/>
        </w:rPr>
        <w:t>射电天文</w:t>
      </w:r>
      <w:r w:rsidR="005A06A6">
        <w:rPr>
          <w:szCs w:val="24"/>
          <w:lang w:val="en-US" w:eastAsia="zh-CN"/>
        </w:rPr>
        <w:t>；</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00AA6C39">
        <w:rPr>
          <w:rFonts w:hint="eastAsia"/>
          <w:szCs w:val="24"/>
          <w:lang w:val="en-US" w:eastAsia="zh-CN"/>
        </w:rPr>
        <w:t>航空移动</w:t>
      </w:r>
      <w:r w:rsidRPr="00342B96">
        <w:rPr>
          <w:rFonts w:hint="eastAsia"/>
          <w:szCs w:val="24"/>
          <w:lang w:val="en-US" w:eastAsia="zh-CN"/>
        </w:rPr>
        <w:t>活动</w:t>
      </w:r>
      <w:r w:rsidR="00AA6C39">
        <w:rPr>
          <w:rFonts w:hint="eastAsia"/>
          <w:szCs w:val="24"/>
          <w:lang w:val="en-US" w:eastAsia="zh-CN"/>
        </w:rPr>
        <w:t>；</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包括无线电导航的生命安全服务</w:t>
      </w:r>
      <w:r w:rsidR="005A06A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还应该进一步注意，</w:t>
      </w:r>
      <w:r w:rsidR="003C023F">
        <w:rPr>
          <w:rFonts w:hint="eastAsia"/>
          <w:szCs w:val="24"/>
          <w:lang w:val="en-US" w:eastAsia="zh-CN"/>
        </w:rPr>
        <w:t>《无线电规则》第</w:t>
      </w:r>
      <w:r w:rsidRPr="00342B96">
        <w:rPr>
          <w:szCs w:val="24"/>
          <w:lang w:val="en-US" w:eastAsia="zh-CN"/>
        </w:rPr>
        <w:t>5.138</w:t>
      </w:r>
      <w:r w:rsidRPr="00342B96">
        <w:rPr>
          <w:rFonts w:hint="eastAsia"/>
          <w:szCs w:val="24"/>
          <w:lang w:val="en-US" w:eastAsia="zh-CN"/>
        </w:rPr>
        <w:t>和</w:t>
      </w:r>
      <w:r w:rsidR="003C023F">
        <w:rPr>
          <w:rFonts w:hint="eastAsia"/>
          <w:szCs w:val="24"/>
          <w:lang w:val="en-US" w:eastAsia="zh-CN"/>
        </w:rPr>
        <w:t>第</w:t>
      </w:r>
      <w:r w:rsidR="003C023F">
        <w:rPr>
          <w:szCs w:val="24"/>
          <w:lang w:val="en-US" w:eastAsia="zh-CN"/>
        </w:rPr>
        <w:t>5.150</w:t>
      </w:r>
      <w:r w:rsidR="003C023F">
        <w:rPr>
          <w:rFonts w:hint="eastAsia"/>
          <w:szCs w:val="24"/>
          <w:lang w:val="en-US" w:eastAsia="zh-CN"/>
        </w:rPr>
        <w:t>款</w:t>
      </w:r>
      <w:r w:rsidRPr="00342B96">
        <w:rPr>
          <w:rFonts w:hint="eastAsia"/>
          <w:szCs w:val="24"/>
          <w:lang w:val="en-US" w:eastAsia="zh-CN"/>
        </w:rPr>
        <w:t>中所述频带是为工业、科学和医疗</w:t>
      </w:r>
      <w:r w:rsidR="00410BB5">
        <w:rPr>
          <w:szCs w:val="24"/>
          <w:lang w:val="en-US" w:eastAsia="zh-CN"/>
        </w:rPr>
        <w:t>（</w:t>
      </w:r>
      <w:r w:rsidRPr="00342B96">
        <w:rPr>
          <w:szCs w:val="24"/>
          <w:lang w:val="en-US" w:eastAsia="zh-CN"/>
        </w:rPr>
        <w:t>ISM</w:t>
      </w:r>
      <w:r w:rsidR="00410BB5">
        <w:rPr>
          <w:szCs w:val="24"/>
          <w:lang w:val="en-US" w:eastAsia="zh-CN"/>
        </w:rPr>
        <w:t>）</w:t>
      </w:r>
      <w:r w:rsidRPr="00342B96">
        <w:rPr>
          <w:rFonts w:hint="eastAsia"/>
          <w:szCs w:val="24"/>
          <w:lang w:val="en-US" w:eastAsia="zh-CN"/>
        </w:rPr>
        <w:t>诸应用设计的</w:t>
      </w:r>
      <w:r w:rsidR="00410BB5">
        <w:rPr>
          <w:rFonts w:hint="eastAsia"/>
          <w:szCs w:val="24"/>
          <w:lang w:val="en-US" w:eastAsia="zh-CN"/>
        </w:rPr>
        <w:t>（</w:t>
      </w:r>
      <w:r w:rsidRPr="00342B96">
        <w:rPr>
          <w:rFonts w:hint="eastAsia"/>
          <w:szCs w:val="24"/>
          <w:lang w:val="en-US" w:eastAsia="zh-CN"/>
        </w:rPr>
        <w:t>见有关</w:t>
      </w:r>
      <w:r w:rsidRPr="00342B96">
        <w:rPr>
          <w:szCs w:val="24"/>
          <w:lang w:val="en-US" w:eastAsia="zh-CN"/>
        </w:rPr>
        <w:t>ISM</w:t>
      </w:r>
      <w:r w:rsidRPr="00342B96">
        <w:rPr>
          <w:rFonts w:hint="eastAsia"/>
          <w:szCs w:val="24"/>
          <w:lang w:val="en-US" w:eastAsia="zh-CN"/>
        </w:rPr>
        <w:t>定义的</w:t>
      </w:r>
      <w:r w:rsidR="003C023F">
        <w:rPr>
          <w:rFonts w:hint="eastAsia"/>
          <w:szCs w:val="24"/>
          <w:lang w:val="en-US" w:eastAsia="zh-CN"/>
        </w:rPr>
        <w:t>《无线电规则》第</w:t>
      </w:r>
      <w:r w:rsidRPr="00342B96">
        <w:rPr>
          <w:szCs w:val="24"/>
          <w:lang w:val="en-US" w:eastAsia="zh-CN"/>
        </w:rPr>
        <w:t>1.15</w:t>
      </w:r>
      <w:r w:rsidR="003C023F">
        <w:rPr>
          <w:rFonts w:hint="eastAsia"/>
          <w:szCs w:val="24"/>
          <w:lang w:val="en-US" w:eastAsia="zh-CN"/>
        </w:rPr>
        <w:t>款</w:t>
      </w:r>
      <w:r w:rsidR="00410BB5">
        <w:rPr>
          <w:rFonts w:hint="eastAsia"/>
          <w:szCs w:val="24"/>
          <w:lang w:val="en-US" w:eastAsia="zh-CN"/>
        </w:rPr>
        <w:t>）</w:t>
      </w:r>
      <w:r w:rsidRPr="00342B96">
        <w:rPr>
          <w:rFonts w:hint="eastAsia"/>
          <w:szCs w:val="24"/>
          <w:lang w:val="en-US" w:eastAsia="zh-CN"/>
        </w:rPr>
        <w:t>。以这些频带运行的短距离无线电通信设备，必须接受由这些应用带来的有害干扰</w:t>
      </w:r>
      <w:r w:rsidR="004C7BA8">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由于短距离无线电通信设备一般运行在无干扰、无干扰保护的状态</w:t>
      </w:r>
      <w:r w:rsidR="00410BB5">
        <w:rPr>
          <w:rFonts w:hint="eastAsia"/>
          <w:szCs w:val="24"/>
          <w:lang w:val="en-US" w:eastAsia="zh-CN"/>
        </w:rPr>
        <w:t>（</w:t>
      </w:r>
      <w:r w:rsidR="003D2BB5" w:rsidRPr="00342B96">
        <w:rPr>
          <w:rFonts w:hint="eastAsia"/>
          <w:szCs w:val="24"/>
          <w:lang w:val="en-US" w:eastAsia="zh-CN"/>
        </w:rPr>
        <w:t>见第</w:t>
      </w:r>
      <w:r w:rsidRPr="00342B96">
        <w:rPr>
          <w:szCs w:val="24"/>
          <w:lang w:val="en-US" w:eastAsia="zh-CN"/>
        </w:rPr>
        <w:t>2</w:t>
      </w:r>
      <w:r w:rsidR="003D2BB5" w:rsidRPr="00342B96">
        <w:rPr>
          <w:rFonts w:hint="eastAsia"/>
          <w:szCs w:val="24"/>
          <w:lang w:val="en-US" w:eastAsia="zh-CN"/>
        </w:rPr>
        <w:t>节</w:t>
      </w:r>
      <w:r w:rsidRPr="00342B96">
        <w:rPr>
          <w:rFonts w:hint="eastAsia"/>
          <w:szCs w:val="24"/>
          <w:lang w:val="en-US" w:eastAsia="zh-CN"/>
        </w:rPr>
        <w:t>中短距离无线电通信设备的定义</w:t>
      </w:r>
      <w:r w:rsidR="00410BB5">
        <w:rPr>
          <w:rFonts w:hint="eastAsia"/>
          <w:szCs w:val="24"/>
          <w:lang w:val="en-US" w:eastAsia="zh-CN"/>
        </w:rPr>
        <w:t>）</w:t>
      </w:r>
      <w:r w:rsidRPr="00342B96">
        <w:rPr>
          <w:rFonts w:hint="eastAsia"/>
          <w:szCs w:val="24"/>
          <w:lang w:val="en-US" w:eastAsia="zh-CN"/>
        </w:rPr>
        <w:t>，工业、科学和医疗的频带已成为这些设备选择的目标。</w:t>
      </w:r>
    </w:p>
    <w:p w:rsidR="000A6C53" w:rsidRDefault="000A6C53" w:rsidP="008A6AA8">
      <w:pPr>
        <w:ind w:firstLineChars="200" w:firstLine="480"/>
        <w:rPr>
          <w:szCs w:val="24"/>
          <w:lang w:val="en-US" w:eastAsia="zh-CN"/>
        </w:rPr>
      </w:pPr>
      <w:r w:rsidRPr="00342B96">
        <w:rPr>
          <w:rFonts w:hint="eastAsia"/>
          <w:szCs w:val="24"/>
          <w:lang w:val="en-US" w:eastAsia="zh-CN"/>
        </w:rPr>
        <w:t>在不同地区，有许多额外建议的频带供短距离无线应用。这些频带的细节可在有些附录中找到</w:t>
      </w:r>
      <w:r w:rsidR="005A06A6">
        <w:rPr>
          <w:rFonts w:hint="eastAsia"/>
          <w:szCs w:val="24"/>
          <w:lang w:val="en-US" w:eastAsia="zh-CN"/>
        </w:rPr>
        <w:t>。</w:t>
      </w:r>
    </w:p>
    <w:p w:rsidR="00EE7F83" w:rsidRDefault="00EE7F83">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6E4E4D" w:rsidP="008A6AA8">
      <w:pPr>
        <w:pStyle w:val="TableNo"/>
        <w:spacing w:before="240"/>
        <w:rPr>
          <w:szCs w:val="24"/>
          <w:lang w:val="en-US" w:eastAsia="zh-CN"/>
        </w:rPr>
      </w:pPr>
      <w:r>
        <w:rPr>
          <w:rFonts w:hint="eastAsia"/>
          <w:szCs w:val="24"/>
          <w:lang w:val="en-US" w:eastAsia="zh-CN"/>
        </w:rPr>
        <w:lastRenderedPageBreak/>
        <w:t>表</w:t>
      </w:r>
      <w:r w:rsidR="000A6C53" w:rsidRPr="00342B96">
        <w:rPr>
          <w:szCs w:val="24"/>
          <w:lang w:val="en-US" w:eastAsia="zh-CN"/>
        </w:rPr>
        <w:t>1</w:t>
      </w:r>
    </w:p>
    <w:p w:rsidR="000A6C53" w:rsidRPr="00342B96" w:rsidRDefault="000A6C53" w:rsidP="008A6AA8">
      <w:pPr>
        <w:pStyle w:val="Tabletitle"/>
        <w:rPr>
          <w:szCs w:val="24"/>
          <w:lang w:val="en-US" w:eastAsia="zh-CN"/>
        </w:rPr>
      </w:pPr>
      <w:r w:rsidRPr="00342B96">
        <w:rPr>
          <w:rFonts w:hint="eastAsia"/>
          <w:szCs w:val="24"/>
          <w:lang w:val="en-US" w:eastAsia="zh-CN"/>
        </w:rPr>
        <w:t>共用</w:t>
      </w:r>
      <w:r w:rsidR="003D2BB5" w:rsidRPr="00342B96">
        <w:rPr>
          <w:rFonts w:hint="eastAsia"/>
          <w:szCs w:val="24"/>
          <w:lang w:val="en-US" w:eastAsia="zh-CN"/>
        </w:rPr>
        <w:t>频带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0A6C53" w:rsidRPr="004B00AE">
        <w:trPr>
          <w:jc w:val="center"/>
        </w:trPr>
        <w:tc>
          <w:tcPr>
            <w:tcW w:w="7938" w:type="dxa"/>
          </w:tcPr>
          <w:p w:rsidR="000A6C53" w:rsidRPr="004B00AE" w:rsidRDefault="003C023F" w:rsidP="008A6AA8">
            <w:pPr>
              <w:pStyle w:val="Tablehead"/>
              <w:rPr>
                <w:szCs w:val="22"/>
                <w:lang w:val="en-US" w:eastAsia="zh-CN"/>
              </w:rPr>
            </w:pPr>
            <w:r w:rsidRPr="004B00AE">
              <w:rPr>
                <w:rFonts w:hint="eastAsia"/>
                <w:szCs w:val="22"/>
                <w:lang w:val="en-US" w:eastAsia="zh-CN"/>
              </w:rPr>
              <w:t>《无线电规则》第</w:t>
            </w:r>
            <w:r w:rsidR="000A6C53" w:rsidRPr="004B00AE">
              <w:rPr>
                <w:szCs w:val="22"/>
                <w:lang w:val="en-US" w:eastAsia="zh-CN"/>
              </w:rPr>
              <w:t>5.138</w:t>
            </w:r>
            <w:r w:rsidR="000A6C53" w:rsidRPr="004B00AE">
              <w:rPr>
                <w:rFonts w:hint="eastAsia"/>
                <w:szCs w:val="22"/>
                <w:lang w:val="en-US" w:eastAsia="zh-CN"/>
              </w:rPr>
              <w:t>和</w:t>
            </w:r>
            <w:r w:rsidRPr="004B00AE">
              <w:rPr>
                <w:rFonts w:hint="eastAsia"/>
                <w:szCs w:val="22"/>
                <w:lang w:val="en-US" w:eastAsia="zh-CN"/>
              </w:rPr>
              <w:t>第</w:t>
            </w:r>
            <w:r w:rsidR="000A6C53" w:rsidRPr="004B00AE">
              <w:rPr>
                <w:szCs w:val="22"/>
                <w:lang w:val="en-US" w:eastAsia="zh-CN"/>
              </w:rPr>
              <w:t>5.150</w:t>
            </w:r>
            <w:r w:rsidRPr="004B00AE">
              <w:rPr>
                <w:rFonts w:hint="eastAsia"/>
                <w:szCs w:val="22"/>
                <w:lang w:val="en-US" w:eastAsia="zh-CN"/>
              </w:rPr>
              <w:t>款</w:t>
            </w:r>
            <w:r w:rsidR="000A6C53" w:rsidRPr="004B00AE">
              <w:rPr>
                <w:rFonts w:hint="eastAsia"/>
                <w:szCs w:val="22"/>
                <w:lang w:val="en-US" w:eastAsia="zh-CN"/>
              </w:rPr>
              <w:t>规定</w:t>
            </w:r>
            <w:r w:rsidR="003D2BB5" w:rsidRPr="004B00AE">
              <w:rPr>
                <w:rFonts w:hint="eastAsia"/>
                <w:szCs w:val="22"/>
                <w:lang w:val="en-US" w:eastAsia="zh-CN"/>
              </w:rPr>
              <w:t>频带</w:t>
            </w:r>
            <w:r w:rsidR="000A6C53" w:rsidRPr="004B00AE">
              <w:rPr>
                <w:rFonts w:hint="eastAsia"/>
                <w:szCs w:val="22"/>
                <w:lang w:val="en-US" w:eastAsia="zh-CN"/>
              </w:rPr>
              <w:t>内的</w:t>
            </w:r>
            <w:r w:rsidR="000A6C53" w:rsidRPr="004B00AE">
              <w:rPr>
                <w:szCs w:val="22"/>
                <w:lang w:val="en-US" w:eastAsia="zh-CN"/>
              </w:rPr>
              <w:t>ISM</w:t>
            </w:r>
          </w:p>
        </w:tc>
      </w:tr>
      <w:tr w:rsidR="000A6C53" w:rsidRPr="004B00AE">
        <w:trPr>
          <w:jc w:val="center"/>
        </w:trPr>
        <w:tc>
          <w:tcPr>
            <w:tcW w:w="7938" w:type="dxa"/>
          </w:tcPr>
          <w:p w:rsidR="000A6C53" w:rsidRPr="004B00AE" w:rsidRDefault="000A6C53" w:rsidP="008A6AA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lang w:eastAsia="zh-CN"/>
              </w:rPr>
              <w:tab/>
            </w:r>
            <w:r w:rsidRPr="004B00AE">
              <w:rPr>
                <w:szCs w:val="22"/>
              </w:rPr>
              <w:t>6</w:t>
            </w:r>
            <w:r w:rsidR="00405120" w:rsidRPr="004B00AE">
              <w:rPr>
                <w:rFonts w:ascii="Tms Rmn" w:hAnsi="Tms Rmn"/>
                <w:szCs w:val="22"/>
              </w:rPr>
              <w:t xml:space="preserve"> </w:t>
            </w:r>
            <w:r w:rsidRPr="004B00AE">
              <w:rPr>
                <w:szCs w:val="22"/>
              </w:rPr>
              <w:t>765-6</w:t>
            </w:r>
            <w:r w:rsidR="00405120" w:rsidRPr="004B00AE">
              <w:rPr>
                <w:rFonts w:ascii="Tms Rmn" w:hAnsi="Tms Rmn"/>
                <w:szCs w:val="22"/>
              </w:rPr>
              <w:t xml:space="preserve"> </w:t>
            </w:r>
            <w:r w:rsidRPr="004B00AE">
              <w:rPr>
                <w:szCs w:val="22"/>
              </w:rPr>
              <w:t>795</w:t>
            </w:r>
            <w:r w:rsidR="00405120" w:rsidRPr="004B00AE">
              <w:rPr>
                <w:szCs w:val="22"/>
              </w:rPr>
              <w:t xml:space="preserve"> </w:t>
            </w:r>
            <w:r w:rsidR="00BC5B85" w:rsidRPr="004B00AE">
              <w:rPr>
                <w:szCs w:val="22"/>
              </w:rPr>
              <w:t>kHz</w:t>
            </w:r>
          </w:p>
          <w:p w:rsidR="000A6C53" w:rsidRPr="004B00AE" w:rsidRDefault="000A6C53" w:rsidP="008A6AA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13</w:t>
            </w:r>
            <w:r w:rsidR="00405120" w:rsidRPr="004B00AE">
              <w:rPr>
                <w:rFonts w:ascii="Tms Rmn" w:hAnsi="Tms Rmn"/>
                <w:szCs w:val="22"/>
              </w:rPr>
              <w:t xml:space="preserve"> </w:t>
            </w:r>
            <w:r w:rsidRPr="004B00AE">
              <w:rPr>
                <w:szCs w:val="22"/>
              </w:rPr>
              <w:t>553-13</w:t>
            </w:r>
            <w:r w:rsidR="00405120" w:rsidRPr="004B00AE">
              <w:rPr>
                <w:rFonts w:ascii="Tms Rmn" w:hAnsi="Tms Rmn"/>
                <w:szCs w:val="22"/>
              </w:rPr>
              <w:t xml:space="preserve"> </w:t>
            </w:r>
            <w:r w:rsidRPr="004B00AE">
              <w:rPr>
                <w:szCs w:val="22"/>
              </w:rPr>
              <w:t>567</w:t>
            </w:r>
            <w:r w:rsidR="00405120" w:rsidRPr="004B00AE">
              <w:rPr>
                <w:szCs w:val="22"/>
              </w:rPr>
              <w:t xml:space="preserve"> </w:t>
            </w:r>
            <w:r w:rsidR="00BC5B85" w:rsidRPr="004B00AE">
              <w:rPr>
                <w:szCs w:val="22"/>
              </w:rPr>
              <w:t>kHz</w:t>
            </w:r>
          </w:p>
          <w:p w:rsidR="000A6C53" w:rsidRPr="004B00AE" w:rsidRDefault="000A6C53" w:rsidP="008A6AA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26</w:t>
            </w:r>
            <w:r w:rsidR="00405120" w:rsidRPr="004B00AE">
              <w:rPr>
                <w:rFonts w:ascii="Tms Rmn" w:hAnsi="Tms Rmn"/>
                <w:szCs w:val="22"/>
              </w:rPr>
              <w:t xml:space="preserve"> </w:t>
            </w:r>
            <w:r w:rsidRPr="004B00AE">
              <w:rPr>
                <w:szCs w:val="22"/>
              </w:rPr>
              <w:t>957-27</w:t>
            </w:r>
            <w:r w:rsidR="00405120" w:rsidRPr="004B00AE">
              <w:rPr>
                <w:rFonts w:ascii="Tms Rmn" w:hAnsi="Tms Rmn"/>
                <w:szCs w:val="22"/>
              </w:rPr>
              <w:t xml:space="preserve"> </w:t>
            </w:r>
            <w:r w:rsidRPr="004B00AE">
              <w:rPr>
                <w:szCs w:val="22"/>
              </w:rPr>
              <w:t>283</w:t>
            </w:r>
            <w:r w:rsidR="00405120" w:rsidRPr="004B00AE">
              <w:rPr>
                <w:szCs w:val="22"/>
              </w:rPr>
              <w:t xml:space="preserve"> </w:t>
            </w:r>
            <w:r w:rsidR="00BC5B85" w:rsidRPr="004B00AE">
              <w:rPr>
                <w:szCs w:val="22"/>
              </w:rPr>
              <w:t>kHz</w:t>
            </w:r>
          </w:p>
          <w:p w:rsidR="000A6C53" w:rsidRPr="004B00AE" w:rsidRDefault="000A6C53" w:rsidP="008A6AA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40.66-40.70</w:t>
            </w:r>
            <w:r w:rsidR="00405120" w:rsidRPr="004B00AE">
              <w:rPr>
                <w:szCs w:val="22"/>
              </w:rPr>
              <w:t xml:space="preserve"> </w:t>
            </w:r>
            <w:r w:rsidR="00BC5B85" w:rsidRPr="004B00AE">
              <w:rPr>
                <w:szCs w:val="22"/>
              </w:rPr>
              <w:t>MHz</w:t>
            </w:r>
          </w:p>
          <w:p w:rsidR="000A6C53" w:rsidRPr="004B00AE" w:rsidRDefault="000A6C53" w:rsidP="008A6AA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2</w:t>
            </w:r>
            <w:r w:rsidR="00405120" w:rsidRPr="004B00AE">
              <w:rPr>
                <w:rFonts w:ascii="Tms Rmn" w:hAnsi="Tms Rmn"/>
                <w:szCs w:val="22"/>
              </w:rPr>
              <w:t xml:space="preserve"> </w:t>
            </w:r>
            <w:r w:rsidRPr="004B00AE">
              <w:rPr>
                <w:szCs w:val="22"/>
              </w:rPr>
              <w:t>400-2</w:t>
            </w:r>
            <w:r w:rsidR="00405120" w:rsidRPr="004B00AE">
              <w:rPr>
                <w:rFonts w:ascii="Tms Rmn" w:hAnsi="Tms Rmn"/>
                <w:szCs w:val="22"/>
              </w:rPr>
              <w:t xml:space="preserve"> </w:t>
            </w:r>
            <w:r w:rsidRPr="004B00AE">
              <w:rPr>
                <w:szCs w:val="22"/>
              </w:rPr>
              <w:t>483.5</w:t>
            </w:r>
            <w:r w:rsidR="00405120" w:rsidRPr="004B00AE">
              <w:rPr>
                <w:szCs w:val="22"/>
              </w:rPr>
              <w:t xml:space="preserve"> </w:t>
            </w:r>
            <w:r w:rsidR="00BC5B85" w:rsidRPr="004B00AE">
              <w:rPr>
                <w:szCs w:val="22"/>
              </w:rPr>
              <w:t>MHz</w:t>
            </w:r>
          </w:p>
          <w:p w:rsidR="000A6C53" w:rsidRPr="004B00AE" w:rsidRDefault="000A6C53" w:rsidP="008A6AA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5</w:t>
            </w:r>
            <w:r w:rsidR="00405120" w:rsidRPr="004B00AE">
              <w:rPr>
                <w:rFonts w:ascii="Tms Rmn" w:hAnsi="Tms Rmn"/>
                <w:szCs w:val="22"/>
              </w:rPr>
              <w:t xml:space="preserve"> </w:t>
            </w:r>
            <w:r w:rsidRPr="004B00AE">
              <w:rPr>
                <w:szCs w:val="22"/>
              </w:rPr>
              <w:t>725-5</w:t>
            </w:r>
            <w:r w:rsidR="00405120" w:rsidRPr="004B00AE">
              <w:rPr>
                <w:rFonts w:ascii="Tms Rmn" w:hAnsi="Tms Rmn"/>
                <w:szCs w:val="22"/>
              </w:rPr>
              <w:t xml:space="preserve"> </w:t>
            </w:r>
            <w:r w:rsidRPr="004B00AE">
              <w:rPr>
                <w:szCs w:val="22"/>
              </w:rPr>
              <w:t>875</w:t>
            </w:r>
            <w:r w:rsidR="00405120" w:rsidRPr="004B00AE">
              <w:rPr>
                <w:szCs w:val="22"/>
              </w:rPr>
              <w:t xml:space="preserve"> </w:t>
            </w:r>
            <w:r w:rsidR="00BC5B85" w:rsidRPr="004B00AE">
              <w:rPr>
                <w:szCs w:val="22"/>
              </w:rPr>
              <w:t>MHz</w:t>
            </w:r>
          </w:p>
          <w:p w:rsidR="000A6C53" w:rsidRPr="004B00AE" w:rsidRDefault="000A6C53" w:rsidP="008A6AA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24-24.25</w:t>
            </w:r>
            <w:r w:rsidR="00405120" w:rsidRPr="004B00AE">
              <w:rPr>
                <w:szCs w:val="22"/>
              </w:rPr>
              <w:t xml:space="preserve"> </w:t>
            </w:r>
            <w:r w:rsidR="006139C2" w:rsidRPr="004B00AE">
              <w:rPr>
                <w:szCs w:val="22"/>
              </w:rPr>
              <w:t>GHz</w:t>
            </w:r>
          </w:p>
          <w:p w:rsidR="000A6C53" w:rsidRPr="004B00AE" w:rsidRDefault="000A6C53" w:rsidP="008A6AA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61-61.5</w:t>
            </w:r>
            <w:r w:rsidR="00405120" w:rsidRPr="004B00AE">
              <w:rPr>
                <w:szCs w:val="22"/>
              </w:rPr>
              <w:t xml:space="preserve"> </w:t>
            </w:r>
            <w:r w:rsidR="006139C2" w:rsidRPr="004B00AE">
              <w:rPr>
                <w:szCs w:val="22"/>
              </w:rPr>
              <w:t>GHz</w:t>
            </w:r>
          </w:p>
          <w:p w:rsidR="000A6C53" w:rsidRPr="004B00AE" w:rsidRDefault="000A6C53" w:rsidP="008A6AA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122-123</w:t>
            </w:r>
            <w:r w:rsidR="00405120" w:rsidRPr="004B00AE">
              <w:rPr>
                <w:szCs w:val="22"/>
              </w:rPr>
              <w:t xml:space="preserve"> </w:t>
            </w:r>
            <w:r w:rsidR="006139C2" w:rsidRPr="004B00AE">
              <w:rPr>
                <w:szCs w:val="22"/>
              </w:rPr>
              <w:t>GHz</w:t>
            </w:r>
          </w:p>
          <w:p w:rsidR="000A6C53" w:rsidRPr="004B00AE" w:rsidRDefault="000A6C53" w:rsidP="008A6AA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244-246</w:t>
            </w:r>
            <w:r w:rsidR="00405120" w:rsidRPr="004B00AE">
              <w:rPr>
                <w:szCs w:val="22"/>
              </w:rPr>
              <w:t xml:space="preserve"> </w:t>
            </w:r>
            <w:r w:rsidR="006139C2" w:rsidRPr="004B00AE">
              <w:rPr>
                <w:szCs w:val="22"/>
              </w:rPr>
              <w:t>GHz</w:t>
            </w:r>
          </w:p>
        </w:tc>
      </w:tr>
      <w:tr w:rsidR="000A6C53" w:rsidRPr="004B00AE">
        <w:trPr>
          <w:jc w:val="center"/>
        </w:trPr>
        <w:tc>
          <w:tcPr>
            <w:tcW w:w="7938" w:type="dxa"/>
          </w:tcPr>
          <w:p w:rsidR="000A6C53" w:rsidRPr="004B00AE" w:rsidRDefault="003D2BB5" w:rsidP="008A6AA8">
            <w:pPr>
              <w:pStyle w:val="Tablehead"/>
              <w:rPr>
                <w:szCs w:val="22"/>
                <w:lang w:val="en-US" w:eastAsia="zh-CN"/>
              </w:rPr>
            </w:pPr>
            <w:r w:rsidRPr="004B00AE">
              <w:rPr>
                <w:rFonts w:hint="eastAsia"/>
                <w:szCs w:val="22"/>
                <w:lang w:val="en-US" w:eastAsia="zh-CN"/>
              </w:rPr>
              <w:t>其他</w:t>
            </w:r>
            <w:r w:rsidR="000A6C53" w:rsidRPr="004B00AE">
              <w:rPr>
                <w:rFonts w:hint="eastAsia"/>
                <w:szCs w:val="22"/>
                <w:lang w:val="en-US" w:eastAsia="zh-CN"/>
              </w:rPr>
              <w:t>共用</w:t>
            </w:r>
            <w:r w:rsidRPr="004B00AE">
              <w:rPr>
                <w:rFonts w:hint="eastAsia"/>
                <w:szCs w:val="22"/>
                <w:lang w:val="en-US" w:eastAsia="zh-CN"/>
              </w:rPr>
              <w:t>频带</w:t>
            </w:r>
          </w:p>
        </w:tc>
      </w:tr>
      <w:tr w:rsidR="000A6C53" w:rsidRPr="004B00AE">
        <w:trPr>
          <w:jc w:val="center"/>
        </w:trPr>
        <w:tc>
          <w:tcPr>
            <w:tcW w:w="7938" w:type="dxa"/>
          </w:tcPr>
          <w:p w:rsidR="000A6C53" w:rsidRPr="004B00AE" w:rsidRDefault="000A6C53" w:rsidP="008A6AA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9-135</w:t>
            </w:r>
            <w:r w:rsidR="00405120" w:rsidRPr="004B00AE">
              <w:rPr>
                <w:szCs w:val="22"/>
                <w:lang w:val="en-US" w:eastAsia="zh-CN"/>
              </w:rPr>
              <w:t xml:space="preserve"> </w:t>
            </w:r>
            <w:r w:rsidR="00BC5B85" w:rsidRPr="004B00AE">
              <w:rPr>
                <w:szCs w:val="22"/>
                <w:lang w:val="en-US" w:eastAsia="zh-CN"/>
              </w:rPr>
              <w:t>kHz</w:t>
            </w:r>
            <w:r w:rsidR="00D16F05" w:rsidRPr="004B00AE">
              <w:rPr>
                <w:szCs w:val="22"/>
                <w:lang w:val="en-US" w:eastAsia="zh-CN"/>
              </w:rPr>
              <w:t>：</w:t>
            </w:r>
            <w:r w:rsidRPr="004B00AE">
              <w:rPr>
                <w:szCs w:val="22"/>
                <w:lang w:val="en-US" w:eastAsia="zh-CN"/>
              </w:rPr>
              <w:tab/>
            </w:r>
            <w:r w:rsidRPr="004B00AE">
              <w:rPr>
                <w:rFonts w:hint="eastAsia"/>
                <w:szCs w:val="22"/>
                <w:lang w:val="en-US" w:eastAsia="zh-CN"/>
              </w:rPr>
              <w:t>电感性短距离无线电通信共用</w:t>
            </w:r>
          </w:p>
          <w:p w:rsidR="000A6C53" w:rsidRPr="004B00AE" w:rsidRDefault="000A6C53" w:rsidP="008A6AA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3</w:t>
            </w:r>
            <w:r w:rsidR="00405120" w:rsidRPr="004B00AE">
              <w:rPr>
                <w:rFonts w:ascii="Tms Rmn" w:hAnsi="Tms Rmn"/>
                <w:szCs w:val="22"/>
                <w:lang w:val="en-US" w:eastAsia="zh-CN"/>
              </w:rPr>
              <w:t xml:space="preserve"> </w:t>
            </w:r>
            <w:r w:rsidRPr="004B00AE">
              <w:rPr>
                <w:szCs w:val="22"/>
                <w:lang w:val="en-US" w:eastAsia="zh-CN"/>
              </w:rPr>
              <w:t>155-3</w:t>
            </w:r>
            <w:r w:rsidR="00405120" w:rsidRPr="004B00AE">
              <w:rPr>
                <w:rFonts w:ascii="Tms Rmn" w:hAnsi="Tms Rmn"/>
                <w:szCs w:val="22"/>
                <w:lang w:val="en-US" w:eastAsia="zh-CN"/>
              </w:rPr>
              <w:t xml:space="preserve"> </w:t>
            </w:r>
            <w:r w:rsidRPr="004B00AE">
              <w:rPr>
                <w:szCs w:val="22"/>
                <w:lang w:val="en-US" w:eastAsia="zh-CN"/>
              </w:rPr>
              <w:t>195</w:t>
            </w:r>
            <w:r w:rsidR="00405120" w:rsidRPr="004B00AE">
              <w:rPr>
                <w:szCs w:val="22"/>
                <w:lang w:val="en-US" w:eastAsia="zh-CN"/>
              </w:rPr>
              <w:t xml:space="preserve"> </w:t>
            </w:r>
            <w:r w:rsidR="00BC5B85" w:rsidRPr="004B00AE">
              <w:rPr>
                <w:szCs w:val="22"/>
                <w:lang w:val="en-US" w:eastAsia="zh-CN"/>
              </w:rPr>
              <w:t>kHz</w:t>
            </w:r>
            <w:r w:rsidR="00D16F05" w:rsidRPr="004B00AE">
              <w:rPr>
                <w:szCs w:val="22"/>
                <w:lang w:val="en-US" w:eastAsia="zh-CN"/>
              </w:rPr>
              <w:t>：</w:t>
            </w:r>
            <w:r w:rsidRPr="004B00AE">
              <w:rPr>
                <w:szCs w:val="22"/>
                <w:lang w:val="en-US" w:eastAsia="zh-CN"/>
              </w:rPr>
              <w:tab/>
            </w:r>
            <w:r w:rsidRPr="004B00AE">
              <w:rPr>
                <w:rFonts w:hint="eastAsia"/>
                <w:szCs w:val="22"/>
                <w:lang w:val="en-US" w:eastAsia="zh-CN"/>
              </w:rPr>
              <w:t>无线助听器</w:t>
            </w:r>
            <w:r w:rsidR="003C023F" w:rsidRPr="004B00AE">
              <w:rPr>
                <w:rFonts w:hint="eastAsia"/>
                <w:szCs w:val="22"/>
                <w:lang w:val="en-US" w:eastAsia="zh-CN"/>
              </w:rPr>
              <w:t>《无线电规则》第</w:t>
            </w:r>
            <w:r w:rsidRPr="004B00AE">
              <w:rPr>
                <w:szCs w:val="22"/>
                <w:lang w:val="en-US" w:eastAsia="zh-CN"/>
              </w:rPr>
              <w:t>5.116</w:t>
            </w:r>
            <w:r w:rsidR="003C023F" w:rsidRPr="004B00AE">
              <w:rPr>
                <w:rFonts w:hint="eastAsia"/>
                <w:szCs w:val="22"/>
                <w:lang w:val="en-US" w:eastAsia="zh-CN"/>
              </w:rPr>
              <w:t>款</w:t>
            </w:r>
            <w:r w:rsidR="00410BB5">
              <w:rPr>
                <w:szCs w:val="22"/>
                <w:lang w:val="en-US" w:eastAsia="zh-CN"/>
              </w:rPr>
              <w:t>）</w:t>
            </w:r>
          </w:p>
          <w:p w:rsidR="000A6C53" w:rsidRPr="004B00AE" w:rsidRDefault="000A6C53" w:rsidP="008A6AA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402-405</w:t>
            </w:r>
            <w:r w:rsidR="00405120" w:rsidRPr="004B00AE">
              <w:rPr>
                <w:szCs w:val="22"/>
                <w:lang w:val="en-US" w:eastAsia="zh-CN"/>
              </w:rPr>
              <w:t xml:space="preserve"> </w:t>
            </w:r>
            <w:r w:rsidR="00BC5B85" w:rsidRPr="004B00AE">
              <w:rPr>
                <w:szCs w:val="22"/>
                <w:lang w:val="en-US" w:eastAsia="zh-CN"/>
              </w:rPr>
              <w:t>MHz</w:t>
            </w:r>
            <w:r w:rsidR="00D16F05" w:rsidRPr="004B00AE">
              <w:rPr>
                <w:szCs w:val="22"/>
                <w:lang w:val="en-US" w:eastAsia="zh-CN"/>
              </w:rPr>
              <w:t>：</w:t>
            </w:r>
            <w:r w:rsidRPr="004B00AE">
              <w:rPr>
                <w:szCs w:val="22"/>
                <w:lang w:val="en-US" w:eastAsia="zh-CN"/>
              </w:rPr>
              <w:tab/>
            </w:r>
            <w:r w:rsidRPr="004B00AE">
              <w:rPr>
                <w:rFonts w:hint="eastAsia"/>
                <w:szCs w:val="22"/>
                <w:lang w:val="en-US" w:eastAsia="zh-CN"/>
              </w:rPr>
              <w:t>超</w:t>
            </w:r>
            <w:r w:rsidR="00CB1370" w:rsidRPr="004B00AE">
              <w:rPr>
                <w:rFonts w:hint="eastAsia"/>
                <w:szCs w:val="22"/>
                <w:lang w:val="en-US" w:eastAsia="zh-CN"/>
              </w:rPr>
              <w:t>小功率</w:t>
            </w:r>
            <w:r w:rsidRPr="004B00AE">
              <w:rPr>
                <w:rFonts w:hint="eastAsia"/>
                <w:szCs w:val="22"/>
                <w:lang w:val="en-US" w:eastAsia="zh-CN"/>
              </w:rPr>
              <w:t>有源医疗植入设备</w:t>
            </w:r>
            <w:r w:rsidR="00D16F05" w:rsidRPr="004B00AE">
              <w:rPr>
                <w:rFonts w:hint="eastAsia"/>
                <w:szCs w:val="22"/>
                <w:lang w:val="en-US" w:eastAsia="zh-CN"/>
              </w:rPr>
              <w:t>的</w:t>
            </w:r>
            <w:r w:rsidRPr="004B00AE">
              <w:rPr>
                <w:szCs w:val="22"/>
                <w:lang w:val="en-US" w:eastAsia="zh-CN"/>
              </w:rPr>
              <w:t>ITU-R</w:t>
            </w:r>
            <w:r w:rsidR="00405120" w:rsidRPr="004B00AE">
              <w:rPr>
                <w:szCs w:val="22"/>
                <w:lang w:val="en-US" w:eastAsia="zh-CN"/>
              </w:rPr>
              <w:t xml:space="preserve"> </w:t>
            </w:r>
            <w:r w:rsidRPr="004B00AE">
              <w:rPr>
                <w:szCs w:val="22"/>
                <w:lang w:val="en-US" w:eastAsia="zh-CN"/>
              </w:rPr>
              <w:t>RS.1346</w:t>
            </w:r>
            <w:r w:rsidR="00D16F05" w:rsidRPr="004B00AE">
              <w:rPr>
                <w:rFonts w:hint="eastAsia"/>
                <w:szCs w:val="22"/>
                <w:lang w:val="en-US" w:eastAsia="zh-CN"/>
              </w:rPr>
              <w:t>建议书</w:t>
            </w:r>
          </w:p>
          <w:p w:rsidR="000A6C53" w:rsidRPr="004B00AE" w:rsidRDefault="000A6C53" w:rsidP="008A6AA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5</w:t>
            </w:r>
            <w:r w:rsidR="00405120" w:rsidRPr="004B00AE">
              <w:rPr>
                <w:szCs w:val="22"/>
                <w:lang w:val="en-US" w:eastAsia="zh-CN"/>
              </w:rPr>
              <w:t xml:space="preserve"> </w:t>
            </w:r>
            <w:r w:rsidRPr="004B00AE">
              <w:rPr>
                <w:szCs w:val="22"/>
                <w:lang w:val="en-US" w:eastAsia="zh-CN"/>
              </w:rPr>
              <w:t>795-5</w:t>
            </w:r>
            <w:r w:rsidR="00405120" w:rsidRPr="004B00AE">
              <w:rPr>
                <w:szCs w:val="22"/>
                <w:lang w:val="en-US" w:eastAsia="zh-CN"/>
              </w:rPr>
              <w:t xml:space="preserve"> </w:t>
            </w:r>
            <w:r w:rsidRPr="004B00AE">
              <w:rPr>
                <w:szCs w:val="22"/>
                <w:lang w:val="en-US" w:eastAsia="zh-CN"/>
              </w:rPr>
              <w:t>805</w:t>
            </w:r>
            <w:r w:rsidR="00405120" w:rsidRPr="004B00AE">
              <w:rPr>
                <w:szCs w:val="22"/>
                <w:lang w:val="en-US" w:eastAsia="zh-CN"/>
              </w:rPr>
              <w:t xml:space="preserve"> </w:t>
            </w:r>
            <w:r w:rsidR="00BC5B85" w:rsidRPr="004B00AE">
              <w:rPr>
                <w:szCs w:val="22"/>
                <w:lang w:val="en-US" w:eastAsia="zh-CN"/>
              </w:rPr>
              <w:t>MHz</w:t>
            </w:r>
            <w:r w:rsidR="00D16F05" w:rsidRPr="004B00AE">
              <w:rPr>
                <w:szCs w:val="22"/>
                <w:lang w:val="en-US" w:eastAsia="zh-CN"/>
              </w:rPr>
              <w:t>：</w:t>
            </w:r>
            <w:r w:rsidRPr="004B00AE">
              <w:rPr>
                <w:szCs w:val="22"/>
                <w:lang w:val="en-US" w:eastAsia="zh-CN"/>
              </w:rPr>
              <w:tab/>
            </w:r>
            <w:r w:rsidR="00D16F05" w:rsidRPr="004B00AE">
              <w:rPr>
                <w:rFonts w:hint="eastAsia"/>
                <w:szCs w:val="22"/>
                <w:lang w:val="en-US" w:eastAsia="zh-CN"/>
              </w:rPr>
              <w:t>运输信息与控制系统的</w:t>
            </w:r>
            <w:r w:rsidRPr="004B00AE">
              <w:rPr>
                <w:szCs w:val="22"/>
                <w:lang w:val="en-US" w:eastAsia="zh-CN"/>
              </w:rPr>
              <w:t>ITU</w:t>
            </w:r>
            <w:r w:rsidRPr="004B00AE">
              <w:rPr>
                <w:szCs w:val="22"/>
                <w:lang w:val="en-US" w:eastAsia="zh-CN"/>
              </w:rPr>
              <w:noBreakHyphen/>
              <w:t>R</w:t>
            </w:r>
            <w:r w:rsidR="00405120" w:rsidRPr="004B00AE">
              <w:rPr>
                <w:szCs w:val="22"/>
                <w:lang w:val="en-US" w:eastAsia="zh-CN"/>
              </w:rPr>
              <w:t xml:space="preserve"> </w:t>
            </w:r>
            <w:r w:rsidRPr="004B00AE">
              <w:rPr>
                <w:szCs w:val="22"/>
                <w:lang w:val="en-US" w:eastAsia="zh-CN"/>
              </w:rPr>
              <w:t>M.1453</w:t>
            </w:r>
            <w:r w:rsidR="00D16F05" w:rsidRPr="004B00AE">
              <w:rPr>
                <w:rFonts w:hint="eastAsia"/>
                <w:szCs w:val="22"/>
                <w:lang w:val="en-US" w:eastAsia="zh-CN"/>
              </w:rPr>
              <w:t>建议书</w:t>
            </w:r>
          </w:p>
          <w:p w:rsidR="000A6C53" w:rsidRPr="004B00AE" w:rsidRDefault="000A6C53" w:rsidP="008A6AA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5</w:t>
            </w:r>
            <w:r w:rsidR="00405120" w:rsidRPr="004B00AE">
              <w:rPr>
                <w:rFonts w:ascii="Tms Rmn" w:hAnsi="Tms Rmn"/>
                <w:szCs w:val="22"/>
                <w:lang w:val="en-US" w:eastAsia="zh-CN"/>
              </w:rPr>
              <w:t xml:space="preserve"> </w:t>
            </w:r>
            <w:r w:rsidRPr="004B00AE">
              <w:rPr>
                <w:szCs w:val="22"/>
                <w:lang w:val="en-US" w:eastAsia="zh-CN"/>
              </w:rPr>
              <w:t>805-5</w:t>
            </w:r>
            <w:r w:rsidR="00405120" w:rsidRPr="004B00AE">
              <w:rPr>
                <w:rFonts w:ascii="Tms Rmn" w:hAnsi="Tms Rmn"/>
                <w:szCs w:val="22"/>
                <w:lang w:val="en-US" w:eastAsia="zh-CN"/>
              </w:rPr>
              <w:t xml:space="preserve"> </w:t>
            </w:r>
            <w:r w:rsidRPr="004B00AE">
              <w:rPr>
                <w:szCs w:val="22"/>
                <w:lang w:val="en-US" w:eastAsia="zh-CN"/>
              </w:rPr>
              <w:t>815</w:t>
            </w:r>
            <w:r w:rsidR="00405120" w:rsidRPr="004B00AE">
              <w:rPr>
                <w:szCs w:val="22"/>
                <w:lang w:val="en-US" w:eastAsia="zh-CN"/>
              </w:rPr>
              <w:t xml:space="preserve"> </w:t>
            </w:r>
            <w:r w:rsidR="00BC5B85" w:rsidRPr="004B00AE">
              <w:rPr>
                <w:szCs w:val="22"/>
                <w:lang w:val="en-US" w:eastAsia="zh-CN"/>
              </w:rPr>
              <w:t>MHz</w:t>
            </w:r>
            <w:r w:rsidR="00D16F05" w:rsidRPr="004B00AE">
              <w:rPr>
                <w:szCs w:val="22"/>
                <w:lang w:val="en-US" w:eastAsia="zh-CN"/>
              </w:rPr>
              <w:t>：</w:t>
            </w:r>
            <w:r w:rsidRPr="004B00AE">
              <w:rPr>
                <w:szCs w:val="22"/>
                <w:lang w:val="en-US" w:eastAsia="zh-CN"/>
              </w:rPr>
              <w:tab/>
            </w:r>
            <w:r w:rsidRPr="004B00AE">
              <w:rPr>
                <w:rFonts w:hint="eastAsia"/>
                <w:szCs w:val="22"/>
                <w:lang w:val="en-US" w:eastAsia="zh-CN"/>
              </w:rPr>
              <w:t>运输信息与控制系统的</w:t>
            </w:r>
            <w:r w:rsidRPr="004B00AE">
              <w:rPr>
                <w:szCs w:val="22"/>
                <w:lang w:val="en-US" w:eastAsia="zh-CN"/>
              </w:rPr>
              <w:t>ITU-R</w:t>
            </w:r>
            <w:r w:rsidR="00405120" w:rsidRPr="004B00AE">
              <w:rPr>
                <w:szCs w:val="22"/>
                <w:lang w:val="en-US" w:eastAsia="zh-CN"/>
              </w:rPr>
              <w:t xml:space="preserve"> </w:t>
            </w:r>
            <w:r w:rsidRPr="004B00AE">
              <w:rPr>
                <w:szCs w:val="22"/>
                <w:lang w:val="en-US" w:eastAsia="zh-CN"/>
              </w:rPr>
              <w:t>M.1453</w:t>
            </w:r>
            <w:r w:rsidR="00D16F05" w:rsidRPr="004B00AE">
              <w:rPr>
                <w:rFonts w:hint="eastAsia"/>
                <w:szCs w:val="22"/>
                <w:lang w:val="en-US" w:eastAsia="zh-CN"/>
              </w:rPr>
              <w:t>建议书</w:t>
            </w:r>
          </w:p>
          <w:p w:rsidR="000A6C53" w:rsidRPr="004B00AE" w:rsidRDefault="000A6C53" w:rsidP="008A6AA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eastAsia="zh-CN"/>
              </w:rPr>
            </w:pPr>
            <w:r w:rsidRPr="004B00AE">
              <w:rPr>
                <w:szCs w:val="22"/>
                <w:lang w:eastAsia="zh-CN"/>
              </w:rPr>
              <w:t>76-77</w:t>
            </w:r>
            <w:r w:rsidR="00405120" w:rsidRPr="004B00AE">
              <w:rPr>
                <w:szCs w:val="22"/>
                <w:lang w:eastAsia="zh-CN"/>
              </w:rPr>
              <w:t xml:space="preserve"> </w:t>
            </w:r>
            <w:r w:rsidR="006139C2" w:rsidRPr="004B00AE">
              <w:rPr>
                <w:szCs w:val="22"/>
                <w:lang w:eastAsia="zh-CN"/>
              </w:rPr>
              <w:t>GHz</w:t>
            </w:r>
            <w:r w:rsidR="00D16F05" w:rsidRPr="004B00AE">
              <w:rPr>
                <w:szCs w:val="22"/>
                <w:lang w:eastAsia="zh-CN"/>
              </w:rPr>
              <w:t>：</w:t>
            </w:r>
            <w:r w:rsidRPr="004B00AE">
              <w:rPr>
                <w:szCs w:val="22"/>
                <w:lang w:eastAsia="zh-CN"/>
              </w:rPr>
              <w:tab/>
            </w:r>
            <w:r w:rsidRPr="004B00AE">
              <w:rPr>
                <w:rFonts w:hint="eastAsia"/>
                <w:szCs w:val="22"/>
                <w:lang w:val="en-US" w:eastAsia="zh-CN"/>
              </w:rPr>
              <w:t>运输信息与控制系统</w:t>
            </w:r>
            <w:r w:rsidR="00410BB5">
              <w:rPr>
                <w:rFonts w:hint="eastAsia"/>
                <w:szCs w:val="22"/>
                <w:lang w:val="en-US" w:eastAsia="zh-CN"/>
              </w:rPr>
              <w:t>（</w:t>
            </w:r>
            <w:r w:rsidRPr="004B00AE">
              <w:rPr>
                <w:rFonts w:hint="eastAsia"/>
                <w:szCs w:val="22"/>
                <w:lang w:val="en-US" w:eastAsia="zh-CN"/>
              </w:rPr>
              <w:t>雷达</w:t>
            </w:r>
            <w:r w:rsidR="00410BB5">
              <w:rPr>
                <w:rFonts w:hint="eastAsia"/>
                <w:szCs w:val="22"/>
                <w:lang w:val="en-US" w:eastAsia="zh-CN"/>
              </w:rPr>
              <w:t>）</w:t>
            </w:r>
            <w:r w:rsidRPr="004B00AE">
              <w:rPr>
                <w:rFonts w:hint="eastAsia"/>
                <w:szCs w:val="22"/>
                <w:lang w:val="en-US" w:eastAsia="zh-CN"/>
              </w:rPr>
              <w:t>的</w:t>
            </w:r>
            <w:r w:rsidRPr="004B00AE">
              <w:rPr>
                <w:szCs w:val="22"/>
                <w:lang w:eastAsia="zh-CN"/>
              </w:rPr>
              <w:t>ITU-R</w:t>
            </w:r>
            <w:r w:rsidR="00405120" w:rsidRPr="004B00AE">
              <w:rPr>
                <w:szCs w:val="22"/>
                <w:lang w:eastAsia="zh-CN"/>
              </w:rPr>
              <w:t xml:space="preserve"> </w:t>
            </w:r>
            <w:r w:rsidRPr="004B00AE">
              <w:rPr>
                <w:szCs w:val="22"/>
                <w:lang w:eastAsia="zh-CN"/>
              </w:rPr>
              <w:t>M.1452</w:t>
            </w:r>
            <w:r w:rsidR="00D16F05" w:rsidRPr="004B00AE">
              <w:rPr>
                <w:rFonts w:hint="eastAsia"/>
                <w:szCs w:val="22"/>
                <w:lang w:val="en-US" w:eastAsia="zh-CN"/>
              </w:rPr>
              <w:t>建议书</w:t>
            </w:r>
          </w:p>
        </w:tc>
      </w:tr>
      <w:tr w:rsidR="000A6C53" w:rsidRPr="004B00AE">
        <w:trPr>
          <w:jc w:val="center"/>
        </w:trPr>
        <w:tc>
          <w:tcPr>
            <w:tcW w:w="7938" w:type="dxa"/>
            <w:tcBorders>
              <w:left w:val="nil"/>
              <w:bottom w:val="nil"/>
              <w:right w:val="nil"/>
            </w:tcBorders>
          </w:tcPr>
          <w:p w:rsidR="000A6C53" w:rsidRPr="004B00AE" w:rsidRDefault="005A06A6" w:rsidP="008A6AA8">
            <w:pPr>
              <w:pStyle w:val="Tablelegend"/>
              <w:ind w:left="-85" w:firstLine="0"/>
              <w:jc w:val="left"/>
              <w:rPr>
                <w:szCs w:val="22"/>
                <w:lang w:val="en-US" w:eastAsia="zh-CN"/>
              </w:rPr>
            </w:pPr>
            <w:r w:rsidRPr="004B00AE">
              <w:rPr>
                <w:rFonts w:hint="eastAsia"/>
                <w:szCs w:val="22"/>
                <w:lang w:val="en-US" w:eastAsia="zh-CN"/>
              </w:rPr>
              <w:t>注</w:t>
            </w:r>
            <w:r w:rsidR="000A6C53" w:rsidRPr="004B00AE">
              <w:rPr>
                <w:szCs w:val="22"/>
                <w:lang w:val="en-US" w:eastAsia="zh-CN"/>
              </w:rPr>
              <w:t>1</w:t>
            </w:r>
            <w:r w:rsidR="00405120" w:rsidRPr="004B00AE">
              <w:rPr>
                <w:szCs w:val="22"/>
                <w:lang w:val="en-US" w:eastAsia="zh-CN"/>
              </w:rPr>
              <w:t xml:space="preserve"> </w:t>
            </w:r>
            <w:r w:rsidR="005126D1" w:rsidRPr="004B00AE">
              <w:rPr>
                <w:szCs w:val="22"/>
                <w:lang w:val="en-US" w:eastAsia="zh-CN"/>
              </w:rPr>
              <w:t>–</w:t>
            </w:r>
            <w:r w:rsidR="00405120" w:rsidRPr="004B00AE">
              <w:rPr>
                <w:szCs w:val="22"/>
                <w:lang w:val="en-US" w:eastAsia="zh-CN"/>
              </w:rPr>
              <w:t xml:space="preserve"> </w:t>
            </w:r>
            <w:r w:rsidR="000A6C53" w:rsidRPr="004B00AE">
              <w:rPr>
                <w:rFonts w:hint="eastAsia"/>
                <w:szCs w:val="22"/>
                <w:lang w:val="en-US" w:eastAsia="zh-CN"/>
              </w:rPr>
              <w:t>也见</w:t>
            </w:r>
            <w:r w:rsidR="00405120" w:rsidRPr="004B00AE">
              <w:rPr>
                <w:szCs w:val="22"/>
                <w:lang w:val="en-US" w:eastAsia="zh-CN"/>
              </w:rPr>
              <w:t xml:space="preserve"> </w:t>
            </w:r>
            <w:r w:rsidR="000A6C53" w:rsidRPr="004B00AE">
              <w:rPr>
                <w:szCs w:val="22"/>
                <w:lang w:val="en-US" w:eastAsia="zh-CN"/>
              </w:rPr>
              <w:t>ITU-R</w:t>
            </w:r>
            <w:r w:rsidR="00405120" w:rsidRPr="004B00AE">
              <w:rPr>
                <w:szCs w:val="22"/>
                <w:lang w:val="en-US" w:eastAsia="zh-CN"/>
              </w:rPr>
              <w:t xml:space="preserve"> </w:t>
            </w:r>
            <w:r w:rsidR="000A6C53" w:rsidRPr="004B00AE">
              <w:rPr>
                <w:szCs w:val="22"/>
                <w:lang w:val="en-US" w:eastAsia="zh-CN"/>
              </w:rPr>
              <w:t>SM.1756</w:t>
            </w:r>
            <w:r w:rsidR="000A6C53" w:rsidRPr="004B00AE">
              <w:rPr>
                <w:rFonts w:hint="eastAsia"/>
                <w:szCs w:val="22"/>
                <w:lang w:val="en-US" w:eastAsia="zh-CN"/>
              </w:rPr>
              <w:t>建议</w:t>
            </w:r>
            <w:r w:rsidRPr="004B00AE">
              <w:rPr>
                <w:rFonts w:hint="eastAsia"/>
                <w:szCs w:val="22"/>
                <w:lang w:val="en-US" w:eastAsia="zh-CN"/>
              </w:rPr>
              <w:t>书</w:t>
            </w:r>
            <w:r w:rsidR="00405120" w:rsidRPr="004B00AE">
              <w:rPr>
                <w:szCs w:val="22"/>
                <w:lang w:val="en-US" w:eastAsia="zh-CN"/>
              </w:rPr>
              <w:t xml:space="preserve"> </w:t>
            </w:r>
            <w:r w:rsidR="005126D1" w:rsidRPr="004B00AE">
              <w:rPr>
                <w:szCs w:val="22"/>
                <w:lang w:val="en-US" w:eastAsia="zh-CN"/>
              </w:rPr>
              <w:t>–</w:t>
            </w:r>
            <w:r w:rsidR="001B2D09" w:rsidRPr="004B00AE">
              <w:rPr>
                <w:rFonts w:hint="eastAsia"/>
                <w:szCs w:val="22"/>
                <w:lang w:val="en-US" w:eastAsia="zh-CN"/>
              </w:rPr>
              <w:t xml:space="preserve"> </w:t>
            </w:r>
            <w:r w:rsidR="001B2D09" w:rsidRPr="004B00AE">
              <w:rPr>
                <w:rFonts w:hint="eastAsia"/>
                <w:szCs w:val="22"/>
                <w:lang w:val="en-US" w:eastAsia="zh-CN"/>
              </w:rPr>
              <w:t>引入采用超宽带技术的设备的框架。</w:t>
            </w:r>
          </w:p>
        </w:tc>
      </w:tr>
    </w:tbl>
    <w:p w:rsidR="000A6C53" w:rsidRPr="00342B96" w:rsidRDefault="000A6C53" w:rsidP="008A6AA8">
      <w:pPr>
        <w:pStyle w:val="Tablefin"/>
        <w:rPr>
          <w:sz w:val="24"/>
          <w:szCs w:val="24"/>
          <w:lang w:val="en-US" w:eastAsia="zh-CN"/>
        </w:rPr>
      </w:pPr>
    </w:p>
    <w:p w:rsidR="000A6C53" w:rsidRPr="00342B96" w:rsidRDefault="000A6C53" w:rsidP="008A6AA8">
      <w:pPr>
        <w:pStyle w:val="Heading1"/>
        <w:rPr>
          <w:lang w:val="en-US" w:eastAsia="zh-CN"/>
        </w:rPr>
      </w:pPr>
      <w:bookmarkStart w:id="95" w:name="_Toc286842896"/>
      <w:bookmarkStart w:id="96" w:name="_Toc286843995"/>
      <w:bookmarkStart w:id="97" w:name="_Toc286844472"/>
      <w:bookmarkStart w:id="98" w:name="_Toc351376957"/>
      <w:r w:rsidRPr="00342B96">
        <w:rPr>
          <w:lang w:val="en-US" w:eastAsia="zh-CN"/>
        </w:rPr>
        <w:t>6</w:t>
      </w:r>
      <w:r w:rsidRPr="00342B96">
        <w:rPr>
          <w:lang w:val="en-US" w:eastAsia="zh-CN"/>
        </w:rPr>
        <w:tab/>
      </w:r>
      <w:r w:rsidRPr="00342B96">
        <w:rPr>
          <w:rFonts w:hint="eastAsia"/>
          <w:lang w:val="en-US" w:eastAsia="zh-CN"/>
        </w:rPr>
        <w:t>辐射功率或磁场强度或电场强度</w:t>
      </w:r>
      <w:bookmarkEnd w:id="95"/>
      <w:bookmarkEnd w:id="96"/>
      <w:bookmarkEnd w:id="97"/>
      <w:bookmarkEnd w:id="98"/>
    </w:p>
    <w:p w:rsidR="000A6C53" w:rsidRPr="00342B96" w:rsidRDefault="000A6C53" w:rsidP="008A6AA8">
      <w:pPr>
        <w:ind w:firstLineChars="200" w:firstLine="480"/>
        <w:rPr>
          <w:szCs w:val="24"/>
          <w:lang w:val="en-US" w:eastAsia="ja-JP"/>
        </w:rPr>
      </w:pPr>
      <w:r w:rsidRPr="00342B96">
        <w:rPr>
          <w:rFonts w:hint="eastAsia"/>
          <w:szCs w:val="24"/>
          <w:lang w:val="en-US" w:eastAsia="zh-CN"/>
        </w:rPr>
        <w:t>表</w:t>
      </w:r>
      <w:r w:rsidR="004903D0">
        <w:rPr>
          <w:szCs w:val="24"/>
          <w:lang w:val="en-US" w:eastAsia="zh-CN"/>
        </w:rPr>
        <w:t>2</w:t>
      </w:r>
      <w:r w:rsidR="004903D0">
        <w:rPr>
          <w:rFonts w:hint="eastAsia"/>
          <w:szCs w:val="24"/>
          <w:lang w:val="en-US" w:eastAsia="zh-CN"/>
        </w:rPr>
        <w:t>至表</w:t>
      </w:r>
      <w:r w:rsidRPr="00342B96">
        <w:rPr>
          <w:szCs w:val="24"/>
          <w:lang w:val="en-US" w:eastAsia="zh-CN"/>
        </w:rPr>
        <w:t>5</w:t>
      </w:r>
      <w:r w:rsidRPr="00342B96">
        <w:rPr>
          <w:rFonts w:hint="eastAsia"/>
          <w:szCs w:val="24"/>
          <w:lang w:val="en-US" w:eastAsia="zh-CN"/>
        </w:rPr>
        <w:t>所示的辐射功率或磁场强度或电场强度的</w:t>
      </w:r>
      <w:r w:rsidR="00D16F05">
        <w:rPr>
          <w:rFonts w:hint="eastAsia"/>
          <w:szCs w:val="24"/>
          <w:lang w:val="en-US" w:eastAsia="zh-CN"/>
        </w:rPr>
        <w:t>限值</w:t>
      </w:r>
      <w:r w:rsidRPr="00342B96">
        <w:rPr>
          <w:rFonts w:hint="eastAsia"/>
          <w:szCs w:val="24"/>
          <w:lang w:val="en-US" w:eastAsia="zh-CN"/>
        </w:rPr>
        <w:t>，是能使短距离无线电通信设备满意工作所要求的值。电平是在仔细分析之后确定的，并且与</w:t>
      </w:r>
      <w:r w:rsidR="003D2BB5" w:rsidRPr="00342B96">
        <w:rPr>
          <w:rFonts w:hint="eastAsia"/>
          <w:szCs w:val="24"/>
          <w:lang w:val="en-US" w:eastAsia="zh-CN"/>
        </w:rPr>
        <w:t>频带</w:t>
      </w:r>
      <w:r w:rsidRPr="00342B96">
        <w:rPr>
          <w:rFonts w:hint="eastAsia"/>
          <w:szCs w:val="24"/>
          <w:lang w:val="en-US" w:eastAsia="zh-CN"/>
        </w:rPr>
        <w:t>、所选择的特定应用和在这些</w:t>
      </w:r>
      <w:r w:rsidR="003D2BB5" w:rsidRPr="00342B96">
        <w:rPr>
          <w:rFonts w:hint="eastAsia"/>
          <w:szCs w:val="24"/>
          <w:lang w:val="en-US" w:eastAsia="zh-CN"/>
        </w:rPr>
        <w:t>频带</w:t>
      </w:r>
      <w:r w:rsidRPr="00342B96">
        <w:rPr>
          <w:rFonts w:hint="eastAsia"/>
          <w:szCs w:val="24"/>
          <w:lang w:val="en-US" w:eastAsia="zh-CN"/>
        </w:rPr>
        <w:t>中已经使用或正在规划使用的服务和系统有关</w:t>
      </w:r>
      <w:r w:rsidR="005A06A6">
        <w:rPr>
          <w:rFonts w:hint="eastAsia"/>
          <w:szCs w:val="24"/>
          <w:lang w:val="en-US" w:eastAsia="zh-CN"/>
        </w:rPr>
        <w:t>。</w:t>
      </w:r>
    </w:p>
    <w:p w:rsidR="000A6C53" w:rsidRDefault="000A6C53" w:rsidP="008A6AA8">
      <w:pPr>
        <w:pStyle w:val="Heading2"/>
        <w:rPr>
          <w:szCs w:val="24"/>
          <w:lang w:val="en-US" w:eastAsia="zh-CN"/>
        </w:rPr>
      </w:pPr>
      <w:bookmarkStart w:id="99" w:name="_Toc286842897"/>
      <w:bookmarkStart w:id="100" w:name="_Toc286843996"/>
      <w:bookmarkStart w:id="101" w:name="_Toc286844473"/>
      <w:bookmarkStart w:id="102" w:name="_Toc351376958"/>
      <w:r w:rsidRPr="00342B96">
        <w:rPr>
          <w:szCs w:val="24"/>
          <w:lang w:val="en-US" w:eastAsia="zh-CN"/>
        </w:rPr>
        <w:t>6.1</w:t>
      </w:r>
      <w:r w:rsidRPr="00342B96">
        <w:rPr>
          <w:szCs w:val="24"/>
          <w:lang w:val="en-US" w:eastAsia="zh-CN"/>
        </w:rPr>
        <w:tab/>
      </w:r>
      <w:r w:rsidR="000C0AB8">
        <w:rPr>
          <w:rFonts w:hint="eastAsia"/>
          <w:szCs w:val="24"/>
          <w:lang w:val="en-US" w:eastAsia="zh-CN"/>
        </w:rPr>
        <w:t>欧洲邮电主管</w:t>
      </w:r>
      <w:r w:rsidRPr="00342B96">
        <w:rPr>
          <w:rFonts w:hint="eastAsia"/>
          <w:szCs w:val="24"/>
          <w:lang w:val="en-US" w:eastAsia="zh-CN"/>
        </w:rPr>
        <w:t>部门</w:t>
      </w:r>
      <w:r w:rsidR="000C0AB8">
        <w:rPr>
          <w:rFonts w:hint="eastAsia"/>
          <w:szCs w:val="24"/>
          <w:lang w:val="en-US" w:eastAsia="zh-CN"/>
        </w:rPr>
        <w:t>大会</w:t>
      </w:r>
      <w:r w:rsidR="00410BB5">
        <w:rPr>
          <w:rFonts w:hint="eastAsia"/>
          <w:szCs w:val="24"/>
          <w:lang w:val="en-US" w:eastAsia="zh-CN"/>
        </w:rPr>
        <w:t>（</w:t>
      </w:r>
      <w:r w:rsidR="000C0AB8">
        <w:rPr>
          <w:rFonts w:hint="eastAsia"/>
          <w:szCs w:val="24"/>
          <w:lang w:val="en-US" w:eastAsia="zh-CN"/>
        </w:rPr>
        <w:t>CEPT</w:t>
      </w:r>
      <w:r w:rsidR="00410BB5">
        <w:rPr>
          <w:rFonts w:hint="eastAsia"/>
          <w:szCs w:val="24"/>
          <w:lang w:val="en-US" w:eastAsia="zh-CN"/>
        </w:rPr>
        <w:t>）</w:t>
      </w:r>
      <w:r w:rsidRPr="00342B96">
        <w:rPr>
          <w:rFonts w:hint="eastAsia"/>
          <w:szCs w:val="24"/>
          <w:lang w:val="en-US" w:eastAsia="zh-CN"/>
        </w:rPr>
        <w:t>成员国</w:t>
      </w:r>
      <w:bookmarkEnd w:id="99"/>
      <w:bookmarkEnd w:id="100"/>
      <w:bookmarkEnd w:id="101"/>
      <w:bookmarkEnd w:id="102"/>
    </w:p>
    <w:p w:rsidR="00A04DC9" w:rsidRPr="00A04DC9" w:rsidRDefault="00A04DC9" w:rsidP="008A6AA8">
      <w:pPr>
        <w:ind w:firstLineChars="200" w:firstLine="480"/>
        <w:rPr>
          <w:lang w:val="en-US" w:eastAsia="zh-CN"/>
        </w:rPr>
      </w:pPr>
      <w:r>
        <w:rPr>
          <w:rFonts w:hint="eastAsia"/>
          <w:lang w:val="en-US" w:eastAsia="zh-CN"/>
        </w:rPr>
        <w:t>CEPT</w:t>
      </w:r>
      <w:r>
        <w:rPr>
          <w:rFonts w:hint="eastAsia"/>
          <w:lang w:val="en-US" w:eastAsia="zh-CN"/>
        </w:rPr>
        <w:t>国家的短距离通信设备的辐射功率及磁场或电场强度限值，请参见本报告附件</w:t>
      </w:r>
      <w:r>
        <w:rPr>
          <w:rFonts w:hint="eastAsia"/>
          <w:lang w:val="en-US" w:eastAsia="zh-CN"/>
        </w:rPr>
        <w:t>2</w:t>
      </w:r>
      <w:r>
        <w:rPr>
          <w:rFonts w:hint="eastAsia"/>
          <w:lang w:val="en-US" w:eastAsia="zh-CN"/>
        </w:rPr>
        <w:t>附录</w:t>
      </w:r>
      <w:r>
        <w:rPr>
          <w:rFonts w:hint="eastAsia"/>
          <w:lang w:val="en-US" w:eastAsia="zh-CN"/>
        </w:rPr>
        <w:t>1</w:t>
      </w:r>
      <w:r>
        <w:rPr>
          <w:rFonts w:hint="eastAsia"/>
          <w:lang w:val="en-US" w:eastAsia="zh-CN"/>
        </w:rPr>
        <w:t>表</w:t>
      </w:r>
      <w:r>
        <w:rPr>
          <w:rFonts w:hint="eastAsia"/>
          <w:lang w:val="en-US" w:eastAsia="zh-CN"/>
        </w:rPr>
        <w:t>9</w:t>
      </w:r>
      <w:r>
        <w:rPr>
          <w:rFonts w:hint="eastAsia"/>
          <w:lang w:val="en-US" w:eastAsia="zh-CN"/>
        </w:rPr>
        <w:t>中的频段和其它参数。</w:t>
      </w:r>
    </w:p>
    <w:p w:rsidR="002F5ED0" w:rsidRDefault="002F5ED0" w:rsidP="008A6AA8">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103" w:name="_Toc286842898"/>
      <w:bookmarkStart w:id="104" w:name="_Toc286843997"/>
      <w:bookmarkStart w:id="105" w:name="_Toc286844474"/>
      <w:r>
        <w:rPr>
          <w:szCs w:val="24"/>
          <w:lang w:val="en-US" w:eastAsia="zh-CN"/>
        </w:rPr>
        <w:br w:type="page"/>
      </w:r>
    </w:p>
    <w:p w:rsidR="000A6C53" w:rsidRPr="00342B96" w:rsidRDefault="000A6C53" w:rsidP="008A6AA8">
      <w:pPr>
        <w:pStyle w:val="Heading2"/>
        <w:rPr>
          <w:szCs w:val="24"/>
          <w:lang w:val="en-US" w:eastAsia="zh-CN"/>
        </w:rPr>
      </w:pPr>
      <w:bookmarkStart w:id="106" w:name="_Toc351376959"/>
      <w:r w:rsidRPr="00342B96">
        <w:rPr>
          <w:szCs w:val="24"/>
          <w:lang w:val="en-US" w:eastAsia="zh-CN"/>
        </w:rPr>
        <w:lastRenderedPageBreak/>
        <w:t>6.2</w:t>
      </w:r>
      <w:r w:rsidRPr="00342B96">
        <w:rPr>
          <w:szCs w:val="24"/>
          <w:lang w:val="en-US" w:eastAsia="zh-CN"/>
        </w:rPr>
        <w:tab/>
      </w:r>
      <w:r w:rsidRPr="00342B96">
        <w:rPr>
          <w:rFonts w:hint="eastAsia"/>
          <w:szCs w:val="24"/>
          <w:lang w:val="en-US" w:eastAsia="zh-CN"/>
        </w:rPr>
        <w:t>美国联邦通信委员会</w:t>
      </w:r>
      <w:r w:rsidR="00410BB5">
        <w:rPr>
          <w:rFonts w:hint="eastAsia"/>
          <w:szCs w:val="24"/>
          <w:lang w:val="en-US" w:eastAsia="zh-CN"/>
        </w:rPr>
        <w:t>（</w:t>
      </w:r>
      <w:r w:rsidRPr="00342B96">
        <w:rPr>
          <w:szCs w:val="24"/>
          <w:lang w:val="en-US" w:eastAsia="zh-CN"/>
        </w:rPr>
        <w:t>FCC</w:t>
      </w:r>
      <w:r w:rsidR="00410BB5">
        <w:rPr>
          <w:rFonts w:hint="eastAsia"/>
          <w:szCs w:val="24"/>
          <w:lang w:val="en-US" w:eastAsia="zh-CN"/>
        </w:rPr>
        <w:t>）</w:t>
      </w:r>
      <w:r w:rsidRPr="00342B96">
        <w:rPr>
          <w:rFonts w:hint="eastAsia"/>
          <w:szCs w:val="24"/>
          <w:lang w:val="en-US" w:eastAsia="zh-CN"/>
        </w:rPr>
        <w:t>、巴西和加拿大的一般</w:t>
      </w:r>
      <w:r w:rsidR="00D16F05">
        <w:rPr>
          <w:rFonts w:hint="eastAsia"/>
          <w:szCs w:val="24"/>
          <w:lang w:val="en-US" w:eastAsia="zh-CN"/>
        </w:rPr>
        <w:t>限值</w:t>
      </w:r>
      <w:bookmarkEnd w:id="103"/>
      <w:bookmarkEnd w:id="104"/>
      <w:bookmarkEnd w:id="105"/>
      <w:bookmarkEnd w:id="106"/>
    </w:p>
    <w:p w:rsidR="002F5ED0" w:rsidRDefault="002F5ED0" w:rsidP="002D69A0">
      <w:pPr>
        <w:rPr>
          <w:lang w:val="en-US" w:eastAsia="zh-CN"/>
        </w:rPr>
      </w:pPr>
    </w:p>
    <w:p w:rsidR="000A6C53" w:rsidRPr="00342B96" w:rsidRDefault="006E4E4D" w:rsidP="008A6AA8">
      <w:pPr>
        <w:pStyle w:val="TableNo"/>
        <w:spacing w:before="240"/>
        <w:rPr>
          <w:szCs w:val="24"/>
          <w:lang w:val="en-US" w:eastAsia="zh-CN"/>
        </w:rPr>
      </w:pPr>
      <w:r>
        <w:rPr>
          <w:rFonts w:hint="eastAsia"/>
          <w:szCs w:val="24"/>
          <w:lang w:val="en-US" w:eastAsia="zh-CN"/>
        </w:rPr>
        <w:t>表</w:t>
      </w:r>
      <w:r w:rsidR="00A04DC9">
        <w:rPr>
          <w:rFonts w:hint="eastAsia"/>
          <w:szCs w:val="24"/>
          <w:lang w:val="en-US" w:eastAsia="zh-CN"/>
        </w:rPr>
        <w:t>2</w:t>
      </w:r>
    </w:p>
    <w:p w:rsidR="000A6C53" w:rsidRPr="00342B96" w:rsidRDefault="000A6C53" w:rsidP="008A6AA8">
      <w:pPr>
        <w:pStyle w:val="Tabletitle"/>
        <w:rPr>
          <w:szCs w:val="24"/>
          <w:lang w:val="en-US" w:eastAsia="zh-CN"/>
        </w:rPr>
      </w:pPr>
      <w:r w:rsidRPr="00342B96">
        <w:rPr>
          <w:rFonts w:hint="eastAsia"/>
          <w:szCs w:val="24"/>
          <w:lang w:val="en-US" w:eastAsia="zh-CN"/>
        </w:rPr>
        <w:t>任何有意发送器的一般</w:t>
      </w:r>
      <w:r w:rsidR="00D16F05">
        <w:rPr>
          <w:rFonts w:hint="eastAsia"/>
          <w:szCs w:val="24"/>
          <w:lang w:val="en-US" w:eastAsia="zh-CN"/>
        </w:rPr>
        <w:t>限值</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0A6C53" w:rsidRPr="004B00AE" w:rsidTr="002462B5">
        <w:trPr>
          <w:jc w:val="center"/>
        </w:trPr>
        <w:tc>
          <w:tcPr>
            <w:tcW w:w="2952" w:type="dxa"/>
          </w:tcPr>
          <w:p w:rsidR="000A6C53" w:rsidRPr="004B00AE" w:rsidRDefault="000A6C53" w:rsidP="008A6AA8">
            <w:pPr>
              <w:pStyle w:val="Tablehead"/>
              <w:spacing w:before="60" w:after="60"/>
              <w:rPr>
                <w:szCs w:val="22"/>
              </w:rPr>
            </w:pPr>
            <w:r w:rsidRPr="004B00AE">
              <w:rPr>
                <w:rFonts w:hint="eastAsia"/>
                <w:szCs w:val="22"/>
                <w:lang w:eastAsia="zh-CN"/>
              </w:rPr>
              <w:t>频率</w:t>
            </w:r>
            <w:r w:rsidRPr="004B00AE">
              <w:rPr>
                <w:szCs w:val="22"/>
              </w:rPr>
              <w:br/>
            </w:r>
            <w:r w:rsidR="00410BB5">
              <w:rPr>
                <w:szCs w:val="22"/>
              </w:rPr>
              <w:t>（</w:t>
            </w:r>
            <w:r w:rsidR="00BC5B85" w:rsidRPr="004B00AE">
              <w:rPr>
                <w:szCs w:val="22"/>
              </w:rPr>
              <w:t>MHz</w:t>
            </w:r>
            <w:r w:rsidR="00410BB5">
              <w:rPr>
                <w:szCs w:val="22"/>
              </w:rPr>
              <w:t>）</w:t>
            </w:r>
          </w:p>
        </w:tc>
        <w:tc>
          <w:tcPr>
            <w:tcW w:w="2952" w:type="dxa"/>
          </w:tcPr>
          <w:p w:rsidR="000A6C53" w:rsidRPr="004B00AE" w:rsidRDefault="000A6C53" w:rsidP="008A6AA8">
            <w:pPr>
              <w:pStyle w:val="Tablehead"/>
              <w:spacing w:before="60" w:after="60"/>
              <w:rPr>
                <w:szCs w:val="22"/>
                <w:lang w:val="en-US"/>
              </w:rPr>
            </w:pPr>
            <w:r w:rsidRPr="004B00AE">
              <w:rPr>
                <w:rFonts w:hint="eastAsia"/>
                <w:szCs w:val="22"/>
                <w:lang w:val="en-US" w:eastAsia="zh-CN"/>
              </w:rPr>
              <w:t>电场强度</w:t>
            </w:r>
            <w:r w:rsidRPr="004B00AE">
              <w:rPr>
                <w:szCs w:val="22"/>
                <w:lang w:val="en-US"/>
              </w:rPr>
              <w:br/>
            </w:r>
            <w:r w:rsidR="00410BB5">
              <w:rPr>
                <w:szCs w:val="22"/>
                <w:lang w:val="en-US"/>
              </w:rPr>
              <w:t>（</w:t>
            </w:r>
            <w:r w:rsidRPr="004B00AE">
              <w:rPr>
                <w:szCs w:val="22"/>
              </w:rPr>
              <w:sym w:font="Symbol" w:char="F06D"/>
            </w:r>
            <w:r w:rsidRPr="004B00AE">
              <w:rPr>
                <w:szCs w:val="22"/>
                <w:lang w:val="en-US"/>
              </w:rPr>
              <w:t>V/m</w:t>
            </w:r>
            <w:r w:rsidR="00410BB5">
              <w:rPr>
                <w:szCs w:val="22"/>
                <w:lang w:val="en-US"/>
              </w:rPr>
              <w:t>）</w:t>
            </w:r>
          </w:p>
        </w:tc>
        <w:tc>
          <w:tcPr>
            <w:tcW w:w="2952" w:type="dxa"/>
          </w:tcPr>
          <w:p w:rsidR="000A6C53" w:rsidRPr="004B00AE" w:rsidRDefault="000A6C53" w:rsidP="008A6AA8">
            <w:pPr>
              <w:pStyle w:val="Tablehead"/>
              <w:spacing w:before="60" w:after="60"/>
              <w:rPr>
                <w:szCs w:val="22"/>
              </w:rPr>
            </w:pPr>
            <w:r w:rsidRPr="004B00AE">
              <w:rPr>
                <w:rFonts w:hint="eastAsia"/>
                <w:szCs w:val="22"/>
                <w:lang w:eastAsia="zh-CN"/>
              </w:rPr>
              <w:t>测量距离</w:t>
            </w:r>
            <w:r w:rsidRPr="004B00AE">
              <w:rPr>
                <w:szCs w:val="22"/>
              </w:rPr>
              <w:br/>
            </w:r>
            <w:r w:rsidR="00410BB5">
              <w:rPr>
                <w:szCs w:val="22"/>
              </w:rPr>
              <w:t>（</w:t>
            </w:r>
            <w:r w:rsidRPr="004B00AE">
              <w:rPr>
                <w:szCs w:val="22"/>
              </w:rPr>
              <w:t>m</w:t>
            </w:r>
            <w:r w:rsidR="00410BB5">
              <w:rPr>
                <w:szCs w:val="22"/>
              </w:rPr>
              <w:t>）</w:t>
            </w:r>
          </w:p>
        </w:tc>
      </w:tr>
      <w:tr w:rsidR="000A6C53" w:rsidRPr="004B00AE" w:rsidTr="002462B5">
        <w:trPr>
          <w:jc w:val="center"/>
        </w:trPr>
        <w:tc>
          <w:tcPr>
            <w:tcW w:w="2952" w:type="dxa"/>
          </w:tcPr>
          <w:p w:rsidR="000A6C53" w:rsidRPr="004B00AE" w:rsidRDefault="000A6C53" w:rsidP="008A6AA8">
            <w:pPr>
              <w:pStyle w:val="Tabletext"/>
              <w:spacing w:before="30" w:after="30"/>
              <w:jc w:val="center"/>
              <w:rPr>
                <w:szCs w:val="22"/>
              </w:rPr>
            </w:pPr>
            <w:r w:rsidRPr="004B00AE">
              <w:rPr>
                <w:szCs w:val="22"/>
              </w:rPr>
              <w:t>0.009-0.490</w:t>
            </w:r>
          </w:p>
        </w:tc>
        <w:tc>
          <w:tcPr>
            <w:tcW w:w="2952" w:type="dxa"/>
          </w:tcPr>
          <w:p w:rsidR="000A6C53" w:rsidRPr="004B00AE" w:rsidRDefault="000A6C53" w:rsidP="008A6AA8">
            <w:pPr>
              <w:pStyle w:val="Tabletext"/>
              <w:spacing w:before="30" w:after="30"/>
              <w:jc w:val="center"/>
              <w:rPr>
                <w:szCs w:val="22"/>
              </w:rPr>
            </w:pPr>
            <w:r w:rsidRPr="004B00AE">
              <w:rPr>
                <w:szCs w:val="22"/>
              </w:rPr>
              <w:t>2</w:t>
            </w:r>
            <w:r w:rsidR="00405120" w:rsidRPr="004B00AE">
              <w:rPr>
                <w:szCs w:val="22"/>
              </w:rPr>
              <w:t xml:space="preserve"> </w:t>
            </w:r>
            <w:r w:rsidRPr="004B00AE">
              <w:rPr>
                <w:szCs w:val="22"/>
              </w:rPr>
              <w:t>400/</w:t>
            </w:r>
            <w:r w:rsidRPr="004B00AE">
              <w:rPr>
                <w:i/>
                <w:iCs/>
                <w:szCs w:val="22"/>
              </w:rPr>
              <w:t>f</w:t>
            </w:r>
            <w:r w:rsidR="00410BB5">
              <w:rPr>
                <w:szCs w:val="22"/>
              </w:rPr>
              <w:t>（</w:t>
            </w:r>
            <w:r w:rsidR="00BC5B85" w:rsidRPr="004B00AE">
              <w:rPr>
                <w:szCs w:val="22"/>
              </w:rPr>
              <w:t>kHz</w:t>
            </w:r>
            <w:r w:rsidR="00410BB5">
              <w:rPr>
                <w:szCs w:val="22"/>
              </w:rPr>
              <w:t>）</w:t>
            </w:r>
          </w:p>
        </w:tc>
        <w:tc>
          <w:tcPr>
            <w:tcW w:w="2952" w:type="dxa"/>
          </w:tcPr>
          <w:p w:rsidR="000A6C53" w:rsidRPr="004B00AE" w:rsidRDefault="000A6C53" w:rsidP="008A6AA8">
            <w:pPr>
              <w:pStyle w:val="Tabletext"/>
              <w:spacing w:before="30" w:after="30"/>
              <w:jc w:val="center"/>
              <w:rPr>
                <w:szCs w:val="22"/>
              </w:rPr>
            </w:pPr>
            <w:r w:rsidRPr="004B00AE">
              <w:rPr>
                <w:szCs w:val="22"/>
              </w:rPr>
              <w:t>300</w:t>
            </w:r>
          </w:p>
        </w:tc>
      </w:tr>
      <w:tr w:rsidR="000A6C53" w:rsidRPr="004B00AE" w:rsidTr="002462B5">
        <w:trPr>
          <w:jc w:val="center"/>
        </w:trPr>
        <w:tc>
          <w:tcPr>
            <w:tcW w:w="2952" w:type="dxa"/>
          </w:tcPr>
          <w:p w:rsidR="000A6C53" w:rsidRPr="004B00AE" w:rsidRDefault="000A6C53" w:rsidP="008A6AA8">
            <w:pPr>
              <w:pStyle w:val="Tabletext"/>
              <w:spacing w:before="30" w:after="30"/>
              <w:jc w:val="center"/>
              <w:rPr>
                <w:szCs w:val="22"/>
              </w:rPr>
            </w:pPr>
            <w:r w:rsidRPr="004B00AE">
              <w:rPr>
                <w:szCs w:val="22"/>
              </w:rPr>
              <w:t>0.490-1.705</w:t>
            </w:r>
          </w:p>
        </w:tc>
        <w:tc>
          <w:tcPr>
            <w:tcW w:w="2952" w:type="dxa"/>
          </w:tcPr>
          <w:p w:rsidR="000A6C53" w:rsidRPr="004B00AE" w:rsidRDefault="000A6C53" w:rsidP="008A6AA8">
            <w:pPr>
              <w:pStyle w:val="Tabletext"/>
              <w:spacing w:before="30" w:after="30"/>
              <w:jc w:val="center"/>
              <w:rPr>
                <w:szCs w:val="22"/>
              </w:rPr>
            </w:pPr>
            <w:r w:rsidRPr="004B00AE">
              <w:rPr>
                <w:szCs w:val="22"/>
              </w:rPr>
              <w:t>24</w:t>
            </w:r>
            <w:r w:rsidR="00405120" w:rsidRPr="004B00AE">
              <w:rPr>
                <w:szCs w:val="22"/>
              </w:rPr>
              <w:t xml:space="preserve"> </w:t>
            </w:r>
            <w:r w:rsidRPr="004B00AE">
              <w:rPr>
                <w:szCs w:val="22"/>
              </w:rPr>
              <w:t>000/</w:t>
            </w:r>
            <w:r w:rsidRPr="004B00AE">
              <w:rPr>
                <w:i/>
                <w:iCs/>
                <w:szCs w:val="22"/>
              </w:rPr>
              <w:t>f</w:t>
            </w:r>
            <w:r w:rsidR="00410BB5">
              <w:rPr>
                <w:szCs w:val="22"/>
              </w:rPr>
              <w:t>（</w:t>
            </w:r>
            <w:r w:rsidR="00BC5B85" w:rsidRPr="004B00AE">
              <w:rPr>
                <w:szCs w:val="22"/>
              </w:rPr>
              <w:t>kHz</w:t>
            </w:r>
            <w:r w:rsidR="00410BB5">
              <w:rPr>
                <w:szCs w:val="22"/>
              </w:rPr>
              <w:t>）</w:t>
            </w:r>
          </w:p>
        </w:tc>
        <w:tc>
          <w:tcPr>
            <w:tcW w:w="2952" w:type="dxa"/>
          </w:tcPr>
          <w:p w:rsidR="000A6C53" w:rsidRPr="004B00AE" w:rsidRDefault="000A6C53" w:rsidP="008A6AA8">
            <w:pPr>
              <w:pStyle w:val="Tabletext"/>
              <w:spacing w:before="30" w:after="30"/>
              <w:jc w:val="center"/>
              <w:rPr>
                <w:szCs w:val="22"/>
              </w:rPr>
            </w:pPr>
            <w:r w:rsidRPr="004B00AE">
              <w:rPr>
                <w:szCs w:val="22"/>
              </w:rPr>
              <w:t>30</w:t>
            </w:r>
          </w:p>
        </w:tc>
      </w:tr>
      <w:tr w:rsidR="000A6C53" w:rsidRPr="004B00AE" w:rsidTr="002462B5">
        <w:trPr>
          <w:jc w:val="center"/>
        </w:trPr>
        <w:tc>
          <w:tcPr>
            <w:tcW w:w="2952" w:type="dxa"/>
          </w:tcPr>
          <w:p w:rsidR="000A6C53" w:rsidRPr="004B00AE" w:rsidRDefault="000A6C53" w:rsidP="008A6AA8">
            <w:pPr>
              <w:pStyle w:val="Tabletext"/>
              <w:spacing w:before="30" w:after="30"/>
              <w:jc w:val="center"/>
              <w:rPr>
                <w:szCs w:val="22"/>
              </w:rPr>
            </w:pPr>
            <w:r w:rsidRPr="004B00AE">
              <w:rPr>
                <w:szCs w:val="22"/>
              </w:rPr>
              <w:t>1.705-30.0</w:t>
            </w:r>
          </w:p>
        </w:tc>
        <w:tc>
          <w:tcPr>
            <w:tcW w:w="2952" w:type="dxa"/>
          </w:tcPr>
          <w:p w:rsidR="000A6C53" w:rsidRPr="004B00AE" w:rsidRDefault="000A6C53" w:rsidP="008A6AA8">
            <w:pPr>
              <w:pStyle w:val="Tabletext"/>
              <w:spacing w:before="30" w:after="30"/>
              <w:jc w:val="center"/>
              <w:rPr>
                <w:szCs w:val="22"/>
              </w:rPr>
            </w:pPr>
            <w:r w:rsidRPr="004B00AE">
              <w:rPr>
                <w:szCs w:val="22"/>
              </w:rPr>
              <w:t>30</w:t>
            </w:r>
          </w:p>
        </w:tc>
        <w:tc>
          <w:tcPr>
            <w:tcW w:w="2952" w:type="dxa"/>
          </w:tcPr>
          <w:p w:rsidR="000A6C53" w:rsidRPr="004B00AE" w:rsidRDefault="000A6C53" w:rsidP="008A6AA8">
            <w:pPr>
              <w:pStyle w:val="Tabletext"/>
              <w:spacing w:before="30" w:after="30"/>
              <w:jc w:val="center"/>
              <w:rPr>
                <w:szCs w:val="22"/>
              </w:rPr>
            </w:pPr>
            <w:r w:rsidRPr="004B00AE">
              <w:rPr>
                <w:szCs w:val="22"/>
              </w:rPr>
              <w:t>30</w:t>
            </w:r>
          </w:p>
        </w:tc>
      </w:tr>
      <w:tr w:rsidR="000A6C53" w:rsidRPr="004B00AE" w:rsidTr="002462B5">
        <w:trPr>
          <w:jc w:val="center"/>
        </w:trPr>
        <w:tc>
          <w:tcPr>
            <w:tcW w:w="2952" w:type="dxa"/>
          </w:tcPr>
          <w:p w:rsidR="000A6C53" w:rsidRPr="004B00AE" w:rsidRDefault="000A6C53" w:rsidP="008A6AA8">
            <w:pPr>
              <w:pStyle w:val="Tabletext"/>
              <w:spacing w:before="30" w:after="30"/>
              <w:jc w:val="center"/>
              <w:rPr>
                <w:szCs w:val="22"/>
              </w:rPr>
            </w:pPr>
            <w:r w:rsidRPr="004B00AE">
              <w:rPr>
                <w:szCs w:val="22"/>
              </w:rPr>
              <w:t>30-88</w:t>
            </w:r>
          </w:p>
        </w:tc>
        <w:tc>
          <w:tcPr>
            <w:tcW w:w="2952" w:type="dxa"/>
          </w:tcPr>
          <w:p w:rsidR="000A6C53" w:rsidRPr="004B00AE" w:rsidRDefault="000A6C53" w:rsidP="008A6AA8">
            <w:pPr>
              <w:pStyle w:val="Tabletext"/>
              <w:spacing w:before="30" w:after="30"/>
              <w:jc w:val="center"/>
              <w:rPr>
                <w:szCs w:val="22"/>
              </w:rPr>
            </w:pPr>
            <w:r w:rsidRPr="004B00AE">
              <w:rPr>
                <w:szCs w:val="22"/>
              </w:rPr>
              <w:t>100</w:t>
            </w:r>
          </w:p>
        </w:tc>
        <w:tc>
          <w:tcPr>
            <w:tcW w:w="2952" w:type="dxa"/>
          </w:tcPr>
          <w:p w:rsidR="000A6C53" w:rsidRPr="004B00AE" w:rsidRDefault="000A6C53" w:rsidP="008A6AA8">
            <w:pPr>
              <w:pStyle w:val="Tabletext"/>
              <w:spacing w:before="30" w:after="30"/>
              <w:jc w:val="center"/>
              <w:rPr>
                <w:szCs w:val="22"/>
              </w:rPr>
            </w:pPr>
            <w:r w:rsidRPr="004B00AE">
              <w:rPr>
                <w:szCs w:val="22"/>
              </w:rPr>
              <w:t>3</w:t>
            </w:r>
          </w:p>
        </w:tc>
      </w:tr>
      <w:tr w:rsidR="000A6C53" w:rsidRPr="004B00AE" w:rsidTr="002462B5">
        <w:trPr>
          <w:jc w:val="center"/>
        </w:trPr>
        <w:tc>
          <w:tcPr>
            <w:tcW w:w="2952" w:type="dxa"/>
          </w:tcPr>
          <w:p w:rsidR="000A6C53" w:rsidRPr="004B00AE" w:rsidRDefault="000A6C53" w:rsidP="008A6AA8">
            <w:pPr>
              <w:pStyle w:val="Tabletext"/>
              <w:spacing w:before="30" w:after="30"/>
              <w:jc w:val="center"/>
              <w:rPr>
                <w:szCs w:val="22"/>
              </w:rPr>
            </w:pPr>
            <w:r w:rsidRPr="004B00AE">
              <w:rPr>
                <w:szCs w:val="22"/>
              </w:rPr>
              <w:t>88-216</w:t>
            </w:r>
          </w:p>
        </w:tc>
        <w:tc>
          <w:tcPr>
            <w:tcW w:w="2952" w:type="dxa"/>
          </w:tcPr>
          <w:p w:rsidR="000A6C53" w:rsidRPr="004B00AE" w:rsidRDefault="000A6C53" w:rsidP="008A6AA8">
            <w:pPr>
              <w:pStyle w:val="Tabletext"/>
              <w:spacing w:before="30" w:after="30"/>
              <w:jc w:val="center"/>
              <w:rPr>
                <w:szCs w:val="22"/>
              </w:rPr>
            </w:pPr>
            <w:r w:rsidRPr="004B00AE">
              <w:rPr>
                <w:szCs w:val="22"/>
              </w:rPr>
              <w:t>150</w:t>
            </w:r>
          </w:p>
        </w:tc>
        <w:tc>
          <w:tcPr>
            <w:tcW w:w="2952" w:type="dxa"/>
          </w:tcPr>
          <w:p w:rsidR="000A6C53" w:rsidRPr="004B00AE" w:rsidRDefault="000A6C53" w:rsidP="008A6AA8">
            <w:pPr>
              <w:pStyle w:val="Tabletext"/>
              <w:spacing w:before="30" w:after="30"/>
              <w:jc w:val="center"/>
              <w:rPr>
                <w:szCs w:val="22"/>
              </w:rPr>
            </w:pPr>
            <w:r w:rsidRPr="004B00AE">
              <w:rPr>
                <w:szCs w:val="22"/>
              </w:rPr>
              <w:t>3</w:t>
            </w:r>
          </w:p>
        </w:tc>
      </w:tr>
      <w:tr w:rsidR="000A6C53" w:rsidRPr="004B00AE" w:rsidTr="002462B5">
        <w:trPr>
          <w:jc w:val="center"/>
        </w:trPr>
        <w:tc>
          <w:tcPr>
            <w:tcW w:w="2952" w:type="dxa"/>
          </w:tcPr>
          <w:p w:rsidR="000A6C53" w:rsidRPr="004B00AE" w:rsidRDefault="000A6C53" w:rsidP="008A6AA8">
            <w:pPr>
              <w:pStyle w:val="Tabletext"/>
              <w:spacing w:before="30" w:after="30"/>
              <w:jc w:val="center"/>
              <w:rPr>
                <w:szCs w:val="22"/>
              </w:rPr>
            </w:pPr>
            <w:r w:rsidRPr="004B00AE">
              <w:rPr>
                <w:szCs w:val="22"/>
              </w:rPr>
              <w:t>216-960</w:t>
            </w:r>
          </w:p>
        </w:tc>
        <w:tc>
          <w:tcPr>
            <w:tcW w:w="2952" w:type="dxa"/>
          </w:tcPr>
          <w:p w:rsidR="000A6C53" w:rsidRPr="004B00AE" w:rsidRDefault="000A6C53" w:rsidP="008A6AA8">
            <w:pPr>
              <w:pStyle w:val="Tabletext"/>
              <w:spacing w:before="30" w:after="30"/>
              <w:jc w:val="center"/>
              <w:rPr>
                <w:szCs w:val="22"/>
              </w:rPr>
            </w:pPr>
            <w:r w:rsidRPr="004B00AE">
              <w:rPr>
                <w:szCs w:val="22"/>
              </w:rPr>
              <w:t>200</w:t>
            </w:r>
          </w:p>
        </w:tc>
        <w:tc>
          <w:tcPr>
            <w:tcW w:w="2952" w:type="dxa"/>
          </w:tcPr>
          <w:p w:rsidR="000A6C53" w:rsidRPr="004B00AE" w:rsidRDefault="000A6C53" w:rsidP="008A6AA8">
            <w:pPr>
              <w:pStyle w:val="Tabletext"/>
              <w:spacing w:before="30" w:after="30"/>
              <w:jc w:val="center"/>
              <w:rPr>
                <w:szCs w:val="22"/>
              </w:rPr>
            </w:pPr>
            <w:r w:rsidRPr="004B00AE">
              <w:rPr>
                <w:szCs w:val="22"/>
              </w:rPr>
              <w:t>3</w:t>
            </w:r>
          </w:p>
        </w:tc>
      </w:tr>
      <w:tr w:rsidR="000A6C53" w:rsidRPr="004B00AE" w:rsidTr="002462B5">
        <w:trPr>
          <w:jc w:val="center"/>
        </w:trPr>
        <w:tc>
          <w:tcPr>
            <w:tcW w:w="2952" w:type="dxa"/>
          </w:tcPr>
          <w:p w:rsidR="000A6C53" w:rsidRPr="004B00AE" w:rsidRDefault="000A6C53" w:rsidP="008A6AA8">
            <w:pPr>
              <w:pStyle w:val="Tabletext"/>
              <w:spacing w:before="30" w:after="30"/>
              <w:jc w:val="center"/>
              <w:rPr>
                <w:szCs w:val="22"/>
                <w:lang w:eastAsia="zh-CN"/>
              </w:rPr>
            </w:pPr>
            <w:r w:rsidRPr="004B00AE">
              <w:rPr>
                <w:szCs w:val="22"/>
              </w:rPr>
              <w:t>960</w:t>
            </w:r>
            <w:r w:rsidRPr="004B00AE">
              <w:rPr>
                <w:rFonts w:hint="eastAsia"/>
                <w:szCs w:val="22"/>
                <w:lang w:eastAsia="zh-CN"/>
              </w:rPr>
              <w:t>以上</w:t>
            </w:r>
          </w:p>
        </w:tc>
        <w:tc>
          <w:tcPr>
            <w:tcW w:w="2952" w:type="dxa"/>
          </w:tcPr>
          <w:p w:rsidR="000A6C53" w:rsidRPr="004B00AE" w:rsidRDefault="000A6C53" w:rsidP="008A6AA8">
            <w:pPr>
              <w:pStyle w:val="Tabletext"/>
              <w:spacing w:before="30" w:after="30"/>
              <w:jc w:val="center"/>
              <w:rPr>
                <w:szCs w:val="22"/>
              </w:rPr>
            </w:pPr>
            <w:r w:rsidRPr="004B00AE">
              <w:rPr>
                <w:szCs w:val="22"/>
              </w:rPr>
              <w:t>500</w:t>
            </w:r>
          </w:p>
        </w:tc>
        <w:tc>
          <w:tcPr>
            <w:tcW w:w="2952" w:type="dxa"/>
          </w:tcPr>
          <w:p w:rsidR="000A6C53" w:rsidRPr="004B00AE" w:rsidRDefault="000A6C53" w:rsidP="008A6AA8">
            <w:pPr>
              <w:pStyle w:val="Tabletext"/>
              <w:spacing w:before="30" w:after="30"/>
              <w:jc w:val="center"/>
              <w:rPr>
                <w:szCs w:val="22"/>
              </w:rPr>
            </w:pPr>
            <w:r w:rsidRPr="004B00AE">
              <w:rPr>
                <w:szCs w:val="22"/>
              </w:rPr>
              <w:t>3</w:t>
            </w:r>
          </w:p>
        </w:tc>
      </w:tr>
    </w:tbl>
    <w:p w:rsidR="000A6C53" w:rsidRDefault="000A6C53" w:rsidP="008A6AA8">
      <w:pPr>
        <w:pStyle w:val="Tablefin"/>
        <w:rPr>
          <w:sz w:val="24"/>
          <w:szCs w:val="24"/>
          <w:lang w:eastAsia="zh-CN"/>
        </w:rPr>
      </w:pPr>
    </w:p>
    <w:p w:rsidR="000A6C53" w:rsidRPr="00342B96" w:rsidRDefault="000A6C53" w:rsidP="008A6AA8">
      <w:pPr>
        <w:spacing w:before="360"/>
        <w:ind w:firstLineChars="200" w:firstLine="480"/>
        <w:rPr>
          <w:szCs w:val="24"/>
          <w:lang w:val="en-US" w:eastAsia="ko-KR"/>
        </w:rPr>
      </w:pPr>
      <w:r w:rsidRPr="00342B96">
        <w:rPr>
          <w:rFonts w:hint="eastAsia"/>
          <w:szCs w:val="24"/>
          <w:lang w:val="en-US" w:eastAsia="zh-CN"/>
        </w:rPr>
        <w:t>一般</w:t>
      </w:r>
      <w:r w:rsidR="00D16F05">
        <w:rPr>
          <w:rFonts w:hint="eastAsia"/>
          <w:szCs w:val="24"/>
          <w:lang w:val="en-US" w:eastAsia="zh-CN"/>
        </w:rPr>
        <w:t>限值</w:t>
      </w:r>
      <w:r w:rsidRPr="00342B96">
        <w:rPr>
          <w:rFonts w:hint="eastAsia"/>
          <w:szCs w:val="24"/>
          <w:lang w:val="en-US" w:eastAsia="zh-CN"/>
        </w:rPr>
        <w:t>的例外项或排除项列于附录</w:t>
      </w:r>
      <w:r w:rsidRPr="00342B96">
        <w:rPr>
          <w:szCs w:val="24"/>
          <w:lang w:val="en-US" w:eastAsia="zh-CN"/>
        </w:rPr>
        <w:t>2</w:t>
      </w:r>
      <w:r w:rsidRPr="00342B96">
        <w:rPr>
          <w:rFonts w:hint="eastAsia"/>
          <w:szCs w:val="24"/>
          <w:lang w:val="en-US" w:eastAsia="zh-CN"/>
        </w:rPr>
        <w:t>中</w:t>
      </w:r>
      <w:r w:rsidR="000C6A22">
        <w:rPr>
          <w:rFonts w:hint="eastAsia"/>
          <w:szCs w:val="24"/>
          <w:lang w:val="en-US" w:eastAsia="zh-CN"/>
        </w:rPr>
        <w:t>。</w:t>
      </w:r>
    </w:p>
    <w:p w:rsidR="00297FCE" w:rsidRDefault="00297FCE" w:rsidP="008A6AA8">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107" w:name="_Toc286842899"/>
      <w:bookmarkStart w:id="108" w:name="_Toc286843998"/>
      <w:bookmarkStart w:id="109" w:name="_Toc286844475"/>
    </w:p>
    <w:p w:rsidR="000A6C53" w:rsidRDefault="000A6C53" w:rsidP="008A6AA8">
      <w:pPr>
        <w:pStyle w:val="Heading2"/>
        <w:rPr>
          <w:szCs w:val="24"/>
          <w:lang w:val="en-US" w:eastAsia="zh-CN"/>
        </w:rPr>
      </w:pPr>
      <w:bookmarkStart w:id="110" w:name="_Toc351376960"/>
      <w:r w:rsidRPr="00342B96">
        <w:rPr>
          <w:szCs w:val="24"/>
          <w:lang w:val="en-US" w:eastAsia="zh-CN"/>
        </w:rPr>
        <w:t>6.3</w:t>
      </w:r>
      <w:r w:rsidRPr="00342B96">
        <w:rPr>
          <w:szCs w:val="24"/>
          <w:lang w:val="en-US" w:eastAsia="zh-CN"/>
        </w:rPr>
        <w:tab/>
      </w:r>
      <w:r w:rsidRPr="00342B96">
        <w:rPr>
          <w:rFonts w:hint="eastAsia"/>
          <w:szCs w:val="24"/>
          <w:lang w:val="en-US" w:eastAsia="zh-CN"/>
        </w:rPr>
        <w:t>日本</w:t>
      </w:r>
      <w:bookmarkEnd w:id="107"/>
      <w:bookmarkEnd w:id="108"/>
      <w:bookmarkEnd w:id="109"/>
      <w:bookmarkEnd w:id="110"/>
    </w:p>
    <w:p w:rsidR="00F616AF" w:rsidRPr="00F616AF" w:rsidRDefault="00F616AF" w:rsidP="00F616AF">
      <w:pPr>
        <w:rPr>
          <w:lang w:val="en-US" w:eastAsia="zh-CN"/>
        </w:rPr>
      </w:pPr>
    </w:p>
    <w:p w:rsidR="000A6C53" w:rsidRPr="00342B96" w:rsidRDefault="006E4E4D" w:rsidP="008A6AA8">
      <w:pPr>
        <w:pStyle w:val="TableNo"/>
        <w:spacing w:before="240"/>
        <w:rPr>
          <w:szCs w:val="24"/>
          <w:lang w:val="en-US" w:eastAsia="zh-CN"/>
        </w:rPr>
      </w:pPr>
      <w:r>
        <w:rPr>
          <w:rFonts w:hint="eastAsia"/>
          <w:szCs w:val="24"/>
          <w:lang w:val="en-US" w:eastAsia="zh-CN"/>
        </w:rPr>
        <w:t>表</w:t>
      </w:r>
      <w:r w:rsidR="00FE7FB9">
        <w:rPr>
          <w:rFonts w:hint="eastAsia"/>
          <w:szCs w:val="24"/>
          <w:lang w:val="en-US" w:eastAsia="zh-CN"/>
        </w:rPr>
        <w:t>3</w:t>
      </w:r>
    </w:p>
    <w:p w:rsidR="000A6C53" w:rsidRPr="00342B96" w:rsidRDefault="000A6C53" w:rsidP="008A6AA8">
      <w:pPr>
        <w:pStyle w:val="Tabletitle"/>
        <w:rPr>
          <w:szCs w:val="24"/>
          <w:lang w:val="en-US" w:eastAsia="zh-CN"/>
        </w:rPr>
      </w:pPr>
      <w:r w:rsidRPr="00342B96">
        <w:rPr>
          <w:rFonts w:hint="eastAsia"/>
          <w:szCs w:val="24"/>
          <w:lang w:val="en-US" w:eastAsia="zh-CN"/>
        </w:rPr>
        <w:t>距离</w:t>
      </w:r>
      <w:r w:rsidR="00CB1370">
        <w:rPr>
          <w:rFonts w:hint="eastAsia"/>
          <w:szCs w:val="24"/>
          <w:lang w:val="en-US" w:eastAsia="zh-CN"/>
        </w:rPr>
        <w:t>发射</w:t>
      </w:r>
      <w:r w:rsidRPr="00342B96">
        <w:rPr>
          <w:rFonts w:hint="eastAsia"/>
          <w:szCs w:val="24"/>
          <w:lang w:val="en-US" w:eastAsia="zh-CN"/>
        </w:rPr>
        <w:t>极</w:t>
      </w:r>
      <w:r w:rsidR="00CB1370">
        <w:rPr>
          <w:rFonts w:hint="eastAsia"/>
          <w:szCs w:val="24"/>
          <w:lang w:val="en-US" w:eastAsia="zh-CN"/>
        </w:rPr>
        <w:t>小功率</w:t>
      </w:r>
      <w:r w:rsidRPr="00342B96">
        <w:rPr>
          <w:rFonts w:hint="eastAsia"/>
          <w:szCs w:val="24"/>
          <w:lang w:val="en-US" w:eastAsia="zh-CN"/>
        </w:rPr>
        <w:t>的无线电站</w:t>
      </w:r>
      <w:r w:rsidRPr="00342B96">
        <w:rPr>
          <w:szCs w:val="24"/>
          <w:lang w:val="en-US" w:eastAsia="zh-CN"/>
        </w:rPr>
        <w:t>3</w:t>
      </w:r>
      <w:r w:rsidR="009733FA">
        <w:rPr>
          <w:rFonts w:hint="eastAsia"/>
          <w:szCs w:val="24"/>
          <w:lang w:val="en-US" w:eastAsia="zh-CN"/>
        </w:rPr>
        <w:t xml:space="preserve"> m</w:t>
      </w:r>
      <w:r w:rsidRPr="00342B96">
        <w:rPr>
          <w:rFonts w:hint="eastAsia"/>
          <w:szCs w:val="24"/>
          <w:lang w:val="en-US" w:eastAsia="zh-CN"/>
        </w:rPr>
        <w:t>处</w:t>
      </w:r>
      <w:r w:rsidR="00262C99">
        <w:rPr>
          <w:szCs w:val="24"/>
          <w:lang w:val="en-US" w:eastAsia="zh-CN"/>
        </w:rPr>
        <w:br/>
      </w:r>
      <w:r w:rsidRPr="00342B96">
        <w:rPr>
          <w:rFonts w:hint="eastAsia"/>
          <w:szCs w:val="24"/>
          <w:lang w:val="en-US" w:eastAsia="zh-CN"/>
        </w:rPr>
        <w:t>可允许的电场强度值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0A6C53" w:rsidRPr="004B00AE">
        <w:trPr>
          <w:jc w:val="center"/>
        </w:trPr>
        <w:tc>
          <w:tcPr>
            <w:tcW w:w="3969" w:type="dxa"/>
            <w:vAlign w:val="center"/>
          </w:tcPr>
          <w:p w:rsidR="000A6C53" w:rsidRPr="004B00AE" w:rsidRDefault="000A6C53" w:rsidP="008A6AA8">
            <w:pPr>
              <w:pStyle w:val="Tablehead"/>
              <w:spacing w:before="60" w:after="60"/>
              <w:rPr>
                <w:szCs w:val="22"/>
              </w:rPr>
            </w:pPr>
            <w:r w:rsidRPr="004B00AE">
              <w:rPr>
                <w:rFonts w:hint="eastAsia"/>
                <w:szCs w:val="22"/>
                <w:lang w:eastAsia="zh-CN"/>
              </w:rPr>
              <w:t>频带</w:t>
            </w:r>
          </w:p>
        </w:tc>
        <w:tc>
          <w:tcPr>
            <w:tcW w:w="3969" w:type="dxa"/>
            <w:vAlign w:val="center"/>
          </w:tcPr>
          <w:p w:rsidR="000A6C53" w:rsidRPr="004B00AE" w:rsidRDefault="000A6C53" w:rsidP="008A6AA8">
            <w:pPr>
              <w:pStyle w:val="Tablehead"/>
              <w:spacing w:before="60" w:after="60"/>
              <w:rPr>
                <w:szCs w:val="22"/>
                <w:lang w:val="en-US"/>
              </w:rPr>
            </w:pPr>
            <w:r w:rsidRPr="004B00AE">
              <w:rPr>
                <w:rFonts w:hint="eastAsia"/>
                <w:szCs w:val="22"/>
                <w:lang w:val="en-US" w:eastAsia="zh-CN"/>
              </w:rPr>
              <w:t>电场强度</w:t>
            </w:r>
            <w:r w:rsidR="00410BB5">
              <w:rPr>
                <w:szCs w:val="22"/>
                <w:lang w:val="en-US"/>
              </w:rPr>
              <w:t>（</w:t>
            </w:r>
            <w:r w:rsidRPr="004B00AE">
              <w:rPr>
                <w:szCs w:val="22"/>
              </w:rPr>
              <w:sym w:font="Symbol" w:char="F06D"/>
            </w:r>
            <w:r w:rsidRPr="004B00AE">
              <w:rPr>
                <w:szCs w:val="22"/>
                <w:lang w:val="en-US"/>
              </w:rPr>
              <w:t>V/m</w:t>
            </w:r>
            <w:r w:rsidR="00410BB5">
              <w:rPr>
                <w:szCs w:val="22"/>
                <w:lang w:val="en-US"/>
              </w:rPr>
              <w:t>）</w:t>
            </w:r>
          </w:p>
        </w:tc>
      </w:tr>
      <w:tr w:rsidR="000A6C53" w:rsidRPr="004B00AE">
        <w:trPr>
          <w:jc w:val="center"/>
        </w:trPr>
        <w:tc>
          <w:tcPr>
            <w:tcW w:w="3969" w:type="dxa"/>
          </w:tcPr>
          <w:p w:rsidR="000A6C53" w:rsidRPr="004B00AE" w:rsidRDefault="000A6C53" w:rsidP="008A6AA8">
            <w:pPr>
              <w:pStyle w:val="Tabletext"/>
              <w:spacing w:before="20" w:after="20"/>
              <w:jc w:val="center"/>
              <w:rPr>
                <w:szCs w:val="22"/>
              </w:rPr>
            </w:pPr>
            <w:r w:rsidRPr="004B00AE">
              <w:rPr>
                <w:i/>
                <w:iCs/>
                <w:szCs w:val="22"/>
              </w:rPr>
              <w:t>f</w:t>
            </w:r>
            <w:r w:rsidR="00405120" w:rsidRPr="004B00AE">
              <w:rPr>
                <w:szCs w:val="22"/>
              </w:rPr>
              <w:t xml:space="preserve"> </w:t>
            </w:r>
            <w:r w:rsidRPr="004B00AE">
              <w:rPr>
                <w:rFonts w:ascii="Symbol" w:hAnsi="Symbol" w:hint="eastAsia"/>
                <w:szCs w:val="22"/>
              </w:rPr>
              <w:sym w:font="Symbol" w:char="F0A3"/>
            </w:r>
            <w:r w:rsidR="00405120" w:rsidRPr="004B00AE">
              <w:rPr>
                <w:szCs w:val="22"/>
              </w:rPr>
              <w:t xml:space="preserve"> </w:t>
            </w:r>
            <w:r w:rsidRPr="004B00AE">
              <w:rPr>
                <w:szCs w:val="22"/>
              </w:rPr>
              <w:t>322</w:t>
            </w:r>
            <w:r w:rsidR="00405120" w:rsidRPr="004B00AE">
              <w:rPr>
                <w:szCs w:val="22"/>
              </w:rPr>
              <w:t xml:space="preserve"> </w:t>
            </w:r>
            <w:r w:rsidR="00BC5B85" w:rsidRPr="004B00AE">
              <w:rPr>
                <w:szCs w:val="22"/>
              </w:rPr>
              <w:t>MHz</w:t>
            </w:r>
          </w:p>
        </w:tc>
        <w:tc>
          <w:tcPr>
            <w:tcW w:w="3969" w:type="dxa"/>
          </w:tcPr>
          <w:p w:rsidR="000A6C53" w:rsidRPr="004B00AE" w:rsidRDefault="000A6C53" w:rsidP="008A6AA8">
            <w:pPr>
              <w:pStyle w:val="Tabletext"/>
              <w:spacing w:before="20" w:after="20"/>
              <w:jc w:val="center"/>
              <w:rPr>
                <w:szCs w:val="22"/>
              </w:rPr>
            </w:pPr>
            <w:r w:rsidRPr="004B00AE">
              <w:rPr>
                <w:szCs w:val="22"/>
              </w:rPr>
              <w:t>500</w:t>
            </w:r>
          </w:p>
        </w:tc>
      </w:tr>
      <w:tr w:rsidR="000A6C53" w:rsidRPr="004B00AE">
        <w:trPr>
          <w:jc w:val="center"/>
        </w:trPr>
        <w:tc>
          <w:tcPr>
            <w:tcW w:w="3969" w:type="dxa"/>
          </w:tcPr>
          <w:p w:rsidR="000A6C53" w:rsidRPr="004B00AE" w:rsidRDefault="000A6C53" w:rsidP="008A6AA8">
            <w:pPr>
              <w:pStyle w:val="Tabletext"/>
              <w:spacing w:before="20" w:after="20"/>
              <w:jc w:val="center"/>
              <w:rPr>
                <w:szCs w:val="22"/>
              </w:rPr>
            </w:pPr>
            <w:r w:rsidRPr="004B00AE">
              <w:rPr>
                <w:szCs w:val="22"/>
              </w:rPr>
              <w:t>322</w:t>
            </w:r>
            <w:r w:rsidR="00405120" w:rsidRPr="004B00AE">
              <w:rPr>
                <w:szCs w:val="22"/>
              </w:rPr>
              <w:t xml:space="preserve"> </w:t>
            </w:r>
            <w:r w:rsidR="00BC5B85" w:rsidRPr="004B00AE">
              <w:rPr>
                <w:szCs w:val="22"/>
              </w:rPr>
              <w:t>MHz</w:t>
            </w:r>
            <w:r w:rsidR="00405120" w:rsidRPr="004B00AE">
              <w:rPr>
                <w:szCs w:val="22"/>
              </w:rPr>
              <w:t xml:space="preserve"> </w:t>
            </w:r>
            <w:r w:rsidRPr="004B00AE">
              <w:rPr>
                <w:rFonts w:ascii="Symbol" w:hAnsi="Symbol"/>
                <w:szCs w:val="22"/>
              </w:rPr>
              <w:t></w:t>
            </w:r>
            <w:r w:rsidR="00405120" w:rsidRPr="004B00AE">
              <w:rPr>
                <w:szCs w:val="22"/>
              </w:rPr>
              <w:t xml:space="preserve"> </w:t>
            </w:r>
            <w:r w:rsidRPr="004B00AE">
              <w:rPr>
                <w:i/>
                <w:iCs/>
                <w:szCs w:val="22"/>
              </w:rPr>
              <w:t>f</w:t>
            </w:r>
            <w:r w:rsidR="00405120" w:rsidRPr="004B00AE">
              <w:rPr>
                <w:szCs w:val="22"/>
              </w:rPr>
              <w:t xml:space="preserve"> </w:t>
            </w:r>
            <w:r w:rsidRPr="004B00AE">
              <w:rPr>
                <w:rFonts w:ascii="Symbol" w:hAnsi="Symbol" w:hint="eastAsia"/>
                <w:szCs w:val="22"/>
              </w:rPr>
              <w:sym w:font="Symbol" w:char="F0A3"/>
            </w:r>
            <w:r w:rsidR="00405120" w:rsidRPr="004B00AE">
              <w:rPr>
                <w:szCs w:val="22"/>
              </w:rPr>
              <w:t xml:space="preserve"> </w:t>
            </w:r>
            <w:r w:rsidRPr="004B00AE">
              <w:rPr>
                <w:szCs w:val="22"/>
              </w:rPr>
              <w:t>10</w:t>
            </w:r>
            <w:r w:rsidR="00405120" w:rsidRPr="004B00AE">
              <w:rPr>
                <w:szCs w:val="22"/>
              </w:rPr>
              <w:t xml:space="preserve"> </w:t>
            </w:r>
            <w:r w:rsidR="006139C2" w:rsidRPr="004B00AE">
              <w:rPr>
                <w:szCs w:val="22"/>
              </w:rPr>
              <w:t>GHz</w:t>
            </w:r>
          </w:p>
        </w:tc>
        <w:tc>
          <w:tcPr>
            <w:tcW w:w="3969" w:type="dxa"/>
          </w:tcPr>
          <w:p w:rsidR="000A6C53" w:rsidRPr="004B00AE" w:rsidRDefault="000A6C53" w:rsidP="008A6AA8">
            <w:pPr>
              <w:pStyle w:val="Tabletext"/>
              <w:spacing w:before="20" w:after="20"/>
              <w:jc w:val="center"/>
              <w:rPr>
                <w:szCs w:val="22"/>
              </w:rPr>
            </w:pPr>
            <w:r w:rsidRPr="004B00AE">
              <w:rPr>
                <w:szCs w:val="22"/>
              </w:rPr>
              <w:t>35</w:t>
            </w:r>
          </w:p>
        </w:tc>
      </w:tr>
      <w:tr w:rsidR="000A6C53" w:rsidRPr="004B00AE">
        <w:trPr>
          <w:jc w:val="center"/>
        </w:trPr>
        <w:tc>
          <w:tcPr>
            <w:tcW w:w="3969" w:type="dxa"/>
          </w:tcPr>
          <w:p w:rsidR="000A6C53" w:rsidRPr="004B00AE" w:rsidRDefault="000A6C53" w:rsidP="008A6AA8">
            <w:pPr>
              <w:pStyle w:val="Tabletext"/>
              <w:spacing w:before="20" w:after="20"/>
              <w:jc w:val="center"/>
              <w:rPr>
                <w:szCs w:val="22"/>
              </w:rPr>
            </w:pPr>
            <w:r w:rsidRPr="004B00AE">
              <w:rPr>
                <w:szCs w:val="22"/>
              </w:rPr>
              <w:t>10</w:t>
            </w:r>
            <w:r w:rsidR="00405120" w:rsidRPr="004B00AE">
              <w:rPr>
                <w:szCs w:val="22"/>
              </w:rPr>
              <w:t xml:space="preserve"> </w:t>
            </w:r>
            <w:r w:rsidR="006139C2" w:rsidRPr="004B00AE">
              <w:rPr>
                <w:szCs w:val="22"/>
              </w:rPr>
              <w:t>GHz</w:t>
            </w:r>
            <w:r w:rsidR="00405120" w:rsidRPr="004B00AE">
              <w:rPr>
                <w:szCs w:val="22"/>
              </w:rPr>
              <w:t xml:space="preserve"> </w:t>
            </w:r>
            <w:r w:rsidRPr="004B00AE">
              <w:rPr>
                <w:rFonts w:ascii="Symbol" w:hAnsi="Symbol"/>
                <w:szCs w:val="22"/>
              </w:rPr>
              <w:t></w:t>
            </w:r>
            <w:r w:rsidR="00405120" w:rsidRPr="004B00AE">
              <w:rPr>
                <w:szCs w:val="22"/>
              </w:rPr>
              <w:t xml:space="preserve"> </w:t>
            </w:r>
            <w:r w:rsidRPr="004B00AE">
              <w:rPr>
                <w:i/>
                <w:iCs/>
                <w:szCs w:val="22"/>
              </w:rPr>
              <w:t>f</w:t>
            </w:r>
            <w:r w:rsidR="00405120" w:rsidRPr="004B00AE">
              <w:rPr>
                <w:szCs w:val="22"/>
              </w:rPr>
              <w:t xml:space="preserve"> </w:t>
            </w:r>
            <w:r w:rsidRPr="004B00AE">
              <w:rPr>
                <w:rFonts w:ascii="Symbol" w:hAnsi="Symbol" w:hint="eastAsia"/>
                <w:szCs w:val="22"/>
              </w:rPr>
              <w:sym w:font="Symbol" w:char="F0A3"/>
            </w:r>
            <w:r w:rsidR="00405120" w:rsidRPr="004B00AE">
              <w:rPr>
                <w:szCs w:val="22"/>
              </w:rPr>
              <w:t xml:space="preserve"> </w:t>
            </w:r>
            <w:r w:rsidRPr="004B00AE">
              <w:rPr>
                <w:szCs w:val="22"/>
              </w:rPr>
              <w:t>150</w:t>
            </w:r>
            <w:r w:rsidR="00405120" w:rsidRPr="004B00AE">
              <w:rPr>
                <w:szCs w:val="22"/>
              </w:rPr>
              <w:t xml:space="preserve"> </w:t>
            </w:r>
            <w:r w:rsidR="006139C2" w:rsidRPr="004B00AE">
              <w:rPr>
                <w:szCs w:val="22"/>
              </w:rPr>
              <w:t>GHz</w:t>
            </w:r>
          </w:p>
        </w:tc>
        <w:tc>
          <w:tcPr>
            <w:tcW w:w="3969" w:type="dxa"/>
          </w:tcPr>
          <w:p w:rsidR="000A6C53" w:rsidRPr="004B00AE" w:rsidRDefault="000A6C53" w:rsidP="008A6AA8">
            <w:pPr>
              <w:pStyle w:val="Tabletext"/>
              <w:spacing w:before="20" w:after="20"/>
              <w:jc w:val="center"/>
              <w:rPr>
                <w:szCs w:val="22"/>
                <w:lang w:eastAsia="zh-CN"/>
              </w:rPr>
            </w:pPr>
            <w:r w:rsidRPr="004B00AE">
              <w:rPr>
                <w:szCs w:val="22"/>
              </w:rPr>
              <w:t>3.5</w:t>
            </w:r>
            <w:r w:rsidR="00405120" w:rsidRPr="004B00AE">
              <w:rPr>
                <w:szCs w:val="22"/>
              </w:rPr>
              <w:t xml:space="preserve"> </w:t>
            </w:r>
            <w:r w:rsidRPr="004B00AE">
              <w:rPr>
                <w:rFonts w:ascii="Symbol" w:hAnsi="Symbol" w:hint="eastAsia"/>
                <w:szCs w:val="22"/>
              </w:rPr>
              <w:sym w:font="Symbol" w:char="F0B4"/>
            </w:r>
            <w:r w:rsidR="00405120" w:rsidRPr="004B00AE">
              <w:rPr>
                <w:szCs w:val="22"/>
              </w:rPr>
              <w:t xml:space="preserve"> </w:t>
            </w:r>
            <w:r w:rsidRPr="004B00AE">
              <w:rPr>
                <w:i/>
                <w:iCs/>
                <w:szCs w:val="22"/>
              </w:rPr>
              <w:t>f</w:t>
            </w:r>
            <w:r w:rsidR="00405120" w:rsidRPr="004B00AE">
              <w:rPr>
                <w:szCs w:val="22"/>
              </w:rPr>
              <w:t xml:space="preserve"> </w:t>
            </w:r>
            <w:r w:rsidR="00410BB5">
              <w:rPr>
                <w:rFonts w:hint="eastAsia"/>
                <w:szCs w:val="22"/>
                <w:vertAlign w:val="superscript"/>
                <w:lang w:eastAsia="zh-CN"/>
              </w:rPr>
              <w:t>(</w:t>
            </w:r>
            <w:r w:rsidRPr="004B00AE">
              <w:rPr>
                <w:szCs w:val="22"/>
                <w:vertAlign w:val="superscript"/>
              </w:rPr>
              <w:t>1</w:t>
            </w:r>
            <w:r w:rsidR="00410BB5">
              <w:rPr>
                <w:rFonts w:hint="eastAsia"/>
                <w:szCs w:val="22"/>
                <w:vertAlign w:val="superscript"/>
                <w:lang w:eastAsia="zh-CN"/>
              </w:rPr>
              <w:t>)</w:t>
            </w:r>
            <w:r w:rsidRPr="004B00AE">
              <w:rPr>
                <w:szCs w:val="22"/>
                <w:vertAlign w:val="superscript"/>
              </w:rPr>
              <w:t>,</w:t>
            </w:r>
            <w:r w:rsidR="00405120" w:rsidRPr="004B00AE">
              <w:rPr>
                <w:szCs w:val="22"/>
                <w:vertAlign w:val="superscript"/>
              </w:rPr>
              <w:t xml:space="preserve"> </w:t>
            </w:r>
            <w:r w:rsidR="00410BB5">
              <w:rPr>
                <w:rFonts w:hint="eastAsia"/>
                <w:szCs w:val="22"/>
                <w:vertAlign w:val="superscript"/>
                <w:lang w:eastAsia="zh-CN"/>
              </w:rPr>
              <w:t>(</w:t>
            </w:r>
            <w:r w:rsidRPr="004B00AE">
              <w:rPr>
                <w:szCs w:val="22"/>
                <w:vertAlign w:val="superscript"/>
              </w:rPr>
              <w:t>2</w:t>
            </w:r>
            <w:r w:rsidR="00410BB5">
              <w:rPr>
                <w:rFonts w:hint="eastAsia"/>
                <w:szCs w:val="22"/>
                <w:vertAlign w:val="superscript"/>
                <w:lang w:eastAsia="zh-CN"/>
              </w:rPr>
              <w:t>)</w:t>
            </w:r>
          </w:p>
        </w:tc>
      </w:tr>
      <w:tr w:rsidR="000A6C53" w:rsidRPr="004B00AE">
        <w:trPr>
          <w:jc w:val="center"/>
        </w:trPr>
        <w:tc>
          <w:tcPr>
            <w:tcW w:w="3969" w:type="dxa"/>
          </w:tcPr>
          <w:p w:rsidR="000A6C53" w:rsidRPr="004B00AE" w:rsidRDefault="000A6C53" w:rsidP="008A6AA8">
            <w:pPr>
              <w:pStyle w:val="Tabletext"/>
              <w:spacing w:before="20" w:after="20"/>
              <w:jc w:val="center"/>
              <w:rPr>
                <w:szCs w:val="22"/>
              </w:rPr>
            </w:pPr>
            <w:r w:rsidRPr="004B00AE">
              <w:rPr>
                <w:szCs w:val="22"/>
              </w:rPr>
              <w:t>150</w:t>
            </w:r>
            <w:r w:rsidR="00405120" w:rsidRPr="004B00AE">
              <w:rPr>
                <w:szCs w:val="22"/>
              </w:rPr>
              <w:t xml:space="preserve"> </w:t>
            </w:r>
            <w:r w:rsidR="006139C2" w:rsidRPr="004B00AE">
              <w:rPr>
                <w:szCs w:val="22"/>
              </w:rPr>
              <w:t>GHz</w:t>
            </w:r>
            <w:r w:rsidR="00405120" w:rsidRPr="004B00AE">
              <w:rPr>
                <w:szCs w:val="22"/>
              </w:rPr>
              <w:t xml:space="preserve"> </w:t>
            </w:r>
            <w:r w:rsidRPr="004B00AE">
              <w:rPr>
                <w:rFonts w:ascii="Symbol" w:hAnsi="Symbol"/>
                <w:szCs w:val="22"/>
              </w:rPr>
              <w:t></w:t>
            </w:r>
            <w:r w:rsidR="00405120" w:rsidRPr="004B00AE">
              <w:rPr>
                <w:szCs w:val="22"/>
              </w:rPr>
              <w:t xml:space="preserve"> </w:t>
            </w:r>
            <w:r w:rsidRPr="004B00AE">
              <w:rPr>
                <w:i/>
                <w:iCs/>
                <w:szCs w:val="22"/>
              </w:rPr>
              <w:t>f</w:t>
            </w:r>
          </w:p>
        </w:tc>
        <w:tc>
          <w:tcPr>
            <w:tcW w:w="3969" w:type="dxa"/>
          </w:tcPr>
          <w:p w:rsidR="000A6C53" w:rsidRPr="004B00AE" w:rsidRDefault="000A6C53" w:rsidP="008A6AA8">
            <w:pPr>
              <w:pStyle w:val="Tabletext"/>
              <w:spacing w:before="20" w:after="20"/>
              <w:jc w:val="center"/>
              <w:rPr>
                <w:szCs w:val="22"/>
              </w:rPr>
            </w:pPr>
            <w:r w:rsidRPr="004B00AE">
              <w:rPr>
                <w:szCs w:val="22"/>
              </w:rPr>
              <w:t>500</w:t>
            </w:r>
          </w:p>
        </w:tc>
      </w:tr>
      <w:tr w:rsidR="000A6C53" w:rsidRPr="004B00AE">
        <w:trPr>
          <w:jc w:val="center"/>
        </w:trPr>
        <w:tc>
          <w:tcPr>
            <w:tcW w:w="3969" w:type="dxa"/>
            <w:gridSpan w:val="2"/>
            <w:tcBorders>
              <w:left w:val="nil"/>
              <w:bottom w:val="nil"/>
              <w:right w:val="nil"/>
            </w:tcBorders>
          </w:tcPr>
          <w:p w:rsidR="000A6C53" w:rsidRPr="004B00AE" w:rsidRDefault="00410BB5" w:rsidP="008A6AA8">
            <w:pPr>
              <w:pStyle w:val="Tablelegend"/>
              <w:spacing w:before="40"/>
              <w:rPr>
                <w:szCs w:val="22"/>
                <w:lang w:val="en-US" w:eastAsia="zh-CN"/>
              </w:rPr>
            </w:pPr>
            <w:r>
              <w:rPr>
                <w:rFonts w:hint="eastAsia"/>
                <w:szCs w:val="22"/>
                <w:vertAlign w:val="superscript"/>
                <w:lang w:val="en-US" w:eastAsia="zh-CN"/>
              </w:rPr>
              <w:t>(</w:t>
            </w:r>
            <w:r w:rsidR="000A6C53" w:rsidRPr="004B00AE">
              <w:rPr>
                <w:szCs w:val="22"/>
                <w:vertAlign w:val="superscript"/>
                <w:lang w:val="en-US" w:eastAsia="zh-CN"/>
              </w:rPr>
              <w:t>1</w:t>
            </w:r>
            <w:r>
              <w:rPr>
                <w:rFonts w:hint="eastAsia"/>
                <w:szCs w:val="22"/>
                <w:vertAlign w:val="superscript"/>
                <w:lang w:val="en-US" w:eastAsia="zh-CN"/>
              </w:rPr>
              <w:t>)</w:t>
            </w:r>
            <w:r w:rsidR="000A6C53" w:rsidRPr="004B00AE">
              <w:rPr>
                <w:szCs w:val="22"/>
                <w:lang w:val="en-US" w:eastAsia="zh-CN"/>
              </w:rPr>
              <w:tab/>
            </w:r>
            <w:r w:rsidR="000A6C53" w:rsidRPr="004B00AE">
              <w:rPr>
                <w:i/>
                <w:iCs/>
                <w:szCs w:val="22"/>
                <w:lang w:val="en-US" w:eastAsia="zh-CN"/>
              </w:rPr>
              <w:t>f</w:t>
            </w:r>
            <w:r>
              <w:rPr>
                <w:szCs w:val="22"/>
                <w:lang w:val="en-US" w:eastAsia="zh-CN"/>
              </w:rPr>
              <w:t>（</w:t>
            </w:r>
            <w:r w:rsidR="006139C2" w:rsidRPr="004B00AE">
              <w:rPr>
                <w:szCs w:val="22"/>
                <w:lang w:val="en-US" w:eastAsia="zh-CN"/>
              </w:rPr>
              <w:t>GHz</w:t>
            </w:r>
            <w:r>
              <w:rPr>
                <w:rFonts w:hint="eastAsia"/>
                <w:szCs w:val="22"/>
                <w:lang w:val="en-US" w:eastAsia="zh-CN"/>
              </w:rPr>
              <w:t>）</w:t>
            </w:r>
            <w:r w:rsidR="001D342E" w:rsidRPr="004B00AE">
              <w:rPr>
                <w:rFonts w:hint="eastAsia"/>
                <w:szCs w:val="22"/>
                <w:lang w:val="en-US" w:eastAsia="zh-CN"/>
              </w:rPr>
              <w:t>。</w:t>
            </w:r>
          </w:p>
          <w:p w:rsidR="000A6C53" w:rsidRPr="004B00AE" w:rsidRDefault="00410BB5" w:rsidP="008A6AA8">
            <w:pPr>
              <w:pStyle w:val="Tablelegend"/>
              <w:spacing w:before="40"/>
              <w:rPr>
                <w:szCs w:val="22"/>
                <w:lang w:val="en-US" w:eastAsia="zh-CN"/>
              </w:rPr>
            </w:pPr>
            <w:r>
              <w:rPr>
                <w:rFonts w:hint="eastAsia"/>
                <w:szCs w:val="22"/>
                <w:vertAlign w:val="superscript"/>
                <w:lang w:val="en-US" w:eastAsia="zh-CN"/>
              </w:rPr>
              <w:t>(</w:t>
            </w:r>
            <w:r w:rsidR="000A6C53" w:rsidRPr="004B00AE">
              <w:rPr>
                <w:szCs w:val="22"/>
                <w:vertAlign w:val="superscript"/>
                <w:lang w:val="en-US" w:eastAsia="zh-CN"/>
              </w:rPr>
              <w:t>2</w:t>
            </w:r>
            <w:r>
              <w:rPr>
                <w:rFonts w:hint="eastAsia"/>
                <w:szCs w:val="22"/>
                <w:vertAlign w:val="superscript"/>
                <w:lang w:val="en-US" w:eastAsia="zh-CN"/>
              </w:rPr>
              <w:t>)</w:t>
            </w:r>
            <w:r w:rsidR="000A6C53" w:rsidRPr="004B00AE">
              <w:rPr>
                <w:szCs w:val="22"/>
                <w:lang w:val="en-US" w:eastAsia="zh-CN"/>
              </w:rPr>
              <w:tab/>
            </w:r>
            <w:r w:rsidR="000A6C53" w:rsidRPr="004B00AE">
              <w:rPr>
                <w:rFonts w:hint="eastAsia"/>
                <w:szCs w:val="22"/>
                <w:lang w:val="en-US" w:eastAsia="zh-CN"/>
              </w:rPr>
              <w:t>如果</w:t>
            </w:r>
            <w:r w:rsidR="000A6C53" w:rsidRPr="004B00AE">
              <w:rPr>
                <w:szCs w:val="22"/>
                <w:lang w:val="en-US" w:eastAsia="zh-CN"/>
              </w:rPr>
              <w:t>3.5</w:t>
            </w:r>
            <w:r w:rsidR="00405120" w:rsidRPr="004B00AE">
              <w:rPr>
                <w:szCs w:val="22"/>
                <w:lang w:val="en-US" w:eastAsia="zh-CN"/>
              </w:rPr>
              <w:t xml:space="preserve"> </w:t>
            </w:r>
            <w:r w:rsidR="000A6C53" w:rsidRPr="004B00AE">
              <w:rPr>
                <w:rFonts w:ascii="Symbol" w:hAnsi="Symbol"/>
                <w:szCs w:val="22"/>
                <w:lang w:eastAsia="zh-CN"/>
              </w:rPr>
              <w:t></w:t>
            </w:r>
            <w:r w:rsidR="00405120" w:rsidRPr="004B00AE">
              <w:rPr>
                <w:szCs w:val="22"/>
                <w:lang w:val="en-US" w:eastAsia="zh-CN"/>
              </w:rPr>
              <w:t xml:space="preserve"> </w:t>
            </w:r>
            <w:r w:rsidR="000A6C53" w:rsidRPr="004B00AE">
              <w:rPr>
                <w:i/>
                <w:iCs/>
                <w:szCs w:val="22"/>
                <w:lang w:val="en-US" w:eastAsia="zh-CN"/>
              </w:rPr>
              <w:t>f</w:t>
            </w:r>
            <w:r w:rsidR="00405120" w:rsidRPr="004B00AE">
              <w:rPr>
                <w:szCs w:val="22"/>
                <w:lang w:val="en-US" w:eastAsia="zh-CN"/>
              </w:rPr>
              <w:t xml:space="preserve"> </w:t>
            </w:r>
            <w:r w:rsidR="000A6C53" w:rsidRPr="004B00AE">
              <w:rPr>
                <w:rFonts w:ascii="Symbol" w:hAnsi="Symbol"/>
                <w:szCs w:val="22"/>
                <w:lang w:eastAsia="zh-CN"/>
              </w:rPr>
              <w:t></w:t>
            </w:r>
            <w:r w:rsidR="00405120" w:rsidRPr="004B00AE">
              <w:rPr>
                <w:szCs w:val="22"/>
                <w:lang w:val="en-US" w:eastAsia="zh-CN"/>
              </w:rPr>
              <w:t xml:space="preserve"> </w:t>
            </w:r>
            <w:r w:rsidR="000A6C53" w:rsidRPr="004B00AE">
              <w:rPr>
                <w:szCs w:val="22"/>
                <w:lang w:val="en-US" w:eastAsia="zh-CN"/>
              </w:rPr>
              <w:t>500</w:t>
            </w:r>
            <w:r w:rsidR="00405120" w:rsidRPr="004B00AE">
              <w:rPr>
                <w:szCs w:val="22"/>
                <w:lang w:val="en-US" w:eastAsia="zh-CN"/>
              </w:rPr>
              <w:t xml:space="preserve"> </w:t>
            </w:r>
            <w:r w:rsidR="000A6C53" w:rsidRPr="004B00AE">
              <w:rPr>
                <w:szCs w:val="22"/>
              </w:rPr>
              <w:sym w:font="Symbol" w:char="F06D"/>
            </w:r>
            <w:r w:rsidR="000A6C53" w:rsidRPr="004B00AE">
              <w:rPr>
                <w:szCs w:val="22"/>
                <w:lang w:val="en-US" w:eastAsia="zh-CN"/>
              </w:rPr>
              <w:t>V/m</w:t>
            </w:r>
            <w:r w:rsidR="00A66E99" w:rsidRPr="004B00AE">
              <w:rPr>
                <w:szCs w:val="22"/>
                <w:lang w:val="en-US" w:eastAsia="zh-CN"/>
              </w:rPr>
              <w:t>，</w:t>
            </w:r>
            <w:r w:rsidR="000A6C53" w:rsidRPr="004B00AE">
              <w:rPr>
                <w:rFonts w:hint="eastAsia"/>
                <w:szCs w:val="22"/>
                <w:lang w:val="en-US" w:eastAsia="zh-CN"/>
              </w:rPr>
              <w:t>则可允许值为</w:t>
            </w:r>
            <w:r w:rsidR="000A6C53" w:rsidRPr="004B00AE">
              <w:rPr>
                <w:szCs w:val="22"/>
                <w:lang w:val="en-US" w:eastAsia="zh-CN"/>
              </w:rPr>
              <w:t>500</w:t>
            </w:r>
            <w:r w:rsidR="00405120" w:rsidRPr="004B00AE">
              <w:rPr>
                <w:szCs w:val="22"/>
                <w:lang w:val="en-US" w:eastAsia="zh-CN"/>
              </w:rPr>
              <w:t xml:space="preserve"> </w:t>
            </w:r>
            <w:r w:rsidR="000A6C53" w:rsidRPr="004B00AE">
              <w:rPr>
                <w:szCs w:val="22"/>
              </w:rPr>
              <w:sym w:font="Symbol" w:char="F06D"/>
            </w:r>
            <w:r w:rsidR="000A6C53" w:rsidRPr="004B00AE">
              <w:rPr>
                <w:szCs w:val="22"/>
                <w:lang w:val="en-US" w:eastAsia="zh-CN"/>
              </w:rPr>
              <w:t>V/</w:t>
            </w:r>
            <w:r w:rsidR="001D342E" w:rsidRPr="004B00AE">
              <w:rPr>
                <w:szCs w:val="22"/>
                <w:lang w:val="en-US" w:eastAsia="zh-CN"/>
              </w:rPr>
              <w:t>m</w:t>
            </w:r>
            <w:r w:rsidR="001D342E" w:rsidRPr="004B00AE">
              <w:rPr>
                <w:rFonts w:hint="eastAsia"/>
                <w:szCs w:val="22"/>
                <w:lang w:val="en-US" w:eastAsia="zh-CN"/>
              </w:rPr>
              <w:t>。</w:t>
            </w:r>
          </w:p>
        </w:tc>
      </w:tr>
    </w:tbl>
    <w:p w:rsidR="002F5ED0" w:rsidRDefault="002F5ED0" w:rsidP="008A6AA8">
      <w:pPr>
        <w:tabs>
          <w:tab w:val="clear" w:pos="794"/>
          <w:tab w:val="clear" w:pos="1191"/>
          <w:tab w:val="clear" w:pos="1588"/>
          <w:tab w:val="clear" w:pos="1985"/>
        </w:tabs>
        <w:overflowPunct/>
        <w:autoSpaceDE/>
        <w:autoSpaceDN/>
        <w:adjustRightInd/>
        <w:spacing w:before="0"/>
        <w:jc w:val="left"/>
        <w:textAlignment w:val="auto"/>
        <w:rPr>
          <w:b/>
          <w:szCs w:val="24"/>
          <w:lang w:val="en-US" w:eastAsia="de-DE"/>
        </w:rPr>
      </w:pPr>
      <w:bookmarkStart w:id="111" w:name="_Toc286842900"/>
      <w:bookmarkStart w:id="112" w:name="_Toc286843999"/>
      <w:bookmarkStart w:id="113" w:name="_Toc286844476"/>
      <w:r>
        <w:rPr>
          <w:szCs w:val="24"/>
          <w:lang w:val="en-US" w:eastAsia="de-DE"/>
        </w:rPr>
        <w:br w:type="page"/>
      </w:r>
    </w:p>
    <w:p w:rsidR="000A6C53" w:rsidRPr="00342B96" w:rsidRDefault="000A6C53" w:rsidP="008A6AA8">
      <w:pPr>
        <w:pStyle w:val="Heading2"/>
        <w:rPr>
          <w:szCs w:val="24"/>
          <w:lang w:val="en-US" w:eastAsia="de-DE"/>
        </w:rPr>
      </w:pPr>
      <w:bookmarkStart w:id="114" w:name="_Toc351376961"/>
      <w:r w:rsidRPr="00342B96">
        <w:rPr>
          <w:szCs w:val="24"/>
          <w:lang w:val="en-US" w:eastAsia="de-DE"/>
        </w:rPr>
        <w:lastRenderedPageBreak/>
        <w:t>6.4</w:t>
      </w:r>
      <w:r w:rsidRPr="00342B96">
        <w:rPr>
          <w:szCs w:val="24"/>
          <w:lang w:val="en-US" w:eastAsia="de-DE"/>
        </w:rPr>
        <w:tab/>
      </w:r>
      <w:r w:rsidRPr="00342B96">
        <w:rPr>
          <w:rFonts w:hint="eastAsia"/>
          <w:szCs w:val="24"/>
          <w:lang w:val="en-US" w:eastAsia="zh-CN"/>
        </w:rPr>
        <w:t>韩国</w:t>
      </w:r>
      <w:bookmarkEnd w:id="111"/>
      <w:bookmarkEnd w:id="112"/>
      <w:bookmarkEnd w:id="113"/>
      <w:bookmarkEnd w:id="114"/>
    </w:p>
    <w:p w:rsidR="000A6C53" w:rsidRPr="00342B96" w:rsidRDefault="006E4E4D" w:rsidP="008A6AA8">
      <w:pPr>
        <w:pStyle w:val="TableNo"/>
        <w:rPr>
          <w:szCs w:val="24"/>
          <w:lang w:val="en-US" w:eastAsia="zh-CN"/>
        </w:rPr>
      </w:pPr>
      <w:r>
        <w:rPr>
          <w:rFonts w:hint="eastAsia"/>
          <w:szCs w:val="24"/>
          <w:lang w:val="en-US" w:eastAsia="zh-CN"/>
        </w:rPr>
        <w:t>表</w:t>
      </w:r>
      <w:r w:rsidR="00FE7FB9">
        <w:rPr>
          <w:rFonts w:hint="eastAsia"/>
          <w:szCs w:val="24"/>
          <w:lang w:val="en-US" w:eastAsia="zh-CN"/>
        </w:rPr>
        <w:t>4</w:t>
      </w:r>
    </w:p>
    <w:p w:rsidR="000A6C53" w:rsidRPr="00342B96" w:rsidRDefault="00CB1370" w:rsidP="008A6AA8">
      <w:pPr>
        <w:pStyle w:val="Tabletitle"/>
        <w:rPr>
          <w:szCs w:val="24"/>
          <w:lang w:val="en-US" w:eastAsia="ko-KR"/>
        </w:rPr>
      </w:pPr>
      <w:r>
        <w:rPr>
          <w:rFonts w:hint="eastAsia"/>
          <w:szCs w:val="24"/>
          <w:lang w:val="en-US" w:eastAsia="zh-CN"/>
        </w:rPr>
        <w:t>小功率</w:t>
      </w:r>
      <w:r w:rsidR="000A6C53" w:rsidRPr="00342B96">
        <w:rPr>
          <w:rFonts w:hint="eastAsia"/>
          <w:szCs w:val="24"/>
          <w:lang w:val="en-US" w:eastAsia="zh-CN"/>
        </w:rPr>
        <w:t>设备电场强度的</w:t>
      </w:r>
      <w:r w:rsidR="00D16F05">
        <w:rPr>
          <w:rFonts w:hint="eastAsia"/>
          <w:szCs w:val="24"/>
          <w:lang w:val="en-US" w:eastAsia="zh-CN"/>
        </w:rPr>
        <w:t>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0A6C53" w:rsidRPr="004B00AE">
        <w:trPr>
          <w:jc w:val="center"/>
        </w:trPr>
        <w:tc>
          <w:tcPr>
            <w:tcW w:w="3969" w:type="dxa"/>
            <w:vAlign w:val="center"/>
          </w:tcPr>
          <w:p w:rsidR="000A6C53" w:rsidRPr="004B00AE" w:rsidRDefault="000A6C53" w:rsidP="008A6AA8">
            <w:pPr>
              <w:pStyle w:val="Tablehead"/>
              <w:rPr>
                <w:szCs w:val="22"/>
              </w:rPr>
            </w:pPr>
            <w:r w:rsidRPr="004B00AE">
              <w:rPr>
                <w:rFonts w:hint="eastAsia"/>
                <w:szCs w:val="22"/>
                <w:lang w:eastAsia="zh-CN"/>
              </w:rPr>
              <w:t>频带</w:t>
            </w:r>
          </w:p>
        </w:tc>
        <w:tc>
          <w:tcPr>
            <w:tcW w:w="3969" w:type="dxa"/>
            <w:vAlign w:val="center"/>
          </w:tcPr>
          <w:p w:rsidR="000A6C53" w:rsidRPr="004B00AE" w:rsidRDefault="000A6C53" w:rsidP="008A6AA8">
            <w:pPr>
              <w:pStyle w:val="Tablehead"/>
              <w:rPr>
                <w:szCs w:val="22"/>
                <w:lang w:val="en-US" w:eastAsia="zh-CN"/>
              </w:rPr>
            </w:pPr>
            <w:r w:rsidRPr="004B00AE">
              <w:rPr>
                <w:rFonts w:hint="eastAsia"/>
                <w:szCs w:val="22"/>
                <w:lang w:val="en-US" w:eastAsia="zh-CN"/>
              </w:rPr>
              <w:t>距离</w:t>
            </w:r>
            <w:r w:rsidRPr="004B00AE">
              <w:rPr>
                <w:szCs w:val="22"/>
                <w:lang w:val="en-US" w:eastAsia="zh-CN"/>
              </w:rPr>
              <w:t>3</w:t>
            </w:r>
            <w:r w:rsidR="009733FA" w:rsidRPr="004B00AE">
              <w:rPr>
                <w:rFonts w:hint="eastAsia"/>
                <w:szCs w:val="22"/>
                <w:lang w:val="en-US" w:eastAsia="zh-CN"/>
              </w:rPr>
              <w:t xml:space="preserve"> m</w:t>
            </w:r>
            <w:r w:rsidRPr="004B00AE">
              <w:rPr>
                <w:rFonts w:hint="eastAsia"/>
                <w:szCs w:val="22"/>
                <w:lang w:val="en-US" w:eastAsia="zh-CN"/>
              </w:rPr>
              <w:t>处测得的</w:t>
            </w:r>
            <w:r w:rsidR="004B00AE">
              <w:rPr>
                <w:szCs w:val="22"/>
                <w:lang w:val="en-US" w:eastAsia="zh-CN"/>
              </w:rPr>
              <w:br/>
            </w:r>
            <w:r w:rsidRPr="004B00AE">
              <w:rPr>
                <w:rFonts w:hint="eastAsia"/>
                <w:szCs w:val="22"/>
                <w:lang w:val="en-US" w:eastAsia="zh-CN"/>
              </w:rPr>
              <w:t>电场强度</w:t>
            </w:r>
            <w:r w:rsidRPr="004B00AE">
              <w:rPr>
                <w:szCs w:val="22"/>
                <w:lang w:val="en-US" w:eastAsia="zh-CN"/>
              </w:rPr>
              <w:br/>
            </w:r>
            <w:r w:rsidR="00410BB5">
              <w:rPr>
                <w:szCs w:val="22"/>
                <w:lang w:val="en-US" w:eastAsia="zh-CN"/>
              </w:rPr>
              <w:t>（</w:t>
            </w:r>
            <w:r w:rsidRPr="004B00AE">
              <w:rPr>
                <w:szCs w:val="22"/>
              </w:rPr>
              <w:sym w:font="Symbol" w:char="F06D"/>
            </w:r>
            <w:r w:rsidRPr="004B00AE">
              <w:rPr>
                <w:szCs w:val="22"/>
                <w:lang w:val="en-US" w:eastAsia="zh-CN"/>
              </w:rPr>
              <w:t>V/m</w:t>
            </w:r>
            <w:r w:rsidR="00410BB5">
              <w:rPr>
                <w:szCs w:val="22"/>
                <w:lang w:val="en-US" w:eastAsia="zh-CN"/>
              </w:rPr>
              <w:t>）</w:t>
            </w:r>
          </w:p>
        </w:tc>
      </w:tr>
      <w:tr w:rsidR="000A6C53" w:rsidRPr="004B00AE">
        <w:trPr>
          <w:jc w:val="center"/>
        </w:trPr>
        <w:tc>
          <w:tcPr>
            <w:tcW w:w="3969" w:type="dxa"/>
          </w:tcPr>
          <w:p w:rsidR="000A6C53" w:rsidRPr="004B00AE" w:rsidRDefault="000A6C53" w:rsidP="008A6AA8">
            <w:pPr>
              <w:pStyle w:val="Tabletext"/>
              <w:jc w:val="center"/>
              <w:rPr>
                <w:szCs w:val="22"/>
                <w:lang w:val="en-US" w:eastAsia="zh-CN"/>
              </w:rPr>
            </w:pPr>
            <w:r w:rsidRPr="004B00AE">
              <w:rPr>
                <w:i/>
                <w:iCs/>
                <w:szCs w:val="22"/>
                <w:lang w:val="en-US" w:eastAsia="zh-CN"/>
              </w:rPr>
              <w:t>f</w:t>
            </w:r>
            <w:r w:rsidR="00405120" w:rsidRPr="004B00AE">
              <w:rPr>
                <w:szCs w:val="22"/>
                <w:lang w:val="en-US" w:eastAsia="zh-CN"/>
              </w:rPr>
              <w:t xml:space="preserve"> </w:t>
            </w:r>
            <w:r w:rsidRPr="004B00AE">
              <w:rPr>
                <w:rFonts w:ascii="Symbol" w:hAnsi="Symbol" w:hint="eastAsia"/>
                <w:szCs w:val="22"/>
              </w:rPr>
              <w:sym w:font="Symbol" w:char="F0A3"/>
            </w:r>
            <w:r w:rsidR="00405120" w:rsidRPr="004B00AE">
              <w:rPr>
                <w:szCs w:val="22"/>
                <w:lang w:val="en-US" w:eastAsia="zh-CN"/>
              </w:rPr>
              <w:t xml:space="preserve"> </w:t>
            </w:r>
            <w:r w:rsidRPr="004B00AE">
              <w:rPr>
                <w:szCs w:val="22"/>
                <w:lang w:val="en-US" w:eastAsia="zh-CN"/>
              </w:rPr>
              <w:t>322</w:t>
            </w:r>
            <w:r w:rsidR="00405120" w:rsidRPr="004B00AE">
              <w:rPr>
                <w:szCs w:val="22"/>
                <w:lang w:val="en-US" w:eastAsia="zh-CN"/>
              </w:rPr>
              <w:t xml:space="preserve"> </w:t>
            </w:r>
            <w:r w:rsidR="00BC5B85" w:rsidRPr="004B00AE">
              <w:rPr>
                <w:szCs w:val="22"/>
                <w:lang w:val="en-US" w:eastAsia="zh-CN"/>
              </w:rPr>
              <w:t>MHz</w:t>
            </w:r>
          </w:p>
        </w:tc>
        <w:tc>
          <w:tcPr>
            <w:tcW w:w="3969" w:type="dxa"/>
          </w:tcPr>
          <w:p w:rsidR="000A6C53" w:rsidRPr="004B00AE" w:rsidRDefault="000A6C53" w:rsidP="008A6AA8">
            <w:pPr>
              <w:pStyle w:val="Tabletext"/>
              <w:jc w:val="center"/>
              <w:rPr>
                <w:szCs w:val="22"/>
                <w:lang w:val="en-US" w:eastAsia="zh-CN"/>
              </w:rPr>
            </w:pPr>
            <w:r w:rsidRPr="004B00AE">
              <w:rPr>
                <w:szCs w:val="22"/>
                <w:lang w:val="en-US" w:eastAsia="zh-CN"/>
              </w:rPr>
              <w:t>500</w:t>
            </w:r>
            <w:r w:rsidR="00410BB5">
              <w:rPr>
                <w:rFonts w:hint="eastAsia"/>
                <w:szCs w:val="22"/>
                <w:vertAlign w:val="superscript"/>
                <w:lang w:val="en-US" w:eastAsia="zh-CN"/>
              </w:rPr>
              <w:t>(</w:t>
            </w:r>
            <w:r w:rsidRPr="004B00AE">
              <w:rPr>
                <w:szCs w:val="22"/>
                <w:vertAlign w:val="superscript"/>
                <w:lang w:val="en-US" w:eastAsia="zh-CN"/>
              </w:rPr>
              <w:t>1</w:t>
            </w:r>
            <w:r w:rsidR="00410BB5">
              <w:rPr>
                <w:rFonts w:hint="eastAsia"/>
                <w:szCs w:val="22"/>
                <w:vertAlign w:val="superscript"/>
                <w:lang w:val="en-US" w:eastAsia="zh-CN"/>
              </w:rPr>
              <w:t>)</w:t>
            </w:r>
          </w:p>
        </w:tc>
      </w:tr>
      <w:tr w:rsidR="000A6C53" w:rsidRPr="004B00AE">
        <w:trPr>
          <w:jc w:val="center"/>
        </w:trPr>
        <w:tc>
          <w:tcPr>
            <w:tcW w:w="3969" w:type="dxa"/>
          </w:tcPr>
          <w:p w:rsidR="000A6C53" w:rsidRPr="004B00AE" w:rsidRDefault="000A6C53" w:rsidP="008A6AA8">
            <w:pPr>
              <w:pStyle w:val="Tabletext"/>
              <w:jc w:val="center"/>
              <w:rPr>
                <w:szCs w:val="22"/>
                <w:lang w:val="en-US" w:eastAsia="zh-CN"/>
              </w:rPr>
            </w:pPr>
            <w:r w:rsidRPr="004B00AE">
              <w:rPr>
                <w:szCs w:val="22"/>
                <w:lang w:val="en-US" w:eastAsia="zh-CN"/>
              </w:rPr>
              <w:t>322</w:t>
            </w:r>
            <w:r w:rsidR="00405120" w:rsidRPr="004B00AE">
              <w:rPr>
                <w:szCs w:val="22"/>
                <w:lang w:val="en-US" w:eastAsia="zh-CN"/>
              </w:rPr>
              <w:t xml:space="preserve"> </w:t>
            </w:r>
            <w:r w:rsidR="00BC5B85" w:rsidRPr="004B00AE">
              <w:rPr>
                <w:szCs w:val="22"/>
                <w:lang w:val="en-US" w:eastAsia="zh-CN"/>
              </w:rPr>
              <w:t>MHz</w:t>
            </w:r>
            <w:r w:rsidR="00405120" w:rsidRPr="004B00AE">
              <w:rPr>
                <w:szCs w:val="22"/>
                <w:lang w:val="en-US" w:eastAsia="zh-CN"/>
              </w:rPr>
              <w:t xml:space="preserve"> </w:t>
            </w:r>
            <w:r w:rsidRPr="004B00AE">
              <w:rPr>
                <w:szCs w:val="22"/>
                <w:lang w:val="en-US" w:eastAsia="zh-CN"/>
              </w:rPr>
              <w:t>&lt;</w:t>
            </w:r>
            <w:r w:rsidR="00405120" w:rsidRPr="004B00AE">
              <w:rPr>
                <w:szCs w:val="22"/>
                <w:lang w:val="en-US" w:eastAsia="zh-CN"/>
              </w:rPr>
              <w:t xml:space="preserve"> </w:t>
            </w:r>
            <w:r w:rsidRPr="004B00AE">
              <w:rPr>
                <w:i/>
                <w:iCs/>
                <w:szCs w:val="22"/>
                <w:lang w:val="en-US" w:eastAsia="zh-CN"/>
              </w:rPr>
              <w:t>f</w:t>
            </w:r>
            <w:r w:rsidR="00405120" w:rsidRPr="004B00AE">
              <w:rPr>
                <w:szCs w:val="22"/>
                <w:lang w:val="en-US" w:eastAsia="zh-CN"/>
              </w:rPr>
              <w:t xml:space="preserve"> </w:t>
            </w:r>
            <w:r w:rsidRPr="004B00AE">
              <w:rPr>
                <w:rFonts w:ascii="Symbol" w:hAnsi="Symbol" w:hint="eastAsia"/>
                <w:szCs w:val="22"/>
              </w:rPr>
              <w:sym w:font="Symbol" w:char="F0A3"/>
            </w:r>
            <w:r w:rsidR="00405120" w:rsidRPr="004B00AE">
              <w:rPr>
                <w:szCs w:val="22"/>
                <w:lang w:val="en-US" w:eastAsia="zh-CN"/>
              </w:rPr>
              <w:t xml:space="preserve"> </w:t>
            </w:r>
            <w:r w:rsidRPr="004B00AE">
              <w:rPr>
                <w:szCs w:val="22"/>
                <w:lang w:val="en-US" w:eastAsia="zh-CN"/>
              </w:rPr>
              <w:t>10</w:t>
            </w:r>
            <w:r w:rsidR="00405120" w:rsidRPr="004B00AE">
              <w:rPr>
                <w:szCs w:val="22"/>
                <w:lang w:val="en-US" w:eastAsia="zh-CN"/>
              </w:rPr>
              <w:t xml:space="preserve"> </w:t>
            </w:r>
            <w:r w:rsidR="006139C2" w:rsidRPr="004B00AE">
              <w:rPr>
                <w:szCs w:val="22"/>
                <w:lang w:val="en-US" w:eastAsia="zh-CN"/>
              </w:rPr>
              <w:t>GHz</w:t>
            </w:r>
          </w:p>
        </w:tc>
        <w:tc>
          <w:tcPr>
            <w:tcW w:w="3969" w:type="dxa"/>
          </w:tcPr>
          <w:p w:rsidR="000A6C53" w:rsidRPr="004B00AE" w:rsidRDefault="000A6C53" w:rsidP="008A6AA8">
            <w:pPr>
              <w:pStyle w:val="Tabletext"/>
              <w:jc w:val="center"/>
              <w:rPr>
                <w:szCs w:val="22"/>
                <w:lang w:val="en-US" w:eastAsia="zh-CN"/>
              </w:rPr>
            </w:pPr>
            <w:r w:rsidRPr="004B00AE">
              <w:rPr>
                <w:szCs w:val="22"/>
                <w:lang w:val="en-US" w:eastAsia="zh-CN"/>
              </w:rPr>
              <w:t>35</w:t>
            </w:r>
          </w:p>
        </w:tc>
      </w:tr>
      <w:tr w:rsidR="000A6C53" w:rsidRPr="004B00AE">
        <w:trPr>
          <w:jc w:val="center"/>
        </w:trPr>
        <w:tc>
          <w:tcPr>
            <w:tcW w:w="3969" w:type="dxa"/>
          </w:tcPr>
          <w:p w:rsidR="000A6C53" w:rsidRPr="004B00AE" w:rsidRDefault="000A6C53" w:rsidP="008A6AA8">
            <w:pPr>
              <w:pStyle w:val="Tabletext"/>
              <w:jc w:val="center"/>
              <w:rPr>
                <w:szCs w:val="22"/>
                <w:lang w:val="en-US" w:eastAsia="zh-CN"/>
              </w:rPr>
            </w:pPr>
            <w:r w:rsidRPr="004B00AE">
              <w:rPr>
                <w:i/>
                <w:iCs/>
                <w:szCs w:val="22"/>
                <w:lang w:val="en-US" w:eastAsia="ko-KR"/>
              </w:rPr>
              <w:t>f</w:t>
            </w:r>
            <w:r w:rsidR="00405120" w:rsidRPr="004B00AE">
              <w:rPr>
                <w:szCs w:val="22"/>
                <w:lang w:val="en-US" w:eastAsia="ko-KR"/>
              </w:rPr>
              <w:t xml:space="preserve"> </w:t>
            </w:r>
            <w:r w:rsidRPr="004B00AE">
              <w:rPr>
                <w:rFonts w:ascii="Symbol" w:hAnsi="Symbol" w:hint="eastAsia"/>
                <w:szCs w:val="22"/>
              </w:rPr>
              <w:sym w:font="Symbol" w:char="F0B3"/>
            </w:r>
            <w:r w:rsidR="00405120" w:rsidRPr="004B00AE">
              <w:rPr>
                <w:szCs w:val="22"/>
                <w:lang w:val="en-US" w:eastAsia="ko-KR"/>
              </w:rPr>
              <w:t xml:space="preserve"> </w:t>
            </w:r>
            <w:r w:rsidRPr="004B00AE">
              <w:rPr>
                <w:szCs w:val="22"/>
                <w:lang w:val="en-US" w:eastAsia="zh-CN"/>
              </w:rPr>
              <w:t>10</w:t>
            </w:r>
            <w:r w:rsidR="00405120" w:rsidRPr="004B00AE">
              <w:rPr>
                <w:szCs w:val="22"/>
                <w:lang w:val="en-US" w:eastAsia="zh-CN"/>
              </w:rPr>
              <w:t xml:space="preserve"> </w:t>
            </w:r>
            <w:r w:rsidR="006139C2" w:rsidRPr="004B00AE">
              <w:rPr>
                <w:szCs w:val="22"/>
                <w:lang w:val="en-US" w:eastAsia="zh-CN"/>
              </w:rPr>
              <w:t>GHz</w:t>
            </w:r>
          </w:p>
        </w:tc>
        <w:tc>
          <w:tcPr>
            <w:tcW w:w="3969" w:type="dxa"/>
          </w:tcPr>
          <w:p w:rsidR="000A6C53" w:rsidRPr="004B00AE" w:rsidRDefault="000A6C53" w:rsidP="008A6AA8">
            <w:pPr>
              <w:pStyle w:val="Tabletext"/>
              <w:jc w:val="center"/>
              <w:rPr>
                <w:szCs w:val="22"/>
                <w:lang w:val="en-US" w:eastAsia="zh-CN"/>
              </w:rPr>
            </w:pPr>
            <w:r w:rsidRPr="004B00AE">
              <w:rPr>
                <w:szCs w:val="22"/>
                <w:lang w:val="en-US" w:eastAsia="zh-CN"/>
              </w:rPr>
              <w:t>3.5</w:t>
            </w:r>
            <w:r w:rsidR="00405120" w:rsidRPr="004B00AE">
              <w:rPr>
                <w:szCs w:val="22"/>
                <w:lang w:val="en-US" w:eastAsia="zh-CN"/>
              </w:rPr>
              <w:t xml:space="preserve"> </w:t>
            </w:r>
            <w:r w:rsidRPr="004B00AE">
              <w:rPr>
                <w:rFonts w:ascii="Symbol" w:hAnsi="Symbol" w:hint="eastAsia"/>
                <w:szCs w:val="22"/>
              </w:rPr>
              <w:sym w:font="Symbol" w:char="F0B4"/>
            </w:r>
            <w:r w:rsidR="00405120" w:rsidRPr="004B00AE">
              <w:rPr>
                <w:szCs w:val="22"/>
                <w:lang w:val="en-US" w:eastAsia="zh-CN"/>
              </w:rPr>
              <w:t xml:space="preserve"> </w:t>
            </w:r>
            <w:r w:rsidRPr="004B00AE">
              <w:rPr>
                <w:i/>
                <w:iCs/>
                <w:szCs w:val="22"/>
                <w:lang w:val="en-US" w:eastAsia="zh-CN"/>
              </w:rPr>
              <w:t>f</w:t>
            </w:r>
            <w:r w:rsidR="00405120" w:rsidRPr="004B00AE">
              <w:rPr>
                <w:rStyle w:val="FootnoteReference"/>
                <w:sz w:val="22"/>
                <w:szCs w:val="22"/>
                <w:lang w:val="en-US" w:eastAsia="zh-CN"/>
              </w:rPr>
              <w:t xml:space="preserve"> </w:t>
            </w:r>
            <w:r w:rsidR="00410BB5">
              <w:rPr>
                <w:rFonts w:hint="eastAsia"/>
                <w:szCs w:val="22"/>
                <w:vertAlign w:val="superscript"/>
                <w:lang w:val="en-US" w:eastAsia="zh-CN"/>
              </w:rPr>
              <w:t>(</w:t>
            </w:r>
            <w:r w:rsidRPr="004B00AE">
              <w:rPr>
                <w:szCs w:val="22"/>
                <w:vertAlign w:val="superscript"/>
                <w:lang w:val="en-US" w:eastAsia="zh-CN"/>
              </w:rPr>
              <w:t>2</w:t>
            </w:r>
            <w:r w:rsidR="00410BB5">
              <w:rPr>
                <w:rFonts w:hint="eastAsia"/>
                <w:szCs w:val="22"/>
                <w:vertAlign w:val="superscript"/>
                <w:lang w:val="en-US" w:eastAsia="zh-CN"/>
              </w:rPr>
              <w:t>)</w:t>
            </w:r>
            <w:r w:rsidR="00A66E99" w:rsidRPr="004B00AE">
              <w:rPr>
                <w:szCs w:val="22"/>
                <w:lang w:val="en-US" w:eastAsia="ko-KR"/>
              </w:rPr>
              <w:t>，</w:t>
            </w:r>
            <w:r w:rsidRPr="004B00AE">
              <w:rPr>
                <w:rFonts w:hint="eastAsia"/>
                <w:szCs w:val="22"/>
                <w:lang w:val="en-US" w:eastAsia="zh-CN"/>
              </w:rPr>
              <w:t>但不大于</w:t>
            </w:r>
            <w:r w:rsidR="00405120" w:rsidRPr="004B00AE">
              <w:rPr>
                <w:szCs w:val="22"/>
                <w:lang w:val="en-US" w:eastAsia="ko-KR"/>
              </w:rPr>
              <w:t xml:space="preserve"> </w:t>
            </w:r>
            <w:r w:rsidRPr="004B00AE">
              <w:rPr>
                <w:szCs w:val="22"/>
                <w:lang w:val="en-US" w:eastAsia="ko-KR"/>
              </w:rPr>
              <w:t>500</w:t>
            </w:r>
          </w:p>
        </w:tc>
      </w:tr>
      <w:tr w:rsidR="000A6C53" w:rsidRPr="004B00AE">
        <w:trPr>
          <w:jc w:val="center"/>
        </w:trPr>
        <w:tc>
          <w:tcPr>
            <w:tcW w:w="3969" w:type="dxa"/>
            <w:gridSpan w:val="2"/>
            <w:tcBorders>
              <w:left w:val="nil"/>
              <w:bottom w:val="nil"/>
              <w:right w:val="nil"/>
            </w:tcBorders>
          </w:tcPr>
          <w:p w:rsidR="000A6C53" w:rsidRPr="004B00AE" w:rsidRDefault="00410BB5" w:rsidP="008A6AA8">
            <w:pPr>
              <w:pStyle w:val="Tablelegend"/>
              <w:rPr>
                <w:szCs w:val="22"/>
                <w:lang w:val="en-US" w:eastAsia="zh-CN"/>
              </w:rPr>
            </w:pPr>
            <w:r>
              <w:rPr>
                <w:rFonts w:hint="eastAsia"/>
                <w:szCs w:val="22"/>
                <w:vertAlign w:val="superscript"/>
                <w:lang w:val="en-US" w:eastAsia="zh-CN"/>
              </w:rPr>
              <w:t>(</w:t>
            </w:r>
            <w:r w:rsidR="000A6C53" w:rsidRPr="004B00AE">
              <w:rPr>
                <w:szCs w:val="22"/>
                <w:vertAlign w:val="superscript"/>
                <w:lang w:val="en-US" w:eastAsia="zh-CN"/>
              </w:rPr>
              <w:t>1</w:t>
            </w:r>
            <w:r>
              <w:rPr>
                <w:rFonts w:hint="eastAsia"/>
                <w:szCs w:val="22"/>
                <w:vertAlign w:val="superscript"/>
                <w:lang w:val="en-US" w:eastAsia="zh-CN"/>
              </w:rPr>
              <w:t>)</w:t>
            </w:r>
            <w:r w:rsidR="000A6C53" w:rsidRPr="004B00AE">
              <w:rPr>
                <w:szCs w:val="22"/>
                <w:lang w:val="en-US" w:eastAsia="zh-CN"/>
              </w:rPr>
              <w:tab/>
            </w:r>
            <w:r w:rsidR="000A6C53" w:rsidRPr="004B00AE">
              <w:rPr>
                <w:rFonts w:hint="eastAsia"/>
                <w:szCs w:val="22"/>
                <w:lang w:val="en-US" w:eastAsia="zh-CN"/>
              </w:rPr>
              <w:t>在小于</w:t>
            </w:r>
            <w:r w:rsidR="000A6C53" w:rsidRPr="004B00AE">
              <w:rPr>
                <w:szCs w:val="22"/>
                <w:lang w:val="en-US" w:eastAsia="ko-KR"/>
              </w:rPr>
              <w:t>15</w:t>
            </w:r>
            <w:r w:rsidR="00405120" w:rsidRPr="004B00AE">
              <w:rPr>
                <w:szCs w:val="22"/>
                <w:lang w:val="en-US" w:eastAsia="ko-KR"/>
              </w:rPr>
              <w:t xml:space="preserve"> </w:t>
            </w:r>
            <w:r w:rsidR="00BC5B85" w:rsidRPr="004B00AE">
              <w:rPr>
                <w:szCs w:val="22"/>
                <w:lang w:val="en-US" w:eastAsia="ko-KR"/>
              </w:rPr>
              <w:t>MHz</w:t>
            </w:r>
            <w:r w:rsidR="00405120" w:rsidRPr="004B00AE">
              <w:rPr>
                <w:szCs w:val="22"/>
                <w:lang w:val="en-US" w:eastAsia="ko-KR"/>
              </w:rPr>
              <w:t xml:space="preserve"> </w:t>
            </w:r>
            <w:r w:rsidR="000A6C53" w:rsidRPr="004B00AE">
              <w:rPr>
                <w:rFonts w:hint="eastAsia"/>
                <w:szCs w:val="22"/>
                <w:lang w:val="en-US" w:eastAsia="zh-CN"/>
              </w:rPr>
              <w:t>频率上测得的值，应乘以近场测量补偿因子</w:t>
            </w:r>
            <w:r>
              <w:rPr>
                <w:szCs w:val="22"/>
                <w:lang w:val="en-US" w:eastAsia="ko-KR"/>
              </w:rPr>
              <w:t>（</w:t>
            </w:r>
            <w:r w:rsidR="000A6C53" w:rsidRPr="004B00AE">
              <w:rPr>
                <w:szCs w:val="22"/>
                <w:lang w:val="en-US" w:eastAsia="zh-CN"/>
              </w:rPr>
              <w:t>6</w:t>
            </w:r>
            <w:r w:rsidR="000A6C53" w:rsidRPr="004B00AE">
              <w:rPr>
                <w:rFonts w:ascii="Symbol" w:hAnsi="Symbol" w:hint="eastAsia"/>
                <w:szCs w:val="22"/>
              </w:rPr>
              <w:sym w:font="Symbol" w:char="F070"/>
            </w:r>
            <w:r w:rsidR="000A6C53" w:rsidRPr="004B00AE">
              <w:rPr>
                <w:rFonts w:ascii="Symbol" w:hAnsi="Symbol"/>
                <w:szCs w:val="22"/>
                <w:lang w:eastAsia="zh-CN"/>
              </w:rPr>
              <w:t></w:t>
            </w:r>
            <w:r w:rsidR="000A6C53" w:rsidRPr="004B00AE">
              <w:rPr>
                <w:rFonts w:hint="eastAsia"/>
                <w:szCs w:val="22"/>
                <w:lang w:val="en-US" w:eastAsia="zh-CN"/>
              </w:rPr>
              <w:t>波长</w:t>
            </w:r>
            <w:r w:rsidR="00405120" w:rsidRPr="004B00AE">
              <w:rPr>
                <w:szCs w:val="22"/>
                <w:lang w:val="en-US" w:eastAsia="ko-KR"/>
              </w:rPr>
              <w:t xml:space="preserve"> </w:t>
            </w:r>
            <w:r>
              <w:rPr>
                <w:szCs w:val="22"/>
                <w:lang w:val="en-US" w:eastAsia="ko-KR"/>
              </w:rPr>
              <w:t>（</w:t>
            </w:r>
            <w:r w:rsidR="000A6C53" w:rsidRPr="004B00AE">
              <w:rPr>
                <w:szCs w:val="22"/>
                <w:lang w:val="en-US" w:eastAsia="ko-KR"/>
              </w:rPr>
              <w:t>m</w:t>
            </w:r>
            <w:r>
              <w:rPr>
                <w:szCs w:val="22"/>
                <w:lang w:val="en-US" w:eastAsia="ko-KR"/>
              </w:rPr>
              <w:t>））</w:t>
            </w:r>
            <w:r w:rsidR="001D342E" w:rsidRPr="004B00AE">
              <w:rPr>
                <w:rFonts w:hint="eastAsia"/>
                <w:szCs w:val="22"/>
                <w:lang w:val="en-US" w:eastAsia="zh-CN"/>
              </w:rPr>
              <w:t>。</w:t>
            </w:r>
          </w:p>
          <w:p w:rsidR="000A6C53" w:rsidRPr="004B00AE" w:rsidRDefault="00410BB5" w:rsidP="008A6AA8">
            <w:pPr>
              <w:pStyle w:val="Tablelegend"/>
              <w:rPr>
                <w:szCs w:val="22"/>
                <w:lang w:eastAsia="zh-CN"/>
              </w:rPr>
            </w:pPr>
            <w:r>
              <w:rPr>
                <w:rFonts w:hint="eastAsia"/>
                <w:szCs w:val="22"/>
                <w:vertAlign w:val="superscript"/>
                <w:lang w:eastAsia="zh-CN"/>
              </w:rPr>
              <w:t>(</w:t>
            </w:r>
            <w:r w:rsidR="000A6C53" w:rsidRPr="004B00AE">
              <w:rPr>
                <w:szCs w:val="22"/>
                <w:vertAlign w:val="superscript"/>
                <w:lang w:eastAsia="zh-CN"/>
              </w:rPr>
              <w:t>2</w:t>
            </w:r>
            <w:r>
              <w:rPr>
                <w:rFonts w:hint="eastAsia"/>
                <w:szCs w:val="22"/>
                <w:vertAlign w:val="superscript"/>
                <w:lang w:eastAsia="zh-CN"/>
              </w:rPr>
              <w:t>)</w:t>
            </w:r>
            <w:r w:rsidR="000A6C53" w:rsidRPr="004B00AE">
              <w:rPr>
                <w:szCs w:val="22"/>
                <w:lang w:eastAsia="zh-CN"/>
              </w:rPr>
              <w:tab/>
            </w:r>
            <w:r w:rsidR="000A6C53" w:rsidRPr="004B00AE">
              <w:rPr>
                <w:rFonts w:hint="eastAsia"/>
                <w:szCs w:val="22"/>
                <w:lang w:eastAsia="zh-CN"/>
              </w:rPr>
              <w:t>此处是频率，单位</w:t>
            </w:r>
            <w:r w:rsidR="0052492A" w:rsidRPr="004B00AE">
              <w:rPr>
                <w:rFonts w:hint="eastAsia"/>
                <w:szCs w:val="22"/>
                <w:lang w:eastAsia="zh-CN"/>
              </w:rPr>
              <w:t>是</w:t>
            </w:r>
            <w:r w:rsidR="006139C2" w:rsidRPr="004B00AE">
              <w:rPr>
                <w:szCs w:val="22"/>
                <w:lang w:eastAsia="zh-CN"/>
              </w:rPr>
              <w:t>GHz</w:t>
            </w:r>
            <w:r w:rsidR="001D342E" w:rsidRPr="004B00AE">
              <w:rPr>
                <w:rFonts w:hint="eastAsia"/>
                <w:szCs w:val="22"/>
                <w:lang w:eastAsia="zh-CN"/>
              </w:rPr>
              <w:t>。</w:t>
            </w:r>
          </w:p>
        </w:tc>
      </w:tr>
    </w:tbl>
    <w:p w:rsidR="000A6C53" w:rsidRPr="00342B96" w:rsidRDefault="000A6C53" w:rsidP="008A6AA8">
      <w:pPr>
        <w:pStyle w:val="Tablefin"/>
        <w:rPr>
          <w:sz w:val="24"/>
          <w:szCs w:val="24"/>
          <w:lang w:eastAsia="zh-CN"/>
        </w:rPr>
      </w:pPr>
    </w:p>
    <w:p w:rsidR="000A6C53" w:rsidRPr="00342B96" w:rsidRDefault="000A6C53" w:rsidP="008A6AA8">
      <w:pPr>
        <w:pStyle w:val="Heading1"/>
        <w:rPr>
          <w:lang w:eastAsia="zh-CN"/>
        </w:rPr>
      </w:pPr>
      <w:bookmarkStart w:id="115" w:name="_Toc286842901"/>
      <w:bookmarkStart w:id="116" w:name="_Toc286844000"/>
      <w:bookmarkStart w:id="117" w:name="_Toc286844477"/>
      <w:bookmarkStart w:id="118" w:name="_Toc351376962"/>
      <w:r w:rsidRPr="00342B96">
        <w:rPr>
          <w:lang w:eastAsia="zh-CN"/>
        </w:rPr>
        <w:t>7</w:t>
      </w:r>
      <w:r w:rsidRPr="00342B96">
        <w:rPr>
          <w:lang w:eastAsia="zh-CN"/>
        </w:rPr>
        <w:tab/>
      </w:r>
      <w:r w:rsidRPr="00342B96">
        <w:rPr>
          <w:rFonts w:hint="eastAsia"/>
          <w:lang w:eastAsia="zh-CN"/>
        </w:rPr>
        <w:t>天线的要求</w:t>
      </w:r>
      <w:bookmarkEnd w:id="115"/>
      <w:bookmarkEnd w:id="116"/>
      <w:bookmarkEnd w:id="117"/>
      <w:bookmarkEnd w:id="118"/>
    </w:p>
    <w:p w:rsidR="000A6C53" w:rsidRPr="00342B96" w:rsidRDefault="000A6C53" w:rsidP="008A6AA8">
      <w:pPr>
        <w:ind w:firstLineChars="200" w:firstLine="480"/>
        <w:rPr>
          <w:szCs w:val="24"/>
          <w:lang w:val="en-US" w:eastAsia="zh-CN"/>
        </w:rPr>
      </w:pPr>
      <w:r w:rsidRPr="00342B96">
        <w:rPr>
          <w:rFonts w:hint="eastAsia"/>
          <w:szCs w:val="24"/>
          <w:lang w:val="en-US" w:eastAsia="zh-CN"/>
        </w:rPr>
        <w:t>一般有三种类型的短距离无线电发射机天线：</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完整天线</w:t>
      </w:r>
      <w:r w:rsidR="00410BB5">
        <w:rPr>
          <w:rFonts w:hint="eastAsia"/>
          <w:szCs w:val="24"/>
          <w:lang w:val="en-US" w:eastAsia="zh-CN"/>
        </w:rPr>
        <w:t>（</w:t>
      </w:r>
      <w:r w:rsidRPr="00342B96">
        <w:rPr>
          <w:rFonts w:hint="eastAsia"/>
          <w:szCs w:val="24"/>
          <w:lang w:val="en-US" w:eastAsia="zh-CN"/>
        </w:rPr>
        <w:t>无外接天线插座</w:t>
      </w:r>
      <w:r w:rsidR="00410BB5">
        <w:rPr>
          <w:rFonts w:hint="eastAsia"/>
          <w:szCs w:val="24"/>
          <w:lang w:val="en-US" w:eastAsia="zh-CN"/>
        </w:rPr>
        <w:t>）</w:t>
      </w:r>
      <w:r w:rsidRPr="00342B96">
        <w:rPr>
          <w:rFonts w:hint="eastAsia"/>
          <w:szCs w:val="24"/>
          <w:lang w:val="en-US" w:eastAsia="zh-CN"/>
        </w:rPr>
        <w:t>；</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专用天线</w:t>
      </w:r>
      <w:r w:rsidR="00410BB5">
        <w:rPr>
          <w:rFonts w:hint="eastAsia"/>
          <w:szCs w:val="24"/>
          <w:lang w:val="en-US" w:eastAsia="zh-CN"/>
        </w:rPr>
        <w:t>（</w:t>
      </w:r>
      <w:r w:rsidRPr="00342B96">
        <w:rPr>
          <w:rFonts w:hint="eastAsia"/>
          <w:szCs w:val="24"/>
          <w:lang w:val="en-US" w:eastAsia="zh-CN"/>
        </w:rPr>
        <w:t>设备定型</w:t>
      </w:r>
      <w:r w:rsidR="00410BB5">
        <w:rPr>
          <w:rFonts w:hint="eastAsia"/>
          <w:szCs w:val="24"/>
          <w:lang w:val="en-US" w:eastAsia="zh-CN"/>
        </w:rPr>
        <w:t>）</w:t>
      </w:r>
      <w:r w:rsidRPr="00342B96">
        <w:rPr>
          <w:rFonts w:hint="eastAsia"/>
          <w:szCs w:val="24"/>
          <w:lang w:val="en-US" w:eastAsia="zh-CN"/>
        </w:rPr>
        <w:t>；</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外接天线</w:t>
      </w:r>
      <w:r w:rsidR="00410BB5">
        <w:rPr>
          <w:rFonts w:hint="eastAsia"/>
          <w:szCs w:val="24"/>
          <w:lang w:val="en-US" w:eastAsia="zh-CN"/>
        </w:rPr>
        <w:t>（</w:t>
      </w:r>
      <w:r w:rsidRPr="00342B96">
        <w:rPr>
          <w:rFonts w:hint="eastAsia"/>
          <w:szCs w:val="24"/>
          <w:lang w:val="en-US" w:eastAsia="zh-CN"/>
        </w:rPr>
        <w:t>设备定型、无天线</w:t>
      </w:r>
      <w:r w:rsidR="00410BB5">
        <w:rPr>
          <w:rFonts w:hint="eastAsia"/>
          <w:szCs w:val="24"/>
          <w:lang w:val="en-US" w:eastAsia="zh-CN"/>
        </w:rPr>
        <w:t>）</w:t>
      </w:r>
      <w:r w:rsidRPr="00342B9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因为在发射机上更换天线，毕竟要显著增加或减少所发送信号的强度，所以大多数情况下短距离无线电通信发射机都配备有完整天线或专用天线。除一些特殊的应用之外，对于射频的要求不仅是根据输出功率还要考虑天线的特性。这样的话，如果把不同的天线接入发射机，那么尽管该短距离无线电通信发射机符合配有特定天线的技术标准，但它还是能超过规定的功率</w:t>
      </w:r>
      <w:r w:rsidR="00D16F05">
        <w:rPr>
          <w:rFonts w:hint="eastAsia"/>
          <w:szCs w:val="24"/>
          <w:lang w:val="en-US" w:eastAsia="zh-CN"/>
        </w:rPr>
        <w:t>限值</w:t>
      </w:r>
      <w:r w:rsidRPr="00342B96">
        <w:rPr>
          <w:rFonts w:hint="eastAsia"/>
          <w:szCs w:val="24"/>
          <w:lang w:val="en-US" w:eastAsia="zh-CN"/>
        </w:rPr>
        <w:t>。如果这一情况发生，就会对已授权的</w:t>
      </w:r>
      <w:r w:rsidR="00EB6F2A">
        <w:rPr>
          <w:rFonts w:hint="eastAsia"/>
          <w:szCs w:val="24"/>
          <w:lang w:val="en-US" w:eastAsia="zh-CN"/>
        </w:rPr>
        <w:t>无线电通信</w:t>
      </w:r>
      <w:r w:rsidRPr="00342B96">
        <w:rPr>
          <w:rFonts w:hint="eastAsia"/>
          <w:szCs w:val="24"/>
          <w:lang w:val="en-US" w:eastAsia="zh-CN"/>
        </w:rPr>
        <w:t>带来一系列的干扰问题，这些</w:t>
      </w:r>
      <w:r w:rsidR="00EB6F2A">
        <w:rPr>
          <w:rFonts w:hint="eastAsia"/>
          <w:szCs w:val="24"/>
          <w:lang w:val="en-US" w:eastAsia="zh-CN"/>
        </w:rPr>
        <w:t>无线电通信</w:t>
      </w:r>
      <w:r w:rsidRPr="00342B96">
        <w:rPr>
          <w:rFonts w:hint="eastAsia"/>
          <w:szCs w:val="24"/>
          <w:lang w:val="en-US" w:eastAsia="zh-CN"/>
        </w:rPr>
        <w:t>服务有紧急救援、广播和空中管制等。</w:t>
      </w:r>
    </w:p>
    <w:p w:rsidR="000A6C53" w:rsidRPr="00342B96" w:rsidRDefault="000A6C53" w:rsidP="008A6AA8">
      <w:pPr>
        <w:ind w:firstLineChars="200" w:firstLine="480"/>
        <w:rPr>
          <w:szCs w:val="24"/>
          <w:lang w:val="en-US" w:eastAsia="zh-CN"/>
        </w:rPr>
      </w:pPr>
      <w:r w:rsidRPr="00342B96">
        <w:rPr>
          <w:rFonts w:hint="eastAsia"/>
          <w:szCs w:val="24"/>
          <w:lang w:val="en-US" w:eastAsia="zh-CN"/>
        </w:rPr>
        <w:t>为防止这样的干扰问题，应该确保使设计的短距离无线电发射机不用任何类型的天线、除非制造厂家所设计并定型的产品表明符合相应的</w:t>
      </w:r>
      <w:r w:rsidR="00CB1370">
        <w:rPr>
          <w:rFonts w:hint="eastAsia"/>
          <w:szCs w:val="24"/>
          <w:lang w:val="en-US" w:eastAsia="zh-CN"/>
        </w:rPr>
        <w:t>发射</w:t>
      </w:r>
      <w:r w:rsidRPr="00342B96">
        <w:rPr>
          <w:rFonts w:hint="eastAsia"/>
          <w:szCs w:val="24"/>
          <w:lang w:val="en-US" w:eastAsia="zh-CN"/>
        </w:rPr>
        <w:t>电平标准。这就意味着对普通的短距离无线电通信发射机，必须永远用一种唯一连接器去加装和卸装天线。唯一连接器是一种商店找不到的电子产品，或射频连接通常不用的产品。各国的</w:t>
      </w:r>
      <w:r w:rsidR="000C0AB8">
        <w:rPr>
          <w:rFonts w:hint="eastAsia"/>
          <w:szCs w:val="24"/>
          <w:lang w:val="en-US" w:eastAsia="zh-CN"/>
        </w:rPr>
        <w:t>主管部门</w:t>
      </w:r>
      <w:r w:rsidRPr="00342B96">
        <w:rPr>
          <w:rFonts w:hint="eastAsia"/>
          <w:szCs w:val="24"/>
          <w:lang w:val="en-US" w:eastAsia="zh-CN"/>
        </w:rPr>
        <w:t>可用不同的方式定义唯一连接器这一术语。</w:t>
      </w:r>
    </w:p>
    <w:p w:rsidR="000A6C53" w:rsidRPr="00342B96" w:rsidRDefault="000A6C53" w:rsidP="008A6AA8">
      <w:pPr>
        <w:ind w:firstLineChars="200" w:firstLine="480"/>
        <w:rPr>
          <w:szCs w:val="24"/>
          <w:lang w:val="en-US" w:eastAsia="zh-CN"/>
        </w:rPr>
      </w:pPr>
      <w:r w:rsidRPr="00342B96">
        <w:rPr>
          <w:rFonts w:hint="eastAsia"/>
          <w:szCs w:val="24"/>
          <w:lang w:val="en-US" w:eastAsia="zh-CN"/>
        </w:rPr>
        <w:t>我们意识到，短距离无线电通信发射机的供应商，经常想让他们的消费者在天线损坏的情况下更换天线。考虑到这种情况，允许制造厂家以这样的方式设计发射机，即用户可以用一个同样的天线更换损坏的天线</w:t>
      </w:r>
      <w:r w:rsidR="005A06A6">
        <w:rPr>
          <w:rFonts w:hint="eastAsia"/>
          <w:szCs w:val="24"/>
          <w:lang w:val="en-US" w:eastAsia="zh-CN"/>
        </w:rPr>
        <w:t>。</w:t>
      </w:r>
    </w:p>
    <w:p w:rsidR="000A6C53" w:rsidRPr="00342B96" w:rsidRDefault="000A6C53" w:rsidP="008A6AA8">
      <w:pPr>
        <w:pStyle w:val="Heading1"/>
        <w:rPr>
          <w:lang w:val="en-US" w:eastAsia="zh-CN"/>
        </w:rPr>
      </w:pPr>
      <w:bookmarkStart w:id="119" w:name="_Toc286842902"/>
      <w:bookmarkStart w:id="120" w:name="_Toc286844001"/>
      <w:bookmarkStart w:id="121" w:name="_Toc286844478"/>
      <w:bookmarkStart w:id="122" w:name="_Toc351376963"/>
      <w:r w:rsidRPr="00342B96">
        <w:rPr>
          <w:lang w:val="en-US" w:eastAsia="zh-CN"/>
        </w:rPr>
        <w:lastRenderedPageBreak/>
        <w:t>8</w:t>
      </w:r>
      <w:r w:rsidRPr="00342B96">
        <w:rPr>
          <w:lang w:val="en-US" w:eastAsia="zh-CN"/>
        </w:rPr>
        <w:tab/>
      </w:r>
      <w:r w:rsidR="000C0AB8">
        <w:rPr>
          <w:rFonts w:hint="eastAsia"/>
          <w:lang w:val="en-US" w:eastAsia="zh-CN"/>
        </w:rPr>
        <w:t>主管部门</w:t>
      </w:r>
      <w:r w:rsidRPr="00342B96">
        <w:rPr>
          <w:rFonts w:hint="eastAsia"/>
          <w:lang w:val="en-US" w:eastAsia="zh-CN"/>
        </w:rPr>
        <w:t>的要求</w:t>
      </w:r>
      <w:bookmarkEnd w:id="119"/>
      <w:bookmarkEnd w:id="120"/>
      <w:bookmarkEnd w:id="121"/>
      <w:bookmarkEnd w:id="122"/>
    </w:p>
    <w:p w:rsidR="000A6C53" w:rsidRPr="00342B96" w:rsidRDefault="000A6C53" w:rsidP="008A6AA8">
      <w:pPr>
        <w:pStyle w:val="Heading2"/>
        <w:rPr>
          <w:szCs w:val="24"/>
          <w:lang w:val="en-US" w:eastAsia="zh-CN"/>
        </w:rPr>
      </w:pPr>
      <w:bookmarkStart w:id="123" w:name="_Toc286842903"/>
      <w:bookmarkStart w:id="124" w:name="_Toc286844002"/>
      <w:bookmarkStart w:id="125" w:name="_Toc286844479"/>
      <w:bookmarkStart w:id="126" w:name="_Toc351376964"/>
      <w:r w:rsidRPr="00342B96">
        <w:rPr>
          <w:szCs w:val="24"/>
          <w:lang w:val="en-US" w:eastAsia="zh-CN"/>
        </w:rPr>
        <w:t>8.1</w:t>
      </w:r>
      <w:r w:rsidRPr="00342B96">
        <w:rPr>
          <w:szCs w:val="24"/>
          <w:lang w:val="en-US" w:eastAsia="zh-CN"/>
        </w:rPr>
        <w:tab/>
      </w:r>
      <w:r w:rsidRPr="00342B96">
        <w:rPr>
          <w:rFonts w:hint="eastAsia"/>
          <w:szCs w:val="24"/>
          <w:lang w:val="en-US" w:eastAsia="zh-CN"/>
        </w:rPr>
        <w:t>鉴定与证实</w:t>
      </w:r>
      <w:bookmarkEnd w:id="123"/>
      <w:bookmarkEnd w:id="124"/>
      <w:bookmarkEnd w:id="125"/>
      <w:bookmarkEnd w:id="126"/>
    </w:p>
    <w:p w:rsidR="000A6C53" w:rsidRPr="00342B96" w:rsidRDefault="000A6C53" w:rsidP="008A6AA8">
      <w:pPr>
        <w:pStyle w:val="Heading3"/>
        <w:rPr>
          <w:lang w:val="en-US" w:eastAsia="zh-CN"/>
        </w:rPr>
      </w:pPr>
      <w:bookmarkStart w:id="127" w:name="_Toc286842904"/>
      <w:bookmarkStart w:id="128" w:name="_Toc286844003"/>
      <w:r w:rsidRPr="00342B96">
        <w:rPr>
          <w:lang w:val="en-US" w:eastAsia="zh-CN"/>
        </w:rPr>
        <w:t>8.1.1</w:t>
      </w:r>
      <w:r w:rsidRPr="00342B96">
        <w:rPr>
          <w:lang w:val="en-US" w:eastAsia="zh-CN"/>
        </w:rPr>
        <w:tab/>
        <w:t>CEPT</w:t>
      </w:r>
      <w:bookmarkEnd w:id="127"/>
      <w:bookmarkEnd w:id="128"/>
    </w:p>
    <w:p w:rsidR="000A6C53" w:rsidRPr="00342B96" w:rsidRDefault="00F14EE4" w:rsidP="00AF0699">
      <w:pPr>
        <w:ind w:firstLineChars="200" w:firstLine="480"/>
        <w:rPr>
          <w:szCs w:val="24"/>
          <w:lang w:val="en-US" w:eastAsia="zh-CN"/>
        </w:rPr>
      </w:pPr>
      <w:r>
        <w:rPr>
          <w:rFonts w:hint="eastAsia"/>
          <w:szCs w:val="24"/>
          <w:lang w:val="en-US" w:eastAsia="zh-CN"/>
        </w:rPr>
        <w:t>并非欧盟</w:t>
      </w:r>
      <w:r w:rsidR="00410BB5">
        <w:rPr>
          <w:rFonts w:hint="eastAsia"/>
          <w:szCs w:val="24"/>
          <w:lang w:val="en-US" w:eastAsia="zh-CN"/>
        </w:rPr>
        <w:t>（</w:t>
      </w:r>
      <w:r>
        <w:rPr>
          <w:rFonts w:hint="eastAsia"/>
          <w:szCs w:val="24"/>
          <w:lang w:val="en-US" w:eastAsia="zh-CN"/>
        </w:rPr>
        <w:t>EU</w:t>
      </w:r>
      <w:r w:rsidR="00410BB5">
        <w:rPr>
          <w:rFonts w:hint="eastAsia"/>
          <w:szCs w:val="24"/>
          <w:lang w:val="en-US" w:eastAsia="zh-CN"/>
        </w:rPr>
        <w:t>）</w:t>
      </w:r>
      <w:r>
        <w:rPr>
          <w:rFonts w:hint="eastAsia"/>
          <w:szCs w:val="24"/>
          <w:lang w:val="en-US" w:eastAsia="zh-CN"/>
        </w:rPr>
        <w:t>/</w:t>
      </w:r>
      <w:r>
        <w:rPr>
          <w:rFonts w:hint="eastAsia"/>
          <w:szCs w:val="24"/>
          <w:lang w:val="en-US" w:eastAsia="zh-CN"/>
        </w:rPr>
        <w:t>欧洲自由贸易区</w:t>
      </w:r>
      <w:r w:rsidR="00410BB5">
        <w:rPr>
          <w:rFonts w:hint="eastAsia"/>
          <w:szCs w:val="24"/>
          <w:lang w:val="en-US" w:eastAsia="zh-CN"/>
        </w:rPr>
        <w:t>（</w:t>
      </w:r>
      <w:r>
        <w:rPr>
          <w:rFonts w:hint="eastAsia"/>
          <w:szCs w:val="24"/>
          <w:lang w:val="en-US" w:eastAsia="zh-CN"/>
        </w:rPr>
        <w:t>EFTA</w:t>
      </w:r>
      <w:r w:rsidR="00410BB5">
        <w:rPr>
          <w:rFonts w:hint="eastAsia"/>
          <w:szCs w:val="24"/>
          <w:lang w:val="en-US" w:eastAsia="zh-CN"/>
        </w:rPr>
        <w:t>）</w:t>
      </w:r>
      <w:r>
        <w:rPr>
          <w:rFonts w:hint="eastAsia"/>
          <w:szCs w:val="24"/>
          <w:lang w:val="en-US" w:eastAsia="zh-CN"/>
        </w:rPr>
        <w:t>成员国且并未实施无线电和电信终端设备</w:t>
      </w:r>
      <w:r w:rsidR="00410BB5">
        <w:rPr>
          <w:rFonts w:hint="eastAsia"/>
          <w:szCs w:val="24"/>
          <w:lang w:val="en-US" w:eastAsia="zh-CN"/>
        </w:rPr>
        <w:t>（</w:t>
      </w:r>
      <w:r>
        <w:rPr>
          <w:rFonts w:hint="eastAsia"/>
          <w:szCs w:val="24"/>
          <w:lang w:val="en-US" w:eastAsia="zh-CN"/>
        </w:rPr>
        <w:t>R&amp;TTE</w:t>
      </w:r>
      <w:r w:rsidR="00410BB5">
        <w:rPr>
          <w:rFonts w:hint="eastAsia"/>
          <w:szCs w:val="24"/>
          <w:lang w:val="en-US" w:eastAsia="zh-CN"/>
        </w:rPr>
        <w:t>）</w:t>
      </w:r>
      <w:r>
        <w:rPr>
          <w:rFonts w:hint="eastAsia"/>
          <w:szCs w:val="24"/>
          <w:lang w:val="en-US" w:eastAsia="zh-CN"/>
        </w:rPr>
        <w:t>指令的</w:t>
      </w:r>
      <w:r>
        <w:rPr>
          <w:rFonts w:hint="eastAsia"/>
          <w:szCs w:val="24"/>
          <w:lang w:val="en-US" w:eastAsia="zh-CN"/>
        </w:rPr>
        <w:t>CEPT</w:t>
      </w:r>
      <w:r w:rsidR="00FE7FB9">
        <w:rPr>
          <w:rFonts w:hint="eastAsia"/>
          <w:szCs w:val="24"/>
          <w:lang w:val="en-US" w:eastAsia="zh-CN"/>
        </w:rPr>
        <w:t>国家，拥</w:t>
      </w:r>
      <w:r>
        <w:rPr>
          <w:rFonts w:hint="eastAsia"/>
          <w:szCs w:val="24"/>
          <w:lang w:val="en-US" w:eastAsia="zh-CN"/>
        </w:rPr>
        <w:t>国家规则且无线电设备使用的规范是</w:t>
      </w:r>
      <w:r w:rsidR="00FE7FB9">
        <w:rPr>
          <w:rFonts w:hint="eastAsia"/>
          <w:szCs w:val="24"/>
          <w:lang w:val="en-US" w:eastAsia="zh-CN"/>
        </w:rPr>
        <w:t>基于</w:t>
      </w:r>
      <w:r>
        <w:rPr>
          <w:rFonts w:hint="eastAsia"/>
          <w:szCs w:val="24"/>
          <w:lang w:val="en-US" w:eastAsia="zh-CN"/>
        </w:rPr>
        <w:t>经转换的</w:t>
      </w:r>
      <w:r>
        <w:rPr>
          <w:rFonts w:hint="eastAsia"/>
          <w:szCs w:val="24"/>
          <w:lang w:val="en-US" w:eastAsia="zh-CN"/>
        </w:rPr>
        <w:t>EN</w:t>
      </w:r>
      <w:r w:rsidR="00FE7FB9">
        <w:rPr>
          <w:rFonts w:hint="eastAsia"/>
          <w:szCs w:val="24"/>
          <w:lang w:val="en-US" w:eastAsia="zh-CN"/>
        </w:rPr>
        <w:t>，或在有些情况下是</w:t>
      </w:r>
      <w:r>
        <w:rPr>
          <w:rFonts w:hint="eastAsia"/>
          <w:szCs w:val="24"/>
          <w:lang w:val="en-US" w:eastAsia="zh-CN"/>
        </w:rPr>
        <w:t>基于其前身</w:t>
      </w:r>
      <w:r w:rsidR="00FE7FB9">
        <w:rPr>
          <w:rFonts w:hint="eastAsia"/>
          <w:szCs w:val="24"/>
          <w:lang w:val="en-US" w:eastAsia="zh-CN"/>
        </w:rPr>
        <w:t>--</w:t>
      </w:r>
      <w:r>
        <w:rPr>
          <w:rFonts w:hint="eastAsia"/>
          <w:szCs w:val="24"/>
          <w:lang w:val="en-US" w:eastAsia="zh-CN"/>
        </w:rPr>
        <w:t>CEPT</w:t>
      </w:r>
      <w:r>
        <w:rPr>
          <w:rFonts w:hint="eastAsia"/>
          <w:szCs w:val="24"/>
          <w:lang w:val="en-US" w:eastAsia="zh-CN"/>
        </w:rPr>
        <w:t>建议书，亦或基于纯粹的国家标准。</w:t>
      </w:r>
      <w:r w:rsidR="000A6C53" w:rsidRPr="00342B96">
        <w:rPr>
          <w:rFonts w:hint="eastAsia"/>
          <w:szCs w:val="24"/>
          <w:lang w:val="en-US" w:eastAsia="zh-CN"/>
        </w:rPr>
        <w:t>在欧盟和欧洲自由贸易协会</w:t>
      </w:r>
      <w:r w:rsidR="00410BB5">
        <w:rPr>
          <w:szCs w:val="24"/>
          <w:lang w:val="en-US" w:eastAsia="zh-CN"/>
        </w:rPr>
        <w:t>（</w:t>
      </w:r>
      <w:r w:rsidR="000A6C53" w:rsidRPr="00342B96">
        <w:rPr>
          <w:szCs w:val="24"/>
          <w:lang w:val="en-US" w:eastAsia="zh-CN"/>
        </w:rPr>
        <w:t>EFTA</w:t>
      </w:r>
      <w:r w:rsidR="00410BB5">
        <w:rPr>
          <w:szCs w:val="24"/>
          <w:lang w:val="en-US" w:eastAsia="zh-CN"/>
        </w:rPr>
        <w:t>）</w:t>
      </w:r>
      <w:r w:rsidR="000A6C53" w:rsidRPr="00342B96">
        <w:rPr>
          <w:rFonts w:hint="eastAsia"/>
          <w:szCs w:val="24"/>
          <w:lang w:val="en-US" w:eastAsia="zh-CN"/>
        </w:rPr>
        <w:t>国家内，无线电与电信终端设备</w:t>
      </w:r>
      <w:r w:rsidR="00410BB5">
        <w:rPr>
          <w:szCs w:val="24"/>
          <w:lang w:val="en-US" w:eastAsia="zh-CN"/>
        </w:rPr>
        <w:t>（</w:t>
      </w:r>
      <w:r w:rsidR="000A6C53" w:rsidRPr="00342B96">
        <w:rPr>
          <w:szCs w:val="24"/>
          <w:lang w:val="en-US" w:eastAsia="zh-CN"/>
        </w:rPr>
        <w:t>R&amp;TTE</w:t>
      </w:r>
      <w:r w:rsidR="00410BB5">
        <w:rPr>
          <w:szCs w:val="24"/>
          <w:lang w:val="en-US" w:eastAsia="zh-CN"/>
        </w:rPr>
        <w:t>）</w:t>
      </w:r>
      <w:r w:rsidR="000A6C53" w:rsidRPr="00342B96">
        <w:rPr>
          <w:rFonts w:hint="eastAsia"/>
          <w:szCs w:val="24"/>
          <w:lang w:val="en-US" w:eastAsia="zh-CN"/>
        </w:rPr>
        <w:t>指导书现在规定了，采用无线</w:t>
      </w:r>
      <w:r w:rsidR="00971B34">
        <w:rPr>
          <w:rFonts w:hint="eastAsia"/>
          <w:szCs w:val="24"/>
          <w:lang w:val="en-US" w:eastAsia="zh-CN"/>
        </w:rPr>
        <w:t>电平</w:t>
      </w:r>
      <w:r w:rsidR="000A6C53" w:rsidRPr="00342B96">
        <w:rPr>
          <w:rFonts w:hint="eastAsia"/>
          <w:szCs w:val="24"/>
          <w:lang w:val="en-US" w:eastAsia="zh-CN"/>
        </w:rPr>
        <w:t>谱的大多数设备的市场准入和进入服务的条例。每个国家的管理机关负责将</w:t>
      </w:r>
      <w:r w:rsidR="000A6C53" w:rsidRPr="00342B96">
        <w:rPr>
          <w:szCs w:val="24"/>
          <w:lang w:val="en-US" w:eastAsia="zh-CN"/>
        </w:rPr>
        <w:t>R&amp;TTE</w:t>
      </w:r>
      <w:r w:rsidR="000A6C53" w:rsidRPr="00342B96">
        <w:rPr>
          <w:rFonts w:hint="eastAsia"/>
          <w:szCs w:val="24"/>
          <w:lang w:val="en-US" w:eastAsia="zh-CN"/>
        </w:rPr>
        <w:t>决议的条款替换到其法律之中</w:t>
      </w:r>
      <w:r w:rsidR="005A06A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制造厂家演示其产品是否符合</w:t>
      </w:r>
      <w:r w:rsidRPr="00342B96">
        <w:rPr>
          <w:szCs w:val="24"/>
          <w:lang w:val="en-US" w:eastAsia="zh-CN"/>
        </w:rPr>
        <w:t>R&amp;TTE</w:t>
      </w:r>
      <w:r w:rsidRPr="00342B96">
        <w:rPr>
          <w:rFonts w:hint="eastAsia"/>
          <w:szCs w:val="24"/>
          <w:lang w:val="en-US" w:eastAsia="zh-CN"/>
        </w:rPr>
        <w:t>指导书的最简单的途径是，要符合已经过协商的相关标准，而这些标准的频谱方面则是由</w:t>
      </w:r>
      <w:r w:rsidR="00716BFA">
        <w:rPr>
          <w:rFonts w:hint="eastAsia"/>
          <w:szCs w:val="24"/>
          <w:lang w:val="en-US" w:eastAsia="zh-CN"/>
        </w:rPr>
        <w:t>欧洲电信标准学会</w:t>
      </w:r>
      <w:r w:rsidR="00410BB5">
        <w:rPr>
          <w:rFonts w:hint="eastAsia"/>
          <w:szCs w:val="24"/>
          <w:lang w:val="en-US" w:eastAsia="zh-CN"/>
        </w:rPr>
        <w:t>（</w:t>
      </w:r>
      <w:hyperlink r:id="rId20" w:tgtFrame="_blank" w:history="1">
        <w:r w:rsidR="00262C99" w:rsidRPr="00233F3F">
          <w:rPr>
            <w:rStyle w:val="Hyperlink"/>
            <w:szCs w:val="24"/>
            <w:lang w:val="en-US" w:eastAsia="zh-CN"/>
          </w:rPr>
          <w:t>ETSI</w:t>
        </w:r>
      </w:hyperlink>
      <w:r w:rsidR="00410BB5">
        <w:rPr>
          <w:rFonts w:hint="eastAsia"/>
          <w:szCs w:val="24"/>
          <w:lang w:val="en-US" w:eastAsia="zh-CN"/>
        </w:rPr>
        <w:t>）</w:t>
      </w:r>
      <w:r w:rsidR="00262C99">
        <w:rPr>
          <w:rFonts w:hint="eastAsia"/>
          <w:szCs w:val="24"/>
          <w:lang w:val="en-US" w:eastAsia="zh-CN"/>
        </w:rPr>
        <w:t>开</w:t>
      </w:r>
      <w:r w:rsidRPr="00342B96">
        <w:rPr>
          <w:rFonts w:hint="eastAsia"/>
          <w:szCs w:val="24"/>
          <w:lang w:val="en-US" w:eastAsia="zh-CN"/>
        </w:rPr>
        <w:t>发的。现在可以用电子手段，将你的有关设备投向市场的意向书，用所谓</w:t>
      </w:r>
      <w:hyperlink r:id="rId21" w:tgtFrame="_blank" w:history="1">
        <w:r w:rsidR="00262C99">
          <w:rPr>
            <w:rStyle w:val="Hyperlink"/>
            <w:rFonts w:hint="eastAsia"/>
            <w:bCs/>
            <w:szCs w:val="24"/>
            <w:lang w:val="en-US" w:eastAsia="zh-CN"/>
          </w:rPr>
          <w:t>一步程序</w:t>
        </w:r>
      </w:hyperlink>
      <w:r w:rsidRPr="00342B96">
        <w:rPr>
          <w:rFonts w:hint="eastAsia"/>
          <w:szCs w:val="24"/>
          <w:lang w:val="en-US" w:eastAsia="zh-CN"/>
        </w:rPr>
        <w:t>同时发送给多个频谱管理机关</w:t>
      </w:r>
      <w:r w:rsidR="005A06A6">
        <w:rPr>
          <w:rFonts w:hint="eastAsia"/>
          <w:szCs w:val="24"/>
          <w:lang w:val="en-US" w:eastAsia="zh-CN"/>
        </w:rPr>
        <w:t>。</w:t>
      </w:r>
      <w:r w:rsidR="00405120">
        <w:rPr>
          <w:szCs w:val="24"/>
          <w:lang w:val="en-US" w:eastAsia="zh-CN"/>
        </w:rPr>
        <w:t xml:space="preserve"> </w:t>
      </w:r>
    </w:p>
    <w:p w:rsidR="00297FCE" w:rsidRPr="006C55B6" w:rsidRDefault="006C55B6" w:rsidP="008A6AA8">
      <w:pPr>
        <w:tabs>
          <w:tab w:val="clear" w:pos="794"/>
          <w:tab w:val="clear" w:pos="1191"/>
          <w:tab w:val="clear" w:pos="1588"/>
          <w:tab w:val="clear" w:pos="1985"/>
        </w:tabs>
        <w:overflowPunct/>
        <w:autoSpaceDE/>
        <w:autoSpaceDN/>
        <w:adjustRightInd/>
        <w:spacing w:before="0"/>
        <w:ind w:firstLineChars="200" w:firstLine="480"/>
        <w:jc w:val="left"/>
        <w:textAlignment w:val="auto"/>
        <w:rPr>
          <w:bCs/>
          <w:szCs w:val="24"/>
          <w:lang w:val="en-US" w:eastAsia="zh-CN"/>
        </w:rPr>
      </w:pPr>
      <w:bookmarkStart w:id="129" w:name="_Toc286842905"/>
      <w:r>
        <w:rPr>
          <w:rFonts w:hint="eastAsia"/>
          <w:bCs/>
          <w:szCs w:val="24"/>
          <w:lang w:val="en-US" w:eastAsia="zh-CN"/>
        </w:rPr>
        <w:t>在设备上添加标识的目的在于，指出这些设别符合相关欧盟</w:t>
      </w:r>
      <w:r w:rsidR="00410BB5">
        <w:rPr>
          <w:rFonts w:hint="eastAsia"/>
          <w:bCs/>
          <w:szCs w:val="24"/>
          <w:lang w:val="en-US" w:eastAsia="zh-CN"/>
        </w:rPr>
        <w:t>（</w:t>
      </w:r>
      <w:r>
        <w:rPr>
          <w:rFonts w:hint="eastAsia"/>
          <w:bCs/>
          <w:szCs w:val="24"/>
          <w:lang w:val="en-US" w:eastAsia="zh-CN"/>
        </w:rPr>
        <w:t>EU</w:t>
      </w:r>
      <w:r w:rsidR="00410BB5">
        <w:rPr>
          <w:rFonts w:hint="eastAsia"/>
          <w:bCs/>
          <w:szCs w:val="24"/>
          <w:lang w:val="en-US" w:eastAsia="zh-CN"/>
        </w:rPr>
        <w:t>）</w:t>
      </w:r>
      <w:r>
        <w:rPr>
          <w:rFonts w:hint="eastAsia"/>
          <w:bCs/>
          <w:szCs w:val="24"/>
          <w:lang w:val="en-US" w:eastAsia="zh-CN"/>
        </w:rPr>
        <w:t>指令的要求。</w:t>
      </w:r>
    </w:p>
    <w:p w:rsidR="00F14EE4" w:rsidRPr="00F14EE4" w:rsidRDefault="000A6C53" w:rsidP="008A6AA8">
      <w:pPr>
        <w:pStyle w:val="Heading3"/>
        <w:rPr>
          <w:szCs w:val="24"/>
          <w:lang w:val="en-US" w:eastAsia="zh-CN"/>
        </w:rPr>
      </w:pPr>
      <w:r w:rsidRPr="00342B96">
        <w:rPr>
          <w:szCs w:val="24"/>
          <w:lang w:val="en-US" w:eastAsia="zh-CN"/>
        </w:rPr>
        <w:t>8.1.2</w:t>
      </w:r>
      <w:r w:rsidRPr="00342B96">
        <w:rPr>
          <w:szCs w:val="24"/>
          <w:lang w:val="en-US" w:eastAsia="zh-CN"/>
        </w:rPr>
        <w:tab/>
      </w:r>
      <w:r w:rsidRPr="00342B96">
        <w:rPr>
          <w:rFonts w:hint="eastAsia"/>
          <w:szCs w:val="24"/>
          <w:lang w:val="en-US" w:eastAsia="zh-CN"/>
        </w:rPr>
        <w:t>美国的</w:t>
      </w:r>
      <w:r w:rsidRPr="00342B96">
        <w:rPr>
          <w:szCs w:val="24"/>
          <w:lang w:val="en-US" w:eastAsia="zh-CN"/>
        </w:rPr>
        <w:t>FCC</w:t>
      </w:r>
      <w:bookmarkEnd w:id="129"/>
    </w:p>
    <w:p w:rsidR="000A6C53" w:rsidRPr="00342B96" w:rsidRDefault="000A6C53" w:rsidP="008A6AA8">
      <w:pPr>
        <w:ind w:firstLineChars="200" w:firstLine="480"/>
        <w:rPr>
          <w:szCs w:val="24"/>
          <w:lang w:val="en-US" w:eastAsia="zh-CN"/>
        </w:rPr>
      </w:pPr>
      <w:r w:rsidRPr="00342B96">
        <w:rPr>
          <w:rFonts w:hint="eastAsia"/>
          <w:szCs w:val="24"/>
          <w:lang w:val="en-US" w:eastAsia="zh-CN"/>
        </w:rPr>
        <w:t>符合</w:t>
      </w:r>
      <w:r w:rsidR="00AF0A30">
        <w:rPr>
          <w:rFonts w:hint="eastAsia"/>
          <w:szCs w:val="24"/>
          <w:lang w:val="en-US" w:eastAsia="zh-CN"/>
        </w:rPr>
        <w:t>第</w:t>
      </w:r>
      <w:r w:rsidRPr="00342B96">
        <w:rPr>
          <w:szCs w:val="24"/>
          <w:lang w:val="en-US" w:eastAsia="zh-CN"/>
        </w:rPr>
        <w:t>15</w:t>
      </w:r>
      <w:r w:rsidRPr="00342B96">
        <w:rPr>
          <w:rFonts w:hint="eastAsia"/>
          <w:szCs w:val="24"/>
          <w:lang w:val="en-US" w:eastAsia="zh-CN"/>
        </w:rPr>
        <w:t>部分规定的发射机，在其可能进入市场之前，必须要进行测试与授权。获取授权的途径有两条，即鉴定和证实</w:t>
      </w:r>
      <w:r w:rsidR="005A06A6">
        <w:rPr>
          <w:rFonts w:hint="eastAsia"/>
          <w:szCs w:val="24"/>
          <w:lang w:val="en-US" w:eastAsia="zh-CN"/>
        </w:rPr>
        <w:t>。</w:t>
      </w:r>
    </w:p>
    <w:p w:rsidR="000A6C53" w:rsidRPr="005921EB" w:rsidRDefault="000A6C53" w:rsidP="008A6AA8">
      <w:pPr>
        <w:pStyle w:val="Headingi"/>
        <w:rPr>
          <w:rFonts w:ascii="STKaiti" w:eastAsia="STKaiti" w:hAnsi="STKaiti"/>
          <w:i w:val="0"/>
          <w:szCs w:val="24"/>
          <w:lang w:val="en-US" w:eastAsia="zh-CN"/>
        </w:rPr>
      </w:pPr>
      <w:bookmarkStart w:id="130" w:name="_Toc286842906"/>
      <w:r w:rsidRPr="005921EB">
        <w:rPr>
          <w:rFonts w:ascii="STKaiti" w:eastAsia="STKaiti" w:hAnsi="STKaiti" w:hint="eastAsia"/>
          <w:i w:val="0"/>
          <w:szCs w:val="24"/>
          <w:lang w:val="en-US" w:eastAsia="zh-CN"/>
        </w:rPr>
        <w:t>鉴定</w:t>
      </w:r>
      <w:bookmarkEnd w:id="130"/>
    </w:p>
    <w:p w:rsidR="000A6C53" w:rsidRPr="00342B96" w:rsidRDefault="000A6C53" w:rsidP="008A6AA8">
      <w:pPr>
        <w:ind w:firstLineChars="200" w:firstLine="480"/>
        <w:rPr>
          <w:szCs w:val="24"/>
          <w:lang w:val="en-US" w:eastAsia="zh-CN"/>
        </w:rPr>
      </w:pPr>
      <w:r w:rsidRPr="00342B96">
        <w:rPr>
          <w:rFonts w:hint="eastAsia"/>
          <w:szCs w:val="24"/>
          <w:lang w:val="en-US" w:eastAsia="zh-CN"/>
        </w:rPr>
        <w:t>鉴定程序要求进行测试，以便测量由设备辐射到开放的天空、或传导给电力线的无线</w:t>
      </w:r>
      <w:r w:rsidR="00971B34">
        <w:rPr>
          <w:rFonts w:hint="eastAsia"/>
          <w:szCs w:val="24"/>
          <w:lang w:val="en-US" w:eastAsia="zh-CN"/>
        </w:rPr>
        <w:t>电平</w:t>
      </w:r>
      <w:r w:rsidRPr="00342B96">
        <w:rPr>
          <w:rFonts w:hint="eastAsia"/>
          <w:szCs w:val="24"/>
          <w:lang w:val="en-US" w:eastAsia="zh-CN"/>
        </w:rPr>
        <w:t>率的功率能量。委员会所属实验室必须用文件的形式，做一份有关测试实验室的测量设施情况的说明，或必须附有鉴定应用。这些测试完成之后，必须提出一份报告，其中要表明测试过程、测试结果和一些有关设备的附加信息包括设计图纸、内部和外部照片、解释性陈述等等。鉴定报告必须包括的特定信息，在</w:t>
      </w:r>
      <w:r w:rsidRPr="00342B96">
        <w:rPr>
          <w:szCs w:val="24"/>
          <w:lang w:val="en-US" w:eastAsia="zh-CN"/>
        </w:rPr>
        <w:t>FCC</w:t>
      </w:r>
      <w:r w:rsidRPr="00342B96">
        <w:rPr>
          <w:rFonts w:hint="eastAsia"/>
          <w:szCs w:val="24"/>
          <w:lang w:val="en-US" w:eastAsia="zh-CN"/>
        </w:rPr>
        <w:t>管理规定的第</w:t>
      </w:r>
      <w:r w:rsidRPr="00342B96">
        <w:rPr>
          <w:szCs w:val="24"/>
          <w:lang w:val="en-US" w:eastAsia="zh-CN"/>
        </w:rPr>
        <w:t>2</w:t>
      </w:r>
      <w:r w:rsidRPr="00342B96">
        <w:rPr>
          <w:rFonts w:hint="eastAsia"/>
          <w:szCs w:val="24"/>
          <w:lang w:val="en-US" w:eastAsia="zh-CN"/>
        </w:rPr>
        <w:t>部分、有关管理设备的条款中有详细的说明</w:t>
      </w:r>
      <w:r w:rsidR="00405120">
        <w:rPr>
          <w:szCs w:val="24"/>
          <w:lang w:val="en-US" w:eastAsia="zh-CN"/>
        </w:rPr>
        <w:t xml:space="preserve"> </w:t>
      </w:r>
      <w:r w:rsidR="005A06A6">
        <w:rPr>
          <w:rFonts w:hint="eastAsia"/>
          <w:szCs w:val="24"/>
          <w:lang w:val="en-US" w:eastAsia="zh-CN"/>
        </w:rPr>
        <w:t>。</w:t>
      </w:r>
    </w:p>
    <w:p w:rsidR="000A6C53" w:rsidRPr="005921EB" w:rsidRDefault="000A6C53" w:rsidP="008A6AA8">
      <w:pPr>
        <w:pStyle w:val="Headingi"/>
        <w:rPr>
          <w:rFonts w:ascii="STKaiti" w:eastAsia="STKaiti" w:hAnsi="STKaiti"/>
          <w:i w:val="0"/>
          <w:szCs w:val="24"/>
          <w:lang w:val="en-US" w:eastAsia="zh-CN"/>
        </w:rPr>
      </w:pPr>
      <w:bookmarkStart w:id="131" w:name="_Toc286842907"/>
      <w:r w:rsidRPr="005921EB">
        <w:rPr>
          <w:rFonts w:ascii="STKaiti" w:eastAsia="STKaiti" w:hAnsi="STKaiti" w:hint="eastAsia"/>
          <w:i w:val="0"/>
          <w:szCs w:val="24"/>
          <w:lang w:val="en-US" w:eastAsia="zh-CN"/>
        </w:rPr>
        <w:t>证实</w:t>
      </w:r>
      <w:bookmarkEnd w:id="131"/>
    </w:p>
    <w:p w:rsidR="000A6C53" w:rsidRPr="00342B96" w:rsidRDefault="000A6C53" w:rsidP="008A6AA8">
      <w:pPr>
        <w:ind w:firstLineChars="200" w:firstLine="480"/>
        <w:rPr>
          <w:szCs w:val="24"/>
          <w:lang w:val="en-US" w:eastAsia="zh-CN"/>
        </w:rPr>
      </w:pPr>
      <w:r w:rsidRPr="00342B96">
        <w:rPr>
          <w:rFonts w:hint="eastAsia"/>
          <w:szCs w:val="24"/>
          <w:lang w:val="en-US" w:eastAsia="zh-CN"/>
        </w:rPr>
        <w:t>证实程序要求对发射机进行测试，以便由已指定为设备测试地的实验室加以认证，或者该发射机是否能在实验室、安装地进行测试。这些测试能测量出发射机辐射到开放天空或传导给电力线的无线</w:t>
      </w:r>
      <w:r w:rsidR="00971B34">
        <w:rPr>
          <w:rFonts w:hint="eastAsia"/>
          <w:szCs w:val="24"/>
          <w:lang w:val="en-US" w:eastAsia="zh-CN"/>
        </w:rPr>
        <w:t>电平</w:t>
      </w:r>
      <w:r w:rsidRPr="00342B96">
        <w:rPr>
          <w:rFonts w:hint="eastAsia"/>
          <w:szCs w:val="24"/>
          <w:lang w:val="en-US" w:eastAsia="zh-CN"/>
        </w:rPr>
        <w:t>率能量的电平。测试完成之后必须提出一份报告，其中要表明测试过程、测试结果以及一些有关发射机</w:t>
      </w:r>
      <w:r w:rsidR="00410BB5">
        <w:rPr>
          <w:rFonts w:hint="eastAsia"/>
          <w:szCs w:val="24"/>
          <w:lang w:val="en-US" w:eastAsia="zh-CN"/>
        </w:rPr>
        <w:t>（</w:t>
      </w:r>
      <w:r w:rsidRPr="00342B96">
        <w:rPr>
          <w:rFonts w:hint="eastAsia"/>
          <w:szCs w:val="24"/>
          <w:lang w:val="en-US" w:eastAsia="zh-CN"/>
        </w:rPr>
        <w:t>包括设计图纸</w:t>
      </w:r>
      <w:r w:rsidR="00410BB5">
        <w:rPr>
          <w:rFonts w:hint="eastAsia"/>
          <w:szCs w:val="24"/>
          <w:lang w:val="en-US" w:eastAsia="zh-CN"/>
        </w:rPr>
        <w:t>）</w:t>
      </w:r>
      <w:r w:rsidRPr="00342B96">
        <w:rPr>
          <w:rFonts w:hint="eastAsia"/>
          <w:szCs w:val="24"/>
          <w:lang w:val="en-US" w:eastAsia="zh-CN"/>
        </w:rPr>
        <w:t>的附加信息。一份证实报告中还必须包括一些特定的信息，这在</w:t>
      </w:r>
      <w:r w:rsidRPr="00342B96">
        <w:rPr>
          <w:szCs w:val="24"/>
          <w:lang w:val="en-US" w:eastAsia="zh-CN"/>
        </w:rPr>
        <w:t>FCC</w:t>
      </w:r>
      <w:r w:rsidRPr="00342B96">
        <w:rPr>
          <w:rFonts w:hint="eastAsia"/>
          <w:szCs w:val="24"/>
          <w:lang w:val="en-US" w:eastAsia="zh-CN"/>
        </w:rPr>
        <w:t>规定的第</w:t>
      </w:r>
      <w:r w:rsidRPr="00342B96">
        <w:rPr>
          <w:szCs w:val="24"/>
          <w:lang w:val="en-US" w:eastAsia="zh-CN"/>
        </w:rPr>
        <w:t>2</w:t>
      </w:r>
      <w:r w:rsidRPr="00342B96">
        <w:rPr>
          <w:rFonts w:hint="eastAsia"/>
          <w:szCs w:val="24"/>
          <w:lang w:val="en-US" w:eastAsia="zh-CN"/>
        </w:rPr>
        <w:t>部分及有关管理这些设备的文件中有详细规定。</w:t>
      </w:r>
    </w:p>
    <w:p w:rsidR="000A6C53" w:rsidRPr="00342B96" w:rsidRDefault="000A6C53" w:rsidP="008A6AA8">
      <w:pPr>
        <w:ind w:firstLineChars="200" w:firstLine="480"/>
        <w:rPr>
          <w:szCs w:val="24"/>
          <w:lang w:val="en-US" w:eastAsia="zh-CN"/>
        </w:rPr>
      </w:pPr>
      <w:r w:rsidRPr="00342B96">
        <w:rPr>
          <w:rFonts w:hint="eastAsia"/>
          <w:szCs w:val="24"/>
          <w:lang w:val="en-US" w:eastAsia="zh-CN"/>
        </w:rPr>
        <w:t>一旦报告完成，要求设备制造厂家</w:t>
      </w:r>
      <w:r w:rsidR="00410BB5">
        <w:rPr>
          <w:rFonts w:hint="eastAsia"/>
          <w:szCs w:val="24"/>
          <w:lang w:val="en-US" w:eastAsia="zh-CN"/>
        </w:rPr>
        <w:t>（</w:t>
      </w:r>
      <w:r w:rsidRPr="00342B96">
        <w:rPr>
          <w:rFonts w:hint="eastAsia"/>
          <w:szCs w:val="24"/>
          <w:lang w:val="en-US" w:eastAsia="zh-CN"/>
        </w:rPr>
        <w:t>或已进口了设备的进口商</w:t>
      </w:r>
      <w:r w:rsidR="00410BB5">
        <w:rPr>
          <w:rFonts w:hint="eastAsia"/>
          <w:szCs w:val="24"/>
          <w:lang w:val="en-US" w:eastAsia="zh-CN"/>
        </w:rPr>
        <w:t>）</w:t>
      </w:r>
      <w:r w:rsidRPr="00342B96">
        <w:rPr>
          <w:rFonts w:hint="eastAsia"/>
          <w:szCs w:val="24"/>
          <w:lang w:val="en-US" w:eastAsia="zh-CN"/>
        </w:rPr>
        <w:t>存有一份该报告的副本，作为发射机满足</w:t>
      </w:r>
      <w:r w:rsidRPr="00342B96">
        <w:rPr>
          <w:szCs w:val="24"/>
          <w:lang w:val="en-US" w:eastAsia="zh-CN"/>
        </w:rPr>
        <w:t>FCC</w:t>
      </w:r>
      <w:r w:rsidRPr="00342B96">
        <w:rPr>
          <w:rFonts w:hint="eastAsia"/>
          <w:szCs w:val="24"/>
          <w:lang w:val="en-US" w:eastAsia="zh-CN"/>
        </w:rPr>
        <w:t>第</w:t>
      </w:r>
      <w:r w:rsidRPr="00342B96">
        <w:rPr>
          <w:szCs w:val="24"/>
          <w:lang w:val="en-US" w:eastAsia="zh-CN"/>
        </w:rPr>
        <w:t>15</w:t>
      </w:r>
      <w:r w:rsidRPr="00342B96">
        <w:rPr>
          <w:rFonts w:hint="eastAsia"/>
          <w:szCs w:val="24"/>
          <w:lang w:val="en-US" w:eastAsia="zh-CN"/>
        </w:rPr>
        <w:t>部分技术标准要求的证据。如果</w:t>
      </w:r>
      <w:r w:rsidRPr="00342B96">
        <w:rPr>
          <w:szCs w:val="24"/>
          <w:lang w:val="en-US" w:eastAsia="zh-CN"/>
        </w:rPr>
        <w:t>FCC</w:t>
      </w:r>
      <w:r w:rsidRPr="00342B96">
        <w:rPr>
          <w:rFonts w:hint="eastAsia"/>
          <w:szCs w:val="24"/>
          <w:lang w:val="en-US" w:eastAsia="zh-CN"/>
        </w:rPr>
        <w:t>要求，设备制造厂家</w:t>
      </w:r>
      <w:r w:rsidR="00410BB5">
        <w:rPr>
          <w:rFonts w:hint="eastAsia"/>
          <w:szCs w:val="24"/>
          <w:lang w:val="en-US" w:eastAsia="zh-CN"/>
        </w:rPr>
        <w:t>（</w:t>
      </w:r>
      <w:r w:rsidRPr="00342B96">
        <w:rPr>
          <w:rFonts w:hint="eastAsia"/>
          <w:szCs w:val="24"/>
          <w:lang w:val="en-US" w:eastAsia="zh-CN"/>
        </w:rPr>
        <w:t>进口商</w:t>
      </w:r>
      <w:r w:rsidR="00410BB5">
        <w:rPr>
          <w:rFonts w:hint="eastAsia"/>
          <w:szCs w:val="24"/>
          <w:lang w:val="en-US" w:eastAsia="zh-CN"/>
        </w:rPr>
        <w:t>）</w:t>
      </w:r>
      <w:r w:rsidRPr="00342B96">
        <w:rPr>
          <w:rFonts w:hint="eastAsia"/>
          <w:szCs w:val="24"/>
          <w:lang w:val="en-US" w:eastAsia="zh-CN"/>
        </w:rPr>
        <w:t>必须能立即交出这份报告。</w:t>
      </w:r>
    </w:p>
    <w:p w:rsidR="00E27906" w:rsidRDefault="00E27906">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6E4E4D" w:rsidP="008A6AA8">
      <w:pPr>
        <w:pStyle w:val="TableNo"/>
        <w:rPr>
          <w:szCs w:val="24"/>
          <w:lang w:val="en-US" w:eastAsia="zh-CN"/>
        </w:rPr>
      </w:pPr>
      <w:r>
        <w:rPr>
          <w:rFonts w:hint="eastAsia"/>
          <w:szCs w:val="24"/>
          <w:lang w:val="en-US" w:eastAsia="zh-CN"/>
        </w:rPr>
        <w:lastRenderedPageBreak/>
        <w:t>表</w:t>
      </w:r>
      <w:r w:rsidR="00FE7FB9">
        <w:rPr>
          <w:rFonts w:hint="eastAsia"/>
          <w:szCs w:val="24"/>
          <w:lang w:val="en-US" w:eastAsia="zh-CN"/>
        </w:rPr>
        <w:t>5</w:t>
      </w:r>
    </w:p>
    <w:p w:rsidR="000A6C53" w:rsidRPr="00342B96" w:rsidRDefault="00AF0A30" w:rsidP="008A6AA8">
      <w:pPr>
        <w:pStyle w:val="Tabletitle"/>
        <w:rPr>
          <w:szCs w:val="24"/>
          <w:lang w:val="en-US" w:eastAsia="zh-CN"/>
        </w:rPr>
      </w:pPr>
      <w:r>
        <w:rPr>
          <w:rFonts w:hint="eastAsia"/>
          <w:szCs w:val="24"/>
          <w:lang w:val="en-US" w:eastAsia="zh-CN"/>
        </w:rPr>
        <w:t>第</w:t>
      </w:r>
      <w:r>
        <w:rPr>
          <w:rFonts w:hint="eastAsia"/>
          <w:szCs w:val="24"/>
          <w:lang w:val="en-US" w:eastAsia="zh-CN"/>
        </w:rPr>
        <w:t>15</w:t>
      </w:r>
      <w:r>
        <w:rPr>
          <w:rFonts w:hint="eastAsia"/>
          <w:szCs w:val="24"/>
          <w:lang w:val="en-US" w:eastAsia="zh-CN"/>
        </w:rPr>
        <w:t>部分</w:t>
      </w:r>
      <w:r w:rsidR="000A6C53" w:rsidRPr="00342B96">
        <w:rPr>
          <w:rFonts w:hint="eastAsia"/>
          <w:szCs w:val="24"/>
          <w:lang w:val="en-US" w:eastAsia="zh-CN"/>
        </w:rPr>
        <w:t>发射机的认证程序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0A6C53" w:rsidRPr="004B00AE">
        <w:trPr>
          <w:trHeight w:val="270"/>
          <w:jc w:val="center"/>
        </w:trPr>
        <w:tc>
          <w:tcPr>
            <w:tcW w:w="4820" w:type="dxa"/>
          </w:tcPr>
          <w:p w:rsidR="000A6C53" w:rsidRPr="004B00AE" w:rsidRDefault="00CB1370" w:rsidP="008A6AA8">
            <w:pPr>
              <w:pStyle w:val="Tablehead"/>
              <w:rPr>
                <w:szCs w:val="22"/>
              </w:rPr>
            </w:pPr>
            <w:r w:rsidRPr="004B00AE">
              <w:rPr>
                <w:rFonts w:hint="eastAsia"/>
                <w:szCs w:val="22"/>
                <w:lang w:eastAsia="zh-CN"/>
              </w:rPr>
              <w:t>小功率</w:t>
            </w:r>
            <w:r w:rsidR="000A6C53" w:rsidRPr="004B00AE">
              <w:rPr>
                <w:rFonts w:hint="eastAsia"/>
                <w:szCs w:val="22"/>
                <w:lang w:eastAsia="zh-CN"/>
              </w:rPr>
              <w:t>发射机</w:t>
            </w:r>
          </w:p>
        </w:tc>
        <w:tc>
          <w:tcPr>
            <w:tcW w:w="4820" w:type="dxa"/>
          </w:tcPr>
          <w:p w:rsidR="000A6C53" w:rsidRPr="004B00AE" w:rsidRDefault="000A6C53" w:rsidP="008A6AA8">
            <w:pPr>
              <w:pStyle w:val="Tablehead"/>
              <w:rPr>
                <w:szCs w:val="22"/>
              </w:rPr>
            </w:pPr>
            <w:r w:rsidRPr="004B00AE">
              <w:rPr>
                <w:rFonts w:hint="eastAsia"/>
                <w:szCs w:val="22"/>
                <w:lang w:eastAsia="zh-CN"/>
              </w:rPr>
              <w:t>认证程序</w:t>
            </w:r>
          </w:p>
        </w:tc>
      </w:tr>
      <w:tr w:rsidR="000A6C53" w:rsidRPr="004B00AE">
        <w:trPr>
          <w:trHeight w:val="450"/>
          <w:jc w:val="center"/>
        </w:trPr>
        <w:tc>
          <w:tcPr>
            <w:tcW w:w="4820" w:type="dxa"/>
          </w:tcPr>
          <w:p w:rsidR="000A6C53" w:rsidRPr="004B00AE" w:rsidRDefault="000A6C53" w:rsidP="008A6AA8">
            <w:pPr>
              <w:pStyle w:val="Tabletext"/>
              <w:rPr>
                <w:szCs w:val="22"/>
                <w:lang w:val="en-US" w:eastAsia="zh-CN"/>
              </w:rPr>
            </w:pPr>
            <w:r w:rsidRPr="004B00AE">
              <w:rPr>
                <w:rFonts w:hint="eastAsia"/>
                <w:szCs w:val="22"/>
                <w:lang w:val="en-US" w:eastAsia="zh-CN"/>
              </w:rPr>
              <w:t>校园等教育机构的调幅</w:t>
            </w:r>
            <w:r w:rsidR="00410BB5">
              <w:rPr>
                <w:szCs w:val="22"/>
                <w:lang w:val="en-US" w:eastAsia="zh-CN"/>
              </w:rPr>
              <w:t>（</w:t>
            </w:r>
            <w:r w:rsidRPr="004B00AE">
              <w:rPr>
                <w:szCs w:val="22"/>
                <w:lang w:val="en-US" w:eastAsia="zh-CN"/>
              </w:rPr>
              <w:t>AM</w:t>
            </w:r>
            <w:r w:rsidR="00410BB5">
              <w:rPr>
                <w:szCs w:val="22"/>
                <w:lang w:val="en-US" w:eastAsia="zh-CN"/>
              </w:rPr>
              <w:t>）</w:t>
            </w:r>
            <w:r w:rsidRPr="004B00AE">
              <w:rPr>
                <w:rFonts w:hint="eastAsia"/>
                <w:szCs w:val="22"/>
                <w:lang w:val="en-US" w:eastAsia="zh-CN"/>
              </w:rPr>
              <w:t>频带传输系统</w:t>
            </w:r>
          </w:p>
        </w:tc>
        <w:tc>
          <w:tcPr>
            <w:tcW w:w="4820" w:type="dxa"/>
          </w:tcPr>
          <w:p w:rsidR="000A6C53" w:rsidRPr="004B00AE" w:rsidRDefault="000A6C53" w:rsidP="008A6AA8">
            <w:pPr>
              <w:pStyle w:val="Tabletext"/>
              <w:rPr>
                <w:szCs w:val="22"/>
              </w:rPr>
            </w:pPr>
            <w:r w:rsidRPr="004B00AE">
              <w:rPr>
                <w:rFonts w:hint="eastAsia"/>
                <w:szCs w:val="22"/>
                <w:lang w:eastAsia="zh-CN"/>
              </w:rPr>
              <w:t>证实</w:t>
            </w:r>
          </w:p>
        </w:tc>
      </w:tr>
      <w:tr w:rsidR="000A6C53" w:rsidRPr="004B00AE">
        <w:trPr>
          <w:trHeight w:val="450"/>
          <w:jc w:val="center"/>
        </w:trPr>
        <w:tc>
          <w:tcPr>
            <w:tcW w:w="4820" w:type="dxa"/>
          </w:tcPr>
          <w:p w:rsidR="000A6C53" w:rsidRPr="004B00AE" w:rsidRDefault="000A6C53" w:rsidP="00DD673D">
            <w:pPr>
              <w:pStyle w:val="Tabletext"/>
              <w:rPr>
                <w:szCs w:val="22"/>
                <w:lang w:val="en-US" w:eastAsia="zh-CN"/>
              </w:rPr>
            </w:pPr>
            <w:r w:rsidRPr="004B00AE">
              <w:rPr>
                <w:rFonts w:hint="eastAsia"/>
                <w:szCs w:val="22"/>
                <w:lang w:val="en-US" w:eastAsia="zh-CN"/>
              </w:rPr>
              <w:t>以</w:t>
            </w:r>
            <w:r w:rsidRPr="004B00AE">
              <w:rPr>
                <w:szCs w:val="22"/>
                <w:lang w:val="en-US" w:eastAsia="zh-CN"/>
              </w:rPr>
              <w:t>490</w:t>
            </w:r>
            <w:r w:rsidR="00405120" w:rsidRPr="004B00AE">
              <w:rPr>
                <w:szCs w:val="22"/>
                <w:lang w:val="en-US" w:eastAsia="zh-CN"/>
              </w:rPr>
              <w:t xml:space="preserve"> </w:t>
            </w:r>
            <w:r w:rsidR="00BC5B85" w:rsidRPr="004B00AE">
              <w:rPr>
                <w:szCs w:val="22"/>
                <w:lang w:val="en-US" w:eastAsia="zh-CN"/>
              </w:rPr>
              <w:t>kHz</w:t>
            </w:r>
            <w:r w:rsidRPr="004B00AE">
              <w:rPr>
                <w:rFonts w:hint="eastAsia"/>
                <w:szCs w:val="22"/>
                <w:lang w:val="en-US" w:eastAsia="zh-CN"/>
              </w:rPr>
              <w:t>或其以下频率工作的电缆定位系统</w:t>
            </w:r>
          </w:p>
        </w:tc>
        <w:tc>
          <w:tcPr>
            <w:tcW w:w="4820" w:type="dxa"/>
          </w:tcPr>
          <w:p w:rsidR="000A6C53" w:rsidRPr="004B00AE" w:rsidRDefault="000A6C53" w:rsidP="008A6AA8">
            <w:pPr>
              <w:pStyle w:val="Tabletext"/>
              <w:rPr>
                <w:szCs w:val="22"/>
              </w:rPr>
            </w:pPr>
            <w:r w:rsidRPr="004B00AE">
              <w:rPr>
                <w:rFonts w:hint="eastAsia"/>
                <w:szCs w:val="22"/>
                <w:lang w:eastAsia="zh-CN"/>
              </w:rPr>
              <w:t>证实</w:t>
            </w:r>
          </w:p>
        </w:tc>
      </w:tr>
      <w:tr w:rsidR="000A6C53" w:rsidRPr="004B00AE">
        <w:trPr>
          <w:trHeight w:val="234"/>
          <w:jc w:val="center"/>
        </w:trPr>
        <w:tc>
          <w:tcPr>
            <w:tcW w:w="4820" w:type="dxa"/>
          </w:tcPr>
          <w:p w:rsidR="000A6C53" w:rsidRPr="004B00AE" w:rsidRDefault="000A6C53" w:rsidP="008A6AA8">
            <w:pPr>
              <w:pStyle w:val="Tabletext"/>
              <w:rPr>
                <w:szCs w:val="22"/>
              </w:rPr>
            </w:pPr>
            <w:r w:rsidRPr="004B00AE">
              <w:rPr>
                <w:rFonts w:hint="eastAsia"/>
                <w:szCs w:val="22"/>
                <w:lang w:eastAsia="zh-CN"/>
              </w:rPr>
              <w:t>载波系统</w:t>
            </w:r>
          </w:p>
        </w:tc>
        <w:tc>
          <w:tcPr>
            <w:tcW w:w="4820" w:type="dxa"/>
          </w:tcPr>
          <w:p w:rsidR="000A6C53" w:rsidRPr="004B00AE" w:rsidRDefault="000A6C53" w:rsidP="008A6AA8">
            <w:pPr>
              <w:pStyle w:val="Tabletext"/>
              <w:rPr>
                <w:szCs w:val="22"/>
              </w:rPr>
            </w:pPr>
            <w:r w:rsidRPr="004B00AE">
              <w:rPr>
                <w:rFonts w:hint="eastAsia"/>
                <w:szCs w:val="22"/>
                <w:lang w:eastAsia="zh-CN"/>
              </w:rPr>
              <w:t>证实</w:t>
            </w:r>
          </w:p>
        </w:tc>
      </w:tr>
      <w:tr w:rsidR="000A6C53" w:rsidRPr="004B00AE">
        <w:trPr>
          <w:trHeight w:val="666"/>
          <w:jc w:val="center"/>
        </w:trPr>
        <w:tc>
          <w:tcPr>
            <w:tcW w:w="4820" w:type="dxa"/>
          </w:tcPr>
          <w:p w:rsidR="000A6C53" w:rsidRPr="004B00AE" w:rsidRDefault="000A6C53" w:rsidP="008A6AA8">
            <w:pPr>
              <w:pStyle w:val="Tabletext"/>
              <w:rPr>
                <w:szCs w:val="22"/>
                <w:lang w:val="en-US" w:eastAsia="zh-CN"/>
              </w:rPr>
            </w:pPr>
            <w:r w:rsidRPr="004B00AE">
              <w:rPr>
                <w:rFonts w:hint="eastAsia"/>
                <w:szCs w:val="22"/>
                <w:lang w:val="en-US" w:eastAsia="zh-CN"/>
              </w:rPr>
              <w:t>必须在安装地测量的设备，</w:t>
            </w:r>
            <w:r w:rsidR="00410BB5">
              <w:rPr>
                <w:rFonts w:hint="eastAsia"/>
                <w:szCs w:val="22"/>
                <w:lang w:val="en-US" w:eastAsia="zh-CN"/>
              </w:rPr>
              <w:t>（</w:t>
            </w:r>
            <w:r w:rsidRPr="004B00AE">
              <w:rPr>
                <w:rFonts w:hint="eastAsia"/>
                <w:szCs w:val="22"/>
                <w:lang w:val="en-US" w:eastAsia="zh-CN"/>
              </w:rPr>
              <w:t>如周边保护系统</w:t>
            </w:r>
            <w:r w:rsidR="00410BB5">
              <w:rPr>
                <w:rFonts w:hint="eastAsia"/>
                <w:szCs w:val="22"/>
                <w:lang w:val="en-US" w:eastAsia="zh-CN"/>
              </w:rPr>
              <w:t>）</w:t>
            </w:r>
          </w:p>
        </w:tc>
        <w:tc>
          <w:tcPr>
            <w:tcW w:w="4820" w:type="dxa"/>
          </w:tcPr>
          <w:p w:rsidR="000A6C53" w:rsidRPr="004B00AE" w:rsidRDefault="000A6C53" w:rsidP="008A6AA8">
            <w:pPr>
              <w:pStyle w:val="Tabletext"/>
              <w:rPr>
                <w:szCs w:val="22"/>
                <w:lang w:val="en-US" w:eastAsia="zh-CN"/>
              </w:rPr>
            </w:pPr>
            <w:r w:rsidRPr="004B00AE">
              <w:rPr>
                <w:rFonts w:hint="eastAsia"/>
                <w:szCs w:val="22"/>
                <w:lang w:val="en-US" w:eastAsia="zh-CN"/>
              </w:rPr>
              <w:t>头三次的安装进行证实，用证实结果的数据便可立即获得鉴定</w:t>
            </w:r>
          </w:p>
        </w:tc>
      </w:tr>
      <w:tr w:rsidR="000A6C53" w:rsidRPr="004B00AE">
        <w:trPr>
          <w:trHeight w:val="666"/>
          <w:jc w:val="center"/>
        </w:trPr>
        <w:tc>
          <w:tcPr>
            <w:tcW w:w="4820" w:type="dxa"/>
          </w:tcPr>
          <w:p w:rsidR="000A6C53" w:rsidRPr="004B00AE" w:rsidRDefault="000A6C53" w:rsidP="008A6AA8">
            <w:pPr>
              <w:pStyle w:val="Tabletext"/>
              <w:rPr>
                <w:szCs w:val="22"/>
              </w:rPr>
            </w:pPr>
            <w:r w:rsidRPr="004B00AE">
              <w:rPr>
                <w:rFonts w:hint="eastAsia"/>
                <w:szCs w:val="22"/>
                <w:lang w:eastAsia="zh-CN"/>
              </w:rPr>
              <w:t>漏电的同轴电缆系统</w:t>
            </w:r>
          </w:p>
        </w:tc>
        <w:tc>
          <w:tcPr>
            <w:tcW w:w="4820" w:type="dxa"/>
          </w:tcPr>
          <w:p w:rsidR="000A6C53" w:rsidRPr="004B00AE" w:rsidRDefault="000A6C53" w:rsidP="008A6AA8">
            <w:pPr>
              <w:pStyle w:val="Tabletext"/>
              <w:rPr>
                <w:szCs w:val="22"/>
                <w:lang w:val="en-US" w:eastAsia="zh-CN"/>
              </w:rPr>
            </w:pPr>
            <w:r w:rsidRPr="004B00AE">
              <w:rPr>
                <w:rFonts w:hint="eastAsia"/>
                <w:szCs w:val="22"/>
                <w:lang w:val="en-US" w:eastAsia="zh-CN"/>
              </w:rPr>
              <w:t>如果指定排除在调幅广播频带运行之外，则应是证实，否则是鉴定</w:t>
            </w:r>
          </w:p>
        </w:tc>
      </w:tr>
      <w:tr w:rsidR="000A6C53" w:rsidRPr="004B00AE">
        <w:trPr>
          <w:trHeight w:val="234"/>
          <w:jc w:val="center"/>
        </w:trPr>
        <w:tc>
          <w:tcPr>
            <w:tcW w:w="4820" w:type="dxa"/>
          </w:tcPr>
          <w:p w:rsidR="000A6C53" w:rsidRPr="004B00AE" w:rsidRDefault="000A6C53" w:rsidP="008A6AA8">
            <w:pPr>
              <w:pStyle w:val="Tabletext"/>
              <w:rPr>
                <w:szCs w:val="22"/>
                <w:lang w:eastAsia="zh-CN"/>
              </w:rPr>
            </w:pPr>
            <w:r w:rsidRPr="004B00AE">
              <w:rPr>
                <w:rFonts w:hint="eastAsia"/>
                <w:szCs w:val="22"/>
                <w:lang w:eastAsia="zh-CN"/>
              </w:rPr>
              <w:t>隧道无线系统</w:t>
            </w:r>
          </w:p>
        </w:tc>
        <w:tc>
          <w:tcPr>
            <w:tcW w:w="4820" w:type="dxa"/>
          </w:tcPr>
          <w:p w:rsidR="000A6C53" w:rsidRPr="004B00AE" w:rsidRDefault="000A6C53" w:rsidP="008A6AA8">
            <w:pPr>
              <w:pStyle w:val="Tabletext"/>
              <w:rPr>
                <w:szCs w:val="22"/>
              </w:rPr>
            </w:pPr>
            <w:r w:rsidRPr="004B00AE">
              <w:rPr>
                <w:rFonts w:hint="eastAsia"/>
                <w:szCs w:val="22"/>
                <w:lang w:eastAsia="zh-CN"/>
              </w:rPr>
              <w:t>证实</w:t>
            </w:r>
          </w:p>
        </w:tc>
      </w:tr>
      <w:tr w:rsidR="000A6C53" w:rsidRPr="004B00AE">
        <w:trPr>
          <w:trHeight w:val="288"/>
          <w:jc w:val="center"/>
        </w:trPr>
        <w:tc>
          <w:tcPr>
            <w:tcW w:w="4820" w:type="dxa"/>
          </w:tcPr>
          <w:p w:rsidR="000A6C53" w:rsidRPr="004B00AE" w:rsidRDefault="000A6C53" w:rsidP="008A6AA8">
            <w:pPr>
              <w:pStyle w:val="Tabletext"/>
              <w:rPr>
                <w:szCs w:val="22"/>
                <w:lang w:eastAsia="zh-CN"/>
              </w:rPr>
            </w:pPr>
            <w:r w:rsidRPr="004B00AE">
              <w:rPr>
                <w:rFonts w:hint="eastAsia"/>
                <w:szCs w:val="22"/>
                <w:lang w:eastAsia="zh-CN"/>
              </w:rPr>
              <w:t>所有</w:t>
            </w:r>
            <w:r w:rsidR="003D2BB5" w:rsidRPr="004B00AE">
              <w:rPr>
                <w:rFonts w:hint="eastAsia"/>
                <w:szCs w:val="22"/>
                <w:lang w:eastAsia="zh-CN"/>
              </w:rPr>
              <w:t>其他</w:t>
            </w:r>
            <w:r w:rsidRPr="004B00AE">
              <w:rPr>
                <w:rFonts w:hint="eastAsia"/>
                <w:szCs w:val="22"/>
                <w:lang w:eastAsia="zh-CN"/>
              </w:rPr>
              <w:t>的</w:t>
            </w:r>
            <w:r w:rsidR="00AF0A30" w:rsidRPr="004B00AE">
              <w:rPr>
                <w:rFonts w:hint="eastAsia"/>
                <w:szCs w:val="22"/>
                <w:lang w:eastAsia="zh-CN"/>
              </w:rPr>
              <w:t>第</w:t>
            </w:r>
            <w:r w:rsidRPr="004B00AE">
              <w:rPr>
                <w:szCs w:val="22"/>
                <w:lang w:eastAsia="zh-CN"/>
              </w:rPr>
              <w:t>15</w:t>
            </w:r>
            <w:r w:rsidR="00AF0A30" w:rsidRPr="004B00AE">
              <w:rPr>
                <w:rFonts w:hint="eastAsia"/>
                <w:szCs w:val="22"/>
                <w:lang w:eastAsia="zh-CN"/>
              </w:rPr>
              <w:t>部分</w:t>
            </w:r>
            <w:r w:rsidRPr="004B00AE">
              <w:rPr>
                <w:rFonts w:hint="eastAsia"/>
                <w:szCs w:val="22"/>
                <w:lang w:eastAsia="zh-CN"/>
              </w:rPr>
              <w:t>发射机</w:t>
            </w:r>
          </w:p>
        </w:tc>
        <w:tc>
          <w:tcPr>
            <w:tcW w:w="4820" w:type="dxa"/>
          </w:tcPr>
          <w:p w:rsidR="000A6C53" w:rsidRPr="004B00AE" w:rsidRDefault="000A6C53" w:rsidP="008A6AA8">
            <w:pPr>
              <w:pStyle w:val="Tabletext"/>
              <w:rPr>
                <w:szCs w:val="22"/>
                <w:lang w:eastAsia="zh-CN"/>
              </w:rPr>
            </w:pPr>
            <w:r w:rsidRPr="004B00AE">
              <w:rPr>
                <w:rFonts w:hint="eastAsia"/>
                <w:szCs w:val="22"/>
                <w:lang w:eastAsia="zh-CN"/>
              </w:rPr>
              <w:t>鉴定</w:t>
            </w:r>
          </w:p>
        </w:tc>
      </w:tr>
    </w:tbl>
    <w:p w:rsidR="000A6C53" w:rsidRPr="00342B96" w:rsidRDefault="000A6C53" w:rsidP="008A6AA8">
      <w:pPr>
        <w:pStyle w:val="Tablefin"/>
        <w:rPr>
          <w:sz w:val="24"/>
          <w:szCs w:val="24"/>
        </w:rPr>
      </w:pPr>
    </w:p>
    <w:p w:rsidR="000A6C53" w:rsidRPr="00342B96" w:rsidRDefault="000A6C53" w:rsidP="008A6AA8">
      <w:pPr>
        <w:ind w:firstLineChars="200" w:firstLine="480"/>
        <w:rPr>
          <w:szCs w:val="24"/>
          <w:lang w:val="en-US" w:eastAsia="zh-CN"/>
        </w:rPr>
      </w:pPr>
      <w:r w:rsidRPr="00342B96">
        <w:rPr>
          <w:rFonts w:hint="eastAsia"/>
          <w:szCs w:val="24"/>
          <w:lang w:val="en-US" w:eastAsia="zh-CN"/>
        </w:rPr>
        <w:t>鉴定与证实的详细说明以及制作商标的要求包含在附录</w:t>
      </w:r>
      <w:r w:rsidRPr="00342B96">
        <w:rPr>
          <w:szCs w:val="24"/>
          <w:lang w:val="en-US" w:eastAsia="zh-CN"/>
        </w:rPr>
        <w:t>2</w:t>
      </w:r>
      <w:r w:rsidR="00405120">
        <w:rPr>
          <w:szCs w:val="24"/>
          <w:lang w:val="en-US" w:eastAsia="zh-CN"/>
        </w:rPr>
        <w:t xml:space="preserve"> </w:t>
      </w:r>
      <w:r w:rsidRPr="00342B96">
        <w:rPr>
          <w:rFonts w:hint="eastAsia"/>
          <w:szCs w:val="24"/>
          <w:lang w:val="en-US" w:eastAsia="zh-CN"/>
        </w:rPr>
        <w:t>中。有关</w:t>
      </w:r>
      <w:r w:rsidR="00CB1370">
        <w:rPr>
          <w:rFonts w:hint="eastAsia"/>
          <w:szCs w:val="24"/>
          <w:lang w:val="en-US" w:eastAsia="zh-CN"/>
        </w:rPr>
        <w:t>小功率</w:t>
      </w:r>
      <w:r w:rsidRPr="00342B96">
        <w:rPr>
          <w:rFonts w:hint="eastAsia"/>
          <w:szCs w:val="24"/>
          <w:lang w:val="en-US" w:eastAsia="zh-CN"/>
        </w:rPr>
        <w:t>设备认证过程的附加指南，可在</w:t>
      </w:r>
      <w:r w:rsidRPr="00342B96">
        <w:rPr>
          <w:szCs w:val="24"/>
          <w:lang w:val="en-US" w:eastAsia="zh-CN"/>
        </w:rPr>
        <w:t>FCC</w:t>
      </w:r>
      <w:r w:rsidRPr="00342B96">
        <w:rPr>
          <w:rFonts w:hint="eastAsia"/>
          <w:szCs w:val="24"/>
          <w:lang w:val="en-US" w:eastAsia="zh-CN"/>
        </w:rPr>
        <w:t>管理规定的第</w:t>
      </w:r>
      <w:r w:rsidRPr="00342B96">
        <w:rPr>
          <w:szCs w:val="24"/>
          <w:lang w:val="en-US" w:eastAsia="zh-CN"/>
        </w:rPr>
        <w:t>15</w:t>
      </w:r>
      <w:r w:rsidRPr="00342B96">
        <w:rPr>
          <w:rFonts w:hint="eastAsia"/>
          <w:szCs w:val="24"/>
          <w:lang w:val="en-US" w:eastAsia="zh-CN"/>
        </w:rPr>
        <w:t>部分中找到。</w:t>
      </w:r>
    </w:p>
    <w:p w:rsidR="000A6C53" w:rsidRPr="00342B96" w:rsidRDefault="000A6C53" w:rsidP="008A6AA8">
      <w:pPr>
        <w:pStyle w:val="Heading3"/>
        <w:rPr>
          <w:szCs w:val="24"/>
          <w:lang w:val="en-US" w:eastAsia="zh-CN"/>
        </w:rPr>
      </w:pPr>
      <w:bookmarkStart w:id="132" w:name="_Toc286842908"/>
      <w:r w:rsidRPr="00342B96">
        <w:rPr>
          <w:szCs w:val="24"/>
          <w:lang w:val="en-US" w:eastAsia="zh-CN"/>
        </w:rPr>
        <w:t>8.1.3</w:t>
      </w:r>
      <w:r w:rsidRPr="00342B96">
        <w:rPr>
          <w:szCs w:val="24"/>
          <w:lang w:val="en-US" w:eastAsia="zh-CN"/>
        </w:rPr>
        <w:tab/>
      </w:r>
      <w:r w:rsidRPr="00342B96">
        <w:rPr>
          <w:rFonts w:hint="eastAsia"/>
          <w:szCs w:val="24"/>
          <w:lang w:val="en-US" w:eastAsia="zh-CN"/>
        </w:rPr>
        <w:t>韩国</w:t>
      </w:r>
      <w:bookmarkEnd w:id="132"/>
    </w:p>
    <w:p w:rsidR="000A6C53" w:rsidRPr="00342B96" w:rsidRDefault="000A6C53" w:rsidP="008A6AA8">
      <w:pPr>
        <w:ind w:firstLineChars="200" w:firstLine="480"/>
        <w:rPr>
          <w:szCs w:val="24"/>
          <w:lang w:val="en-US" w:eastAsia="ko-KR"/>
        </w:rPr>
      </w:pPr>
      <w:r w:rsidRPr="00342B96">
        <w:rPr>
          <w:rFonts w:hint="eastAsia"/>
          <w:szCs w:val="24"/>
          <w:lang w:val="en-US" w:eastAsia="zh-CN"/>
        </w:rPr>
        <w:t>按照无线电波法第</w:t>
      </w:r>
      <w:r w:rsidRPr="00342B96">
        <w:rPr>
          <w:szCs w:val="24"/>
          <w:lang w:val="en-US" w:eastAsia="zh-CN"/>
        </w:rPr>
        <w:t>46</w:t>
      </w:r>
      <w:r w:rsidRPr="00342B96">
        <w:rPr>
          <w:rFonts w:hint="eastAsia"/>
          <w:szCs w:val="24"/>
          <w:lang w:val="en-US" w:eastAsia="zh-CN"/>
        </w:rPr>
        <w:t>条，无线电发射机进入市场前必须进行测试和注册。测试是由授权的测试实验室完成的</w:t>
      </w:r>
      <w:r w:rsidR="005A06A6">
        <w:rPr>
          <w:rFonts w:hint="eastAsia"/>
          <w:szCs w:val="24"/>
          <w:lang w:val="en-US" w:eastAsia="zh-CN"/>
        </w:rPr>
        <w:t>。</w:t>
      </w:r>
    </w:p>
    <w:p w:rsidR="000A6C53" w:rsidRPr="00342B96" w:rsidRDefault="000A6C53" w:rsidP="008A6AA8">
      <w:pPr>
        <w:pStyle w:val="Heading3"/>
        <w:rPr>
          <w:szCs w:val="24"/>
          <w:lang w:val="en-US" w:eastAsia="zh-CN"/>
        </w:rPr>
      </w:pPr>
      <w:bookmarkStart w:id="133" w:name="_Toc286842909"/>
      <w:r w:rsidRPr="00342B96">
        <w:rPr>
          <w:szCs w:val="24"/>
          <w:lang w:val="en-US" w:eastAsia="zh-CN"/>
        </w:rPr>
        <w:t>8.1.4</w:t>
      </w:r>
      <w:r w:rsidRPr="00342B96">
        <w:rPr>
          <w:szCs w:val="24"/>
          <w:lang w:val="en-US" w:eastAsia="zh-CN"/>
        </w:rPr>
        <w:tab/>
      </w:r>
      <w:r w:rsidRPr="00342B96">
        <w:rPr>
          <w:rFonts w:hint="eastAsia"/>
          <w:szCs w:val="24"/>
          <w:lang w:val="en-US" w:eastAsia="zh-CN"/>
        </w:rPr>
        <w:t>巴西</w:t>
      </w:r>
      <w:bookmarkEnd w:id="133"/>
    </w:p>
    <w:p w:rsidR="000A6C53" w:rsidRPr="00342B96" w:rsidRDefault="000A6C53" w:rsidP="008A6AA8">
      <w:pPr>
        <w:ind w:firstLineChars="200" w:firstLine="480"/>
        <w:rPr>
          <w:szCs w:val="24"/>
          <w:lang w:val="en-US" w:eastAsia="ko-KR"/>
        </w:rPr>
      </w:pPr>
      <w:r w:rsidRPr="00342B96">
        <w:rPr>
          <w:szCs w:val="24"/>
          <w:lang w:val="en-US" w:eastAsia="zh-CN"/>
        </w:rPr>
        <w:t>2008</w:t>
      </w:r>
      <w:r w:rsidRPr="00342B96">
        <w:rPr>
          <w:rFonts w:hint="eastAsia"/>
          <w:szCs w:val="24"/>
          <w:lang w:val="en-US" w:eastAsia="zh-CN"/>
        </w:rPr>
        <w:t>年，巴西国家电信总局</w:t>
      </w:r>
      <w:r w:rsidR="00410BB5">
        <w:rPr>
          <w:rFonts w:hint="eastAsia"/>
          <w:szCs w:val="24"/>
          <w:lang w:val="en-US" w:eastAsia="zh-CN"/>
        </w:rPr>
        <w:t>（</w:t>
      </w:r>
      <w:r w:rsidRPr="00342B96">
        <w:rPr>
          <w:szCs w:val="24"/>
          <w:lang w:val="en-US" w:eastAsia="zh-CN"/>
        </w:rPr>
        <w:t>Anatel</w:t>
      </w:r>
      <w:r w:rsidR="00410BB5">
        <w:rPr>
          <w:rFonts w:hint="eastAsia"/>
          <w:szCs w:val="24"/>
          <w:lang w:val="en-US" w:eastAsia="zh-CN"/>
        </w:rPr>
        <w:t>）</w:t>
      </w:r>
      <w:r w:rsidRPr="00342B96">
        <w:rPr>
          <w:rFonts w:hint="eastAsia"/>
          <w:szCs w:val="24"/>
          <w:lang w:val="en-US" w:eastAsia="zh-CN"/>
        </w:rPr>
        <w:t>再版了有关巴西限制有辐射的无线电通信设备的管理规定，该管理规定于</w:t>
      </w:r>
      <w:r w:rsidRPr="00342B96">
        <w:rPr>
          <w:szCs w:val="24"/>
          <w:lang w:val="en-US" w:eastAsia="zh-CN"/>
        </w:rPr>
        <w:t>2008</w:t>
      </w:r>
      <w:r w:rsidRPr="00342B96">
        <w:rPr>
          <w:rFonts w:hint="eastAsia"/>
          <w:szCs w:val="24"/>
          <w:lang w:val="en-US" w:eastAsia="zh-CN"/>
        </w:rPr>
        <w:t>年</w:t>
      </w:r>
      <w:r w:rsidRPr="00342B96">
        <w:rPr>
          <w:szCs w:val="24"/>
          <w:lang w:val="en-US" w:eastAsia="zh-CN"/>
        </w:rPr>
        <w:t>7</w:t>
      </w:r>
      <w:r w:rsidRPr="00342B96">
        <w:rPr>
          <w:rFonts w:hint="eastAsia"/>
          <w:szCs w:val="24"/>
          <w:lang w:val="en-US" w:eastAsia="zh-CN"/>
        </w:rPr>
        <w:t>月</w:t>
      </w:r>
      <w:r w:rsidRPr="00342B96">
        <w:rPr>
          <w:szCs w:val="24"/>
          <w:lang w:val="en-US" w:eastAsia="zh-CN"/>
        </w:rPr>
        <w:t>1</w:t>
      </w:r>
      <w:r w:rsidRPr="00342B96">
        <w:rPr>
          <w:rFonts w:hint="eastAsia"/>
          <w:szCs w:val="24"/>
          <w:lang w:val="en-US" w:eastAsia="zh-CN"/>
        </w:rPr>
        <w:t>日根据</w:t>
      </w:r>
      <w:r w:rsidR="00196B19">
        <w:rPr>
          <w:rFonts w:hint="eastAsia"/>
          <w:szCs w:val="24"/>
          <w:lang w:val="en-US" w:eastAsia="zh-CN"/>
        </w:rPr>
        <w:t>第</w:t>
      </w:r>
      <w:r w:rsidRPr="00342B96">
        <w:rPr>
          <w:szCs w:val="24"/>
          <w:lang w:val="en-US" w:eastAsia="zh-CN"/>
        </w:rPr>
        <w:t>506</w:t>
      </w:r>
      <w:r w:rsidRPr="00342B96">
        <w:rPr>
          <w:rFonts w:hint="eastAsia"/>
          <w:szCs w:val="24"/>
          <w:lang w:val="en-US" w:eastAsia="zh-CN"/>
        </w:rPr>
        <w:t>号决议通过。这一管理规定制定了被限制的辐射设备的特性，以及无线</w:t>
      </w:r>
      <w:r w:rsidR="00971B34">
        <w:rPr>
          <w:rFonts w:hint="eastAsia"/>
          <w:szCs w:val="24"/>
          <w:lang w:val="en-US" w:eastAsia="zh-CN"/>
        </w:rPr>
        <w:t>电平</w:t>
      </w:r>
      <w:r w:rsidRPr="00342B96">
        <w:rPr>
          <w:rFonts w:hint="eastAsia"/>
          <w:szCs w:val="24"/>
          <w:lang w:val="en-US" w:eastAsia="zh-CN"/>
        </w:rPr>
        <w:t>率使用的条件，从而就能够使用这种设备而无需运营许可证或管理机关的许可</w:t>
      </w:r>
      <w:r w:rsidR="005A06A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在巴西，所有的电信产品，不管它们是不是辐射受限</w:t>
      </w:r>
      <w:r w:rsidR="00410BB5">
        <w:rPr>
          <w:rFonts w:hint="eastAsia"/>
          <w:szCs w:val="24"/>
          <w:lang w:val="en-US" w:eastAsia="zh-CN"/>
        </w:rPr>
        <w:t>（</w:t>
      </w:r>
      <w:r w:rsidRPr="00342B96">
        <w:rPr>
          <w:rFonts w:hint="eastAsia"/>
          <w:szCs w:val="24"/>
          <w:lang w:val="en-US" w:eastAsia="zh-CN"/>
        </w:rPr>
        <w:t>制</w:t>
      </w:r>
      <w:r w:rsidR="00410BB5">
        <w:rPr>
          <w:rFonts w:hint="eastAsia"/>
          <w:szCs w:val="24"/>
          <w:lang w:val="en-US" w:eastAsia="zh-CN"/>
        </w:rPr>
        <w:t>）</w:t>
      </w:r>
      <w:r w:rsidRPr="00342B96">
        <w:rPr>
          <w:rFonts w:hint="eastAsia"/>
          <w:szCs w:val="24"/>
          <w:lang w:val="en-US" w:eastAsia="zh-CN"/>
        </w:rPr>
        <w:t>的通信设备，都必须独立地进行鉴定。</w:t>
      </w:r>
      <w:r w:rsidRPr="00342B96">
        <w:rPr>
          <w:szCs w:val="24"/>
          <w:lang w:val="en-US" w:eastAsia="zh-CN"/>
        </w:rPr>
        <w:t>2000</w:t>
      </w:r>
      <w:r w:rsidRPr="00342B96">
        <w:rPr>
          <w:rFonts w:hint="eastAsia"/>
          <w:szCs w:val="24"/>
          <w:lang w:val="en-US" w:eastAsia="zh-CN"/>
        </w:rPr>
        <w:t>年</w:t>
      </w:r>
      <w:r w:rsidRPr="00342B96">
        <w:rPr>
          <w:szCs w:val="24"/>
          <w:lang w:val="en-US" w:eastAsia="zh-CN"/>
        </w:rPr>
        <w:t>11</w:t>
      </w:r>
      <w:r w:rsidRPr="00342B96">
        <w:rPr>
          <w:rFonts w:hint="eastAsia"/>
          <w:szCs w:val="24"/>
          <w:lang w:val="en-US" w:eastAsia="zh-CN"/>
        </w:rPr>
        <w:t>月</w:t>
      </w:r>
      <w:r w:rsidRPr="00342B96">
        <w:rPr>
          <w:szCs w:val="24"/>
          <w:lang w:val="en-US" w:eastAsia="zh-CN"/>
        </w:rPr>
        <w:t>30</w:t>
      </w:r>
      <w:r w:rsidRPr="00342B96">
        <w:rPr>
          <w:rFonts w:hint="eastAsia"/>
          <w:szCs w:val="24"/>
          <w:lang w:val="en-US" w:eastAsia="zh-CN"/>
        </w:rPr>
        <w:t>日根据</w:t>
      </w:r>
      <w:r w:rsidR="00196B19">
        <w:rPr>
          <w:rFonts w:hint="eastAsia"/>
          <w:szCs w:val="24"/>
          <w:lang w:val="en-US" w:eastAsia="zh-CN"/>
        </w:rPr>
        <w:t>第</w:t>
      </w:r>
      <w:r w:rsidRPr="00342B96">
        <w:rPr>
          <w:szCs w:val="24"/>
          <w:lang w:val="en-US" w:eastAsia="zh-CN"/>
        </w:rPr>
        <w:t>242</w:t>
      </w:r>
      <w:r w:rsidRPr="00342B96">
        <w:rPr>
          <w:rFonts w:hint="eastAsia"/>
          <w:szCs w:val="24"/>
          <w:lang w:val="en-US" w:eastAsia="zh-CN"/>
        </w:rPr>
        <w:t>号决议通过的有关电信产品鉴定与授权的管理规定，建立了有关电信产品鉴定与授权的一般规定与程序，包括用巴西国家电信总局发布并采用的技术规定，评估电信产品的一致性和所涉及的电信产品的授权要求。</w:t>
      </w:r>
      <w:r w:rsidR="002F316C" w:rsidRPr="00342B96">
        <w:rPr>
          <w:rFonts w:hint="eastAsia"/>
          <w:szCs w:val="24"/>
          <w:lang w:val="en-US" w:eastAsia="zh-CN"/>
        </w:rPr>
        <w:t>附件</w:t>
      </w:r>
      <w:r w:rsidR="002F316C" w:rsidRPr="00342B96">
        <w:rPr>
          <w:szCs w:val="24"/>
          <w:lang w:val="en-US" w:eastAsia="zh-CN"/>
        </w:rPr>
        <w:t>2</w:t>
      </w:r>
      <w:r w:rsidR="002F316C">
        <w:rPr>
          <w:rFonts w:hint="eastAsia"/>
          <w:szCs w:val="24"/>
          <w:lang w:val="en-US" w:eastAsia="zh-CN"/>
        </w:rPr>
        <w:t>的</w:t>
      </w:r>
      <w:r w:rsidRPr="00342B96">
        <w:rPr>
          <w:rFonts w:hint="eastAsia"/>
          <w:szCs w:val="24"/>
          <w:lang w:val="en-US" w:eastAsia="zh-CN"/>
        </w:rPr>
        <w:t>附录</w:t>
      </w:r>
      <w:r w:rsidR="002F316C">
        <w:rPr>
          <w:szCs w:val="24"/>
          <w:lang w:val="en-US" w:eastAsia="zh-CN"/>
        </w:rPr>
        <w:t>6</w:t>
      </w:r>
      <w:r w:rsidRPr="00342B96">
        <w:rPr>
          <w:rFonts w:hint="eastAsia"/>
          <w:szCs w:val="24"/>
          <w:lang w:val="en-US" w:eastAsia="zh-CN"/>
        </w:rPr>
        <w:t>中包含了有关电信产品鉴定与授权的详细说明。</w:t>
      </w:r>
    </w:p>
    <w:p w:rsidR="000A6C53" w:rsidRPr="00342B96" w:rsidRDefault="000A6C53" w:rsidP="008A6AA8">
      <w:pPr>
        <w:pStyle w:val="Heading2"/>
        <w:spacing w:before="120"/>
        <w:rPr>
          <w:szCs w:val="24"/>
          <w:lang w:val="en-US" w:eastAsia="zh-CN"/>
        </w:rPr>
      </w:pPr>
      <w:bookmarkStart w:id="134" w:name="_Toc286842910"/>
      <w:bookmarkStart w:id="135" w:name="_Toc286844004"/>
      <w:bookmarkStart w:id="136" w:name="_Toc286844480"/>
      <w:bookmarkStart w:id="137" w:name="_Toc351376965"/>
      <w:r w:rsidRPr="00342B96">
        <w:rPr>
          <w:szCs w:val="24"/>
          <w:lang w:val="en-US" w:eastAsia="zh-CN"/>
        </w:rPr>
        <w:t>8.2</w:t>
      </w:r>
      <w:r w:rsidRPr="00342B96">
        <w:rPr>
          <w:szCs w:val="24"/>
          <w:lang w:val="en-US" w:eastAsia="zh-CN"/>
        </w:rPr>
        <w:tab/>
      </w:r>
      <w:r w:rsidRPr="00342B96">
        <w:rPr>
          <w:rFonts w:hint="eastAsia"/>
          <w:szCs w:val="24"/>
          <w:lang w:val="en-US" w:eastAsia="zh-CN"/>
        </w:rPr>
        <w:t>许可证的要求</w:t>
      </w:r>
      <w:bookmarkEnd w:id="134"/>
      <w:bookmarkEnd w:id="135"/>
      <w:bookmarkEnd w:id="136"/>
      <w:bookmarkEnd w:id="137"/>
    </w:p>
    <w:p w:rsidR="000A6C53" w:rsidRPr="00342B96" w:rsidRDefault="000A6C53" w:rsidP="008A6AA8">
      <w:pPr>
        <w:ind w:firstLineChars="200" w:firstLine="480"/>
        <w:rPr>
          <w:szCs w:val="24"/>
          <w:lang w:val="en-US" w:eastAsia="zh-CN"/>
        </w:rPr>
      </w:pPr>
      <w:r w:rsidRPr="00342B96">
        <w:rPr>
          <w:rFonts w:hint="eastAsia"/>
          <w:szCs w:val="24"/>
          <w:lang w:val="en-US" w:eastAsia="zh-CN"/>
        </w:rPr>
        <w:t>许可证是</w:t>
      </w:r>
      <w:r w:rsidR="00D50E35">
        <w:rPr>
          <w:rFonts w:hint="eastAsia"/>
          <w:szCs w:val="24"/>
          <w:lang w:val="en-US" w:eastAsia="zh-CN"/>
        </w:rPr>
        <w:t>主管部门</w:t>
      </w:r>
      <w:r w:rsidR="006C55B6">
        <w:rPr>
          <w:rFonts w:hint="eastAsia"/>
          <w:szCs w:val="24"/>
          <w:lang w:val="en-US" w:eastAsia="zh-CN"/>
        </w:rPr>
        <w:t>监管频谱有效使用的合适的工具。</w:t>
      </w:r>
    </w:p>
    <w:p w:rsidR="000A6C53" w:rsidRPr="00342B96" w:rsidRDefault="000A6C53" w:rsidP="008A6AA8">
      <w:pPr>
        <w:ind w:firstLineChars="200" w:firstLine="480"/>
        <w:rPr>
          <w:szCs w:val="24"/>
          <w:lang w:val="en-US" w:eastAsia="zh-CN"/>
        </w:rPr>
      </w:pPr>
      <w:r w:rsidRPr="00342B96">
        <w:rPr>
          <w:rFonts w:hint="eastAsia"/>
          <w:szCs w:val="24"/>
          <w:lang w:val="en-US" w:eastAsia="zh-CN"/>
        </w:rPr>
        <w:t>有这样一个一般协议，即当频谱的利用不是风险以及有害干扰也不大可能出现时，就可以免除一般许可证或个体许可证、而安装和使用</w:t>
      </w:r>
      <w:r w:rsidR="006C55B6">
        <w:rPr>
          <w:rFonts w:hint="eastAsia"/>
          <w:szCs w:val="24"/>
          <w:lang w:val="en-US" w:eastAsia="zh-CN"/>
        </w:rPr>
        <w:t>频谱或</w:t>
      </w:r>
      <w:r w:rsidRPr="00342B96">
        <w:rPr>
          <w:rFonts w:hint="eastAsia"/>
          <w:szCs w:val="24"/>
          <w:lang w:val="en-US" w:eastAsia="zh-CN"/>
        </w:rPr>
        <w:t>无线电设备</w:t>
      </w:r>
      <w:r w:rsidR="005A06A6">
        <w:rPr>
          <w:rFonts w:hint="eastAsia"/>
          <w:szCs w:val="24"/>
          <w:lang w:val="en-US" w:eastAsia="zh-CN"/>
        </w:rPr>
        <w:t>。</w:t>
      </w:r>
    </w:p>
    <w:p w:rsidR="002F5ED0" w:rsidRDefault="002F5ED0" w:rsidP="008A6AA8">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8A6AA8">
      <w:pPr>
        <w:ind w:firstLineChars="200" w:firstLine="480"/>
        <w:rPr>
          <w:szCs w:val="24"/>
          <w:lang w:val="en-US" w:eastAsia="zh-CN"/>
        </w:rPr>
      </w:pPr>
      <w:r w:rsidRPr="00342B96">
        <w:rPr>
          <w:rFonts w:hint="eastAsia"/>
          <w:szCs w:val="24"/>
          <w:lang w:val="en-US" w:eastAsia="zh-CN"/>
        </w:rPr>
        <w:lastRenderedPageBreak/>
        <w:t>设备一般免去个体许可证。然而，根据国家的管理规定也有例外</w:t>
      </w:r>
      <w:r w:rsidR="005A06A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当无线设备按规定免许可证时，一般而言，任何人都可以购买、安装、拥有和使用无线电设备，而无需事先得到</w:t>
      </w:r>
      <w:r w:rsidR="00D50E35">
        <w:rPr>
          <w:rFonts w:hint="eastAsia"/>
          <w:szCs w:val="24"/>
          <w:lang w:val="en-US" w:eastAsia="zh-CN"/>
        </w:rPr>
        <w:t>主管部门</w:t>
      </w:r>
      <w:r w:rsidRPr="00342B96">
        <w:rPr>
          <w:rFonts w:hint="eastAsia"/>
          <w:szCs w:val="24"/>
          <w:lang w:val="en-US" w:eastAsia="zh-CN"/>
        </w:rPr>
        <w:t>的许可。</w:t>
      </w:r>
      <w:r w:rsidR="00D50E35">
        <w:rPr>
          <w:rFonts w:hint="eastAsia"/>
          <w:szCs w:val="24"/>
          <w:lang w:val="en-US" w:eastAsia="zh-CN"/>
        </w:rPr>
        <w:t>主管部门</w:t>
      </w:r>
      <w:r w:rsidRPr="00342B96">
        <w:rPr>
          <w:rFonts w:hint="eastAsia"/>
          <w:szCs w:val="24"/>
          <w:lang w:val="en-US" w:eastAsia="zh-CN"/>
        </w:rPr>
        <w:t>将不注册个体设备，但是使用设备还是要遵守国家的有关规定。进一步而言，有些短距离无线电通信设备、如超</w:t>
      </w:r>
      <w:r w:rsidR="00CB1370">
        <w:rPr>
          <w:rFonts w:hint="eastAsia"/>
          <w:szCs w:val="24"/>
          <w:lang w:val="en-US" w:eastAsia="zh-CN"/>
        </w:rPr>
        <w:t>小功率</w:t>
      </w:r>
      <w:r w:rsidRPr="00342B96">
        <w:rPr>
          <w:rFonts w:hint="eastAsia"/>
          <w:szCs w:val="24"/>
          <w:lang w:val="en-US" w:eastAsia="zh-CN"/>
        </w:rPr>
        <w:t>有源医用植入设备的销售和拥有，还是要由设备制造厂家或国家</w:t>
      </w:r>
      <w:r w:rsidR="00D50E35">
        <w:rPr>
          <w:rFonts w:hint="eastAsia"/>
          <w:szCs w:val="24"/>
          <w:lang w:val="en-US" w:eastAsia="zh-CN"/>
        </w:rPr>
        <w:t>主管部门</w:t>
      </w:r>
      <w:r w:rsidRPr="00342B96">
        <w:rPr>
          <w:rFonts w:hint="eastAsia"/>
          <w:szCs w:val="24"/>
          <w:lang w:val="en-US" w:eastAsia="zh-CN"/>
        </w:rPr>
        <w:t>加以控制</w:t>
      </w:r>
      <w:r w:rsidR="005A06A6">
        <w:rPr>
          <w:rFonts w:hint="eastAsia"/>
          <w:szCs w:val="24"/>
          <w:lang w:val="en-US" w:eastAsia="zh-CN"/>
        </w:rPr>
        <w:t>。</w:t>
      </w:r>
    </w:p>
    <w:p w:rsidR="000A6C53" w:rsidRPr="00342B96" w:rsidRDefault="000A6C53" w:rsidP="008A6AA8">
      <w:pPr>
        <w:pStyle w:val="Heading2"/>
        <w:rPr>
          <w:szCs w:val="24"/>
          <w:lang w:val="en-US" w:eastAsia="zh-CN"/>
        </w:rPr>
      </w:pPr>
      <w:bookmarkStart w:id="138" w:name="_Toc286842911"/>
      <w:bookmarkStart w:id="139" w:name="_Toc286844005"/>
      <w:bookmarkStart w:id="140" w:name="_Toc286844481"/>
      <w:bookmarkStart w:id="141" w:name="_Toc351376966"/>
      <w:r w:rsidRPr="00342B96">
        <w:rPr>
          <w:szCs w:val="24"/>
          <w:lang w:val="en-US" w:eastAsia="zh-CN"/>
        </w:rPr>
        <w:t>8.3</w:t>
      </w:r>
      <w:r w:rsidRPr="00342B96">
        <w:rPr>
          <w:szCs w:val="24"/>
          <w:lang w:val="en-US" w:eastAsia="zh-CN"/>
        </w:rPr>
        <w:tab/>
      </w:r>
      <w:r w:rsidRPr="00342B96">
        <w:rPr>
          <w:rFonts w:hint="eastAsia"/>
          <w:szCs w:val="24"/>
          <w:lang w:val="en-US" w:eastAsia="zh-CN"/>
        </w:rPr>
        <w:t>国家或区域之间的多边协议</w:t>
      </w:r>
      <w:bookmarkEnd w:id="138"/>
      <w:bookmarkEnd w:id="139"/>
      <w:bookmarkEnd w:id="140"/>
      <w:bookmarkEnd w:id="141"/>
    </w:p>
    <w:p w:rsidR="000A6C53" w:rsidRPr="00342B96" w:rsidRDefault="000A6C53" w:rsidP="008A6AA8">
      <w:pPr>
        <w:ind w:firstLineChars="200" w:firstLine="480"/>
        <w:rPr>
          <w:szCs w:val="24"/>
          <w:lang w:val="en-US" w:eastAsia="zh-CN"/>
        </w:rPr>
      </w:pPr>
      <w:r w:rsidRPr="00342B96">
        <w:rPr>
          <w:rFonts w:hint="eastAsia"/>
          <w:szCs w:val="24"/>
          <w:lang w:val="en-US" w:eastAsia="zh-CN"/>
        </w:rPr>
        <w:t>在很多情况下</w:t>
      </w:r>
      <w:r w:rsidR="00D50E35">
        <w:rPr>
          <w:rFonts w:hint="eastAsia"/>
          <w:szCs w:val="24"/>
          <w:lang w:val="en-US" w:eastAsia="zh-CN"/>
        </w:rPr>
        <w:t>主管部门</w:t>
      </w:r>
      <w:r w:rsidRPr="00342B96">
        <w:rPr>
          <w:rFonts w:hint="eastAsia"/>
          <w:szCs w:val="24"/>
          <w:lang w:val="en-US" w:eastAsia="zh-CN"/>
        </w:rPr>
        <w:t>已经发现，在国家或区域之间达成多边协议是有利和有效的，这就要做到，一个国家或地区的公认实验室所做的一致性测试结果，要保证被另外的国家或地区认可</w:t>
      </w:r>
      <w:r w:rsidR="005A06A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受这一方式的启发，欧盟在广泛基础上，推出了以欧盟为一方和以美国、加拿大、澳大利亚和新西兰为另一方的一些多边认可协议</w:t>
      </w:r>
      <w:r w:rsidR="00410BB5">
        <w:rPr>
          <w:szCs w:val="24"/>
          <w:lang w:val="en-US" w:eastAsia="zh-CN"/>
        </w:rPr>
        <w:t>（</w:t>
      </w:r>
      <w:r w:rsidR="000C6A22">
        <w:rPr>
          <w:szCs w:val="24"/>
          <w:lang w:val="en-US" w:eastAsia="zh-CN"/>
        </w:rPr>
        <w:t>MRA</w:t>
      </w:r>
      <w:r w:rsidR="00410BB5">
        <w:rPr>
          <w:szCs w:val="24"/>
          <w:lang w:val="en-US" w:eastAsia="zh-CN"/>
        </w:rPr>
        <w:t>）</w:t>
      </w:r>
      <w:r w:rsidR="000C6A22">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有了这些多边认可协议，设备制造厂家就能够由它们自己国家指定的实验室、验收单位、和一致性评估机构</w:t>
      </w:r>
      <w:r w:rsidR="00410BB5">
        <w:rPr>
          <w:szCs w:val="24"/>
          <w:lang w:val="en-US" w:eastAsia="zh-CN"/>
        </w:rPr>
        <w:t>（</w:t>
      </w:r>
      <w:r w:rsidRPr="00342B96">
        <w:rPr>
          <w:szCs w:val="24"/>
          <w:lang w:val="en-US" w:eastAsia="zh-CN"/>
        </w:rPr>
        <w:t>CAB</w:t>
      </w:r>
      <w:r w:rsidR="00410BB5">
        <w:rPr>
          <w:szCs w:val="24"/>
          <w:lang w:val="en-US" w:eastAsia="zh-CN"/>
        </w:rPr>
        <w:t>）</w:t>
      </w:r>
      <w:r w:rsidRPr="00342B96">
        <w:rPr>
          <w:szCs w:val="24"/>
          <w:lang w:val="en-US" w:eastAsia="zh-CN"/>
        </w:rPr>
        <w:t>,</w:t>
      </w:r>
      <w:r w:rsidRPr="00342B96">
        <w:rPr>
          <w:rFonts w:hint="eastAsia"/>
          <w:szCs w:val="24"/>
          <w:lang w:val="en-US" w:eastAsia="zh-CN"/>
        </w:rPr>
        <w:t>按照相关第三方国家的管理要求进行评估，从而获得其产品一致性的认可，减少评估成本和进入市场所需的时间</w:t>
      </w:r>
      <w:r w:rsidR="005A06A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这些协议包含有一个框架协议，其中有多边认可原则和程序、一系列分节的附件其中是每节附件的细节、按产品和操作的范围以及各自国家的法律和特定的程序</w:t>
      </w:r>
      <w:r w:rsidR="005A06A6">
        <w:rPr>
          <w:rFonts w:hint="eastAsia"/>
          <w:szCs w:val="24"/>
          <w:lang w:val="en-US" w:eastAsia="zh-CN"/>
        </w:rPr>
        <w:t>。</w:t>
      </w:r>
    </w:p>
    <w:p w:rsidR="000A6C53" w:rsidRPr="00342B96" w:rsidRDefault="000A6C53" w:rsidP="008A6AA8">
      <w:pPr>
        <w:pStyle w:val="Heading3"/>
        <w:rPr>
          <w:szCs w:val="24"/>
          <w:lang w:val="en-US" w:eastAsia="zh-CN"/>
        </w:rPr>
      </w:pPr>
      <w:bookmarkStart w:id="142" w:name="_Toc286842912"/>
      <w:r w:rsidRPr="00342B96">
        <w:rPr>
          <w:szCs w:val="24"/>
          <w:lang w:val="en-US" w:eastAsia="zh-CN"/>
        </w:rPr>
        <w:t>8.3.1</w:t>
      </w:r>
      <w:r w:rsidRPr="00342B96">
        <w:rPr>
          <w:szCs w:val="24"/>
          <w:lang w:val="en-US" w:eastAsia="zh-CN"/>
        </w:rPr>
        <w:tab/>
      </w:r>
      <w:r w:rsidRPr="00342B96">
        <w:rPr>
          <w:rFonts w:hint="eastAsia"/>
          <w:szCs w:val="24"/>
          <w:lang w:val="en-US" w:eastAsia="zh-CN"/>
        </w:rPr>
        <w:t>与美国的多边认可协议</w:t>
      </w:r>
      <w:bookmarkEnd w:id="142"/>
    </w:p>
    <w:p w:rsidR="000A6C53" w:rsidRPr="00342B96" w:rsidRDefault="000A6C53" w:rsidP="008A6AA8">
      <w:pPr>
        <w:ind w:firstLineChars="200" w:firstLine="480"/>
        <w:rPr>
          <w:szCs w:val="24"/>
          <w:lang w:val="en-US" w:eastAsia="zh-CN"/>
        </w:rPr>
      </w:pPr>
      <w:r w:rsidRPr="00342B96">
        <w:rPr>
          <w:rFonts w:hint="eastAsia"/>
          <w:szCs w:val="24"/>
          <w:lang w:val="en-US" w:eastAsia="zh-CN"/>
        </w:rPr>
        <w:t>欧盟和美国之间的多边认可协议于</w:t>
      </w:r>
      <w:r w:rsidRPr="00342B96">
        <w:rPr>
          <w:szCs w:val="24"/>
          <w:lang w:val="en-US" w:eastAsia="zh-CN"/>
        </w:rPr>
        <w:t>1998</w:t>
      </w:r>
      <w:r w:rsidRPr="00342B96">
        <w:rPr>
          <w:rFonts w:hint="eastAsia"/>
          <w:szCs w:val="24"/>
          <w:lang w:val="en-US" w:eastAsia="zh-CN"/>
        </w:rPr>
        <w:t>年</w:t>
      </w:r>
      <w:r w:rsidRPr="00342B96">
        <w:rPr>
          <w:szCs w:val="24"/>
          <w:lang w:val="en-US" w:eastAsia="zh-CN"/>
        </w:rPr>
        <w:t>12</w:t>
      </w:r>
      <w:r w:rsidRPr="00342B96">
        <w:rPr>
          <w:rFonts w:hint="eastAsia"/>
          <w:szCs w:val="24"/>
          <w:lang w:val="en-US" w:eastAsia="zh-CN"/>
        </w:rPr>
        <w:t>月</w:t>
      </w:r>
      <w:r w:rsidRPr="00342B96">
        <w:rPr>
          <w:szCs w:val="24"/>
          <w:lang w:val="en-US" w:eastAsia="zh-CN"/>
        </w:rPr>
        <w:t>1</w:t>
      </w:r>
      <w:r w:rsidRPr="00342B96">
        <w:rPr>
          <w:rFonts w:hint="eastAsia"/>
          <w:szCs w:val="24"/>
          <w:lang w:val="en-US" w:eastAsia="zh-CN"/>
        </w:rPr>
        <w:t>日开始生效。</w:t>
      </w:r>
    </w:p>
    <w:p w:rsidR="000A6C53" w:rsidRPr="00342B96" w:rsidRDefault="000A6C53" w:rsidP="008A6AA8">
      <w:pPr>
        <w:ind w:firstLineChars="200" w:firstLine="480"/>
        <w:rPr>
          <w:szCs w:val="24"/>
          <w:lang w:val="en-US" w:eastAsia="zh-CN"/>
        </w:rPr>
      </w:pPr>
      <w:r w:rsidRPr="00342B96">
        <w:rPr>
          <w:rFonts w:hint="eastAsia"/>
          <w:szCs w:val="24"/>
          <w:lang w:val="en-US" w:eastAsia="zh-CN"/>
        </w:rPr>
        <w:t>该多边认可协议的目的是对</w:t>
      </w:r>
      <w:r w:rsidRPr="00342B96">
        <w:rPr>
          <w:szCs w:val="24"/>
          <w:lang w:val="en-US" w:eastAsia="zh-CN"/>
        </w:rPr>
        <w:t>6</w:t>
      </w:r>
      <w:r w:rsidRPr="00342B96">
        <w:rPr>
          <w:rFonts w:hint="eastAsia"/>
          <w:szCs w:val="24"/>
          <w:lang w:val="en-US" w:eastAsia="zh-CN"/>
        </w:rPr>
        <w:t>个工业部门的产品：电信设备、电磁兼容</w:t>
      </w:r>
      <w:r w:rsidR="00410BB5">
        <w:rPr>
          <w:szCs w:val="24"/>
          <w:lang w:val="en-US" w:eastAsia="zh-CN"/>
        </w:rPr>
        <w:t>（</w:t>
      </w:r>
      <w:r w:rsidRPr="00342B96">
        <w:rPr>
          <w:szCs w:val="24"/>
          <w:lang w:val="en-US" w:eastAsia="zh-CN"/>
        </w:rPr>
        <w:t>EMC</w:t>
      </w:r>
      <w:r w:rsidR="00410BB5">
        <w:rPr>
          <w:szCs w:val="24"/>
          <w:lang w:val="en-US" w:eastAsia="zh-CN"/>
        </w:rPr>
        <w:t>）</w:t>
      </w:r>
      <w:r w:rsidRPr="00342B96">
        <w:rPr>
          <w:rFonts w:hint="eastAsia"/>
          <w:szCs w:val="24"/>
          <w:lang w:val="en-US" w:eastAsia="zh-CN"/>
        </w:rPr>
        <w:t>、电器安全、休闲工艺品、医用产品和医疗设</w:t>
      </w:r>
      <w:r w:rsidR="00061215">
        <w:rPr>
          <w:rFonts w:hint="eastAsia"/>
          <w:szCs w:val="24"/>
          <w:lang w:val="en-US" w:eastAsia="zh-CN"/>
        </w:rPr>
        <w:t>备，避免做重复的控制、增加程序的透明度和减少投入市场的时间。</w:t>
      </w:r>
    </w:p>
    <w:p w:rsidR="000A6C53" w:rsidRPr="00342B96" w:rsidRDefault="000A6C53" w:rsidP="008A6AA8">
      <w:pPr>
        <w:pStyle w:val="Heading3"/>
        <w:rPr>
          <w:szCs w:val="24"/>
          <w:lang w:val="en-US" w:eastAsia="zh-CN"/>
        </w:rPr>
      </w:pPr>
      <w:bookmarkStart w:id="143" w:name="_Toc286842913"/>
      <w:r w:rsidRPr="00342B96">
        <w:rPr>
          <w:szCs w:val="24"/>
          <w:lang w:val="en-US" w:eastAsia="zh-CN"/>
        </w:rPr>
        <w:t>8.3.2</w:t>
      </w:r>
      <w:r w:rsidRPr="00342B96">
        <w:rPr>
          <w:szCs w:val="24"/>
          <w:lang w:val="en-US" w:eastAsia="zh-CN"/>
        </w:rPr>
        <w:tab/>
      </w:r>
      <w:r w:rsidRPr="00342B96">
        <w:rPr>
          <w:rFonts w:hint="eastAsia"/>
          <w:szCs w:val="24"/>
          <w:lang w:val="en-US" w:eastAsia="zh-CN"/>
        </w:rPr>
        <w:t>多边认可协议</w:t>
      </w:r>
      <w:r w:rsidR="00E33F1A">
        <w:rPr>
          <w:rFonts w:hint="eastAsia"/>
          <w:szCs w:val="24"/>
          <w:lang w:val="en-US" w:eastAsia="zh-CN"/>
        </w:rPr>
        <w:t xml:space="preserve"> </w:t>
      </w:r>
      <w:r w:rsidR="0011769A">
        <w:rPr>
          <w:szCs w:val="24"/>
          <w:lang w:val="en-US" w:eastAsia="zh-CN"/>
        </w:rPr>
        <w:t>–</w:t>
      </w:r>
      <w:r w:rsidR="00405120">
        <w:rPr>
          <w:szCs w:val="24"/>
          <w:lang w:val="en-US" w:eastAsia="zh-CN"/>
        </w:rPr>
        <w:t xml:space="preserve"> </w:t>
      </w:r>
      <w:r w:rsidRPr="00342B96">
        <w:rPr>
          <w:rFonts w:hint="eastAsia"/>
          <w:szCs w:val="24"/>
          <w:lang w:val="en-US" w:eastAsia="zh-CN"/>
        </w:rPr>
        <w:t>加拿大</w:t>
      </w:r>
      <w:bookmarkEnd w:id="143"/>
    </w:p>
    <w:p w:rsidR="000A6C53" w:rsidRPr="00342B96" w:rsidRDefault="000A6C53" w:rsidP="008A6AA8">
      <w:pPr>
        <w:ind w:firstLineChars="200" w:firstLine="480"/>
        <w:rPr>
          <w:szCs w:val="24"/>
          <w:lang w:val="en-US" w:eastAsia="zh-CN"/>
        </w:rPr>
      </w:pPr>
      <w:r w:rsidRPr="00342B96">
        <w:rPr>
          <w:rFonts w:hint="eastAsia"/>
          <w:szCs w:val="24"/>
          <w:lang w:val="en-US" w:eastAsia="zh-CN"/>
        </w:rPr>
        <w:t>加拿大已经成为与下列国家或组织结成多边认可协议的国家。这些国家或组织是欧盟、欧洲经济区</w:t>
      </w:r>
      <w:r w:rsidRPr="00342B96">
        <w:rPr>
          <w:szCs w:val="24"/>
          <w:lang w:val="en-US" w:eastAsia="zh-CN"/>
        </w:rPr>
        <w:t>-</w:t>
      </w:r>
      <w:r w:rsidRPr="00342B96">
        <w:rPr>
          <w:rFonts w:hint="eastAsia"/>
          <w:szCs w:val="24"/>
          <w:lang w:val="en-US" w:eastAsia="zh-CN"/>
        </w:rPr>
        <w:t>欧洲自由贸易协会</w:t>
      </w:r>
      <w:r w:rsidR="00410BB5">
        <w:rPr>
          <w:szCs w:val="24"/>
          <w:lang w:val="en-US" w:eastAsia="zh-CN"/>
        </w:rPr>
        <w:t>（</w:t>
      </w:r>
      <w:r w:rsidRPr="00342B96">
        <w:rPr>
          <w:szCs w:val="24"/>
          <w:lang w:val="en-US" w:eastAsia="zh-CN"/>
        </w:rPr>
        <w:t>EEA-EFTA</w:t>
      </w:r>
      <w:r w:rsidR="00410BB5">
        <w:rPr>
          <w:szCs w:val="24"/>
          <w:lang w:val="en-US" w:eastAsia="zh-CN"/>
        </w:rPr>
        <w:t>）</w:t>
      </w:r>
      <w:r w:rsidRPr="00342B96">
        <w:rPr>
          <w:rFonts w:hint="eastAsia"/>
          <w:szCs w:val="24"/>
          <w:lang w:val="en-US" w:eastAsia="zh-CN"/>
        </w:rPr>
        <w:t>、亚太经合组织</w:t>
      </w:r>
      <w:r w:rsidR="00410BB5">
        <w:rPr>
          <w:szCs w:val="24"/>
          <w:lang w:val="en-US" w:eastAsia="zh-CN"/>
        </w:rPr>
        <w:t>（</w:t>
      </w:r>
      <w:r w:rsidRPr="00342B96">
        <w:rPr>
          <w:szCs w:val="24"/>
          <w:lang w:val="en-US" w:eastAsia="zh-CN"/>
        </w:rPr>
        <w:t>APEC</w:t>
      </w:r>
      <w:r w:rsidR="00410BB5">
        <w:rPr>
          <w:szCs w:val="24"/>
          <w:lang w:val="en-US" w:eastAsia="zh-CN"/>
        </w:rPr>
        <w:t>）</w:t>
      </w:r>
      <w:r w:rsidRPr="00342B96">
        <w:rPr>
          <w:rFonts w:hint="eastAsia"/>
          <w:szCs w:val="24"/>
          <w:lang w:val="en-US" w:eastAsia="zh-CN"/>
        </w:rPr>
        <w:t>、瑞士和美洲国家间电信委员会</w:t>
      </w:r>
      <w:r w:rsidR="00410BB5">
        <w:rPr>
          <w:szCs w:val="24"/>
          <w:lang w:val="en-US" w:eastAsia="zh-CN"/>
        </w:rPr>
        <w:t>（</w:t>
      </w:r>
      <w:r w:rsidRPr="00342B96">
        <w:rPr>
          <w:szCs w:val="24"/>
          <w:lang w:val="en-US" w:eastAsia="zh-CN"/>
        </w:rPr>
        <w:t>CITEL</w:t>
      </w:r>
      <w:r w:rsidR="00410BB5">
        <w:rPr>
          <w:szCs w:val="24"/>
          <w:lang w:val="en-US" w:eastAsia="zh-CN"/>
        </w:rPr>
        <w:t>）</w:t>
      </w:r>
      <w:r w:rsidRPr="00342B96">
        <w:rPr>
          <w:rFonts w:hint="eastAsia"/>
          <w:szCs w:val="24"/>
          <w:lang w:val="en-US" w:eastAsia="zh-CN"/>
        </w:rPr>
        <w:t>。依靠这些协议，这些国家的设备制造厂家就能有一个按照加拿大管理规定的要求、通过适当组织起来的实验室和鉴定单位评估过的一致性产品。这样，便可减少评估成本和进入市场的时间，而加拿大设备制造厂家在市场方面，也从同样的优越性中获利。</w:t>
      </w:r>
    </w:p>
    <w:p w:rsidR="000A6C53" w:rsidRPr="00342B96" w:rsidRDefault="000A6C53" w:rsidP="008A6AA8">
      <w:pPr>
        <w:pStyle w:val="Heading3"/>
        <w:rPr>
          <w:szCs w:val="24"/>
          <w:lang w:val="en-US" w:eastAsia="zh-CN"/>
        </w:rPr>
      </w:pPr>
      <w:bookmarkStart w:id="144" w:name="_Toc286842914"/>
      <w:r w:rsidRPr="00342B96">
        <w:rPr>
          <w:szCs w:val="24"/>
          <w:lang w:val="en-US" w:eastAsia="zh-CN"/>
        </w:rPr>
        <w:t>8.3.3</w:t>
      </w:r>
      <w:r w:rsidRPr="00342B96">
        <w:rPr>
          <w:szCs w:val="24"/>
          <w:lang w:val="en-US" w:eastAsia="zh-CN"/>
        </w:rPr>
        <w:tab/>
      </w:r>
      <w:r w:rsidRPr="00342B96">
        <w:rPr>
          <w:rFonts w:hint="eastAsia"/>
          <w:szCs w:val="24"/>
          <w:lang w:val="en-US" w:eastAsia="zh-CN"/>
        </w:rPr>
        <w:t>与澳大利亚和新西兰的多边认可协议</w:t>
      </w:r>
      <w:bookmarkEnd w:id="144"/>
      <w:r w:rsidR="00405120">
        <w:rPr>
          <w:szCs w:val="24"/>
          <w:lang w:val="en-US" w:eastAsia="zh-CN"/>
        </w:rPr>
        <w:t xml:space="preserve"> </w:t>
      </w:r>
    </w:p>
    <w:p w:rsidR="000A6C53" w:rsidRPr="00342B96" w:rsidRDefault="000A6C53" w:rsidP="008A6AA8">
      <w:pPr>
        <w:ind w:firstLineChars="200" w:firstLine="480"/>
        <w:rPr>
          <w:szCs w:val="24"/>
          <w:lang w:val="en-US" w:eastAsia="zh-CN"/>
        </w:rPr>
      </w:pPr>
      <w:r w:rsidRPr="00342B96">
        <w:rPr>
          <w:rFonts w:hint="eastAsia"/>
          <w:szCs w:val="24"/>
          <w:lang w:val="en-US" w:eastAsia="zh-CN"/>
        </w:rPr>
        <w:t>欧盟与澳大利亚和新西兰之间的多边认可协议于</w:t>
      </w:r>
      <w:r w:rsidRPr="00342B96">
        <w:rPr>
          <w:szCs w:val="24"/>
          <w:lang w:val="en-US" w:eastAsia="zh-CN"/>
        </w:rPr>
        <w:t>1999</w:t>
      </w:r>
      <w:r w:rsidRPr="00342B96">
        <w:rPr>
          <w:rFonts w:hint="eastAsia"/>
          <w:szCs w:val="24"/>
          <w:lang w:val="en-US" w:eastAsia="zh-CN"/>
        </w:rPr>
        <w:t>年</w:t>
      </w:r>
      <w:r w:rsidRPr="00342B96">
        <w:rPr>
          <w:szCs w:val="24"/>
          <w:lang w:val="en-US" w:eastAsia="zh-CN"/>
        </w:rPr>
        <w:t>1</w:t>
      </w:r>
      <w:r w:rsidRPr="00342B96">
        <w:rPr>
          <w:rFonts w:hint="eastAsia"/>
          <w:szCs w:val="24"/>
          <w:lang w:val="en-US" w:eastAsia="zh-CN"/>
        </w:rPr>
        <w:t>月</w:t>
      </w:r>
      <w:r w:rsidRPr="00342B96">
        <w:rPr>
          <w:szCs w:val="24"/>
          <w:lang w:val="en-US" w:eastAsia="zh-CN"/>
        </w:rPr>
        <w:t>1</w:t>
      </w:r>
      <w:r w:rsidRPr="00342B96">
        <w:rPr>
          <w:rFonts w:hint="eastAsia"/>
          <w:szCs w:val="24"/>
          <w:lang w:val="en-US" w:eastAsia="zh-CN"/>
        </w:rPr>
        <w:t>日开始生效。</w:t>
      </w:r>
    </w:p>
    <w:p w:rsidR="000A6C53" w:rsidRPr="00342B96" w:rsidRDefault="000A6C53" w:rsidP="008A6AA8">
      <w:pPr>
        <w:ind w:firstLineChars="200" w:firstLine="480"/>
        <w:rPr>
          <w:szCs w:val="24"/>
          <w:lang w:val="en-US" w:eastAsia="zh-CN"/>
        </w:rPr>
      </w:pPr>
      <w:r w:rsidRPr="00342B96">
        <w:rPr>
          <w:rFonts w:hint="eastAsia"/>
          <w:szCs w:val="24"/>
          <w:lang w:val="en-US" w:eastAsia="zh-CN"/>
        </w:rPr>
        <w:t>通过这些协议，各方都可相互接受各自所做的测试、鉴定和产品批准，从而克服了必须要符合另一方管理规定要求的问题。因此，按照澳大利亚和新西兰的要求，产品可以由认可的一致性评估机构在欧洲进行鉴定，然后投向市场而无需任何再多的手续。</w:t>
      </w:r>
    </w:p>
    <w:p w:rsidR="002F5ED0" w:rsidRDefault="002F5ED0" w:rsidP="008A6AA8">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145" w:name="_Toc286842915"/>
      <w:r>
        <w:rPr>
          <w:szCs w:val="24"/>
          <w:lang w:val="en-US" w:eastAsia="zh-CN"/>
        </w:rPr>
        <w:br w:type="page"/>
      </w:r>
    </w:p>
    <w:p w:rsidR="000A6C53" w:rsidRPr="00342B96" w:rsidRDefault="000A6C53" w:rsidP="008A6AA8">
      <w:pPr>
        <w:pStyle w:val="Heading3"/>
        <w:rPr>
          <w:szCs w:val="24"/>
          <w:lang w:val="en-US" w:eastAsia="zh-CN"/>
        </w:rPr>
      </w:pPr>
      <w:r w:rsidRPr="00342B96">
        <w:rPr>
          <w:szCs w:val="24"/>
          <w:lang w:val="en-US" w:eastAsia="zh-CN"/>
        </w:rPr>
        <w:lastRenderedPageBreak/>
        <w:t>8.3.</w:t>
      </w:r>
      <w:r w:rsidRPr="00342B96">
        <w:rPr>
          <w:szCs w:val="24"/>
          <w:lang w:val="en-US" w:eastAsia="ko-KR"/>
        </w:rPr>
        <w:t>4</w:t>
      </w:r>
      <w:r w:rsidRPr="00342B96">
        <w:rPr>
          <w:szCs w:val="24"/>
          <w:lang w:val="en-US" w:eastAsia="zh-CN"/>
        </w:rPr>
        <w:tab/>
      </w:r>
      <w:r w:rsidRPr="00342B96">
        <w:rPr>
          <w:rFonts w:hint="eastAsia"/>
          <w:szCs w:val="24"/>
          <w:lang w:val="en-US" w:eastAsia="zh-CN"/>
        </w:rPr>
        <w:t>多边认可协议</w:t>
      </w:r>
      <w:r w:rsidR="00E755F3">
        <w:rPr>
          <w:rFonts w:hint="eastAsia"/>
          <w:szCs w:val="24"/>
          <w:lang w:val="en-US" w:eastAsia="zh-CN"/>
        </w:rPr>
        <w:t xml:space="preserve"> </w:t>
      </w:r>
      <w:r w:rsidR="0011769A">
        <w:rPr>
          <w:szCs w:val="24"/>
          <w:lang w:val="en-US" w:eastAsia="zh-CN"/>
        </w:rPr>
        <w:t>–</w:t>
      </w:r>
      <w:r w:rsidR="00405120">
        <w:rPr>
          <w:szCs w:val="24"/>
          <w:lang w:val="en-US" w:eastAsia="zh-CN"/>
        </w:rPr>
        <w:t xml:space="preserve"> </w:t>
      </w:r>
      <w:r w:rsidRPr="00342B96">
        <w:rPr>
          <w:rFonts w:hint="eastAsia"/>
          <w:szCs w:val="24"/>
          <w:lang w:val="en-US" w:eastAsia="zh-CN"/>
        </w:rPr>
        <w:t>韩国</w:t>
      </w:r>
      <w:bookmarkEnd w:id="145"/>
    </w:p>
    <w:p w:rsidR="000A6C53" w:rsidRPr="00342B96" w:rsidRDefault="000A6C53" w:rsidP="008A6AA8">
      <w:pPr>
        <w:ind w:firstLineChars="200" w:firstLine="480"/>
        <w:rPr>
          <w:szCs w:val="24"/>
          <w:lang w:val="en-US" w:eastAsia="zh-CN"/>
        </w:rPr>
      </w:pPr>
      <w:r w:rsidRPr="00342B96">
        <w:rPr>
          <w:rFonts w:hint="eastAsia"/>
          <w:szCs w:val="24"/>
          <w:lang w:val="en-US" w:eastAsia="zh-CN"/>
        </w:rPr>
        <w:t>韩国已经开始了与加拿大、美国、越南和智利的多边认可协议。应该认可来自这些国家指定实验室的测试报告</w:t>
      </w:r>
      <w:r w:rsidR="005A06A6">
        <w:rPr>
          <w:rFonts w:hint="eastAsia"/>
          <w:szCs w:val="24"/>
          <w:lang w:val="en-US" w:eastAsia="zh-CN"/>
        </w:rPr>
        <w:t>。</w:t>
      </w:r>
    </w:p>
    <w:p w:rsidR="000A6C53" w:rsidRPr="00342B96" w:rsidRDefault="000A6C53" w:rsidP="008A6AA8">
      <w:pPr>
        <w:pStyle w:val="Heading3"/>
        <w:rPr>
          <w:szCs w:val="24"/>
          <w:lang w:val="en-US" w:eastAsia="zh-CN"/>
        </w:rPr>
      </w:pPr>
      <w:bookmarkStart w:id="146" w:name="_Toc286842916"/>
      <w:r w:rsidRPr="00342B96">
        <w:rPr>
          <w:szCs w:val="24"/>
          <w:lang w:val="en-US" w:eastAsia="zh-CN"/>
        </w:rPr>
        <w:t>8.3.5</w:t>
      </w:r>
      <w:r w:rsidRPr="00342B96">
        <w:rPr>
          <w:szCs w:val="24"/>
          <w:lang w:val="en-US" w:eastAsia="zh-CN"/>
        </w:rPr>
        <w:tab/>
      </w:r>
      <w:r w:rsidRPr="00342B96">
        <w:rPr>
          <w:rFonts w:hint="eastAsia"/>
          <w:szCs w:val="24"/>
          <w:lang w:val="en-US" w:eastAsia="zh-CN"/>
        </w:rPr>
        <w:t>管理规定的全球协调</w:t>
      </w:r>
      <w:bookmarkEnd w:id="146"/>
    </w:p>
    <w:p w:rsidR="000A6C53" w:rsidRPr="00342B96" w:rsidRDefault="000A6C53" w:rsidP="008A6AA8">
      <w:pPr>
        <w:ind w:firstLineChars="200" w:firstLine="480"/>
        <w:rPr>
          <w:szCs w:val="24"/>
          <w:lang w:val="en-US" w:eastAsia="zh-CN"/>
        </w:rPr>
      </w:pPr>
      <w:r w:rsidRPr="00342B96">
        <w:rPr>
          <w:rFonts w:hint="eastAsia"/>
          <w:szCs w:val="24"/>
          <w:lang w:val="en-US" w:eastAsia="zh-CN"/>
        </w:rPr>
        <w:t>只要各个国家</w:t>
      </w:r>
      <w:r w:rsidRPr="00342B96">
        <w:rPr>
          <w:szCs w:val="24"/>
          <w:lang w:val="en-US" w:eastAsia="zh-CN"/>
        </w:rPr>
        <w:t>/</w:t>
      </w:r>
      <w:r w:rsidRPr="00342B96">
        <w:rPr>
          <w:rFonts w:hint="eastAsia"/>
          <w:szCs w:val="24"/>
          <w:lang w:val="en-US" w:eastAsia="zh-CN"/>
        </w:rPr>
        <w:t>地区的管理规定，不能按照像</w:t>
      </w:r>
      <w:r w:rsidRPr="00342B96">
        <w:rPr>
          <w:szCs w:val="24"/>
          <w:lang w:val="en-US" w:eastAsia="zh-CN"/>
        </w:rPr>
        <w:t>R&amp;TTE</w:t>
      </w:r>
      <w:r w:rsidRPr="00342B96">
        <w:rPr>
          <w:rFonts w:hint="eastAsia"/>
          <w:szCs w:val="24"/>
          <w:lang w:val="en-US" w:eastAsia="zh-CN"/>
        </w:rPr>
        <w:t>指导书在欧洲经济区范围提供的协调那样，有一个全球范围的协调，那么，为了设备制造厂家、设备提供者和用户的利益，多边认可协议就是促进各国</w:t>
      </w:r>
      <w:r w:rsidRPr="00342B96">
        <w:rPr>
          <w:szCs w:val="24"/>
          <w:lang w:val="en-US" w:eastAsia="zh-CN"/>
        </w:rPr>
        <w:t>/</w:t>
      </w:r>
      <w:r w:rsidRPr="00342B96">
        <w:rPr>
          <w:rFonts w:hint="eastAsia"/>
          <w:szCs w:val="24"/>
          <w:lang w:val="en-US" w:eastAsia="zh-CN"/>
        </w:rPr>
        <w:t>地区之间贸易的最好解决方法。</w:t>
      </w:r>
    </w:p>
    <w:p w:rsidR="000A6C53" w:rsidRPr="00342B96" w:rsidRDefault="000A6C53" w:rsidP="008A6AA8">
      <w:pPr>
        <w:pStyle w:val="Heading1"/>
        <w:rPr>
          <w:lang w:val="en-US" w:eastAsia="zh-CN"/>
        </w:rPr>
      </w:pPr>
      <w:bookmarkStart w:id="147" w:name="_Toc286842917"/>
      <w:bookmarkStart w:id="148" w:name="_Toc286844006"/>
      <w:bookmarkStart w:id="149" w:name="_Toc286844482"/>
      <w:bookmarkStart w:id="150" w:name="_Toc351376967"/>
      <w:r w:rsidRPr="00342B96">
        <w:rPr>
          <w:lang w:val="en-US" w:eastAsia="zh-CN"/>
        </w:rPr>
        <w:t>9</w:t>
      </w:r>
      <w:r w:rsidRPr="00342B96">
        <w:rPr>
          <w:lang w:val="en-US" w:eastAsia="zh-CN"/>
        </w:rPr>
        <w:tab/>
      </w:r>
      <w:r w:rsidRPr="00342B96">
        <w:rPr>
          <w:rFonts w:hint="eastAsia"/>
          <w:lang w:val="en-US" w:eastAsia="zh-CN"/>
        </w:rPr>
        <w:t>附加应用</w:t>
      </w:r>
      <w:bookmarkEnd w:id="147"/>
      <w:bookmarkEnd w:id="148"/>
      <w:bookmarkEnd w:id="149"/>
      <w:bookmarkEnd w:id="150"/>
    </w:p>
    <w:p w:rsidR="000A6C53" w:rsidRPr="00342B96" w:rsidRDefault="000A6C53" w:rsidP="008A6AA8">
      <w:pPr>
        <w:ind w:firstLineChars="200" w:firstLine="480"/>
        <w:rPr>
          <w:szCs w:val="24"/>
          <w:lang w:val="en-US" w:eastAsia="zh-CN"/>
        </w:rPr>
      </w:pPr>
      <w:r w:rsidRPr="00342B96">
        <w:rPr>
          <w:rFonts w:hint="eastAsia"/>
          <w:szCs w:val="24"/>
          <w:lang w:val="en-US" w:eastAsia="zh-CN"/>
        </w:rPr>
        <w:t>短距离无线电设备</w:t>
      </w:r>
      <w:r w:rsidR="00410BB5">
        <w:rPr>
          <w:rFonts w:hint="eastAsia"/>
          <w:szCs w:val="24"/>
          <w:lang w:val="en-US" w:eastAsia="zh-CN"/>
        </w:rPr>
        <w:t>（</w:t>
      </w:r>
      <w:r w:rsidR="00A62045">
        <w:rPr>
          <w:szCs w:val="24"/>
          <w:lang w:val="en-US" w:eastAsia="zh-CN"/>
        </w:rPr>
        <w:t>SRD</w:t>
      </w:r>
      <w:r w:rsidR="00410BB5">
        <w:rPr>
          <w:rFonts w:hint="eastAsia"/>
          <w:szCs w:val="24"/>
          <w:lang w:val="en-US" w:eastAsia="zh-CN"/>
        </w:rPr>
        <w:t>）</w:t>
      </w:r>
      <w:r w:rsidRPr="00342B96">
        <w:rPr>
          <w:rFonts w:hint="eastAsia"/>
          <w:szCs w:val="24"/>
          <w:lang w:val="en-US" w:eastAsia="zh-CN"/>
        </w:rPr>
        <w:t>的附加应用有待开发与实现。附件</w:t>
      </w:r>
      <w:r w:rsidRPr="00342B96">
        <w:rPr>
          <w:szCs w:val="24"/>
          <w:lang w:val="en-US" w:eastAsia="zh-CN"/>
        </w:rPr>
        <w:t>1</w:t>
      </w:r>
      <w:r w:rsidRPr="00342B96">
        <w:rPr>
          <w:rFonts w:hint="eastAsia"/>
          <w:szCs w:val="24"/>
          <w:lang w:val="en-US" w:eastAsia="zh-CN"/>
        </w:rPr>
        <w:t>包含若干类型附加应用的技术参数。迄今为止就有</w:t>
      </w:r>
      <w:r w:rsidRPr="00342B96">
        <w:rPr>
          <w:szCs w:val="24"/>
          <w:lang w:val="en-US" w:eastAsia="zh-CN"/>
        </w:rPr>
        <w:t>57-64</w:t>
      </w:r>
      <w:r w:rsidR="00405120">
        <w:rPr>
          <w:szCs w:val="24"/>
          <w:lang w:val="en-US" w:eastAsia="zh-CN"/>
        </w:rPr>
        <w:t xml:space="preserve"> </w:t>
      </w:r>
      <w:r w:rsidR="006139C2">
        <w:rPr>
          <w:szCs w:val="24"/>
          <w:lang w:val="en-US" w:eastAsia="zh-CN"/>
        </w:rPr>
        <w:t>GHz</w:t>
      </w:r>
      <w:r w:rsidRPr="00342B96">
        <w:rPr>
          <w:rFonts w:hint="eastAsia"/>
          <w:szCs w:val="24"/>
          <w:lang w:val="en-US" w:eastAsia="zh-CN"/>
        </w:rPr>
        <w:t>频带工作的短距离无线电设备用于高速数据通信，还有就是射频水准仪</w:t>
      </w:r>
      <w:r w:rsidR="005A06A6">
        <w:rPr>
          <w:rFonts w:hint="eastAsia"/>
          <w:szCs w:val="24"/>
          <w:lang w:val="en-US" w:eastAsia="zh-CN"/>
        </w:rPr>
        <w:t>。</w:t>
      </w:r>
    </w:p>
    <w:p w:rsidR="004459CA" w:rsidRDefault="004459CA" w:rsidP="008A6AA8">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p>
    <w:p w:rsidR="002F5ED0" w:rsidRDefault="002F5ED0" w:rsidP="008A6AA8">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p>
    <w:p w:rsidR="000A6C53" w:rsidRPr="005126D1" w:rsidRDefault="000A6C53" w:rsidP="008A6AA8">
      <w:pPr>
        <w:pStyle w:val="AnnexNoTitle"/>
        <w:rPr>
          <w:szCs w:val="28"/>
          <w:lang w:val="en-US" w:eastAsia="zh-CN"/>
        </w:rPr>
      </w:pPr>
      <w:bookmarkStart w:id="151" w:name="_Toc286844007"/>
      <w:bookmarkStart w:id="152" w:name="_Toc286844483"/>
      <w:bookmarkStart w:id="153" w:name="_Toc351376968"/>
      <w:r w:rsidRPr="005126D1">
        <w:rPr>
          <w:rFonts w:hint="eastAsia"/>
          <w:lang w:eastAsia="zh-CN"/>
        </w:rPr>
        <w:t>附件</w:t>
      </w:r>
      <w:r w:rsidRPr="005126D1">
        <w:rPr>
          <w:lang w:eastAsia="zh-CN"/>
        </w:rPr>
        <w:t>1</w:t>
      </w:r>
      <w:r w:rsidRPr="005126D1">
        <w:rPr>
          <w:lang w:eastAsia="zh-CN"/>
        </w:rPr>
        <w:br/>
      </w:r>
      <w:r w:rsidRPr="008F52B1">
        <w:rPr>
          <w:lang w:val="en-US" w:eastAsia="zh-CN"/>
        </w:rPr>
        <w:br/>
      </w:r>
      <w:r w:rsidRPr="005126D1">
        <w:rPr>
          <w:rFonts w:hint="eastAsia"/>
          <w:szCs w:val="28"/>
          <w:lang w:val="en-US" w:eastAsia="zh-CN"/>
        </w:rPr>
        <w:t>附加应用</w:t>
      </w:r>
      <w:bookmarkEnd w:id="151"/>
      <w:bookmarkEnd w:id="152"/>
      <w:bookmarkEnd w:id="153"/>
    </w:p>
    <w:p w:rsidR="000A6C53" w:rsidRPr="00342B96" w:rsidRDefault="000A6C53" w:rsidP="008A6AA8">
      <w:pPr>
        <w:pStyle w:val="Heading1"/>
        <w:rPr>
          <w:lang w:val="en-US" w:eastAsia="zh-CN"/>
        </w:rPr>
      </w:pPr>
      <w:bookmarkStart w:id="154" w:name="_Toc286842918"/>
      <w:bookmarkStart w:id="155" w:name="_Toc286844008"/>
      <w:bookmarkStart w:id="156" w:name="_Toc286844484"/>
      <w:bookmarkStart w:id="157" w:name="_Toc351376969"/>
      <w:r w:rsidRPr="00342B96">
        <w:rPr>
          <w:lang w:val="en-US" w:eastAsia="zh-CN"/>
        </w:rPr>
        <w:t>1</w:t>
      </w:r>
      <w:r w:rsidRPr="00342B96">
        <w:rPr>
          <w:lang w:val="en-US" w:eastAsia="zh-CN"/>
        </w:rPr>
        <w:tab/>
        <w:t>57-64</w:t>
      </w:r>
      <w:r w:rsidR="00405120">
        <w:rPr>
          <w:lang w:val="en-US" w:eastAsia="zh-CN"/>
        </w:rPr>
        <w:t xml:space="preserve"> </w:t>
      </w:r>
      <w:r w:rsidR="006139C2">
        <w:rPr>
          <w:lang w:val="en-US" w:eastAsia="zh-CN"/>
        </w:rPr>
        <w:t>GHz</w:t>
      </w:r>
      <w:r w:rsidRPr="00342B96">
        <w:rPr>
          <w:rFonts w:hint="eastAsia"/>
          <w:lang w:val="en-US" w:eastAsia="zh-CN"/>
        </w:rPr>
        <w:t>频带内运行的短距离无线电通信设备</w:t>
      </w:r>
      <w:r w:rsidR="00410BB5">
        <w:rPr>
          <w:rFonts w:hint="eastAsia"/>
          <w:lang w:val="en-US" w:eastAsia="zh-CN"/>
        </w:rPr>
        <w:t>（</w:t>
      </w:r>
      <w:r w:rsidR="00A62045">
        <w:rPr>
          <w:lang w:val="en-US" w:eastAsia="zh-CN"/>
        </w:rPr>
        <w:t>SRD</w:t>
      </w:r>
      <w:bookmarkEnd w:id="154"/>
      <w:r w:rsidR="00410BB5">
        <w:rPr>
          <w:rFonts w:hint="eastAsia"/>
          <w:lang w:val="en-US" w:eastAsia="zh-CN"/>
        </w:rPr>
        <w:t>）</w:t>
      </w:r>
      <w:bookmarkEnd w:id="155"/>
      <w:bookmarkEnd w:id="156"/>
      <w:bookmarkEnd w:id="157"/>
    </w:p>
    <w:p w:rsidR="000A6C53" w:rsidRPr="00342B96" w:rsidRDefault="000A6C53" w:rsidP="008A6AA8">
      <w:pPr>
        <w:ind w:firstLineChars="200" w:firstLine="480"/>
        <w:rPr>
          <w:szCs w:val="24"/>
          <w:lang w:val="en-US" w:eastAsia="zh-CN"/>
        </w:rPr>
      </w:pPr>
      <w:r w:rsidRPr="00342B96">
        <w:rPr>
          <w:rFonts w:hint="eastAsia"/>
          <w:szCs w:val="24"/>
          <w:lang w:val="en-US" w:eastAsia="zh-CN"/>
        </w:rPr>
        <w:t>在</w:t>
      </w:r>
      <w:r w:rsidRPr="00342B96">
        <w:rPr>
          <w:szCs w:val="24"/>
          <w:lang w:val="en-US" w:eastAsia="zh-CN"/>
        </w:rPr>
        <w:t>57-64</w:t>
      </w:r>
      <w:r w:rsidR="00405120">
        <w:rPr>
          <w:szCs w:val="24"/>
          <w:lang w:val="en-US" w:eastAsia="zh-CN"/>
        </w:rPr>
        <w:t xml:space="preserve"> </w:t>
      </w:r>
      <w:r w:rsidR="006139C2">
        <w:rPr>
          <w:szCs w:val="24"/>
          <w:lang w:val="en-US" w:eastAsia="zh-CN"/>
        </w:rPr>
        <w:t>GHz</w:t>
      </w:r>
      <w:r w:rsidRPr="00342B96">
        <w:rPr>
          <w:rFonts w:hint="eastAsia"/>
          <w:szCs w:val="24"/>
          <w:lang w:val="en-US" w:eastAsia="zh-CN"/>
        </w:rPr>
        <w:t>的吸氧频带内运行的短距离无线电设备，为了以</w:t>
      </w:r>
      <w:r w:rsidRPr="00342B96">
        <w:rPr>
          <w:szCs w:val="24"/>
          <w:lang w:val="en-US" w:eastAsia="zh-CN"/>
        </w:rPr>
        <w:t>100</w:t>
      </w:r>
      <w:r w:rsidR="00405120">
        <w:rPr>
          <w:szCs w:val="24"/>
          <w:lang w:val="en-US" w:eastAsia="zh-CN"/>
        </w:rPr>
        <w:t xml:space="preserve"> </w:t>
      </w:r>
      <w:r w:rsidRPr="00342B96">
        <w:rPr>
          <w:szCs w:val="24"/>
          <w:lang w:val="en-US" w:eastAsia="zh-CN"/>
        </w:rPr>
        <w:t>Mbit/s</w:t>
      </w:r>
      <w:r w:rsidRPr="00342B96">
        <w:rPr>
          <w:rFonts w:hint="eastAsia"/>
          <w:szCs w:val="24"/>
          <w:lang w:val="en-US" w:eastAsia="zh-CN"/>
        </w:rPr>
        <w:t>的速率进行高速数据通信，要占用大量的连续频谱。</w:t>
      </w:r>
    </w:p>
    <w:p w:rsidR="000A6C53" w:rsidRPr="00342B96" w:rsidRDefault="000A6C53" w:rsidP="008A6AA8">
      <w:pPr>
        <w:ind w:firstLineChars="200" w:firstLine="480"/>
        <w:rPr>
          <w:szCs w:val="24"/>
          <w:lang w:val="en-US" w:eastAsia="zh-CN"/>
        </w:rPr>
      </w:pPr>
      <w:r w:rsidRPr="00342B96">
        <w:rPr>
          <w:rFonts w:hint="eastAsia"/>
          <w:szCs w:val="24"/>
          <w:lang w:val="en-US" w:eastAsia="zh-CN"/>
        </w:rPr>
        <w:t>应用包括数字视频链路、位置感应器、短距离无线的点至多点数据链路、无线局域网、宽带无线接入固定信息设备和宽带无线接入移动设备</w:t>
      </w:r>
      <w:r w:rsidR="005A06A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许多情况下，已有的这些应用都将在具有宽带或扫描信号的</w:t>
      </w:r>
      <w:r w:rsidRPr="00342B96">
        <w:rPr>
          <w:szCs w:val="24"/>
          <w:lang w:val="en-US" w:eastAsia="zh-CN"/>
        </w:rPr>
        <w:t>57-64</w:t>
      </w:r>
      <w:r w:rsidR="00196B19">
        <w:rPr>
          <w:rFonts w:hint="eastAsia"/>
          <w:szCs w:val="24"/>
          <w:lang w:val="en-US" w:eastAsia="zh-CN"/>
        </w:rPr>
        <w:t xml:space="preserve"> </w:t>
      </w:r>
      <w:r w:rsidR="00196B19">
        <w:rPr>
          <w:szCs w:val="24"/>
          <w:lang w:val="en-US" w:eastAsia="zh-CN"/>
        </w:rPr>
        <w:t>GH</w:t>
      </w:r>
      <w:r w:rsidR="00196B19">
        <w:rPr>
          <w:rFonts w:hint="eastAsia"/>
          <w:szCs w:val="24"/>
          <w:lang w:val="en-US" w:eastAsia="zh-CN"/>
        </w:rPr>
        <w:t>z</w:t>
      </w:r>
      <w:r w:rsidRPr="00342B96">
        <w:rPr>
          <w:rFonts w:hint="eastAsia"/>
          <w:szCs w:val="24"/>
          <w:lang w:val="en-US" w:eastAsia="zh-CN"/>
        </w:rPr>
        <w:t>的频带上运行。对于网络来说，经常由于很高的速率、或要求有大量的频道，所以整个</w:t>
      </w:r>
      <w:r w:rsidRPr="00342B96">
        <w:rPr>
          <w:szCs w:val="24"/>
          <w:lang w:val="en-US" w:eastAsia="zh-CN"/>
        </w:rPr>
        <w:t>57-64</w:t>
      </w:r>
      <w:r w:rsidR="00405120">
        <w:rPr>
          <w:szCs w:val="24"/>
          <w:lang w:val="en-US" w:eastAsia="zh-CN"/>
        </w:rPr>
        <w:t xml:space="preserve"> </w:t>
      </w:r>
      <w:r w:rsidR="006139C2">
        <w:rPr>
          <w:szCs w:val="24"/>
          <w:lang w:val="en-US" w:eastAsia="zh-CN"/>
        </w:rPr>
        <w:t>GHz</w:t>
      </w:r>
      <w:r w:rsidRPr="00342B96">
        <w:rPr>
          <w:rFonts w:hint="eastAsia"/>
          <w:szCs w:val="24"/>
          <w:lang w:val="en-US" w:eastAsia="zh-CN"/>
        </w:rPr>
        <w:t>的频谱要被一对或一群短距离无线电通信设备使用。还有，为机器工具</w:t>
      </w:r>
      <w:r w:rsidR="00410BB5">
        <w:rPr>
          <w:rFonts w:hint="eastAsia"/>
          <w:szCs w:val="24"/>
          <w:lang w:val="en-US" w:eastAsia="zh-CN"/>
        </w:rPr>
        <w:t>（</w:t>
      </w:r>
      <w:r w:rsidRPr="00342B96">
        <w:rPr>
          <w:rFonts w:hint="eastAsia"/>
          <w:szCs w:val="24"/>
          <w:lang w:val="en-US" w:eastAsia="zh-CN"/>
        </w:rPr>
        <w:t>采用扫描信号</w:t>
      </w:r>
      <w:r w:rsidR="00410BB5">
        <w:rPr>
          <w:rFonts w:hint="eastAsia"/>
          <w:szCs w:val="24"/>
          <w:lang w:val="en-US" w:eastAsia="zh-CN"/>
        </w:rPr>
        <w:t>）</w:t>
      </w:r>
      <w:r w:rsidRPr="00342B96">
        <w:rPr>
          <w:rFonts w:hint="eastAsia"/>
          <w:szCs w:val="24"/>
          <w:lang w:val="en-US" w:eastAsia="zh-CN"/>
        </w:rPr>
        <w:t>产生准确定位信息的短距离位置感应器，也要占用整个</w:t>
      </w:r>
      <w:r w:rsidRPr="00342B96">
        <w:rPr>
          <w:szCs w:val="24"/>
          <w:lang w:val="en-US" w:eastAsia="zh-CN"/>
        </w:rPr>
        <w:t>57-64</w:t>
      </w:r>
      <w:r w:rsidR="00405120">
        <w:rPr>
          <w:szCs w:val="24"/>
          <w:lang w:val="en-US" w:eastAsia="zh-CN"/>
        </w:rPr>
        <w:t xml:space="preserve"> </w:t>
      </w:r>
      <w:r w:rsidR="006139C2">
        <w:rPr>
          <w:szCs w:val="24"/>
          <w:lang w:val="en-US" w:eastAsia="zh-CN"/>
        </w:rPr>
        <w:t>GHz</w:t>
      </w:r>
      <w:r w:rsidRPr="00342B96">
        <w:rPr>
          <w:rFonts w:hint="eastAsia"/>
          <w:szCs w:val="24"/>
          <w:lang w:val="en-US" w:eastAsia="zh-CN"/>
        </w:rPr>
        <w:t>的频带</w:t>
      </w:r>
      <w:r w:rsidR="005A06A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szCs w:val="24"/>
          <w:lang w:val="en-US" w:eastAsia="zh-CN"/>
        </w:rPr>
        <w:t>FCC</w:t>
      </w:r>
      <w:r w:rsidRPr="00342B96">
        <w:rPr>
          <w:rFonts w:hint="eastAsia"/>
          <w:szCs w:val="24"/>
          <w:lang w:val="en-US" w:eastAsia="zh-CN"/>
        </w:rPr>
        <w:t>为控制在</w:t>
      </w:r>
      <w:r w:rsidRPr="00342B96">
        <w:rPr>
          <w:szCs w:val="24"/>
          <w:lang w:val="en-US" w:eastAsia="zh-CN"/>
        </w:rPr>
        <w:t>57-64</w:t>
      </w:r>
      <w:r w:rsidR="00405120">
        <w:rPr>
          <w:szCs w:val="24"/>
          <w:lang w:val="en-US" w:eastAsia="zh-CN"/>
        </w:rPr>
        <w:t xml:space="preserve"> </w:t>
      </w:r>
      <w:r w:rsidR="006139C2">
        <w:rPr>
          <w:szCs w:val="24"/>
          <w:lang w:val="en-US" w:eastAsia="zh-CN"/>
        </w:rPr>
        <w:t>GHz</w:t>
      </w:r>
      <w:r w:rsidRPr="00342B96">
        <w:rPr>
          <w:rFonts w:hint="eastAsia"/>
          <w:szCs w:val="24"/>
          <w:lang w:val="en-US" w:eastAsia="zh-CN"/>
        </w:rPr>
        <w:t>频带内的短距离无线电通信设备的工作，而开发了一种频谱规格。</w:t>
      </w:r>
    </w:p>
    <w:p w:rsidR="000A6C53" w:rsidRPr="00342B96" w:rsidRDefault="000A6C53" w:rsidP="008A6AA8">
      <w:pPr>
        <w:ind w:firstLineChars="200" w:firstLine="480"/>
        <w:rPr>
          <w:szCs w:val="24"/>
          <w:lang w:val="en-US" w:eastAsia="zh-CN"/>
        </w:rPr>
      </w:pPr>
      <w:r w:rsidRPr="00342B96">
        <w:rPr>
          <w:rFonts w:hint="eastAsia"/>
          <w:szCs w:val="24"/>
          <w:lang w:val="en-US" w:eastAsia="zh-CN"/>
        </w:rPr>
        <w:t>美国的规格由如下</w:t>
      </w:r>
      <w:r w:rsidR="00D16F05">
        <w:rPr>
          <w:rFonts w:hint="eastAsia"/>
          <w:szCs w:val="24"/>
          <w:lang w:val="en-US" w:eastAsia="zh-CN"/>
        </w:rPr>
        <w:t>限值</w:t>
      </w:r>
      <w:r w:rsidRPr="00342B96">
        <w:rPr>
          <w:rFonts w:hint="eastAsia"/>
          <w:szCs w:val="24"/>
          <w:lang w:val="en-US" w:eastAsia="zh-CN"/>
        </w:rPr>
        <w:t>组成：</w:t>
      </w:r>
    </w:p>
    <w:p w:rsidR="000A6C53" w:rsidRPr="001067CC" w:rsidRDefault="000A6C53" w:rsidP="00297AAE">
      <w:pPr>
        <w:pStyle w:val="enumlev1"/>
        <w:rPr>
          <w:lang w:eastAsia="zh-CN"/>
        </w:rPr>
      </w:pPr>
      <w:r w:rsidRPr="001067CC">
        <w:rPr>
          <w:lang w:eastAsia="zh-CN"/>
        </w:rPr>
        <w:t>−</w:t>
      </w:r>
      <w:r w:rsidRPr="001067CC">
        <w:rPr>
          <w:lang w:eastAsia="zh-CN"/>
        </w:rPr>
        <w:tab/>
      </w:r>
      <w:r w:rsidRPr="001067CC">
        <w:rPr>
          <w:rFonts w:hint="eastAsia"/>
          <w:lang w:eastAsia="zh-CN"/>
        </w:rPr>
        <w:t>发射机输出功率</w:t>
      </w:r>
      <w:r w:rsidR="00D16F05" w:rsidRPr="001067CC">
        <w:rPr>
          <w:rFonts w:hint="eastAsia"/>
          <w:lang w:eastAsia="zh-CN"/>
        </w:rPr>
        <w:t>限值</w:t>
      </w:r>
      <w:r w:rsidRPr="001067CC">
        <w:rPr>
          <w:lang w:eastAsia="zh-CN"/>
        </w:rPr>
        <w:t>=</w:t>
      </w:r>
      <w:r w:rsidR="00B72180">
        <w:rPr>
          <w:rFonts w:hint="eastAsia"/>
          <w:lang w:eastAsia="zh-CN"/>
        </w:rPr>
        <w:t xml:space="preserve"> </w:t>
      </w:r>
      <w:r w:rsidRPr="001067CC">
        <w:rPr>
          <w:lang w:eastAsia="zh-CN"/>
        </w:rPr>
        <w:t>500</w:t>
      </w:r>
      <w:r w:rsidR="008F52B1" w:rsidRPr="001067CC">
        <w:rPr>
          <w:rFonts w:hint="eastAsia"/>
          <w:lang w:eastAsia="zh-CN"/>
        </w:rPr>
        <w:t xml:space="preserve"> </w:t>
      </w:r>
      <w:r w:rsidRPr="001067CC">
        <w:rPr>
          <w:lang w:eastAsia="zh-CN"/>
        </w:rPr>
        <w:t>mW</w:t>
      </w:r>
      <w:r w:rsidRPr="001067CC">
        <w:rPr>
          <w:rFonts w:hint="eastAsia"/>
          <w:lang w:eastAsia="zh-CN"/>
        </w:rPr>
        <w:t>峰值</w:t>
      </w:r>
    </w:p>
    <w:p w:rsidR="000A6C53" w:rsidRPr="00342B96" w:rsidRDefault="000A6C53" w:rsidP="008A6AA8">
      <w:pPr>
        <w:ind w:firstLineChars="200" w:firstLine="480"/>
        <w:rPr>
          <w:szCs w:val="24"/>
          <w:lang w:val="en-US" w:eastAsia="zh-CN"/>
        </w:rPr>
      </w:pPr>
      <w:r w:rsidRPr="00342B96">
        <w:rPr>
          <w:rFonts w:hint="eastAsia"/>
          <w:szCs w:val="24"/>
          <w:lang w:val="en-US" w:eastAsia="zh-CN"/>
        </w:rPr>
        <w:t>干扰概率与发射机总输出功率</w:t>
      </w:r>
      <w:r w:rsidR="00D16F05">
        <w:rPr>
          <w:rFonts w:hint="eastAsia"/>
          <w:szCs w:val="24"/>
          <w:lang w:val="en-US" w:eastAsia="zh-CN"/>
        </w:rPr>
        <w:t>限值</w:t>
      </w:r>
      <w:r w:rsidRPr="00342B96">
        <w:rPr>
          <w:rFonts w:hint="eastAsia"/>
          <w:szCs w:val="24"/>
          <w:lang w:val="en-US" w:eastAsia="zh-CN"/>
        </w:rPr>
        <w:t>有最直接的关系。</w:t>
      </w:r>
    </w:p>
    <w:p w:rsidR="000A6C53" w:rsidRPr="00342B96" w:rsidRDefault="000A6C53" w:rsidP="00B72180">
      <w:pPr>
        <w:pStyle w:val="enumlev1"/>
        <w:rPr>
          <w:szCs w:val="24"/>
          <w:lang w:val="en-US" w:eastAsia="zh-CN"/>
        </w:rPr>
      </w:pPr>
      <w:r w:rsidRPr="00342B96">
        <w:rPr>
          <w:szCs w:val="24"/>
          <w:lang w:val="en-US" w:eastAsia="zh-CN"/>
        </w:rPr>
        <w:t>−</w:t>
      </w:r>
      <w:r w:rsidRPr="00342B96">
        <w:rPr>
          <w:szCs w:val="24"/>
          <w:lang w:val="en-US" w:eastAsia="zh-CN"/>
        </w:rPr>
        <w:tab/>
      </w:r>
      <w:r w:rsidRPr="00B72180">
        <w:rPr>
          <w:rFonts w:hint="eastAsia"/>
          <w:spacing w:val="-12"/>
          <w:szCs w:val="24"/>
          <w:lang w:val="en-US" w:eastAsia="zh-CN"/>
        </w:rPr>
        <w:t>对于</w:t>
      </w:r>
      <w:r w:rsidR="00CB1370" w:rsidRPr="00B72180">
        <w:rPr>
          <w:rFonts w:hint="eastAsia"/>
          <w:spacing w:val="-12"/>
          <w:szCs w:val="24"/>
          <w:lang w:val="en-US" w:eastAsia="zh-CN"/>
        </w:rPr>
        <w:t>发射</w:t>
      </w:r>
      <w:r w:rsidRPr="00B72180">
        <w:rPr>
          <w:rFonts w:hint="eastAsia"/>
          <w:spacing w:val="-12"/>
          <w:szCs w:val="24"/>
          <w:lang w:val="en-US" w:eastAsia="zh-CN"/>
        </w:rPr>
        <w:t>带宽</w:t>
      </w:r>
      <w:r w:rsidRPr="00B72180">
        <w:rPr>
          <w:rFonts w:ascii="Symbol" w:hAnsi="Symbol"/>
          <w:spacing w:val="-12"/>
          <w:szCs w:val="24"/>
          <w:lang w:eastAsia="zh-CN"/>
        </w:rPr>
        <w:t></w:t>
      </w:r>
      <w:r w:rsidRPr="00B72180">
        <w:rPr>
          <w:spacing w:val="-12"/>
          <w:szCs w:val="24"/>
          <w:lang w:val="en-US" w:eastAsia="zh-CN"/>
        </w:rPr>
        <w:t>100</w:t>
      </w:r>
      <w:r w:rsidR="00405120" w:rsidRPr="00B72180">
        <w:rPr>
          <w:spacing w:val="-12"/>
          <w:szCs w:val="24"/>
          <w:lang w:val="en-US" w:eastAsia="zh-CN"/>
        </w:rPr>
        <w:t xml:space="preserve"> </w:t>
      </w:r>
      <w:r w:rsidR="00BC5B85" w:rsidRPr="00B72180">
        <w:rPr>
          <w:spacing w:val="-12"/>
          <w:szCs w:val="24"/>
          <w:lang w:val="en-US" w:eastAsia="zh-CN"/>
        </w:rPr>
        <w:t>MHz</w:t>
      </w:r>
      <w:r w:rsidRPr="00B72180">
        <w:rPr>
          <w:rFonts w:hint="eastAsia"/>
          <w:spacing w:val="-12"/>
          <w:szCs w:val="24"/>
          <w:lang w:val="en-US" w:eastAsia="zh-CN"/>
        </w:rPr>
        <w:t>的情况，发射机总输出功率</w:t>
      </w:r>
      <w:r w:rsidR="00D16F05" w:rsidRPr="00B72180">
        <w:rPr>
          <w:rFonts w:hint="eastAsia"/>
          <w:spacing w:val="-12"/>
          <w:szCs w:val="24"/>
          <w:lang w:val="en-US" w:eastAsia="zh-CN"/>
        </w:rPr>
        <w:t>限值</w:t>
      </w:r>
      <w:r w:rsidRPr="00B72180">
        <w:rPr>
          <w:rFonts w:ascii="Symbol" w:hAnsi="Symbol"/>
          <w:spacing w:val="-12"/>
          <w:szCs w:val="24"/>
          <w:lang w:eastAsia="zh-CN"/>
        </w:rPr>
        <w:t></w:t>
      </w:r>
      <w:r w:rsidR="00B72180" w:rsidRPr="00B72180">
        <w:rPr>
          <w:rFonts w:hint="eastAsia"/>
          <w:spacing w:val="-12"/>
          <w:szCs w:val="24"/>
          <w:lang w:val="en-US" w:eastAsia="zh-CN"/>
        </w:rPr>
        <w:t xml:space="preserve"> </w:t>
      </w:r>
      <w:r w:rsidRPr="00B72180">
        <w:rPr>
          <w:spacing w:val="-12"/>
          <w:szCs w:val="24"/>
          <w:lang w:val="en-US" w:eastAsia="zh-CN"/>
        </w:rPr>
        <w:t>500</w:t>
      </w:r>
      <w:r w:rsidR="00405120" w:rsidRPr="00B72180">
        <w:rPr>
          <w:spacing w:val="-12"/>
          <w:szCs w:val="24"/>
          <w:lang w:val="en-US" w:eastAsia="zh-CN"/>
        </w:rPr>
        <w:t xml:space="preserve"> </w:t>
      </w:r>
      <w:r w:rsidRPr="00B72180">
        <w:rPr>
          <w:spacing w:val="-12"/>
          <w:szCs w:val="24"/>
          <w:lang w:val="en-US" w:eastAsia="zh-CN"/>
        </w:rPr>
        <w:t>mW</w:t>
      </w:r>
      <w:r w:rsidR="00410BB5" w:rsidRPr="00B72180">
        <w:rPr>
          <w:rFonts w:hint="eastAsia"/>
          <w:spacing w:val="-12"/>
          <w:szCs w:val="24"/>
          <w:lang w:val="en-US" w:eastAsia="zh-CN"/>
        </w:rPr>
        <w:t>（</w:t>
      </w:r>
      <w:r w:rsidR="00CB1370" w:rsidRPr="00B72180">
        <w:rPr>
          <w:rFonts w:hint="eastAsia"/>
          <w:spacing w:val="-12"/>
          <w:szCs w:val="24"/>
          <w:lang w:val="en-US" w:eastAsia="zh-CN"/>
        </w:rPr>
        <w:t>发射</w:t>
      </w:r>
      <w:r w:rsidRPr="00B72180">
        <w:rPr>
          <w:rFonts w:hint="eastAsia"/>
          <w:spacing w:val="-12"/>
          <w:szCs w:val="24"/>
          <w:lang w:val="en-US" w:eastAsia="zh-CN"/>
        </w:rPr>
        <w:t>带宽</w:t>
      </w:r>
      <w:r w:rsidR="00B72180">
        <w:rPr>
          <w:rFonts w:hint="eastAsia"/>
          <w:szCs w:val="24"/>
          <w:lang w:val="en-US" w:eastAsia="zh-CN"/>
        </w:rPr>
        <w:t>/</w:t>
      </w:r>
      <w:r w:rsidRPr="00342B96">
        <w:rPr>
          <w:szCs w:val="24"/>
          <w:lang w:val="en-US" w:eastAsia="zh-CN"/>
        </w:rPr>
        <w:t>100</w:t>
      </w:r>
      <w:r w:rsidR="00B72180">
        <w:rPr>
          <w:szCs w:val="24"/>
          <w:lang w:val="en-US" w:eastAsia="zh-CN"/>
        </w:rPr>
        <w:t> </w:t>
      </w:r>
      <w:r w:rsidR="00BC5B85">
        <w:rPr>
          <w:szCs w:val="24"/>
          <w:lang w:val="en-US" w:eastAsia="zh-CN"/>
        </w:rPr>
        <w:t>MHz</w:t>
      </w:r>
      <w:r w:rsidR="00410BB5">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如果存在任何的频率重叠，窄带发射机能干扰宽带通信</w:t>
      </w:r>
      <w:r w:rsidR="005A06A6">
        <w:rPr>
          <w:rFonts w:hint="eastAsia"/>
          <w:szCs w:val="24"/>
          <w:lang w:val="en-US" w:eastAsia="zh-CN"/>
        </w:rPr>
        <w:t>。</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005921EB">
        <w:rPr>
          <w:szCs w:val="24"/>
          <w:lang w:val="en-US" w:eastAsia="zh-CN"/>
        </w:rPr>
        <w:t>e.i.r.p.</w:t>
      </w:r>
      <w:r w:rsidR="00405120">
        <w:rPr>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00410BB5">
        <w:rPr>
          <w:szCs w:val="24"/>
          <w:lang w:val="en-US" w:eastAsia="zh-CN"/>
        </w:rPr>
        <w:t>（</w:t>
      </w:r>
      <w:r w:rsidRPr="00342B96">
        <w:rPr>
          <w:rFonts w:hint="eastAsia"/>
          <w:szCs w:val="24"/>
          <w:lang w:val="en-US" w:eastAsia="zh-CN"/>
        </w:rPr>
        <w:t>发射机输出概率</w:t>
      </w:r>
      <w:r w:rsidR="00410BB5">
        <w:rPr>
          <w:szCs w:val="24"/>
          <w:lang w:val="en-US" w:eastAsia="zh-CN"/>
        </w:rPr>
        <w:t>）</w:t>
      </w:r>
      <w:r w:rsidR="00405120">
        <w:rPr>
          <w:szCs w:val="24"/>
          <w:lang w:val="en-US" w:eastAsia="zh-CN"/>
        </w:rPr>
        <w:t xml:space="preserve"> </w:t>
      </w:r>
      <w:r w:rsidRPr="00342B96">
        <w:rPr>
          <w:rFonts w:ascii="Symbol" w:hAnsi="Symbol" w:hint="eastAsia"/>
          <w:szCs w:val="24"/>
        </w:rPr>
        <w:sym w:font="Symbol" w:char="F0B4"/>
      </w:r>
      <w:r w:rsidR="00405120">
        <w:rPr>
          <w:szCs w:val="24"/>
          <w:lang w:val="en-US" w:eastAsia="zh-CN"/>
        </w:rPr>
        <w:t xml:space="preserve"> </w:t>
      </w:r>
      <w:r w:rsidR="00410BB5">
        <w:rPr>
          <w:szCs w:val="24"/>
          <w:lang w:val="en-US" w:eastAsia="zh-CN"/>
        </w:rPr>
        <w:t>（</w:t>
      </w:r>
      <w:r w:rsidRPr="00342B96">
        <w:rPr>
          <w:rFonts w:hint="eastAsia"/>
          <w:szCs w:val="24"/>
          <w:lang w:val="en-US" w:eastAsia="zh-CN"/>
        </w:rPr>
        <w:t>天线增益</w:t>
      </w:r>
      <w:r w:rsidR="00410BB5">
        <w:rPr>
          <w:szCs w:val="24"/>
          <w:lang w:val="en-US" w:eastAsia="zh-CN"/>
        </w:rPr>
        <w:t>）</w:t>
      </w:r>
      <w:r w:rsidRPr="00342B96">
        <w:rPr>
          <w:rFonts w:ascii="Symbol" w:hAnsi="Symbol"/>
          <w:szCs w:val="24"/>
          <w:lang w:eastAsia="zh-CN"/>
        </w:rPr>
        <w:t></w:t>
      </w:r>
      <w:r w:rsidR="00405120">
        <w:rPr>
          <w:szCs w:val="24"/>
          <w:lang w:val="en-US" w:eastAsia="zh-CN"/>
        </w:rPr>
        <w:t xml:space="preserve"> </w:t>
      </w:r>
      <w:r w:rsidRPr="00342B96">
        <w:rPr>
          <w:szCs w:val="24"/>
          <w:lang w:val="en-US" w:eastAsia="zh-CN"/>
        </w:rPr>
        <w:t>10</w:t>
      </w:r>
      <w:r w:rsidR="00405120">
        <w:rPr>
          <w:szCs w:val="24"/>
          <w:lang w:val="en-US" w:eastAsia="zh-CN"/>
        </w:rPr>
        <w:t xml:space="preserve"> </w:t>
      </w:r>
      <w:r w:rsidRPr="00342B96">
        <w:rPr>
          <w:szCs w:val="24"/>
          <w:lang w:val="en-US" w:eastAsia="zh-CN"/>
        </w:rPr>
        <w:t>W</w:t>
      </w:r>
      <w:r w:rsidRPr="00342B96">
        <w:rPr>
          <w:rFonts w:hint="eastAsia"/>
          <w:szCs w:val="24"/>
          <w:lang w:val="en-US" w:eastAsia="zh-CN"/>
        </w:rPr>
        <w:t>平均值</w:t>
      </w:r>
      <w:r w:rsidR="00A66E99">
        <w:rPr>
          <w:szCs w:val="24"/>
          <w:lang w:val="en-US" w:eastAsia="zh-CN"/>
        </w:rPr>
        <w:t>，</w:t>
      </w:r>
      <w:r w:rsidRPr="00342B96">
        <w:rPr>
          <w:szCs w:val="24"/>
          <w:lang w:val="en-US" w:eastAsia="zh-CN"/>
        </w:rPr>
        <w:t>20</w:t>
      </w:r>
      <w:r w:rsidR="00405120">
        <w:rPr>
          <w:szCs w:val="24"/>
          <w:lang w:val="en-US" w:eastAsia="zh-CN"/>
        </w:rPr>
        <w:t xml:space="preserve"> </w:t>
      </w:r>
      <w:r w:rsidRPr="00342B96">
        <w:rPr>
          <w:szCs w:val="24"/>
          <w:lang w:val="en-US" w:eastAsia="zh-CN"/>
        </w:rPr>
        <w:t>W</w:t>
      </w:r>
      <w:r w:rsidRPr="00342B96">
        <w:rPr>
          <w:rFonts w:hint="eastAsia"/>
          <w:szCs w:val="24"/>
          <w:lang w:val="en-US" w:eastAsia="zh-CN"/>
        </w:rPr>
        <w:t>峰值</w:t>
      </w:r>
    </w:p>
    <w:p w:rsidR="000A6C53" w:rsidRPr="00342B96" w:rsidRDefault="000A6C53" w:rsidP="008A6AA8">
      <w:pPr>
        <w:ind w:firstLineChars="200" w:firstLine="480"/>
        <w:rPr>
          <w:szCs w:val="24"/>
          <w:lang w:val="en-US" w:eastAsia="zh-CN"/>
        </w:rPr>
      </w:pPr>
      <w:r w:rsidRPr="00342B96">
        <w:rPr>
          <w:rFonts w:hint="eastAsia"/>
          <w:szCs w:val="24"/>
          <w:lang w:val="en-US" w:eastAsia="zh-CN"/>
        </w:rPr>
        <w:lastRenderedPageBreak/>
        <w:t>通过限制聚合无线电信号的密度，把干扰能够出现的最大范围限定为小于</w:t>
      </w:r>
      <w:r w:rsidRPr="00342B96">
        <w:rPr>
          <w:szCs w:val="24"/>
          <w:lang w:val="en-US" w:eastAsia="zh-CN"/>
        </w:rPr>
        <w:t>1</w:t>
      </w:r>
      <w:r w:rsidR="009733FA">
        <w:rPr>
          <w:rFonts w:hint="eastAsia"/>
          <w:szCs w:val="24"/>
          <w:lang w:val="en-US" w:eastAsia="zh-CN"/>
        </w:rPr>
        <w:t xml:space="preserve"> km</w:t>
      </w:r>
      <w:r w:rsidRPr="00342B96">
        <w:rPr>
          <w:rFonts w:hint="eastAsia"/>
          <w:szCs w:val="24"/>
          <w:lang w:val="en-US" w:eastAsia="zh-CN"/>
        </w:rPr>
        <w:t>，即便是对非常窄的无线电信号的密度也是如此。</w:t>
      </w:r>
      <w:r w:rsidRPr="00342B96">
        <w:rPr>
          <w:szCs w:val="24"/>
          <w:lang w:val="en-US" w:eastAsia="zh-CN"/>
        </w:rPr>
        <w:t>FCC</w:t>
      </w:r>
      <w:r w:rsidRPr="00342B96">
        <w:rPr>
          <w:rFonts w:hint="eastAsia"/>
          <w:szCs w:val="24"/>
          <w:lang w:val="en-US" w:eastAsia="zh-CN"/>
        </w:rPr>
        <w:t>规定的该幅射功率</w:t>
      </w:r>
      <w:r w:rsidR="00D16F05">
        <w:rPr>
          <w:rFonts w:hint="eastAsia"/>
          <w:szCs w:val="24"/>
          <w:lang w:val="en-US" w:eastAsia="zh-CN"/>
        </w:rPr>
        <w:t>限值</w:t>
      </w:r>
      <w:r w:rsidRPr="00342B96">
        <w:rPr>
          <w:rFonts w:hint="eastAsia"/>
          <w:szCs w:val="24"/>
          <w:lang w:val="en-US" w:eastAsia="zh-CN"/>
        </w:rPr>
        <w:t>，是在距辐射源</w:t>
      </w:r>
      <w:r w:rsidRPr="00342B96">
        <w:rPr>
          <w:szCs w:val="24"/>
          <w:lang w:val="en-US" w:eastAsia="zh-CN"/>
        </w:rPr>
        <w:t>3</w:t>
      </w:r>
      <w:r w:rsidR="009733FA">
        <w:rPr>
          <w:rFonts w:hint="eastAsia"/>
          <w:szCs w:val="24"/>
          <w:lang w:val="en-US" w:eastAsia="zh-CN"/>
        </w:rPr>
        <w:t xml:space="preserve"> m</w:t>
      </w:r>
      <w:r w:rsidRPr="00342B96">
        <w:rPr>
          <w:rFonts w:hint="eastAsia"/>
          <w:szCs w:val="24"/>
          <w:lang w:val="en-US" w:eastAsia="zh-CN"/>
        </w:rPr>
        <w:t>处测得的</w:t>
      </w:r>
      <w:r w:rsidRPr="00342B96">
        <w:rPr>
          <w:szCs w:val="24"/>
          <w:lang w:val="en-US" w:eastAsia="zh-CN"/>
        </w:rPr>
        <w:t>18</w:t>
      </w:r>
      <w:r w:rsidR="00405120">
        <w:rPr>
          <w:szCs w:val="24"/>
          <w:lang w:val="en-US" w:eastAsia="zh-CN"/>
        </w:rPr>
        <w:t xml:space="preserve"> </w:t>
      </w:r>
      <w:r w:rsidRPr="00342B96">
        <w:rPr>
          <w:rFonts w:ascii="Symbol" w:hAnsi="Symbol" w:hint="eastAsia"/>
          <w:szCs w:val="24"/>
        </w:rPr>
        <w:sym w:font="Symbol" w:char="F06D"/>
      </w:r>
      <w:r w:rsidRPr="00342B96">
        <w:rPr>
          <w:szCs w:val="24"/>
          <w:lang w:val="en-US" w:eastAsia="zh-CN"/>
        </w:rPr>
        <w:t>W/cm</w:t>
      </w:r>
      <w:r w:rsidRPr="00A8631B">
        <w:rPr>
          <w:szCs w:val="24"/>
          <w:vertAlign w:val="superscript"/>
          <w:lang w:val="en-US" w:eastAsia="zh-CN"/>
        </w:rPr>
        <w:t>2</w:t>
      </w:r>
      <w:r w:rsidRPr="00726706">
        <w:rPr>
          <w:rFonts w:hint="eastAsia"/>
          <w:szCs w:val="24"/>
          <w:lang w:val="en-US" w:eastAsia="zh-CN"/>
        </w:rPr>
        <w:t>的功率密度。</w:t>
      </w:r>
    </w:p>
    <w:p w:rsidR="000A6C53" w:rsidRPr="00342B96" w:rsidRDefault="000A6C53" w:rsidP="008A6AA8">
      <w:pPr>
        <w:ind w:firstLineChars="200" w:firstLine="480"/>
        <w:rPr>
          <w:szCs w:val="24"/>
          <w:lang w:val="en-US" w:eastAsia="zh-CN"/>
        </w:rPr>
      </w:pPr>
      <w:r w:rsidRPr="00342B96">
        <w:rPr>
          <w:rFonts w:hint="eastAsia"/>
          <w:szCs w:val="24"/>
          <w:lang w:val="en-US" w:eastAsia="zh-CN"/>
        </w:rPr>
        <w:t>另外，美国已经对</w:t>
      </w:r>
      <w:r w:rsidRPr="00342B96">
        <w:rPr>
          <w:szCs w:val="24"/>
          <w:lang w:val="en-US" w:eastAsia="zh-CN"/>
        </w:rPr>
        <w:t>57</w:t>
      </w:r>
      <w:r w:rsidR="00160BCB">
        <w:rPr>
          <w:rFonts w:hint="eastAsia"/>
          <w:szCs w:val="24"/>
          <w:lang w:val="en-US" w:eastAsia="zh-CN"/>
        </w:rPr>
        <w:t>-</w:t>
      </w:r>
      <w:r w:rsidRPr="00342B96">
        <w:rPr>
          <w:szCs w:val="24"/>
          <w:lang w:val="en-US" w:eastAsia="zh-CN"/>
        </w:rPr>
        <w:t>64</w:t>
      </w:r>
      <w:r w:rsidR="00405120">
        <w:rPr>
          <w:szCs w:val="24"/>
          <w:lang w:val="en-US" w:eastAsia="zh-CN"/>
        </w:rPr>
        <w:t xml:space="preserve"> </w:t>
      </w:r>
      <w:r w:rsidR="006139C2">
        <w:rPr>
          <w:szCs w:val="24"/>
          <w:lang w:val="en-US" w:eastAsia="zh-CN"/>
        </w:rPr>
        <w:t>GHz</w:t>
      </w:r>
      <w:r w:rsidRPr="00342B96">
        <w:rPr>
          <w:rFonts w:hint="eastAsia"/>
          <w:szCs w:val="24"/>
          <w:lang w:val="en-US" w:eastAsia="zh-CN"/>
        </w:rPr>
        <w:t>的短距离无线电通信设备，施加了额外的</w:t>
      </w:r>
      <w:r w:rsidR="00C3376D">
        <w:rPr>
          <w:rFonts w:hint="eastAsia"/>
          <w:szCs w:val="24"/>
          <w:lang w:val="en-US" w:eastAsia="zh-CN"/>
        </w:rPr>
        <w:t>减扰</w:t>
      </w:r>
      <w:r w:rsidRPr="00342B96">
        <w:rPr>
          <w:rFonts w:hint="eastAsia"/>
          <w:szCs w:val="24"/>
          <w:lang w:val="en-US" w:eastAsia="zh-CN"/>
        </w:rPr>
        <w:t>要求。这就要求短距离无线电通信发射机的广播标识间隔至少为</w:t>
      </w:r>
      <w:r w:rsidRPr="00342B96">
        <w:rPr>
          <w:szCs w:val="24"/>
          <w:lang w:val="en-US" w:eastAsia="zh-CN"/>
        </w:rPr>
        <w:t>1</w:t>
      </w:r>
      <w:r w:rsidR="00A87FF2">
        <w:rPr>
          <w:rFonts w:hint="eastAsia"/>
          <w:szCs w:val="24"/>
          <w:lang w:val="en-US" w:eastAsia="zh-CN"/>
        </w:rPr>
        <w:t xml:space="preserve"> s</w:t>
      </w:r>
      <w:r w:rsidR="005A06A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szCs w:val="24"/>
          <w:lang w:val="en-US" w:eastAsia="zh-CN"/>
        </w:rPr>
        <w:t>FCC</w:t>
      </w:r>
      <w:r w:rsidR="008F52B1">
        <w:rPr>
          <w:rFonts w:hint="eastAsia"/>
          <w:szCs w:val="24"/>
          <w:lang w:val="en-US" w:eastAsia="zh-CN"/>
        </w:rPr>
        <w:t>对</w:t>
      </w:r>
      <w:r w:rsidRPr="00342B96">
        <w:rPr>
          <w:rFonts w:hint="eastAsia"/>
          <w:szCs w:val="24"/>
          <w:lang w:val="en-US" w:eastAsia="zh-CN"/>
        </w:rPr>
        <w:t>在</w:t>
      </w:r>
      <w:r w:rsidRPr="00342B96">
        <w:rPr>
          <w:szCs w:val="24"/>
          <w:lang w:val="en-US" w:eastAsia="zh-CN"/>
        </w:rPr>
        <w:t>61-61.5</w:t>
      </w:r>
      <w:r w:rsidR="00405120">
        <w:rPr>
          <w:szCs w:val="24"/>
          <w:lang w:val="en-US" w:eastAsia="zh-CN"/>
        </w:rPr>
        <w:t xml:space="preserve"> </w:t>
      </w:r>
      <w:r w:rsidR="006139C2">
        <w:rPr>
          <w:szCs w:val="24"/>
          <w:lang w:val="en-US" w:eastAsia="zh-CN"/>
        </w:rPr>
        <w:t>GHz</w:t>
      </w:r>
      <w:r w:rsidRPr="00342B96">
        <w:rPr>
          <w:rFonts w:hint="eastAsia"/>
          <w:szCs w:val="24"/>
          <w:lang w:val="en-US" w:eastAsia="zh-CN"/>
        </w:rPr>
        <w:t>频带内工作的固定场干扰感应器</w:t>
      </w:r>
      <w:r w:rsidR="008F52B1">
        <w:rPr>
          <w:rFonts w:hint="eastAsia"/>
          <w:szCs w:val="24"/>
          <w:lang w:val="en-US" w:eastAsia="zh-CN"/>
        </w:rPr>
        <w:t>做了单独处理</w:t>
      </w:r>
      <w:r w:rsidRPr="00342B96">
        <w:rPr>
          <w:rFonts w:hint="eastAsia"/>
          <w:szCs w:val="24"/>
          <w:lang w:val="en-US" w:eastAsia="zh-CN"/>
        </w:rPr>
        <w:t>。其辐射功率被限制为</w:t>
      </w:r>
      <w:r w:rsidR="005921EB">
        <w:rPr>
          <w:szCs w:val="24"/>
          <w:lang w:val="en-US" w:eastAsia="zh-CN"/>
        </w:rPr>
        <w:t>e.i.r.p.</w:t>
      </w:r>
      <w:r w:rsidR="008F52B1">
        <w:rPr>
          <w:rFonts w:hint="eastAsia"/>
          <w:szCs w:val="24"/>
          <w:lang w:val="en-US" w:eastAsia="zh-CN"/>
        </w:rPr>
        <w:t xml:space="preserve"> </w:t>
      </w:r>
      <w:r w:rsidRPr="00342B96">
        <w:rPr>
          <w:szCs w:val="24"/>
          <w:lang w:val="en-US" w:eastAsia="zh-CN"/>
        </w:rPr>
        <w:t>=</w:t>
      </w:r>
      <w:r w:rsidR="00405120">
        <w:rPr>
          <w:szCs w:val="24"/>
          <w:lang w:val="en-US" w:eastAsia="zh-CN"/>
        </w:rPr>
        <w:t xml:space="preserve"> </w:t>
      </w:r>
      <w:r w:rsidRPr="00342B96">
        <w:rPr>
          <w:szCs w:val="24"/>
          <w:lang w:val="en-US" w:eastAsia="zh-CN"/>
        </w:rPr>
        <w:t>20</w:t>
      </w:r>
      <w:r w:rsidR="00405120">
        <w:rPr>
          <w:szCs w:val="24"/>
          <w:lang w:val="en-US" w:eastAsia="zh-CN"/>
        </w:rPr>
        <w:t xml:space="preserve"> </w:t>
      </w:r>
      <w:r w:rsidRPr="00342B96">
        <w:rPr>
          <w:szCs w:val="24"/>
          <w:lang w:val="en-US" w:eastAsia="zh-CN"/>
        </w:rPr>
        <w:t>mW</w:t>
      </w:r>
      <w:r w:rsidRPr="00342B96">
        <w:rPr>
          <w:rFonts w:hint="eastAsia"/>
          <w:szCs w:val="24"/>
          <w:lang w:val="en-US" w:eastAsia="zh-CN"/>
        </w:rPr>
        <w:t>峰值，这等效于在距离干扰源</w:t>
      </w:r>
      <w:r w:rsidRPr="00342B96">
        <w:rPr>
          <w:szCs w:val="24"/>
          <w:lang w:val="en-US" w:eastAsia="zh-CN"/>
        </w:rPr>
        <w:t>3</w:t>
      </w:r>
      <w:r w:rsidR="009733FA">
        <w:rPr>
          <w:rFonts w:hint="eastAsia"/>
          <w:szCs w:val="24"/>
          <w:lang w:val="en-US" w:eastAsia="zh-CN"/>
        </w:rPr>
        <w:t xml:space="preserve"> m</w:t>
      </w:r>
      <w:r w:rsidRPr="00342B96">
        <w:rPr>
          <w:rFonts w:hint="eastAsia"/>
          <w:szCs w:val="24"/>
          <w:lang w:val="en-US" w:eastAsia="zh-CN"/>
        </w:rPr>
        <w:t>处测得的</w:t>
      </w:r>
      <w:r w:rsidRPr="00342B96">
        <w:rPr>
          <w:szCs w:val="24"/>
          <w:lang w:val="en-US" w:eastAsia="zh-CN"/>
        </w:rPr>
        <w:t>18</w:t>
      </w:r>
      <w:r w:rsidR="00405120">
        <w:rPr>
          <w:szCs w:val="24"/>
          <w:lang w:val="en-US" w:eastAsia="zh-CN"/>
        </w:rPr>
        <w:t xml:space="preserve"> </w:t>
      </w:r>
      <w:r w:rsidRPr="00342B96">
        <w:rPr>
          <w:szCs w:val="24"/>
          <w:lang w:val="en-US"/>
        </w:rPr>
        <w:sym w:font="Symbol" w:char="F06D"/>
      </w:r>
      <w:r w:rsidRPr="00342B96">
        <w:rPr>
          <w:szCs w:val="24"/>
          <w:lang w:val="en-US" w:eastAsia="zh-CN"/>
        </w:rPr>
        <w:t>W/cm</w:t>
      </w:r>
      <w:r w:rsidRPr="008976ED">
        <w:rPr>
          <w:szCs w:val="24"/>
          <w:vertAlign w:val="superscript"/>
          <w:lang w:val="en-US" w:eastAsia="zh-CN"/>
        </w:rPr>
        <w:t>2</w:t>
      </w:r>
      <w:r w:rsidRPr="008976ED">
        <w:rPr>
          <w:rFonts w:hint="eastAsia"/>
          <w:szCs w:val="24"/>
          <w:lang w:val="en-US" w:eastAsia="zh-CN"/>
        </w:rPr>
        <w:t>的功率密度</w:t>
      </w:r>
      <w:r w:rsidR="005A06A6" w:rsidRPr="008976ED">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在欧洲，</w:t>
      </w:r>
      <w:r w:rsidRPr="00342B96">
        <w:rPr>
          <w:szCs w:val="24"/>
          <w:lang w:val="en-US" w:eastAsia="zh-CN"/>
        </w:rPr>
        <w:t>61-61.5</w:t>
      </w:r>
      <w:r w:rsidR="006139C2">
        <w:rPr>
          <w:szCs w:val="24"/>
          <w:lang w:val="en-US" w:eastAsia="zh-CN"/>
        </w:rPr>
        <w:t>GHz</w:t>
      </w:r>
      <w:r w:rsidRPr="00342B96">
        <w:rPr>
          <w:rFonts w:hint="eastAsia"/>
          <w:szCs w:val="24"/>
          <w:lang w:val="en-US" w:eastAsia="zh-CN"/>
        </w:rPr>
        <w:t>频带内短距离无线电通信设备的功率</w:t>
      </w:r>
      <w:r w:rsidR="00D16F05">
        <w:rPr>
          <w:rFonts w:hint="eastAsia"/>
          <w:szCs w:val="24"/>
          <w:lang w:val="en-US" w:eastAsia="zh-CN"/>
        </w:rPr>
        <w:t>限值</w:t>
      </w:r>
      <w:r w:rsidR="00405120">
        <w:rPr>
          <w:szCs w:val="24"/>
          <w:lang w:val="en-US" w:eastAsia="zh-CN"/>
        </w:rPr>
        <w:t xml:space="preserve"> </w:t>
      </w:r>
      <w:r w:rsidR="005921EB">
        <w:rPr>
          <w:szCs w:val="24"/>
          <w:lang w:val="en-US" w:eastAsia="zh-CN"/>
        </w:rPr>
        <w:t>e.i.r.p.</w:t>
      </w:r>
      <w:r w:rsidR="00405120">
        <w:rPr>
          <w:szCs w:val="24"/>
          <w:lang w:val="en-US" w:eastAsia="zh-CN"/>
        </w:rPr>
        <w:t xml:space="preserve"> </w:t>
      </w:r>
      <w:r w:rsidRPr="00342B96">
        <w:rPr>
          <w:szCs w:val="24"/>
          <w:lang w:val="en-US" w:eastAsia="zh-CN"/>
        </w:rPr>
        <w:t>=</w:t>
      </w:r>
      <w:r w:rsidR="00405120">
        <w:rPr>
          <w:szCs w:val="24"/>
          <w:lang w:val="en-US" w:eastAsia="zh-CN"/>
        </w:rPr>
        <w:t xml:space="preserve"> </w:t>
      </w:r>
      <w:r w:rsidRPr="00342B96">
        <w:rPr>
          <w:szCs w:val="24"/>
          <w:lang w:val="en-US" w:eastAsia="zh-CN"/>
        </w:rPr>
        <w:t>100</w:t>
      </w:r>
      <w:r w:rsidR="00405120">
        <w:rPr>
          <w:szCs w:val="24"/>
          <w:lang w:val="en-US" w:eastAsia="zh-CN"/>
        </w:rPr>
        <w:t xml:space="preserve"> </w:t>
      </w:r>
      <w:r w:rsidRPr="00342B96">
        <w:rPr>
          <w:szCs w:val="24"/>
          <w:lang w:val="en-US" w:eastAsia="zh-CN"/>
        </w:rPr>
        <w:t>mW</w:t>
      </w:r>
      <w:r w:rsidR="00AD47EC">
        <w:rPr>
          <w:rFonts w:hint="eastAsia"/>
          <w:szCs w:val="24"/>
          <w:lang w:val="en-US" w:eastAsia="zh-CN"/>
        </w:rPr>
        <w:t>。</w:t>
      </w:r>
    </w:p>
    <w:p w:rsidR="000A6C53" w:rsidRPr="00342B96" w:rsidRDefault="000A6C53" w:rsidP="008A6AA8">
      <w:pPr>
        <w:pStyle w:val="Heading1"/>
        <w:rPr>
          <w:lang w:val="en-US" w:eastAsia="zh-CN"/>
        </w:rPr>
      </w:pPr>
      <w:bookmarkStart w:id="158" w:name="_Toc286842919"/>
      <w:bookmarkStart w:id="159" w:name="_Toc286844009"/>
      <w:bookmarkStart w:id="160" w:name="_Toc286844485"/>
      <w:bookmarkStart w:id="161" w:name="_Toc351376970"/>
      <w:r w:rsidRPr="00342B96">
        <w:rPr>
          <w:lang w:val="en-US" w:eastAsia="zh-CN"/>
        </w:rPr>
        <w:t>2</w:t>
      </w:r>
      <w:r w:rsidRPr="00342B96">
        <w:rPr>
          <w:lang w:val="en-US" w:eastAsia="zh-CN"/>
        </w:rPr>
        <w:tab/>
      </w:r>
      <w:r w:rsidRPr="00342B96">
        <w:rPr>
          <w:rFonts w:hint="eastAsia"/>
          <w:lang w:val="en-US" w:eastAsia="zh-CN"/>
        </w:rPr>
        <w:t>射频水准仪</w:t>
      </w:r>
      <w:bookmarkEnd w:id="158"/>
      <w:bookmarkEnd w:id="159"/>
      <w:bookmarkEnd w:id="160"/>
      <w:bookmarkEnd w:id="161"/>
    </w:p>
    <w:p w:rsidR="000A6C53" w:rsidRPr="00342B96" w:rsidRDefault="000A6C53" w:rsidP="008A6AA8">
      <w:pPr>
        <w:ind w:firstLineChars="200" w:firstLine="480"/>
        <w:rPr>
          <w:szCs w:val="24"/>
          <w:lang w:val="en-US" w:eastAsia="zh-CN"/>
        </w:rPr>
      </w:pPr>
      <w:r w:rsidRPr="00342B96">
        <w:rPr>
          <w:rFonts w:hint="eastAsia"/>
          <w:szCs w:val="24"/>
          <w:lang w:val="en-US" w:eastAsia="zh-CN"/>
        </w:rPr>
        <w:t>表</w:t>
      </w:r>
      <w:r w:rsidR="006C55B6">
        <w:rPr>
          <w:rFonts w:hint="eastAsia"/>
          <w:szCs w:val="24"/>
          <w:lang w:val="en-US" w:eastAsia="zh-CN"/>
        </w:rPr>
        <w:t>6</w:t>
      </w:r>
      <w:r w:rsidR="006E4E4D">
        <w:rPr>
          <w:rFonts w:hint="eastAsia"/>
          <w:szCs w:val="24"/>
          <w:lang w:val="en-US" w:eastAsia="zh-CN"/>
        </w:rPr>
        <w:t>至表</w:t>
      </w:r>
      <w:r w:rsidR="006C55B6">
        <w:rPr>
          <w:rFonts w:hint="eastAsia"/>
          <w:szCs w:val="24"/>
          <w:lang w:val="en-US" w:eastAsia="zh-CN"/>
        </w:rPr>
        <w:t>8</w:t>
      </w:r>
      <w:r w:rsidRPr="00342B96">
        <w:rPr>
          <w:rFonts w:hint="eastAsia"/>
          <w:szCs w:val="24"/>
          <w:lang w:val="en-US" w:eastAsia="zh-CN"/>
        </w:rPr>
        <w:t>表示现今在全世界运行的射频水准仪所用工作参数与频谱利用的情况</w:t>
      </w:r>
      <w:r w:rsidR="005A06A6">
        <w:rPr>
          <w:rFonts w:hint="eastAsia"/>
          <w:szCs w:val="24"/>
          <w:lang w:val="en-US" w:eastAsia="zh-CN"/>
        </w:rPr>
        <w:t>。</w:t>
      </w:r>
    </w:p>
    <w:p w:rsidR="000A6C53" w:rsidRPr="00342B96" w:rsidRDefault="000A6C53" w:rsidP="008A6AA8">
      <w:pPr>
        <w:pStyle w:val="Heading2"/>
        <w:rPr>
          <w:szCs w:val="24"/>
          <w:lang w:val="en-US" w:eastAsia="zh-CN"/>
        </w:rPr>
      </w:pPr>
      <w:bookmarkStart w:id="162" w:name="_Toc286842920"/>
      <w:bookmarkStart w:id="163" w:name="_Toc286844010"/>
      <w:bookmarkStart w:id="164" w:name="_Toc286844486"/>
      <w:bookmarkStart w:id="165" w:name="_Toc351376971"/>
      <w:r w:rsidRPr="00342B96">
        <w:rPr>
          <w:szCs w:val="24"/>
          <w:lang w:val="en-US" w:eastAsia="zh-CN"/>
        </w:rPr>
        <w:t>2.1</w:t>
      </w:r>
      <w:r w:rsidRPr="00342B96">
        <w:rPr>
          <w:szCs w:val="24"/>
          <w:lang w:val="en-US" w:eastAsia="zh-CN"/>
        </w:rPr>
        <w:tab/>
      </w:r>
      <w:r w:rsidRPr="00342B96">
        <w:rPr>
          <w:rFonts w:hint="eastAsia"/>
          <w:szCs w:val="24"/>
          <w:lang w:val="en-US" w:eastAsia="zh-CN"/>
        </w:rPr>
        <w:t>脉冲调制系统</w:t>
      </w:r>
      <w:bookmarkEnd w:id="162"/>
      <w:bookmarkEnd w:id="163"/>
      <w:bookmarkEnd w:id="164"/>
      <w:bookmarkEnd w:id="165"/>
    </w:p>
    <w:p w:rsidR="000A6C53" w:rsidRPr="00342B96" w:rsidRDefault="000A6C53" w:rsidP="008A6AA8">
      <w:pPr>
        <w:ind w:firstLineChars="200" w:firstLine="480"/>
        <w:rPr>
          <w:szCs w:val="24"/>
          <w:lang w:eastAsia="zh-CN"/>
        </w:rPr>
      </w:pPr>
      <w:r w:rsidRPr="00342B96">
        <w:rPr>
          <w:rFonts w:hint="eastAsia"/>
          <w:szCs w:val="24"/>
          <w:lang w:eastAsia="zh-CN"/>
        </w:rPr>
        <w:t>脉冲调制系统是一种低成本、低功耗的系统。当今，这些系统工作在</w:t>
      </w:r>
      <w:r w:rsidRPr="00342B96">
        <w:rPr>
          <w:szCs w:val="24"/>
          <w:lang w:val="en-US" w:eastAsia="zh-CN"/>
        </w:rPr>
        <w:t>5.8</w:t>
      </w:r>
      <w:r w:rsidR="00405120">
        <w:rPr>
          <w:szCs w:val="24"/>
          <w:lang w:val="en-US" w:eastAsia="zh-CN"/>
        </w:rPr>
        <w:t xml:space="preserve"> </w:t>
      </w:r>
      <w:r w:rsidR="006139C2">
        <w:rPr>
          <w:szCs w:val="24"/>
          <w:lang w:val="en-US" w:eastAsia="zh-CN"/>
        </w:rPr>
        <w:t>GHz</w:t>
      </w:r>
      <w:r w:rsidRPr="00342B96">
        <w:rPr>
          <w:rFonts w:hint="eastAsia"/>
          <w:szCs w:val="24"/>
          <w:lang w:val="en-US" w:eastAsia="zh-CN"/>
        </w:rPr>
        <w:t>的频率，这是为工业、科学与医疗</w:t>
      </w:r>
      <w:r w:rsidR="00410BB5">
        <w:rPr>
          <w:rFonts w:hint="eastAsia"/>
          <w:szCs w:val="24"/>
          <w:lang w:val="en-US" w:eastAsia="zh-CN"/>
        </w:rPr>
        <w:t>（</w:t>
      </w:r>
      <w:r w:rsidRPr="00342B96">
        <w:rPr>
          <w:szCs w:val="24"/>
          <w:lang w:val="en-US" w:eastAsia="zh-CN"/>
        </w:rPr>
        <w:t>ISM</w:t>
      </w:r>
      <w:r w:rsidR="00410BB5">
        <w:rPr>
          <w:rFonts w:hint="eastAsia"/>
          <w:szCs w:val="24"/>
          <w:lang w:val="en-US" w:eastAsia="zh-CN"/>
        </w:rPr>
        <w:t>）</w:t>
      </w:r>
      <w:r w:rsidR="00133EF9">
        <w:rPr>
          <w:rFonts w:hint="eastAsia"/>
          <w:szCs w:val="24"/>
          <w:lang w:val="en-US" w:eastAsia="zh-CN"/>
        </w:rPr>
        <w:t>划分</w:t>
      </w:r>
      <w:r w:rsidRPr="00342B96">
        <w:rPr>
          <w:rFonts w:hint="eastAsia"/>
          <w:szCs w:val="24"/>
          <w:lang w:val="en-US" w:eastAsia="zh-CN"/>
        </w:rPr>
        <w:t>的中心频率。但是，设备制造厂家现在期望产品能在</w:t>
      </w:r>
      <w:r w:rsidRPr="00342B96">
        <w:rPr>
          <w:szCs w:val="24"/>
          <w:lang w:val="en-US" w:eastAsia="zh-CN"/>
        </w:rPr>
        <w:t>10</w:t>
      </w:r>
      <w:r w:rsidR="00405120">
        <w:rPr>
          <w:szCs w:val="24"/>
          <w:lang w:val="en-US" w:eastAsia="zh-CN"/>
        </w:rPr>
        <w:t xml:space="preserve"> </w:t>
      </w:r>
      <w:r w:rsidR="006139C2">
        <w:rPr>
          <w:szCs w:val="24"/>
          <w:lang w:val="en-US" w:eastAsia="zh-CN"/>
        </w:rPr>
        <w:t>GHz</w:t>
      </w:r>
      <w:r w:rsidR="00A66E99">
        <w:rPr>
          <w:rFonts w:hint="eastAsia"/>
          <w:szCs w:val="24"/>
          <w:lang w:val="en-US" w:eastAsia="zh-CN"/>
        </w:rPr>
        <w:t>、</w:t>
      </w:r>
      <w:r w:rsidRPr="00342B96">
        <w:rPr>
          <w:szCs w:val="24"/>
          <w:lang w:val="en-US" w:eastAsia="zh-CN"/>
        </w:rPr>
        <w:t>25</w:t>
      </w:r>
      <w:r w:rsidR="00405120">
        <w:rPr>
          <w:szCs w:val="24"/>
          <w:lang w:val="en-US" w:eastAsia="zh-CN"/>
        </w:rPr>
        <w:t xml:space="preserve"> </w:t>
      </w:r>
      <w:r w:rsidR="006139C2">
        <w:rPr>
          <w:szCs w:val="24"/>
          <w:lang w:val="en-US" w:eastAsia="zh-CN"/>
        </w:rPr>
        <w:t>GHz</w:t>
      </w:r>
      <w:r w:rsidR="00C951B2">
        <w:rPr>
          <w:szCs w:val="24"/>
          <w:lang w:val="en-US" w:eastAsia="zh-CN"/>
        </w:rPr>
        <w:t>和</w:t>
      </w:r>
      <w:r w:rsidRPr="00342B96">
        <w:rPr>
          <w:szCs w:val="24"/>
          <w:lang w:val="en-US" w:eastAsia="zh-CN"/>
        </w:rPr>
        <w:t>76</w:t>
      </w:r>
      <w:r w:rsidR="00405120">
        <w:rPr>
          <w:szCs w:val="24"/>
          <w:lang w:val="en-US" w:eastAsia="zh-CN"/>
        </w:rPr>
        <w:t xml:space="preserve"> </w:t>
      </w:r>
      <w:r w:rsidR="006139C2">
        <w:rPr>
          <w:szCs w:val="24"/>
          <w:lang w:val="en-US" w:eastAsia="zh-CN"/>
        </w:rPr>
        <w:t>GHz</w:t>
      </w:r>
      <w:r w:rsidR="003D2BB5" w:rsidRPr="00342B96">
        <w:rPr>
          <w:rFonts w:hint="eastAsia"/>
          <w:szCs w:val="24"/>
          <w:lang w:eastAsia="zh-CN"/>
        </w:rPr>
        <w:t>频带</w:t>
      </w:r>
      <w:r w:rsidRPr="00342B96">
        <w:rPr>
          <w:rFonts w:hint="eastAsia"/>
          <w:szCs w:val="24"/>
          <w:lang w:eastAsia="zh-CN"/>
        </w:rPr>
        <w:t>工作。准确的工作频率将取决于特定的产品。表</w:t>
      </w:r>
      <w:r w:rsidR="006C55B6">
        <w:rPr>
          <w:rFonts w:hint="eastAsia"/>
          <w:szCs w:val="24"/>
          <w:lang w:eastAsia="zh-CN"/>
        </w:rPr>
        <w:t>6</w:t>
      </w:r>
      <w:r w:rsidRPr="00342B96">
        <w:rPr>
          <w:rFonts w:hint="eastAsia"/>
          <w:szCs w:val="24"/>
          <w:lang w:eastAsia="zh-CN"/>
        </w:rPr>
        <w:t>是典型特性。</w:t>
      </w:r>
    </w:p>
    <w:p w:rsidR="000A6C53" w:rsidRPr="00342B96" w:rsidRDefault="00423104" w:rsidP="008A6AA8">
      <w:pPr>
        <w:pStyle w:val="TableNo"/>
        <w:rPr>
          <w:szCs w:val="24"/>
          <w:lang w:eastAsia="zh-CN"/>
        </w:rPr>
      </w:pPr>
      <w:r>
        <w:rPr>
          <w:rFonts w:hint="eastAsia"/>
          <w:szCs w:val="24"/>
          <w:lang w:eastAsia="zh-CN"/>
        </w:rPr>
        <w:t>表</w:t>
      </w:r>
      <w:r w:rsidR="006C55B6">
        <w:rPr>
          <w:rFonts w:hint="eastAsia"/>
          <w:szCs w:val="24"/>
          <w:lang w:eastAsia="zh-CN"/>
        </w:rPr>
        <w:t>6</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754"/>
        <w:gridCol w:w="3751"/>
      </w:tblGrid>
      <w:tr w:rsidR="000A6C53" w:rsidRPr="004B00AE" w:rsidTr="00002E8B">
        <w:trPr>
          <w:jc w:val="center"/>
        </w:trPr>
        <w:tc>
          <w:tcPr>
            <w:tcW w:w="3650" w:type="dxa"/>
            <w:tcBorders>
              <w:top w:val="single" w:sz="4" w:space="0" w:color="auto"/>
            </w:tcBorders>
          </w:tcPr>
          <w:p w:rsidR="000A6C53" w:rsidRPr="004B00AE" w:rsidRDefault="000A6C53" w:rsidP="008A6AA8">
            <w:pPr>
              <w:pStyle w:val="Tablehead"/>
              <w:rPr>
                <w:szCs w:val="22"/>
                <w:lang w:eastAsia="zh-CN"/>
              </w:rPr>
            </w:pPr>
            <w:r w:rsidRPr="004B00AE">
              <w:rPr>
                <w:rFonts w:hint="eastAsia"/>
                <w:szCs w:val="22"/>
                <w:lang w:eastAsia="zh-CN"/>
              </w:rPr>
              <w:t>特性</w:t>
            </w:r>
          </w:p>
        </w:tc>
        <w:tc>
          <w:tcPr>
            <w:tcW w:w="2880" w:type="dxa"/>
            <w:tcBorders>
              <w:top w:val="single" w:sz="4" w:space="0" w:color="auto"/>
            </w:tcBorders>
          </w:tcPr>
          <w:p w:rsidR="000A6C53" w:rsidRPr="004B00AE" w:rsidRDefault="000A6C53" w:rsidP="008A6AA8">
            <w:pPr>
              <w:pStyle w:val="Tablehead"/>
              <w:rPr>
                <w:szCs w:val="22"/>
              </w:rPr>
            </w:pPr>
            <w:r w:rsidRPr="004B00AE">
              <w:rPr>
                <w:rFonts w:hint="eastAsia"/>
                <w:szCs w:val="22"/>
                <w:lang w:eastAsia="zh-CN"/>
              </w:rPr>
              <w:t>值</w:t>
            </w:r>
          </w:p>
        </w:tc>
      </w:tr>
      <w:tr w:rsidR="000A6C53" w:rsidRPr="004B00AE" w:rsidTr="00002E8B">
        <w:trPr>
          <w:jc w:val="center"/>
        </w:trPr>
        <w:tc>
          <w:tcPr>
            <w:tcW w:w="3650" w:type="dxa"/>
          </w:tcPr>
          <w:p w:rsidR="000A6C53" w:rsidRPr="004B00AE" w:rsidRDefault="000A6C53" w:rsidP="008A6AA8">
            <w:pPr>
              <w:pStyle w:val="Tabletext"/>
              <w:rPr>
                <w:szCs w:val="22"/>
                <w:lang w:eastAsia="zh-CN"/>
              </w:rPr>
            </w:pPr>
            <w:r w:rsidRPr="004B00AE">
              <w:rPr>
                <w:rFonts w:hint="eastAsia"/>
                <w:szCs w:val="22"/>
                <w:lang w:eastAsia="zh-CN"/>
              </w:rPr>
              <w:t>带宽</w:t>
            </w:r>
          </w:p>
        </w:tc>
        <w:tc>
          <w:tcPr>
            <w:tcW w:w="2880" w:type="dxa"/>
          </w:tcPr>
          <w:p w:rsidR="000A6C53" w:rsidRPr="004B00AE" w:rsidRDefault="000A6C53" w:rsidP="008A6AA8">
            <w:pPr>
              <w:pStyle w:val="Tabletext"/>
              <w:rPr>
                <w:szCs w:val="22"/>
                <w:lang w:eastAsia="zh-CN"/>
              </w:rPr>
            </w:pPr>
            <w:r w:rsidRPr="004B00AE">
              <w:rPr>
                <w:szCs w:val="22"/>
              </w:rPr>
              <w:t>0.1</w:t>
            </w:r>
            <w:r w:rsidR="00405120" w:rsidRPr="004B00AE">
              <w:rPr>
                <w:szCs w:val="22"/>
              </w:rPr>
              <w:t xml:space="preserve"> </w:t>
            </w:r>
            <w:r w:rsidRPr="004B00AE">
              <w:rPr>
                <w:szCs w:val="22"/>
              </w:rPr>
              <w:sym w:font="Symbol" w:char="F0B4"/>
            </w:r>
            <w:r w:rsidR="00405120" w:rsidRPr="004B00AE">
              <w:rPr>
                <w:szCs w:val="22"/>
              </w:rPr>
              <w:t xml:space="preserve"> </w:t>
            </w:r>
            <w:r w:rsidRPr="004B00AE">
              <w:rPr>
                <w:rFonts w:hint="eastAsia"/>
                <w:szCs w:val="22"/>
                <w:lang w:eastAsia="zh-CN"/>
              </w:rPr>
              <w:t>频率</w:t>
            </w:r>
          </w:p>
        </w:tc>
      </w:tr>
      <w:tr w:rsidR="000A6C53" w:rsidRPr="004B00AE" w:rsidTr="00002E8B">
        <w:trPr>
          <w:jc w:val="center"/>
        </w:trPr>
        <w:tc>
          <w:tcPr>
            <w:tcW w:w="3650" w:type="dxa"/>
          </w:tcPr>
          <w:p w:rsidR="000A6C53" w:rsidRPr="004B00AE" w:rsidRDefault="000A6C53" w:rsidP="008A6AA8">
            <w:pPr>
              <w:pStyle w:val="Tabletext"/>
              <w:rPr>
                <w:szCs w:val="22"/>
                <w:lang w:eastAsia="zh-CN"/>
              </w:rPr>
            </w:pPr>
            <w:r w:rsidRPr="004B00AE">
              <w:rPr>
                <w:rFonts w:hint="eastAsia"/>
                <w:szCs w:val="22"/>
                <w:lang w:eastAsia="zh-CN"/>
              </w:rPr>
              <w:t>发送功率</w:t>
            </w:r>
            <w:r w:rsidR="00410BB5">
              <w:rPr>
                <w:szCs w:val="22"/>
                <w:lang w:eastAsia="zh-CN"/>
              </w:rPr>
              <w:t>（</w:t>
            </w:r>
            <w:r w:rsidRPr="004B00AE">
              <w:rPr>
                <w:rFonts w:hint="eastAsia"/>
                <w:szCs w:val="22"/>
                <w:lang w:eastAsia="zh-CN"/>
              </w:rPr>
              <w:t>峰值</w:t>
            </w:r>
            <w:r w:rsidR="00410BB5">
              <w:rPr>
                <w:szCs w:val="22"/>
                <w:lang w:eastAsia="zh-CN"/>
              </w:rPr>
              <w:t>）（</w:t>
            </w:r>
            <w:r w:rsidRPr="004B00AE">
              <w:rPr>
                <w:szCs w:val="22"/>
                <w:lang w:eastAsia="zh-CN"/>
              </w:rPr>
              <w:t>dBm</w:t>
            </w:r>
            <w:r w:rsidR="00410BB5">
              <w:rPr>
                <w:szCs w:val="22"/>
                <w:lang w:eastAsia="zh-CN"/>
              </w:rPr>
              <w:t>）</w:t>
            </w:r>
          </w:p>
        </w:tc>
        <w:tc>
          <w:tcPr>
            <w:tcW w:w="2880" w:type="dxa"/>
          </w:tcPr>
          <w:p w:rsidR="000A6C53" w:rsidRPr="004B00AE" w:rsidRDefault="000A6C53" w:rsidP="008A6AA8">
            <w:pPr>
              <w:pStyle w:val="Tabletext"/>
              <w:rPr>
                <w:szCs w:val="22"/>
              </w:rPr>
            </w:pPr>
            <w:r w:rsidRPr="004B00AE">
              <w:rPr>
                <w:szCs w:val="22"/>
              </w:rPr>
              <w:t>0</w:t>
            </w:r>
            <w:r w:rsidR="00516AD8" w:rsidRPr="004B00AE">
              <w:rPr>
                <w:rFonts w:hint="eastAsia"/>
                <w:szCs w:val="22"/>
                <w:lang w:eastAsia="zh-CN"/>
              </w:rPr>
              <w:t>至</w:t>
            </w:r>
            <w:r w:rsidRPr="004B00AE">
              <w:rPr>
                <w:szCs w:val="22"/>
              </w:rPr>
              <w:t>10</w:t>
            </w:r>
          </w:p>
        </w:tc>
      </w:tr>
      <w:tr w:rsidR="000A6C53" w:rsidRPr="004B00AE" w:rsidTr="00002E8B">
        <w:trPr>
          <w:jc w:val="center"/>
        </w:trPr>
        <w:tc>
          <w:tcPr>
            <w:tcW w:w="3650" w:type="dxa"/>
          </w:tcPr>
          <w:p w:rsidR="000A6C53" w:rsidRPr="004B00AE" w:rsidRDefault="000A6C53" w:rsidP="008A6AA8">
            <w:pPr>
              <w:pStyle w:val="Tabletext"/>
              <w:rPr>
                <w:szCs w:val="22"/>
                <w:lang w:eastAsia="zh-CN"/>
              </w:rPr>
            </w:pPr>
            <w:r w:rsidRPr="004B00AE">
              <w:rPr>
                <w:rFonts w:hint="eastAsia"/>
                <w:szCs w:val="22"/>
                <w:lang w:eastAsia="zh-CN"/>
              </w:rPr>
              <w:t>脉冲宽度</w:t>
            </w:r>
          </w:p>
        </w:tc>
        <w:tc>
          <w:tcPr>
            <w:tcW w:w="2880" w:type="dxa"/>
          </w:tcPr>
          <w:p w:rsidR="000A6C53" w:rsidRPr="004B00AE" w:rsidRDefault="000A6C53" w:rsidP="008A6AA8">
            <w:pPr>
              <w:pStyle w:val="Tabletext"/>
              <w:rPr>
                <w:szCs w:val="22"/>
              </w:rPr>
            </w:pPr>
            <w:r w:rsidRPr="004B00AE">
              <w:rPr>
                <w:szCs w:val="22"/>
              </w:rPr>
              <w:t>200</w:t>
            </w:r>
            <w:r w:rsidR="00405120" w:rsidRPr="004B00AE">
              <w:rPr>
                <w:szCs w:val="22"/>
              </w:rPr>
              <w:t xml:space="preserve"> </w:t>
            </w:r>
            <w:r w:rsidRPr="004B00AE">
              <w:rPr>
                <w:szCs w:val="22"/>
              </w:rPr>
              <w:t>ps</w:t>
            </w:r>
            <w:r w:rsidR="008101C4" w:rsidRPr="004B00AE">
              <w:rPr>
                <w:rFonts w:hint="eastAsia"/>
                <w:szCs w:val="22"/>
                <w:lang w:eastAsia="zh-CN"/>
              </w:rPr>
              <w:t>至</w:t>
            </w:r>
            <w:r w:rsidRPr="004B00AE">
              <w:rPr>
                <w:szCs w:val="22"/>
              </w:rPr>
              <w:t>3</w:t>
            </w:r>
            <w:r w:rsidR="00405120" w:rsidRPr="004B00AE">
              <w:rPr>
                <w:szCs w:val="22"/>
              </w:rPr>
              <w:t xml:space="preserve"> </w:t>
            </w:r>
            <w:r w:rsidRPr="004B00AE">
              <w:rPr>
                <w:szCs w:val="22"/>
              </w:rPr>
              <w:t>ns</w:t>
            </w:r>
          </w:p>
        </w:tc>
      </w:tr>
      <w:tr w:rsidR="000A6C53" w:rsidRPr="004B00AE" w:rsidTr="00002E8B">
        <w:trPr>
          <w:jc w:val="center"/>
        </w:trPr>
        <w:tc>
          <w:tcPr>
            <w:tcW w:w="3650" w:type="dxa"/>
          </w:tcPr>
          <w:p w:rsidR="000A6C53" w:rsidRPr="004B00AE" w:rsidRDefault="000A6C53" w:rsidP="008A6AA8">
            <w:pPr>
              <w:pStyle w:val="Tabletext"/>
              <w:rPr>
                <w:szCs w:val="22"/>
              </w:rPr>
            </w:pPr>
            <w:r w:rsidRPr="004B00AE">
              <w:rPr>
                <w:rFonts w:hint="eastAsia"/>
                <w:szCs w:val="22"/>
                <w:lang w:eastAsia="zh-CN"/>
              </w:rPr>
              <w:t>频宽比</w:t>
            </w:r>
            <w:r w:rsidR="00410BB5">
              <w:rPr>
                <w:szCs w:val="22"/>
              </w:rPr>
              <w:t>（</w:t>
            </w:r>
            <w:r w:rsidRPr="004B00AE">
              <w:rPr>
                <w:szCs w:val="22"/>
              </w:rPr>
              <w:t>%</w:t>
            </w:r>
            <w:r w:rsidR="00410BB5">
              <w:rPr>
                <w:szCs w:val="22"/>
              </w:rPr>
              <w:t>）</w:t>
            </w:r>
          </w:p>
        </w:tc>
        <w:tc>
          <w:tcPr>
            <w:tcW w:w="2880" w:type="dxa"/>
          </w:tcPr>
          <w:p w:rsidR="000A6C53" w:rsidRPr="004B00AE" w:rsidRDefault="000A6C53" w:rsidP="008A6AA8">
            <w:pPr>
              <w:pStyle w:val="Tabletext"/>
              <w:rPr>
                <w:szCs w:val="22"/>
              </w:rPr>
            </w:pPr>
            <w:r w:rsidRPr="004B00AE">
              <w:rPr>
                <w:szCs w:val="22"/>
              </w:rPr>
              <w:t>0.1</w:t>
            </w:r>
            <w:r w:rsidR="00516AD8" w:rsidRPr="004B00AE">
              <w:rPr>
                <w:rFonts w:hint="eastAsia"/>
                <w:szCs w:val="22"/>
                <w:lang w:eastAsia="zh-CN"/>
              </w:rPr>
              <w:t>至</w:t>
            </w:r>
            <w:r w:rsidRPr="004B00AE">
              <w:rPr>
                <w:szCs w:val="22"/>
              </w:rPr>
              <w:t>1</w:t>
            </w:r>
          </w:p>
        </w:tc>
      </w:tr>
      <w:tr w:rsidR="000A6C53" w:rsidRPr="004B00AE" w:rsidTr="00002E8B">
        <w:trPr>
          <w:jc w:val="center"/>
        </w:trPr>
        <w:tc>
          <w:tcPr>
            <w:tcW w:w="3650" w:type="dxa"/>
            <w:tcBorders>
              <w:bottom w:val="single" w:sz="4" w:space="0" w:color="auto"/>
            </w:tcBorders>
          </w:tcPr>
          <w:p w:rsidR="000A6C53" w:rsidRPr="004B00AE" w:rsidRDefault="000A6C53" w:rsidP="008A6AA8">
            <w:pPr>
              <w:pStyle w:val="Tabletext"/>
              <w:rPr>
                <w:szCs w:val="22"/>
                <w:lang w:eastAsia="zh-CN"/>
              </w:rPr>
            </w:pPr>
            <w:r w:rsidRPr="004B00AE">
              <w:rPr>
                <w:rFonts w:hint="eastAsia"/>
                <w:szCs w:val="22"/>
                <w:lang w:eastAsia="zh-CN"/>
              </w:rPr>
              <w:t>脉冲重复频率</w:t>
            </w:r>
            <w:r w:rsidR="00410BB5">
              <w:rPr>
                <w:szCs w:val="22"/>
                <w:lang w:eastAsia="zh-CN"/>
              </w:rPr>
              <w:t>（</w:t>
            </w:r>
            <w:r w:rsidR="00BC5B85" w:rsidRPr="004B00AE">
              <w:rPr>
                <w:szCs w:val="22"/>
                <w:lang w:eastAsia="zh-CN"/>
              </w:rPr>
              <w:t>MHz</w:t>
            </w:r>
            <w:r w:rsidR="00410BB5">
              <w:rPr>
                <w:szCs w:val="22"/>
                <w:lang w:eastAsia="zh-CN"/>
              </w:rPr>
              <w:t>）</w:t>
            </w:r>
          </w:p>
        </w:tc>
        <w:tc>
          <w:tcPr>
            <w:tcW w:w="2880" w:type="dxa"/>
            <w:tcBorders>
              <w:bottom w:val="single" w:sz="4" w:space="0" w:color="auto"/>
            </w:tcBorders>
          </w:tcPr>
          <w:p w:rsidR="000A6C53" w:rsidRPr="004B00AE" w:rsidRDefault="000A6C53" w:rsidP="008A6AA8">
            <w:pPr>
              <w:pStyle w:val="Tabletext"/>
              <w:rPr>
                <w:szCs w:val="22"/>
              </w:rPr>
            </w:pPr>
            <w:r w:rsidRPr="004B00AE">
              <w:rPr>
                <w:szCs w:val="22"/>
              </w:rPr>
              <w:t>0.5</w:t>
            </w:r>
            <w:r w:rsidR="00752E92" w:rsidRPr="004B00AE">
              <w:rPr>
                <w:rFonts w:hint="eastAsia"/>
                <w:szCs w:val="22"/>
                <w:lang w:eastAsia="zh-CN"/>
              </w:rPr>
              <w:t>至</w:t>
            </w:r>
            <w:r w:rsidRPr="004B00AE">
              <w:rPr>
                <w:szCs w:val="22"/>
              </w:rPr>
              <w:t>4</w:t>
            </w:r>
          </w:p>
        </w:tc>
      </w:tr>
    </w:tbl>
    <w:p w:rsidR="000A6C53" w:rsidRPr="00342B96" w:rsidRDefault="000A6C53" w:rsidP="008A6AA8">
      <w:pPr>
        <w:pStyle w:val="Tablefin"/>
        <w:rPr>
          <w:sz w:val="24"/>
          <w:szCs w:val="24"/>
          <w:lang w:eastAsia="zh-CN"/>
        </w:rPr>
      </w:pPr>
    </w:p>
    <w:p w:rsidR="000A6C53" w:rsidRPr="00342B96" w:rsidRDefault="000A6C53" w:rsidP="008A6AA8">
      <w:pPr>
        <w:ind w:firstLineChars="200" w:firstLine="480"/>
        <w:rPr>
          <w:szCs w:val="24"/>
          <w:lang w:val="en-US" w:eastAsia="zh-CN"/>
        </w:rPr>
      </w:pPr>
      <w:r w:rsidRPr="00342B96">
        <w:rPr>
          <w:rFonts w:hint="eastAsia"/>
          <w:szCs w:val="24"/>
          <w:lang w:val="en-US" w:eastAsia="zh-CN"/>
        </w:rPr>
        <w:t>脉冲调制射频系统，通过天空辐射有载频或无</w:t>
      </w:r>
      <w:r w:rsidR="00405120">
        <w:rPr>
          <w:szCs w:val="24"/>
          <w:lang w:val="en-US" w:eastAsia="zh-CN"/>
        </w:rPr>
        <w:t xml:space="preserve"> </w:t>
      </w:r>
      <w:r w:rsidRPr="00342B96">
        <w:rPr>
          <w:rFonts w:hint="eastAsia"/>
          <w:szCs w:val="24"/>
          <w:lang w:val="en-US" w:eastAsia="zh-CN"/>
        </w:rPr>
        <w:t>载频的脉冲</w:t>
      </w:r>
      <w:r w:rsidR="005A06A6">
        <w:rPr>
          <w:rFonts w:hint="eastAsia"/>
          <w:szCs w:val="24"/>
          <w:lang w:val="en-US" w:eastAsia="zh-CN"/>
        </w:rPr>
        <w:t>。</w:t>
      </w:r>
    </w:p>
    <w:p w:rsidR="000A6C53" w:rsidRPr="00342B96" w:rsidRDefault="000A6C53" w:rsidP="008A6AA8">
      <w:pPr>
        <w:pStyle w:val="Heading2"/>
        <w:rPr>
          <w:szCs w:val="24"/>
          <w:lang w:val="en-US" w:eastAsia="zh-CN"/>
        </w:rPr>
      </w:pPr>
      <w:bookmarkStart w:id="166" w:name="_Toc286842921"/>
      <w:bookmarkStart w:id="167" w:name="_Toc286844011"/>
      <w:bookmarkStart w:id="168" w:name="_Toc286844487"/>
      <w:bookmarkStart w:id="169" w:name="_Toc351376972"/>
      <w:r w:rsidRPr="00342B96">
        <w:rPr>
          <w:szCs w:val="24"/>
          <w:lang w:val="en-US" w:eastAsia="zh-CN"/>
        </w:rPr>
        <w:t>2.2</w:t>
      </w:r>
      <w:r w:rsidRPr="00342B96">
        <w:rPr>
          <w:szCs w:val="24"/>
          <w:lang w:val="en-US" w:eastAsia="zh-CN"/>
        </w:rPr>
        <w:tab/>
      </w:r>
      <w:r w:rsidRPr="00342B96">
        <w:rPr>
          <w:rFonts w:hint="eastAsia"/>
          <w:szCs w:val="24"/>
          <w:lang w:val="en-US" w:eastAsia="zh-CN"/>
        </w:rPr>
        <w:t>调频连续载波</w:t>
      </w:r>
      <w:r w:rsidR="00410BB5">
        <w:rPr>
          <w:rFonts w:hint="eastAsia"/>
          <w:szCs w:val="24"/>
          <w:lang w:val="en-US" w:eastAsia="zh-CN"/>
        </w:rPr>
        <w:t>（</w:t>
      </w:r>
      <w:r w:rsidRPr="00342B96">
        <w:rPr>
          <w:szCs w:val="24"/>
          <w:lang w:val="en-US" w:eastAsia="zh-CN"/>
        </w:rPr>
        <w:t>FMCW</w:t>
      </w:r>
      <w:r w:rsidR="00410BB5">
        <w:rPr>
          <w:rFonts w:hint="eastAsia"/>
          <w:szCs w:val="24"/>
          <w:lang w:val="en-US" w:eastAsia="zh-CN"/>
        </w:rPr>
        <w:t>）</w:t>
      </w:r>
      <w:r w:rsidRPr="00342B96">
        <w:rPr>
          <w:rFonts w:hint="eastAsia"/>
          <w:szCs w:val="24"/>
          <w:lang w:val="en-US" w:eastAsia="zh-CN"/>
        </w:rPr>
        <w:t>系统</w:t>
      </w:r>
      <w:bookmarkEnd w:id="166"/>
      <w:bookmarkEnd w:id="167"/>
      <w:bookmarkEnd w:id="168"/>
      <w:bookmarkEnd w:id="169"/>
    </w:p>
    <w:p w:rsidR="000A6C53" w:rsidRPr="00342B96" w:rsidRDefault="000A6C53" w:rsidP="008A6AA8">
      <w:pPr>
        <w:ind w:firstLineChars="200" w:firstLine="480"/>
        <w:rPr>
          <w:szCs w:val="24"/>
          <w:lang w:eastAsia="zh-CN"/>
        </w:rPr>
      </w:pPr>
      <w:r w:rsidRPr="00342B96">
        <w:rPr>
          <w:rFonts w:hint="eastAsia"/>
          <w:szCs w:val="24"/>
          <w:lang w:val="en-US" w:eastAsia="zh-CN"/>
        </w:rPr>
        <w:t>这种类型系统的开发已经成熟。调频连续载波坚固耐用并采用了能提供高可靠性的高级信号处理技术。表</w:t>
      </w:r>
      <w:r w:rsidR="0021179A">
        <w:rPr>
          <w:rFonts w:hint="eastAsia"/>
          <w:szCs w:val="24"/>
          <w:lang w:val="en-US" w:eastAsia="zh-CN"/>
        </w:rPr>
        <w:t>7</w:t>
      </w:r>
      <w:r w:rsidRPr="00342B96">
        <w:rPr>
          <w:rFonts w:hint="eastAsia"/>
          <w:szCs w:val="24"/>
          <w:lang w:val="en-US" w:eastAsia="zh-CN"/>
        </w:rPr>
        <w:t>是调频连续载波</w:t>
      </w:r>
      <w:r w:rsidR="00410BB5">
        <w:rPr>
          <w:rFonts w:hint="eastAsia"/>
          <w:szCs w:val="24"/>
          <w:lang w:val="en-US" w:eastAsia="zh-CN"/>
        </w:rPr>
        <w:t>（</w:t>
      </w:r>
      <w:r w:rsidRPr="00342B96">
        <w:rPr>
          <w:szCs w:val="24"/>
          <w:lang w:val="en-US" w:eastAsia="zh-CN"/>
        </w:rPr>
        <w:t>FMCW</w:t>
      </w:r>
      <w:r w:rsidR="00410BB5">
        <w:rPr>
          <w:rFonts w:hint="eastAsia"/>
          <w:szCs w:val="24"/>
          <w:lang w:val="en-US" w:eastAsia="zh-CN"/>
        </w:rPr>
        <w:t>）</w:t>
      </w:r>
      <w:r w:rsidRPr="00342B96">
        <w:rPr>
          <w:rFonts w:hint="eastAsia"/>
          <w:szCs w:val="24"/>
          <w:lang w:val="en-US" w:eastAsia="zh-CN"/>
        </w:rPr>
        <w:t>系统的特性</w:t>
      </w:r>
      <w:r w:rsidR="005A06A6">
        <w:rPr>
          <w:rFonts w:hint="eastAsia"/>
          <w:szCs w:val="24"/>
          <w:lang w:val="en-US" w:eastAsia="zh-CN"/>
        </w:rPr>
        <w:t>。</w:t>
      </w:r>
    </w:p>
    <w:p w:rsidR="000A6C53" w:rsidRPr="00342B96" w:rsidRDefault="006E4E4D" w:rsidP="008A6AA8">
      <w:pPr>
        <w:pStyle w:val="TableNo"/>
        <w:rPr>
          <w:szCs w:val="24"/>
          <w:lang w:eastAsia="zh-CN"/>
        </w:rPr>
      </w:pPr>
      <w:r>
        <w:rPr>
          <w:rFonts w:hint="eastAsia"/>
          <w:szCs w:val="24"/>
          <w:lang w:eastAsia="zh-CN"/>
        </w:rPr>
        <w:t>表</w:t>
      </w:r>
      <w:r w:rsidR="0021179A">
        <w:rPr>
          <w:rFonts w:hint="eastAsia"/>
          <w:szCs w:val="24"/>
          <w:lang w:eastAsia="zh-CN"/>
        </w:rPr>
        <w:t>7</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87"/>
        <w:gridCol w:w="4218"/>
      </w:tblGrid>
      <w:tr w:rsidR="000A6C53" w:rsidRPr="00005DBB" w:rsidTr="00002E8B">
        <w:trPr>
          <w:jc w:val="center"/>
        </w:trPr>
        <w:tc>
          <w:tcPr>
            <w:tcW w:w="3110" w:type="dxa"/>
            <w:tcBorders>
              <w:top w:val="single" w:sz="4" w:space="0" w:color="auto"/>
            </w:tcBorders>
          </w:tcPr>
          <w:p w:rsidR="000A6C53" w:rsidRPr="004B00AE" w:rsidRDefault="000A6C53" w:rsidP="008A6AA8">
            <w:pPr>
              <w:pStyle w:val="Tablehead"/>
              <w:rPr>
                <w:szCs w:val="22"/>
              </w:rPr>
            </w:pPr>
            <w:r w:rsidRPr="004B00AE">
              <w:rPr>
                <w:rFonts w:hint="eastAsia"/>
                <w:szCs w:val="22"/>
                <w:lang w:eastAsia="zh-CN"/>
              </w:rPr>
              <w:t>特性</w:t>
            </w:r>
          </w:p>
        </w:tc>
        <w:tc>
          <w:tcPr>
            <w:tcW w:w="3060" w:type="dxa"/>
            <w:tcBorders>
              <w:top w:val="single" w:sz="4" w:space="0" w:color="auto"/>
            </w:tcBorders>
          </w:tcPr>
          <w:p w:rsidR="000A6C53" w:rsidRPr="004B00AE" w:rsidRDefault="000A6C53" w:rsidP="008A6AA8">
            <w:pPr>
              <w:pStyle w:val="Tablehead"/>
              <w:rPr>
                <w:szCs w:val="22"/>
              </w:rPr>
            </w:pPr>
            <w:r w:rsidRPr="004B00AE">
              <w:rPr>
                <w:rFonts w:hint="eastAsia"/>
                <w:szCs w:val="22"/>
                <w:lang w:eastAsia="zh-CN"/>
              </w:rPr>
              <w:t>值</w:t>
            </w:r>
          </w:p>
        </w:tc>
      </w:tr>
      <w:tr w:rsidR="000A6C53" w:rsidRPr="00005DBB" w:rsidTr="00002E8B">
        <w:trPr>
          <w:jc w:val="center"/>
        </w:trPr>
        <w:tc>
          <w:tcPr>
            <w:tcW w:w="3110" w:type="dxa"/>
          </w:tcPr>
          <w:p w:rsidR="000A6C53" w:rsidRPr="004B00AE" w:rsidRDefault="000A6C53" w:rsidP="008A6AA8">
            <w:pPr>
              <w:pStyle w:val="Tabletext"/>
              <w:rPr>
                <w:szCs w:val="22"/>
              </w:rPr>
            </w:pPr>
            <w:r w:rsidRPr="004B00AE">
              <w:rPr>
                <w:rFonts w:hint="eastAsia"/>
                <w:szCs w:val="22"/>
                <w:lang w:eastAsia="zh-CN"/>
              </w:rPr>
              <w:t>频率</w:t>
            </w:r>
            <w:r w:rsidR="00410BB5">
              <w:rPr>
                <w:szCs w:val="22"/>
              </w:rPr>
              <w:t>（</w:t>
            </w:r>
            <w:r w:rsidR="006139C2" w:rsidRPr="004B00AE">
              <w:rPr>
                <w:szCs w:val="22"/>
              </w:rPr>
              <w:t>GHz</w:t>
            </w:r>
            <w:r w:rsidR="00410BB5">
              <w:rPr>
                <w:szCs w:val="22"/>
              </w:rPr>
              <w:t>）</w:t>
            </w:r>
          </w:p>
        </w:tc>
        <w:tc>
          <w:tcPr>
            <w:tcW w:w="3060" w:type="dxa"/>
          </w:tcPr>
          <w:p w:rsidR="000A6C53" w:rsidRPr="004B00AE" w:rsidRDefault="000A6C53" w:rsidP="008A6AA8">
            <w:pPr>
              <w:pStyle w:val="Tabletext"/>
              <w:rPr>
                <w:szCs w:val="22"/>
              </w:rPr>
            </w:pPr>
            <w:r w:rsidRPr="004B00AE">
              <w:rPr>
                <w:szCs w:val="22"/>
              </w:rPr>
              <w:t>10,</w:t>
            </w:r>
            <w:r w:rsidR="00405120" w:rsidRPr="004B00AE">
              <w:rPr>
                <w:szCs w:val="22"/>
              </w:rPr>
              <w:t xml:space="preserve"> </w:t>
            </w:r>
            <w:r w:rsidRPr="004B00AE">
              <w:rPr>
                <w:szCs w:val="22"/>
              </w:rPr>
              <w:t>25</w:t>
            </w:r>
          </w:p>
        </w:tc>
      </w:tr>
      <w:tr w:rsidR="000A6C53" w:rsidRPr="00005DBB" w:rsidTr="00002E8B">
        <w:trPr>
          <w:jc w:val="center"/>
        </w:trPr>
        <w:tc>
          <w:tcPr>
            <w:tcW w:w="3110" w:type="dxa"/>
          </w:tcPr>
          <w:p w:rsidR="000A6C53" w:rsidRPr="004B00AE" w:rsidRDefault="000A6C53" w:rsidP="008A6AA8">
            <w:pPr>
              <w:pStyle w:val="Tabletext"/>
              <w:rPr>
                <w:szCs w:val="22"/>
              </w:rPr>
            </w:pPr>
            <w:r w:rsidRPr="004B00AE">
              <w:rPr>
                <w:rFonts w:hint="eastAsia"/>
                <w:szCs w:val="22"/>
                <w:lang w:eastAsia="zh-CN"/>
              </w:rPr>
              <w:t>带宽</w:t>
            </w:r>
            <w:r w:rsidR="00410BB5">
              <w:rPr>
                <w:szCs w:val="22"/>
              </w:rPr>
              <w:t>（</w:t>
            </w:r>
            <w:r w:rsidR="006139C2" w:rsidRPr="004B00AE">
              <w:rPr>
                <w:szCs w:val="22"/>
              </w:rPr>
              <w:t>GHz</w:t>
            </w:r>
            <w:r w:rsidR="00410BB5">
              <w:rPr>
                <w:szCs w:val="22"/>
              </w:rPr>
              <w:t>）</w:t>
            </w:r>
          </w:p>
        </w:tc>
        <w:tc>
          <w:tcPr>
            <w:tcW w:w="3060" w:type="dxa"/>
          </w:tcPr>
          <w:p w:rsidR="000A6C53" w:rsidRPr="004B00AE" w:rsidRDefault="000A6C53" w:rsidP="008A6AA8">
            <w:pPr>
              <w:pStyle w:val="Tabletext"/>
              <w:rPr>
                <w:szCs w:val="22"/>
              </w:rPr>
            </w:pPr>
            <w:r w:rsidRPr="004B00AE">
              <w:rPr>
                <w:szCs w:val="22"/>
              </w:rPr>
              <w:t>0.6,</w:t>
            </w:r>
            <w:r w:rsidR="00405120" w:rsidRPr="004B00AE">
              <w:rPr>
                <w:szCs w:val="22"/>
              </w:rPr>
              <w:t xml:space="preserve"> </w:t>
            </w:r>
            <w:r w:rsidRPr="004B00AE">
              <w:rPr>
                <w:szCs w:val="22"/>
              </w:rPr>
              <w:t>2</w:t>
            </w:r>
          </w:p>
        </w:tc>
      </w:tr>
      <w:tr w:rsidR="000A6C53" w:rsidRPr="00005DBB" w:rsidTr="00002E8B">
        <w:trPr>
          <w:jc w:val="center"/>
        </w:trPr>
        <w:tc>
          <w:tcPr>
            <w:tcW w:w="3110" w:type="dxa"/>
            <w:tcBorders>
              <w:bottom w:val="single" w:sz="4" w:space="0" w:color="auto"/>
            </w:tcBorders>
          </w:tcPr>
          <w:p w:rsidR="000A6C53" w:rsidRPr="004B00AE" w:rsidRDefault="000A6C53" w:rsidP="008A6AA8">
            <w:pPr>
              <w:pStyle w:val="Tabletext"/>
              <w:rPr>
                <w:szCs w:val="22"/>
              </w:rPr>
            </w:pPr>
            <w:r w:rsidRPr="004B00AE">
              <w:rPr>
                <w:rFonts w:hint="eastAsia"/>
                <w:szCs w:val="22"/>
                <w:lang w:eastAsia="zh-CN"/>
              </w:rPr>
              <w:t>发送功率</w:t>
            </w:r>
            <w:r w:rsidR="00410BB5">
              <w:rPr>
                <w:szCs w:val="22"/>
              </w:rPr>
              <w:t>（</w:t>
            </w:r>
            <w:r w:rsidRPr="004B00AE">
              <w:rPr>
                <w:szCs w:val="22"/>
              </w:rPr>
              <w:t>dBm</w:t>
            </w:r>
            <w:r w:rsidR="00410BB5">
              <w:rPr>
                <w:szCs w:val="22"/>
              </w:rPr>
              <w:t>）</w:t>
            </w:r>
          </w:p>
        </w:tc>
        <w:tc>
          <w:tcPr>
            <w:tcW w:w="3060" w:type="dxa"/>
            <w:tcBorders>
              <w:bottom w:val="single" w:sz="4" w:space="0" w:color="auto"/>
            </w:tcBorders>
          </w:tcPr>
          <w:p w:rsidR="000A6C53" w:rsidRPr="004B00AE" w:rsidRDefault="000A6C53" w:rsidP="008A6AA8">
            <w:pPr>
              <w:pStyle w:val="Tabletext"/>
              <w:rPr>
                <w:szCs w:val="22"/>
              </w:rPr>
            </w:pPr>
            <w:r w:rsidRPr="004B00AE">
              <w:rPr>
                <w:szCs w:val="22"/>
              </w:rPr>
              <w:t>0</w:t>
            </w:r>
            <w:r w:rsidR="00752E92" w:rsidRPr="004B00AE">
              <w:rPr>
                <w:rFonts w:hint="eastAsia"/>
                <w:szCs w:val="22"/>
                <w:lang w:eastAsia="zh-CN"/>
              </w:rPr>
              <w:t>至</w:t>
            </w:r>
            <w:r w:rsidRPr="004B00AE">
              <w:rPr>
                <w:szCs w:val="22"/>
              </w:rPr>
              <w:t>10</w:t>
            </w:r>
          </w:p>
        </w:tc>
      </w:tr>
    </w:tbl>
    <w:p w:rsidR="000A6C53" w:rsidRPr="00A930D1" w:rsidRDefault="000A6C53" w:rsidP="00A930D1">
      <w:pPr>
        <w:pStyle w:val="Tablefin"/>
        <w:rPr>
          <w:sz w:val="24"/>
          <w:szCs w:val="24"/>
          <w:lang w:eastAsia="zh-CN"/>
        </w:rPr>
      </w:pPr>
    </w:p>
    <w:p w:rsidR="000A6C53" w:rsidRPr="00342B96" w:rsidRDefault="000A6C53" w:rsidP="008A6AA8">
      <w:pPr>
        <w:pStyle w:val="Heading2"/>
        <w:rPr>
          <w:szCs w:val="24"/>
          <w:lang w:val="en-US" w:eastAsia="ja-JP"/>
        </w:rPr>
      </w:pPr>
      <w:bookmarkStart w:id="170" w:name="_Toc286842922"/>
      <w:bookmarkStart w:id="171" w:name="_Toc286844012"/>
      <w:bookmarkStart w:id="172" w:name="_Toc286844488"/>
      <w:bookmarkStart w:id="173" w:name="_Toc351376973"/>
      <w:r w:rsidRPr="00342B96">
        <w:rPr>
          <w:szCs w:val="24"/>
          <w:lang w:val="en-US" w:eastAsia="zh-CN"/>
        </w:rPr>
        <w:lastRenderedPageBreak/>
        <w:t>2.3</w:t>
      </w:r>
      <w:r w:rsidRPr="00342B96">
        <w:rPr>
          <w:szCs w:val="24"/>
          <w:lang w:val="en-US" w:eastAsia="zh-CN"/>
        </w:rPr>
        <w:tab/>
      </w:r>
      <w:r w:rsidRPr="00342B96">
        <w:rPr>
          <w:rFonts w:hint="eastAsia"/>
          <w:szCs w:val="24"/>
          <w:lang w:val="en-US" w:eastAsia="zh-CN"/>
        </w:rPr>
        <w:t>射频水准仪的工作参数和频谱利用</w:t>
      </w:r>
      <w:bookmarkEnd w:id="170"/>
      <w:bookmarkEnd w:id="171"/>
      <w:bookmarkEnd w:id="172"/>
      <w:bookmarkEnd w:id="173"/>
    </w:p>
    <w:p w:rsidR="007F1DF6" w:rsidRPr="006F1881" w:rsidRDefault="000364FD" w:rsidP="007F1DF6">
      <w:pPr>
        <w:pStyle w:val="TableNo"/>
        <w:rPr>
          <w:lang w:val="en-GB" w:eastAsia="ja-JP"/>
        </w:rPr>
      </w:pPr>
      <w:r>
        <w:rPr>
          <w:rFonts w:hint="eastAsia"/>
          <w:lang w:val="en-GB" w:eastAsia="zh-CN"/>
        </w:rPr>
        <w:t>表</w:t>
      </w:r>
      <w:r w:rsidR="007F1DF6" w:rsidRPr="006F1881">
        <w:rPr>
          <w:lang w:val="en-GB" w:eastAsia="ja-JP"/>
        </w:rPr>
        <w:t>8</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255"/>
        <w:gridCol w:w="1909"/>
        <w:gridCol w:w="1562"/>
        <w:gridCol w:w="1779"/>
      </w:tblGrid>
      <w:tr w:rsidR="007F1DF6" w:rsidRPr="006F1881" w:rsidTr="005C45A3">
        <w:trPr>
          <w:jc w:val="center"/>
        </w:trPr>
        <w:tc>
          <w:tcPr>
            <w:tcW w:w="1914" w:type="pct"/>
            <w:tcBorders>
              <w:top w:val="single" w:sz="4" w:space="0" w:color="auto"/>
            </w:tcBorders>
            <w:vAlign w:val="center"/>
          </w:tcPr>
          <w:p w:rsidR="007F1DF6" w:rsidRPr="006F1881" w:rsidRDefault="007F1DF6" w:rsidP="008D2102">
            <w:pPr>
              <w:pStyle w:val="Tablehead"/>
              <w:rPr>
                <w:lang w:val="en-GB"/>
              </w:rPr>
            </w:pPr>
            <w:r w:rsidRPr="004B00AE">
              <w:rPr>
                <w:rFonts w:hint="eastAsia"/>
                <w:szCs w:val="22"/>
                <w:lang w:eastAsia="zh-CN"/>
              </w:rPr>
              <w:t>频带</w:t>
            </w:r>
            <w:r w:rsidRPr="004B00AE">
              <w:rPr>
                <w:szCs w:val="22"/>
                <w:lang w:eastAsia="zh-CN"/>
              </w:rPr>
              <w:t xml:space="preserve"> </w:t>
            </w:r>
            <w:r>
              <w:rPr>
                <w:rFonts w:hint="eastAsia"/>
                <w:szCs w:val="22"/>
                <w:lang w:eastAsia="zh-CN"/>
              </w:rPr>
              <w:br/>
            </w:r>
            <w:r>
              <w:rPr>
                <w:szCs w:val="22"/>
                <w:lang w:eastAsia="zh-CN"/>
              </w:rPr>
              <w:t>（</w:t>
            </w:r>
            <w:r w:rsidRPr="004B00AE">
              <w:rPr>
                <w:szCs w:val="22"/>
                <w:lang w:eastAsia="zh-CN"/>
              </w:rPr>
              <w:t>GHz</w:t>
            </w:r>
            <w:r>
              <w:rPr>
                <w:szCs w:val="22"/>
                <w:lang w:eastAsia="zh-CN"/>
              </w:rPr>
              <w:t>）</w:t>
            </w:r>
          </w:p>
        </w:tc>
        <w:tc>
          <w:tcPr>
            <w:tcW w:w="1122" w:type="pct"/>
            <w:tcBorders>
              <w:top w:val="single" w:sz="4" w:space="0" w:color="auto"/>
            </w:tcBorders>
            <w:vAlign w:val="center"/>
          </w:tcPr>
          <w:p w:rsidR="007F1DF6" w:rsidRPr="006F1881" w:rsidRDefault="007F1DF6" w:rsidP="008D2102">
            <w:pPr>
              <w:pStyle w:val="Tablehead"/>
              <w:rPr>
                <w:lang w:val="en-GB"/>
              </w:rPr>
            </w:pPr>
            <w:r w:rsidRPr="004B00AE">
              <w:rPr>
                <w:rFonts w:hint="eastAsia"/>
                <w:szCs w:val="22"/>
                <w:lang w:eastAsia="zh-CN"/>
              </w:rPr>
              <w:t>功率</w:t>
            </w:r>
          </w:p>
        </w:tc>
        <w:tc>
          <w:tcPr>
            <w:tcW w:w="918" w:type="pct"/>
            <w:tcBorders>
              <w:top w:val="single" w:sz="4" w:space="0" w:color="auto"/>
            </w:tcBorders>
            <w:vAlign w:val="center"/>
          </w:tcPr>
          <w:p w:rsidR="007F1DF6" w:rsidRPr="006F1881" w:rsidRDefault="007F1DF6" w:rsidP="008D2102">
            <w:pPr>
              <w:pStyle w:val="Tablehead"/>
              <w:rPr>
                <w:lang w:val="en-GB"/>
              </w:rPr>
            </w:pPr>
            <w:r w:rsidRPr="004B00AE">
              <w:rPr>
                <w:rFonts w:hint="eastAsia"/>
                <w:szCs w:val="22"/>
                <w:lang w:eastAsia="zh-CN"/>
              </w:rPr>
              <w:t>天线</w:t>
            </w:r>
          </w:p>
        </w:tc>
        <w:tc>
          <w:tcPr>
            <w:tcW w:w="1046" w:type="pct"/>
            <w:tcBorders>
              <w:top w:val="single" w:sz="4" w:space="0" w:color="auto"/>
            </w:tcBorders>
            <w:vAlign w:val="center"/>
          </w:tcPr>
          <w:p w:rsidR="007F1DF6" w:rsidRPr="006F1881" w:rsidRDefault="007F1DF6" w:rsidP="008D2102">
            <w:pPr>
              <w:pStyle w:val="Tablehead"/>
              <w:rPr>
                <w:lang w:val="en-GB"/>
              </w:rPr>
            </w:pPr>
            <w:r w:rsidRPr="004B00AE">
              <w:rPr>
                <w:rFonts w:hint="eastAsia"/>
                <w:szCs w:val="22"/>
                <w:lang w:eastAsia="zh-CN"/>
              </w:rPr>
              <w:t>频宽比</w:t>
            </w:r>
            <w:r w:rsidRPr="004B00AE">
              <w:rPr>
                <w:szCs w:val="22"/>
                <w:lang w:eastAsia="zh-CN"/>
              </w:rPr>
              <w:br/>
            </w:r>
            <w:r>
              <w:rPr>
                <w:szCs w:val="22"/>
                <w:lang w:eastAsia="zh-CN"/>
              </w:rPr>
              <w:t>（</w:t>
            </w:r>
            <w:r w:rsidRPr="004B00AE">
              <w:rPr>
                <w:szCs w:val="22"/>
                <w:lang w:eastAsia="zh-CN"/>
              </w:rPr>
              <w:t>%</w:t>
            </w:r>
            <w:r>
              <w:rPr>
                <w:szCs w:val="22"/>
                <w:lang w:eastAsia="zh-CN"/>
              </w:rPr>
              <w:t>）</w:t>
            </w:r>
          </w:p>
        </w:tc>
      </w:tr>
      <w:tr w:rsidR="007F1DF6" w:rsidRPr="006F1881" w:rsidTr="005C45A3">
        <w:trPr>
          <w:trHeight w:val="96"/>
          <w:jc w:val="center"/>
        </w:trPr>
        <w:tc>
          <w:tcPr>
            <w:tcW w:w="1914" w:type="pct"/>
          </w:tcPr>
          <w:p w:rsidR="007F1DF6" w:rsidRPr="006F1881" w:rsidRDefault="007F1DF6" w:rsidP="008D2102">
            <w:pPr>
              <w:pStyle w:val="Tabletext"/>
              <w:jc w:val="center"/>
              <w:rPr>
                <w:lang w:val="en-GB"/>
              </w:rPr>
            </w:pPr>
            <w:r w:rsidRPr="006F1881">
              <w:rPr>
                <w:lang w:val="en-GB"/>
              </w:rPr>
              <w:t>0.5-3</w:t>
            </w:r>
          </w:p>
        </w:tc>
        <w:tc>
          <w:tcPr>
            <w:tcW w:w="1122" w:type="pct"/>
          </w:tcPr>
          <w:p w:rsidR="007F1DF6" w:rsidRPr="006F1881" w:rsidRDefault="007F1DF6" w:rsidP="008D2102">
            <w:pPr>
              <w:pStyle w:val="Tabletext"/>
              <w:jc w:val="center"/>
              <w:rPr>
                <w:lang w:val="en-GB"/>
              </w:rPr>
            </w:pPr>
            <w:r w:rsidRPr="006F1881">
              <w:rPr>
                <w:lang w:val="en-GB"/>
              </w:rPr>
              <w:t>10 Mw</w:t>
            </w:r>
          </w:p>
        </w:tc>
        <w:tc>
          <w:tcPr>
            <w:tcW w:w="918" w:type="pct"/>
            <w:vMerge w:val="restart"/>
          </w:tcPr>
          <w:p w:rsidR="007F1DF6" w:rsidRPr="006F1881" w:rsidRDefault="007F1DF6" w:rsidP="008D2102">
            <w:pPr>
              <w:pStyle w:val="Tabletext"/>
              <w:jc w:val="center"/>
              <w:rPr>
                <w:lang w:val="en-GB" w:eastAsia="zh-CN"/>
              </w:rPr>
            </w:pPr>
            <w:r>
              <w:rPr>
                <w:rFonts w:hint="eastAsia"/>
                <w:lang w:val="en-GB" w:eastAsia="zh-CN"/>
              </w:rPr>
              <w:t>完整</w:t>
            </w:r>
          </w:p>
        </w:tc>
        <w:tc>
          <w:tcPr>
            <w:tcW w:w="1046" w:type="pct"/>
          </w:tcPr>
          <w:p w:rsidR="007F1DF6" w:rsidRPr="006F1881" w:rsidRDefault="007F1DF6" w:rsidP="008D2102">
            <w:pPr>
              <w:pStyle w:val="Tabletext"/>
              <w:jc w:val="center"/>
              <w:rPr>
                <w:lang w:val="en-GB"/>
              </w:rPr>
            </w:pPr>
            <w:r w:rsidRPr="006F1881">
              <w:rPr>
                <w:lang w:val="en-GB"/>
              </w:rPr>
              <w:t>0.1 to 1</w:t>
            </w:r>
          </w:p>
        </w:tc>
      </w:tr>
      <w:tr w:rsidR="007F1DF6" w:rsidRPr="006F1881" w:rsidTr="005C45A3">
        <w:trPr>
          <w:jc w:val="center"/>
        </w:trPr>
        <w:tc>
          <w:tcPr>
            <w:tcW w:w="1914" w:type="pct"/>
          </w:tcPr>
          <w:p w:rsidR="007F1DF6" w:rsidRPr="006F1881" w:rsidRDefault="007F1DF6" w:rsidP="008D2102">
            <w:pPr>
              <w:pStyle w:val="Tabletext"/>
              <w:jc w:val="center"/>
              <w:rPr>
                <w:lang w:val="en-GB"/>
              </w:rPr>
            </w:pPr>
            <w:r w:rsidRPr="006F1881">
              <w:rPr>
                <w:lang w:val="en-GB"/>
              </w:rPr>
              <w:t>4.5-7</w:t>
            </w:r>
          </w:p>
        </w:tc>
        <w:tc>
          <w:tcPr>
            <w:tcW w:w="1122" w:type="pct"/>
          </w:tcPr>
          <w:p w:rsidR="007F1DF6" w:rsidRPr="006F1881" w:rsidRDefault="007F1DF6" w:rsidP="008D2102">
            <w:pPr>
              <w:pStyle w:val="Tabletext"/>
              <w:jc w:val="center"/>
              <w:rPr>
                <w:lang w:val="en-GB"/>
              </w:rPr>
            </w:pPr>
            <w:r w:rsidRPr="006F1881">
              <w:rPr>
                <w:lang w:val="en-GB"/>
              </w:rPr>
              <w:t>100 Mw</w:t>
            </w:r>
          </w:p>
        </w:tc>
        <w:tc>
          <w:tcPr>
            <w:tcW w:w="918" w:type="pct"/>
            <w:vMerge/>
          </w:tcPr>
          <w:p w:rsidR="007F1DF6" w:rsidRPr="006F1881" w:rsidRDefault="007F1DF6" w:rsidP="008D2102">
            <w:pPr>
              <w:pStyle w:val="Tabletext"/>
              <w:jc w:val="center"/>
              <w:rPr>
                <w:lang w:val="en-GB"/>
              </w:rPr>
            </w:pPr>
          </w:p>
        </w:tc>
        <w:tc>
          <w:tcPr>
            <w:tcW w:w="1046" w:type="pct"/>
          </w:tcPr>
          <w:p w:rsidR="007F1DF6" w:rsidRPr="006F1881" w:rsidRDefault="007F1DF6" w:rsidP="008D2102">
            <w:pPr>
              <w:pStyle w:val="Tabletext"/>
              <w:jc w:val="center"/>
              <w:rPr>
                <w:lang w:val="en-GB"/>
              </w:rPr>
            </w:pPr>
            <w:r w:rsidRPr="006F1881">
              <w:rPr>
                <w:lang w:val="en-GB"/>
              </w:rPr>
              <w:t>0.1 to 1</w:t>
            </w:r>
          </w:p>
        </w:tc>
      </w:tr>
      <w:tr w:rsidR="007F1DF6" w:rsidRPr="006F1881" w:rsidTr="005C45A3">
        <w:trPr>
          <w:jc w:val="center"/>
        </w:trPr>
        <w:tc>
          <w:tcPr>
            <w:tcW w:w="1914" w:type="pct"/>
          </w:tcPr>
          <w:p w:rsidR="007F1DF6" w:rsidRPr="006F1881" w:rsidRDefault="007F1DF6" w:rsidP="008D2102">
            <w:pPr>
              <w:pStyle w:val="Tabletext"/>
              <w:jc w:val="center"/>
              <w:rPr>
                <w:lang w:val="en-GB"/>
              </w:rPr>
            </w:pPr>
            <w:r w:rsidRPr="006F1881">
              <w:rPr>
                <w:lang w:val="en-GB"/>
              </w:rPr>
              <w:t>8.5-11.5</w:t>
            </w:r>
          </w:p>
        </w:tc>
        <w:tc>
          <w:tcPr>
            <w:tcW w:w="1122" w:type="pct"/>
          </w:tcPr>
          <w:p w:rsidR="007F1DF6" w:rsidRPr="006F1881" w:rsidRDefault="007F1DF6" w:rsidP="008D2102">
            <w:pPr>
              <w:pStyle w:val="Tabletext"/>
              <w:jc w:val="center"/>
              <w:rPr>
                <w:lang w:val="en-GB"/>
              </w:rPr>
            </w:pPr>
            <w:r w:rsidRPr="006F1881">
              <w:rPr>
                <w:lang w:val="en-GB"/>
              </w:rPr>
              <w:t>500 mW</w:t>
            </w:r>
          </w:p>
        </w:tc>
        <w:tc>
          <w:tcPr>
            <w:tcW w:w="918" w:type="pct"/>
            <w:vMerge/>
          </w:tcPr>
          <w:p w:rsidR="007F1DF6" w:rsidRPr="006F1881" w:rsidRDefault="007F1DF6" w:rsidP="008D2102">
            <w:pPr>
              <w:pStyle w:val="Tabletext"/>
              <w:jc w:val="center"/>
              <w:rPr>
                <w:lang w:val="en-GB"/>
              </w:rPr>
            </w:pPr>
          </w:p>
        </w:tc>
        <w:tc>
          <w:tcPr>
            <w:tcW w:w="1046" w:type="pct"/>
          </w:tcPr>
          <w:p w:rsidR="007F1DF6" w:rsidRPr="006F1881" w:rsidRDefault="007F1DF6" w:rsidP="008D2102">
            <w:pPr>
              <w:pStyle w:val="Tabletext"/>
              <w:jc w:val="center"/>
              <w:rPr>
                <w:lang w:val="en-GB"/>
              </w:rPr>
            </w:pPr>
            <w:r w:rsidRPr="006F1881">
              <w:rPr>
                <w:lang w:val="en-GB"/>
              </w:rPr>
              <w:t>0.1 to 1</w:t>
            </w:r>
          </w:p>
        </w:tc>
      </w:tr>
      <w:tr w:rsidR="007F1DF6" w:rsidRPr="006F1881" w:rsidTr="005C45A3">
        <w:trPr>
          <w:jc w:val="center"/>
        </w:trPr>
        <w:tc>
          <w:tcPr>
            <w:tcW w:w="1914" w:type="pct"/>
          </w:tcPr>
          <w:p w:rsidR="007F1DF6" w:rsidRPr="006F1881" w:rsidRDefault="007F1DF6" w:rsidP="008D2102">
            <w:pPr>
              <w:pStyle w:val="Tabletext"/>
              <w:jc w:val="center"/>
              <w:rPr>
                <w:lang w:val="en-GB"/>
              </w:rPr>
            </w:pPr>
            <w:r w:rsidRPr="006F1881">
              <w:rPr>
                <w:lang w:val="en-GB"/>
              </w:rPr>
              <w:t>24.05-27</w:t>
            </w:r>
          </w:p>
        </w:tc>
        <w:tc>
          <w:tcPr>
            <w:tcW w:w="1122" w:type="pct"/>
          </w:tcPr>
          <w:p w:rsidR="007F1DF6" w:rsidRPr="006F1881" w:rsidRDefault="007F1DF6" w:rsidP="008D2102">
            <w:pPr>
              <w:pStyle w:val="Tabletext"/>
              <w:jc w:val="center"/>
              <w:rPr>
                <w:lang w:val="en-GB"/>
              </w:rPr>
            </w:pPr>
            <w:r w:rsidRPr="006F1881">
              <w:rPr>
                <w:lang w:val="en-GB"/>
              </w:rPr>
              <w:t>2 W</w:t>
            </w:r>
          </w:p>
        </w:tc>
        <w:tc>
          <w:tcPr>
            <w:tcW w:w="918" w:type="pct"/>
            <w:vMerge/>
          </w:tcPr>
          <w:p w:rsidR="007F1DF6" w:rsidRPr="006F1881" w:rsidRDefault="007F1DF6" w:rsidP="008D2102">
            <w:pPr>
              <w:pStyle w:val="Tabletext"/>
              <w:jc w:val="center"/>
              <w:rPr>
                <w:lang w:val="en-GB"/>
              </w:rPr>
            </w:pPr>
          </w:p>
        </w:tc>
        <w:tc>
          <w:tcPr>
            <w:tcW w:w="1046" w:type="pct"/>
          </w:tcPr>
          <w:p w:rsidR="007F1DF6" w:rsidRPr="006F1881" w:rsidRDefault="007F1DF6" w:rsidP="008D2102">
            <w:pPr>
              <w:pStyle w:val="Tabletext"/>
              <w:jc w:val="center"/>
              <w:rPr>
                <w:lang w:val="en-GB"/>
              </w:rPr>
            </w:pPr>
            <w:r w:rsidRPr="006F1881">
              <w:rPr>
                <w:lang w:val="en-GB"/>
              </w:rPr>
              <w:t>0.1 to 1</w:t>
            </w:r>
          </w:p>
        </w:tc>
      </w:tr>
      <w:tr w:rsidR="007F1DF6" w:rsidRPr="006F1881" w:rsidTr="005C45A3">
        <w:trPr>
          <w:jc w:val="center"/>
        </w:trPr>
        <w:tc>
          <w:tcPr>
            <w:tcW w:w="1914" w:type="pct"/>
          </w:tcPr>
          <w:p w:rsidR="007F1DF6" w:rsidRPr="006F1881" w:rsidRDefault="007F1DF6" w:rsidP="008D2102">
            <w:pPr>
              <w:pStyle w:val="Tabletext"/>
              <w:jc w:val="center"/>
              <w:rPr>
                <w:lang w:val="en-GB"/>
              </w:rPr>
            </w:pPr>
            <w:r w:rsidRPr="006F1881">
              <w:rPr>
                <w:lang w:val="en-GB"/>
              </w:rPr>
              <w:t>76-78</w:t>
            </w:r>
          </w:p>
        </w:tc>
        <w:tc>
          <w:tcPr>
            <w:tcW w:w="1122" w:type="pct"/>
          </w:tcPr>
          <w:p w:rsidR="007F1DF6" w:rsidRPr="006F1881" w:rsidRDefault="007F1DF6" w:rsidP="008D2102">
            <w:pPr>
              <w:pStyle w:val="Tabletext"/>
              <w:jc w:val="center"/>
              <w:rPr>
                <w:lang w:val="en-GB"/>
              </w:rPr>
            </w:pPr>
            <w:r w:rsidRPr="006F1881">
              <w:rPr>
                <w:lang w:val="en-GB"/>
              </w:rPr>
              <w:t>8 W</w:t>
            </w:r>
          </w:p>
        </w:tc>
        <w:tc>
          <w:tcPr>
            <w:tcW w:w="918" w:type="pct"/>
            <w:vMerge/>
          </w:tcPr>
          <w:p w:rsidR="007F1DF6" w:rsidRPr="006F1881" w:rsidRDefault="007F1DF6" w:rsidP="008D2102">
            <w:pPr>
              <w:pStyle w:val="Tabletext"/>
              <w:jc w:val="center"/>
              <w:rPr>
                <w:lang w:val="en-GB"/>
              </w:rPr>
            </w:pPr>
          </w:p>
        </w:tc>
        <w:tc>
          <w:tcPr>
            <w:tcW w:w="1046" w:type="pct"/>
          </w:tcPr>
          <w:p w:rsidR="007F1DF6" w:rsidRPr="006F1881" w:rsidRDefault="007F1DF6" w:rsidP="008D2102">
            <w:pPr>
              <w:pStyle w:val="Tabletext"/>
              <w:jc w:val="center"/>
              <w:rPr>
                <w:lang w:val="en-GB"/>
              </w:rPr>
            </w:pPr>
            <w:r w:rsidRPr="006F1881">
              <w:rPr>
                <w:lang w:val="en-GB"/>
              </w:rPr>
              <w:t>0.1 to 1</w:t>
            </w:r>
          </w:p>
        </w:tc>
      </w:tr>
      <w:tr w:rsidR="007F1DF6" w:rsidRPr="007F1DF6" w:rsidTr="008D2102">
        <w:trPr>
          <w:jc w:val="center"/>
        </w:trPr>
        <w:tc>
          <w:tcPr>
            <w:tcW w:w="5000" w:type="pct"/>
            <w:gridSpan w:val="4"/>
            <w:tcBorders>
              <w:left w:val="nil"/>
              <w:bottom w:val="nil"/>
              <w:right w:val="nil"/>
            </w:tcBorders>
          </w:tcPr>
          <w:p w:rsidR="007F1DF6" w:rsidRPr="006F1881" w:rsidRDefault="007F1DF6" w:rsidP="007F1DF6">
            <w:pPr>
              <w:pStyle w:val="TableLegendNote"/>
              <w:jc w:val="left"/>
              <w:rPr>
                <w:lang w:val="en-GB" w:eastAsia="zh-CN"/>
              </w:rPr>
            </w:pPr>
            <w:r>
              <w:rPr>
                <w:rFonts w:hint="eastAsia"/>
                <w:lang w:val="en-GB" w:eastAsia="zh-CN"/>
              </w:rPr>
              <w:t>注</w:t>
            </w:r>
            <w:r w:rsidRPr="006F1881">
              <w:rPr>
                <w:lang w:val="en-GB" w:eastAsia="zh-CN"/>
              </w:rPr>
              <w:t> 1 − </w:t>
            </w:r>
            <w:r w:rsidRPr="007F1DF6">
              <w:rPr>
                <w:rFonts w:hint="eastAsia"/>
                <w:lang w:val="fr-FR" w:eastAsia="zh-CN"/>
              </w:rPr>
              <w:t>这些水准仪可能运行不起来，和</w:t>
            </w:r>
            <w:r w:rsidRPr="007F1DF6">
              <w:rPr>
                <w:lang w:val="fr-FR" w:eastAsia="zh-CN"/>
              </w:rPr>
              <w:t>/</w:t>
            </w:r>
            <w:r w:rsidRPr="007F1DF6">
              <w:rPr>
                <w:rFonts w:hint="eastAsia"/>
                <w:lang w:val="fr-FR" w:eastAsia="zh-CN"/>
              </w:rPr>
              <w:t>或可要求按照现有国家和国际管理规定、在这些频带的中心部分进行鉴定。</w:t>
            </w:r>
          </w:p>
          <w:p w:rsidR="007F1DF6" w:rsidRPr="006F1881" w:rsidRDefault="007F1DF6" w:rsidP="007F1DF6">
            <w:pPr>
              <w:pStyle w:val="TableLegendNote"/>
              <w:jc w:val="left"/>
              <w:rPr>
                <w:lang w:val="en-GB" w:eastAsia="zh-CN"/>
              </w:rPr>
            </w:pPr>
            <w:r>
              <w:rPr>
                <w:rFonts w:hint="eastAsia"/>
                <w:lang w:val="en-GB" w:eastAsia="zh-CN"/>
              </w:rPr>
              <w:t>注</w:t>
            </w:r>
            <w:r w:rsidRPr="006F1881">
              <w:rPr>
                <w:lang w:val="en-GB" w:eastAsia="zh-CN"/>
              </w:rPr>
              <w:t> 2 − </w:t>
            </w:r>
            <w:r w:rsidRPr="007F1DF6">
              <w:rPr>
                <w:lang w:val="fr-FR" w:eastAsia="zh-CN"/>
              </w:rPr>
              <w:t>0.5-3 GHz</w:t>
            </w:r>
            <w:r w:rsidRPr="007F1DF6">
              <w:rPr>
                <w:rFonts w:hint="eastAsia"/>
                <w:lang w:val="fr-FR" w:eastAsia="zh-CN"/>
              </w:rPr>
              <w:t>频带将不指配给欧洲邮电主管部门大会国家做射频水准仪用。</w:t>
            </w:r>
          </w:p>
          <w:p w:rsidR="007F1DF6" w:rsidRPr="006F1881" w:rsidRDefault="007F1DF6" w:rsidP="007F1DF6">
            <w:pPr>
              <w:pStyle w:val="TableLegendNote"/>
              <w:jc w:val="left"/>
              <w:rPr>
                <w:lang w:val="en-GB" w:eastAsia="zh-CN"/>
              </w:rPr>
            </w:pPr>
            <w:r>
              <w:rPr>
                <w:rFonts w:hint="eastAsia"/>
                <w:lang w:val="en-GB" w:eastAsia="zh-CN"/>
              </w:rPr>
              <w:t>注</w:t>
            </w:r>
            <w:r w:rsidRPr="006F1881">
              <w:rPr>
                <w:lang w:val="en-GB" w:eastAsia="zh-CN"/>
              </w:rPr>
              <w:t> 3 − </w:t>
            </w:r>
            <w:r w:rsidRPr="007F1DF6">
              <w:rPr>
                <w:lang w:val="fr-FR" w:eastAsia="zh-CN"/>
              </w:rPr>
              <w:t>在</w:t>
            </w:r>
            <w:r w:rsidRPr="007F1DF6">
              <w:rPr>
                <w:rFonts w:hint="eastAsia"/>
                <w:lang w:val="fr-FR" w:eastAsia="zh-CN"/>
              </w:rPr>
              <w:t>欧洲邮电主管部门大会国家，将</w:t>
            </w:r>
            <w:r w:rsidRPr="007F1DF6">
              <w:rPr>
                <w:lang w:val="fr-FR" w:eastAsia="zh-CN"/>
              </w:rPr>
              <w:t>10 GHz</w:t>
            </w:r>
            <w:r w:rsidRPr="007F1DF6">
              <w:rPr>
                <w:rFonts w:hint="eastAsia"/>
                <w:lang w:val="fr-FR" w:eastAsia="zh-CN"/>
              </w:rPr>
              <w:t>范围内射频水准仪的工作频带限定为</w:t>
            </w:r>
            <w:r w:rsidRPr="007F1DF6">
              <w:rPr>
                <w:lang w:val="fr-FR" w:eastAsia="zh-CN"/>
              </w:rPr>
              <w:t>8.5-10.6 GHz</w:t>
            </w:r>
            <w:r w:rsidRPr="007F1DF6">
              <w:rPr>
                <w:rFonts w:hint="eastAsia"/>
                <w:lang w:val="fr-FR" w:eastAsia="zh-CN"/>
              </w:rPr>
              <w:t>。</w:t>
            </w:r>
          </w:p>
        </w:tc>
      </w:tr>
    </w:tbl>
    <w:p w:rsidR="005C45A3" w:rsidRPr="006F1881" w:rsidRDefault="005C45A3" w:rsidP="005C45A3">
      <w:pPr>
        <w:pStyle w:val="Tablefin"/>
        <w:rPr>
          <w:lang w:eastAsia="zh-CN"/>
        </w:rPr>
      </w:pPr>
      <w:bookmarkStart w:id="174" w:name="_Toc286844013"/>
      <w:bookmarkStart w:id="175" w:name="_Toc286844489"/>
    </w:p>
    <w:p w:rsidR="005C45A3" w:rsidRPr="00B84A57" w:rsidRDefault="005C45A3" w:rsidP="005C45A3">
      <w:pPr>
        <w:rPr>
          <w:lang w:val="en-US" w:eastAsia="zh-CN"/>
        </w:rPr>
      </w:pPr>
    </w:p>
    <w:p w:rsidR="000A6C53" w:rsidRPr="00DD5F77" w:rsidRDefault="000A6C53" w:rsidP="008A6AA8">
      <w:pPr>
        <w:pStyle w:val="AnnexNoTitle"/>
        <w:rPr>
          <w:lang w:val="en-US" w:eastAsia="zh-CN"/>
        </w:rPr>
      </w:pPr>
      <w:bookmarkStart w:id="176" w:name="_Toc351376974"/>
      <w:r w:rsidRPr="00A015BA">
        <w:rPr>
          <w:rFonts w:hint="eastAsia"/>
          <w:lang w:eastAsia="zh-CN"/>
        </w:rPr>
        <w:t>附件</w:t>
      </w:r>
      <w:r w:rsidRPr="00DD5F77">
        <w:rPr>
          <w:lang w:val="en-US" w:eastAsia="zh-CN"/>
        </w:rPr>
        <w:t>2</w:t>
      </w:r>
      <w:bookmarkEnd w:id="174"/>
      <w:bookmarkEnd w:id="175"/>
      <w:bookmarkEnd w:id="176"/>
    </w:p>
    <w:p w:rsidR="000A6C53" w:rsidRPr="00342B96" w:rsidRDefault="000A6C53" w:rsidP="008A6AA8">
      <w:pPr>
        <w:pStyle w:val="Normalaftertitle"/>
        <w:ind w:firstLineChars="200" w:firstLine="480"/>
        <w:rPr>
          <w:szCs w:val="24"/>
          <w:lang w:val="en-US" w:eastAsia="ja-JP"/>
        </w:rPr>
      </w:pPr>
      <w:r w:rsidRPr="00342B96">
        <w:rPr>
          <w:rFonts w:hint="eastAsia"/>
          <w:szCs w:val="24"/>
          <w:lang w:val="en-US" w:eastAsia="zh-CN"/>
        </w:rPr>
        <w:t>本附件提供有关国家、地区的技术规定，其中包括技术参数与频谱利用。本附件的附录</w:t>
      </w:r>
      <w:r w:rsidRPr="00342B96">
        <w:rPr>
          <w:szCs w:val="24"/>
          <w:lang w:val="en-US" w:eastAsia="zh-CN"/>
        </w:rPr>
        <w:t>1-</w:t>
      </w:r>
      <w:r w:rsidR="00C368D7">
        <w:rPr>
          <w:rFonts w:hint="eastAsia"/>
          <w:szCs w:val="24"/>
          <w:lang w:val="en-US" w:eastAsia="zh-CN"/>
        </w:rPr>
        <w:t>附录</w:t>
      </w:r>
      <w:r w:rsidRPr="00342B96">
        <w:rPr>
          <w:szCs w:val="24"/>
          <w:lang w:val="en-US" w:eastAsia="zh-CN"/>
        </w:rPr>
        <w:t>7</w:t>
      </w:r>
      <w:r w:rsidRPr="00342B96">
        <w:rPr>
          <w:rFonts w:hint="eastAsia"/>
          <w:szCs w:val="24"/>
          <w:lang w:val="en-US" w:eastAsia="zh-CN"/>
        </w:rPr>
        <w:t>均为这些内容</w:t>
      </w:r>
      <w:r w:rsidR="005A06A6">
        <w:rPr>
          <w:rFonts w:hint="eastAsia"/>
          <w:szCs w:val="24"/>
          <w:lang w:val="en-US" w:eastAsia="zh-CN"/>
        </w:rPr>
        <w:t>。</w:t>
      </w:r>
    </w:p>
    <w:p w:rsidR="000A6C53" w:rsidRPr="00342B96" w:rsidRDefault="000A6C53" w:rsidP="008A6AA8">
      <w:pPr>
        <w:rPr>
          <w:szCs w:val="24"/>
          <w:lang w:val="en-US" w:eastAsia="ja-JP"/>
        </w:rPr>
      </w:pPr>
    </w:p>
    <w:p w:rsidR="000A6C53" w:rsidRPr="00342B96" w:rsidRDefault="000A6C53" w:rsidP="008A6AA8">
      <w:pPr>
        <w:rPr>
          <w:szCs w:val="24"/>
          <w:lang w:val="en-US" w:eastAsia="ja-JP"/>
        </w:rPr>
      </w:pPr>
    </w:p>
    <w:p w:rsidR="000A6C53" w:rsidRPr="00342B96" w:rsidRDefault="000A6C53" w:rsidP="008A6AA8">
      <w:pPr>
        <w:pStyle w:val="AppendixNoTitle"/>
        <w:rPr>
          <w:b w:val="0"/>
          <w:lang w:val="en-US" w:eastAsia="zh-CN"/>
        </w:rPr>
      </w:pPr>
      <w:bookmarkStart w:id="177" w:name="_Toc286844014"/>
      <w:bookmarkStart w:id="178" w:name="_Toc286844490"/>
      <w:bookmarkStart w:id="179" w:name="_Toc351376975"/>
      <w:r w:rsidRPr="00DD5F77">
        <w:rPr>
          <w:rFonts w:hint="eastAsia"/>
          <w:szCs w:val="28"/>
          <w:lang w:val="en-US" w:eastAsia="zh-CN"/>
        </w:rPr>
        <w:t>附件</w:t>
      </w:r>
      <w:r w:rsidRPr="00DD5F77">
        <w:rPr>
          <w:szCs w:val="28"/>
          <w:lang w:val="en-US" w:eastAsia="zh-CN"/>
        </w:rPr>
        <w:t>2</w:t>
      </w:r>
      <w:r w:rsidRPr="00DD5F77">
        <w:rPr>
          <w:rFonts w:hint="eastAsia"/>
          <w:szCs w:val="28"/>
          <w:lang w:val="en-US" w:eastAsia="zh-CN"/>
        </w:rPr>
        <w:t>的</w:t>
      </w:r>
      <w:r w:rsidR="0011769A">
        <w:rPr>
          <w:szCs w:val="28"/>
          <w:lang w:val="en-US" w:eastAsia="zh-CN"/>
        </w:rPr>
        <w:br/>
      </w:r>
      <w:r w:rsidRPr="00DD5F77">
        <w:rPr>
          <w:rFonts w:hint="eastAsia"/>
          <w:szCs w:val="28"/>
          <w:lang w:val="en-US" w:eastAsia="zh-CN"/>
        </w:rPr>
        <w:t>附录</w:t>
      </w:r>
      <w:r w:rsidRPr="00DD5F77">
        <w:rPr>
          <w:szCs w:val="28"/>
          <w:lang w:val="en-US" w:eastAsia="zh-CN"/>
        </w:rPr>
        <w:t>1</w:t>
      </w:r>
      <w:r w:rsidR="00262C99">
        <w:rPr>
          <w:rFonts w:hint="eastAsia"/>
          <w:szCs w:val="28"/>
          <w:lang w:val="en-US" w:eastAsia="zh-CN"/>
        </w:rPr>
        <w:br/>
      </w:r>
      <w:r w:rsidR="00945CB5">
        <w:rPr>
          <w:rFonts w:hint="eastAsia"/>
          <w:szCs w:val="28"/>
          <w:lang w:val="en-US" w:eastAsia="zh-CN"/>
        </w:rPr>
        <w:br/>
      </w:r>
      <w:r w:rsidR="00410BB5" w:rsidRPr="00D12397">
        <w:rPr>
          <w:rFonts w:hint="eastAsia"/>
          <w:szCs w:val="28"/>
          <w:lang w:val="en-US" w:eastAsia="zh-CN"/>
        </w:rPr>
        <w:t>（</w:t>
      </w:r>
      <w:r w:rsidR="004459CA" w:rsidRPr="00D12397">
        <w:rPr>
          <w:rFonts w:hint="eastAsia"/>
          <w:szCs w:val="28"/>
          <w:lang w:val="en-US" w:eastAsia="zh-CN"/>
        </w:rPr>
        <w:t>1</w:t>
      </w:r>
      <w:r w:rsidR="005A06A6" w:rsidRPr="00D12397">
        <w:rPr>
          <w:rFonts w:hint="eastAsia"/>
          <w:szCs w:val="28"/>
          <w:lang w:val="en-US" w:eastAsia="zh-CN"/>
        </w:rPr>
        <w:t>区</w:t>
      </w:r>
      <w:r w:rsidR="005A06A6" w:rsidRPr="00D12397">
        <w:rPr>
          <w:szCs w:val="28"/>
          <w:lang w:val="en-US" w:eastAsia="zh-CN"/>
        </w:rPr>
        <w:t>；</w:t>
      </w:r>
      <w:r w:rsidR="005A06A6" w:rsidRPr="00D12397">
        <w:rPr>
          <w:rFonts w:hint="eastAsia"/>
          <w:szCs w:val="28"/>
          <w:lang w:val="en-US" w:eastAsia="zh-CN"/>
        </w:rPr>
        <w:t>欧洲邮电主管部门大会国家</w:t>
      </w:r>
      <w:r w:rsidR="00410BB5" w:rsidRPr="00D12397">
        <w:rPr>
          <w:rFonts w:hint="eastAsia"/>
          <w:szCs w:val="28"/>
          <w:lang w:val="en-US" w:eastAsia="zh-CN"/>
        </w:rPr>
        <w:t>）</w:t>
      </w:r>
      <w:r w:rsidRPr="00D12397">
        <w:rPr>
          <w:szCs w:val="28"/>
          <w:lang w:val="en-US" w:eastAsia="zh-CN"/>
        </w:rPr>
        <w:br/>
      </w:r>
      <w:r w:rsidRPr="00342B96">
        <w:rPr>
          <w:lang w:val="en-US" w:eastAsia="zh-CN"/>
        </w:rPr>
        <w:br/>
      </w:r>
      <w:r w:rsidRPr="00342B96">
        <w:rPr>
          <w:rFonts w:hint="eastAsia"/>
          <w:lang w:val="en-US" w:eastAsia="zh-CN"/>
        </w:rPr>
        <w:t>短距离无线电通信设备</w:t>
      </w:r>
      <w:r w:rsidR="00410BB5">
        <w:rPr>
          <w:rFonts w:hint="eastAsia"/>
          <w:lang w:val="en-US" w:eastAsia="zh-CN"/>
        </w:rPr>
        <w:t>（</w:t>
      </w:r>
      <w:r w:rsidR="00A62045">
        <w:rPr>
          <w:lang w:val="en-US" w:eastAsia="zh-CN"/>
        </w:rPr>
        <w:t>SRD</w:t>
      </w:r>
      <w:r w:rsidR="00410BB5">
        <w:rPr>
          <w:rFonts w:hint="eastAsia"/>
          <w:lang w:val="en-US" w:eastAsia="zh-CN"/>
        </w:rPr>
        <w:t>）</w:t>
      </w:r>
      <w:r w:rsidRPr="00342B96">
        <w:rPr>
          <w:rFonts w:hint="eastAsia"/>
          <w:lang w:val="en-US" w:eastAsia="zh-CN"/>
        </w:rPr>
        <w:t>的技术</w:t>
      </w:r>
      <w:r w:rsidR="0011769A">
        <w:rPr>
          <w:lang w:val="en-US" w:eastAsia="zh-CN"/>
        </w:rPr>
        <w:br/>
      </w:r>
      <w:r w:rsidRPr="00342B96">
        <w:rPr>
          <w:rFonts w:hint="eastAsia"/>
          <w:lang w:val="en-US" w:eastAsia="zh-CN"/>
        </w:rPr>
        <w:t>与运行参数和频谱利用</w:t>
      </w:r>
      <w:bookmarkEnd w:id="177"/>
      <w:bookmarkEnd w:id="178"/>
      <w:bookmarkEnd w:id="179"/>
    </w:p>
    <w:p w:rsidR="000A6C53" w:rsidRPr="00342B96" w:rsidRDefault="000A6C53" w:rsidP="008A6AA8">
      <w:pPr>
        <w:pStyle w:val="Heading1"/>
        <w:rPr>
          <w:lang w:val="en-US" w:eastAsia="zh-CN"/>
        </w:rPr>
      </w:pPr>
      <w:bookmarkStart w:id="180" w:name="_Toc286842923"/>
      <w:bookmarkStart w:id="181" w:name="_Toc286844015"/>
      <w:bookmarkStart w:id="182" w:name="_Toc286844491"/>
      <w:bookmarkStart w:id="183" w:name="_Toc351376976"/>
      <w:r w:rsidRPr="00342B96">
        <w:rPr>
          <w:lang w:val="en-US" w:eastAsia="zh-CN"/>
        </w:rPr>
        <w:t>1</w:t>
      </w:r>
      <w:r w:rsidRPr="00342B96">
        <w:rPr>
          <w:lang w:val="en-US" w:eastAsia="zh-CN"/>
        </w:rPr>
        <w:tab/>
        <w:t>CEPT/ERC/REC</w:t>
      </w:r>
      <w:r w:rsidR="00405120">
        <w:rPr>
          <w:lang w:val="en-US" w:eastAsia="zh-CN"/>
        </w:rPr>
        <w:t xml:space="preserve"> </w:t>
      </w:r>
      <w:r w:rsidRPr="00342B96">
        <w:rPr>
          <w:lang w:val="en-US" w:eastAsia="zh-CN"/>
        </w:rPr>
        <w:t>70-03</w:t>
      </w:r>
      <w:r w:rsidRPr="00342B96">
        <w:rPr>
          <w:rFonts w:hint="eastAsia"/>
          <w:lang w:val="en-US" w:eastAsia="zh-CN"/>
        </w:rPr>
        <w:t>建议</w:t>
      </w:r>
      <w:r w:rsidR="00716BFA">
        <w:rPr>
          <w:rFonts w:hint="eastAsia"/>
          <w:lang w:val="en-US" w:eastAsia="zh-CN"/>
        </w:rPr>
        <w:t>书</w:t>
      </w:r>
      <w:bookmarkEnd w:id="180"/>
      <w:bookmarkEnd w:id="181"/>
      <w:bookmarkEnd w:id="182"/>
      <w:bookmarkEnd w:id="183"/>
    </w:p>
    <w:p w:rsidR="000A6C53" w:rsidRPr="00342B96" w:rsidRDefault="000A6C53" w:rsidP="008A6AA8">
      <w:pPr>
        <w:ind w:firstLineChars="200" w:firstLine="480"/>
        <w:rPr>
          <w:szCs w:val="24"/>
          <w:lang w:val="en-US" w:eastAsia="zh-CN"/>
        </w:rPr>
      </w:pPr>
      <w:r w:rsidRPr="00342B96">
        <w:rPr>
          <w:rFonts w:hint="eastAsia"/>
          <w:szCs w:val="24"/>
          <w:lang w:val="en-US" w:eastAsia="zh-CN"/>
        </w:rPr>
        <w:t>有关短距离设备</w:t>
      </w:r>
      <w:r w:rsidR="00410BB5">
        <w:rPr>
          <w:szCs w:val="24"/>
          <w:lang w:val="en-US" w:eastAsia="zh-CN"/>
        </w:rPr>
        <w:t>（</w:t>
      </w:r>
      <w:r w:rsidRPr="00342B96">
        <w:rPr>
          <w:szCs w:val="24"/>
          <w:lang w:val="en-US" w:eastAsia="zh-CN"/>
        </w:rPr>
        <w:t>SRD</w:t>
      </w:r>
      <w:r w:rsidR="00410BB5">
        <w:rPr>
          <w:szCs w:val="24"/>
          <w:lang w:val="en-US" w:eastAsia="zh-CN"/>
        </w:rPr>
        <w:t>）</w:t>
      </w:r>
      <w:r w:rsidRPr="00342B96">
        <w:rPr>
          <w:rFonts w:hint="eastAsia"/>
          <w:szCs w:val="24"/>
          <w:lang w:val="en-US" w:eastAsia="zh-CN"/>
        </w:rPr>
        <w:t>使用问题的</w:t>
      </w:r>
      <w:r w:rsidRPr="00342B96">
        <w:rPr>
          <w:szCs w:val="24"/>
          <w:lang w:val="en-US" w:eastAsia="zh-CN"/>
        </w:rPr>
        <w:t>CEPT/ERC/REC</w:t>
      </w:r>
      <w:r w:rsidR="00405120">
        <w:rPr>
          <w:szCs w:val="24"/>
          <w:lang w:val="en-US" w:eastAsia="zh-CN"/>
        </w:rPr>
        <w:t xml:space="preserve"> </w:t>
      </w:r>
      <w:r w:rsidRPr="00342B96">
        <w:rPr>
          <w:szCs w:val="24"/>
          <w:lang w:val="en-US" w:eastAsia="zh-CN"/>
        </w:rPr>
        <w:t>70-03</w:t>
      </w:r>
      <w:r w:rsidR="00716BFA">
        <w:rPr>
          <w:rFonts w:hint="eastAsia"/>
          <w:szCs w:val="24"/>
          <w:lang w:val="en-US" w:eastAsia="zh-CN"/>
        </w:rPr>
        <w:t>建议书</w:t>
      </w:r>
      <w:r w:rsidRPr="00342B96">
        <w:rPr>
          <w:rFonts w:hint="eastAsia"/>
          <w:szCs w:val="24"/>
          <w:lang w:val="en-US" w:eastAsia="zh-CN"/>
        </w:rPr>
        <w:t>，陈述了</w:t>
      </w:r>
      <w:r w:rsidRPr="00342B96">
        <w:rPr>
          <w:szCs w:val="24"/>
          <w:lang w:val="en-US" w:eastAsia="zh-CN"/>
        </w:rPr>
        <w:t>CEPT</w:t>
      </w:r>
      <w:r w:rsidR="00A72790">
        <w:rPr>
          <w:rFonts w:hint="eastAsia"/>
          <w:szCs w:val="24"/>
          <w:lang w:val="en-US" w:eastAsia="zh-CN"/>
        </w:rPr>
        <w:t>国家内有关短距离无线电通信设备共用频谱划分</w:t>
      </w:r>
      <w:r w:rsidRPr="00342B96">
        <w:rPr>
          <w:rFonts w:hint="eastAsia"/>
          <w:szCs w:val="24"/>
          <w:lang w:val="en-US" w:eastAsia="zh-CN"/>
        </w:rPr>
        <w:t>的一般看法。</w:t>
      </w:r>
      <w:r w:rsidR="00716BFA">
        <w:rPr>
          <w:rFonts w:hint="eastAsia"/>
          <w:szCs w:val="24"/>
          <w:lang w:val="en-US" w:eastAsia="zh-CN"/>
        </w:rPr>
        <w:t>该建议书</w:t>
      </w:r>
      <w:r w:rsidRPr="00342B96">
        <w:rPr>
          <w:rFonts w:hint="eastAsia"/>
          <w:szCs w:val="24"/>
          <w:lang w:val="en-US" w:eastAsia="zh-CN"/>
        </w:rPr>
        <w:t>还意在让</w:t>
      </w:r>
      <w:r w:rsidRPr="00342B96">
        <w:rPr>
          <w:szCs w:val="24"/>
          <w:lang w:val="en-US" w:eastAsia="zh-CN"/>
        </w:rPr>
        <w:t>CEPT</w:t>
      </w:r>
      <w:r w:rsidRPr="00342B96">
        <w:rPr>
          <w:rFonts w:hint="eastAsia"/>
          <w:szCs w:val="24"/>
          <w:lang w:val="en-US" w:eastAsia="zh-CN"/>
        </w:rPr>
        <w:t>成员国在准备他们的国家管理规定时，作为参考文件使用。</w:t>
      </w:r>
      <w:r w:rsidR="00716BFA">
        <w:rPr>
          <w:rFonts w:hint="eastAsia"/>
          <w:szCs w:val="24"/>
          <w:lang w:val="en-US" w:eastAsia="zh-CN"/>
        </w:rPr>
        <w:t>该建议书</w:t>
      </w:r>
      <w:r w:rsidRPr="00342B96">
        <w:rPr>
          <w:rFonts w:hint="eastAsia"/>
          <w:szCs w:val="24"/>
          <w:lang w:val="en-US" w:eastAsia="zh-CN"/>
        </w:rPr>
        <w:t>叙述了与</w:t>
      </w:r>
      <w:r w:rsidR="00A72790">
        <w:rPr>
          <w:rFonts w:hint="eastAsia"/>
          <w:szCs w:val="24"/>
          <w:lang w:val="en-US" w:eastAsia="zh-CN"/>
        </w:rPr>
        <w:t>划分的</w:t>
      </w:r>
      <w:r w:rsidRPr="00342B96">
        <w:rPr>
          <w:rFonts w:hint="eastAsia"/>
          <w:szCs w:val="24"/>
          <w:lang w:val="en-US" w:eastAsia="zh-CN"/>
        </w:rPr>
        <w:t>频带有关的短距离无线电通信设备频谱功率要求、最大功率电平、设备的天线、信道间隔、频宽比、审批和自由流通</w:t>
      </w:r>
      <w:r w:rsidR="001F6775">
        <w:rPr>
          <w:rFonts w:hint="eastAsia"/>
          <w:szCs w:val="24"/>
          <w:lang w:val="en-US" w:eastAsia="zh-CN"/>
        </w:rPr>
        <w:t>。</w:t>
      </w:r>
    </w:p>
    <w:p w:rsidR="000A6C53" w:rsidRPr="00342B96" w:rsidRDefault="000A6C53" w:rsidP="008A6AA8">
      <w:pPr>
        <w:pStyle w:val="Heading1"/>
        <w:rPr>
          <w:lang w:val="en-US" w:eastAsia="zh-CN"/>
        </w:rPr>
      </w:pPr>
      <w:bookmarkStart w:id="184" w:name="_Toc286842924"/>
      <w:bookmarkStart w:id="185" w:name="_Toc286844016"/>
      <w:bookmarkStart w:id="186" w:name="_Toc286844492"/>
      <w:bookmarkStart w:id="187" w:name="_Toc351376977"/>
      <w:r w:rsidRPr="00342B96">
        <w:rPr>
          <w:lang w:val="en-US" w:eastAsia="zh-CN"/>
        </w:rPr>
        <w:lastRenderedPageBreak/>
        <w:t>2</w:t>
      </w:r>
      <w:r w:rsidRPr="00342B96">
        <w:rPr>
          <w:lang w:val="en-US" w:eastAsia="zh-CN"/>
        </w:rPr>
        <w:tab/>
      </w:r>
      <w:bookmarkEnd w:id="184"/>
      <w:bookmarkEnd w:id="185"/>
      <w:bookmarkEnd w:id="186"/>
      <w:r w:rsidR="0021179A">
        <w:rPr>
          <w:rFonts w:hint="eastAsia"/>
          <w:lang w:val="en-US" w:eastAsia="zh-CN"/>
        </w:rPr>
        <w:t>频段和相应参数</w:t>
      </w:r>
      <w:bookmarkEnd w:id="187"/>
    </w:p>
    <w:p w:rsidR="00AF6411" w:rsidRDefault="000A6C53" w:rsidP="00E27906">
      <w:pPr>
        <w:ind w:firstLineChars="200" w:firstLine="480"/>
        <w:jc w:val="left"/>
        <w:rPr>
          <w:szCs w:val="24"/>
          <w:lang w:val="en-US" w:eastAsia="zh-CN"/>
        </w:rPr>
      </w:pPr>
      <w:r w:rsidRPr="003B6784">
        <w:rPr>
          <w:szCs w:val="24"/>
          <w:lang w:val="en-US" w:eastAsia="zh-CN"/>
        </w:rPr>
        <w:t>CEPT/ERC/REC</w:t>
      </w:r>
      <w:r w:rsidR="00405120" w:rsidRPr="003B6784">
        <w:rPr>
          <w:szCs w:val="24"/>
          <w:lang w:val="en-US" w:eastAsia="zh-CN"/>
        </w:rPr>
        <w:t xml:space="preserve"> </w:t>
      </w:r>
      <w:r w:rsidRPr="003B6784">
        <w:rPr>
          <w:szCs w:val="24"/>
          <w:lang w:val="en-US" w:eastAsia="zh-CN"/>
        </w:rPr>
        <w:t>70-03</w:t>
      </w:r>
      <w:r w:rsidR="00716BFA">
        <w:rPr>
          <w:rFonts w:hint="eastAsia"/>
          <w:szCs w:val="24"/>
          <w:lang w:val="en-US" w:eastAsia="zh-CN"/>
        </w:rPr>
        <w:t>建议书</w:t>
      </w:r>
      <w:r w:rsidR="0021179A">
        <w:rPr>
          <w:rFonts w:hint="eastAsia"/>
          <w:szCs w:val="24"/>
          <w:lang w:val="en-US" w:eastAsia="zh-CN"/>
        </w:rPr>
        <w:t>的诸附件涵盖了</w:t>
      </w:r>
      <w:r w:rsidR="001D1303" w:rsidRPr="003B6784">
        <w:rPr>
          <w:rFonts w:hint="eastAsia"/>
          <w:szCs w:val="24"/>
          <w:lang w:val="en-US" w:eastAsia="zh-CN"/>
        </w:rPr>
        <w:t>SRD</w:t>
      </w:r>
      <w:r w:rsidR="0021179A">
        <w:rPr>
          <w:rFonts w:hint="eastAsia"/>
          <w:szCs w:val="24"/>
          <w:lang w:val="en-US" w:eastAsia="zh-CN"/>
        </w:rPr>
        <w:t>应用和频</w:t>
      </w:r>
      <w:r w:rsidR="001D1303">
        <w:rPr>
          <w:rFonts w:hint="eastAsia"/>
          <w:szCs w:val="24"/>
          <w:lang w:val="fr-CH" w:eastAsia="zh-CN"/>
        </w:rPr>
        <w:t>段</w:t>
      </w:r>
      <w:r w:rsidR="0021179A" w:rsidRPr="003B6784">
        <w:rPr>
          <w:rFonts w:hint="eastAsia"/>
          <w:szCs w:val="24"/>
          <w:lang w:val="en-US" w:eastAsia="zh-CN"/>
        </w:rPr>
        <w:t>，</w:t>
      </w:r>
      <w:r w:rsidR="0021179A">
        <w:rPr>
          <w:rFonts w:hint="eastAsia"/>
          <w:szCs w:val="24"/>
          <w:lang w:val="en-US" w:eastAsia="zh-CN"/>
        </w:rPr>
        <w:t>可从欧洲通信局的网站下载</w:t>
      </w:r>
      <w:r w:rsidR="0021179A" w:rsidRPr="003B6784">
        <w:rPr>
          <w:rFonts w:hint="eastAsia"/>
          <w:szCs w:val="24"/>
          <w:lang w:val="en-US" w:eastAsia="zh-CN"/>
        </w:rPr>
        <w:t>：</w:t>
      </w:r>
      <w:r w:rsidR="00410BB5" w:rsidRPr="003B6784">
        <w:rPr>
          <w:rFonts w:hint="eastAsia"/>
          <w:szCs w:val="24"/>
          <w:lang w:val="en-US" w:eastAsia="zh-CN"/>
        </w:rPr>
        <w:t>（</w:t>
      </w:r>
      <w:hyperlink r:id="rId22" w:history="1">
        <w:r w:rsidR="001D1303" w:rsidRPr="003B6784">
          <w:rPr>
            <w:rStyle w:val="Hyperlink"/>
            <w:rFonts w:hint="eastAsia"/>
            <w:szCs w:val="24"/>
            <w:lang w:val="en-US" w:eastAsia="zh-CN"/>
          </w:rPr>
          <w:t>http://www.cept.org/eco</w:t>
        </w:r>
      </w:hyperlink>
      <w:r w:rsidR="00410BB5" w:rsidRPr="003B6784">
        <w:rPr>
          <w:rFonts w:hint="eastAsia"/>
          <w:szCs w:val="24"/>
          <w:lang w:val="en-US" w:eastAsia="zh-CN"/>
        </w:rPr>
        <w:t>）</w:t>
      </w:r>
      <w:r w:rsidR="0021179A">
        <w:rPr>
          <w:rFonts w:hint="eastAsia"/>
          <w:szCs w:val="24"/>
          <w:lang w:val="fr-CH" w:eastAsia="zh-CN"/>
        </w:rPr>
        <w:t>。</w:t>
      </w:r>
      <w:r w:rsidR="00A55C18">
        <w:rPr>
          <w:rFonts w:hint="eastAsia"/>
          <w:szCs w:val="24"/>
          <w:lang w:val="en-US" w:eastAsia="zh-CN"/>
        </w:rPr>
        <w:t>此</w:t>
      </w:r>
      <w:r w:rsidR="00AF6411">
        <w:rPr>
          <w:rFonts w:hint="eastAsia"/>
          <w:szCs w:val="24"/>
          <w:lang w:val="en-US" w:eastAsia="zh-CN"/>
        </w:rPr>
        <w:t>建议书涵盖了有关</w:t>
      </w:r>
      <w:r w:rsidR="00AF6411">
        <w:rPr>
          <w:szCs w:val="24"/>
          <w:lang w:val="fr-CH" w:eastAsia="zh-CN"/>
        </w:rPr>
        <w:t>SRD</w:t>
      </w:r>
      <w:r w:rsidR="00AF6411">
        <w:rPr>
          <w:rFonts w:hint="eastAsia"/>
          <w:szCs w:val="24"/>
          <w:lang w:val="en-US" w:eastAsia="zh-CN"/>
        </w:rPr>
        <w:t>的最新信息</w:t>
      </w:r>
      <w:r w:rsidR="00E27906">
        <w:rPr>
          <w:rFonts w:hint="eastAsia"/>
          <w:szCs w:val="24"/>
          <w:lang w:val="en-US" w:eastAsia="zh-CN"/>
        </w:rPr>
        <w:t xml:space="preserve"> </w:t>
      </w:r>
      <w:r w:rsidR="00E27906">
        <w:rPr>
          <w:szCs w:val="24"/>
          <w:lang w:val="en-US" w:eastAsia="zh-CN"/>
        </w:rPr>
        <w:t>–</w:t>
      </w:r>
      <w:r w:rsidR="00AF6411">
        <w:rPr>
          <w:szCs w:val="24"/>
          <w:lang w:val="en-US" w:eastAsia="zh-CN"/>
        </w:rPr>
        <w:t xml:space="preserve"> </w:t>
      </w:r>
      <w:r w:rsidR="00AF6411">
        <w:rPr>
          <w:rFonts w:hint="eastAsia"/>
          <w:szCs w:val="24"/>
          <w:lang w:val="en-US" w:eastAsia="zh-CN"/>
        </w:rPr>
        <w:t>在</w:t>
      </w:r>
      <w:r w:rsidR="00AF6411">
        <w:rPr>
          <w:szCs w:val="24"/>
          <w:lang w:val="en-US" w:eastAsia="zh-CN"/>
        </w:rPr>
        <w:t>CETP</w:t>
      </w:r>
      <w:r w:rsidR="00AF6411">
        <w:rPr>
          <w:rFonts w:hint="eastAsia"/>
          <w:szCs w:val="24"/>
          <w:lang w:val="en-US" w:eastAsia="zh-CN"/>
        </w:rPr>
        <w:t>成员国的监管情况，并可直接通过以下链接获取：</w:t>
      </w:r>
      <w:hyperlink r:id="rId23" w:history="1">
        <w:r w:rsidR="00AF6411">
          <w:rPr>
            <w:rStyle w:val="Hyperlink"/>
            <w:lang w:val="en-US" w:eastAsia="zh-CN"/>
          </w:rPr>
          <w:t>http://www.erodocdb.dk/Docs/doc98/official/pdf/REC7003E.PDF</w:t>
        </w:r>
      </w:hyperlink>
      <w:r w:rsidR="00AF6411">
        <w:rPr>
          <w:rStyle w:val="FootnoteReference"/>
          <w:lang w:val="en-US" w:eastAsia="zh-CN"/>
        </w:rPr>
        <w:footnoteReference w:customMarkFollows="1" w:id="3"/>
        <w:t>*</w:t>
      </w:r>
      <w:r w:rsidR="00BA3B13">
        <w:rPr>
          <w:rFonts w:hint="eastAsia"/>
          <w:szCs w:val="24"/>
          <w:lang w:val="en-US" w:eastAsia="zh-CN"/>
        </w:rPr>
        <w:t>。</w:t>
      </w:r>
    </w:p>
    <w:p w:rsidR="004728A1" w:rsidRDefault="004728A1" w:rsidP="008A6AA8">
      <w:pPr>
        <w:rPr>
          <w:lang w:val="en-US" w:eastAsia="zh-CN"/>
        </w:rPr>
      </w:pPr>
      <w:r>
        <w:rPr>
          <w:lang w:val="en-US" w:eastAsia="zh-CN"/>
        </w:rPr>
        <w:t xml:space="preserve"> </w:t>
      </w:r>
      <w:r>
        <w:rPr>
          <w:rFonts w:eastAsia="Times New Roman"/>
        </w:rPr>
        <w:object w:dxaOrig="1530" w:dyaOrig="1005">
          <v:shape id="_x0000_i1026" type="#_x0000_t75" style="width:76.5pt;height:50.25pt" o:ole="">
            <v:imagedata r:id="rId24" o:title=""/>
          </v:shape>
          <o:OLEObject Type="Embed" ProgID="AcroExch.Document.7" ShapeID="_x0000_i1026" DrawAspect="Icon" ObjectID="_1427872367" r:id="rId25"/>
        </w:object>
      </w:r>
    </w:p>
    <w:p w:rsidR="004728A1" w:rsidRDefault="004F7EAE" w:rsidP="00B76E0F">
      <w:pPr>
        <w:ind w:firstLineChars="200" w:firstLine="480"/>
        <w:rPr>
          <w:lang w:val="en-US" w:eastAsia="zh-CN"/>
        </w:rPr>
      </w:pPr>
      <w:r w:rsidRPr="00342B96">
        <w:rPr>
          <w:rFonts w:hint="eastAsia"/>
          <w:szCs w:val="24"/>
          <w:lang w:val="en-US" w:eastAsia="zh-CN"/>
        </w:rPr>
        <w:t>应该记住</w:t>
      </w:r>
      <w:r w:rsidRPr="00FE7FB9">
        <w:rPr>
          <w:rFonts w:hint="eastAsia"/>
          <w:szCs w:val="24"/>
          <w:lang w:val="en-US" w:eastAsia="zh-CN"/>
        </w:rPr>
        <w:t>，</w:t>
      </w:r>
      <w:r w:rsidRPr="00342B96">
        <w:rPr>
          <w:rFonts w:hint="eastAsia"/>
          <w:szCs w:val="24"/>
          <w:lang w:val="en-US" w:eastAsia="zh-CN"/>
        </w:rPr>
        <w:t>该</w:t>
      </w:r>
      <w:r>
        <w:rPr>
          <w:rFonts w:hint="eastAsia"/>
          <w:szCs w:val="24"/>
          <w:lang w:val="en-US" w:eastAsia="zh-CN"/>
        </w:rPr>
        <w:t>建议书</w:t>
      </w:r>
      <w:r w:rsidRPr="00342B96">
        <w:rPr>
          <w:rFonts w:hint="eastAsia"/>
          <w:szCs w:val="24"/>
          <w:lang w:val="en-US" w:eastAsia="zh-CN"/>
        </w:rPr>
        <w:t>代表了它在</w:t>
      </w:r>
      <w:r w:rsidRPr="00FE7FB9">
        <w:rPr>
          <w:szCs w:val="24"/>
          <w:lang w:val="en-US" w:eastAsia="zh-CN"/>
        </w:rPr>
        <w:t>CETP</w:t>
      </w:r>
      <w:r>
        <w:rPr>
          <w:rFonts w:hint="eastAsia"/>
          <w:szCs w:val="24"/>
          <w:lang w:val="en-US" w:eastAsia="zh-CN"/>
        </w:rPr>
        <w:t>成员国内被广泛接受的看法</w:t>
      </w:r>
      <w:r w:rsidRPr="00FE7FB9">
        <w:rPr>
          <w:rFonts w:hint="eastAsia"/>
          <w:szCs w:val="24"/>
          <w:lang w:val="en-US" w:eastAsia="zh-CN"/>
        </w:rPr>
        <w:t>，</w:t>
      </w:r>
      <w:r>
        <w:rPr>
          <w:rFonts w:hint="eastAsia"/>
          <w:szCs w:val="24"/>
          <w:lang w:val="en-US" w:eastAsia="zh-CN"/>
        </w:rPr>
        <w:t>但并不能认为所有的频率划分</w:t>
      </w:r>
      <w:r w:rsidRPr="00342B96">
        <w:rPr>
          <w:rFonts w:hint="eastAsia"/>
          <w:szCs w:val="24"/>
          <w:lang w:val="en-US" w:eastAsia="zh-CN"/>
        </w:rPr>
        <w:t>在所有国家</w:t>
      </w:r>
      <w:r w:rsidR="00543FD0">
        <w:rPr>
          <w:rFonts w:hint="eastAsia"/>
          <w:szCs w:val="24"/>
          <w:lang w:val="en-US" w:eastAsia="zh-CN"/>
        </w:rPr>
        <w:t>均</w:t>
      </w:r>
      <w:r w:rsidRPr="00342B96">
        <w:rPr>
          <w:rFonts w:hint="eastAsia"/>
          <w:szCs w:val="24"/>
          <w:lang w:val="en-US" w:eastAsia="zh-CN"/>
        </w:rPr>
        <w:t>能采用</w:t>
      </w:r>
      <w:r>
        <w:rPr>
          <w:rFonts w:hint="eastAsia"/>
          <w:szCs w:val="24"/>
          <w:lang w:val="en-US" w:eastAsia="zh-CN"/>
        </w:rPr>
        <w:t>。</w:t>
      </w:r>
      <w:r w:rsidR="00BA3B13">
        <w:rPr>
          <w:lang w:val="en-US" w:eastAsia="zh-CN"/>
        </w:rPr>
        <w:t>ERC 70-03</w:t>
      </w:r>
      <w:r w:rsidR="00C41FC5">
        <w:rPr>
          <w:rFonts w:hint="eastAsia"/>
          <w:lang w:val="en-US" w:eastAsia="zh-CN"/>
        </w:rPr>
        <w:t>建议书的附录</w:t>
      </w:r>
      <w:r w:rsidR="00C41FC5">
        <w:rPr>
          <w:rFonts w:hint="eastAsia"/>
          <w:lang w:val="en-US" w:eastAsia="zh-CN"/>
        </w:rPr>
        <w:t>1</w:t>
      </w:r>
      <w:r w:rsidR="00C41FC5">
        <w:rPr>
          <w:rFonts w:hint="eastAsia"/>
          <w:lang w:val="en-US" w:eastAsia="zh-CN"/>
        </w:rPr>
        <w:t>提供了</w:t>
      </w:r>
      <w:r w:rsidR="004728A1">
        <w:rPr>
          <w:lang w:val="en-US" w:eastAsia="zh-CN"/>
        </w:rPr>
        <w:t>CEPT</w:t>
      </w:r>
      <w:r w:rsidR="00C41FC5">
        <w:rPr>
          <w:rFonts w:hint="eastAsia"/>
          <w:szCs w:val="24"/>
          <w:lang w:val="en-US" w:eastAsia="zh-CN"/>
        </w:rPr>
        <w:t>成员国</w:t>
      </w:r>
      <w:r w:rsidR="00A86C29">
        <w:rPr>
          <w:rFonts w:hint="eastAsia"/>
          <w:szCs w:val="24"/>
          <w:lang w:val="en-US" w:eastAsia="zh-CN"/>
        </w:rPr>
        <w:t>国</w:t>
      </w:r>
      <w:r w:rsidR="00C41FC5">
        <w:rPr>
          <w:rFonts w:hint="eastAsia"/>
          <w:szCs w:val="24"/>
          <w:lang w:val="en-US" w:eastAsia="zh-CN"/>
        </w:rPr>
        <w:t>内</w:t>
      </w:r>
      <w:r w:rsidR="00C41FC5">
        <w:rPr>
          <w:rFonts w:hint="eastAsia"/>
          <w:lang w:val="en-US" w:eastAsia="zh-CN"/>
        </w:rPr>
        <w:t>的详尽实施信息。</w:t>
      </w:r>
    </w:p>
    <w:p w:rsidR="000A6C53" w:rsidRPr="00342B96" w:rsidRDefault="000A6C53" w:rsidP="008A6AA8">
      <w:pPr>
        <w:pStyle w:val="Heading1"/>
        <w:rPr>
          <w:lang w:eastAsia="zh-CN"/>
        </w:rPr>
      </w:pPr>
      <w:bookmarkStart w:id="188" w:name="_Toc286842925"/>
      <w:bookmarkStart w:id="189" w:name="_Toc286844017"/>
      <w:bookmarkStart w:id="190" w:name="_Toc286844493"/>
      <w:bookmarkStart w:id="191" w:name="_Toc351376978"/>
      <w:r w:rsidRPr="00342B96">
        <w:rPr>
          <w:lang w:eastAsia="zh-CN"/>
        </w:rPr>
        <w:t>3</w:t>
      </w:r>
      <w:r w:rsidRPr="00342B96">
        <w:rPr>
          <w:lang w:eastAsia="zh-CN"/>
        </w:rPr>
        <w:tab/>
      </w:r>
      <w:r w:rsidRPr="00342B96">
        <w:rPr>
          <w:rFonts w:hint="eastAsia"/>
          <w:lang w:eastAsia="zh-CN"/>
        </w:rPr>
        <w:t>技术要求</w:t>
      </w:r>
      <w:bookmarkEnd w:id="188"/>
      <w:bookmarkEnd w:id="189"/>
      <w:bookmarkEnd w:id="190"/>
      <w:bookmarkEnd w:id="191"/>
    </w:p>
    <w:p w:rsidR="000A6C53" w:rsidRPr="00342B96" w:rsidRDefault="000A6C53" w:rsidP="008A6AA8">
      <w:pPr>
        <w:pStyle w:val="Heading2"/>
        <w:rPr>
          <w:szCs w:val="24"/>
          <w:lang w:eastAsia="zh-CN"/>
        </w:rPr>
      </w:pPr>
      <w:bookmarkStart w:id="192" w:name="_Toc286842926"/>
      <w:bookmarkStart w:id="193" w:name="_Toc286844018"/>
      <w:bookmarkStart w:id="194" w:name="_Toc286844494"/>
      <w:bookmarkStart w:id="195" w:name="_Toc351376979"/>
      <w:r w:rsidRPr="00342B96">
        <w:rPr>
          <w:szCs w:val="24"/>
          <w:lang w:eastAsia="zh-CN"/>
        </w:rPr>
        <w:t>3.1</w:t>
      </w:r>
      <w:r w:rsidRPr="00342B96">
        <w:rPr>
          <w:szCs w:val="24"/>
          <w:lang w:eastAsia="zh-CN"/>
        </w:rPr>
        <w:tab/>
      </w:r>
      <w:r w:rsidR="00716BFA">
        <w:rPr>
          <w:rFonts w:hint="eastAsia"/>
          <w:szCs w:val="24"/>
          <w:lang w:eastAsia="zh-CN"/>
        </w:rPr>
        <w:t>欧洲电信标准学会</w:t>
      </w:r>
      <w:r w:rsidR="00410BB5">
        <w:rPr>
          <w:rFonts w:hint="eastAsia"/>
          <w:szCs w:val="24"/>
          <w:lang w:eastAsia="zh-CN"/>
        </w:rPr>
        <w:t>（</w:t>
      </w:r>
      <w:r w:rsidRPr="00342B96">
        <w:rPr>
          <w:szCs w:val="24"/>
          <w:lang w:eastAsia="zh-CN"/>
        </w:rPr>
        <w:t>ETSI</w:t>
      </w:r>
      <w:r w:rsidR="00410BB5">
        <w:rPr>
          <w:rFonts w:hint="eastAsia"/>
          <w:szCs w:val="24"/>
          <w:lang w:eastAsia="zh-CN"/>
        </w:rPr>
        <w:t>）</w:t>
      </w:r>
      <w:r w:rsidRPr="00342B96">
        <w:rPr>
          <w:rFonts w:hint="eastAsia"/>
          <w:szCs w:val="24"/>
          <w:lang w:eastAsia="zh-CN"/>
        </w:rPr>
        <w:t>标准</w:t>
      </w:r>
      <w:bookmarkEnd w:id="192"/>
      <w:bookmarkEnd w:id="193"/>
      <w:bookmarkEnd w:id="194"/>
      <w:bookmarkEnd w:id="195"/>
    </w:p>
    <w:p w:rsidR="000A6C53" w:rsidRPr="00342B96" w:rsidRDefault="000A6C53" w:rsidP="008A6AA8">
      <w:pPr>
        <w:ind w:firstLineChars="200" w:firstLine="480"/>
        <w:rPr>
          <w:szCs w:val="24"/>
          <w:lang w:val="en-US" w:eastAsia="zh-CN"/>
        </w:rPr>
      </w:pPr>
      <w:r w:rsidRPr="00342B96">
        <w:rPr>
          <w:szCs w:val="24"/>
          <w:lang w:val="en-US" w:eastAsia="zh-CN"/>
        </w:rPr>
        <w:t>ETSI</w:t>
      </w:r>
      <w:r w:rsidRPr="00342B96">
        <w:rPr>
          <w:rFonts w:hint="eastAsia"/>
          <w:szCs w:val="24"/>
          <w:lang w:val="en-US" w:eastAsia="zh-CN"/>
        </w:rPr>
        <w:t>负责为电信</w:t>
      </w:r>
      <w:r w:rsidR="00567903">
        <w:rPr>
          <w:rFonts w:hint="eastAsia"/>
          <w:szCs w:val="24"/>
          <w:lang w:val="en-US" w:eastAsia="zh-CN"/>
        </w:rPr>
        <w:t>与无线电通信设备制定协调标准。为管理之目的而制定的这些标准被称</w:t>
      </w:r>
      <w:r w:rsidRPr="00342B96">
        <w:rPr>
          <w:rFonts w:hint="eastAsia"/>
          <w:szCs w:val="24"/>
          <w:lang w:val="en-US" w:eastAsia="zh-CN"/>
        </w:rPr>
        <w:t>为欧洲标准</w:t>
      </w:r>
      <w:r w:rsidR="00410BB5">
        <w:rPr>
          <w:rFonts w:hint="eastAsia"/>
          <w:szCs w:val="24"/>
          <w:lang w:val="en-US" w:eastAsia="zh-CN"/>
        </w:rPr>
        <w:t>（</w:t>
      </w:r>
      <w:r w:rsidRPr="00342B96">
        <w:rPr>
          <w:rFonts w:hint="eastAsia"/>
          <w:szCs w:val="24"/>
          <w:lang w:val="en-US" w:eastAsia="zh-CN"/>
        </w:rPr>
        <w:t>前缀</w:t>
      </w:r>
      <w:r w:rsidRPr="00342B96">
        <w:rPr>
          <w:szCs w:val="24"/>
          <w:lang w:val="en-US" w:eastAsia="zh-CN"/>
        </w:rPr>
        <w:t>EN</w:t>
      </w:r>
      <w:r w:rsidR="00410BB5">
        <w:rPr>
          <w:rFonts w:hint="eastAsia"/>
          <w:szCs w:val="24"/>
          <w:lang w:val="en-US" w:eastAsia="zh-CN"/>
        </w:rPr>
        <w:t>）</w:t>
      </w:r>
      <w:r w:rsidR="00E10CE0">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无线电设备的协调标准包含对有效利用频谱和防止有害干扰的要求。设备制造厂家利用这些标准作为一致性评估的一部分。</w:t>
      </w:r>
      <w:r w:rsidRPr="00342B96">
        <w:rPr>
          <w:szCs w:val="24"/>
          <w:lang w:val="en-US" w:eastAsia="zh-CN"/>
        </w:rPr>
        <w:t>ETSI</w:t>
      </w:r>
      <w:r w:rsidRPr="00342B96">
        <w:rPr>
          <w:rFonts w:hint="eastAsia"/>
          <w:szCs w:val="24"/>
          <w:lang w:val="en-US" w:eastAsia="zh-CN"/>
        </w:rPr>
        <w:t>开发的协调标准的应用并不是强制性的，但是在这些标准未被采用的地方，必须咨主管当局。国家标准化组织不得不</w:t>
      </w:r>
      <w:r w:rsidR="0090088D">
        <w:rPr>
          <w:rFonts w:hint="eastAsia"/>
          <w:szCs w:val="24"/>
          <w:lang w:val="en-US" w:eastAsia="zh-CN"/>
        </w:rPr>
        <w:t>根据欧盟的法律</w:t>
      </w:r>
      <w:r w:rsidR="00410BB5">
        <w:rPr>
          <w:rFonts w:hint="eastAsia"/>
          <w:szCs w:val="24"/>
          <w:lang w:val="en-US" w:eastAsia="zh-CN"/>
        </w:rPr>
        <w:t>（</w:t>
      </w:r>
      <w:r w:rsidRPr="00342B96">
        <w:rPr>
          <w:szCs w:val="24"/>
          <w:lang w:val="en-US" w:eastAsia="zh-CN"/>
        </w:rPr>
        <w:t>ET</w:t>
      </w:r>
      <w:r w:rsidR="00A66E99">
        <w:rPr>
          <w:szCs w:val="24"/>
          <w:lang w:val="en-US" w:eastAsia="zh-CN"/>
        </w:rPr>
        <w:t>S</w:t>
      </w:r>
      <w:r w:rsidR="005E79FC">
        <w:rPr>
          <w:szCs w:val="24"/>
          <w:lang w:val="en-US" w:eastAsia="zh-CN"/>
        </w:rPr>
        <w:t>或</w:t>
      </w:r>
      <w:r w:rsidRPr="00342B96">
        <w:rPr>
          <w:szCs w:val="24"/>
          <w:lang w:val="en-US" w:eastAsia="zh-CN"/>
        </w:rPr>
        <w:t>E</w:t>
      </w:r>
      <w:r w:rsidR="00A66E99">
        <w:rPr>
          <w:szCs w:val="24"/>
          <w:lang w:val="en-US" w:eastAsia="zh-CN"/>
        </w:rPr>
        <w:t>N</w:t>
      </w:r>
      <w:r w:rsidR="00410BB5">
        <w:rPr>
          <w:szCs w:val="24"/>
          <w:lang w:val="en-US" w:eastAsia="zh-CN"/>
        </w:rPr>
        <w:t>）</w:t>
      </w:r>
      <w:r w:rsidRPr="00342B96">
        <w:rPr>
          <w:rFonts w:hint="eastAsia"/>
          <w:szCs w:val="24"/>
          <w:lang w:val="en-US" w:eastAsia="zh-CN"/>
        </w:rPr>
        <w:t>更换为国家标准，并撤掉有冲突的国家标准。</w:t>
      </w:r>
    </w:p>
    <w:p w:rsidR="009856B3" w:rsidRDefault="000A6C53" w:rsidP="00395A88">
      <w:pPr>
        <w:ind w:firstLineChars="200" w:firstLine="480"/>
        <w:rPr>
          <w:szCs w:val="24"/>
          <w:lang w:val="en-US" w:eastAsia="zh-CN"/>
        </w:rPr>
      </w:pPr>
      <w:r w:rsidRPr="00342B96">
        <w:rPr>
          <w:rFonts w:hint="eastAsia"/>
          <w:szCs w:val="24"/>
          <w:lang w:val="en-US" w:eastAsia="zh-CN"/>
        </w:rPr>
        <w:t>关于短距离无线电通信设备，</w:t>
      </w:r>
      <w:r w:rsidR="00716BFA">
        <w:rPr>
          <w:rFonts w:hint="eastAsia"/>
          <w:szCs w:val="24"/>
          <w:lang w:val="en-US" w:eastAsia="zh-CN"/>
        </w:rPr>
        <w:t>欧洲电信标准学会</w:t>
      </w:r>
      <w:r w:rsidR="0090088D">
        <w:rPr>
          <w:rFonts w:hint="eastAsia"/>
          <w:szCs w:val="24"/>
          <w:lang w:val="en-US" w:eastAsia="zh-CN"/>
        </w:rPr>
        <w:t>开发了四</w:t>
      </w:r>
      <w:r w:rsidRPr="00342B96">
        <w:rPr>
          <w:rFonts w:hint="eastAsia"/>
          <w:szCs w:val="24"/>
          <w:lang w:val="en-US" w:eastAsia="zh-CN"/>
        </w:rPr>
        <w:t>种一般标准</w:t>
      </w:r>
      <w:r w:rsidR="00410BB5">
        <w:rPr>
          <w:szCs w:val="24"/>
          <w:lang w:val="en-US" w:eastAsia="zh-CN"/>
        </w:rPr>
        <w:t>（</w:t>
      </w:r>
      <w:r w:rsidRPr="00342B96">
        <w:rPr>
          <w:szCs w:val="24"/>
          <w:lang w:val="en-US" w:eastAsia="zh-CN"/>
        </w:rPr>
        <w:t>EN</w:t>
      </w:r>
      <w:r w:rsidR="00405120">
        <w:rPr>
          <w:szCs w:val="24"/>
          <w:lang w:val="en-US" w:eastAsia="zh-CN"/>
        </w:rPr>
        <w:t xml:space="preserve"> </w:t>
      </w:r>
      <w:r w:rsidRPr="00342B96">
        <w:rPr>
          <w:szCs w:val="24"/>
          <w:lang w:val="en-US" w:eastAsia="zh-CN"/>
        </w:rPr>
        <w:t>300</w:t>
      </w:r>
      <w:r w:rsidR="00405120">
        <w:rPr>
          <w:szCs w:val="24"/>
          <w:lang w:val="en-US" w:eastAsia="zh-CN"/>
        </w:rPr>
        <w:t xml:space="preserve"> </w:t>
      </w:r>
      <w:r w:rsidRPr="00342B96">
        <w:rPr>
          <w:szCs w:val="24"/>
          <w:lang w:val="en-US" w:eastAsia="zh-CN"/>
        </w:rPr>
        <w:t>220</w:t>
      </w:r>
      <w:r w:rsidR="00395A88">
        <w:rPr>
          <w:rFonts w:hint="eastAsia"/>
          <w:szCs w:val="24"/>
          <w:lang w:val="en-US" w:eastAsia="zh-CN"/>
        </w:rPr>
        <w:t>、</w:t>
      </w:r>
      <w:r w:rsidRPr="00342B96">
        <w:rPr>
          <w:szCs w:val="24"/>
          <w:lang w:val="en-US" w:eastAsia="zh-CN"/>
        </w:rPr>
        <w:t>EN</w:t>
      </w:r>
      <w:r w:rsidR="002714D4">
        <w:rPr>
          <w:szCs w:val="24"/>
          <w:lang w:val="en-US" w:eastAsia="zh-CN"/>
        </w:rPr>
        <w:t> </w:t>
      </w:r>
      <w:r w:rsidRPr="00342B96">
        <w:rPr>
          <w:szCs w:val="24"/>
          <w:lang w:val="en-US" w:eastAsia="zh-CN"/>
        </w:rPr>
        <w:t>300</w:t>
      </w:r>
      <w:r w:rsidR="00405120">
        <w:rPr>
          <w:szCs w:val="24"/>
          <w:lang w:val="en-US" w:eastAsia="zh-CN"/>
        </w:rPr>
        <w:t xml:space="preserve"> </w:t>
      </w:r>
      <w:r w:rsidRPr="00342B96">
        <w:rPr>
          <w:szCs w:val="24"/>
          <w:lang w:val="en-US" w:eastAsia="zh-CN"/>
        </w:rPr>
        <w:t>330</w:t>
      </w:r>
      <w:r w:rsidR="00395A88">
        <w:rPr>
          <w:rFonts w:hint="eastAsia"/>
          <w:szCs w:val="24"/>
          <w:lang w:val="en-US" w:eastAsia="zh-CN"/>
        </w:rPr>
        <w:t>、</w:t>
      </w:r>
      <w:r w:rsidRPr="00342B96">
        <w:rPr>
          <w:szCs w:val="24"/>
          <w:lang w:val="en-US" w:eastAsia="zh-CN"/>
        </w:rPr>
        <w:t>EN</w:t>
      </w:r>
      <w:r w:rsidR="00405120">
        <w:rPr>
          <w:szCs w:val="24"/>
          <w:lang w:val="en-US" w:eastAsia="zh-CN"/>
        </w:rPr>
        <w:t xml:space="preserve"> </w:t>
      </w:r>
      <w:r w:rsidRPr="00342B96">
        <w:rPr>
          <w:szCs w:val="24"/>
          <w:lang w:val="en-US" w:eastAsia="zh-CN"/>
        </w:rPr>
        <w:t>300</w:t>
      </w:r>
      <w:r w:rsidR="00405120">
        <w:rPr>
          <w:szCs w:val="24"/>
          <w:lang w:val="en-US" w:eastAsia="zh-CN"/>
        </w:rPr>
        <w:t xml:space="preserve"> </w:t>
      </w:r>
      <w:r w:rsidRPr="00342B96">
        <w:rPr>
          <w:szCs w:val="24"/>
          <w:lang w:val="en-US" w:eastAsia="zh-CN"/>
        </w:rPr>
        <w:t>440</w:t>
      </w:r>
      <w:r w:rsidR="0090088D">
        <w:rPr>
          <w:rFonts w:hint="eastAsia"/>
          <w:szCs w:val="24"/>
          <w:lang w:val="en-US" w:eastAsia="zh-CN"/>
        </w:rPr>
        <w:t>和</w:t>
      </w:r>
      <w:r w:rsidR="0090088D">
        <w:rPr>
          <w:rFonts w:hint="eastAsia"/>
          <w:szCs w:val="24"/>
          <w:lang w:val="en-US" w:eastAsia="zh-CN"/>
        </w:rPr>
        <w:t>EN 305 550</w:t>
      </w:r>
      <w:r w:rsidR="00410BB5">
        <w:rPr>
          <w:szCs w:val="24"/>
          <w:lang w:val="en-US" w:eastAsia="zh-CN"/>
        </w:rPr>
        <w:t>）</w:t>
      </w:r>
      <w:r w:rsidRPr="00342B96">
        <w:rPr>
          <w:rFonts w:hint="eastAsia"/>
          <w:szCs w:val="24"/>
          <w:lang w:val="en-US" w:eastAsia="zh-CN"/>
        </w:rPr>
        <w:t>和许多涉及特定应用的特定标准。所有有关短距离无线电通信设备的标准，列于</w:t>
      </w:r>
      <w:r w:rsidRPr="00342B96">
        <w:rPr>
          <w:szCs w:val="24"/>
          <w:lang w:val="en-US" w:eastAsia="zh-CN"/>
        </w:rPr>
        <w:t>CEPT/ERC/REC</w:t>
      </w:r>
      <w:r w:rsidR="00405120">
        <w:rPr>
          <w:szCs w:val="24"/>
          <w:lang w:val="en-US" w:eastAsia="zh-CN"/>
        </w:rPr>
        <w:t xml:space="preserve"> </w:t>
      </w:r>
      <w:r w:rsidRPr="00342B96">
        <w:rPr>
          <w:szCs w:val="24"/>
          <w:lang w:val="en-US" w:eastAsia="zh-CN"/>
        </w:rPr>
        <w:t>70-03</w:t>
      </w:r>
      <w:r w:rsidR="00716BFA">
        <w:rPr>
          <w:rFonts w:hint="eastAsia"/>
          <w:szCs w:val="24"/>
          <w:lang w:val="en-US" w:eastAsia="zh-CN"/>
        </w:rPr>
        <w:t>建议书</w:t>
      </w:r>
      <w:r w:rsidRPr="00342B96">
        <w:rPr>
          <w:rFonts w:hint="eastAsia"/>
          <w:szCs w:val="24"/>
          <w:lang w:val="en-US" w:eastAsia="zh-CN"/>
        </w:rPr>
        <w:t>的附录</w:t>
      </w:r>
      <w:r w:rsidRPr="00342B96">
        <w:rPr>
          <w:szCs w:val="24"/>
          <w:lang w:val="en-US" w:eastAsia="zh-CN"/>
        </w:rPr>
        <w:t>2</w:t>
      </w:r>
      <w:r w:rsidRPr="00342B96">
        <w:rPr>
          <w:rFonts w:hint="eastAsia"/>
          <w:szCs w:val="24"/>
          <w:lang w:val="en-US" w:eastAsia="zh-CN"/>
        </w:rPr>
        <w:t>。</w:t>
      </w:r>
      <w:bookmarkStart w:id="196" w:name="_Toc286842927"/>
      <w:bookmarkStart w:id="197" w:name="_Toc286844019"/>
      <w:bookmarkStart w:id="198" w:name="_Toc286844495"/>
    </w:p>
    <w:p w:rsidR="000A6C53" w:rsidRPr="009856B3" w:rsidRDefault="000A6C53" w:rsidP="008A6AA8">
      <w:pPr>
        <w:pStyle w:val="Heading2"/>
        <w:rPr>
          <w:lang w:eastAsia="zh-CN"/>
        </w:rPr>
      </w:pPr>
      <w:bookmarkStart w:id="199" w:name="_Toc351376980"/>
      <w:r w:rsidRPr="009856B3">
        <w:rPr>
          <w:lang w:eastAsia="zh-CN"/>
        </w:rPr>
        <w:t>3.2</w:t>
      </w:r>
      <w:r w:rsidRPr="009856B3">
        <w:rPr>
          <w:lang w:eastAsia="zh-CN"/>
        </w:rPr>
        <w:tab/>
      </w:r>
      <w:r w:rsidRPr="009856B3">
        <w:rPr>
          <w:rFonts w:hint="eastAsia"/>
          <w:lang w:eastAsia="zh-CN"/>
        </w:rPr>
        <w:t>电磁兼容</w:t>
      </w:r>
      <w:r w:rsidR="00410BB5" w:rsidRPr="009856B3">
        <w:rPr>
          <w:rFonts w:hint="eastAsia"/>
          <w:lang w:eastAsia="zh-CN"/>
        </w:rPr>
        <w:t>（</w:t>
      </w:r>
      <w:r w:rsidRPr="009856B3">
        <w:rPr>
          <w:lang w:eastAsia="zh-CN"/>
        </w:rPr>
        <w:t>EMC</w:t>
      </w:r>
      <w:r w:rsidR="00410BB5" w:rsidRPr="009856B3">
        <w:rPr>
          <w:rFonts w:hint="eastAsia"/>
          <w:lang w:eastAsia="zh-CN"/>
        </w:rPr>
        <w:t>）</w:t>
      </w:r>
      <w:r w:rsidRPr="009856B3">
        <w:rPr>
          <w:rFonts w:hint="eastAsia"/>
          <w:lang w:eastAsia="zh-CN"/>
        </w:rPr>
        <w:t>和安全</w:t>
      </w:r>
      <w:bookmarkEnd w:id="196"/>
      <w:bookmarkEnd w:id="197"/>
      <w:bookmarkEnd w:id="198"/>
      <w:bookmarkEnd w:id="199"/>
    </w:p>
    <w:p w:rsidR="000A6C53" w:rsidRPr="00342B96" w:rsidRDefault="000A6C53" w:rsidP="008A6AA8">
      <w:pPr>
        <w:pStyle w:val="Heading3"/>
        <w:rPr>
          <w:szCs w:val="24"/>
          <w:lang w:val="en-US" w:eastAsia="zh-CN"/>
        </w:rPr>
      </w:pPr>
      <w:bookmarkStart w:id="200" w:name="_Toc286842928"/>
      <w:r w:rsidRPr="00342B96">
        <w:rPr>
          <w:szCs w:val="24"/>
          <w:lang w:val="en-US" w:eastAsia="zh-CN"/>
        </w:rPr>
        <w:t>3.2.1</w:t>
      </w:r>
      <w:r w:rsidRPr="00342B96">
        <w:rPr>
          <w:szCs w:val="24"/>
          <w:lang w:val="en-US" w:eastAsia="zh-CN"/>
        </w:rPr>
        <w:tab/>
      </w:r>
      <w:r w:rsidRPr="00342B96">
        <w:rPr>
          <w:rFonts w:hint="eastAsia"/>
          <w:szCs w:val="24"/>
          <w:lang w:val="en-US" w:eastAsia="zh-CN"/>
        </w:rPr>
        <w:t>电磁兼容</w:t>
      </w:r>
      <w:bookmarkEnd w:id="200"/>
    </w:p>
    <w:p w:rsidR="000A6C53" w:rsidRPr="00342B96" w:rsidRDefault="00C9651F" w:rsidP="008A6AA8">
      <w:pPr>
        <w:ind w:firstLineChars="200" w:firstLine="480"/>
        <w:rPr>
          <w:szCs w:val="24"/>
          <w:lang w:val="en-US" w:eastAsia="zh-CN"/>
        </w:rPr>
      </w:pPr>
      <w:r>
        <w:rPr>
          <w:rFonts w:hint="eastAsia"/>
          <w:szCs w:val="24"/>
          <w:lang w:val="en-US" w:eastAsia="zh-CN"/>
        </w:rPr>
        <w:t>多数情况下，</w:t>
      </w:r>
      <w:r w:rsidR="000A6C53" w:rsidRPr="00342B96">
        <w:rPr>
          <w:rFonts w:hint="eastAsia"/>
          <w:szCs w:val="24"/>
          <w:lang w:val="en-US" w:eastAsia="zh-CN"/>
        </w:rPr>
        <w:t>根据国际电子技术委员会</w:t>
      </w:r>
      <w:r w:rsidR="00410BB5">
        <w:rPr>
          <w:rFonts w:hint="eastAsia"/>
          <w:szCs w:val="24"/>
          <w:lang w:val="en-US" w:eastAsia="zh-CN"/>
        </w:rPr>
        <w:t>（</w:t>
      </w:r>
      <w:r w:rsidR="000A6C53" w:rsidRPr="00342B96">
        <w:rPr>
          <w:szCs w:val="24"/>
          <w:lang w:val="en-US" w:eastAsia="zh-CN"/>
        </w:rPr>
        <w:t>IEC</w:t>
      </w:r>
      <w:r w:rsidR="00410BB5">
        <w:rPr>
          <w:rFonts w:hint="eastAsia"/>
          <w:szCs w:val="24"/>
          <w:lang w:val="en-US" w:eastAsia="zh-CN"/>
        </w:rPr>
        <w:t>）</w:t>
      </w:r>
      <w:r w:rsidR="000A6C53" w:rsidRPr="00342B96">
        <w:rPr>
          <w:rFonts w:hint="eastAsia"/>
          <w:szCs w:val="24"/>
          <w:lang w:val="en-US" w:eastAsia="zh-CN"/>
        </w:rPr>
        <w:t>和国际无线电干扰特别委员会</w:t>
      </w:r>
      <w:r w:rsidR="00410BB5">
        <w:rPr>
          <w:rFonts w:hint="eastAsia"/>
          <w:szCs w:val="24"/>
          <w:lang w:val="en-US" w:eastAsia="zh-CN"/>
        </w:rPr>
        <w:t>（</w:t>
      </w:r>
      <w:r w:rsidR="000A6C53" w:rsidRPr="00342B96">
        <w:rPr>
          <w:szCs w:val="24"/>
          <w:lang w:val="en-US" w:eastAsia="zh-CN"/>
        </w:rPr>
        <w:t>CISPR</w:t>
      </w:r>
      <w:r w:rsidR="00410BB5">
        <w:rPr>
          <w:rFonts w:hint="eastAsia"/>
          <w:szCs w:val="24"/>
          <w:lang w:val="en-US" w:eastAsia="zh-CN"/>
        </w:rPr>
        <w:t>）</w:t>
      </w:r>
      <w:r w:rsidR="000A6C53" w:rsidRPr="00342B96">
        <w:rPr>
          <w:rFonts w:hint="eastAsia"/>
          <w:szCs w:val="24"/>
          <w:lang w:val="en-US" w:eastAsia="zh-CN"/>
        </w:rPr>
        <w:t>标准，或有些情况下根据</w:t>
      </w:r>
      <w:r>
        <w:rPr>
          <w:rFonts w:hint="eastAsia"/>
          <w:szCs w:val="24"/>
          <w:lang w:val="en-US" w:eastAsia="zh-CN"/>
        </w:rPr>
        <w:t>Cenelec</w:t>
      </w:r>
      <w:r w:rsidR="00716BFA">
        <w:rPr>
          <w:rFonts w:hint="eastAsia"/>
          <w:szCs w:val="24"/>
          <w:lang w:val="en-US" w:eastAsia="zh-CN"/>
        </w:rPr>
        <w:t>欧洲电信标准学会</w:t>
      </w:r>
      <w:r w:rsidR="000A6C53" w:rsidRPr="00342B96">
        <w:rPr>
          <w:rFonts w:hint="eastAsia"/>
          <w:szCs w:val="24"/>
          <w:lang w:val="en-US" w:eastAsia="zh-CN"/>
        </w:rPr>
        <w:t>的</w:t>
      </w:r>
      <w:r w:rsidR="000A6C53" w:rsidRPr="00342B96">
        <w:rPr>
          <w:szCs w:val="24"/>
          <w:lang w:val="en-US" w:eastAsia="zh-CN"/>
        </w:rPr>
        <w:t>EMC</w:t>
      </w:r>
      <w:r w:rsidR="000A6C53" w:rsidRPr="00342B96">
        <w:rPr>
          <w:rFonts w:hint="eastAsia"/>
          <w:szCs w:val="24"/>
          <w:lang w:val="en-US" w:eastAsia="zh-CN"/>
        </w:rPr>
        <w:t>标准，所有</w:t>
      </w:r>
      <w:r w:rsidR="00DA2781">
        <w:rPr>
          <w:rFonts w:hint="eastAsia"/>
          <w:szCs w:val="24"/>
          <w:lang w:val="en-US" w:eastAsia="zh-CN"/>
        </w:rPr>
        <w:t>CEPT</w:t>
      </w:r>
      <w:r w:rsidR="000A6C53" w:rsidRPr="00342B96">
        <w:rPr>
          <w:rFonts w:hint="eastAsia"/>
          <w:szCs w:val="24"/>
          <w:lang w:val="en-US" w:eastAsia="zh-CN"/>
        </w:rPr>
        <w:t>国家都有对</w:t>
      </w:r>
      <w:r w:rsidR="000A6C53" w:rsidRPr="00342B96">
        <w:rPr>
          <w:szCs w:val="24"/>
          <w:lang w:val="en-US" w:eastAsia="zh-CN"/>
        </w:rPr>
        <w:t>EMC</w:t>
      </w:r>
      <w:r w:rsidR="000A6C53" w:rsidRPr="00342B96">
        <w:rPr>
          <w:rFonts w:hint="eastAsia"/>
          <w:szCs w:val="24"/>
          <w:lang w:val="en-US" w:eastAsia="zh-CN"/>
        </w:rPr>
        <w:t>的要求。在欧洲经济区</w:t>
      </w:r>
      <w:r w:rsidR="00410BB5">
        <w:rPr>
          <w:rFonts w:hint="eastAsia"/>
          <w:szCs w:val="24"/>
          <w:lang w:val="en-US" w:eastAsia="zh-CN"/>
        </w:rPr>
        <w:t>（</w:t>
      </w:r>
      <w:r w:rsidR="000A6C53" w:rsidRPr="00342B96">
        <w:rPr>
          <w:szCs w:val="24"/>
          <w:lang w:val="en-US" w:eastAsia="zh-CN"/>
        </w:rPr>
        <w:t>EEA</w:t>
      </w:r>
      <w:r w:rsidR="00410BB5">
        <w:rPr>
          <w:rFonts w:hint="eastAsia"/>
          <w:szCs w:val="24"/>
          <w:lang w:val="en-US" w:eastAsia="zh-CN"/>
        </w:rPr>
        <w:t>）</w:t>
      </w:r>
      <w:r w:rsidR="00410BB5">
        <w:rPr>
          <w:szCs w:val="24"/>
          <w:lang w:val="en-US" w:eastAsia="zh-CN"/>
        </w:rPr>
        <w:t>（</w:t>
      </w:r>
      <w:r w:rsidR="000A6C53" w:rsidRPr="00342B96">
        <w:rPr>
          <w:szCs w:val="24"/>
          <w:lang w:val="en-US" w:eastAsia="zh-CN"/>
        </w:rPr>
        <w:t>EEA</w:t>
      </w:r>
      <w:r w:rsidR="0052492A">
        <w:rPr>
          <w:szCs w:val="24"/>
          <w:lang w:val="en-US" w:eastAsia="zh-CN"/>
        </w:rPr>
        <w:t>是</w:t>
      </w:r>
      <w:r w:rsidR="000A6C53" w:rsidRPr="00342B96">
        <w:rPr>
          <w:rFonts w:hint="eastAsia"/>
          <w:szCs w:val="24"/>
          <w:lang w:val="en-US" w:eastAsia="zh-CN"/>
        </w:rPr>
        <w:t>欧盟</w:t>
      </w:r>
      <w:r w:rsidR="00C951B2">
        <w:rPr>
          <w:szCs w:val="24"/>
          <w:lang w:val="en-US" w:eastAsia="zh-CN"/>
        </w:rPr>
        <w:t>和</w:t>
      </w:r>
      <w:r w:rsidR="000A6C53" w:rsidRPr="00342B96">
        <w:rPr>
          <w:rFonts w:hint="eastAsia"/>
          <w:szCs w:val="24"/>
          <w:lang w:val="en-US" w:eastAsia="zh-CN"/>
        </w:rPr>
        <w:t>欧洲自由贸易区</w:t>
      </w:r>
      <w:r w:rsidR="00410BB5">
        <w:rPr>
          <w:szCs w:val="24"/>
          <w:lang w:val="en-US" w:eastAsia="zh-CN"/>
        </w:rPr>
        <w:t>）</w:t>
      </w:r>
      <w:r w:rsidR="000A6C53" w:rsidRPr="00342B96">
        <w:rPr>
          <w:rFonts w:hint="eastAsia"/>
          <w:szCs w:val="24"/>
          <w:lang w:val="en-US" w:eastAsia="zh-CN"/>
        </w:rPr>
        <w:t>，来自</w:t>
      </w:r>
      <w:r w:rsidR="00716BFA">
        <w:rPr>
          <w:rFonts w:hint="eastAsia"/>
          <w:szCs w:val="24"/>
          <w:lang w:val="en-US" w:eastAsia="zh-CN"/>
        </w:rPr>
        <w:t>欧洲电信标准学会</w:t>
      </w:r>
      <w:r w:rsidR="00410BB5">
        <w:rPr>
          <w:rFonts w:hint="eastAsia"/>
          <w:szCs w:val="24"/>
          <w:lang w:val="en-US" w:eastAsia="zh-CN"/>
        </w:rPr>
        <w:t>（</w:t>
      </w:r>
      <w:r w:rsidR="000A6C53" w:rsidRPr="00342B96">
        <w:rPr>
          <w:szCs w:val="24"/>
          <w:lang w:val="en-US" w:eastAsia="zh-CN"/>
        </w:rPr>
        <w:t>ETSI</w:t>
      </w:r>
      <w:r w:rsidR="00410BB5">
        <w:rPr>
          <w:rFonts w:hint="eastAsia"/>
          <w:szCs w:val="24"/>
          <w:lang w:val="en-US" w:eastAsia="zh-CN"/>
        </w:rPr>
        <w:t>）</w:t>
      </w:r>
      <w:r w:rsidR="000A6C53" w:rsidRPr="00342B96">
        <w:rPr>
          <w:rFonts w:hint="eastAsia"/>
          <w:szCs w:val="24"/>
          <w:lang w:val="en-US" w:eastAsia="zh-CN"/>
        </w:rPr>
        <w:t>和欧洲电子技术标准化委员会</w:t>
      </w:r>
      <w:r w:rsidR="00410BB5">
        <w:rPr>
          <w:rFonts w:hint="eastAsia"/>
          <w:szCs w:val="24"/>
          <w:lang w:val="en-US" w:eastAsia="zh-CN"/>
        </w:rPr>
        <w:t>（</w:t>
      </w:r>
      <w:r w:rsidR="000A6C53" w:rsidRPr="00342B96">
        <w:rPr>
          <w:szCs w:val="24"/>
          <w:lang w:val="en-US" w:eastAsia="zh-CN"/>
        </w:rPr>
        <w:t>CENELEC</w:t>
      </w:r>
      <w:r w:rsidR="00410BB5">
        <w:rPr>
          <w:rFonts w:hint="eastAsia"/>
          <w:szCs w:val="24"/>
          <w:lang w:val="en-US" w:eastAsia="zh-CN"/>
        </w:rPr>
        <w:t>）</w:t>
      </w:r>
      <w:r w:rsidR="000A6C53" w:rsidRPr="00342B96">
        <w:rPr>
          <w:rFonts w:hint="eastAsia"/>
          <w:szCs w:val="24"/>
          <w:lang w:val="en-US" w:eastAsia="zh-CN"/>
        </w:rPr>
        <w:t>的欧洲协调标准，是假定与</w:t>
      </w:r>
      <w:r w:rsidR="000A6C53" w:rsidRPr="00342B96">
        <w:rPr>
          <w:szCs w:val="24"/>
          <w:lang w:val="en-US" w:eastAsia="zh-CN"/>
        </w:rPr>
        <w:t>EMC</w:t>
      </w:r>
      <w:r w:rsidR="00405120">
        <w:rPr>
          <w:szCs w:val="24"/>
          <w:lang w:val="en-US" w:eastAsia="zh-CN"/>
        </w:rPr>
        <w:t xml:space="preserve"> </w:t>
      </w:r>
      <w:r w:rsidR="000A6C53" w:rsidRPr="00342B96">
        <w:rPr>
          <w:rFonts w:hint="eastAsia"/>
          <w:szCs w:val="24"/>
          <w:lang w:val="en-US" w:eastAsia="zh-CN"/>
        </w:rPr>
        <w:t>指导书</w:t>
      </w:r>
      <w:r w:rsidR="000A6C53" w:rsidRPr="00342B96">
        <w:rPr>
          <w:szCs w:val="24"/>
          <w:lang w:val="en-US" w:eastAsia="zh-CN"/>
        </w:rPr>
        <w:t>2004/108/EC</w:t>
      </w:r>
      <w:r w:rsidR="000A6C53" w:rsidRPr="00342B96">
        <w:rPr>
          <w:rFonts w:hint="eastAsia"/>
          <w:szCs w:val="24"/>
          <w:lang w:val="en-US" w:eastAsia="zh-CN"/>
        </w:rPr>
        <w:t>的本质要求相一致的参考文件</w:t>
      </w:r>
      <w:r w:rsidR="00410BB5">
        <w:rPr>
          <w:rFonts w:hint="eastAsia"/>
          <w:szCs w:val="24"/>
          <w:lang w:val="en-US" w:eastAsia="zh-CN"/>
        </w:rPr>
        <w:t>（</w:t>
      </w:r>
      <w:r w:rsidR="000A6C53" w:rsidRPr="00342B96">
        <w:rPr>
          <w:szCs w:val="24"/>
          <w:lang w:val="en-US" w:eastAsia="zh-CN"/>
        </w:rPr>
        <w:t>CEPT/ERC/REC</w:t>
      </w:r>
      <w:r w:rsidR="00405120">
        <w:rPr>
          <w:szCs w:val="24"/>
          <w:lang w:val="en-US" w:eastAsia="zh-CN"/>
        </w:rPr>
        <w:t xml:space="preserve"> </w:t>
      </w:r>
      <w:r w:rsidR="000A6C53" w:rsidRPr="00342B96">
        <w:rPr>
          <w:szCs w:val="24"/>
          <w:lang w:val="en-US" w:eastAsia="zh-CN"/>
        </w:rPr>
        <w:t>70-03</w:t>
      </w:r>
      <w:r w:rsidR="00716BFA">
        <w:rPr>
          <w:rFonts w:hint="eastAsia"/>
          <w:szCs w:val="24"/>
          <w:lang w:val="en-US" w:eastAsia="zh-CN"/>
        </w:rPr>
        <w:t>建议书</w:t>
      </w:r>
      <w:r w:rsidR="000A6C53" w:rsidRPr="00342B96">
        <w:rPr>
          <w:rFonts w:hint="eastAsia"/>
          <w:szCs w:val="24"/>
          <w:lang w:val="en-US" w:eastAsia="zh-CN"/>
        </w:rPr>
        <w:t>中引用了大多数欧洲标准</w:t>
      </w:r>
      <w:r w:rsidR="00410BB5">
        <w:rPr>
          <w:szCs w:val="24"/>
          <w:lang w:val="en-US" w:eastAsia="zh-CN"/>
        </w:rPr>
        <w:t>）</w:t>
      </w:r>
      <w:r w:rsidR="000A6C53" w:rsidRPr="00342B96">
        <w:rPr>
          <w:rFonts w:hint="eastAsia"/>
          <w:szCs w:val="24"/>
          <w:lang w:val="en-US" w:eastAsia="zh-CN"/>
        </w:rPr>
        <w:t>。设备制造厂家可以根据</w:t>
      </w:r>
      <w:r w:rsidR="000A6C53" w:rsidRPr="00342B96">
        <w:rPr>
          <w:szCs w:val="24"/>
          <w:lang w:val="en-US" w:eastAsia="zh-CN"/>
        </w:rPr>
        <w:t>EMC</w:t>
      </w:r>
      <w:r w:rsidR="000A6C53" w:rsidRPr="00342B96">
        <w:rPr>
          <w:rFonts w:hint="eastAsia"/>
          <w:szCs w:val="24"/>
          <w:lang w:val="en-US" w:eastAsia="zh-CN"/>
        </w:rPr>
        <w:t>的主管当局颁发的一致性鉴定证书，将</w:t>
      </w:r>
      <w:r w:rsidR="000A6C53" w:rsidRPr="00342B96">
        <w:rPr>
          <w:szCs w:val="24"/>
          <w:lang w:val="en-US" w:eastAsia="zh-CN"/>
        </w:rPr>
        <w:t>CE</w:t>
      </w:r>
      <w:r w:rsidR="000A6C53" w:rsidRPr="00342B96">
        <w:rPr>
          <w:rFonts w:hint="eastAsia"/>
          <w:szCs w:val="24"/>
          <w:lang w:val="en-US" w:eastAsia="zh-CN"/>
        </w:rPr>
        <w:t>商标贴在其无线电通信产品上。该主管机关将其鉴定的重点主要放在与相关的</w:t>
      </w:r>
      <w:r w:rsidR="000A6C53" w:rsidRPr="00342B96">
        <w:rPr>
          <w:szCs w:val="24"/>
          <w:lang w:val="en-US" w:eastAsia="zh-CN"/>
        </w:rPr>
        <w:t>ETSI/CENELEC</w:t>
      </w:r>
      <w:r w:rsidR="000A6C53" w:rsidRPr="00342B96">
        <w:rPr>
          <w:rFonts w:hint="eastAsia"/>
          <w:szCs w:val="24"/>
          <w:lang w:val="en-US" w:eastAsia="zh-CN"/>
        </w:rPr>
        <w:t>协调标准的一致性方面。</w:t>
      </w:r>
      <w:r w:rsidR="0090088D">
        <w:rPr>
          <w:rFonts w:hint="eastAsia"/>
          <w:szCs w:val="24"/>
          <w:lang w:val="en-US" w:eastAsia="zh-CN"/>
        </w:rPr>
        <w:t>制造厂家必须在其电器产品上固定</w:t>
      </w:r>
      <w:r w:rsidR="0090088D">
        <w:rPr>
          <w:rFonts w:hint="eastAsia"/>
          <w:szCs w:val="24"/>
          <w:lang w:val="en-US" w:eastAsia="zh-CN"/>
        </w:rPr>
        <w:t>CE</w:t>
      </w:r>
      <w:r w:rsidR="00DA2781">
        <w:rPr>
          <w:rFonts w:hint="eastAsia"/>
          <w:szCs w:val="24"/>
          <w:lang w:val="en-US" w:eastAsia="zh-CN"/>
        </w:rPr>
        <w:t>标识</w:t>
      </w:r>
      <w:r w:rsidR="0090088D">
        <w:rPr>
          <w:rFonts w:hint="eastAsia"/>
          <w:szCs w:val="24"/>
          <w:lang w:val="en-US" w:eastAsia="zh-CN"/>
        </w:rPr>
        <w:t>并提供由其签署的</w:t>
      </w:r>
      <w:r w:rsidR="0090088D">
        <w:rPr>
          <w:rFonts w:hint="eastAsia"/>
          <w:szCs w:val="24"/>
          <w:lang w:val="en-US" w:eastAsia="zh-CN"/>
        </w:rPr>
        <w:t>CE</w:t>
      </w:r>
      <w:r w:rsidR="0090088D">
        <w:rPr>
          <w:rFonts w:hint="eastAsia"/>
          <w:szCs w:val="24"/>
          <w:lang w:val="en-US" w:eastAsia="zh-CN"/>
        </w:rPr>
        <w:t>声明和技术文件。这些文件可以基于由厂商自己开展的一致性调查结果。</w:t>
      </w:r>
      <w:r w:rsidR="000A6C53" w:rsidRPr="00342B96">
        <w:rPr>
          <w:rFonts w:hint="eastAsia"/>
          <w:szCs w:val="24"/>
          <w:lang w:val="en-US" w:eastAsia="zh-CN"/>
        </w:rPr>
        <w:t>大多数欧洲经济区中的欧洲协调标准，都是以</w:t>
      </w:r>
      <w:r w:rsidR="000A6C53" w:rsidRPr="00342B96">
        <w:rPr>
          <w:szCs w:val="24"/>
          <w:lang w:val="en-US" w:eastAsia="zh-CN"/>
        </w:rPr>
        <w:t>IEC/CISPR</w:t>
      </w:r>
      <w:r w:rsidR="000A6C53" w:rsidRPr="00342B96">
        <w:rPr>
          <w:rFonts w:hint="eastAsia"/>
          <w:szCs w:val="24"/>
          <w:lang w:val="en-US" w:eastAsia="zh-CN"/>
        </w:rPr>
        <w:t>标准为基础的。</w:t>
      </w:r>
    </w:p>
    <w:p w:rsidR="000A6C53" w:rsidRPr="00925C5B" w:rsidRDefault="00DA2781" w:rsidP="008A6AA8">
      <w:pPr>
        <w:ind w:firstLineChars="200" w:firstLine="480"/>
        <w:rPr>
          <w:szCs w:val="24"/>
          <w:lang w:val="en-US" w:eastAsia="zh-CN"/>
        </w:rPr>
      </w:pPr>
      <w:r>
        <w:rPr>
          <w:rFonts w:hint="eastAsia"/>
          <w:szCs w:val="24"/>
          <w:lang w:val="en-US" w:eastAsia="zh-CN"/>
        </w:rPr>
        <w:lastRenderedPageBreak/>
        <w:t>EU/EFTA</w:t>
      </w:r>
      <w:r w:rsidR="000A6C53" w:rsidRPr="00925C5B">
        <w:rPr>
          <w:rFonts w:hint="eastAsia"/>
          <w:szCs w:val="24"/>
          <w:lang w:val="en-US" w:eastAsia="zh-CN"/>
        </w:rPr>
        <w:t>之外的</w:t>
      </w:r>
      <w:r>
        <w:rPr>
          <w:rFonts w:hint="eastAsia"/>
          <w:szCs w:val="24"/>
          <w:lang w:val="en-US" w:eastAsia="zh-CN"/>
        </w:rPr>
        <w:t>CEPT</w:t>
      </w:r>
      <w:r w:rsidR="000A6C53" w:rsidRPr="00925C5B">
        <w:rPr>
          <w:rFonts w:hint="eastAsia"/>
          <w:szCs w:val="24"/>
          <w:lang w:val="en-US" w:eastAsia="zh-CN"/>
        </w:rPr>
        <w:t>国家，大多数接受把来自认可的</w:t>
      </w:r>
      <w:r>
        <w:rPr>
          <w:rFonts w:hint="eastAsia"/>
          <w:szCs w:val="24"/>
          <w:lang w:val="en-US" w:eastAsia="zh-CN"/>
        </w:rPr>
        <w:t>EU/EFTA</w:t>
      </w:r>
      <w:r w:rsidR="000A6C53" w:rsidRPr="00925C5B">
        <w:rPr>
          <w:rFonts w:hint="eastAsia"/>
          <w:szCs w:val="24"/>
          <w:lang w:val="en-US" w:eastAsia="zh-CN"/>
        </w:rPr>
        <w:t>实验室一致性测试报告，作为一致性的证明。但是有些国家要求来自他们国家的某个实验室的一致性测试报告。</w:t>
      </w:r>
    </w:p>
    <w:p w:rsidR="000A6C53" w:rsidRPr="00922F07" w:rsidRDefault="000A6C53" w:rsidP="008A6AA8">
      <w:pPr>
        <w:pStyle w:val="Heading3"/>
        <w:rPr>
          <w:szCs w:val="24"/>
          <w:lang w:val="en-US" w:eastAsia="zh-CN"/>
        </w:rPr>
      </w:pPr>
      <w:bookmarkStart w:id="201" w:name="_Toc286842929"/>
      <w:bookmarkStart w:id="202" w:name="_Toc286844020"/>
      <w:r w:rsidRPr="00342B96">
        <w:rPr>
          <w:lang w:val="en-US" w:eastAsia="zh-CN"/>
        </w:rPr>
        <w:t>3.2.2</w:t>
      </w:r>
      <w:r w:rsidR="00547E9D">
        <w:rPr>
          <w:rFonts w:hint="eastAsia"/>
          <w:lang w:val="en-US" w:eastAsia="zh-CN"/>
        </w:rPr>
        <w:tab/>
      </w:r>
      <w:r w:rsidRPr="00342B96">
        <w:rPr>
          <w:rFonts w:hint="eastAsia"/>
          <w:lang w:val="en-US" w:eastAsia="zh-CN"/>
        </w:rPr>
        <w:t>电器安全</w:t>
      </w:r>
      <w:bookmarkEnd w:id="201"/>
      <w:bookmarkEnd w:id="202"/>
    </w:p>
    <w:p w:rsidR="000A6C53" w:rsidRPr="00342B96" w:rsidRDefault="000A6C53" w:rsidP="008A6AA8">
      <w:pPr>
        <w:ind w:firstLineChars="200" w:firstLine="480"/>
        <w:rPr>
          <w:szCs w:val="24"/>
          <w:lang w:val="en-US" w:eastAsia="zh-CN"/>
        </w:rPr>
      </w:pPr>
      <w:r w:rsidRPr="00342B96">
        <w:rPr>
          <w:rFonts w:hint="eastAsia"/>
          <w:szCs w:val="24"/>
          <w:lang w:val="en-US" w:eastAsia="zh-CN"/>
        </w:rPr>
        <w:t>总的来说，根据国际电子技术委员会</w:t>
      </w:r>
      <w:r w:rsidR="00410BB5">
        <w:rPr>
          <w:rFonts w:hint="eastAsia"/>
          <w:szCs w:val="24"/>
          <w:lang w:val="en-US" w:eastAsia="zh-CN"/>
        </w:rPr>
        <w:t>（</w:t>
      </w:r>
      <w:r w:rsidRPr="00342B96">
        <w:rPr>
          <w:szCs w:val="24"/>
          <w:lang w:val="en-US" w:eastAsia="zh-CN"/>
        </w:rPr>
        <w:t>IEC</w:t>
      </w:r>
      <w:r w:rsidR="00410BB5">
        <w:rPr>
          <w:rFonts w:hint="eastAsia"/>
          <w:szCs w:val="24"/>
          <w:lang w:val="en-US" w:eastAsia="zh-CN"/>
        </w:rPr>
        <w:t>）</w:t>
      </w:r>
      <w:r w:rsidRPr="00342B96">
        <w:rPr>
          <w:rFonts w:hint="eastAsia"/>
          <w:szCs w:val="24"/>
          <w:lang w:val="en-US" w:eastAsia="zh-CN"/>
        </w:rPr>
        <w:t>标准，欧洲国家都对电气安全提出要求。大多数情况下，无线电通信设备采用</w:t>
      </w:r>
      <w:r w:rsidRPr="00342B96">
        <w:rPr>
          <w:szCs w:val="24"/>
          <w:lang w:val="en-US" w:eastAsia="zh-CN"/>
        </w:rPr>
        <w:t>IEC</w:t>
      </w:r>
      <w:r w:rsidR="00405120">
        <w:rPr>
          <w:szCs w:val="24"/>
          <w:lang w:val="en-US" w:eastAsia="zh-CN"/>
        </w:rPr>
        <w:t xml:space="preserve"> </w:t>
      </w:r>
      <w:r w:rsidR="00DA2781">
        <w:rPr>
          <w:rFonts w:hint="eastAsia"/>
          <w:szCs w:val="24"/>
          <w:lang w:val="en-US" w:eastAsia="zh-CN"/>
        </w:rPr>
        <w:t>60</w:t>
      </w:r>
      <w:r w:rsidRPr="00342B96">
        <w:rPr>
          <w:szCs w:val="24"/>
          <w:lang w:val="en-US" w:eastAsia="zh-CN"/>
        </w:rPr>
        <w:t>950</w:t>
      </w:r>
      <w:r w:rsidR="00405120">
        <w:rPr>
          <w:szCs w:val="24"/>
          <w:lang w:val="en-US" w:eastAsia="zh-CN"/>
        </w:rPr>
        <w:t xml:space="preserve"> </w:t>
      </w:r>
      <w:r w:rsidRPr="00342B96">
        <w:rPr>
          <w:szCs w:val="24"/>
          <w:lang w:val="en-US" w:eastAsia="zh-CN"/>
        </w:rPr>
        <w:t>+</w:t>
      </w:r>
      <w:r w:rsidRPr="00342B96">
        <w:rPr>
          <w:rFonts w:hint="eastAsia"/>
          <w:szCs w:val="24"/>
          <w:lang w:val="en-US" w:eastAsia="zh-CN"/>
        </w:rPr>
        <w:t>修正</w:t>
      </w:r>
      <w:r w:rsidR="005A06A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在欧洲经济区内部，来自欧洲电子技术标准化委员会</w:t>
      </w:r>
      <w:r w:rsidR="00410BB5">
        <w:rPr>
          <w:rFonts w:hint="eastAsia"/>
          <w:szCs w:val="24"/>
          <w:lang w:val="en-US" w:eastAsia="zh-CN"/>
        </w:rPr>
        <w:t>（</w:t>
      </w:r>
      <w:r w:rsidRPr="00342B96">
        <w:rPr>
          <w:szCs w:val="24"/>
          <w:lang w:val="en-US" w:eastAsia="zh-CN"/>
        </w:rPr>
        <w:t>CENELEC</w:t>
      </w:r>
      <w:r w:rsidR="00410BB5">
        <w:rPr>
          <w:rFonts w:hint="eastAsia"/>
          <w:szCs w:val="24"/>
          <w:lang w:val="en-US" w:eastAsia="zh-CN"/>
        </w:rPr>
        <w:t>）</w:t>
      </w:r>
      <w:r w:rsidRPr="00342B96">
        <w:rPr>
          <w:rFonts w:hint="eastAsia"/>
          <w:szCs w:val="24"/>
          <w:lang w:val="en-US" w:eastAsia="zh-CN"/>
        </w:rPr>
        <w:t>的欧洲协调标准，是假设与低电压设备指导书</w:t>
      </w:r>
      <w:r w:rsidRPr="00342B96">
        <w:rPr>
          <w:szCs w:val="24"/>
          <w:lang w:val="en-US" w:eastAsia="zh-CN"/>
        </w:rPr>
        <w:t>2006/95/EC</w:t>
      </w:r>
      <w:r w:rsidRPr="00342B96">
        <w:rPr>
          <w:rFonts w:hint="eastAsia"/>
          <w:szCs w:val="24"/>
          <w:lang w:val="en-US" w:eastAsia="zh-CN"/>
        </w:rPr>
        <w:t>的本质要求相一致的参考文件。大多数有关无线电通信设备的欧洲协调标准都是</w:t>
      </w:r>
      <w:r w:rsidRPr="00342B96">
        <w:rPr>
          <w:szCs w:val="24"/>
          <w:lang w:val="en-US" w:eastAsia="zh-CN"/>
        </w:rPr>
        <w:t>EN</w:t>
      </w:r>
      <w:r w:rsidR="00405120">
        <w:rPr>
          <w:szCs w:val="24"/>
          <w:lang w:val="en-US" w:eastAsia="zh-CN"/>
        </w:rPr>
        <w:t xml:space="preserve"> </w:t>
      </w:r>
      <w:r w:rsidRPr="00342B96">
        <w:rPr>
          <w:szCs w:val="24"/>
          <w:lang w:val="en-US" w:eastAsia="zh-CN"/>
        </w:rPr>
        <w:t>60950</w:t>
      </w:r>
      <w:r w:rsidR="00405120">
        <w:rPr>
          <w:szCs w:val="24"/>
          <w:lang w:val="en-US" w:eastAsia="zh-CN"/>
        </w:rPr>
        <w:t xml:space="preserve"> </w:t>
      </w:r>
      <w:r w:rsidRPr="00342B96">
        <w:rPr>
          <w:szCs w:val="24"/>
          <w:lang w:val="en-US" w:eastAsia="zh-CN"/>
        </w:rPr>
        <w:t>+</w:t>
      </w:r>
      <w:r w:rsidRPr="00342B96">
        <w:rPr>
          <w:rFonts w:hint="eastAsia"/>
          <w:szCs w:val="24"/>
          <w:lang w:val="en-US" w:eastAsia="zh-CN"/>
        </w:rPr>
        <w:t>修正，该文件以</w:t>
      </w:r>
      <w:r w:rsidRPr="00342B96">
        <w:rPr>
          <w:szCs w:val="24"/>
          <w:lang w:val="en-US" w:eastAsia="zh-CN"/>
        </w:rPr>
        <w:t>IEC</w:t>
      </w:r>
      <w:r w:rsidR="00405120">
        <w:rPr>
          <w:szCs w:val="24"/>
          <w:lang w:val="en-US" w:eastAsia="zh-CN"/>
        </w:rPr>
        <w:t xml:space="preserve"> </w:t>
      </w:r>
      <w:r w:rsidR="00DA2781">
        <w:rPr>
          <w:rFonts w:hint="eastAsia"/>
          <w:szCs w:val="24"/>
          <w:lang w:val="en-US" w:eastAsia="zh-CN"/>
        </w:rPr>
        <w:t>60</w:t>
      </w:r>
      <w:r w:rsidRPr="00342B96">
        <w:rPr>
          <w:szCs w:val="24"/>
          <w:lang w:val="en-US" w:eastAsia="zh-CN"/>
        </w:rPr>
        <w:t>950</w:t>
      </w:r>
      <w:r w:rsidRPr="00342B96">
        <w:rPr>
          <w:rFonts w:hint="eastAsia"/>
          <w:szCs w:val="24"/>
          <w:lang w:val="en-US" w:eastAsia="zh-CN"/>
        </w:rPr>
        <w:t>为基础。</w:t>
      </w:r>
    </w:p>
    <w:p w:rsidR="000A6C53" w:rsidRPr="00342B96" w:rsidRDefault="00DA2781" w:rsidP="008A6AA8">
      <w:pPr>
        <w:ind w:firstLineChars="200" w:firstLine="480"/>
        <w:rPr>
          <w:szCs w:val="24"/>
          <w:lang w:val="en-US" w:eastAsia="zh-CN"/>
        </w:rPr>
      </w:pPr>
      <w:r>
        <w:rPr>
          <w:rFonts w:hint="eastAsia"/>
          <w:szCs w:val="24"/>
          <w:lang w:val="en-US" w:eastAsia="zh-CN"/>
        </w:rPr>
        <w:t>EU/EFTA</w:t>
      </w:r>
      <w:r w:rsidR="000A6C53" w:rsidRPr="00342B96">
        <w:rPr>
          <w:rFonts w:hint="eastAsia"/>
          <w:szCs w:val="24"/>
          <w:lang w:val="en-US" w:eastAsia="zh-CN"/>
        </w:rPr>
        <w:t>之外的</w:t>
      </w:r>
      <w:r>
        <w:rPr>
          <w:rFonts w:hint="eastAsia"/>
          <w:szCs w:val="24"/>
          <w:lang w:val="en-US" w:eastAsia="zh-CN"/>
        </w:rPr>
        <w:t>CEPT</w:t>
      </w:r>
      <w:r w:rsidR="000A6C53" w:rsidRPr="00342B96">
        <w:rPr>
          <w:rFonts w:hint="eastAsia"/>
          <w:szCs w:val="24"/>
          <w:lang w:val="en-US" w:eastAsia="zh-CN"/>
        </w:rPr>
        <w:t>国家，通常都要求一个所谓的</w:t>
      </w:r>
      <w:r w:rsidR="000A6C53" w:rsidRPr="00342B96">
        <w:rPr>
          <w:szCs w:val="24"/>
          <w:lang w:val="en-US" w:eastAsia="zh-CN"/>
        </w:rPr>
        <w:t>CB</w:t>
      </w:r>
      <w:r w:rsidR="000A6C53" w:rsidRPr="00342B96">
        <w:rPr>
          <w:rFonts w:hint="eastAsia"/>
          <w:szCs w:val="24"/>
          <w:lang w:val="en-US" w:eastAsia="zh-CN"/>
        </w:rPr>
        <w:t>方案鉴定书</w:t>
      </w:r>
      <w:r w:rsidR="00410BB5">
        <w:rPr>
          <w:rFonts w:hint="eastAsia"/>
          <w:szCs w:val="24"/>
          <w:lang w:val="en-US" w:eastAsia="zh-CN"/>
        </w:rPr>
        <w:t>（</w:t>
      </w:r>
      <w:r w:rsidR="000A6C53" w:rsidRPr="00342B96">
        <w:rPr>
          <w:szCs w:val="24"/>
          <w:lang w:val="en-US" w:eastAsia="zh-CN"/>
        </w:rPr>
        <w:t>IECEE</w:t>
      </w:r>
      <w:r w:rsidR="000A6C53" w:rsidRPr="00342B96">
        <w:rPr>
          <w:rFonts w:hint="eastAsia"/>
          <w:szCs w:val="24"/>
          <w:lang w:val="en-US" w:eastAsia="zh-CN"/>
        </w:rPr>
        <w:t>所属国际鉴定方案</w:t>
      </w:r>
      <w:r w:rsidR="00410BB5">
        <w:rPr>
          <w:rFonts w:hint="eastAsia"/>
          <w:szCs w:val="24"/>
          <w:lang w:val="en-US" w:eastAsia="zh-CN"/>
        </w:rPr>
        <w:t>）</w:t>
      </w:r>
      <w:r w:rsidR="000A6C53" w:rsidRPr="00342B96">
        <w:rPr>
          <w:rFonts w:hint="eastAsia"/>
          <w:szCs w:val="24"/>
          <w:lang w:val="en-US" w:eastAsia="zh-CN"/>
        </w:rPr>
        <w:t>，该</w:t>
      </w:r>
      <w:r w:rsidR="000A6C53" w:rsidRPr="00342B96">
        <w:rPr>
          <w:szCs w:val="24"/>
          <w:lang w:val="en-US" w:eastAsia="zh-CN"/>
        </w:rPr>
        <w:t>CB</w:t>
      </w:r>
      <w:r w:rsidR="000A6C53" w:rsidRPr="00342B96">
        <w:rPr>
          <w:rFonts w:hint="eastAsia"/>
          <w:szCs w:val="24"/>
          <w:lang w:val="en-US" w:eastAsia="zh-CN"/>
        </w:rPr>
        <w:t>方案鉴定书是由一个</w:t>
      </w:r>
      <w:r w:rsidR="000A6C53" w:rsidRPr="00342B96">
        <w:rPr>
          <w:szCs w:val="24"/>
          <w:lang w:val="en-US" w:eastAsia="zh-CN"/>
        </w:rPr>
        <w:t>CB</w:t>
      </w:r>
      <w:r w:rsidR="000A6C53" w:rsidRPr="00342B96">
        <w:rPr>
          <w:rFonts w:hint="eastAsia"/>
          <w:szCs w:val="24"/>
          <w:lang w:val="en-US" w:eastAsia="zh-CN"/>
        </w:rPr>
        <w:t>方案的某个成员准许的并作为与</w:t>
      </w:r>
      <w:r w:rsidR="000A6C53" w:rsidRPr="00342B96">
        <w:rPr>
          <w:szCs w:val="24"/>
          <w:lang w:val="en-US" w:eastAsia="zh-CN"/>
        </w:rPr>
        <w:t>IEC</w:t>
      </w:r>
      <w:r w:rsidR="00405120">
        <w:rPr>
          <w:szCs w:val="24"/>
          <w:lang w:val="en-US" w:eastAsia="zh-CN"/>
        </w:rPr>
        <w:t xml:space="preserve"> </w:t>
      </w:r>
      <w:r>
        <w:rPr>
          <w:rFonts w:hint="eastAsia"/>
          <w:szCs w:val="24"/>
          <w:lang w:val="en-US" w:eastAsia="zh-CN"/>
        </w:rPr>
        <w:t>60</w:t>
      </w:r>
      <w:r w:rsidR="000A6C53" w:rsidRPr="00342B96">
        <w:rPr>
          <w:szCs w:val="24"/>
          <w:lang w:val="en-US" w:eastAsia="zh-CN"/>
        </w:rPr>
        <w:t>950</w:t>
      </w:r>
      <w:r w:rsidR="000A6C53" w:rsidRPr="00342B96">
        <w:rPr>
          <w:rFonts w:hint="eastAsia"/>
          <w:szCs w:val="24"/>
          <w:lang w:val="en-US" w:eastAsia="zh-CN"/>
        </w:rPr>
        <w:t>一致的证明。</w:t>
      </w:r>
    </w:p>
    <w:p w:rsidR="000A6C53" w:rsidRPr="00342B96" w:rsidRDefault="000A6C53" w:rsidP="001D6970">
      <w:pPr>
        <w:pStyle w:val="Note"/>
        <w:rPr>
          <w:sz w:val="24"/>
          <w:szCs w:val="24"/>
          <w:lang w:val="en-US" w:eastAsia="zh-CN"/>
        </w:rPr>
      </w:pPr>
      <w:r w:rsidRPr="00342B96">
        <w:rPr>
          <w:rFonts w:hint="eastAsia"/>
          <w:sz w:val="24"/>
          <w:szCs w:val="24"/>
          <w:lang w:val="en-US" w:eastAsia="zh-CN"/>
        </w:rPr>
        <w:t>注</w:t>
      </w:r>
      <w:r w:rsidR="00D2501D">
        <w:rPr>
          <w:rFonts w:hint="eastAsia"/>
          <w:sz w:val="24"/>
          <w:szCs w:val="24"/>
          <w:lang w:val="en-US" w:eastAsia="zh-CN"/>
        </w:rPr>
        <w:t>1</w:t>
      </w:r>
      <w:r w:rsidR="001D6970">
        <w:rPr>
          <w:sz w:val="24"/>
          <w:szCs w:val="24"/>
          <w:lang w:val="en-US" w:eastAsia="zh-CN"/>
        </w:rPr>
        <w:t> </w:t>
      </w:r>
      <w:r w:rsidR="005126D1">
        <w:rPr>
          <w:sz w:val="24"/>
          <w:szCs w:val="24"/>
          <w:lang w:val="en-US" w:eastAsia="zh-CN"/>
        </w:rPr>
        <w:t>–</w:t>
      </w:r>
      <w:r w:rsidR="001D6970">
        <w:rPr>
          <w:sz w:val="24"/>
          <w:szCs w:val="24"/>
          <w:lang w:val="en-US" w:eastAsia="zh-CN"/>
        </w:rPr>
        <w:t> </w:t>
      </w:r>
      <w:r w:rsidRPr="00342B96">
        <w:rPr>
          <w:rFonts w:hint="eastAsia"/>
          <w:sz w:val="24"/>
          <w:szCs w:val="24"/>
          <w:lang w:val="en-US" w:eastAsia="zh-CN"/>
        </w:rPr>
        <w:t>大多数欧洲的海关当局要求从欧洲经济区以外进口的设备，在获得进口许可证之前，都应该贴上有关电磁兼容</w:t>
      </w:r>
      <w:r w:rsidR="00410BB5">
        <w:rPr>
          <w:sz w:val="24"/>
          <w:szCs w:val="24"/>
          <w:lang w:val="en-US" w:eastAsia="zh-CN"/>
        </w:rPr>
        <w:t>（</w:t>
      </w:r>
      <w:r w:rsidRPr="00342B96">
        <w:rPr>
          <w:sz w:val="24"/>
          <w:szCs w:val="24"/>
          <w:lang w:val="en-US" w:eastAsia="zh-CN"/>
        </w:rPr>
        <w:t>EMC</w:t>
      </w:r>
      <w:r w:rsidR="00410BB5">
        <w:rPr>
          <w:sz w:val="24"/>
          <w:szCs w:val="24"/>
          <w:lang w:val="en-US" w:eastAsia="zh-CN"/>
        </w:rPr>
        <w:t>）</w:t>
      </w:r>
      <w:r w:rsidRPr="00342B96">
        <w:rPr>
          <w:rFonts w:hint="eastAsia"/>
          <w:sz w:val="24"/>
          <w:szCs w:val="24"/>
          <w:lang w:val="en-US" w:eastAsia="zh-CN"/>
        </w:rPr>
        <w:t>和电气安全的商标</w:t>
      </w:r>
      <w:r w:rsidRPr="00342B96">
        <w:rPr>
          <w:sz w:val="24"/>
          <w:szCs w:val="24"/>
          <w:lang w:val="en-US" w:eastAsia="zh-CN"/>
        </w:rPr>
        <w:t>-CE</w:t>
      </w:r>
      <w:r w:rsidRPr="00342B96">
        <w:rPr>
          <w:rFonts w:hint="eastAsia"/>
          <w:sz w:val="24"/>
          <w:szCs w:val="24"/>
          <w:lang w:val="en-US" w:eastAsia="zh-CN"/>
        </w:rPr>
        <w:t>，同时还应提交一份设备制造厂家产品一致性的</w:t>
      </w:r>
      <w:r w:rsidRPr="00342B96">
        <w:rPr>
          <w:sz w:val="24"/>
          <w:szCs w:val="24"/>
          <w:lang w:val="en-US" w:eastAsia="zh-CN"/>
        </w:rPr>
        <w:t>EC</w:t>
      </w:r>
      <w:r w:rsidRPr="00342B96">
        <w:rPr>
          <w:rFonts w:hint="eastAsia"/>
          <w:sz w:val="24"/>
          <w:szCs w:val="24"/>
          <w:lang w:val="en-US" w:eastAsia="zh-CN"/>
        </w:rPr>
        <w:t>申报单。</w:t>
      </w:r>
    </w:p>
    <w:p w:rsidR="000A6C53" w:rsidRPr="00342B96" w:rsidRDefault="000A6C53" w:rsidP="008A6AA8">
      <w:pPr>
        <w:pStyle w:val="Heading2"/>
        <w:rPr>
          <w:szCs w:val="24"/>
          <w:lang w:val="en-US" w:eastAsia="zh-CN"/>
        </w:rPr>
      </w:pPr>
      <w:bookmarkStart w:id="203" w:name="_Toc286842930"/>
      <w:bookmarkStart w:id="204" w:name="_Toc286844021"/>
      <w:bookmarkStart w:id="205" w:name="_Toc286844496"/>
      <w:bookmarkStart w:id="206" w:name="_Toc351376981"/>
      <w:r w:rsidRPr="00342B96">
        <w:rPr>
          <w:szCs w:val="24"/>
          <w:lang w:val="en-US" w:eastAsia="zh-CN"/>
        </w:rPr>
        <w:t>3.3</w:t>
      </w:r>
      <w:r w:rsidRPr="00342B96">
        <w:rPr>
          <w:szCs w:val="24"/>
          <w:lang w:val="en-US" w:eastAsia="zh-CN"/>
        </w:rPr>
        <w:tab/>
      </w:r>
      <w:r w:rsidRPr="00342B96">
        <w:rPr>
          <w:rFonts w:hint="eastAsia"/>
          <w:szCs w:val="24"/>
          <w:lang w:val="en-US" w:eastAsia="zh-CN"/>
        </w:rPr>
        <w:t>国家的产品定型规范</w:t>
      </w:r>
      <w:bookmarkEnd w:id="203"/>
      <w:bookmarkEnd w:id="204"/>
      <w:bookmarkEnd w:id="205"/>
      <w:bookmarkEnd w:id="206"/>
    </w:p>
    <w:p w:rsidR="000A6C53" w:rsidRPr="00342B96" w:rsidRDefault="00D4227D" w:rsidP="008A6AA8">
      <w:pPr>
        <w:ind w:firstLineChars="200" w:firstLine="480"/>
        <w:rPr>
          <w:szCs w:val="24"/>
          <w:lang w:val="en-US" w:eastAsia="zh-CN"/>
        </w:rPr>
      </w:pPr>
      <w:r>
        <w:rPr>
          <w:rFonts w:hint="eastAsia"/>
          <w:szCs w:val="24"/>
          <w:lang w:val="en-US" w:eastAsia="zh-CN"/>
        </w:rPr>
        <w:t>并非欧盟</w:t>
      </w:r>
      <w:r w:rsidR="00410BB5">
        <w:rPr>
          <w:rFonts w:hint="eastAsia"/>
          <w:szCs w:val="24"/>
          <w:lang w:val="en-US" w:eastAsia="zh-CN"/>
        </w:rPr>
        <w:t>（</w:t>
      </w:r>
      <w:r>
        <w:rPr>
          <w:rFonts w:hint="eastAsia"/>
          <w:szCs w:val="24"/>
          <w:lang w:val="en-US" w:eastAsia="zh-CN"/>
        </w:rPr>
        <w:t>EU</w:t>
      </w:r>
      <w:r w:rsidR="00410BB5">
        <w:rPr>
          <w:rFonts w:hint="eastAsia"/>
          <w:szCs w:val="24"/>
          <w:lang w:val="en-US" w:eastAsia="zh-CN"/>
        </w:rPr>
        <w:t>）</w:t>
      </w:r>
      <w:r>
        <w:rPr>
          <w:rFonts w:hint="eastAsia"/>
          <w:szCs w:val="24"/>
          <w:lang w:val="en-US" w:eastAsia="zh-CN"/>
        </w:rPr>
        <w:t>/</w:t>
      </w:r>
      <w:r>
        <w:rPr>
          <w:rFonts w:hint="eastAsia"/>
          <w:szCs w:val="24"/>
          <w:lang w:val="en-US" w:eastAsia="zh-CN"/>
        </w:rPr>
        <w:t>欧洲自由贸易区</w:t>
      </w:r>
      <w:r w:rsidR="00410BB5">
        <w:rPr>
          <w:rFonts w:hint="eastAsia"/>
          <w:szCs w:val="24"/>
          <w:lang w:val="en-US" w:eastAsia="zh-CN"/>
        </w:rPr>
        <w:t>（</w:t>
      </w:r>
      <w:r>
        <w:rPr>
          <w:rFonts w:hint="eastAsia"/>
          <w:szCs w:val="24"/>
          <w:lang w:val="en-US" w:eastAsia="zh-CN"/>
        </w:rPr>
        <w:t>EFTA</w:t>
      </w:r>
      <w:r w:rsidR="00410BB5">
        <w:rPr>
          <w:rFonts w:hint="eastAsia"/>
          <w:szCs w:val="24"/>
          <w:lang w:val="en-US" w:eastAsia="zh-CN"/>
        </w:rPr>
        <w:t>）</w:t>
      </w:r>
      <w:r>
        <w:rPr>
          <w:rFonts w:hint="eastAsia"/>
          <w:szCs w:val="24"/>
          <w:lang w:val="en-US" w:eastAsia="zh-CN"/>
        </w:rPr>
        <w:t>成员国且并未实施无线电和电信终端设备</w:t>
      </w:r>
      <w:r w:rsidR="00410BB5">
        <w:rPr>
          <w:rFonts w:hint="eastAsia"/>
          <w:szCs w:val="24"/>
          <w:lang w:val="en-US" w:eastAsia="zh-CN"/>
        </w:rPr>
        <w:t>（</w:t>
      </w:r>
      <w:r>
        <w:rPr>
          <w:rFonts w:hint="eastAsia"/>
          <w:szCs w:val="24"/>
          <w:lang w:val="en-US" w:eastAsia="zh-CN"/>
        </w:rPr>
        <w:t>R&amp;TTE</w:t>
      </w:r>
      <w:r w:rsidR="00410BB5">
        <w:rPr>
          <w:rFonts w:hint="eastAsia"/>
          <w:szCs w:val="24"/>
          <w:lang w:val="en-US" w:eastAsia="zh-CN"/>
        </w:rPr>
        <w:t>）</w:t>
      </w:r>
      <w:r>
        <w:rPr>
          <w:rFonts w:hint="eastAsia"/>
          <w:szCs w:val="24"/>
          <w:lang w:val="en-US" w:eastAsia="zh-CN"/>
        </w:rPr>
        <w:t>指令的</w:t>
      </w:r>
      <w:r>
        <w:rPr>
          <w:rFonts w:hint="eastAsia"/>
          <w:szCs w:val="24"/>
          <w:lang w:val="en-US" w:eastAsia="zh-CN"/>
        </w:rPr>
        <w:t>CEPT</w:t>
      </w:r>
      <w:r>
        <w:rPr>
          <w:rFonts w:hint="eastAsia"/>
          <w:szCs w:val="24"/>
          <w:lang w:val="en-US" w:eastAsia="zh-CN"/>
        </w:rPr>
        <w:t>国家，拥国家规则且无线电设备使用的规范是基于经转换的</w:t>
      </w:r>
      <w:r>
        <w:rPr>
          <w:rFonts w:hint="eastAsia"/>
          <w:szCs w:val="24"/>
          <w:lang w:val="en-US" w:eastAsia="zh-CN"/>
        </w:rPr>
        <w:t>EN</w:t>
      </w:r>
      <w:r>
        <w:rPr>
          <w:rFonts w:hint="eastAsia"/>
          <w:szCs w:val="24"/>
          <w:lang w:val="en-US" w:eastAsia="zh-CN"/>
        </w:rPr>
        <w:t>，或在有些情况下是基于其前身</w:t>
      </w:r>
      <w:r w:rsidR="00C74B98">
        <w:rPr>
          <w:rFonts w:hint="eastAsia"/>
          <w:szCs w:val="24"/>
          <w:lang w:val="en-US" w:eastAsia="zh-CN"/>
        </w:rPr>
        <w:t xml:space="preserve"> </w:t>
      </w:r>
      <w:r w:rsidR="00C74B98">
        <w:rPr>
          <w:szCs w:val="24"/>
          <w:lang w:val="en-US" w:eastAsia="zh-CN"/>
        </w:rPr>
        <w:t>–</w:t>
      </w:r>
      <w:r w:rsidR="00C74B98">
        <w:rPr>
          <w:rFonts w:hint="eastAsia"/>
          <w:szCs w:val="24"/>
          <w:lang w:val="en-US" w:eastAsia="zh-CN"/>
        </w:rPr>
        <w:t xml:space="preserve"> </w:t>
      </w:r>
      <w:r>
        <w:rPr>
          <w:rFonts w:hint="eastAsia"/>
          <w:szCs w:val="24"/>
          <w:lang w:val="en-US" w:eastAsia="zh-CN"/>
        </w:rPr>
        <w:t>CEPT</w:t>
      </w:r>
      <w:r>
        <w:rPr>
          <w:rFonts w:hint="eastAsia"/>
          <w:szCs w:val="24"/>
          <w:lang w:val="en-US" w:eastAsia="zh-CN"/>
        </w:rPr>
        <w:t>建议书，亦或基于纯粹的国家标准。</w:t>
      </w:r>
    </w:p>
    <w:p w:rsidR="000A6C53" w:rsidRPr="00342B96" w:rsidRDefault="000A6C53" w:rsidP="008A6AA8">
      <w:pPr>
        <w:pStyle w:val="Heading1"/>
        <w:rPr>
          <w:lang w:val="en-US" w:eastAsia="zh-CN"/>
        </w:rPr>
      </w:pPr>
      <w:bookmarkStart w:id="207" w:name="_Toc286842931"/>
      <w:bookmarkStart w:id="208" w:name="_Toc286844022"/>
      <w:bookmarkStart w:id="209" w:name="_Toc286844497"/>
      <w:bookmarkStart w:id="210" w:name="_Toc351376982"/>
      <w:r w:rsidRPr="00342B96">
        <w:rPr>
          <w:lang w:val="en-US" w:eastAsia="zh-CN"/>
        </w:rPr>
        <w:t>4</w:t>
      </w:r>
      <w:r w:rsidRPr="00342B96">
        <w:rPr>
          <w:lang w:val="en-US" w:eastAsia="zh-CN"/>
        </w:rPr>
        <w:tab/>
      </w:r>
      <w:r w:rsidRPr="00342B96">
        <w:rPr>
          <w:rFonts w:hint="eastAsia"/>
          <w:lang w:val="en-US" w:eastAsia="zh-CN"/>
        </w:rPr>
        <w:t>附加的频谱利用</w:t>
      </w:r>
      <w:bookmarkEnd w:id="207"/>
      <w:bookmarkEnd w:id="208"/>
      <w:bookmarkEnd w:id="209"/>
      <w:bookmarkEnd w:id="210"/>
    </w:p>
    <w:p w:rsidR="000A6C53" w:rsidRPr="00342B96" w:rsidRDefault="000A6C53" w:rsidP="008A6AA8">
      <w:pPr>
        <w:pStyle w:val="Heading2"/>
        <w:rPr>
          <w:szCs w:val="24"/>
          <w:lang w:val="en-US" w:eastAsia="zh-CN"/>
        </w:rPr>
      </w:pPr>
      <w:bookmarkStart w:id="211" w:name="_Toc286842932"/>
      <w:bookmarkStart w:id="212" w:name="_Toc286844023"/>
      <w:bookmarkStart w:id="213" w:name="_Toc286844498"/>
      <w:bookmarkStart w:id="214" w:name="_Toc351376983"/>
      <w:r w:rsidRPr="00342B96">
        <w:rPr>
          <w:szCs w:val="24"/>
          <w:lang w:val="en-US" w:eastAsia="zh-CN"/>
        </w:rPr>
        <w:t>4.1</w:t>
      </w:r>
      <w:r w:rsidRPr="00342B96">
        <w:rPr>
          <w:szCs w:val="24"/>
          <w:lang w:val="en-US" w:eastAsia="zh-CN"/>
        </w:rPr>
        <w:tab/>
      </w:r>
      <w:r w:rsidRPr="00342B96">
        <w:rPr>
          <w:rFonts w:hint="eastAsia"/>
          <w:szCs w:val="24"/>
          <w:lang w:val="en-US" w:eastAsia="zh-CN"/>
        </w:rPr>
        <w:t>辐射功率或磁场强度</w:t>
      </w:r>
      <w:bookmarkEnd w:id="211"/>
      <w:bookmarkEnd w:id="212"/>
      <w:bookmarkEnd w:id="213"/>
      <w:bookmarkEnd w:id="214"/>
    </w:p>
    <w:p w:rsidR="000A6C53" w:rsidRPr="00342B96" w:rsidRDefault="000A6C53" w:rsidP="008A6AA8">
      <w:pPr>
        <w:ind w:firstLineChars="200" w:firstLine="480"/>
        <w:rPr>
          <w:szCs w:val="24"/>
          <w:lang w:val="en-US" w:eastAsia="zh-CN"/>
        </w:rPr>
      </w:pPr>
      <w:r w:rsidRPr="00342B96">
        <w:rPr>
          <w:szCs w:val="24"/>
          <w:lang w:val="en-US" w:eastAsia="zh-CN"/>
        </w:rPr>
        <w:t>CEPT/ERC/REC</w:t>
      </w:r>
      <w:r w:rsidR="00405120">
        <w:rPr>
          <w:szCs w:val="24"/>
          <w:lang w:val="en-US" w:eastAsia="zh-CN"/>
        </w:rPr>
        <w:t xml:space="preserve"> </w:t>
      </w:r>
      <w:r w:rsidRPr="00342B96">
        <w:rPr>
          <w:szCs w:val="24"/>
          <w:lang w:val="en-US" w:eastAsia="zh-CN"/>
        </w:rPr>
        <w:t>70</w:t>
      </w:r>
      <w:r w:rsidRPr="00342B96">
        <w:rPr>
          <w:szCs w:val="24"/>
          <w:lang w:val="en-US" w:eastAsia="zh-CN"/>
        </w:rPr>
        <w:noBreakHyphen/>
        <w:t>03</w:t>
      </w:r>
      <w:r w:rsidR="00716BFA">
        <w:rPr>
          <w:rFonts w:hint="eastAsia"/>
          <w:szCs w:val="24"/>
          <w:lang w:val="en-US" w:eastAsia="zh-CN"/>
        </w:rPr>
        <w:t>建议书</w:t>
      </w:r>
      <w:r w:rsidRPr="00342B96">
        <w:rPr>
          <w:rFonts w:hint="eastAsia"/>
          <w:szCs w:val="24"/>
          <w:lang w:val="en-US" w:eastAsia="zh-CN"/>
        </w:rPr>
        <w:t>中所述辐射功率或</w:t>
      </w:r>
      <w:r w:rsidR="00D16F05">
        <w:rPr>
          <w:szCs w:val="24"/>
          <w:lang w:val="en-US" w:eastAsia="zh-CN"/>
        </w:rPr>
        <w:t>H</w:t>
      </w:r>
      <w:r w:rsidRPr="00342B96">
        <w:rPr>
          <w:rFonts w:hint="eastAsia"/>
          <w:szCs w:val="24"/>
          <w:lang w:val="en-US" w:eastAsia="zh-CN"/>
        </w:rPr>
        <w:t>场强的</w:t>
      </w:r>
      <w:r w:rsidR="00D16F05">
        <w:rPr>
          <w:rFonts w:hint="eastAsia"/>
          <w:szCs w:val="24"/>
          <w:lang w:val="en-US" w:eastAsia="zh-CN"/>
        </w:rPr>
        <w:t>限值</w:t>
      </w:r>
      <w:r w:rsidRPr="00342B96">
        <w:rPr>
          <w:rFonts w:hint="eastAsia"/>
          <w:szCs w:val="24"/>
          <w:lang w:val="en-US" w:eastAsia="zh-CN"/>
        </w:rPr>
        <w:t>，是允许给短距离无线电设备的最大值。电平是在</w:t>
      </w:r>
      <w:r w:rsidR="00716BFA">
        <w:rPr>
          <w:rFonts w:hint="eastAsia"/>
          <w:szCs w:val="24"/>
          <w:lang w:val="en-US" w:eastAsia="zh-CN"/>
        </w:rPr>
        <w:t>欧洲电信标准学会</w:t>
      </w:r>
      <w:r w:rsidR="00410BB5">
        <w:rPr>
          <w:rFonts w:hint="eastAsia"/>
          <w:szCs w:val="24"/>
          <w:lang w:val="en-US" w:eastAsia="zh-CN"/>
        </w:rPr>
        <w:t>（</w:t>
      </w:r>
      <w:r w:rsidRPr="00342B96">
        <w:rPr>
          <w:szCs w:val="24"/>
          <w:lang w:val="en-US" w:eastAsia="zh-CN"/>
        </w:rPr>
        <w:t>ETSI</w:t>
      </w:r>
      <w:r w:rsidR="00410BB5">
        <w:rPr>
          <w:rFonts w:hint="eastAsia"/>
          <w:szCs w:val="24"/>
          <w:lang w:val="en-US" w:eastAsia="zh-CN"/>
        </w:rPr>
        <w:t>）</w:t>
      </w:r>
      <w:r w:rsidRPr="00342B96">
        <w:rPr>
          <w:rFonts w:hint="eastAsia"/>
          <w:szCs w:val="24"/>
          <w:lang w:val="en-US" w:eastAsia="zh-CN"/>
        </w:rPr>
        <w:t>和欧洲无线电通信委员会</w:t>
      </w:r>
      <w:r w:rsidR="00410BB5">
        <w:rPr>
          <w:rFonts w:hint="eastAsia"/>
          <w:szCs w:val="24"/>
          <w:lang w:val="en-US" w:eastAsia="zh-CN"/>
        </w:rPr>
        <w:t>（</w:t>
      </w:r>
      <w:r w:rsidRPr="00342B96">
        <w:rPr>
          <w:szCs w:val="24"/>
          <w:lang w:val="en-US" w:eastAsia="zh-CN"/>
        </w:rPr>
        <w:t>ERC</w:t>
      </w:r>
      <w:r w:rsidR="00410BB5">
        <w:rPr>
          <w:rFonts w:hint="eastAsia"/>
          <w:szCs w:val="24"/>
          <w:lang w:val="en-US" w:eastAsia="zh-CN"/>
        </w:rPr>
        <w:t>）</w:t>
      </w:r>
      <w:r w:rsidRPr="00342B96">
        <w:rPr>
          <w:rFonts w:hint="eastAsia"/>
          <w:szCs w:val="24"/>
          <w:lang w:val="en-US" w:eastAsia="zh-CN"/>
        </w:rPr>
        <w:t>内部经过认真地分析并根据</w:t>
      </w:r>
      <w:r w:rsidR="003D2BB5" w:rsidRPr="00342B96">
        <w:rPr>
          <w:rFonts w:hint="eastAsia"/>
          <w:szCs w:val="24"/>
          <w:lang w:val="en-US" w:eastAsia="zh-CN"/>
        </w:rPr>
        <w:t>频带</w:t>
      </w:r>
      <w:r w:rsidRPr="00342B96">
        <w:rPr>
          <w:rFonts w:hint="eastAsia"/>
          <w:szCs w:val="24"/>
          <w:lang w:val="en-US" w:eastAsia="zh-CN"/>
        </w:rPr>
        <w:t>和所选择的应用之后确定的。在</w:t>
      </w:r>
      <w:r w:rsidRPr="00342B96">
        <w:rPr>
          <w:szCs w:val="24"/>
          <w:lang w:val="en-US" w:eastAsia="zh-CN"/>
        </w:rPr>
        <w:t>10</w:t>
      </w:r>
      <w:r w:rsidR="009733FA">
        <w:rPr>
          <w:rFonts w:hint="eastAsia"/>
          <w:szCs w:val="24"/>
          <w:lang w:val="en-US" w:eastAsia="zh-CN"/>
        </w:rPr>
        <w:t>m</w:t>
      </w:r>
      <w:r w:rsidRPr="00342B96">
        <w:rPr>
          <w:rFonts w:hint="eastAsia"/>
          <w:szCs w:val="24"/>
          <w:lang w:val="en-US" w:eastAsia="zh-CN"/>
        </w:rPr>
        <w:t>处的平均</w:t>
      </w:r>
      <w:r w:rsidR="00D16F05">
        <w:rPr>
          <w:szCs w:val="24"/>
          <w:lang w:val="en-US" w:eastAsia="zh-CN"/>
        </w:rPr>
        <w:t>H</w:t>
      </w:r>
      <w:r w:rsidRPr="00342B96">
        <w:rPr>
          <w:rFonts w:hint="eastAsia"/>
          <w:szCs w:val="24"/>
          <w:lang w:val="en-US" w:eastAsia="zh-CN"/>
        </w:rPr>
        <w:t>场强</w:t>
      </w:r>
      <w:r w:rsidRPr="00342B96">
        <w:rPr>
          <w:szCs w:val="24"/>
          <w:lang w:val="en-US" w:eastAsia="zh-CN"/>
        </w:rPr>
        <w:t>/</w:t>
      </w:r>
      <w:r w:rsidRPr="00342B96">
        <w:rPr>
          <w:rFonts w:hint="eastAsia"/>
          <w:szCs w:val="24"/>
          <w:lang w:val="en-US" w:eastAsia="zh-CN"/>
        </w:rPr>
        <w:t>功率电平是</w:t>
      </w:r>
      <w:r w:rsidRPr="00342B96">
        <w:rPr>
          <w:szCs w:val="24"/>
          <w:lang w:val="en-US" w:eastAsia="zh-CN"/>
        </w:rPr>
        <w:t>5</w:t>
      </w:r>
      <w:r w:rsidR="00405120">
        <w:rPr>
          <w:szCs w:val="24"/>
          <w:lang w:val="en-US" w:eastAsia="zh-CN"/>
        </w:rPr>
        <w:t xml:space="preserve"> </w:t>
      </w:r>
      <w:r w:rsidRPr="00342B96">
        <w:rPr>
          <w:szCs w:val="24"/>
          <w:lang w:val="en-US" w:eastAsia="zh-CN"/>
        </w:rPr>
        <w:t>dB</w:t>
      </w:r>
      <w:r w:rsidR="00410BB5">
        <w:rPr>
          <w:szCs w:val="24"/>
          <w:lang w:val="en-US" w:eastAsia="zh-CN"/>
        </w:rPr>
        <w:t>（</w:t>
      </w:r>
      <w:r w:rsidRPr="00342B96">
        <w:rPr>
          <w:rFonts w:ascii="Symbol" w:hAnsi="Symbol" w:hint="eastAsia"/>
          <w:szCs w:val="24"/>
        </w:rPr>
        <w:sym w:font="Symbol" w:char="F06D"/>
      </w:r>
      <w:r w:rsidRPr="00342B96">
        <w:rPr>
          <w:szCs w:val="24"/>
          <w:lang w:val="en-US" w:eastAsia="zh-CN"/>
        </w:rPr>
        <w:t>A/m</w:t>
      </w:r>
      <w:r w:rsidR="00410BB5">
        <w:rPr>
          <w:szCs w:val="24"/>
          <w:lang w:val="en-US" w:eastAsia="zh-CN"/>
        </w:rPr>
        <w:t>）</w:t>
      </w:r>
      <w:r w:rsidRPr="00342B96">
        <w:rPr>
          <w:rFonts w:hint="eastAsia"/>
          <w:szCs w:val="24"/>
          <w:lang w:val="en-US" w:eastAsia="zh-CN"/>
        </w:rPr>
        <w:t>。</w:t>
      </w:r>
    </w:p>
    <w:p w:rsidR="000A6C53" w:rsidRPr="00342B96" w:rsidRDefault="000A6C53" w:rsidP="008A6AA8">
      <w:pPr>
        <w:pStyle w:val="Heading2"/>
        <w:spacing w:before="120"/>
        <w:rPr>
          <w:szCs w:val="24"/>
          <w:lang w:val="en-US" w:eastAsia="zh-CN"/>
        </w:rPr>
      </w:pPr>
      <w:bookmarkStart w:id="215" w:name="_Toc286842933"/>
      <w:bookmarkStart w:id="216" w:name="_Toc286844024"/>
      <w:bookmarkStart w:id="217" w:name="_Toc286844499"/>
      <w:bookmarkStart w:id="218" w:name="_Toc351376984"/>
      <w:r w:rsidRPr="00342B96">
        <w:rPr>
          <w:szCs w:val="24"/>
          <w:lang w:val="en-US" w:eastAsia="zh-CN"/>
        </w:rPr>
        <w:t>4.2</w:t>
      </w:r>
      <w:r w:rsidRPr="00342B96">
        <w:rPr>
          <w:szCs w:val="24"/>
          <w:lang w:val="en-US" w:eastAsia="zh-CN"/>
        </w:rPr>
        <w:tab/>
      </w:r>
      <w:r w:rsidRPr="00342B96">
        <w:rPr>
          <w:rFonts w:hint="eastAsia"/>
          <w:szCs w:val="24"/>
          <w:lang w:val="en-US" w:eastAsia="zh-CN"/>
        </w:rPr>
        <w:t>发射机的天线来源</w:t>
      </w:r>
      <w:bookmarkEnd w:id="215"/>
      <w:bookmarkEnd w:id="216"/>
      <w:bookmarkEnd w:id="217"/>
      <w:bookmarkEnd w:id="218"/>
    </w:p>
    <w:p w:rsidR="000A6C53" w:rsidRPr="00342B96" w:rsidRDefault="000A6C53" w:rsidP="00D025A0">
      <w:pPr>
        <w:ind w:firstLineChars="200" w:firstLine="480"/>
        <w:rPr>
          <w:lang w:val="en-US" w:eastAsia="zh-CN"/>
        </w:rPr>
      </w:pPr>
      <w:r w:rsidRPr="00342B96">
        <w:rPr>
          <w:rFonts w:hint="eastAsia"/>
          <w:lang w:val="en-US" w:eastAsia="zh-CN"/>
        </w:rPr>
        <w:t>基本上</w:t>
      </w:r>
      <w:r w:rsidR="00A62045">
        <w:rPr>
          <w:lang w:val="en-US" w:eastAsia="zh-CN"/>
        </w:rPr>
        <w:t>SRD</w:t>
      </w:r>
      <w:r w:rsidRPr="00342B96">
        <w:rPr>
          <w:rFonts w:hint="eastAsia"/>
          <w:lang w:val="en-US" w:eastAsia="zh-CN"/>
        </w:rPr>
        <w:t>所用的发射机天线有三种类型：</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完整型</w:t>
      </w:r>
      <w:r w:rsidR="00410BB5">
        <w:rPr>
          <w:rFonts w:hint="eastAsia"/>
          <w:szCs w:val="24"/>
          <w:lang w:val="en-US" w:eastAsia="zh-CN"/>
        </w:rPr>
        <w:t>（</w:t>
      </w:r>
      <w:r w:rsidRPr="00342B96">
        <w:rPr>
          <w:rFonts w:hint="eastAsia"/>
          <w:szCs w:val="24"/>
          <w:lang w:val="en-US" w:eastAsia="zh-CN"/>
        </w:rPr>
        <w:t>无外接天线插座</w:t>
      </w:r>
      <w:r w:rsidR="00410BB5">
        <w:rPr>
          <w:rFonts w:hint="eastAsia"/>
          <w:szCs w:val="24"/>
          <w:lang w:val="en-US" w:eastAsia="zh-CN"/>
        </w:rPr>
        <w:t>）</w:t>
      </w:r>
      <w:r w:rsidRPr="00342B96">
        <w:rPr>
          <w:rFonts w:hint="eastAsia"/>
          <w:szCs w:val="24"/>
          <w:lang w:val="en-US" w:eastAsia="zh-CN"/>
        </w:rPr>
        <w:t>；</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专用型</w:t>
      </w:r>
      <w:r w:rsidR="00410BB5">
        <w:rPr>
          <w:rFonts w:hint="eastAsia"/>
          <w:szCs w:val="24"/>
          <w:lang w:val="en-US" w:eastAsia="zh-CN"/>
        </w:rPr>
        <w:t>（</w:t>
      </w:r>
      <w:r w:rsidRPr="00342B96">
        <w:rPr>
          <w:rFonts w:hint="eastAsia"/>
          <w:szCs w:val="24"/>
          <w:lang w:val="en-US" w:eastAsia="zh-CN"/>
        </w:rPr>
        <w:t>设备经一致性评估定型</w:t>
      </w:r>
      <w:r w:rsidR="00410BB5">
        <w:rPr>
          <w:rFonts w:hint="eastAsia"/>
          <w:szCs w:val="24"/>
          <w:lang w:val="en-US" w:eastAsia="zh-CN"/>
        </w:rPr>
        <w:t>）</w:t>
      </w:r>
      <w:r w:rsidRPr="00342B96">
        <w:rPr>
          <w:rFonts w:hint="eastAsia"/>
          <w:szCs w:val="24"/>
          <w:lang w:val="en-US" w:eastAsia="zh-CN"/>
        </w:rPr>
        <w:t>；</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外接型</w:t>
      </w:r>
      <w:r w:rsidR="00410BB5">
        <w:rPr>
          <w:rFonts w:hint="eastAsia"/>
          <w:szCs w:val="24"/>
          <w:lang w:val="en-US" w:eastAsia="zh-CN"/>
        </w:rPr>
        <w:t>（</w:t>
      </w:r>
      <w:r w:rsidRPr="00342B96">
        <w:rPr>
          <w:rFonts w:hint="eastAsia"/>
          <w:szCs w:val="24"/>
          <w:lang w:val="en-US" w:eastAsia="zh-CN"/>
        </w:rPr>
        <w:t>设备定型，无天线</w:t>
      </w:r>
      <w:r w:rsidR="00410BB5">
        <w:rPr>
          <w:rFonts w:hint="eastAsia"/>
          <w:szCs w:val="24"/>
          <w:lang w:val="en-US" w:eastAsia="zh-CN"/>
        </w:rPr>
        <w:t>）</w:t>
      </w:r>
      <w:r w:rsidRPr="00342B9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只有在例外情况下采用外接天线，</w:t>
      </w:r>
      <w:r w:rsidRPr="00342B96">
        <w:rPr>
          <w:szCs w:val="24"/>
          <w:lang w:val="en-US" w:eastAsia="zh-CN"/>
        </w:rPr>
        <w:t>CEPT/ERC/REC</w:t>
      </w:r>
      <w:r w:rsidR="00405120">
        <w:rPr>
          <w:szCs w:val="24"/>
          <w:lang w:val="en-US" w:eastAsia="zh-CN"/>
        </w:rPr>
        <w:t xml:space="preserve"> </w:t>
      </w:r>
      <w:r w:rsidRPr="00342B96">
        <w:rPr>
          <w:szCs w:val="24"/>
          <w:lang w:val="en-US" w:eastAsia="zh-CN"/>
        </w:rPr>
        <w:t>70-03</w:t>
      </w:r>
      <w:r w:rsidR="00716BFA">
        <w:rPr>
          <w:rFonts w:hint="eastAsia"/>
          <w:szCs w:val="24"/>
          <w:lang w:val="en-US" w:eastAsia="zh-CN"/>
        </w:rPr>
        <w:t>建议书</w:t>
      </w:r>
      <w:r w:rsidRPr="00342B96">
        <w:rPr>
          <w:rFonts w:hint="eastAsia"/>
          <w:szCs w:val="24"/>
          <w:lang w:val="en-US" w:eastAsia="zh-CN"/>
        </w:rPr>
        <w:t>的相应附件中有这方面的阐述。</w:t>
      </w:r>
    </w:p>
    <w:p w:rsidR="000A6C53" w:rsidRPr="00342B96" w:rsidRDefault="000A6C53" w:rsidP="008A6AA8">
      <w:pPr>
        <w:pStyle w:val="Heading2"/>
        <w:rPr>
          <w:szCs w:val="24"/>
          <w:lang w:val="en-US" w:eastAsia="zh-CN"/>
        </w:rPr>
      </w:pPr>
      <w:bookmarkStart w:id="219" w:name="_Toc286842934"/>
      <w:bookmarkStart w:id="220" w:name="_Toc286844025"/>
      <w:bookmarkStart w:id="221" w:name="_Toc286844500"/>
      <w:bookmarkStart w:id="222" w:name="_Toc351376985"/>
      <w:r w:rsidRPr="00342B96">
        <w:rPr>
          <w:szCs w:val="24"/>
          <w:lang w:val="en-US" w:eastAsia="zh-CN"/>
        </w:rPr>
        <w:t>4.3</w:t>
      </w:r>
      <w:r w:rsidRPr="00342B96">
        <w:rPr>
          <w:szCs w:val="24"/>
          <w:lang w:val="en-US" w:eastAsia="zh-CN"/>
        </w:rPr>
        <w:tab/>
      </w:r>
      <w:r w:rsidRPr="00342B96">
        <w:rPr>
          <w:rFonts w:hint="eastAsia"/>
          <w:szCs w:val="24"/>
          <w:lang w:val="en-US" w:eastAsia="zh-CN"/>
        </w:rPr>
        <w:t>信道间隔</w:t>
      </w:r>
      <w:bookmarkEnd w:id="219"/>
      <w:bookmarkEnd w:id="220"/>
      <w:bookmarkEnd w:id="221"/>
      <w:bookmarkEnd w:id="222"/>
    </w:p>
    <w:p w:rsidR="007845AC" w:rsidRDefault="000A6C53" w:rsidP="008A6AA8">
      <w:pPr>
        <w:ind w:firstLineChars="200" w:firstLine="480"/>
        <w:rPr>
          <w:b/>
          <w:szCs w:val="24"/>
          <w:lang w:val="en-US" w:eastAsia="zh-CN"/>
        </w:rPr>
      </w:pPr>
      <w:r w:rsidRPr="00342B96">
        <w:rPr>
          <w:rFonts w:hint="eastAsia"/>
          <w:lang w:val="en-US" w:eastAsia="zh-CN"/>
        </w:rPr>
        <w:t>短距离无线电通信设备的信道间隔是按照不同应用的需要定义的。这些信道间隔可能在</w:t>
      </w:r>
      <w:r w:rsidRPr="00342B96">
        <w:rPr>
          <w:lang w:val="en-US" w:eastAsia="zh-CN"/>
        </w:rPr>
        <w:t>5</w:t>
      </w:r>
      <w:r w:rsidR="00405120">
        <w:rPr>
          <w:lang w:val="en-US" w:eastAsia="zh-CN"/>
        </w:rPr>
        <w:t xml:space="preserve"> </w:t>
      </w:r>
      <w:r w:rsidR="00BC5B85">
        <w:rPr>
          <w:lang w:val="en-US" w:eastAsia="zh-CN"/>
        </w:rPr>
        <w:t>kHz</w:t>
      </w:r>
      <w:r w:rsidR="00405120">
        <w:rPr>
          <w:lang w:val="en-US" w:eastAsia="zh-CN"/>
        </w:rPr>
        <w:t xml:space="preserve"> </w:t>
      </w:r>
      <w:r w:rsidRPr="00342B96">
        <w:rPr>
          <w:rFonts w:hint="eastAsia"/>
          <w:lang w:val="en-US" w:eastAsia="zh-CN"/>
        </w:rPr>
        <w:t>和</w:t>
      </w:r>
      <w:r w:rsidRPr="00342B96">
        <w:rPr>
          <w:lang w:val="en-US" w:eastAsia="zh-CN"/>
        </w:rPr>
        <w:t>200</w:t>
      </w:r>
      <w:r w:rsidR="00405120">
        <w:rPr>
          <w:lang w:val="en-US" w:eastAsia="zh-CN"/>
        </w:rPr>
        <w:t xml:space="preserve"> </w:t>
      </w:r>
      <w:r w:rsidR="00BC5B85">
        <w:rPr>
          <w:lang w:val="en-US" w:eastAsia="zh-CN"/>
        </w:rPr>
        <w:t>kHz</w:t>
      </w:r>
      <w:r w:rsidRPr="00342B96">
        <w:rPr>
          <w:rFonts w:hint="eastAsia"/>
          <w:lang w:val="en-US" w:eastAsia="zh-CN"/>
        </w:rPr>
        <w:t>之间变化、或有些情况下甚至可以用这样一句话形容“全部规定的频率均可用，就是没有信道间隔”。</w:t>
      </w:r>
      <w:bookmarkStart w:id="223" w:name="_Toc286842935"/>
      <w:bookmarkStart w:id="224" w:name="_Toc286844026"/>
      <w:bookmarkStart w:id="225" w:name="_Toc286844501"/>
    </w:p>
    <w:p w:rsidR="000A6C53" w:rsidRPr="00342B96" w:rsidRDefault="000A6C53" w:rsidP="008A6AA8">
      <w:pPr>
        <w:pStyle w:val="Heading2"/>
        <w:rPr>
          <w:szCs w:val="24"/>
          <w:lang w:val="en-US" w:eastAsia="zh-CN"/>
        </w:rPr>
      </w:pPr>
      <w:bookmarkStart w:id="226" w:name="_Toc351376986"/>
      <w:r w:rsidRPr="00342B96">
        <w:rPr>
          <w:szCs w:val="24"/>
          <w:lang w:val="en-US" w:eastAsia="zh-CN"/>
        </w:rPr>
        <w:lastRenderedPageBreak/>
        <w:t>4.4</w:t>
      </w:r>
      <w:r w:rsidRPr="00342B96">
        <w:rPr>
          <w:szCs w:val="24"/>
          <w:lang w:val="en-US" w:eastAsia="zh-CN"/>
        </w:rPr>
        <w:tab/>
      </w:r>
      <w:r w:rsidRPr="00342B96">
        <w:rPr>
          <w:rFonts w:hint="eastAsia"/>
          <w:szCs w:val="24"/>
          <w:lang w:val="en-US" w:eastAsia="zh-CN"/>
        </w:rPr>
        <w:t>频宽比的分类</w:t>
      </w:r>
      <w:bookmarkEnd w:id="223"/>
      <w:bookmarkEnd w:id="224"/>
      <w:bookmarkEnd w:id="225"/>
      <w:bookmarkEnd w:id="226"/>
    </w:p>
    <w:p w:rsidR="000A6C53" w:rsidRPr="00342B96" w:rsidRDefault="0090088D" w:rsidP="0067733F">
      <w:pPr>
        <w:ind w:firstLineChars="200" w:firstLine="480"/>
        <w:rPr>
          <w:szCs w:val="24"/>
          <w:lang w:val="en-US" w:eastAsia="zh-CN"/>
        </w:rPr>
      </w:pPr>
      <w:r>
        <w:rPr>
          <w:rFonts w:hint="eastAsia"/>
          <w:szCs w:val="24"/>
          <w:lang w:val="en-US" w:eastAsia="zh-CN"/>
        </w:rPr>
        <w:t xml:space="preserve">ETSI </w:t>
      </w:r>
      <w:r w:rsidR="000A6C53" w:rsidRPr="00342B96">
        <w:rPr>
          <w:szCs w:val="24"/>
          <w:lang w:val="en-US" w:eastAsia="zh-CN"/>
        </w:rPr>
        <w:t>EN</w:t>
      </w:r>
      <w:r w:rsidR="00405120">
        <w:rPr>
          <w:szCs w:val="24"/>
          <w:lang w:val="en-US" w:eastAsia="zh-CN"/>
        </w:rPr>
        <w:t xml:space="preserve"> </w:t>
      </w:r>
      <w:r w:rsidR="000A6C53" w:rsidRPr="00342B96">
        <w:rPr>
          <w:szCs w:val="24"/>
          <w:lang w:val="en-US" w:eastAsia="zh-CN"/>
        </w:rPr>
        <w:t>300</w:t>
      </w:r>
      <w:r w:rsidR="00405120">
        <w:rPr>
          <w:szCs w:val="24"/>
          <w:lang w:val="en-US" w:eastAsia="zh-CN"/>
        </w:rPr>
        <w:t xml:space="preserve"> </w:t>
      </w:r>
      <w:r w:rsidR="000A6C53" w:rsidRPr="00342B96">
        <w:rPr>
          <w:szCs w:val="24"/>
          <w:lang w:val="en-US" w:eastAsia="zh-CN"/>
        </w:rPr>
        <w:t>220-1</w:t>
      </w:r>
      <w:r w:rsidR="000A6C53" w:rsidRPr="00342B96">
        <w:rPr>
          <w:rFonts w:hint="eastAsia"/>
          <w:szCs w:val="24"/>
          <w:lang w:val="en-US" w:eastAsia="zh-CN"/>
        </w:rPr>
        <w:t>定义了下述的频宽比：</w:t>
      </w:r>
    </w:p>
    <w:p w:rsidR="000A6C53" w:rsidRPr="00342B96" w:rsidRDefault="000A6C53" w:rsidP="008A6AA8">
      <w:pPr>
        <w:ind w:firstLineChars="200" w:firstLine="480"/>
        <w:rPr>
          <w:szCs w:val="24"/>
          <w:lang w:val="en-US" w:eastAsia="zh-CN"/>
        </w:rPr>
      </w:pPr>
      <w:r w:rsidRPr="00342B96">
        <w:rPr>
          <w:rFonts w:hint="eastAsia"/>
          <w:szCs w:val="24"/>
          <w:lang w:val="en-US" w:eastAsia="zh-CN"/>
        </w:rPr>
        <w:t>为介绍本文件之目的而把频宽比定义为：相对一小时的周期，在一小时内监视到的、发射机开启的最大时间百分比。根据设备是如何被触发而开启、以及设备的频宽比是固定还是随机的这些因素，来确定该设备是自动触发还是手动触发。</w:t>
      </w:r>
    </w:p>
    <w:p w:rsidR="000A6C53" w:rsidRPr="00342B96" w:rsidRDefault="000A6C53" w:rsidP="0067733F">
      <w:pPr>
        <w:ind w:firstLineChars="200" w:firstLine="480"/>
        <w:rPr>
          <w:szCs w:val="24"/>
          <w:lang w:val="en-US" w:eastAsia="zh-CN"/>
        </w:rPr>
      </w:pPr>
      <w:r w:rsidRPr="00342B96">
        <w:rPr>
          <w:rFonts w:hint="eastAsia"/>
          <w:szCs w:val="24"/>
          <w:lang w:val="en-US" w:eastAsia="zh-CN"/>
        </w:rPr>
        <w:t>对于自动工作的设备即软件控制的或预装程序的设备，设备提供者应声明待测试设备的频宽比的等级，见表</w:t>
      </w:r>
      <w:r w:rsidR="0067733F">
        <w:rPr>
          <w:rFonts w:hint="eastAsia"/>
          <w:szCs w:val="24"/>
          <w:lang w:val="en-US" w:eastAsia="zh-CN"/>
        </w:rPr>
        <w:t>9</w:t>
      </w:r>
      <w:r w:rsidRPr="00342B96">
        <w:rPr>
          <w:rFonts w:hint="eastAsia"/>
          <w:szCs w:val="24"/>
          <w:lang w:val="en-US" w:eastAsia="zh-CN"/>
        </w:rPr>
        <w:t>。</w:t>
      </w:r>
    </w:p>
    <w:p w:rsidR="000A6C53" w:rsidRPr="00342B96" w:rsidRDefault="006E4E4D" w:rsidP="008A6AA8">
      <w:pPr>
        <w:pStyle w:val="TableNo"/>
        <w:rPr>
          <w:szCs w:val="24"/>
          <w:lang w:eastAsia="zh-CN"/>
        </w:rPr>
      </w:pPr>
      <w:r>
        <w:rPr>
          <w:rFonts w:hint="eastAsia"/>
          <w:szCs w:val="24"/>
          <w:lang w:eastAsia="zh-CN"/>
        </w:rPr>
        <w:t>表</w:t>
      </w:r>
      <w:r w:rsidR="00CB46D1">
        <w:rPr>
          <w:rFonts w:hint="eastAsia"/>
          <w:szCs w:val="24"/>
          <w:lang w:eastAsia="zh-CN"/>
        </w:rPr>
        <w:t>9</w:t>
      </w:r>
    </w:p>
    <w:tbl>
      <w:tblPr>
        <w:tblW w:w="9639" w:type="dxa"/>
        <w:jc w:val="center"/>
        <w:tblLayout w:type="fixed"/>
        <w:tblLook w:val="0000" w:firstRow="0" w:lastRow="0" w:firstColumn="0" w:lastColumn="0" w:noHBand="0" w:noVBand="0"/>
      </w:tblPr>
      <w:tblGrid>
        <w:gridCol w:w="616"/>
        <w:gridCol w:w="1120"/>
        <w:gridCol w:w="1575"/>
        <w:gridCol w:w="1408"/>
        <w:gridCol w:w="1567"/>
        <w:gridCol w:w="3353"/>
      </w:tblGrid>
      <w:tr w:rsidR="000A6C53" w:rsidRPr="00203212">
        <w:trPr>
          <w:jc w:val="center"/>
        </w:trPr>
        <w:tc>
          <w:tcPr>
            <w:tcW w:w="622" w:type="dxa"/>
            <w:tcBorders>
              <w:top w:val="single" w:sz="6" w:space="0" w:color="auto"/>
              <w:left w:val="single" w:sz="6" w:space="0" w:color="auto"/>
              <w:right w:val="single" w:sz="6" w:space="0" w:color="auto"/>
            </w:tcBorders>
          </w:tcPr>
          <w:p w:rsidR="000A6C53" w:rsidRPr="00203212" w:rsidRDefault="000A6C53" w:rsidP="008A6AA8">
            <w:pPr>
              <w:pStyle w:val="Tablehead"/>
              <w:rPr>
                <w:szCs w:val="22"/>
              </w:rPr>
            </w:pPr>
          </w:p>
        </w:tc>
        <w:tc>
          <w:tcPr>
            <w:tcW w:w="1134" w:type="dxa"/>
            <w:tcBorders>
              <w:top w:val="single" w:sz="6" w:space="0" w:color="auto"/>
              <w:right w:val="single" w:sz="6" w:space="0" w:color="auto"/>
            </w:tcBorders>
            <w:vAlign w:val="center"/>
          </w:tcPr>
          <w:p w:rsidR="000A6C53" w:rsidRPr="00203212" w:rsidRDefault="000A6C53" w:rsidP="008A6AA8">
            <w:pPr>
              <w:pStyle w:val="Tablehead"/>
              <w:rPr>
                <w:szCs w:val="22"/>
                <w:lang w:eastAsia="zh-CN"/>
              </w:rPr>
            </w:pPr>
            <w:r w:rsidRPr="00203212">
              <w:rPr>
                <w:rFonts w:hint="eastAsia"/>
                <w:szCs w:val="22"/>
                <w:lang w:eastAsia="zh-CN"/>
              </w:rPr>
              <w:t>名称</w:t>
            </w:r>
          </w:p>
        </w:tc>
        <w:tc>
          <w:tcPr>
            <w:tcW w:w="1596" w:type="dxa"/>
            <w:tcBorders>
              <w:top w:val="single" w:sz="6" w:space="0" w:color="auto"/>
              <w:right w:val="single" w:sz="6" w:space="0" w:color="auto"/>
            </w:tcBorders>
            <w:vAlign w:val="center"/>
          </w:tcPr>
          <w:p w:rsidR="000A6C53" w:rsidRPr="00203212" w:rsidRDefault="000A6C53" w:rsidP="008A6AA8">
            <w:pPr>
              <w:pStyle w:val="Tablehead"/>
              <w:rPr>
                <w:szCs w:val="22"/>
                <w:lang w:eastAsia="zh-CN"/>
              </w:rPr>
            </w:pPr>
            <w:r w:rsidRPr="00203212">
              <w:rPr>
                <w:rFonts w:hint="eastAsia"/>
                <w:szCs w:val="22"/>
                <w:lang w:eastAsia="zh-CN"/>
              </w:rPr>
              <w:t>发送时间</w:t>
            </w:r>
            <w:r w:rsidRPr="00203212">
              <w:rPr>
                <w:szCs w:val="22"/>
                <w:lang w:eastAsia="zh-CN"/>
              </w:rPr>
              <w:t>/</w:t>
            </w:r>
            <w:r w:rsidR="005126D1" w:rsidRPr="00203212">
              <w:rPr>
                <w:szCs w:val="22"/>
                <w:lang w:eastAsia="zh-CN"/>
              </w:rPr>
              <w:br/>
            </w:r>
            <w:r w:rsidRPr="00203212">
              <w:rPr>
                <w:rFonts w:hint="eastAsia"/>
                <w:szCs w:val="22"/>
                <w:lang w:eastAsia="zh-CN"/>
              </w:rPr>
              <w:t>全周期</w:t>
            </w:r>
            <w:r w:rsidRPr="00203212">
              <w:rPr>
                <w:szCs w:val="22"/>
                <w:lang w:eastAsia="zh-CN"/>
              </w:rPr>
              <w:br/>
            </w:r>
            <w:r w:rsidR="00410BB5">
              <w:rPr>
                <w:rFonts w:hint="eastAsia"/>
                <w:szCs w:val="22"/>
                <w:lang w:eastAsia="zh-CN"/>
              </w:rPr>
              <w:t>（</w:t>
            </w:r>
            <w:r w:rsidRPr="00203212">
              <w:rPr>
                <w:szCs w:val="22"/>
                <w:lang w:eastAsia="zh-CN"/>
              </w:rPr>
              <w:t>%</w:t>
            </w:r>
            <w:r w:rsidR="00410BB5">
              <w:rPr>
                <w:rFonts w:hint="eastAsia"/>
                <w:szCs w:val="22"/>
                <w:lang w:eastAsia="zh-CN"/>
              </w:rPr>
              <w:t>）</w:t>
            </w:r>
          </w:p>
        </w:tc>
        <w:tc>
          <w:tcPr>
            <w:tcW w:w="1426" w:type="dxa"/>
            <w:tcBorders>
              <w:top w:val="single" w:sz="6" w:space="0" w:color="auto"/>
              <w:right w:val="single" w:sz="6" w:space="0" w:color="auto"/>
            </w:tcBorders>
            <w:vAlign w:val="center"/>
          </w:tcPr>
          <w:p w:rsidR="000A6C53" w:rsidRPr="00203212" w:rsidRDefault="000A6C53" w:rsidP="008A6AA8">
            <w:pPr>
              <w:pStyle w:val="Tablehead"/>
              <w:rPr>
                <w:szCs w:val="22"/>
                <w:lang w:val="en-US" w:eastAsia="zh-CN"/>
              </w:rPr>
            </w:pPr>
            <w:r w:rsidRPr="00203212">
              <w:rPr>
                <w:rFonts w:hint="eastAsia"/>
                <w:szCs w:val="22"/>
                <w:lang w:val="en-US" w:eastAsia="zh-CN"/>
              </w:rPr>
              <w:t>发射机的</w:t>
            </w:r>
            <w:r w:rsidR="005126D1" w:rsidRPr="00203212">
              <w:rPr>
                <w:szCs w:val="22"/>
                <w:lang w:val="en-US" w:eastAsia="zh-CN"/>
              </w:rPr>
              <w:br/>
            </w:r>
            <w:r w:rsidRPr="00203212">
              <w:rPr>
                <w:rFonts w:hint="eastAsia"/>
                <w:szCs w:val="22"/>
                <w:lang w:val="en-US" w:eastAsia="zh-CN"/>
              </w:rPr>
              <w:t>最大开启</w:t>
            </w:r>
            <w:r w:rsidR="005126D1" w:rsidRPr="00203212">
              <w:rPr>
                <w:szCs w:val="22"/>
                <w:lang w:val="en-US" w:eastAsia="zh-CN"/>
              </w:rPr>
              <w:br/>
            </w:r>
            <w:r w:rsidRPr="00203212">
              <w:rPr>
                <w:rFonts w:hint="eastAsia"/>
                <w:szCs w:val="22"/>
                <w:lang w:val="en-US" w:eastAsia="zh-CN"/>
              </w:rPr>
              <w:t>时间</w:t>
            </w:r>
            <w:r w:rsidR="009856B3">
              <w:rPr>
                <w:rFonts w:hint="eastAsia"/>
                <w:bCs/>
                <w:szCs w:val="22"/>
                <w:vertAlign w:val="superscript"/>
                <w:lang w:val="en-US" w:eastAsia="zh-CN"/>
              </w:rPr>
              <w:t>(</w:t>
            </w:r>
            <w:r w:rsidRPr="00203212">
              <w:rPr>
                <w:bCs/>
                <w:szCs w:val="22"/>
                <w:vertAlign w:val="superscript"/>
                <w:lang w:val="en-US" w:eastAsia="zh-CN"/>
              </w:rPr>
              <w:t>1</w:t>
            </w:r>
            <w:r w:rsidR="009856B3">
              <w:rPr>
                <w:rFonts w:hint="eastAsia"/>
                <w:bCs/>
                <w:szCs w:val="22"/>
                <w:vertAlign w:val="superscript"/>
                <w:lang w:val="en-US" w:eastAsia="zh-CN"/>
              </w:rPr>
              <w:t>)</w:t>
            </w:r>
            <w:r w:rsidR="005126D1" w:rsidRPr="00203212">
              <w:rPr>
                <w:rFonts w:hint="eastAsia"/>
                <w:bCs/>
                <w:szCs w:val="22"/>
                <w:vertAlign w:val="superscript"/>
                <w:lang w:val="en-US" w:eastAsia="zh-CN"/>
              </w:rPr>
              <w:br/>
            </w:r>
            <w:r w:rsidR="009856B3">
              <w:rPr>
                <w:rFonts w:hint="eastAsia"/>
                <w:szCs w:val="22"/>
                <w:lang w:val="en-US" w:eastAsia="zh-CN"/>
              </w:rPr>
              <w:t>(</w:t>
            </w:r>
            <w:r w:rsidR="00F53BCB" w:rsidRPr="00203212">
              <w:rPr>
                <w:rFonts w:hint="eastAsia"/>
                <w:szCs w:val="22"/>
                <w:lang w:val="en-US" w:eastAsia="zh-CN"/>
              </w:rPr>
              <w:t>s</w:t>
            </w:r>
            <w:r w:rsidR="009856B3">
              <w:rPr>
                <w:rFonts w:hint="eastAsia"/>
                <w:szCs w:val="22"/>
                <w:lang w:val="en-US" w:eastAsia="zh-CN"/>
              </w:rPr>
              <w:t>)</w:t>
            </w:r>
          </w:p>
        </w:tc>
        <w:tc>
          <w:tcPr>
            <w:tcW w:w="1588" w:type="dxa"/>
            <w:tcBorders>
              <w:top w:val="single" w:sz="6" w:space="0" w:color="auto"/>
              <w:right w:val="single" w:sz="6" w:space="0" w:color="auto"/>
            </w:tcBorders>
            <w:vAlign w:val="center"/>
          </w:tcPr>
          <w:p w:rsidR="000A6C53" w:rsidRPr="00203212" w:rsidRDefault="000A6C53" w:rsidP="008A6AA8">
            <w:pPr>
              <w:pStyle w:val="Tablehead"/>
              <w:rPr>
                <w:szCs w:val="22"/>
                <w:lang w:val="en-US" w:eastAsia="zh-CN"/>
              </w:rPr>
            </w:pPr>
            <w:r w:rsidRPr="00203212">
              <w:rPr>
                <w:rFonts w:hint="eastAsia"/>
                <w:szCs w:val="22"/>
                <w:lang w:val="en-US" w:eastAsia="zh-CN"/>
              </w:rPr>
              <w:t>发射机的</w:t>
            </w:r>
            <w:r w:rsidR="005126D1" w:rsidRPr="00203212">
              <w:rPr>
                <w:szCs w:val="22"/>
                <w:lang w:val="en-US" w:eastAsia="zh-CN"/>
              </w:rPr>
              <w:br/>
            </w:r>
            <w:r w:rsidRPr="00203212">
              <w:rPr>
                <w:rFonts w:hint="eastAsia"/>
                <w:szCs w:val="22"/>
                <w:lang w:val="en-US" w:eastAsia="zh-CN"/>
              </w:rPr>
              <w:t>最小断开</w:t>
            </w:r>
            <w:r w:rsidR="005126D1" w:rsidRPr="00203212">
              <w:rPr>
                <w:szCs w:val="22"/>
                <w:lang w:val="en-US" w:eastAsia="zh-CN"/>
              </w:rPr>
              <w:br/>
            </w:r>
            <w:r w:rsidRPr="00203212">
              <w:rPr>
                <w:rFonts w:hint="eastAsia"/>
                <w:szCs w:val="22"/>
                <w:lang w:val="en-US" w:eastAsia="zh-CN"/>
              </w:rPr>
              <w:t>时间</w:t>
            </w:r>
            <w:r w:rsidR="009856B3">
              <w:rPr>
                <w:rFonts w:hint="eastAsia"/>
                <w:bCs/>
                <w:szCs w:val="22"/>
                <w:vertAlign w:val="superscript"/>
                <w:lang w:val="en-US" w:eastAsia="zh-CN"/>
              </w:rPr>
              <w:t>(</w:t>
            </w:r>
            <w:r w:rsidR="00F53BCB" w:rsidRPr="00203212">
              <w:rPr>
                <w:bCs/>
                <w:szCs w:val="22"/>
                <w:vertAlign w:val="superscript"/>
                <w:lang w:val="en-US" w:eastAsia="zh-CN"/>
              </w:rPr>
              <w:t>1</w:t>
            </w:r>
            <w:r w:rsidR="009856B3">
              <w:rPr>
                <w:rFonts w:hint="eastAsia"/>
                <w:bCs/>
                <w:szCs w:val="22"/>
                <w:vertAlign w:val="superscript"/>
                <w:lang w:val="en-US" w:eastAsia="zh-CN"/>
              </w:rPr>
              <w:t>)</w:t>
            </w:r>
            <w:r w:rsidR="005126D1" w:rsidRPr="00203212">
              <w:rPr>
                <w:szCs w:val="22"/>
                <w:lang w:val="en-US" w:eastAsia="zh-CN"/>
              </w:rPr>
              <w:br/>
            </w:r>
            <w:r w:rsidR="009856B3">
              <w:rPr>
                <w:rFonts w:hint="eastAsia"/>
                <w:szCs w:val="22"/>
                <w:lang w:val="en-US" w:eastAsia="zh-CN"/>
              </w:rPr>
              <w:t>(</w:t>
            </w:r>
            <w:r w:rsidR="00AF57F7" w:rsidRPr="00203212">
              <w:rPr>
                <w:rFonts w:hint="eastAsia"/>
                <w:szCs w:val="22"/>
                <w:lang w:val="en-US" w:eastAsia="zh-CN"/>
              </w:rPr>
              <w:t>s</w:t>
            </w:r>
            <w:r w:rsidR="009856B3">
              <w:rPr>
                <w:rFonts w:hint="eastAsia"/>
                <w:szCs w:val="22"/>
                <w:lang w:val="en-US" w:eastAsia="zh-CN"/>
              </w:rPr>
              <w:t>)</w:t>
            </w:r>
          </w:p>
        </w:tc>
        <w:tc>
          <w:tcPr>
            <w:tcW w:w="3402" w:type="dxa"/>
            <w:tcBorders>
              <w:top w:val="single" w:sz="6" w:space="0" w:color="auto"/>
              <w:right w:val="single" w:sz="6" w:space="0" w:color="auto"/>
            </w:tcBorders>
            <w:vAlign w:val="center"/>
          </w:tcPr>
          <w:p w:rsidR="000A6C53" w:rsidRPr="00203212" w:rsidRDefault="000A6C53" w:rsidP="008A6AA8">
            <w:pPr>
              <w:pStyle w:val="Tablehead"/>
              <w:rPr>
                <w:szCs w:val="22"/>
                <w:lang w:eastAsia="zh-CN"/>
              </w:rPr>
            </w:pPr>
            <w:r w:rsidRPr="00203212">
              <w:rPr>
                <w:rFonts w:hint="eastAsia"/>
                <w:szCs w:val="22"/>
                <w:lang w:eastAsia="zh-CN"/>
              </w:rPr>
              <w:t>说明</w:t>
            </w:r>
          </w:p>
        </w:tc>
      </w:tr>
      <w:tr w:rsidR="000A6C53" w:rsidRPr="00203212">
        <w:trPr>
          <w:jc w:val="center"/>
        </w:trPr>
        <w:tc>
          <w:tcPr>
            <w:tcW w:w="622" w:type="dxa"/>
            <w:tcBorders>
              <w:top w:val="single" w:sz="6" w:space="0" w:color="auto"/>
              <w:left w:val="single" w:sz="6" w:space="0" w:color="auto"/>
            </w:tcBorders>
          </w:tcPr>
          <w:p w:rsidR="000A6C53" w:rsidRPr="00203212" w:rsidRDefault="000A6C53" w:rsidP="008A6AA8">
            <w:pPr>
              <w:pStyle w:val="Tabletext"/>
              <w:jc w:val="center"/>
              <w:rPr>
                <w:szCs w:val="22"/>
                <w:lang w:eastAsia="zh-CN"/>
              </w:rPr>
            </w:pPr>
            <w:r w:rsidRPr="00203212">
              <w:rPr>
                <w:szCs w:val="22"/>
                <w:lang w:eastAsia="zh-CN"/>
              </w:rPr>
              <w:t>1</w:t>
            </w:r>
          </w:p>
        </w:tc>
        <w:tc>
          <w:tcPr>
            <w:tcW w:w="1134" w:type="dxa"/>
            <w:tcBorders>
              <w:top w:val="single" w:sz="6" w:space="0" w:color="auto"/>
              <w:left w:val="single" w:sz="6" w:space="0" w:color="auto"/>
            </w:tcBorders>
          </w:tcPr>
          <w:p w:rsidR="000A6C53" w:rsidRPr="00203212" w:rsidRDefault="000A6C53" w:rsidP="008A6AA8">
            <w:pPr>
              <w:pStyle w:val="Tabletext"/>
              <w:jc w:val="center"/>
              <w:rPr>
                <w:szCs w:val="22"/>
                <w:lang w:eastAsia="zh-CN"/>
              </w:rPr>
            </w:pPr>
            <w:r w:rsidRPr="00203212">
              <w:rPr>
                <w:rFonts w:hint="eastAsia"/>
                <w:szCs w:val="22"/>
                <w:lang w:eastAsia="zh-CN"/>
              </w:rPr>
              <w:t>很低</w:t>
            </w:r>
          </w:p>
        </w:tc>
        <w:tc>
          <w:tcPr>
            <w:tcW w:w="1596" w:type="dxa"/>
            <w:tcBorders>
              <w:top w:val="single" w:sz="6" w:space="0" w:color="auto"/>
              <w:left w:val="single" w:sz="6" w:space="0" w:color="auto"/>
            </w:tcBorders>
          </w:tcPr>
          <w:p w:rsidR="000A6C53" w:rsidRPr="00203212" w:rsidRDefault="000A6C53" w:rsidP="008A6AA8">
            <w:pPr>
              <w:pStyle w:val="Tabletext"/>
              <w:jc w:val="center"/>
              <w:rPr>
                <w:szCs w:val="22"/>
                <w:lang w:eastAsia="zh-CN"/>
              </w:rPr>
            </w:pPr>
            <w:r w:rsidRPr="00203212">
              <w:rPr>
                <w:szCs w:val="22"/>
                <w:lang w:eastAsia="zh-CN"/>
              </w:rPr>
              <w:t>&lt;</w:t>
            </w:r>
            <w:r w:rsidR="00405120" w:rsidRPr="00203212">
              <w:rPr>
                <w:szCs w:val="22"/>
                <w:lang w:eastAsia="zh-CN"/>
              </w:rPr>
              <w:t xml:space="preserve"> </w:t>
            </w:r>
            <w:r w:rsidRPr="00203212">
              <w:rPr>
                <w:szCs w:val="22"/>
                <w:lang w:eastAsia="zh-CN"/>
              </w:rPr>
              <w:t>0.1</w:t>
            </w:r>
          </w:p>
        </w:tc>
        <w:tc>
          <w:tcPr>
            <w:tcW w:w="1426" w:type="dxa"/>
            <w:tcBorders>
              <w:top w:val="single" w:sz="6" w:space="0" w:color="auto"/>
              <w:left w:val="single" w:sz="6" w:space="0" w:color="auto"/>
            </w:tcBorders>
          </w:tcPr>
          <w:p w:rsidR="000A6C53" w:rsidRPr="00203212" w:rsidRDefault="000A6C53" w:rsidP="008A6AA8">
            <w:pPr>
              <w:pStyle w:val="Tabletext"/>
              <w:jc w:val="center"/>
              <w:rPr>
                <w:szCs w:val="22"/>
                <w:lang w:eastAsia="zh-CN"/>
              </w:rPr>
            </w:pPr>
            <w:r w:rsidRPr="00203212">
              <w:rPr>
                <w:szCs w:val="22"/>
                <w:lang w:eastAsia="zh-CN"/>
              </w:rPr>
              <w:t>0.72</w:t>
            </w:r>
          </w:p>
        </w:tc>
        <w:tc>
          <w:tcPr>
            <w:tcW w:w="1588" w:type="dxa"/>
            <w:tcBorders>
              <w:top w:val="single" w:sz="6" w:space="0" w:color="auto"/>
              <w:left w:val="single" w:sz="6" w:space="0" w:color="auto"/>
            </w:tcBorders>
          </w:tcPr>
          <w:p w:rsidR="000A6C53" w:rsidRPr="00203212" w:rsidRDefault="000A6C53" w:rsidP="008A6AA8">
            <w:pPr>
              <w:pStyle w:val="Tabletext"/>
              <w:jc w:val="center"/>
              <w:rPr>
                <w:szCs w:val="22"/>
                <w:lang w:eastAsia="zh-CN"/>
              </w:rPr>
            </w:pPr>
            <w:r w:rsidRPr="00203212">
              <w:rPr>
                <w:szCs w:val="22"/>
                <w:lang w:eastAsia="zh-CN"/>
              </w:rPr>
              <w:t>0.72</w:t>
            </w:r>
          </w:p>
        </w:tc>
        <w:tc>
          <w:tcPr>
            <w:tcW w:w="3402" w:type="dxa"/>
            <w:tcBorders>
              <w:top w:val="single" w:sz="6" w:space="0" w:color="auto"/>
              <w:left w:val="single" w:sz="6" w:space="0" w:color="auto"/>
              <w:right w:val="single" w:sz="6" w:space="0" w:color="auto"/>
            </w:tcBorders>
          </w:tcPr>
          <w:p w:rsidR="000A6C53" w:rsidRPr="00203212" w:rsidRDefault="000A6C53" w:rsidP="008A6AA8">
            <w:pPr>
              <w:pStyle w:val="Tabletext"/>
              <w:rPr>
                <w:szCs w:val="22"/>
                <w:lang w:val="en-US" w:eastAsia="zh-CN"/>
              </w:rPr>
            </w:pPr>
            <w:r w:rsidRPr="00203212">
              <w:rPr>
                <w:rFonts w:hint="eastAsia"/>
                <w:szCs w:val="22"/>
                <w:lang w:val="en-US" w:eastAsia="zh-CN"/>
              </w:rPr>
              <w:t>例如</w:t>
            </w:r>
            <w:r w:rsidRPr="00203212">
              <w:rPr>
                <w:szCs w:val="22"/>
                <w:lang w:val="en-US" w:eastAsia="zh-CN"/>
              </w:rPr>
              <w:t>1</w:t>
            </w:r>
            <w:r w:rsidRPr="00203212">
              <w:rPr>
                <w:rFonts w:hint="eastAsia"/>
                <w:szCs w:val="22"/>
                <w:lang w:val="en-US" w:eastAsia="zh-CN"/>
              </w:rPr>
              <w:t>小时内</w:t>
            </w:r>
            <w:r w:rsidRPr="00203212">
              <w:rPr>
                <w:szCs w:val="22"/>
                <w:lang w:val="en-US" w:eastAsia="zh-CN"/>
              </w:rPr>
              <w:t>0.72</w:t>
            </w:r>
            <w:r w:rsidR="00A87FF2" w:rsidRPr="00203212">
              <w:rPr>
                <w:rFonts w:hint="eastAsia"/>
                <w:szCs w:val="22"/>
                <w:lang w:val="en-US" w:eastAsia="zh-CN"/>
              </w:rPr>
              <w:t xml:space="preserve"> s</w:t>
            </w:r>
            <w:r w:rsidRPr="00203212">
              <w:rPr>
                <w:rFonts w:hint="eastAsia"/>
                <w:szCs w:val="22"/>
                <w:lang w:val="en-US" w:eastAsia="zh-CN"/>
              </w:rPr>
              <w:t>的</w:t>
            </w:r>
            <w:r w:rsidRPr="00203212">
              <w:rPr>
                <w:szCs w:val="22"/>
                <w:lang w:val="en-US" w:eastAsia="zh-CN"/>
              </w:rPr>
              <w:t>5</w:t>
            </w:r>
            <w:r w:rsidRPr="00203212">
              <w:rPr>
                <w:rFonts w:hint="eastAsia"/>
                <w:szCs w:val="22"/>
                <w:lang w:val="en-US" w:eastAsia="zh-CN"/>
              </w:rPr>
              <w:t>次传输</w:t>
            </w:r>
          </w:p>
        </w:tc>
      </w:tr>
      <w:tr w:rsidR="000A6C53" w:rsidRPr="00203212">
        <w:trPr>
          <w:jc w:val="center"/>
        </w:trPr>
        <w:tc>
          <w:tcPr>
            <w:tcW w:w="622" w:type="dxa"/>
            <w:tcBorders>
              <w:top w:val="single" w:sz="6" w:space="0" w:color="auto"/>
              <w:left w:val="single" w:sz="6" w:space="0" w:color="auto"/>
              <w:right w:val="single" w:sz="6" w:space="0" w:color="auto"/>
            </w:tcBorders>
          </w:tcPr>
          <w:p w:rsidR="000A6C53" w:rsidRPr="00203212" w:rsidRDefault="000A6C53" w:rsidP="008A6AA8">
            <w:pPr>
              <w:pStyle w:val="Tabletext"/>
              <w:jc w:val="center"/>
              <w:rPr>
                <w:szCs w:val="22"/>
                <w:lang w:eastAsia="zh-CN"/>
              </w:rPr>
            </w:pPr>
            <w:r w:rsidRPr="00203212">
              <w:rPr>
                <w:szCs w:val="22"/>
                <w:lang w:eastAsia="zh-CN"/>
              </w:rPr>
              <w:t>2</w:t>
            </w:r>
          </w:p>
        </w:tc>
        <w:tc>
          <w:tcPr>
            <w:tcW w:w="1134" w:type="dxa"/>
            <w:tcBorders>
              <w:top w:val="single" w:sz="6" w:space="0" w:color="auto"/>
              <w:right w:val="single" w:sz="6" w:space="0" w:color="auto"/>
            </w:tcBorders>
          </w:tcPr>
          <w:p w:rsidR="000A6C53" w:rsidRPr="00203212" w:rsidRDefault="000A6C53" w:rsidP="008A6AA8">
            <w:pPr>
              <w:pStyle w:val="Tabletext"/>
              <w:jc w:val="center"/>
              <w:rPr>
                <w:szCs w:val="22"/>
                <w:lang w:eastAsia="zh-CN"/>
              </w:rPr>
            </w:pPr>
            <w:r w:rsidRPr="00203212">
              <w:rPr>
                <w:rFonts w:hint="eastAsia"/>
                <w:szCs w:val="22"/>
                <w:lang w:eastAsia="zh-CN"/>
              </w:rPr>
              <w:t>低</w:t>
            </w:r>
          </w:p>
        </w:tc>
        <w:tc>
          <w:tcPr>
            <w:tcW w:w="1596" w:type="dxa"/>
            <w:tcBorders>
              <w:top w:val="single" w:sz="6" w:space="0" w:color="auto"/>
              <w:right w:val="single" w:sz="6" w:space="0" w:color="auto"/>
            </w:tcBorders>
          </w:tcPr>
          <w:p w:rsidR="000A6C53" w:rsidRPr="00203212" w:rsidRDefault="000A6C53" w:rsidP="008A6AA8">
            <w:pPr>
              <w:pStyle w:val="Tabletext"/>
              <w:jc w:val="center"/>
              <w:rPr>
                <w:szCs w:val="22"/>
                <w:lang w:eastAsia="zh-CN"/>
              </w:rPr>
            </w:pPr>
            <w:r w:rsidRPr="00203212">
              <w:rPr>
                <w:szCs w:val="22"/>
                <w:lang w:eastAsia="zh-CN"/>
              </w:rPr>
              <w:t>&lt;</w:t>
            </w:r>
            <w:r w:rsidR="00405120" w:rsidRPr="00203212">
              <w:rPr>
                <w:szCs w:val="22"/>
                <w:lang w:eastAsia="zh-CN"/>
              </w:rPr>
              <w:t xml:space="preserve"> </w:t>
            </w:r>
            <w:r w:rsidRPr="00203212">
              <w:rPr>
                <w:szCs w:val="22"/>
                <w:lang w:eastAsia="zh-CN"/>
              </w:rPr>
              <w:t>1.0</w:t>
            </w:r>
          </w:p>
        </w:tc>
        <w:tc>
          <w:tcPr>
            <w:tcW w:w="1426" w:type="dxa"/>
            <w:tcBorders>
              <w:top w:val="single" w:sz="6" w:space="0" w:color="auto"/>
              <w:right w:val="single" w:sz="6" w:space="0" w:color="auto"/>
            </w:tcBorders>
          </w:tcPr>
          <w:p w:rsidR="000A6C53" w:rsidRPr="00203212" w:rsidRDefault="000A6C53" w:rsidP="008A6AA8">
            <w:pPr>
              <w:pStyle w:val="Tabletext"/>
              <w:jc w:val="center"/>
              <w:rPr>
                <w:szCs w:val="22"/>
                <w:lang w:eastAsia="zh-CN"/>
              </w:rPr>
            </w:pPr>
            <w:r w:rsidRPr="00203212">
              <w:rPr>
                <w:szCs w:val="22"/>
                <w:lang w:eastAsia="zh-CN"/>
              </w:rPr>
              <w:t>3.6</w:t>
            </w:r>
          </w:p>
        </w:tc>
        <w:tc>
          <w:tcPr>
            <w:tcW w:w="1588" w:type="dxa"/>
            <w:tcBorders>
              <w:top w:val="single" w:sz="6" w:space="0" w:color="auto"/>
              <w:right w:val="single" w:sz="6" w:space="0" w:color="auto"/>
            </w:tcBorders>
          </w:tcPr>
          <w:p w:rsidR="000A6C53" w:rsidRPr="00203212" w:rsidRDefault="000A6C53" w:rsidP="008A6AA8">
            <w:pPr>
              <w:pStyle w:val="Tabletext"/>
              <w:jc w:val="center"/>
              <w:rPr>
                <w:szCs w:val="22"/>
                <w:lang w:eastAsia="zh-CN"/>
              </w:rPr>
            </w:pPr>
            <w:r w:rsidRPr="00203212">
              <w:rPr>
                <w:szCs w:val="22"/>
                <w:lang w:eastAsia="zh-CN"/>
              </w:rPr>
              <w:t>1.8</w:t>
            </w:r>
          </w:p>
        </w:tc>
        <w:tc>
          <w:tcPr>
            <w:tcW w:w="3402" w:type="dxa"/>
            <w:tcBorders>
              <w:top w:val="single" w:sz="6" w:space="0" w:color="auto"/>
              <w:right w:val="single" w:sz="6" w:space="0" w:color="auto"/>
            </w:tcBorders>
          </w:tcPr>
          <w:p w:rsidR="000A6C53" w:rsidRPr="00203212" w:rsidRDefault="000A6C53" w:rsidP="008A6AA8">
            <w:pPr>
              <w:pStyle w:val="Tabletext"/>
              <w:rPr>
                <w:szCs w:val="22"/>
                <w:lang w:val="en-US" w:eastAsia="zh-CN"/>
              </w:rPr>
            </w:pPr>
            <w:r w:rsidRPr="00203212">
              <w:rPr>
                <w:rFonts w:hint="eastAsia"/>
                <w:szCs w:val="22"/>
                <w:lang w:val="en-US" w:eastAsia="zh-CN"/>
              </w:rPr>
              <w:t>例如</w:t>
            </w:r>
            <w:r w:rsidRPr="00203212">
              <w:rPr>
                <w:szCs w:val="22"/>
                <w:lang w:val="en-US" w:eastAsia="zh-CN"/>
              </w:rPr>
              <w:t>1</w:t>
            </w:r>
            <w:r w:rsidRPr="00203212">
              <w:rPr>
                <w:rFonts w:hint="eastAsia"/>
                <w:szCs w:val="22"/>
                <w:lang w:val="en-US" w:eastAsia="zh-CN"/>
              </w:rPr>
              <w:t>小时内</w:t>
            </w:r>
            <w:r w:rsidRPr="00203212">
              <w:rPr>
                <w:szCs w:val="22"/>
                <w:lang w:val="en-US" w:eastAsia="zh-CN"/>
              </w:rPr>
              <w:t>3.6</w:t>
            </w:r>
            <w:r w:rsidR="00A87FF2" w:rsidRPr="00203212">
              <w:rPr>
                <w:rFonts w:hint="eastAsia"/>
                <w:szCs w:val="22"/>
                <w:lang w:val="en-US" w:eastAsia="zh-CN"/>
              </w:rPr>
              <w:t xml:space="preserve"> s</w:t>
            </w:r>
            <w:r w:rsidRPr="00203212">
              <w:rPr>
                <w:rFonts w:hint="eastAsia"/>
                <w:szCs w:val="22"/>
                <w:lang w:val="en-US" w:eastAsia="zh-CN"/>
              </w:rPr>
              <w:t>的</w:t>
            </w:r>
            <w:r w:rsidRPr="00203212">
              <w:rPr>
                <w:szCs w:val="22"/>
                <w:lang w:val="en-US" w:eastAsia="zh-CN"/>
              </w:rPr>
              <w:t>10</w:t>
            </w:r>
            <w:r w:rsidRPr="00203212">
              <w:rPr>
                <w:rFonts w:hint="eastAsia"/>
                <w:szCs w:val="22"/>
                <w:lang w:val="en-US" w:eastAsia="zh-CN"/>
              </w:rPr>
              <w:t>次传输</w:t>
            </w:r>
          </w:p>
        </w:tc>
      </w:tr>
      <w:tr w:rsidR="000A6C53" w:rsidRPr="00203212">
        <w:trPr>
          <w:jc w:val="center"/>
        </w:trPr>
        <w:tc>
          <w:tcPr>
            <w:tcW w:w="622" w:type="dxa"/>
            <w:tcBorders>
              <w:top w:val="single" w:sz="6" w:space="0" w:color="auto"/>
              <w:left w:val="single" w:sz="6" w:space="0" w:color="auto"/>
            </w:tcBorders>
          </w:tcPr>
          <w:p w:rsidR="000A6C53" w:rsidRPr="00203212" w:rsidRDefault="000A6C53" w:rsidP="008A6AA8">
            <w:pPr>
              <w:pStyle w:val="Tabletext"/>
              <w:jc w:val="center"/>
              <w:rPr>
                <w:szCs w:val="22"/>
                <w:lang w:eastAsia="zh-CN"/>
              </w:rPr>
            </w:pPr>
            <w:r w:rsidRPr="00203212">
              <w:rPr>
                <w:szCs w:val="22"/>
                <w:lang w:eastAsia="zh-CN"/>
              </w:rPr>
              <w:t>3</w:t>
            </w:r>
          </w:p>
        </w:tc>
        <w:tc>
          <w:tcPr>
            <w:tcW w:w="1134" w:type="dxa"/>
            <w:tcBorders>
              <w:top w:val="single" w:sz="6" w:space="0" w:color="auto"/>
              <w:left w:val="single" w:sz="6" w:space="0" w:color="auto"/>
            </w:tcBorders>
          </w:tcPr>
          <w:p w:rsidR="000A6C53" w:rsidRPr="00203212" w:rsidRDefault="000A6C53" w:rsidP="008A6AA8">
            <w:pPr>
              <w:pStyle w:val="Tabletext"/>
              <w:jc w:val="center"/>
              <w:rPr>
                <w:szCs w:val="22"/>
                <w:lang w:eastAsia="zh-CN"/>
              </w:rPr>
            </w:pPr>
            <w:r w:rsidRPr="00203212">
              <w:rPr>
                <w:rFonts w:hint="eastAsia"/>
                <w:szCs w:val="22"/>
                <w:lang w:eastAsia="zh-CN"/>
              </w:rPr>
              <w:t>高</w:t>
            </w:r>
          </w:p>
        </w:tc>
        <w:tc>
          <w:tcPr>
            <w:tcW w:w="1596" w:type="dxa"/>
            <w:tcBorders>
              <w:top w:val="single" w:sz="6" w:space="0" w:color="auto"/>
              <w:left w:val="single" w:sz="6" w:space="0" w:color="auto"/>
            </w:tcBorders>
          </w:tcPr>
          <w:p w:rsidR="000A6C53" w:rsidRPr="00203212" w:rsidRDefault="000A6C53" w:rsidP="008A6AA8">
            <w:pPr>
              <w:pStyle w:val="Tabletext"/>
              <w:jc w:val="center"/>
              <w:rPr>
                <w:szCs w:val="22"/>
                <w:lang w:eastAsia="zh-CN"/>
              </w:rPr>
            </w:pPr>
            <w:r w:rsidRPr="00203212">
              <w:rPr>
                <w:szCs w:val="22"/>
                <w:lang w:eastAsia="zh-CN"/>
              </w:rPr>
              <w:t>&lt;</w:t>
            </w:r>
            <w:r w:rsidR="00405120" w:rsidRPr="00203212">
              <w:rPr>
                <w:szCs w:val="22"/>
                <w:lang w:eastAsia="zh-CN"/>
              </w:rPr>
              <w:t xml:space="preserve"> </w:t>
            </w:r>
            <w:r w:rsidRPr="00203212">
              <w:rPr>
                <w:szCs w:val="22"/>
                <w:lang w:eastAsia="zh-CN"/>
              </w:rPr>
              <w:t>10</w:t>
            </w:r>
          </w:p>
        </w:tc>
        <w:tc>
          <w:tcPr>
            <w:tcW w:w="1426" w:type="dxa"/>
            <w:tcBorders>
              <w:top w:val="single" w:sz="6" w:space="0" w:color="auto"/>
              <w:left w:val="single" w:sz="6" w:space="0" w:color="auto"/>
            </w:tcBorders>
          </w:tcPr>
          <w:p w:rsidR="000A6C53" w:rsidRPr="00203212" w:rsidRDefault="000A6C53" w:rsidP="008A6AA8">
            <w:pPr>
              <w:pStyle w:val="Tabletext"/>
              <w:jc w:val="center"/>
              <w:rPr>
                <w:szCs w:val="22"/>
                <w:lang w:eastAsia="zh-CN"/>
              </w:rPr>
            </w:pPr>
            <w:r w:rsidRPr="00203212">
              <w:rPr>
                <w:szCs w:val="22"/>
                <w:lang w:eastAsia="zh-CN"/>
              </w:rPr>
              <w:t>36</w:t>
            </w:r>
          </w:p>
        </w:tc>
        <w:tc>
          <w:tcPr>
            <w:tcW w:w="1588" w:type="dxa"/>
            <w:tcBorders>
              <w:top w:val="single" w:sz="6" w:space="0" w:color="auto"/>
              <w:left w:val="single" w:sz="6" w:space="0" w:color="auto"/>
            </w:tcBorders>
          </w:tcPr>
          <w:p w:rsidR="000A6C53" w:rsidRPr="00203212" w:rsidRDefault="000A6C53" w:rsidP="008A6AA8">
            <w:pPr>
              <w:pStyle w:val="Tabletext"/>
              <w:jc w:val="center"/>
              <w:rPr>
                <w:szCs w:val="22"/>
                <w:lang w:eastAsia="zh-CN"/>
              </w:rPr>
            </w:pPr>
            <w:r w:rsidRPr="00203212">
              <w:rPr>
                <w:szCs w:val="22"/>
                <w:lang w:eastAsia="zh-CN"/>
              </w:rPr>
              <w:t>3.6</w:t>
            </w:r>
          </w:p>
        </w:tc>
        <w:tc>
          <w:tcPr>
            <w:tcW w:w="3402" w:type="dxa"/>
            <w:tcBorders>
              <w:top w:val="single" w:sz="6" w:space="0" w:color="auto"/>
              <w:left w:val="single" w:sz="6" w:space="0" w:color="auto"/>
              <w:right w:val="single" w:sz="6" w:space="0" w:color="auto"/>
            </w:tcBorders>
          </w:tcPr>
          <w:p w:rsidR="000A6C53" w:rsidRPr="00203212" w:rsidRDefault="000A6C53" w:rsidP="008A6AA8">
            <w:pPr>
              <w:pStyle w:val="Tabletext"/>
              <w:rPr>
                <w:szCs w:val="22"/>
                <w:lang w:val="en-US" w:eastAsia="zh-CN"/>
              </w:rPr>
            </w:pPr>
            <w:r w:rsidRPr="00203212">
              <w:rPr>
                <w:rFonts w:hint="eastAsia"/>
                <w:szCs w:val="22"/>
                <w:lang w:val="en-US" w:eastAsia="zh-CN"/>
              </w:rPr>
              <w:t>例如</w:t>
            </w:r>
            <w:r w:rsidRPr="00203212">
              <w:rPr>
                <w:szCs w:val="22"/>
                <w:lang w:val="en-US" w:eastAsia="zh-CN"/>
              </w:rPr>
              <w:t>1</w:t>
            </w:r>
            <w:r w:rsidRPr="00203212">
              <w:rPr>
                <w:rFonts w:hint="eastAsia"/>
                <w:szCs w:val="22"/>
                <w:lang w:val="en-US" w:eastAsia="zh-CN"/>
              </w:rPr>
              <w:t>小时内</w:t>
            </w:r>
            <w:r w:rsidRPr="00203212">
              <w:rPr>
                <w:szCs w:val="22"/>
                <w:lang w:val="en-US" w:eastAsia="zh-CN"/>
              </w:rPr>
              <w:t>36</w:t>
            </w:r>
            <w:r w:rsidR="00A87FF2" w:rsidRPr="00203212">
              <w:rPr>
                <w:rFonts w:hint="eastAsia"/>
                <w:szCs w:val="22"/>
                <w:lang w:val="en-US" w:eastAsia="zh-CN"/>
              </w:rPr>
              <w:t xml:space="preserve"> s</w:t>
            </w:r>
            <w:r w:rsidRPr="00203212">
              <w:rPr>
                <w:rFonts w:hint="eastAsia"/>
                <w:szCs w:val="22"/>
                <w:lang w:val="en-US" w:eastAsia="zh-CN"/>
              </w:rPr>
              <w:t>的</w:t>
            </w:r>
            <w:r w:rsidRPr="00203212">
              <w:rPr>
                <w:szCs w:val="22"/>
                <w:lang w:val="en-US" w:eastAsia="zh-CN"/>
              </w:rPr>
              <w:t>10</w:t>
            </w:r>
            <w:r w:rsidRPr="00203212">
              <w:rPr>
                <w:rFonts w:hint="eastAsia"/>
                <w:szCs w:val="22"/>
                <w:lang w:val="en-US" w:eastAsia="zh-CN"/>
              </w:rPr>
              <w:t>次传输</w:t>
            </w:r>
          </w:p>
        </w:tc>
      </w:tr>
      <w:tr w:rsidR="000A6C53" w:rsidRPr="00203212">
        <w:trPr>
          <w:jc w:val="center"/>
        </w:trPr>
        <w:tc>
          <w:tcPr>
            <w:tcW w:w="622" w:type="dxa"/>
            <w:tcBorders>
              <w:top w:val="single" w:sz="6" w:space="0" w:color="auto"/>
              <w:left w:val="single" w:sz="6" w:space="0" w:color="auto"/>
              <w:bottom w:val="single" w:sz="6" w:space="0" w:color="auto"/>
              <w:right w:val="single" w:sz="6" w:space="0" w:color="auto"/>
            </w:tcBorders>
          </w:tcPr>
          <w:p w:rsidR="000A6C53" w:rsidRPr="00203212" w:rsidRDefault="000A6C53" w:rsidP="008A6AA8">
            <w:pPr>
              <w:pStyle w:val="Tabletext"/>
              <w:jc w:val="center"/>
              <w:rPr>
                <w:szCs w:val="22"/>
                <w:lang w:eastAsia="zh-CN"/>
              </w:rPr>
            </w:pPr>
            <w:r w:rsidRPr="00203212">
              <w:rPr>
                <w:szCs w:val="22"/>
                <w:lang w:eastAsia="zh-CN"/>
              </w:rPr>
              <w:t>4</w:t>
            </w:r>
          </w:p>
        </w:tc>
        <w:tc>
          <w:tcPr>
            <w:tcW w:w="1134" w:type="dxa"/>
            <w:tcBorders>
              <w:top w:val="single" w:sz="6" w:space="0" w:color="auto"/>
              <w:bottom w:val="single" w:sz="6" w:space="0" w:color="auto"/>
              <w:right w:val="single" w:sz="6" w:space="0" w:color="auto"/>
            </w:tcBorders>
          </w:tcPr>
          <w:p w:rsidR="000A6C53" w:rsidRPr="00203212" w:rsidRDefault="000A6C53" w:rsidP="008A6AA8">
            <w:pPr>
              <w:pStyle w:val="Tabletext"/>
              <w:jc w:val="center"/>
              <w:rPr>
                <w:szCs w:val="22"/>
                <w:lang w:eastAsia="zh-CN"/>
              </w:rPr>
            </w:pPr>
            <w:r w:rsidRPr="00203212">
              <w:rPr>
                <w:rFonts w:hint="eastAsia"/>
                <w:szCs w:val="22"/>
                <w:lang w:eastAsia="zh-CN"/>
              </w:rPr>
              <w:t>很高</w:t>
            </w:r>
          </w:p>
        </w:tc>
        <w:tc>
          <w:tcPr>
            <w:tcW w:w="1596" w:type="dxa"/>
            <w:tcBorders>
              <w:top w:val="single" w:sz="6" w:space="0" w:color="auto"/>
              <w:bottom w:val="single" w:sz="6" w:space="0" w:color="auto"/>
              <w:right w:val="single" w:sz="6" w:space="0" w:color="auto"/>
            </w:tcBorders>
          </w:tcPr>
          <w:p w:rsidR="000A6C53" w:rsidRPr="00203212" w:rsidRDefault="000A6C53" w:rsidP="008A6AA8">
            <w:pPr>
              <w:pStyle w:val="Tabletext"/>
              <w:jc w:val="center"/>
              <w:rPr>
                <w:szCs w:val="22"/>
                <w:lang w:eastAsia="zh-CN"/>
              </w:rPr>
            </w:pPr>
            <w:r w:rsidRPr="00203212">
              <w:rPr>
                <w:rFonts w:hint="eastAsia"/>
                <w:szCs w:val="22"/>
                <w:lang w:eastAsia="zh-CN"/>
              </w:rPr>
              <w:t>最高</w:t>
            </w:r>
            <w:r w:rsidRPr="00203212">
              <w:rPr>
                <w:szCs w:val="22"/>
                <w:lang w:eastAsia="zh-CN"/>
              </w:rPr>
              <w:t>100</w:t>
            </w:r>
          </w:p>
        </w:tc>
        <w:tc>
          <w:tcPr>
            <w:tcW w:w="1426" w:type="dxa"/>
            <w:tcBorders>
              <w:top w:val="single" w:sz="6" w:space="0" w:color="auto"/>
              <w:bottom w:val="single" w:sz="6" w:space="0" w:color="auto"/>
              <w:right w:val="single" w:sz="6" w:space="0" w:color="auto"/>
            </w:tcBorders>
          </w:tcPr>
          <w:p w:rsidR="000A6C53" w:rsidRPr="00203212" w:rsidRDefault="000A6C53" w:rsidP="008A6AA8">
            <w:pPr>
              <w:pStyle w:val="Tabletext"/>
              <w:jc w:val="center"/>
              <w:rPr>
                <w:szCs w:val="22"/>
                <w:lang w:eastAsia="zh-CN"/>
              </w:rPr>
            </w:pPr>
            <w:r w:rsidRPr="00203212">
              <w:rPr>
                <w:szCs w:val="22"/>
                <w:lang w:eastAsia="zh-CN"/>
              </w:rPr>
              <w:t>−</w:t>
            </w:r>
          </w:p>
        </w:tc>
        <w:tc>
          <w:tcPr>
            <w:tcW w:w="1588" w:type="dxa"/>
            <w:tcBorders>
              <w:top w:val="single" w:sz="6" w:space="0" w:color="auto"/>
              <w:bottom w:val="single" w:sz="6" w:space="0" w:color="auto"/>
              <w:right w:val="single" w:sz="6" w:space="0" w:color="auto"/>
            </w:tcBorders>
          </w:tcPr>
          <w:p w:rsidR="000A6C53" w:rsidRPr="00203212" w:rsidRDefault="000A6C53" w:rsidP="008A6AA8">
            <w:pPr>
              <w:pStyle w:val="Tabletext"/>
              <w:jc w:val="center"/>
              <w:rPr>
                <w:szCs w:val="22"/>
                <w:lang w:eastAsia="zh-CN"/>
              </w:rPr>
            </w:pPr>
            <w:r w:rsidRPr="00203212">
              <w:rPr>
                <w:szCs w:val="22"/>
                <w:lang w:eastAsia="zh-CN"/>
              </w:rPr>
              <w:t>−</w:t>
            </w:r>
          </w:p>
        </w:tc>
        <w:tc>
          <w:tcPr>
            <w:tcW w:w="3402" w:type="dxa"/>
            <w:tcBorders>
              <w:top w:val="single" w:sz="6" w:space="0" w:color="auto"/>
              <w:bottom w:val="single" w:sz="6" w:space="0" w:color="auto"/>
              <w:right w:val="single" w:sz="6" w:space="0" w:color="auto"/>
            </w:tcBorders>
          </w:tcPr>
          <w:p w:rsidR="000A6C53" w:rsidRPr="00203212" w:rsidRDefault="000A6C53" w:rsidP="008A6AA8">
            <w:pPr>
              <w:pStyle w:val="Tabletext"/>
              <w:rPr>
                <w:szCs w:val="22"/>
                <w:lang w:val="en-US" w:eastAsia="zh-CN"/>
              </w:rPr>
            </w:pPr>
            <w:r w:rsidRPr="00203212">
              <w:rPr>
                <w:rFonts w:hint="eastAsia"/>
                <w:szCs w:val="22"/>
                <w:lang w:val="en-US" w:eastAsia="zh-CN"/>
              </w:rPr>
              <w:t>典型的连续传输，但频宽比大于</w:t>
            </w:r>
            <w:r w:rsidRPr="00203212">
              <w:rPr>
                <w:szCs w:val="22"/>
                <w:lang w:val="en-US" w:eastAsia="zh-CN"/>
              </w:rPr>
              <w:t>10%</w:t>
            </w:r>
          </w:p>
        </w:tc>
      </w:tr>
      <w:tr w:rsidR="000A6C53" w:rsidRPr="00203212">
        <w:trPr>
          <w:jc w:val="center"/>
        </w:trPr>
        <w:tc>
          <w:tcPr>
            <w:tcW w:w="3402" w:type="dxa"/>
            <w:gridSpan w:val="6"/>
            <w:tcBorders>
              <w:top w:val="single" w:sz="6" w:space="0" w:color="auto"/>
            </w:tcBorders>
          </w:tcPr>
          <w:p w:rsidR="000A6C53" w:rsidRPr="00203212" w:rsidRDefault="00A3667B" w:rsidP="008A6AA8">
            <w:pPr>
              <w:pStyle w:val="Tablelegend"/>
              <w:jc w:val="left"/>
              <w:rPr>
                <w:szCs w:val="22"/>
                <w:lang w:val="en-US" w:eastAsia="zh-CN"/>
              </w:rPr>
            </w:pPr>
            <w:r w:rsidRPr="006F1881">
              <w:rPr>
                <w:vertAlign w:val="superscript"/>
                <w:lang w:val="en-GB" w:eastAsia="zh-CN"/>
              </w:rPr>
              <w:t>(1)</w:t>
            </w:r>
            <w:r w:rsidRPr="006F1881">
              <w:rPr>
                <w:lang w:val="en-GB" w:eastAsia="zh-CN"/>
              </w:rPr>
              <w:tab/>
            </w:r>
            <w:r w:rsidR="000A6C53" w:rsidRPr="00203212">
              <w:rPr>
                <w:rFonts w:hint="eastAsia"/>
                <w:szCs w:val="22"/>
                <w:lang w:val="en-US" w:eastAsia="zh-CN"/>
              </w:rPr>
              <w:t>为促进同一频带内的系统之间的共享，这些</w:t>
            </w:r>
            <w:r w:rsidR="00D16F05" w:rsidRPr="00203212">
              <w:rPr>
                <w:rFonts w:hint="eastAsia"/>
                <w:szCs w:val="22"/>
                <w:lang w:val="en-US" w:eastAsia="zh-CN"/>
              </w:rPr>
              <w:t>限值</w:t>
            </w:r>
            <w:r w:rsidR="000A6C53" w:rsidRPr="00203212">
              <w:rPr>
                <w:rFonts w:hint="eastAsia"/>
                <w:szCs w:val="22"/>
                <w:lang w:val="en-US" w:eastAsia="zh-CN"/>
              </w:rPr>
              <w:t>要征询意见。</w:t>
            </w:r>
          </w:p>
        </w:tc>
      </w:tr>
    </w:tbl>
    <w:p w:rsidR="000A6C53" w:rsidRPr="00342B96" w:rsidRDefault="000A6C53" w:rsidP="008A6AA8">
      <w:pPr>
        <w:pStyle w:val="Tablefin"/>
        <w:rPr>
          <w:sz w:val="24"/>
          <w:szCs w:val="24"/>
          <w:lang w:eastAsia="zh-CN"/>
        </w:rPr>
      </w:pPr>
    </w:p>
    <w:p w:rsidR="000A6C53" w:rsidRPr="00342B96" w:rsidRDefault="000A6C53" w:rsidP="008A6AA8">
      <w:pPr>
        <w:ind w:firstLineChars="200" w:firstLine="480"/>
        <w:rPr>
          <w:szCs w:val="24"/>
          <w:lang w:val="en-US" w:eastAsia="ko-KR"/>
        </w:rPr>
      </w:pPr>
      <w:r w:rsidRPr="00342B96">
        <w:rPr>
          <w:rFonts w:hint="eastAsia"/>
          <w:szCs w:val="24"/>
          <w:lang w:val="en-US" w:eastAsia="zh-CN"/>
        </w:rPr>
        <w:t>对于人工操作的设备或事件相关设备、不管是否是软件控制的，设备提供者都应该声明该设备一旦启动，是否就按照预先编好的程序循环直至启动被释放、或者说发射机持续开机直至关机、或设备由人工重置。设备提供者还要提供有关设备应用的说明，包括一种典型的使用图表。设备提供者声明的这种典型图表，应被用以确定频宽比、进而还有频宽比等级。</w:t>
      </w:r>
    </w:p>
    <w:p w:rsidR="000A6C53" w:rsidRPr="00342B96" w:rsidRDefault="000A6C53" w:rsidP="008A6AA8">
      <w:pPr>
        <w:ind w:firstLineChars="200" w:firstLine="480"/>
        <w:rPr>
          <w:szCs w:val="24"/>
          <w:lang w:val="en-US" w:eastAsia="zh-CN"/>
        </w:rPr>
      </w:pPr>
      <w:r w:rsidRPr="00342B96">
        <w:rPr>
          <w:rFonts w:hint="eastAsia"/>
          <w:szCs w:val="24"/>
          <w:lang w:val="en-US" w:eastAsia="zh-CN"/>
        </w:rPr>
        <w:t>在要求认可的场合，设备提供者应包括有额外的“守时”发射机并加以声明。</w:t>
      </w:r>
    </w:p>
    <w:p w:rsidR="000A6C53" w:rsidRPr="00342B96" w:rsidRDefault="000A6C53" w:rsidP="008A6AA8">
      <w:pPr>
        <w:ind w:firstLineChars="200" w:firstLine="480"/>
        <w:rPr>
          <w:szCs w:val="24"/>
          <w:lang w:val="en-US" w:eastAsia="zh-CN"/>
        </w:rPr>
      </w:pPr>
      <w:r w:rsidRPr="00342B96">
        <w:rPr>
          <w:rFonts w:hint="eastAsia"/>
          <w:szCs w:val="24"/>
          <w:lang w:val="en-US" w:eastAsia="zh-CN"/>
        </w:rPr>
        <w:t>对于以</w:t>
      </w:r>
      <w:r w:rsidRPr="00342B96">
        <w:rPr>
          <w:szCs w:val="24"/>
          <w:lang w:val="en-US" w:eastAsia="zh-CN"/>
        </w:rPr>
        <w:t>100%</w:t>
      </w:r>
      <w:r w:rsidRPr="00342B96">
        <w:rPr>
          <w:rFonts w:hint="eastAsia"/>
          <w:szCs w:val="24"/>
          <w:lang w:val="en-US" w:eastAsia="zh-CN"/>
        </w:rPr>
        <w:t>频宽比且大多数时间都在发送未调制载频的设备，为了改善频谱的有效利用，应提供超时、断开的功能设施。设备提供者应声明实现方法。</w:t>
      </w:r>
    </w:p>
    <w:p w:rsidR="000A6C53" w:rsidRPr="00342B96" w:rsidRDefault="000A6C53" w:rsidP="008A6AA8">
      <w:pPr>
        <w:pStyle w:val="Heading1"/>
        <w:rPr>
          <w:lang w:val="en-US" w:eastAsia="zh-CN"/>
        </w:rPr>
      </w:pPr>
      <w:bookmarkStart w:id="227" w:name="_Toc286842936"/>
      <w:bookmarkStart w:id="228" w:name="_Toc286844027"/>
      <w:bookmarkStart w:id="229" w:name="_Toc286844502"/>
      <w:bookmarkStart w:id="230" w:name="_Toc351376987"/>
      <w:r w:rsidRPr="00342B96">
        <w:rPr>
          <w:lang w:val="en-US" w:eastAsia="zh-CN"/>
        </w:rPr>
        <w:t>5</w:t>
      </w:r>
      <w:r w:rsidRPr="00342B96">
        <w:rPr>
          <w:lang w:val="en-US" w:eastAsia="zh-CN"/>
        </w:rPr>
        <w:tab/>
      </w:r>
      <w:r w:rsidR="00D50E35">
        <w:rPr>
          <w:rFonts w:hint="eastAsia"/>
          <w:lang w:val="en-US" w:eastAsia="zh-CN"/>
        </w:rPr>
        <w:t>主管部门</w:t>
      </w:r>
      <w:r w:rsidRPr="00342B96">
        <w:rPr>
          <w:rFonts w:hint="eastAsia"/>
          <w:lang w:val="en-US" w:eastAsia="zh-CN"/>
        </w:rPr>
        <w:t>的要求</w:t>
      </w:r>
      <w:bookmarkEnd w:id="227"/>
      <w:bookmarkEnd w:id="228"/>
      <w:bookmarkEnd w:id="229"/>
      <w:bookmarkEnd w:id="230"/>
    </w:p>
    <w:p w:rsidR="000A6C53" w:rsidRPr="00342B96" w:rsidRDefault="000A6C53" w:rsidP="008A6AA8">
      <w:pPr>
        <w:pStyle w:val="Heading2"/>
        <w:rPr>
          <w:szCs w:val="24"/>
          <w:lang w:val="en-US" w:eastAsia="zh-CN"/>
        </w:rPr>
      </w:pPr>
      <w:bookmarkStart w:id="231" w:name="_Toc286842937"/>
      <w:bookmarkStart w:id="232" w:name="_Toc286844028"/>
      <w:bookmarkStart w:id="233" w:name="_Toc286844503"/>
      <w:bookmarkStart w:id="234" w:name="_Toc351376988"/>
      <w:r w:rsidRPr="00342B96">
        <w:rPr>
          <w:szCs w:val="24"/>
          <w:lang w:val="en-US" w:eastAsia="zh-CN"/>
        </w:rPr>
        <w:t>5.1</w:t>
      </w:r>
      <w:r w:rsidRPr="00342B96">
        <w:rPr>
          <w:szCs w:val="24"/>
          <w:lang w:val="en-US" w:eastAsia="zh-CN"/>
        </w:rPr>
        <w:tab/>
      </w:r>
      <w:r w:rsidRPr="00342B96">
        <w:rPr>
          <w:rFonts w:hint="eastAsia"/>
          <w:szCs w:val="24"/>
          <w:lang w:val="en-US" w:eastAsia="zh-CN"/>
        </w:rPr>
        <w:t>对许可证的要求</w:t>
      </w:r>
      <w:bookmarkEnd w:id="231"/>
      <w:bookmarkEnd w:id="232"/>
      <w:bookmarkEnd w:id="233"/>
      <w:bookmarkEnd w:id="234"/>
    </w:p>
    <w:p w:rsidR="007845AC" w:rsidRDefault="000A6C53" w:rsidP="008A6AA8">
      <w:pPr>
        <w:ind w:firstLineChars="200" w:firstLine="480"/>
        <w:rPr>
          <w:szCs w:val="24"/>
          <w:lang w:val="en-US" w:eastAsia="zh-CN"/>
        </w:rPr>
      </w:pPr>
      <w:r w:rsidRPr="00342B96">
        <w:rPr>
          <w:rFonts w:hint="eastAsia"/>
          <w:szCs w:val="24"/>
          <w:lang w:val="en-US" w:eastAsia="zh-CN"/>
        </w:rPr>
        <w:t>许可证是</w:t>
      </w:r>
      <w:r w:rsidR="00D50E35">
        <w:rPr>
          <w:rFonts w:hint="eastAsia"/>
          <w:szCs w:val="24"/>
          <w:lang w:val="en-US" w:eastAsia="zh-CN"/>
        </w:rPr>
        <w:t>主管部门</w:t>
      </w:r>
      <w:r w:rsidRPr="00342B96">
        <w:rPr>
          <w:rFonts w:hint="eastAsia"/>
          <w:szCs w:val="24"/>
          <w:lang w:val="en-US" w:eastAsia="zh-CN"/>
        </w:rPr>
        <w:t>控制无线电设备使用和有效利用无线</w:t>
      </w:r>
      <w:r w:rsidR="00971B34">
        <w:rPr>
          <w:rFonts w:hint="eastAsia"/>
          <w:szCs w:val="24"/>
          <w:lang w:val="en-US" w:eastAsia="zh-CN"/>
        </w:rPr>
        <w:t>电平</w:t>
      </w:r>
      <w:r w:rsidRPr="00342B96">
        <w:rPr>
          <w:rFonts w:hint="eastAsia"/>
          <w:szCs w:val="24"/>
          <w:lang w:val="en-US" w:eastAsia="zh-CN"/>
        </w:rPr>
        <w:t>谱的合适的工具。</w:t>
      </w:r>
    </w:p>
    <w:p w:rsidR="00E27906" w:rsidRDefault="00E27906">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8A6AA8">
      <w:pPr>
        <w:ind w:firstLineChars="200" w:firstLine="480"/>
        <w:rPr>
          <w:szCs w:val="24"/>
          <w:lang w:val="en-US" w:eastAsia="zh-CN"/>
        </w:rPr>
      </w:pPr>
      <w:r w:rsidRPr="00342B96">
        <w:rPr>
          <w:rFonts w:hint="eastAsia"/>
          <w:szCs w:val="24"/>
          <w:lang w:val="en-US" w:eastAsia="zh-CN"/>
        </w:rPr>
        <w:lastRenderedPageBreak/>
        <w:t>有这样一个一般协议，即当频谱的利用不是风险、以及有害干扰也不大可能出现时，就可以免除一般许可证或个体许可证而安装和使用无线电设备</w:t>
      </w:r>
      <w:r w:rsidR="005A06A6">
        <w:rPr>
          <w:rFonts w:hint="eastAsia"/>
          <w:szCs w:val="24"/>
          <w:lang w:val="en-US" w:eastAsia="zh-CN"/>
        </w:rPr>
        <w:t>。</w:t>
      </w:r>
    </w:p>
    <w:p w:rsidR="000A6C53" w:rsidRPr="00342B96" w:rsidRDefault="00D50E35" w:rsidP="008A6AA8">
      <w:pPr>
        <w:ind w:firstLineChars="200" w:firstLine="480"/>
        <w:rPr>
          <w:szCs w:val="24"/>
          <w:lang w:val="en-US" w:eastAsia="zh-CN"/>
        </w:rPr>
      </w:pPr>
      <w:r>
        <w:rPr>
          <w:rFonts w:hint="eastAsia"/>
          <w:szCs w:val="24"/>
          <w:lang w:val="en-US" w:eastAsia="zh-CN"/>
        </w:rPr>
        <w:t>欧洲邮电主管部门大会成员国</w:t>
      </w:r>
      <w:r w:rsidR="000A6C53" w:rsidRPr="00342B96">
        <w:rPr>
          <w:rFonts w:hint="eastAsia"/>
          <w:szCs w:val="24"/>
          <w:lang w:val="en-US" w:eastAsia="zh-CN"/>
        </w:rPr>
        <w:t>的</w:t>
      </w:r>
      <w:r>
        <w:rPr>
          <w:rFonts w:hint="eastAsia"/>
          <w:szCs w:val="24"/>
          <w:lang w:val="en-US" w:eastAsia="zh-CN"/>
        </w:rPr>
        <w:t>主管部门</w:t>
      </w:r>
      <w:r w:rsidR="000A6C53" w:rsidRPr="00342B96">
        <w:rPr>
          <w:rFonts w:hint="eastAsia"/>
          <w:szCs w:val="24"/>
          <w:lang w:val="en-US" w:eastAsia="zh-CN"/>
        </w:rPr>
        <w:t>，一般都采取类似的许可证制度，同时免除个体许可证。但是，有关无线电设备是否应该要求许可证、或者是否免除个体许可证，要用不同的准则加以决定</w:t>
      </w:r>
      <w:r w:rsidR="005A06A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szCs w:val="24"/>
          <w:lang w:val="en-US" w:eastAsia="zh-CN"/>
        </w:rPr>
        <w:t>CEPT/ERC/REC</w:t>
      </w:r>
      <w:r w:rsidR="00405120">
        <w:rPr>
          <w:szCs w:val="24"/>
          <w:lang w:val="en-US" w:eastAsia="zh-CN"/>
        </w:rPr>
        <w:t xml:space="preserve"> </w:t>
      </w:r>
      <w:r w:rsidRPr="00342B96">
        <w:rPr>
          <w:szCs w:val="24"/>
          <w:lang w:val="en-US" w:eastAsia="zh-CN"/>
        </w:rPr>
        <w:t>01-07</w:t>
      </w:r>
      <w:r w:rsidR="00716BFA">
        <w:rPr>
          <w:rFonts w:hint="eastAsia"/>
          <w:szCs w:val="24"/>
          <w:lang w:val="en-US" w:eastAsia="zh-CN"/>
        </w:rPr>
        <w:t>建议书</w:t>
      </w:r>
      <w:r w:rsidRPr="00342B96">
        <w:rPr>
          <w:rFonts w:hint="eastAsia"/>
          <w:szCs w:val="24"/>
          <w:lang w:val="en-US" w:eastAsia="zh-CN"/>
        </w:rPr>
        <w:t>列出了</w:t>
      </w:r>
      <w:r w:rsidR="00D50E35">
        <w:rPr>
          <w:rFonts w:hint="eastAsia"/>
          <w:szCs w:val="24"/>
          <w:lang w:val="en-US" w:eastAsia="zh-CN"/>
        </w:rPr>
        <w:t>主管部门</w:t>
      </w:r>
      <w:r w:rsidRPr="00342B96">
        <w:rPr>
          <w:rFonts w:hint="eastAsia"/>
          <w:szCs w:val="24"/>
          <w:lang w:val="en-US" w:eastAsia="zh-CN"/>
        </w:rPr>
        <w:t>用来决定是否免除个体许可证而应采用的已协商的准则。</w:t>
      </w:r>
    </w:p>
    <w:p w:rsidR="000A6C53" w:rsidRPr="00342B96" w:rsidRDefault="000A6C53" w:rsidP="008A6AA8">
      <w:pPr>
        <w:ind w:firstLineChars="200" w:firstLine="480"/>
        <w:rPr>
          <w:szCs w:val="24"/>
          <w:lang w:val="en-US" w:eastAsia="zh-CN"/>
        </w:rPr>
      </w:pPr>
      <w:r w:rsidRPr="00342B96">
        <w:rPr>
          <w:rFonts w:hint="eastAsia"/>
          <w:szCs w:val="24"/>
          <w:lang w:val="en-US" w:eastAsia="zh-CN"/>
        </w:rPr>
        <w:t>一般来说，短距离无线电通信设备是免除个体许可证的。例外情况在</w:t>
      </w:r>
      <w:r w:rsidRPr="00342B96">
        <w:rPr>
          <w:szCs w:val="24"/>
          <w:lang w:val="en-US" w:eastAsia="zh-CN"/>
        </w:rPr>
        <w:t>CEPT/ERC/REC</w:t>
      </w:r>
      <w:r w:rsidR="00405120">
        <w:rPr>
          <w:szCs w:val="24"/>
          <w:lang w:val="en-US" w:eastAsia="zh-CN"/>
        </w:rPr>
        <w:t xml:space="preserve"> </w:t>
      </w:r>
      <w:r w:rsidRPr="00342B96">
        <w:rPr>
          <w:szCs w:val="24"/>
          <w:lang w:val="en-US" w:eastAsia="zh-CN"/>
        </w:rPr>
        <w:t>70-03</w:t>
      </w:r>
      <w:r w:rsidR="00716BFA">
        <w:rPr>
          <w:rFonts w:hint="eastAsia"/>
          <w:szCs w:val="24"/>
          <w:lang w:val="en-US" w:eastAsia="zh-CN"/>
        </w:rPr>
        <w:t>建议书</w:t>
      </w:r>
      <w:r w:rsidRPr="00342B96">
        <w:rPr>
          <w:rFonts w:hint="eastAsia"/>
          <w:szCs w:val="24"/>
          <w:lang w:val="en-US" w:eastAsia="zh-CN"/>
        </w:rPr>
        <w:t>的附录和附件</w:t>
      </w:r>
      <w:r w:rsidRPr="00342B96">
        <w:rPr>
          <w:szCs w:val="24"/>
          <w:lang w:val="en-US" w:eastAsia="zh-CN"/>
        </w:rPr>
        <w:t>3</w:t>
      </w:r>
      <w:r w:rsidRPr="00342B96">
        <w:rPr>
          <w:rFonts w:hint="eastAsia"/>
          <w:szCs w:val="24"/>
          <w:lang w:val="en-US" w:eastAsia="zh-CN"/>
        </w:rPr>
        <w:t>中做了说明。</w:t>
      </w:r>
    </w:p>
    <w:p w:rsidR="000A6C53" w:rsidRPr="00342B96" w:rsidRDefault="000A6C53" w:rsidP="008A6AA8">
      <w:pPr>
        <w:ind w:firstLineChars="200" w:firstLine="480"/>
        <w:rPr>
          <w:szCs w:val="24"/>
          <w:lang w:val="en-US" w:eastAsia="zh-CN"/>
        </w:rPr>
      </w:pPr>
      <w:r w:rsidRPr="00342B96">
        <w:rPr>
          <w:rFonts w:hint="eastAsia"/>
          <w:szCs w:val="24"/>
          <w:lang w:val="en-US" w:eastAsia="zh-CN"/>
        </w:rPr>
        <w:t>当无线电设备符合免除个体许可证时，任何人均可购买、安装、拥有和使用无线电设备而无需事先得到</w:t>
      </w:r>
      <w:r w:rsidR="00D50E35">
        <w:rPr>
          <w:rFonts w:hint="eastAsia"/>
          <w:szCs w:val="24"/>
          <w:lang w:val="en-US" w:eastAsia="zh-CN"/>
        </w:rPr>
        <w:t>主管部门</w:t>
      </w:r>
      <w:r w:rsidRPr="00342B96">
        <w:rPr>
          <w:rFonts w:hint="eastAsia"/>
          <w:szCs w:val="24"/>
          <w:lang w:val="en-US" w:eastAsia="zh-CN"/>
        </w:rPr>
        <w:t>的许可。更进一步，</w:t>
      </w:r>
      <w:r w:rsidR="00D50E35">
        <w:rPr>
          <w:rFonts w:hint="eastAsia"/>
          <w:szCs w:val="24"/>
          <w:lang w:val="en-US" w:eastAsia="zh-CN"/>
        </w:rPr>
        <w:t>主管部门</w:t>
      </w:r>
      <w:r w:rsidRPr="00342B96">
        <w:rPr>
          <w:rFonts w:hint="eastAsia"/>
          <w:szCs w:val="24"/>
          <w:lang w:val="en-US" w:eastAsia="zh-CN"/>
        </w:rPr>
        <w:t>将不对个体设备进行注册。设备的使用要能遵守一般规定。</w:t>
      </w:r>
    </w:p>
    <w:p w:rsidR="000A6C53" w:rsidRPr="00342B96" w:rsidRDefault="000A6C53" w:rsidP="008A6AA8">
      <w:pPr>
        <w:pStyle w:val="Heading2"/>
        <w:rPr>
          <w:szCs w:val="24"/>
          <w:lang w:val="en-US" w:eastAsia="zh-CN"/>
        </w:rPr>
      </w:pPr>
      <w:bookmarkStart w:id="235" w:name="_Toc286842938"/>
      <w:bookmarkStart w:id="236" w:name="_Toc286844029"/>
      <w:bookmarkStart w:id="237" w:name="_Toc286844504"/>
      <w:bookmarkStart w:id="238" w:name="_Toc351376989"/>
      <w:r w:rsidRPr="00342B96">
        <w:rPr>
          <w:szCs w:val="24"/>
          <w:lang w:val="en-US" w:eastAsia="zh-CN"/>
        </w:rPr>
        <w:t>5.2</w:t>
      </w:r>
      <w:r w:rsidRPr="00342B96">
        <w:rPr>
          <w:szCs w:val="24"/>
          <w:lang w:val="en-US" w:eastAsia="zh-CN"/>
        </w:rPr>
        <w:tab/>
      </w:r>
      <w:r w:rsidRPr="00342B96">
        <w:rPr>
          <w:rFonts w:hint="eastAsia"/>
          <w:szCs w:val="24"/>
          <w:lang w:val="en-US" w:eastAsia="zh-CN"/>
        </w:rPr>
        <w:t>对一致性评估、商标的要求和自由流通</w:t>
      </w:r>
      <w:bookmarkEnd w:id="235"/>
      <w:bookmarkEnd w:id="236"/>
      <w:bookmarkEnd w:id="237"/>
      <w:bookmarkEnd w:id="238"/>
    </w:p>
    <w:p w:rsidR="000A6C53" w:rsidRPr="00342B96" w:rsidRDefault="000A6C53" w:rsidP="008A6AA8">
      <w:pPr>
        <w:ind w:firstLineChars="200" w:firstLine="480"/>
        <w:rPr>
          <w:szCs w:val="24"/>
          <w:lang w:val="en-US" w:eastAsia="zh-CN"/>
        </w:rPr>
      </w:pPr>
      <w:r w:rsidRPr="00342B96">
        <w:rPr>
          <w:rFonts w:hint="eastAsia"/>
          <w:szCs w:val="24"/>
          <w:lang w:val="en-US" w:eastAsia="zh-CN"/>
        </w:rPr>
        <w:t>为设备制作商标的目的是表明该设备与相关的</w:t>
      </w:r>
      <w:r w:rsidRPr="00342B96">
        <w:rPr>
          <w:szCs w:val="24"/>
          <w:lang w:val="en-US" w:eastAsia="zh-CN"/>
        </w:rPr>
        <w:t>EC</w:t>
      </w:r>
      <w:r w:rsidRPr="00342B96">
        <w:rPr>
          <w:rFonts w:hint="eastAsia"/>
          <w:szCs w:val="24"/>
          <w:lang w:val="en-US" w:eastAsia="zh-CN"/>
        </w:rPr>
        <w:t>指导书、</w:t>
      </w:r>
      <w:r w:rsidR="00BE767C" w:rsidRPr="006F1881">
        <w:rPr>
          <w:lang w:val="en-GB" w:eastAsia="zh-CN"/>
        </w:rPr>
        <w:t>ECC</w:t>
      </w:r>
      <w:r w:rsidR="00BE767C">
        <w:rPr>
          <w:rFonts w:hint="eastAsia"/>
          <w:szCs w:val="24"/>
          <w:lang w:val="en-US" w:eastAsia="zh-CN"/>
        </w:rPr>
        <w:t>或</w:t>
      </w:r>
      <w:r w:rsidRPr="00342B96">
        <w:rPr>
          <w:szCs w:val="24"/>
          <w:lang w:val="en-US" w:eastAsia="zh-CN"/>
        </w:rPr>
        <w:t>ERC</w:t>
      </w:r>
      <w:r w:rsidR="00FE2A7D">
        <w:rPr>
          <w:rFonts w:hint="eastAsia"/>
          <w:szCs w:val="24"/>
          <w:lang w:val="en-US" w:eastAsia="zh-CN"/>
        </w:rPr>
        <w:t>决议或者诸</w:t>
      </w:r>
      <w:r w:rsidR="00716BFA">
        <w:rPr>
          <w:rFonts w:hint="eastAsia"/>
          <w:szCs w:val="24"/>
          <w:lang w:val="en-US" w:eastAsia="zh-CN"/>
        </w:rPr>
        <w:t>建议书</w:t>
      </w:r>
      <w:r w:rsidR="00FE2A7D">
        <w:rPr>
          <w:rFonts w:hint="eastAsia"/>
          <w:szCs w:val="24"/>
          <w:lang w:val="en-US" w:eastAsia="zh-CN"/>
        </w:rPr>
        <w:t>以及国家的管理规定相一致。</w:t>
      </w:r>
    </w:p>
    <w:p w:rsidR="000A6C53" w:rsidRPr="00342B96" w:rsidRDefault="000A6C53" w:rsidP="008A6AA8">
      <w:pPr>
        <w:ind w:firstLineChars="200" w:firstLine="480"/>
        <w:rPr>
          <w:szCs w:val="24"/>
          <w:lang w:val="en-US" w:eastAsia="zh-CN"/>
        </w:rPr>
      </w:pPr>
      <w:r w:rsidRPr="00342B96">
        <w:rPr>
          <w:rFonts w:hint="eastAsia"/>
          <w:szCs w:val="24"/>
          <w:lang w:val="en-US" w:eastAsia="zh-CN"/>
        </w:rPr>
        <w:t>几乎是在</w:t>
      </w:r>
      <w:r w:rsidRPr="00342B96">
        <w:rPr>
          <w:szCs w:val="24"/>
          <w:lang w:val="en-US" w:eastAsia="zh-CN"/>
        </w:rPr>
        <w:t>100%</w:t>
      </w:r>
      <w:r w:rsidRPr="00342B96">
        <w:rPr>
          <w:rFonts w:hint="eastAsia"/>
          <w:szCs w:val="24"/>
          <w:lang w:val="en-US" w:eastAsia="zh-CN"/>
        </w:rPr>
        <w:t>的情况下，都能够批准制定商标和标签的要求，而且授权的设备要置于国家的法律之中，大多数</w:t>
      </w:r>
      <w:r w:rsidR="00D50E35">
        <w:rPr>
          <w:rFonts w:hint="eastAsia"/>
          <w:szCs w:val="24"/>
          <w:lang w:val="en-US" w:eastAsia="zh-CN"/>
        </w:rPr>
        <w:t>主管部门</w:t>
      </w:r>
      <w:r w:rsidRPr="00342B96">
        <w:rPr>
          <w:rFonts w:hint="eastAsia"/>
          <w:szCs w:val="24"/>
          <w:lang w:val="en-US" w:eastAsia="zh-CN"/>
        </w:rPr>
        <w:t>至少要求要在标签上表示出审批机关的标记或名称，沿着审批号还要注明审批的年号</w:t>
      </w:r>
      <w:r w:rsidR="00FE2A7D">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szCs w:val="24"/>
          <w:lang w:val="en-US" w:eastAsia="zh-CN"/>
        </w:rPr>
        <w:t>CEPT/ERC/REC</w:t>
      </w:r>
      <w:r w:rsidR="00405120">
        <w:rPr>
          <w:szCs w:val="24"/>
          <w:lang w:val="en-US" w:eastAsia="zh-CN"/>
        </w:rPr>
        <w:t xml:space="preserve"> </w:t>
      </w:r>
      <w:r w:rsidRPr="00342B96">
        <w:rPr>
          <w:szCs w:val="24"/>
          <w:lang w:val="en-US" w:eastAsia="zh-CN"/>
        </w:rPr>
        <w:t>70-03</w:t>
      </w:r>
      <w:r w:rsidR="00716BFA">
        <w:rPr>
          <w:rFonts w:hint="eastAsia"/>
          <w:szCs w:val="24"/>
          <w:lang w:val="en-US" w:eastAsia="zh-CN"/>
        </w:rPr>
        <w:t>建议书</w:t>
      </w:r>
      <w:r w:rsidRPr="00342B96">
        <w:rPr>
          <w:rFonts w:hint="eastAsia"/>
          <w:szCs w:val="24"/>
          <w:lang w:val="en-US" w:eastAsia="zh-CN"/>
        </w:rPr>
        <w:t>根据短距离无线电通信设备所用的一致性评估，为其商标制定和自由流通推荐了三种不同的可能性</w:t>
      </w:r>
      <w:r w:rsidR="005A06A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对于</w:t>
      </w:r>
      <w:r w:rsidR="00D4227D">
        <w:rPr>
          <w:rFonts w:hint="eastAsia"/>
          <w:szCs w:val="24"/>
          <w:lang w:val="en-US" w:eastAsia="zh-CN"/>
        </w:rPr>
        <w:t>EU/EFTA</w:t>
      </w:r>
      <w:r w:rsidRPr="00342B96">
        <w:rPr>
          <w:rFonts w:hint="eastAsia"/>
          <w:szCs w:val="24"/>
          <w:lang w:val="en-US" w:eastAsia="zh-CN"/>
        </w:rPr>
        <w:t>成员国，短距离无线电通信设备的市场准入和自由流动均在</w:t>
      </w:r>
      <w:r w:rsidRPr="00342B96">
        <w:rPr>
          <w:szCs w:val="24"/>
          <w:lang w:val="en-US" w:eastAsia="zh-CN"/>
        </w:rPr>
        <w:t>R&amp;TTE</w:t>
      </w:r>
      <w:r w:rsidRPr="00342B96">
        <w:rPr>
          <w:rFonts w:hint="eastAsia"/>
          <w:szCs w:val="24"/>
          <w:lang w:val="en-US" w:eastAsia="zh-CN"/>
        </w:rPr>
        <w:t>指导书</w:t>
      </w:r>
      <w:r w:rsidR="00410BB5">
        <w:rPr>
          <w:rFonts w:hint="eastAsia"/>
          <w:szCs w:val="24"/>
          <w:lang w:val="en-US" w:eastAsia="zh-CN"/>
        </w:rPr>
        <w:t>（</w:t>
      </w:r>
      <w:r w:rsidRPr="00342B96">
        <w:rPr>
          <w:rFonts w:hint="eastAsia"/>
          <w:szCs w:val="24"/>
          <w:lang w:val="en-US" w:eastAsia="zh-CN"/>
        </w:rPr>
        <w:t>见</w:t>
      </w:r>
      <w:r w:rsidR="003D2BB5" w:rsidRPr="00342B96">
        <w:rPr>
          <w:rFonts w:hint="eastAsia"/>
          <w:szCs w:val="24"/>
          <w:lang w:val="en-US" w:eastAsia="zh-CN"/>
        </w:rPr>
        <w:t>第</w:t>
      </w:r>
      <w:r w:rsidRPr="00342B96">
        <w:rPr>
          <w:szCs w:val="24"/>
          <w:lang w:val="en-US" w:eastAsia="zh-CN"/>
        </w:rPr>
        <w:t>7</w:t>
      </w:r>
      <w:r w:rsidR="003D2BB5" w:rsidRPr="00342B96">
        <w:rPr>
          <w:rFonts w:hint="eastAsia"/>
          <w:szCs w:val="24"/>
          <w:lang w:val="en-US" w:eastAsia="zh-CN"/>
        </w:rPr>
        <w:t>节</w:t>
      </w:r>
      <w:r w:rsidR="00410BB5">
        <w:rPr>
          <w:szCs w:val="24"/>
          <w:lang w:val="en-US" w:eastAsia="zh-CN"/>
        </w:rPr>
        <w:t>）</w:t>
      </w:r>
      <w:r w:rsidRPr="00342B96">
        <w:rPr>
          <w:rFonts w:hint="eastAsia"/>
          <w:szCs w:val="24"/>
          <w:lang w:val="en-US" w:eastAsia="zh-CN"/>
        </w:rPr>
        <w:t>中做了规定。</w:t>
      </w:r>
    </w:p>
    <w:p w:rsidR="000A6C53" w:rsidRPr="00342B96" w:rsidRDefault="000A6C53" w:rsidP="008A6AA8">
      <w:pPr>
        <w:pStyle w:val="Heading1"/>
        <w:rPr>
          <w:lang w:val="en-US" w:eastAsia="zh-CN"/>
        </w:rPr>
      </w:pPr>
      <w:bookmarkStart w:id="239" w:name="_Toc286842939"/>
      <w:bookmarkStart w:id="240" w:name="_Toc286844030"/>
      <w:bookmarkStart w:id="241" w:name="_Toc286844505"/>
      <w:bookmarkStart w:id="242" w:name="_Toc351376990"/>
      <w:r w:rsidRPr="00342B96">
        <w:rPr>
          <w:lang w:val="en-US" w:eastAsia="zh-CN"/>
        </w:rPr>
        <w:t>6</w:t>
      </w:r>
      <w:r w:rsidRPr="00342B96">
        <w:rPr>
          <w:lang w:val="en-US" w:eastAsia="zh-CN"/>
        </w:rPr>
        <w:tab/>
      </w:r>
      <w:r w:rsidRPr="00342B96">
        <w:rPr>
          <w:rFonts w:hint="eastAsia"/>
          <w:lang w:val="en-US" w:eastAsia="zh-CN"/>
        </w:rPr>
        <w:t>运行参数</w:t>
      </w:r>
      <w:bookmarkEnd w:id="239"/>
      <w:bookmarkEnd w:id="240"/>
      <w:bookmarkEnd w:id="241"/>
      <w:bookmarkEnd w:id="242"/>
    </w:p>
    <w:p w:rsidR="000A6C53" w:rsidRPr="00342B96" w:rsidRDefault="000A6C53" w:rsidP="008A6AA8">
      <w:pPr>
        <w:ind w:firstLineChars="200" w:firstLine="480"/>
        <w:rPr>
          <w:szCs w:val="24"/>
          <w:lang w:val="en-US" w:eastAsia="zh-CN"/>
        </w:rPr>
      </w:pPr>
      <w:r w:rsidRPr="00342B96">
        <w:rPr>
          <w:rFonts w:hint="eastAsia"/>
          <w:szCs w:val="24"/>
          <w:lang w:val="en-US" w:eastAsia="zh-CN"/>
        </w:rPr>
        <w:t>短距离无线电通信设备</w:t>
      </w:r>
      <w:r w:rsidR="00405120">
        <w:rPr>
          <w:szCs w:val="24"/>
          <w:lang w:val="en-US" w:eastAsia="zh-CN"/>
        </w:rPr>
        <w:t xml:space="preserve"> </w:t>
      </w:r>
      <w:r w:rsidRPr="00342B96">
        <w:rPr>
          <w:rFonts w:hint="eastAsia"/>
          <w:szCs w:val="24"/>
          <w:lang w:val="en-US" w:eastAsia="zh-CN"/>
        </w:rPr>
        <w:t>一般运行在共享频带且不允许对</w:t>
      </w:r>
      <w:r w:rsidR="003D2BB5" w:rsidRPr="00342B96">
        <w:rPr>
          <w:rFonts w:hint="eastAsia"/>
          <w:szCs w:val="24"/>
          <w:lang w:val="en-US" w:eastAsia="zh-CN"/>
        </w:rPr>
        <w:t>其他</w:t>
      </w:r>
      <w:r w:rsidRPr="00342B96">
        <w:rPr>
          <w:rFonts w:hint="eastAsia"/>
          <w:szCs w:val="24"/>
          <w:lang w:val="en-US" w:eastAsia="zh-CN"/>
        </w:rPr>
        <w:t>无线电业务引起有害干扰。</w:t>
      </w:r>
    </w:p>
    <w:p w:rsidR="000A6C53" w:rsidRPr="00342B96" w:rsidRDefault="000A6C53" w:rsidP="008A6AA8">
      <w:pPr>
        <w:ind w:firstLineChars="200" w:firstLine="480"/>
        <w:rPr>
          <w:szCs w:val="24"/>
          <w:lang w:val="en-US" w:eastAsia="zh-CN"/>
        </w:rPr>
      </w:pPr>
      <w:r w:rsidRPr="00342B96">
        <w:rPr>
          <w:rFonts w:hint="eastAsia"/>
          <w:szCs w:val="24"/>
          <w:lang w:val="en-US" w:eastAsia="zh-CN"/>
        </w:rPr>
        <w:t>短距离无线电通信设备不能要求</w:t>
      </w:r>
      <w:r w:rsidR="003D2BB5" w:rsidRPr="00342B96">
        <w:rPr>
          <w:rFonts w:hint="eastAsia"/>
          <w:szCs w:val="24"/>
          <w:lang w:val="en-US" w:eastAsia="zh-CN"/>
        </w:rPr>
        <w:t>其他</w:t>
      </w:r>
      <w:r w:rsidRPr="00342B96">
        <w:rPr>
          <w:rFonts w:hint="eastAsia"/>
          <w:szCs w:val="24"/>
          <w:lang w:val="en-US" w:eastAsia="zh-CN"/>
        </w:rPr>
        <w:t>无线电业务的保护。</w:t>
      </w:r>
    </w:p>
    <w:p w:rsidR="000A6C53" w:rsidRPr="00342B96" w:rsidRDefault="000A6C53" w:rsidP="008A6AA8">
      <w:pPr>
        <w:ind w:firstLineChars="200" w:firstLine="480"/>
        <w:rPr>
          <w:szCs w:val="24"/>
          <w:lang w:val="en-US" w:eastAsia="zh-CN"/>
        </w:rPr>
      </w:pPr>
      <w:r w:rsidRPr="00342B96">
        <w:rPr>
          <w:rFonts w:hint="eastAsia"/>
          <w:szCs w:val="24"/>
          <w:lang w:val="en-US" w:eastAsia="zh-CN"/>
        </w:rPr>
        <w:t>不能因任何设备功能而使其技术参数的</w:t>
      </w:r>
      <w:r w:rsidR="00D16F05">
        <w:rPr>
          <w:rFonts w:hint="eastAsia"/>
          <w:szCs w:val="24"/>
          <w:lang w:val="en-US" w:eastAsia="zh-CN"/>
        </w:rPr>
        <w:t>限值</w:t>
      </w:r>
      <w:r w:rsidRPr="00342B96">
        <w:rPr>
          <w:rFonts w:hint="eastAsia"/>
          <w:szCs w:val="24"/>
          <w:lang w:val="en-US" w:eastAsia="zh-CN"/>
        </w:rPr>
        <w:t>超过规定。</w:t>
      </w:r>
    </w:p>
    <w:p w:rsidR="000A6C53" w:rsidRPr="00342B96" w:rsidRDefault="000A6C53" w:rsidP="008A6AA8">
      <w:pPr>
        <w:ind w:firstLineChars="200" w:firstLine="480"/>
        <w:rPr>
          <w:szCs w:val="24"/>
          <w:lang w:val="en-US" w:eastAsia="zh-CN"/>
        </w:rPr>
      </w:pPr>
      <w:r w:rsidRPr="00342B96">
        <w:rPr>
          <w:rFonts w:hint="eastAsia"/>
          <w:szCs w:val="24"/>
          <w:lang w:val="en-US" w:eastAsia="zh-CN"/>
        </w:rPr>
        <w:t>在为新的短距离无线电通信设备选择参数时，要注意这些设备可能有对人类生命隐含的固有安全问题，所以设备制造厂家和使用者，都要特别注意来自工作在相同或相邻频带的</w:t>
      </w:r>
      <w:r w:rsidR="003D2BB5" w:rsidRPr="00342B96">
        <w:rPr>
          <w:rFonts w:hint="eastAsia"/>
          <w:szCs w:val="24"/>
          <w:lang w:val="en-US" w:eastAsia="zh-CN"/>
        </w:rPr>
        <w:t>其他</w:t>
      </w:r>
      <w:r w:rsidRPr="00342B96">
        <w:rPr>
          <w:rFonts w:hint="eastAsia"/>
          <w:szCs w:val="24"/>
          <w:lang w:val="en-US" w:eastAsia="zh-CN"/>
        </w:rPr>
        <w:t>系统的干扰。</w:t>
      </w:r>
    </w:p>
    <w:p w:rsidR="000A6C53" w:rsidRPr="00342B96" w:rsidRDefault="000A6C53" w:rsidP="008A6AA8">
      <w:pPr>
        <w:pStyle w:val="Heading1"/>
        <w:rPr>
          <w:lang w:val="en-US" w:eastAsia="zh-CN"/>
        </w:rPr>
      </w:pPr>
      <w:bookmarkStart w:id="243" w:name="_Toc286842940"/>
      <w:bookmarkStart w:id="244" w:name="_Toc286844031"/>
      <w:bookmarkStart w:id="245" w:name="_Toc286844506"/>
      <w:bookmarkStart w:id="246" w:name="_Toc351376991"/>
      <w:r w:rsidRPr="00342B96">
        <w:rPr>
          <w:lang w:val="en-US" w:eastAsia="zh-CN"/>
        </w:rPr>
        <w:t>7</w:t>
      </w:r>
      <w:r w:rsidRPr="00342B96">
        <w:rPr>
          <w:lang w:val="en-US" w:eastAsia="zh-CN"/>
        </w:rPr>
        <w:tab/>
      </w:r>
      <w:r w:rsidRPr="00342B96">
        <w:rPr>
          <w:rFonts w:hint="eastAsia"/>
          <w:lang w:val="en-US" w:eastAsia="zh-CN"/>
        </w:rPr>
        <w:t>无线电与电信终端设备</w:t>
      </w:r>
      <w:r w:rsidR="00410BB5">
        <w:rPr>
          <w:rFonts w:hint="eastAsia"/>
          <w:lang w:val="en-US" w:eastAsia="zh-CN"/>
        </w:rPr>
        <w:t>（</w:t>
      </w:r>
      <w:r w:rsidRPr="00342B96">
        <w:rPr>
          <w:lang w:val="en-US" w:eastAsia="zh-CN"/>
        </w:rPr>
        <w:t>R&amp;TTE</w:t>
      </w:r>
      <w:r w:rsidR="00410BB5">
        <w:rPr>
          <w:rFonts w:hint="eastAsia"/>
          <w:lang w:val="en-US" w:eastAsia="zh-CN"/>
        </w:rPr>
        <w:t>）</w:t>
      </w:r>
      <w:r w:rsidRPr="00342B96">
        <w:rPr>
          <w:rFonts w:hint="eastAsia"/>
          <w:lang w:val="en-US" w:eastAsia="zh-CN"/>
        </w:rPr>
        <w:t>指导书</w:t>
      </w:r>
      <w:bookmarkEnd w:id="243"/>
      <w:bookmarkEnd w:id="244"/>
      <w:bookmarkEnd w:id="245"/>
      <w:bookmarkEnd w:id="246"/>
      <w:r w:rsidR="00405120">
        <w:rPr>
          <w:lang w:val="en-US" w:eastAsia="zh-CN"/>
        </w:rPr>
        <w:t xml:space="preserve"> </w:t>
      </w:r>
    </w:p>
    <w:p w:rsidR="007845AC" w:rsidRDefault="000A6C53" w:rsidP="008A6AA8">
      <w:pPr>
        <w:ind w:firstLineChars="200" w:firstLine="480"/>
        <w:rPr>
          <w:szCs w:val="24"/>
          <w:lang w:val="en-US" w:eastAsia="zh-CN"/>
        </w:rPr>
      </w:pPr>
      <w:r w:rsidRPr="00342B96">
        <w:rPr>
          <w:rFonts w:hint="eastAsia"/>
          <w:szCs w:val="24"/>
          <w:lang w:val="en-US" w:eastAsia="zh-CN"/>
        </w:rPr>
        <w:t>在欧盟和</w:t>
      </w:r>
      <w:r w:rsidRPr="00342B96">
        <w:rPr>
          <w:szCs w:val="24"/>
          <w:lang w:val="en-US" w:eastAsia="zh-CN"/>
        </w:rPr>
        <w:t>EFTA</w:t>
      </w:r>
      <w:r w:rsidR="00410BB5">
        <w:rPr>
          <w:rFonts w:hint="eastAsia"/>
          <w:szCs w:val="24"/>
          <w:lang w:val="en-US" w:eastAsia="zh-CN"/>
        </w:rPr>
        <w:t>（</w:t>
      </w:r>
      <w:r w:rsidRPr="00342B96">
        <w:rPr>
          <w:rFonts w:hint="eastAsia"/>
          <w:szCs w:val="24"/>
          <w:lang w:val="en-US" w:eastAsia="zh-CN"/>
        </w:rPr>
        <w:t>欧洲自由贸易协会</w:t>
      </w:r>
      <w:r w:rsidR="00410BB5">
        <w:rPr>
          <w:rFonts w:hint="eastAsia"/>
          <w:szCs w:val="24"/>
          <w:lang w:val="en-US" w:eastAsia="zh-CN"/>
        </w:rPr>
        <w:t>）</w:t>
      </w:r>
      <w:r w:rsidRPr="00342B96">
        <w:rPr>
          <w:rFonts w:hint="eastAsia"/>
          <w:szCs w:val="24"/>
          <w:lang w:val="en-US" w:eastAsia="zh-CN"/>
        </w:rPr>
        <w:t>国家内，无线电与电信终端设备</w:t>
      </w:r>
      <w:r w:rsidR="00410BB5">
        <w:rPr>
          <w:szCs w:val="24"/>
          <w:lang w:val="en-US" w:eastAsia="zh-CN"/>
        </w:rPr>
        <w:t>（</w:t>
      </w:r>
      <w:r w:rsidRPr="00342B96">
        <w:rPr>
          <w:szCs w:val="24"/>
          <w:lang w:val="en-US" w:eastAsia="zh-CN"/>
        </w:rPr>
        <w:t>R&amp;TTE</w:t>
      </w:r>
      <w:r w:rsidR="00410BB5">
        <w:rPr>
          <w:szCs w:val="24"/>
          <w:lang w:val="en-US" w:eastAsia="zh-CN"/>
        </w:rPr>
        <w:t>）</w:t>
      </w:r>
      <w:r w:rsidRPr="00342B96">
        <w:rPr>
          <w:rFonts w:hint="eastAsia"/>
          <w:szCs w:val="24"/>
          <w:lang w:val="en-US" w:eastAsia="zh-CN"/>
        </w:rPr>
        <w:t>指导书现在规定了，采用无线</w:t>
      </w:r>
      <w:r w:rsidR="00971B34">
        <w:rPr>
          <w:rFonts w:hint="eastAsia"/>
          <w:szCs w:val="24"/>
          <w:lang w:val="en-US" w:eastAsia="zh-CN"/>
        </w:rPr>
        <w:t>电平</w:t>
      </w:r>
      <w:r w:rsidRPr="00342B96">
        <w:rPr>
          <w:rFonts w:hint="eastAsia"/>
          <w:szCs w:val="24"/>
          <w:lang w:val="en-US" w:eastAsia="zh-CN"/>
        </w:rPr>
        <w:t>谱的大多数设备的市场准入和进入服务的条例。每个国家的管理机关负责将</w:t>
      </w:r>
      <w:r w:rsidRPr="00342B96">
        <w:rPr>
          <w:szCs w:val="24"/>
          <w:lang w:val="en-US" w:eastAsia="zh-CN"/>
        </w:rPr>
        <w:t>R&amp;TTE</w:t>
      </w:r>
      <w:r w:rsidRPr="00342B96">
        <w:rPr>
          <w:rFonts w:hint="eastAsia"/>
          <w:szCs w:val="24"/>
          <w:lang w:val="en-US" w:eastAsia="zh-CN"/>
        </w:rPr>
        <w:t>决议的条款替换到其法律之中。</w:t>
      </w:r>
    </w:p>
    <w:p w:rsidR="00E27906" w:rsidRDefault="00E27906">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8A6AA8">
      <w:pPr>
        <w:ind w:firstLineChars="200" w:firstLine="480"/>
        <w:rPr>
          <w:szCs w:val="24"/>
          <w:lang w:val="en-US" w:eastAsia="zh-CN"/>
        </w:rPr>
      </w:pPr>
      <w:r w:rsidRPr="00342B96">
        <w:rPr>
          <w:rFonts w:hint="eastAsia"/>
          <w:szCs w:val="24"/>
          <w:lang w:val="en-US" w:eastAsia="zh-CN"/>
        </w:rPr>
        <w:lastRenderedPageBreak/>
        <w:t>制造厂家演示其产品是否符合</w:t>
      </w:r>
      <w:r w:rsidRPr="00342B96">
        <w:rPr>
          <w:szCs w:val="24"/>
          <w:lang w:val="en-US" w:eastAsia="zh-CN"/>
        </w:rPr>
        <w:t>R&amp;TTE</w:t>
      </w:r>
      <w:r w:rsidRPr="00342B96">
        <w:rPr>
          <w:rFonts w:hint="eastAsia"/>
          <w:szCs w:val="24"/>
          <w:lang w:val="en-US" w:eastAsia="zh-CN"/>
        </w:rPr>
        <w:t>指导书的最简单的途径是，要符合已经过协商的相关标准，而这些标准的频谱方面则是由</w:t>
      </w:r>
      <w:r w:rsidR="00716BFA">
        <w:rPr>
          <w:rFonts w:hint="eastAsia"/>
          <w:szCs w:val="24"/>
          <w:lang w:val="en-US" w:eastAsia="zh-CN"/>
        </w:rPr>
        <w:t>欧洲电信标准学会</w:t>
      </w:r>
      <w:r w:rsidR="00410BB5">
        <w:rPr>
          <w:rFonts w:hint="eastAsia"/>
          <w:szCs w:val="24"/>
          <w:lang w:val="en-US" w:eastAsia="zh-CN"/>
        </w:rPr>
        <w:t>（</w:t>
      </w:r>
      <w:hyperlink r:id="rId26" w:tgtFrame="_blank" w:history="1">
        <w:r w:rsidR="005126D1" w:rsidRPr="00B24568">
          <w:rPr>
            <w:rStyle w:val="Hyperlink"/>
            <w:szCs w:val="24"/>
            <w:lang w:val="en-US" w:eastAsia="zh-CN"/>
          </w:rPr>
          <w:t>ETSI</w:t>
        </w:r>
      </w:hyperlink>
      <w:r w:rsidR="00410BB5">
        <w:rPr>
          <w:rFonts w:hint="eastAsia"/>
          <w:szCs w:val="24"/>
          <w:lang w:val="en-US" w:eastAsia="zh-CN"/>
        </w:rPr>
        <w:t>）</w:t>
      </w:r>
      <w:r w:rsidRPr="00342B96">
        <w:rPr>
          <w:rFonts w:hint="eastAsia"/>
          <w:szCs w:val="24"/>
          <w:lang w:val="en-US" w:eastAsia="zh-CN"/>
        </w:rPr>
        <w:t>开发的。现在可以用电子手段，将你的有关设备投向市场的意向书，用所谓</w:t>
      </w:r>
      <w:hyperlink r:id="rId27" w:tgtFrame="_blank" w:history="1">
        <w:r w:rsidR="00E42D1D">
          <w:rPr>
            <w:rStyle w:val="Hyperlink"/>
            <w:rFonts w:hint="eastAsia"/>
            <w:bCs/>
            <w:szCs w:val="24"/>
            <w:lang w:val="en-US" w:eastAsia="zh-CN"/>
          </w:rPr>
          <w:t>一步程序</w:t>
        </w:r>
      </w:hyperlink>
      <w:r w:rsidRPr="00342B96">
        <w:rPr>
          <w:rFonts w:hint="eastAsia"/>
          <w:szCs w:val="24"/>
          <w:lang w:val="en-US" w:eastAsia="zh-CN"/>
        </w:rPr>
        <w:t>同时发送给多个频谱管理机关。</w:t>
      </w:r>
    </w:p>
    <w:p w:rsidR="000A6C53" w:rsidRDefault="000A6C53" w:rsidP="00072ECF">
      <w:pPr>
        <w:ind w:firstLineChars="200" w:firstLine="480"/>
        <w:rPr>
          <w:szCs w:val="24"/>
          <w:lang w:val="en-US" w:eastAsia="zh-CN"/>
        </w:rPr>
      </w:pPr>
      <w:r w:rsidRPr="00342B96">
        <w:rPr>
          <w:rFonts w:hint="eastAsia"/>
          <w:szCs w:val="24"/>
          <w:lang w:val="en-US" w:eastAsia="zh-CN"/>
        </w:rPr>
        <w:t>有关</w:t>
      </w:r>
      <w:r w:rsidRPr="00342B96">
        <w:rPr>
          <w:szCs w:val="24"/>
          <w:lang w:val="en-US" w:eastAsia="zh-CN"/>
        </w:rPr>
        <w:t>R&amp;TTE</w:t>
      </w:r>
      <w:r w:rsidRPr="00342B96">
        <w:rPr>
          <w:rFonts w:hint="eastAsia"/>
          <w:szCs w:val="24"/>
          <w:lang w:val="en-US" w:eastAsia="zh-CN"/>
        </w:rPr>
        <w:t>指导书的执行和应用的进一步信息，可在网站</w:t>
      </w:r>
      <w:hyperlink r:id="rId28" w:history="1">
        <w:r w:rsidR="00072ECF" w:rsidRPr="00B84A57">
          <w:rPr>
            <w:rStyle w:val="Hyperlink"/>
            <w:lang w:val="en-US"/>
          </w:rPr>
          <w:t>http://ec.europa.eu/enterprise/sectors/rtte/index_en.htm</w:t>
        </w:r>
      </w:hyperlink>
      <w:r w:rsidRPr="00FE2A7D">
        <w:rPr>
          <w:rFonts w:hint="eastAsia"/>
          <w:szCs w:val="24"/>
          <w:lang w:val="en-US" w:eastAsia="zh-CN"/>
        </w:rPr>
        <w:t>找到。该指导书</w:t>
      </w:r>
      <w:r w:rsidR="00C171E9">
        <w:rPr>
          <w:rFonts w:hint="eastAsia"/>
          <w:szCs w:val="24"/>
          <w:lang w:val="en-US" w:eastAsia="zh-CN"/>
        </w:rPr>
        <w:t>由</w:t>
      </w:r>
      <w:r w:rsidRPr="00FE2A7D">
        <w:rPr>
          <w:szCs w:val="24"/>
          <w:lang w:val="en-US" w:eastAsia="zh-CN"/>
        </w:rPr>
        <w:t>TCAM</w:t>
      </w:r>
      <w:r w:rsidR="00410BB5">
        <w:rPr>
          <w:rFonts w:hint="eastAsia"/>
          <w:szCs w:val="24"/>
          <w:lang w:val="en-US" w:eastAsia="zh-CN"/>
        </w:rPr>
        <w:t>（</w:t>
      </w:r>
      <w:r w:rsidRPr="00FE2A7D">
        <w:rPr>
          <w:rFonts w:hint="eastAsia"/>
          <w:szCs w:val="24"/>
          <w:lang w:val="en-US" w:eastAsia="zh-CN"/>
        </w:rPr>
        <w:t>电信一致性评估和市场监督委员会</w:t>
      </w:r>
      <w:r w:rsidR="00410BB5">
        <w:rPr>
          <w:rFonts w:hint="eastAsia"/>
          <w:szCs w:val="24"/>
          <w:lang w:val="en-US" w:eastAsia="zh-CN"/>
        </w:rPr>
        <w:t>）</w:t>
      </w:r>
      <w:r w:rsidR="00C171E9">
        <w:rPr>
          <w:rFonts w:hint="eastAsia"/>
          <w:szCs w:val="24"/>
          <w:lang w:val="en-US" w:eastAsia="zh-CN"/>
        </w:rPr>
        <w:t>不时更新</w:t>
      </w:r>
      <w:r w:rsidRPr="00FE2A7D">
        <w:rPr>
          <w:rFonts w:hint="eastAsia"/>
          <w:szCs w:val="24"/>
          <w:lang w:val="en-US" w:eastAsia="zh-CN"/>
        </w:rPr>
        <w:t>。</w:t>
      </w:r>
    </w:p>
    <w:p w:rsidR="009856B3" w:rsidRDefault="009856B3" w:rsidP="008A6AA8">
      <w:pPr>
        <w:ind w:firstLineChars="200" w:firstLine="480"/>
        <w:rPr>
          <w:szCs w:val="24"/>
          <w:lang w:val="en-US" w:eastAsia="zh-CN"/>
        </w:rPr>
      </w:pPr>
    </w:p>
    <w:p w:rsidR="007845AC" w:rsidRDefault="007845AC" w:rsidP="008A6AA8">
      <w:pPr>
        <w:ind w:firstLineChars="200" w:firstLine="480"/>
        <w:rPr>
          <w:szCs w:val="24"/>
          <w:lang w:val="en-US" w:eastAsia="zh-CN"/>
        </w:rPr>
      </w:pPr>
    </w:p>
    <w:p w:rsidR="000A6C53" w:rsidRPr="00342B96" w:rsidRDefault="000A6C53" w:rsidP="008A6AA8">
      <w:pPr>
        <w:pStyle w:val="AppendixNoTitle"/>
        <w:keepNext w:val="0"/>
        <w:keepLines w:val="0"/>
        <w:spacing w:before="120"/>
        <w:rPr>
          <w:sz w:val="24"/>
          <w:szCs w:val="24"/>
          <w:lang w:val="en-US" w:eastAsia="zh-CN"/>
        </w:rPr>
      </w:pPr>
      <w:bookmarkStart w:id="247" w:name="_Toc286844033"/>
      <w:bookmarkStart w:id="248" w:name="_Toc286844508"/>
      <w:bookmarkStart w:id="249" w:name="_Toc351376992"/>
      <w:r w:rsidRPr="00D65D3A">
        <w:rPr>
          <w:rFonts w:hint="eastAsia"/>
          <w:szCs w:val="28"/>
          <w:lang w:val="en-US" w:eastAsia="zh-CN"/>
        </w:rPr>
        <w:t>附件</w:t>
      </w:r>
      <w:r w:rsidRPr="00D65D3A">
        <w:rPr>
          <w:szCs w:val="28"/>
          <w:lang w:val="en-US" w:eastAsia="zh-CN"/>
        </w:rPr>
        <w:t>2</w:t>
      </w:r>
      <w:r w:rsidRPr="00D65D3A">
        <w:rPr>
          <w:rFonts w:hint="eastAsia"/>
          <w:szCs w:val="28"/>
          <w:lang w:val="en-US" w:eastAsia="zh-CN"/>
        </w:rPr>
        <w:t>的</w:t>
      </w:r>
      <w:r w:rsidR="00071493">
        <w:rPr>
          <w:szCs w:val="28"/>
          <w:lang w:val="en-US" w:eastAsia="zh-CN"/>
        </w:rPr>
        <w:br/>
      </w:r>
      <w:r w:rsidRPr="00D65D3A">
        <w:rPr>
          <w:rFonts w:hint="eastAsia"/>
          <w:szCs w:val="28"/>
          <w:lang w:val="en-US" w:eastAsia="zh-CN"/>
        </w:rPr>
        <w:t>附录</w:t>
      </w:r>
      <w:r w:rsidRPr="00D65D3A">
        <w:rPr>
          <w:szCs w:val="28"/>
          <w:lang w:val="en-US" w:eastAsia="zh-CN"/>
        </w:rPr>
        <w:t>2</w:t>
      </w:r>
      <w:r w:rsidRPr="00342B96">
        <w:rPr>
          <w:sz w:val="24"/>
          <w:szCs w:val="24"/>
          <w:lang w:val="en-US" w:eastAsia="zh-CN"/>
        </w:rPr>
        <w:br/>
      </w:r>
      <w:r w:rsidRPr="00342B96">
        <w:rPr>
          <w:sz w:val="24"/>
          <w:szCs w:val="24"/>
          <w:lang w:val="en-US" w:eastAsia="zh-CN"/>
        </w:rPr>
        <w:br/>
      </w:r>
      <w:r w:rsidR="00410BB5">
        <w:rPr>
          <w:rFonts w:hint="eastAsia"/>
          <w:b w:val="0"/>
          <w:bCs/>
          <w:sz w:val="24"/>
          <w:szCs w:val="24"/>
          <w:lang w:val="en-US" w:eastAsia="zh-CN"/>
        </w:rPr>
        <w:t>（</w:t>
      </w:r>
      <w:r w:rsidRPr="00342B96">
        <w:rPr>
          <w:rFonts w:hint="eastAsia"/>
          <w:b w:val="0"/>
          <w:bCs/>
          <w:sz w:val="24"/>
          <w:szCs w:val="24"/>
          <w:lang w:val="en-US" w:eastAsia="zh-CN"/>
        </w:rPr>
        <w:t>美国</w:t>
      </w:r>
      <w:r w:rsidR="00410BB5">
        <w:rPr>
          <w:rFonts w:hint="eastAsia"/>
          <w:b w:val="0"/>
          <w:bCs/>
          <w:sz w:val="24"/>
          <w:szCs w:val="24"/>
          <w:lang w:val="en-US" w:eastAsia="zh-CN"/>
        </w:rPr>
        <w:t>）</w:t>
      </w:r>
      <w:r w:rsidRPr="00342B96">
        <w:rPr>
          <w:sz w:val="24"/>
          <w:szCs w:val="24"/>
          <w:lang w:val="en-US" w:eastAsia="zh-CN"/>
        </w:rPr>
        <w:br/>
      </w:r>
      <w:r w:rsidRPr="00342B96">
        <w:rPr>
          <w:sz w:val="24"/>
          <w:szCs w:val="24"/>
          <w:lang w:val="en-US" w:eastAsia="zh-CN"/>
        </w:rPr>
        <w:br/>
      </w:r>
      <w:r w:rsidRPr="00E42D1D">
        <w:rPr>
          <w:rFonts w:hint="eastAsia"/>
          <w:szCs w:val="28"/>
          <w:lang w:val="en-US" w:eastAsia="zh-CN"/>
        </w:rPr>
        <w:t>对</w:t>
      </w:r>
      <w:r w:rsidRPr="00E42D1D">
        <w:rPr>
          <w:szCs w:val="28"/>
          <w:lang w:val="en-US" w:eastAsia="zh-CN"/>
        </w:rPr>
        <w:t>FCC</w:t>
      </w:r>
      <w:r w:rsidRPr="00E42D1D">
        <w:rPr>
          <w:rFonts w:hint="eastAsia"/>
          <w:szCs w:val="28"/>
          <w:lang w:val="en-US" w:eastAsia="zh-CN"/>
        </w:rPr>
        <w:t>有关合法</w:t>
      </w:r>
      <w:r w:rsidR="00CB1370" w:rsidRPr="00E42D1D">
        <w:rPr>
          <w:rFonts w:hint="eastAsia"/>
          <w:szCs w:val="28"/>
          <w:lang w:val="en-US" w:eastAsia="zh-CN"/>
        </w:rPr>
        <w:t>小功率</w:t>
      </w:r>
      <w:r w:rsidRPr="00E42D1D">
        <w:rPr>
          <w:rFonts w:hint="eastAsia"/>
          <w:szCs w:val="28"/>
          <w:lang w:val="en-US" w:eastAsia="zh-CN"/>
        </w:rPr>
        <w:t>、无</w:t>
      </w:r>
      <w:r w:rsidR="00410BB5">
        <w:rPr>
          <w:rFonts w:hint="eastAsia"/>
          <w:szCs w:val="28"/>
          <w:lang w:val="en-US" w:eastAsia="zh-CN"/>
        </w:rPr>
        <w:t>（</w:t>
      </w:r>
      <w:r w:rsidRPr="00E42D1D">
        <w:rPr>
          <w:rFonts w:hint="eastAsia"/>
          <w:szCs w:val="28"/>
          <w:lang w:val="en-US" w:eastAsia="zh-CN"/>
        </w:rPr>
        <w:t>许可</w:t>
      </w:r>
      <w:r w:rsidR="00410BB5">
        <w:rPr>
          <w:rFonts w:hint="eastAsia"/>
          <w:szCs w:val="28"/>
          <w:lang w:val="en-US" w:eastAsia="zh-CN"/>
        </w:rPr>
        <w:t>）</w:t>
      </w:r>
      <w:r w:rsidRPr="00E42D1D">
        <w:rPr>
          <w:rFonts w:hint="eastAsia"/>
          <w:szCs w:val="28"/>
          <w:lang w:val="en-US" w:eastAsia="zh-CN"/>
        </w:rPr>
        <w:t>证</w:t>
      </w:r>
      <w:r w:rsidR="00E42D1D">
        <w:rPr>
          <w:szCs w:val="28"/>
          <w:lang w:val="en-US" w:eastAsia="zh-CN"/>
        </w:rPr>
        <w:br/>
      </w:r>
      <w:r w:rsidRPr="00E42D1D">
        <w:rPr>
          <w:rFonts w:hint="eastAsia"/>
          <w:szCs w:val="28"/>
          <w:lang w:val="en-US" w:eastAsia="zh-CN"/>
        </w:rPr>
        <w:t>发射机标准的理解</w:t>
      </w:r>
      <w:bookmarkEnd w:id="247"/>
      <w:bookmarkEnd w:id="248"/>
      <w:bookmarkEnd w:id="249"/>
    </w:p>
    <w:p w:rsidR="000A6C53" w:rsidRPr="00342B96" w:rsidRDefault="000A6C53" w:rsidP="008A6AA8">
      <w:pPr>
        <w:pStyle w:val="Heading1"/>
        <w:rPr>
          <w:lang w:val="en-US" w:eastAsia="zh-CN"/>
        </w:rPr>
      </w:pPr>
      <w:bookmarkStart w:id="250" w:name="_Toc286842942"/>
      <w:bookmarkStart w:id="251" w:name="_Toc286844034"/>
      <w:bookmarkStart w:id="252" w:name="_Toc286844509"/>
      <w:bookmarkStart w:id="253" w:name="_Toc351376993"/>
      <w:r w:rsidRPr="00342B96">
        <w:rPr>
          <w:lang w:val="en-US" w:eastAsia="zh-CN"/>
        </w:rPr>
        <w:t>1</w:t>
      </w:r>
      <w:r w:rsidRPr="00342B96">
        <w:rPr>
          <w:lang w:val="en-US" w:eastAsia="zh-CN"/>
        </w:rPr>
        <w:tab/>
      </w:r>
      <w:r w:rsidRPr="00342B96">
        <w:rPr>
          <w:rFonts w:hint="eastAsia"/>
          <w:lang w:val="en-US" w:eastAsia="zh-CN"/>
        </w:rPr>
        <w:t>引言</w:t>
      </w:r>
      <w:bookmarkEnd w:id="250"/>
      <w:bookmarkEnd w:id="251"/>
      <w:bookmarkEnd w:id="252"/>
      <w:bookmarkEnd w:id="253"/>
    </w:p>
    <w:p w:rsidR="000A6C53" w:rsidRPr="00342B96" w:rsidRDefault="000A6C53" w:rsidP="008A6AA8">
      <w:pPr>
        <w:ind w:firstLineChars="200" w:firstLine="480"/>
        <w:rPr>
          <w:szCs w:val="24"/>
          <w:lang w:val="en-US" w:eastAsia="zh-CN"/>
        </w:rPr>
      </w:pPr>
      <w:r w:rsidRPr="00342B96">
        <w:rPr>
          <w:rFonts w:hint="eastAsia"/>
          <w:szCs w:val="24"/>
          <w:lang w:val="en-US" w:eastAsia="zh-CN"/>
        </w:rPr>
        <w:t>该标准的第</w:t>
      </w:r>
      <w:r w:rsidRPr="00342B96">
        <w:rPr>
          <w:szCs w:val="24"/>
          <w:lang w:val="en-US" w:eastAsia="zh-CN"/>
        </w:rPr>
        <w:t>15</w:t>
      </w:r>
      <w:r w:rsidRPr="00342B96">
        <w:rPr>
          <w:rFonts w:hint="eastAsia"/>
          <w:szCs w:val="24"/>
          <w:lang w:val="en-US" w:eastAsia="zh-CN"/>
        </w:rPr>
        <w:t>部分，对那些没有从委员会获得许可证、或无需频率协调的</w:t>
      </w:r>
      <w:r w:rsidR="00CB1370">
        <w:rPr>
          <w:rFonts w:hint="eastAsia"/>
          <w:szCs w:val="24"/>
          <w:lang w:val="en-US" w:eastAsia="zh-CN"/>
        </w:rPr>
        <w:t>小功率</w:t>
      </w:r>
      <w:r w:rsidRPr="00342B96">
        <w:rPr>
          <w:rFonts w:hint="eastAsia"/>
          <w:szCs w:val="24"/>
          <w:lang w:val="en-US" w:eastAsia="zh-CN"/>
        </w:rPr>
        <w:t>无线</w:t>
      </w:r>
      <w:r w:rsidR="00971B34">
        <w:rPr>
          <w:rFonts w:hint="eastAsia"/>
          <w:szCs w:val="24"/>
          <w:lang w:val="en-US" w:eastAsia="zh-CN"/>
        </w:rPr>
        <w:t>电平</w:t>
      </w:r>
      <w:r w:rsidRPr="00342B96">
        <w:rPr>
          <w:rFonts w:hint="eastAsia"/>
          <w:szCs w:val="24"/>
          <w:lang w:val="en-US" w:eastAsia="zh-CN"/>
        </w:rPr>
        <w:t>率设备，是允许其运行的。设计制定的</w:t>
      </w:r>
      <w:r w:rsidR="00AF0A30">
        <w:rPr>
          <w:rFonts w:hint="eastAsia"/>
          <w:szCs w:val="24"/>
          <w:lang w:val="en-US" w:eastAsia="zh-CN"/>
        </w:rPr>
        <w:t>第</w:t>
      </w:r>
      <w:r w:rsidRPr="00342B96">
        <w:rPr>
          <w:szCs w:val="24"/>
          <w:lang w:val="en-US" w:eastAsia="zh-CN"/>
        </w:rPr>
        <w:t>15</w:t>
      </w:r>
      <w:r w:rsidR="00AF0A30">
        <w:rPr>
          <w:rFonts w:hint="eastAsia"/>
          <w:szCs w:val="24"/>
          <w:lang w:val="en-US" w:eastAsia="zh-CN"/>
        </w:rPr>
        <w:t>部分</w:t>
      </w:r>
      <w:r w:rsidRPr="00342B96">
        <w:rPr>
          <w:rFonts w:hint="eastAsia"/>
          <w:szCs w:val="24"/>
          <w:lang w:val="en-US" w:eastAsia="zh-CN"/>
        </w:rPr>
        <w:t>的技术标准，确保这些设备对频谱的</w:t>
      </w:r>
      <w:r w:rsidR="003D2BB5" w:rsidRPr="00342B96">
        <w:rPr>
          <w:rFonts w:hint="eastAsia"/>
          <w:szCs w:val="24"/>
          <w:lang w:val="en-US" w:eastAsia="zh-CN"/>
        </w:rPr>
        <w:t>其他</w:t>
      </w:r>
      <w:r w:rsidR="005A06A6">
        <w:rPr>
          <w:rFonts w:hint="eastAsia"/>
          <w:szCs w:val="24"/>
          <w:lang w:val="en-US" w:eastAsia="zh-CN"/>
        </w:rPr>
        <w:t>用户产生有害干扰的概率很低。允许有意辐</w:t>
      </w:r>
      <w:r w:rsidRPr="00342B96">
        <w:rPr>
          <w:rFonts w:hint="eastAsia"/>
          <w:szCs w:val="24"/>
          <w:lang w:val="en-US" w:eastAsia="zh-CN"/>
        </w:rPr>
        <w:t>射器即发射机，按照一组</w:t>
      </w:r>
      <w:r w:rsidR="005A06A6">
        <w:rPr>
          <w:rFonts w:hint="eastAsia"/>
          <w:szCs w:val="24"/>
          <w:lang w:val="en-US" w:eastAsia="zh-CN"/>
        </w:rPr>
        <w:t>发射限值运行、或按照允许较高发射</w:t>
      </w:r>
      <w:r w:rsidRPr="00342B96">
        <w:rPr>
          <w:rFonts w:hint="eastAsia"/>
          <w:szCs w:val="24"/>
          <w:lang w:val="en-US" w:eastAsia="zh-CN"/>
        </w:rPr>
        <w:t>电平</w:t>
      </w:r>
      <w:r w:rsidR="00410BB5">
        <w:rPr>
          <w:rFonts w:hint="eastAsia"/>
          <w:szCs w:val="24"/>
          <w:lang w:val="en-US" w:eastAsia="zh-CN"/>
        </w:rPr>
        <w:t>（</w:t>
      </w:r>
      <w:r w:rsidR="005A06A6">
        <w:rPr>
          <w:rFonts w:hint="eastAsia"/>
          <w:szCs w:val="24"/>
          <w:lang w:val="en-US" w:eastAsia="zh-CN"/>
        </w:rPr>
        <w:t>比那些无意辐射器的发</w:t>
      </w:r>
      <w:r w:rsidRPr="00342B96">
        <w:rPr>
          <w:rFonts w:hint="eastAsia"/>
          <w:szCs w:val="24"/>
          <w:lang w:val="en-US" w:eastAsia="zh-CN"/>
        </w:rPr>
        <w:t>射</w:t>
      </w:r>
      <w:r w:rsidR="005A06A6">
        <w:rPr>
          <w:rFonts w:hint="eastAsia"/>
          <w:szCs w:val="24"/>
          <w:lang w:val="en-US" w:eastAsia="zh-CN"/>
        </w:rPr>
        <w:t>电平</w:t>
      </w:r>
      <w:r w:rsidRPr="00342B96">
        <w:rPr>
          <w:rFonts w:hint="eastAsia"/>
          <w:szCs w:val="24"/>
          <w:lang w:val="en-US" w:eastAsia="zh-CN"/>
        </w:rPr>
        <w:t>高</w:t>
      </w:r>
      <w:r w:rsidR="00410BB5">
        <w:rPr>
          <w:rFonts w:hint="eastAsia"/>
          <w:szCs w:val="24"/>
          <w:lang w:val="en-US" w:eastAsia="zh-CN"/>
        </w:rPr>
        <w:t>）</w:t>
      </w:r>
      <w:r w:rsidRPr="00342B96">
        <w:rPr>
          <w:rFonts w:hint="eastAsia"/>
          <w:szCs w:val="24"/>
          <w:lang w:val="en-US" w:eastAsia="zh-CN"/>
        </w:rPr>
        <w:t>的条款、在一定的频带</w:t>
      </w:r>
      <w:r w:rsidR="00EB6F2A">
        <w:rPr>
          <w:rFonts w:hint="eastAsia"/>
          <w:szCs w:val="24"/>
          <w:lang w:val="en-US" w:eastAsia="zh-CN"/>
        </w:rPr>
        <w:t>内运行。在设计作为限制频带的敏感频带内、安全相关的频带内、或划分</w:t>
      </w:r>
      <w:r w:rsidRPr="00342B96">
        <w:rPr>
          <w:rFonts w:hint="eastAsia"/>
          <w:szCs w:val="24"/>
          <w:lang w:val="en-US" w:eastAsia="zh-CN"/>
        </w:rPr>
        <w:t>给电视广播的频带内，一般是允许有意辐射器工作的。本标准提供或引用了用于确定与</w:t>
      </w:r>
      <w:r w:rsidR="00290ADA">
        <w:rPr>
          <w:rFonts w:hint="eastAsia"/>
          <w:szCs w:val="24"/>
          <w:lang w:val="en-US" w:eastAsia="zh-CN"/>
        </w:rPr>
        <w:t>第</w:t>
      </w:r>
      <w:r w:rsidRPr="00342B96">
        <w:rPr>
          <w:szCs w:val="24"/>
          <w:lang w:val="en-US" w:eastAsia="zh-CN"/>
        </w:rPr>
        <w:t>15</w:t>
      </w:r>
      <w:r w:rsidR="00290ADA">
        <w:rPr>
          <w:rFonts w:hint="eastAsia"/>
          <w:szCs w:val="24"/>
          <w:lang w:val="en-US" w:eastAsia="zh-CN"/>
        </w:rPr>
        <w:t>部分</w:t>
      </w:r>
      <w:r w:rsidRPr="00342B96">
        <w:rPr>
          <w:rFonts w:hint="eastAsia"/>
          <w:szCs w:val="24"/>
          <w:lang w:val="en-US" w:eastAsia="zh-CN"/>
        </w:rPr>
        <w:t>的技术要求相一致</w:t>
      </w:r>
      <w:r w:rsidR="00410BB5">
        <w:rPr>
          <w:rFonts w:hint="eastAsia"/>
          <w:szCs w:val="24"/>
          <w:lang w:val="en-US" w:eastAsia="zh-CN"/>
        </w:rPr>
        <w:t>（</w:t>
      </w:r>
      <w:r w:rsidRPr="00342B96">
        <w:rPr>
          <w:rFonts w:hint="eastAsia"/>
          <w:szCs w:val="24"/>
          <w:lang w:val="en-US" w:eastAsia="zh-CN"/>
        </w:rPr>
        <w:t>一致性</w:t>
      </w:r>
      <w:r w:rsidR="00410BB5">
        <w:rPr>
          <w:rFonts w:hint="eastAsia"/>
          <w:szCs w:val="24"/>
          <w:lang w:val="en-US" w:eastAsia="zh-CN"/>
        </w:rPr>
        <w:t>）</w:t>
      </w:r>
      <w:r w:rsidRPr="00342B96">
        <w:rPr>
          <w:rFonts w:hint="eastAsia"/>
          <w:szCs w:val="24"/>
          <w:lang w:val="en-US" w:eastAsia="zh-CN"/>
        </w:rPr>
        <w:t>的测量规程。</w:t>
      </w:r>
    </w:p>
    <w:p w:rsidR="000A6C53" w:rsidRPr="00342B96" w:rsidRDefault="00CB1370" w:rsidP="008A6AA8">
      <w:pPr>
        <w:ind w:firstLineChars="200" w:firstLine="480"/>
        <w:rPr>
          <w:szCs w:val="24"/>
          <w:lang w:val="en-US" w:eastAsia="zh-CN"/>
        </w:rPr>
      </w:pPr>
      <w:r>
        <w:rPr>
          <w:rFonts w:hint="eastAsia"/>
          <w:szCs w:val="24"/>
          <w:lang w:val="en-US" w:eastAsia="zh-CN"/>
        </w:rPr>
        <w:t>小功率</w:t>
      </w:r>
      <w:r w:rsidR="000A6C53" w:rsidRPr="00342B96">
        <w:rPr>
          <w:rFonts w:hint="eastAsia"/>
          <w:szCs w:val="24"/>
          <w:lang w:val="en-US" w:eastAsia="zh-CN"/>
        </w:rPr>
        <w:t>、无证发射机在各处大量使用。无绳电话、婴幼儿监视器、车库门开启器、家庭无线安全系统、无钥匙自动进入系统、无线接入系统包括无线局域网和上百种</w:t>
      </w:r>
      <w:r w:rsidR="003D2BB5" w:rsidRPr="00342B96">
        <w:rPr>
          <w:rFonts w:hint="eastAsia"/>
          <w:szCs w:val="24"/>
          <w:lang w:val="en-US" w:eastAsia="zh-CN"/>
        </w:rPr>
        <w:t>其他</w:t>
      </w:r>
      <w:r w:rsidR="000A6C53" w:rsidRPr="00342B96">
        <w:rPr>
          <w:rFonts w:hint="eastAsia"/>
          <w:szCs w:val="24"/>
          <w:lang w:val="en-US" w:eastAsia="zh-CN"/>
        </w:rPr>
        <w:t>类型的公用电子设备，都依赖于这种发射机的工作。在一天的任何时间里，人们都处在距采用</w:t>
      </w:r>
      <w:r>
        <w:rPr>
          <w:rFonts w:hint="eastAsia"/>
          <w:szCs w:val="24"/>
          <w:lang w:val="en-US" w:eastAsia="zh-CN"/>
        </w:rPr>
        <w:t>小功率</w:t>
      </w:r>
      <w:r w:rsidR="000A6C53" w:rsidRPr="00342B96">
        <w:rPr>
          <w:rFonts w:hint="eastAsia"/>
          <w:szCs w:val="24"/>
          <w:lang w:val="en-US" w:eastAsia="zh-CN"/>
        </w:rPr>
        <w:t>无证发射机的消费产品数米的位置。</w:t>
      </w:r>
    </w:p>
    <w:p w:rsidR="000A6C53" w:rsidRPr="00342B96" w:rsidRDefault="000A6C53" w:rsidP="008A6AA8">
      <w:pPr>
        <w:ind w:firstLineChars="200" w:firstLine="480"/>
        <w:rPr>
          <w:szCs w:val="24"/>
          <w:lang w:val="en-US" w:eastAsia="zh-CN"/>
        </w:rPr>
      </w:pPr>
      <w:r w:rsidRPr="00342B96">
        <w:rPr>
          <w:rFonts w:hint="eastAsia"/>
          <w:szCs w:val="24"/>
          <w:lang w:val="en-US" w:eastAsia="zh-CN"/>
        </w:rPr>
        <w:t>无证发射机在各种频率上工作。它们必须与有证发射机共享这些频率，并禁止对有证发射机产生干扰。获准的初级和次级服务是受到</w:t>
      </w:r>
      <w:r w:rsidR="00290ADA">
        <w:rPr>
          <w:rFonts w:hint="eastAsia"/>
          <w:szCs w:val="24"/>
          <w:lang w:val="en-US" w:eastAsia="zh-CN"/>
        </w:rPr>
        <w:t>第</w:t>
      </w:r>
      <w:r w:rsidRPr="00342B96">
        <w:rPr>
          <w:szCs w:val="24"/>
          <w:lang w:val="en-US" w:eastAsia="zh-CN"/>
        </w:rPr>
        <w:t>15</w:t>
      </w:r>
      <w:r w:rsidR="00290ADA">
        <w:rPr>
          <w:rFonts w:hint="eastAsia"/>
          <w:szCs w:val="24"/>
          <w:lang w:val="en-US" w:eastAsia="zh-CN"/>
        </w:rPr>
        <w:t>部分</w:t>
      </w:r>
      <w:r w:rsidRPr="00342B96">
        <w:rPr>
          <w:rFonts w:hint="eastAsia"/>
          <w:szCs w:val="24"/>
          <w:lang w:val="en-US" w:eastAsia="zh-CN"/>
        </w:rPr>
        <w:t>设备保护的</w:t>
      </w:r>
      <w:r w:rsidR="005A06A6">
        <w:rPr>
          <w:rFonts w:hint="eastAsia"/>
          <w:szCs w:val="24"/>
          <w:lang w:val="en-US" w:eastAsia="zh-CN"/>
        </w:rPr>
        <w:t>。</w:t>
      </w:r>
    </w:p>
    <w:p w:rsidR="007845AC" w:rsidRDefault="000A6C53" w:rsidP="008A6AA8">
      <w:pPr>
        <w:ind w:firstLineChars="200" w:firstLine="480"/>
        <w:rPr>
          <w:szCs w:val="24"/>
          <w:lang w:val="en-US" w:eastAsia="zh-CN"/>
        </w:rPr>
      </w:pPr>
      <w:r w:rsidRPr="00342B96">
        <w:rPr>
          <w:szCs w:val="24"/>
          <w:lang w:val="en-US" w:eastAsia="zh-CN"/>
        </w:rPr>
        <w:t>FCC</w:t>
      </w:r>
      <w:r w:rsidRPr="00342B96">
        <w:rPr>
          <w:rFonts w:hint="eastAsia"/>
          <w:szCs w:val="24"/>
          <w:lang w:val="en-US" w:eastAsia="zh-CN"/>
        </w:rPr>
        <w:t>标准限制由</w:t>
      </w:r>
      <w:r w:rsidR="00CB1370">
        <w:rPr>
          <w:rFonts w:hint="eastAsia"/>
          <w:szCs w:val="24"/>
          <w:lang w:val="en-US" w:eastAsia="zh-CN"/>
        </w:rPr>
        <w:t>小功率</w:t>
      </w:r>
      <w:r w:rsidRPr="00342B96">
        <w:rPr>
          <w:rFonts w:hint="eastAsia"/>
          <w:szCs w:val="24"/>
          <w:lang w:val="en-US" w:eastAsia="zh-CN"/>
        </w:rPr>
        <w:t>、无证发射机产生的对有证发射机的潜在干扰。在其规定中，</w:t>
      </w:r>
      <w:r w:rsidRPr="00342B96">
        <w:rPr>
          <w:szCs w:val="24"/>
          <w:lang w:val="en-US" w:eastAsia="zh-CN"/>
        </w:rPr>
        <w:t>FCC</w:t>
      </w:r>
      <w:r w:rsidRPr="00342B96">
        <w:rPr>
          <w:rFonts w:hint="eastAsia"/>
          <w:szCs w:val="24"/>
          <w:lang w:val="en-US" w:eastAsia="zh-CN"/>
        </w:rPr>
        <w:t>考虑到包含有</w:t>
      </w:r>
      <w:r w:rsidR="00CB1370">
        <w:rPr>
          <w:rFonts w:hint="eastAsia"/>
          <w:szCs w:val="24"/>
          <w:lang w:val="en-US" w:eastAsia="zh-CN"/>
        </w:rPr>
        <w:t>小功率</w:t>
      </w:r>
      <w:r w:rsidRPr="00342B96">
        <w:rPr>
          <w:rFonts w:hint="eastAsia"/>
          <w:szCs w:val="24"/>
          <w:lang w:val="en-US" w:eastAsia="zh-CN"/>
        </w:rPr>
        <w:t>发射机的不同类型产品，其引入有害干扰的潜力大不相同。因此，</w:t>
      </w:r>
      <w:r w:rsidRPr="00342B96">
        <w:rPr>
          <w:szCs w:val="24"/>
          <w:lang w:val="en-US" w:eastAsia="zh-CN"/>
        </w:rPr>
        <w:t>FCC</w:t>
      </w:r>
      <w:r w:rsidRPr="00342B96">
        <w:rPr>
          <w:rFonts w:hint="eastAsia"/>
          <w:szCs w:val="24"/>
          <w:lang w:val="en-US" w:eastAsia="zh-CN"/>
        </w:rPr>
        <w:t>的规定中，对引起有害干扰最大的产品实施最严格的限制，而对引起有害干扰较小的产品实施较少的限制。</w:t>
      </w:r>
    </w:p>
    <w:p w:rsidR="000A6C53" w:rsidRPr="00342B96" w:rsidRDefault="00290ADA" w:rsidP="008A6AA8">
      <w:pPr>
        <w:ind w:firstLineChars="200" w:firstLine="480"/>
        <w:rPr>
          <w:szCs w:val="24"/>
          <w:lang w:val="en-US" w:eastAsia="zh-CN"/>
        </w:rPr>
      </w:pPr>
      <w:r>
        <w:rPr>
          <w:rFonts w:hint="eastAsia"/>
          <w:szCs w:val="24"/>
          <w:lang w:val="en-US" w:eastAsia="zh-CN"/>
        </w:rPr>
        <w:t>美国联邦行政法典第</w:t>
      </w:r>
      <w:r>
        <w:rPr>
          <w:rFonts w:hint="eastAsia"/>
          <w:szCs w:val="24"/>
          <w:lang w:val="en-US" w:eastAsia="zh-CN"/>
        </w:rPr>
        <w:t>47</w:t>
      </w:r>
      <w:r>
        <w:rPr>
          <w:rFonts w:hint="eastAsia"/>
          <w:szCs w:val="24"/>
          <w:lang w:val="en-US" w:eastAsia="zh-CN"/>
        </w:rPr>
        <w:t>篇第</w:t>
      </w:r>
      <w:r>
        <w:rPr>
          <w:rFonts w:hint="eastAsia"/>
          <w:szCs w:val="24"/>
          <w:lang w:val="en-US" w:eastAsia="zh-CN"/>
        </w:rPr>
        <w:t>15</w:t>
      </w:r>
      <w:r>
        <w:rPr>
          <w:rFonts w:hint="eastAsia"/>
          <w:szCs w:val="24"/>
          <w:lang w:val="en-US" w:eastAsia="zh-CN"/>
        </w:rPr>
        <w:t>部分的</w:t>
      </w:r>
      <w:r w:rsidR="000A6C53" w:rsidRPr="00342B96">
        <w:rPr>
          <w:szCs w:val="24"/>
          <w:lang w:val="en-US" w:eastAsia="zh-CN"/>
        </w:rPr>
        <w:t>FCC</w:t>
      </w:r>
      <w:r>
        <w:rPr>
          <w:rFonts w:hint="eastAsia"/>
          <w:szCs w:val="24"/>
          <w:lang w:val="en-US" w:eastAsia="zh-CN"/>
        </w:rPr>
        <w:t>规则</w:t>
      </w:r>
      <w:r w:rsidR="000A6C53" w:rsidRPr="00342B96">
        <w:rPr>
          <w:rFonts w:hint="eastAsia"/>
          <w:szCs w:val="24"/>
          <w:lang w:val="en-US" w:eastAsia="zh-CN"/>
        </w:rPr>
        <w:t>的</w:t>
      </w:r>
      <w:r>
        <w:rPr>
          <w:rFonts w:hint="eastAsia"/>
          <w:szCs w:val="24"/>
          <w:lang w:val="en-US" w:eastAsia="zh-CN"/>
        </w:rPr>
        <w:t>确切</w:t>
      </w:r>
      <w:r w:rsidR="000A6C53" w:rsidRPr="00342B96">
        <w:rPr>
          <w:rFonts w:hint="eastAsia"/>
          <w:szCs w:val="24"/>
          <w:lang w:val="en-US" w:eastAsia="zh-CN"/>
        </w:rPr>
        <w:t>版本，可从</w:t>
      </w:r>
      <w:r w:rsidR="000A6C53" w:rsidRPr="00342B96">
        <w:rPr>
          <w:szCs w:val="24"/>
          <w:lang w:val="en-US" w:eastAsia="zh-CN"/>
        </w:rPr>
        <w:t>FCC</w:t>
      </w:r>
      <w:r w:rsidR="000A6C53" w:rsidRPr="00342B96">
        <w:rPr>
          <w:rFonts w:hint="eastAsia"/>
          <w:szCs w:val="24"/>
          <w:lang w:val="en-US" w:eastAsia="zh-CN"/>
        </w:rPr>
        <w:t>官方网站</w:t>
      </w:r>
      <w:hyperlink r:id="rId29" w:history="1">
        <w:r w:rsidR="00C74B98" w:rsidRPr="006F1881">
          <w:rPr>
            <w:rStyle w:val="Hyperlink"/>
            <w:lang w:val="en-GB"/>
          </w:rPr>
          <w:t>http://www.fcc.gov/oet/info/rules/</w:t>
        </w:r>
      </w:hyperlink>
      <w:r w:rsidR="000A6C53" w:rsidRPr="00342B96">
        <w:rPr>
          <w:rFonts w:hint="eastAsia"/>
          <w:szCs w:val="24"/>
          <w:lang w:val="en-US" w:eastAsia="zh-CN"/>
        </w:rPr>
        <w:t>免费下载。</w:t>
      </w:r>
    </w:p>
    <w:p w:rsidR="000A6C53" w:rsidRPr="00342B96" w:rsidRDefault="000A6C53" w:rsidP="008A6AA8">
      <w:pPr>
        <w:pStyle w:val="Heading1"/>
        <w:rPr>
          <w:lang w:val="en-US" w:eastAsia="zh-CN"/>
        </w:rPr>
      </w:pPr>
      <w:bookmarkStart w:id="254" w:name="_Toc286842943"/>
      <w:bookmarkStart w:id="255" w:name="_Toc286844035"/>
      <w:bookmarkStart w:id="256" w:name="_Toc286844510"/>
      <w:bookmarkStart w:id="257" w:name="_Toc351376994"/>
      <w:r w:rsidRPr="00342B96">
        <w:rPr>
          <w:lang w:val="en-US" w:eastAsia="zh-CN"/>
        </w:rPr>
        <w:lastRenderedPageBreak/>
        <w:t>2</w:t>
      </w:r>
      <w:r w:rsidRPr="00342B96">
        <w:rPr>
          <w:lang w:val="en-US" w:eastAsia="zh-CN"/>
        </w:rPr>
        <w:tab/>
      </w:r>
      <w:r w:rsidR="00CB1370">
        <w:rPr>
          <w:rFonts w:hint="eastAsia"/>
          <w:lang w:val="en-US" w:eastAsia="zh-CN"/>
        </w:rPr>
        <w:t>小功率</w:t>
      </w:r>
      <w:r w:rsidRPr="00342B96">
        <w:rPr>
          <w:rFonts w:hint="eastAsia"/>
          <w:lang w:val="en-US" w:eastAsia="zh-CN"/>
        </w:rPr>
        <w:t>、无证发射机</w:t>
      </w:r>
      <w:r w:rsidR="00E9433E">
        <w:rPr>
          <w:rFonts w:hint="eastAsia"/>
          <w:lang w:val="en-US" w:eastAsia="zh-CN"/>
        </w:rPr>
        <w:t xml:space="preserve"> </w:t>
      </w:r>
      <w:r w:rsidR="00071493">
        <w:rPr>
          <w:lang w:val="en-US" w:eastAsia="zh-CN"/>
        </w:rPr>
        <w:t>–</w:t>
      </w:r>
      <w:r w:rsidR="00405120">
        <w:rPr>
          <w:lang w:val="en-US" w:eastAsia="zh-CN"/>
        </w:rPr>
        <w:t xml:space="preserve"> </w:t>
      </w:r>
      <w:r w:rsidRPr="00342B96">
        <w:rPr>
          <w:rFonts w:hint="eastAsia"/>
          <w:lang w:val="en-US" w:eastAsia="zh-CN"/>
        </w:rPr>
        <w:t>一般探讨</w:t>
      </w:r>
      <w:bookmarkEnd w:id="254"/>
      <w:bookmarkEnd w:id="255"/>
      <w:bookmarkEnd w:id="256"/>
      <w:bookmarkEnd w:id="257"/>
    </w:p>
    <w:p w:rsidR="000A6C53" w:rsidRPr="00342B96" w:rsidRDefault="00CB1370" w:rsidP="008A6AA8">
      <w:pPr>
        <w:ind w:firstLineChars="200" w:firstLine="480"/>
        <w:rPr>
          <w:szCs w:val="24"/>
          <w:lang w:val="en-US" w:eastAsia="zh-CN"/>
        </w:rPr>
      </w:pPr>
      <w:r>
        <w:rPr>
          <w:rFonts w:hint="eastAsia"/>
          <w:szCs w:val="24"/>
          <w:lang w:val="en-US" w:eastAsia="zh-CN"/>
        </w:rPr>
        <w:t>小功率</w:t>
      </w:r>
      <w:r w:rsidR="000A6C53" w:rsidRPr="00342B96">
        <w:rPr>
          <w:rFonts w:hint="eastAsia"/>
          <w:szCs w:val="24"/>
          <w:lang w:val="en-US" w:eastAsia="zh-CN"/>
        </w:rPr>
        <w:t>发射机、</w:t>
      </w:r>
      <w:r>
        <w:rPr>
          <w:rFonts w:hint="eastAsia"/>
          <w:szCs w:val="24"/>
          <w:lang w:val="en-US" w:eastAsia="zh-CN"/>
        </w:rPr>
        <w:t>小功率</w:t>
      </w:r>
      <w:r w:rsidR="000A6C53" w:rsidRPr="00342B96">
        <w:rPr>
          <w:rFonts w:hint="eastAsia"/>
          <w:szCs w:val="24"/>
          <w:lang w:val="en-US" w:eastAsia="zh-CN"/>
        </w:rPr>
        <w:t>无证发射机和</w:t>
      </w:r>
      <w:r w:rsidR="00C7545A">
        <w:rPr>
          <w:rFonts w:hint="eastAsia"/>
          <w:szCs w:val="24"/>
          <w:lang w:val="en-US" w:eastAsia="zh-CN"/>
        </w:rPr>
        <w:t>第</w:t>
      </w:r>
      <w:r w:rsidR="000A6C53" w:rsidRPr="00342B96">
        <w:rPr>
          <w:szCs w:val="24"/>
          <w:lang w:val="en-US" w:eastAsia="zh-CN"/>
        </w:rPr>
        <w:t>15</w:t>
      </w:r>
      <w:r w:rsidR="00C7545A">
        <w:rPr>
          <w:rFonts w:hint="eastAsia"/>
          <w:szCs w:val="24"/>
          <w:lang w:val="en-US" w:eastAsia="zh-CN"/>
        </w:rPr>
        <w:t>部分</w:t>
      </w:r>
      <w:r w:rsidR="000A6C53" w:rsidRPr="00342B96">
        <w:rPr>
          <w:rFonts w:hint="eastAsia"/>
          <w:szCs w:val="24"/>
          <w:lang w:val="en-US" w:eastAsia="zh-CN"/>
        </w:rPr>
        <w:t>发射机这些名词均指同一产品即符合</w:t>
      </w:r>
      <w:r w:rsidR="000A6C53" w:rsidRPr="00342B96">
        <w:rPr>
          <w:szCs w:val="24"/>
          <w:lang w:val="en-US" w:eastAsia="zh-CN"/>
        </w:rPr>
        <w:t>FCC</w:t>
      </w:r>
      <w:r w:rsidR="000A6C53" w:rsidRPr="00342B96">
        <w:rPr>
          <w:rFonts w:hint="eastAsia"/>
          <w:szCs w:val="24"/>
          <w:lang w:val="en-US" w:eastAsia="zh-CN"/>
        </w:rPr>
        <w:t>规定中</w:t>
      </w:r>
      <w:r w:rsidR="00C7545A">
        <w:rPr>
          <w:szCs w:val="24"/>
          <w:lang w:val="en-US" w:eastAsia="zh-CN"/>
        </w:rPr>
        <w:t>第</w:t>
      </w:r>
      <w:r w:rsidR="00C7545A">
        <w:rPr>
          <w:szCs w:val="24"/>
          <w:lang w:val="en-US" w:eastAsia="zh-CN"/>
        </w:rPr>
        <w:t>15</w:t>
      </w:r>
      <w:r w:rsidR="00C7545A">
        <w:rPr>
          <w:szCs w:val="24"/>
          <w:lang w:val="en-US" w:eastAsia="zh-CN"/>
        </w:rPr>
        <w:t>部分</w:t>
      </w:r>
      <w:r w:rsidR="000A6C53" w:rsidRPr="00342B96">
        <w:rPr>
          <w:rFonts w:hint="eastAsia"/>
          <w:szCs w:val="24"/>
          <w:lang w:val="en-US" w:eastAsia="zh-CN"/>
        </w:rPr>
        <w:t>规定的</w:t>
      </w:r>
      <w:r>
        <w:rPr>
          <w:rFonts w:hint="eastAsia"/>
          <w:szCs w:val="24"/>
          <w:lang w:val="en-US" w:eastAsia="zh-CN"/>
        </w:rPr>
        <w:t>小功率</w:t>
      </w:r>
      <w:r w:rsidR="000A6C53" w:rsidRPr="00342B96">
        <w:rPr>
          <w:rFonts w:hint="eastAsia"/>
          <w:szCs w:val="24"/>
          <w:lang w:val="en-US" w:eastAsia="zh-CN"/>
        </w:rPr>
        <w:t>无证发射机。</w:t>
      </w:r>
      <w:r w:rsidR="00C7545A">
        <w:rPr>
          <w:szCs w:val="24"/>
          <w:lang w:val="en-US" w:eastAsia="zh-CN"/>
        </w:rPr>
        <w:t>第</w:t>
      </w:r>
      <w:r w:rsidR="00C7545A">
        <w:rPr>
          <w:szCs w:val="24"/>
          <w:lang w:val="en-US" w:eastAsia="zh-CN"/>
        </w:rPr>
        <w:t>15</w:t>
      </w:r>
      <w:r w:rsidR="00C7545A">
        <w:rPr>
          <w:szCs w:val="24"/>
          <w:lang w:val="en-US" w:eastAsia="zh-CN"/>
        </w:rPr>
        <w:t>部分</w:t>
      </w:r>
      <w:r w:rsidR="000A6C53" w:rsidRPr="00342B96">
        <w:rPr>
          <w:rFonts w:hint="eastAsia"/>
          <w:szCs w:val="24"/>
          <w:lang w:val="en-US" w:eastAsia="zh-CN"/>
        </w:rPr>
        <w:t>发射机采用非常低的功率，大多数小于</w:t>
      </w:r>
      <w:r w:rsidR="000A6C53" w:rsidRPr="00342B96">
        <w:rPr>
          <w:szCs w:val="24"/>
          <w:lang w:val="en-US" w:eastAsia="zh-CN"/>
        </w:rPr>
        <w:t>1</w:t>
      </w:r>
      <w:r w:rsidR="00405120">
        <w:rPr>
          <w:szCs w:val="24"/>
          <w:lang w:val="en-US" w:eastAsia="zh-CN"/>
        </w:rPr>
        <w:t xml:space="preserve"> </w:t>
      </w:r>
      <w:r w:rsidR="000A6C53" w:rsidRPr="00342B96">
        <w:rPr>
          <w:szCs w:val="24"/>
          <w:lang w:val="en-US" w:eastAsia="zh-CN"/>
        </w:rPr>
        <w:t>mW</w:t>
      </w:r>
      <w:r w:rsidR="000A6C53" w:rsidRPr="00342B96">
        <w:rPr>
          <w:rFonts w:hint="eastAsia"/>
          <w:szCs w:val="24"/>
          <w:lang w:val="en-US" w:eastAsia="zh-CN"/>
        </w:rPr>
        <w:t>。之所以它们是无证，是因为不要求运营商从</w:t>
      </w:r>
      <w:r w:rsidR="000A6C53" w:rsidRPr="00342B96">
        <w:rPr>
          <w:szCs w:val="24"/>
          <w:lang w:val="en-US" w:eastAsia="zh-CN"/>
        </w:rPr>
        <w:t>FCC</w:t>
      </w:r>
      <w:r w:rsidR="000A6C53" w:rsidRPr="00342B96">
        <w:rPr>
          <w:rFonts w:hint="eastAsia"/>
          <w:szCs w:val="24"/>
          <w:lang w:val="en-US" w:eastAsia="zh-CN"/>
        </w:rPr>
        <w:t>获得使用这种设备的许可证。</w:t>
      </w:r>
    </w:p>
    <w:p w:rsidR="009856B3" w:rsidRDefault="000A6C53" w:rsidP="008A6AA8">
      <w:pPr>
        <w:ind w:firstLineChars="200" w:firstLine="480"/>
        <w:rPr>
          <w:szCs w:val="24"/>
          <w:lang w:val="en-US" w:eastAsia="zh-CN"/>
        </w:rPr>
      </w:pPr>
      <w:r w:rsidRPr="00342B96">
        <w:rPr>
          <w:rFonts w:hint="eastAsia"/>
          <w:szCs w:val="24"/>
          <w:lang w:val="en-US" w:eastAsia="zh-CN"/>
        </w:rPr>
        <w:t>虽然运营商不必获得使用</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发射机的许可证，但是，这种设备在合法进口美国或在美国销售之前，要求发射机本身要有</w:t>
      </w:r>
      <w:r w:rsidRPr="00342B96">
        <w:rPr>
          <w:szCs w:val="24"/>
          <w:lang w:val="en-US" w:eastAsia="zh-CN"/>
        </w:rPr>
        <w:t>FCC</w:t>
      </w:r>
      <w:r w:rsidRPr="00342B96">
        <w:rPr>
          <w:rFonts w:hint="eastAsia"/>
          <w:szCs w:val="24"/>
          <w:lang w:val="en-US" w:eastAsia="zh-CN"/>
        </w:rPr>
        <w:t>的授权。这种授权要求能帮助我们确认，</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发射机符合委员会的技术标准，从而能以对授权无线电通信最小的潜在干扰工作。</w:t>
      </w:r>
    </w:p>
    <w:p w:rsidR="000A6C53" w:rsidRPr="00342B96" w:rsidRDefault="000A6C53" w:rsidP="008A6AA8">
      <w:pPr>
        <w:ind w:firstLineChars="200" w:firstLine="480"/>
        <w:rPr>
          <w:szCs w:val="24"/>
          <w:lang w:val="en-US" w:eastAsia="zh-CN"/>
        </w:rPr>
      </w:pPr>
      <w:r w:rsidRPr="00342B96">
        <w:rPr>
          <w:rFonts w:hint="eastAsia"/>
          <w:szCs w:val="24"/>
          <w:lang w:val="en-US" w:eastAsia="zh-CN"/>
        </w:rPr>
        <w:t>如果一部</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发射机的确对授权的无线电通信产生了干扰，即便是它符合</w:t>
      </w:r>
      <w:r w:rsidRPr="00342B96">
        <w:rPr>
          <w:szCs w:val="24"/>
          <w:lang w:val="en-US" w:eastAsia="zh-CN"/>
        </w:rPr>
        <w:t>FCC</w:t>
      </w:r>
      <w:r w:rsidRPr="00342B96">
        <w:rPr>
          <w:rFonts w:hint="eastAsia"/>
          <w:szCs w:val="24"/>
          <w:lang w:val="en-US" w:eastAsia="zh-CN"/>
        </w:rPr>
        <w:t>规定的技术标准和设备授权要求，那还是要求操作员停止工作，至少要到干扰问题解决。</w:t>
      </w:r>
    </w:p>
    <w:p w:rsidR="000A6C53" w:rsidRPr="00342B96" w:rsidRDefault="00C7545A" w:rsidP="008A6AA8">
      <w:pPr>
        <w:ind w:firstLineChars="200" w:firstLine="480"/>
        <w:rPr>
          <w:szCs w:val="24"/>
          <w:lang w:val="en-US" w:eastAsia="zh-CN"/>
        </w:rPr>
      </w:pPr>
      <w:r>
        <w:rPr>
          <w:szCs w:val="24"/>
          <w:lang w:val="en-US" w:eastAsia="zh-CN"/>
        </w:rPr>
        <w:t>第</w:t>
      </w:r>
      <w:r>
        <w:rPr>
          <w:szCs w:val="24"/>
          <w:lang w:val="en-US" w:eastAsia="zh-CN"/>
        </w:rPr>
        <w:t>15</w:t>
      </w:r>
      <w:r>
        <w:rPr>
          <w:szCs w:val="24"/>
          <w:lang w:val="en-US" w:eastAsia="zh-CN"/>
        </w:rPr>
        <w:t>部分</w:t>
      </w:r>
      <w:r w:rsidR="000A6C53" w:rsidRPr="00342B96">
        <w:rPr>
          <w:rFonts w:hint="eastAsia"/>
          <w:szCs w:val="24"/>
          <w:lang w:val="en-US" w:eastAsia="zh-CN"/>
        </w:rPr>
        <w:t>发射机接受非强制的干扰保护</w:t>
      </w:r>
      <w:r w:rsidR="00FE2A7D">
        <w:rPr>
          <w:rFonts w:hint="eastAsia"/>
          <w:szCs w:val="24"/>
          <w:lang w:val="en-US" w:eastAsia="zh-CN"/>
        </w:rPr>
        <w:t>。</w:t>
      </w:r>
    </w:p>
    <w:p w:rsidR="000A6C53" w:rsidRPr="008E0FFE" w:rsidRDefault="000A6C53" w:rsidP="008A6AA8">
      <w:pPr>
        <w:pStyle w:val="Heading1"/>
        <w:rPr>
          <w:lang w:val="en-US" w:eastAsia="zh-CN"/>
        </w:rPr>
      </w:pPr>
      <w:bookmarkStart w:id="258" w:name="_Toc286842944"/>
      <w:bookmarkStart w:id="259" w:name="_Toc286844036"/>
      <w:bookmarkStart w:id="260" w:name="_Toc286844511"/>
      <w:bookmarkStart w:id="261" w:name="_Toc351376995"/>
      <w:r w:rsidRPr="008E0FFE">
        <w:rPr>
          <w:lang w:val="en-US" w:eastAsia="zh-CN"/>
        </w:rPr>
        <w:t>3</w:t>
      </w:r>
      <w:r w:rsidRPr="008E0FFE">
        <w:rPr>
          <w:lang w:val="en-US" w:eastAsia="zh-CN"/>
        </w:rPr>
        <w:tab/>
      </w:r>
      <w:r w:rsidRPr="008E0FFE">
        <w:rPr>
          <w:rFonts w:hint="eastAsia"/>
          <w:lang w:val="en-US" w:eastAsia="zh-CN"/>
        </w:rPr>
        <w:t>定义</w:t>
      </w:r>
      <w:bookmarkEnd w:id="258"/>
      <w:bookmarkEnd w:id="259"/>
      <w:bookmarkEnd w:id="260"/>
      <w:bookmarkEnd w:id="261"/>
    </w:p>
    <w:p w:rsidR="000A6C53" w:rsidRPr="008E0FFE" w:rsidRDefault="000A6C53" w:rsidP="008A6AA8">
      <w:pPr>
        <w:ind w:firstLineChars="200" w:firstLine="480"/>
        <w:rPr>
          <w:szCs w:val="24"/>
          <w:lang w:val="en-US" w:eastAsia="zh-CN"/>
        </w:rPr>
      </w:pPr>
      <w:r w:rsidRPr="008E0FFE">
        <w:rPr>
          <w:rFonts w:ascii="STKaiti" w:eastAsia="STKaiti" w:hAnsi="STKaiti" w:hint="eastAsia"/>
          <w:iCs/>
          <w:szCs w:val="24"/>
          <w:lang w:val="en-US" w:eastAsia="zh-CN"/>
        </w:rPr>
        <w:t>生物医学遥测设备</w:t>
      </w:r>
      <w:r w:rsidR="00D16F05" w:rsidRPr="008E0FFE">
        <w:rPr>
          <w:szCs w:val="24"/>
          <w:lang w:val="en-US" w:eastAsia="zh-CN"/>
        </w:rPr>
        <w:t>：</w:t>
      </w:r>
      <w:r w:rsidRPr="008E0FFE">
        <w:rPr>
          <w:rFonts w:hint="eastAsia"/>
          <w:szCs w:val="24"/>
          <w:lang w:val="en-US" w:eastAsia="zh-CN"/>
        </w:rPr>
        <w:t>用于将人或动物的生物学现象的测量数据，发送到接收机的一种有意辐射器。</w:t>
      </w:r>
    </w:p>
    <w:p w:rsidR="000A6C53" w:rsidRPr="008E0FFE" w:rsidRDefault="000A6C53" w:rsidP="008A6AA8">
      <w:pPr>
        <w:ind w:firstLineChars="200" w:firstLine="480"/>
        <w:rPr>
          <w:szCs w:val="24"/>
          <w:lang w:val="en-US" w:eastAsia="zh-CN"/>
        </w:rPr>
      </w:pPr>
      <w:r w:rsidRPr="008E0FFE">
        <w:rPr>
          <w:rFonts w:ascii="STKaiti" w:eastAsia="STKaiti" w:hAnsi="STKaiti" w:hint="eastAsia"/>
          <w:iCs/>
          <w:szCs w:val="24"/>
          <w:lang w:val="en-US" w:eastAsia="zh-CN"/>
        </w:rPr>
        <w:t>缆线定位设备</w:t>
      </w:r>
      <w:r w:rsidR="00D16F05" w:rsidRPr="008E0FFE">
        <w:rPr>
          <w:szCs w:val="24"/>
          <w:lang w:val="en-US" w:eastAsia="zh-CN"/>
        </w:rPr>
        <w:t>：</w:t>
      </w:r>
      <w:r w:rsidRPr="008E0FFE">
        <w:rPr>
          <w:rFonts w:hint="eastAsia"/>
          <w:szCs w:val="24"/>
          <w:lang w:val="en-US" w:eastAsia="zh-CN"/>
        </w:rPr>
        <w:t>一种有意辐射器即由训练有素的操作人员周期性地用来对埋藏的电缆、线路、管道和类似结构或部件，进行定位的一种有意辐射器。该设备一工作就会把无线</w:t>
      </w:r>
      <w:r w:rsidR="00971B34">
        <w:rPr>
          <w:rFonts w:hint="eastAsia"/>
          <w:szCs w:val="24"/>
          <w:lang w:val="en-US" w:eastAsia="zh-CN"/>
        </w:rPr>
        <w:t>电平</w:t>
      </w:r>
      <w:r w:rsidRPr="008E0FFE">
        <w:rPr>
          <w:rFonts w:hint="eastAsia"/>
          <w:szCs w:val="24"/>
          <w:lang w:val="en-US" w:eastAsia="zh-CN"/>
        </w:rPr>
        <w:t>率信号耦合到电缆、管道等，再用接收机检测它们的位置。</w:t>
      </w:r>
    </w:p>
    <w:p w:rsidR="000A6C53" w:rsidRPr="008E0FFE" w:rsidRDefault="000A6C53" w:rsidP="008A6AA8">
      <w:pPr>
        <w:ind w:firstLineChars="200" w:firstLine="480"/>
        <w:rPr>
          <w:szCs w:val="24"/>
          <w:lang w:val="en-US" w:eastAsia="zh-CN"/>
        </w:rPr>
      </w:pPr>
      <w:r w:rsidRPr="008E0FFE">
        <w:rPr>
          <w:rFonts w:ascii="STKaiti" w:eastAsia="STKaiti" w:hAnsi="STKaiti" w:hint="eastAsia"/>
          <w:iCs/>
          <w:szCs w:val="24"/>
          <w:lang w:val="en-US" w:eastAsia="zh-CN"/>
        </w:rPr>
        <w:t>载波系统</w:t>
      </w:r>
      <w:r w:rsidR="00D16F05" w:rsidRPr="008E0FFE">
        <w:rPr>
          <w:szCs w:val="24"/>
          <w:lang w:val="en-US" w:eastAsia="zh-CN"/>
        </w:rPr>
        <w:t>：</w:t>
      </w:r>
      <w:r w:rsidRPr="008E0FFE">
        <w:rPr>
          <w:rFonts w:hint="eastAsia"/>
          <w:szCs w:val="24"/>
          <w:lang w:val="en-US" w:eastAsia="zh-CN"/>
        </w:rPr>
        <w:t>通过传导，在电力线上发送射频能量的一种系统或系统的一部分。所设计载波系统是这样工作的，通过传导直接从电力线的连接处</w:t>
      </w:r>
      <w:r w:rsidR="00410BB5">
        <w:rPr>
          <w:rFonts w:hint="eastAsia"/>
          <w:szCs w:val="24"/>
          <w:lang w:val="en-US" w:eastAsia="zh-CN"/>
        </w:rPr>
        <w:t>（</w:t>
      </w:r>
      <w:r w:rsidRPr="008E0FFE">
        <w:rPr>
          <w:rFonts w:hint="eastAsia"/>
          <w:szCs w:val="24"/>
          <w:lang w:val="en-US" w:eastAsia="zh-CN"/>
        </w:rPr>
        <w:t>无意辐射器</w:t>
      </w:r>
      <w:r w:rsidR="00410BB5">
        <w:rPr>
          <w:rFonts w:hint="eastAsia"/>
          <w:szCs w:val="24"/>
          <w:lang w:val="en-US" w:eastAsia="zh-CN"/>
        </w:rPr>
        <w:t>）</w:t>
      </w:r>
      <w:r w:rsidRPr="008E0FFE">
        <w:rPr>
          <w:rFonts w:hint="eastAsia"/>
          <w:szCs w:val="24"/>
          <w:lang w:val="en-US" w:eastAsia="zh-CN"/>
        </w:rPr>
        <w:t>接收信号、或者因电力线辐射射频信号</w:t>
      </w:r>
      <w:r w:rsidR="00410BB5">
        <w:rPr>
          <w:rFonts w:hint="eastAsia"/>
          <w:szCs w:val="24"/>
          <w:lang w:val="en-US" w:eastAsia="zh-CN"/>
        </w:rPr>
        <w:t>（</w:t>
      </w:r>
      <w:r w:rsidRPr="008E0FFE">
        <w:rPr>
          <w:rFonts w:hint="eastAsia"/>
          <w:szCs w:val="24"/>
          <w:lang w:val="en-US" w:eastAsia="zh-CN"/>
        </w:rPr>
        <w:t>有意辐射器</w:t>
      </w:r>
      <w:r w:rsidR="00410BB5">
        <w:rPr>
          <w:rFonts w:hint="eastAsia"/>
          <w:szCs w:val="24"/>
          <w:lang w:val="en-US" w:eastAsia="zh-CN"/>
        </w:rPr>
        <w:t>）</w:t>
      </w:r>
      <w:r w:rsidRPr="008E0FFE">
        <w:rPr>
          <w:rFonts w:hint="eastAsia"/>
          <w:szCs w:val="24"/>
          <w:lang w:val="en-US" w:eastAsia="zh-CN"/>
        </w:rPr>
        <w:t>而从空中接收信号。</w:t>
      </w:r>
    </w:p>
    <w:p w:rsidR="000A6C53" w:rsidRPr="008E0FFE" w:rsidRDefault="000A6C53" w:rsidP="008A6AA8">
      <w:pPr>
        <w:ind w:firstLineChars="200" w:firstLine="480"/>
        <w:rPr>
          <w:szCs w:val="24"/>
          <w:lang w:val="en-US" w:eastAsia="zh-CN"/>
        </w:rPr>
      </w:pPr>
      <w:r w:rsidRPr="008E0FFE">
        <w:rPr>
          <w:rFonts w:ascii="STKaiti" w:eastAsia="STKaiti" w:hAnsi="STKaiti" w:hint="eastAsia"/>
          <w:iCs/>
          <w:szCs w:val="24"/>
          <w:lang w:val="en-US" w:eastAsia="zh-CN"/>
        </w:rPr>
        <w:t>无绳电话系统</w:t>
      </w:r>
      <w:r w:rsidR="00D16F05" w:rsidRPr="008E0FFE">
        <w:rPr>
          <w:szCs w:val="24"/>
          <w:lang w:val="en-US" w:eastAsia="zh-CN"/>
        </w:rPr>
        <w:t>：</w:t>
      </w:r>
      <w:r w:rsidRPr="008E0FFE">
        <w:rPr>
          <w:rFonts w:hint="eastAsia"/>
          <w:szCs w:val="24"/>
          <w:lang w:val="en-US" w:eastAsia="zh-CN"/>
        </w:rPr>
        <w:t>有两个无线收发机组成的一种系统，一个是连接到公用交换电话网</w:t>
      </w:r>
      <w:r w:rsidR="00410BB5">
        <w:rPr>
          <w:rFonts w:hint="eastAsia"/>
          <w:szCs w:val="24"/>
          <w:lang w:val="en-US" w:eastAsia="zh-CN"/>
        </w:rPr>
        <w:t>（</w:t>
      </w:r>
      <w:r w:rsidRPr="008E0FFE">
        <w:rPr>
          <w:szCs w:val="24"/>
          <w:lang w:val="en-US" w:eastAsia="zh-CN"/>
        </w:rPr>
        <w:t>PSTN</w:t>
      </w:r>
      <w:r w:rsidR="00410BB5">
        <w:rPr>
          <w:szCs w:val="24"/>
          <w:lang w:val="en-US" w:eastAsia="zh-CN"/>
        </w:rPr>
        <w:t>）</w:t>
      </w:r>
      <w:r w:rsidRPr="008E0FFE">
        <w:rPr>
          <w:rFonts w:hint="eastAsia"/>
          <w:szCs w:val="24"/>
          <w:lang w:val="en-US" w:eastAsia="zh-CN"/>
        </w:rPr>
        <w:t>的基站，另外一个是能直接与基站通信的移动电话。基站接收手机的传输，然后传送给</w:t>
      </w:r>
      <w:r w:rsidRPr="008E0FFE">
        <w:rPr>
          <w:szCs w:val="24"/>
          <w:lang w:val="en-US" w:eastAsia="zh-CN"/>
        </w:rPr>
        <w:t>PSTN</w:t>
      </w:r>
      <w:r w:rsidRPr="008E0FFE">
        <w:rPr>
          <w:rFonts w:hint="eastAsia"/>
          <w:szCs w:val="24"/>
          <w:lang w:val="en-US" w:eastAsia="zh-CN"/>
        </w:rPr>
        <w:t>。从</w:t>
      </w:r>
      <w:r w:rsidRPr="008E0FFE">
        <w:rPr>
          <w:szCs w:val="24"/>
          <w:lang w:val="en-US" w:eastAsia="zh-CN"/>
        </w:rPr>
        <w:t>PSTN</w:t>
      </w:r>
      <w:r w:rsidRPr="008E0FFE">
        <w:rPr>
          <w:rFonts w:hint="eastAsia"/>
          <w:szCs w:val="24"/>
          <w:lang w:val="en-US" w:eastAsia="zh-CN"/>
        </w:rPr>
        <w:t>收到的信息再由基站传送给手机。</w:t>
      </w:r>
    </w:p>
    <w:p w:rsidR="000A6C53" w:rsidRPr="008E0FFE" w:rsidRDefault="000A6C53" w:rsidP="00AB7213">
      <w:pPr>
        <w:pStyle w:val="Note"/>
        <w:rPr>
          <w:sz w:val="24"/>
          <w:szCs w:val="24"/>
          <w:lang w:val="en-US" w:eastAsia="zh-CN"/>
        </w:rPr>
      </w:pPr>
      <w:r w:rsidRPr="008E0FFE">
        <w:rPr>
          <w:rFonts w:hint="eastAsia"/>
          <w:sz w:val="24"/>
          <w:szCs w:val="24"/>
          <w:lang w:val="en-US" w:eastAsia="zh-CN"/>
        </w:rPr>
        <w:t>注</w:t>
      </w:r>
      <w:r w:rsidRPr="008E0FFE">
        <w:rPr>
          <w:sz w:val="24"/>
          <w:szCs w:val="24"/>
          <w:lang w:val="en-US" w:eastAsia="zh-CN"/>
        </w:rPr>
        <w:t>1</w:t>
      </w:r>
      <w:r w:rsidR="00AB7213">
        <w:rPr>
          <w:sz w:val="24"/>
          <w:szCs w:val="24"/>
          <w:lang w:val="en-US" w:eastAsia="zh-CN"/>
        </w:rPr>
        <w:t> </w:t>
      </w:r>
      <w:r w:rsidR="00285540">
        <w:rPr>
          <w:sz w:val="24"/>
          <w:szCs w:val="24"/>
          <w:lang w:val="en-US" w:eastAsia="zh-CN"/>
        </w:rPr>
        <w:t>–</w:t>
      </w:r>
      <w:r w:rsidR="00AB7213">
        <w:rPr>
          <w:sz w:val="24"/>
          <w:szCs w:val="24"/>
          <w:lang w:val="en-US" w:eastAsia="zh-CN"/>
        </w:rPr>
        <w:t> </w:t>
      </w:r>
      <w:r w:rsidRPr="008E0FFE">
        <w:rPr>
          <w:rFonts w:hint="eastAsia"/>
          <w:sz w:val="24"/>
          <w:szCs w:val="24"/>
          <w:lang w:val="en-US" w:eastAsia="zh-CN"/>
        </w:rPr>
        <w:t>考虑把国内的公用蜂窝无线电通信业务做为电话交换网的一部分。此外，如果不把对讲机、寻呼机作为主营业务，则可考虑提供这些业务。</w:t>
      </w:r>
    </w:p>
    <w:p w:rsidR="000A6C53" w:rsidRPr="008E0FFE" w:rsidRDefault="000A6C53" w:rsidP="008A6AA8">
      <w:pPr>
        <w:ind w:firstLineChars="200" w:firstLine="480"/>
        <w:rPr>
          <w:szCs w:val="24"/>
          <w:lang w:val="en-US" w:eastAsia="zh-CN"/>
        </w:rPr>
      </w:pPr>
      <w:r w:rsidRPr="008E0FFE">
        <w:rPr>
          <w:rFonts w:ascii="STKaiti" w:eastAsia="STKaiti" w:hAnsi="STKaiti" w:hint="eastAsia"/>
          <w:iCs/>
          <w:szCs w:val="24"/>
          <w:lang w:val="en-US" w:eastAsia="zh-CN"/>
        </w:rPr>
        <w:t>场干扰探测器</w:t>
      </w:r>
      <w:r w:rsidR="00D16F05" w:rsidRPr="008E0FFE">
        <w:rPr>
          <w:szCs w:val="24"/>
          <w:lang w:val="en-US" w:eastAsia="zh-CN"/>
        </w:rPr>
        <w:t>：</w:t>
      </w:r>
      <w:r w:rsidRPr="008E0FFE">
        <w:rPr>
          <w:rFonts w:hint="eastAsia"/>
          <w:szCs w:val="24"/>
          <w:lang w:val="en-US" w:eastAsia="zh-CN"/>
        </w:rPr>
        <w:t>这是一种能在其周围建立起无线</w:t>
      </w:r>
      <w:r w:rsidR="00971B34">
        <w:rPr>
          <w:rFonts w:hint="eastAsia"/>
          <w:szCs w:val="24"/>
          <w:lang w:val="en-US" w:eastAsia="zh-CN"/>
        </w:rPr>
        <w:t>电平</w:t>
      </w:r>
      <w:r w:rsidRPr="008E0FFE">
        <w:rPr>
          <w:rFonts w:hint="eastAsia"/>
          <w:szCs w:val="24"/>
          <w:lang w:val="en-US" w:eastAsia="zh-CN"/>
        </w:rPr>
        <w:t>率场、并能检测出因场内人或目标的运动而产生的场的变化的一种设备。</w:t>
      </w:r>
    </w:p>
    <w:p w:rsidR="007845AC" w:rsidRPr="004E10FD" w:rsidRDefault="000A6C53" w:rsidP="004E10FD">
      <w:pPr>
        <w:ind w:firstLineChars="200" w:firstLine="480"/>
        <w:rPr>
          <w:szCs w:val="24"/>
          <w:lang w:val="en-US" w:eastAsia="zh-CN"/>
        </w:rPr>
      </w:pPr>
      <w:r w:rsidRPr="008E0FFE">
        <w:rPr>
          <w:rFonts w:ascii="STKaiti" w:eastAsia="STKaiti" w:hAnsi="STKaiti" w:hint="eastAsia"/>
          <w:iCs/>
          <w:szCs w:val="24"/>
          <w:lang w:val="en-US" w:eastAsia="zh-CN"/>
        </w:rPr>
        <w:t>有害干扰</w:t>
      </w:r>
      <w:r w:rsidR="00D16F05" w:rsidRPr="008E0FFE">
        <w:rPr>
          <w:szCs w:val="24"/>
          <w:lang w:val="en-US" w:eastAsia="zh-CN"/>
        </w:rPr>
        <w:t>：</w:t>
      </w:r>
      <w:r w:rsidRPr="008E0FFE">
        <w:rPr>
          <w:rFonts w:hint="eastAsia"/>
          <w:szCs w:val="24"/>
          <w:lang w:val="en-US" w:eastAsia="zh-CN"/>
        </w:rPr>
        <w:t>对符合</w:t>
      </w:r>
      <w:r w:rsidRPr="008E0FFE">
        <w:rPr>
          <w:szCs w:val="24"/>
          <w:lang w:val="en-US" w:eastAsia="zh-CN"/>
        </w:rPr>
        <w:t>FCC</w:t>
      </w:r>
      <w:r w:rsidRPr="008E0FFE">
        <w:rPr>
          <w:rFonts w:hint="eastAsia"/>
          <w:szCs w:val="24"/>
          <w:lang w:val="en-US" w:eastAsia="zh-CN"/>
        </w:rPr>
        <w:t>规定的无线电通信业务如导航、或</w:t>
      </w:r>
      <w:r w:rsidR="003D2BB5" w:rsidRPr="008E0FFE">
        <w:rPr>
          <w:rFonts w:hint="eastAsia"/>
          <w:szCs w:val="24"/>
          <w:lang w:val="en-US" w:eastAsia="zh-CN"/>
        </w:rPr>
        <w:t>其他</w:t>
      </w:r>
      <w:r w:rsidRPr="008E0FFE">
        <w:rPr>
          <w:rFonts w:hint="eastAsia"/>
          <w:szCs w:val="24"/>
          <w:lang w:val="en-US" w:eastAsia="zh-CN"/>
        </w:rPr>
        <w:t>安全服务的功能、产生危害或严重地使其功能降级、破坏或反复中</w:t>
      </w:r>
      <w:r w:rsidR="00EE3F4C" w:rsidRPr="008E0FFE">
        <w:rPr>
          <w:rFonts w:hint="eastAsia"/>
          <w:szCs w:val="24"/>
          <w:lang w:val="en-US" w:eastAsia="zh-CN"/>
        </w:rPr>
        <w:t>断等的任何发</w:t>
      </w:r>
      <w:r w:rsidRPr="008E0FFE">
        <w:rPr>
          <w:rFonts w:hint="eastAsia"/>
          <w:szCs w:val="24"/>
          <w:lang w:val="en-US" w:eastAsia="zh-CN"/>
        </w:rPr>
        <w:t>射、辐射或感应。</w:t>
      </w:r>
    </w:p>
    <w:p w:rsidR="000A6C53" w:rsidRPr="008E0FFE" w:rsidRDefault="000A6C53" w:rsidP="008A6AA8">
      <w:pPr>
        <w:ind w:firstLineChars="200" w:firstLine="480"/>
        <w:rPr>
          <w:szCs w:val="24"/>
          <w:lang w:val="en-US" w:eastAsia="zh-CN"/>
        </w:rPr>
      </w:pPr>
      <w:r w:rsidRPr="008E0FFE">
        <w:rPr>
          <w:rFonts w:ascii="STKaiti" w:eastAsia="STKaiti" w:hAnsi="STKaiti" w:hint="eastAsia"/>
          <w:iCs/>
          <w:szCs w:val="24"/>
          <w:lang w:val="en-US" w:eastAsia="zh-CN"/>
        </w:rPr>
        <w:t>周边保护系统</w:t>
      </w:r>
      <w:r w:rsidR="00D16F05" w:rsidRPr="008E0FFE">
        <w:rPr>
          <w:szCs w:val="24"/>
          <w:lang w:val="en-US" w:eastAsia="zh-CN"/>
        </w:rPr>
        <w:t>：</w:t>
      </w:r>
      <w:r w:rsidRPr="008E0FFE">
        <w:rPr>
          <w:rFonts w:hint="eastAsia"/>
          <w:szCs w:val="24"/>
          <w:lang w:val="en-US" w:eastAsia="zh-CN"/>
        </w:rPr>
        <w:t>把射频传输线作为辐射源的一种场干扰检测器。射频传输线要以这样的方式安装、即要让该系统能检测到保护区内的移动情况。</w:t>
      </w:r>
    </w:p>
    <w:p w:rsidR="00E27906" w:rsidRDefault="00E27906">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szCs w:val="24"/>
          <w:lang w:val="en-US" w:eastAsia="zh-CN"/>
        </w:rPr>
      </w:pPr>
      <w:r>
        <w:rPr>
          <w:rFonts w:ascii="STKaiti" w:eastAsia="STKaiti" w:hAnsi="STKaiti"/>
          <w:iCs/>
          <w:szCs w:val="24"/>
          <w:lang w:val="en-US" w:eastAsia="zh-CN"/>
        </w:rPr>
        <w:br w:type="page"/>
      </w:r>
    </w:p>
    <w:p w:rsidR="000A6C53" w:rsidRPr="008E0FFE" w:rsidRDefault="00EE3F4C" w:rsidP="008A6AA8">
      <w:pPr>
        <w:ind w:firstLineChars="200" w:firstLine="480"/>
        <w:rPr>
          <w:szCs w:val="24"/>
          <w:lang w:val="en-US" w:eastAsia="zh-CN"/>
        </w:rPr>
      </w:pPr>
      <w:r w:rsidRPr="008E0FFE">
        <w:rPr>
          <w:rFonts w:ascii="STKaiti" w:eastAsia="STKaiti" w:hAnsi="STKaiti" w:hint="eastAsia"/>
          <w:iCs/>
          <w:szCs w:val="24"/>
          <w:lang w:val="en-US" w:eastAsia="zh-CN"/>
        </w:rPr>
        <w:lastRenderedPageBreak/>
        <w:t>杂散发射</w:t>
      </w:r>
      <w:r w:rsidR="000A6C53" w:rsidRPr="008E0FFE">
        <w:rPr>
          <w:rFonts w:hint="eastAsia"/>
          <w:iCs/>
          <w:szCs w:val="24"/>
          <w:lang w:val="en-US" w:eastAsia="zh-CN"/>
        </w:rPr>
        <w:t>：</w:t>
      </w:r>
      <w:r w:rsidR="000A6C53" w:rsidRPr="008E0FFE">
        <w:rPr>
          <w:rFonts w:hint="eastAsia"/>
          <w:szCs w:val="24"/>
          <w:lang w:val="en-US" w:eastAsia="zh-CN"/>
        </w:rPr>
        <w:t>在某个频率上、或在必要的带宽外的若干频率上的</w:t>
      </w:r>
      <w:r w:rsidRPr="008E0FFE">
        <w:rPr>
          <w:rFonts w:hint="eastAsia"/>
          <w:szCs w:val="24"/>
          <w:lang w:val="en-US" w:eastAsia="zh-CN"/>
        </w:rPr>
        <w:t>发</w:t>
      </w:r>
      <w:r w:rsidR="000A6C53" w:rsidRPr="008E0FFE">
        <w:rPr>
          <w:rFonts w:hint="eastAsia"/>
          <w:szCs w:val="24"/>
          <w:lang w:val="en-US" w:eastAsia="zh-CN"/>
        </w:rPr>
        <w:t>射，其电平可以降低但不影响相应信息的传输。</w:t>
      </w:r>
      <w:r w:rsidR="00D93557">
        <w:rPr>
          <w:rFonts w:hint="eastAsia"/>
          <w:szCs w:val="24"/>
          <w:lang w:val="en-US" w:eastAsia="zh-CN"/>
        </w:rPr>
        <w:t>杂散发射</w:t>
      </w:r>
      <w:r w:rsidRPr="008E0FFE">
        <w:rPr>
          <w:rFonts w:hint="eastAsia"/>
          <w:szCs w:val="24"/>
          <w:lang w:val="en-US" w:eastAsia="zh-CN"/>
        </w:rPr>
        <w:t>包括谐波发射、寄生发射、互调产物和频率变换产物，但排除带外发</w:t>
      </w:r>
      <w:r w:rsidR="000A6C53" w:rsidRPr="008E0FFE">
        <w:rPr>
          <w:rFonts w:hint="eastAsia"/>
          <w:szCs w:val="24"/>
          <w:lang w:val="en-US" w:eastAsia="zh-CN"/>
        </w:rPr>
        <w:t>射。</w:t>
      </w:r>
    </w:p>
    <w:p w:rsidR="000A6C53" w:rsidRPr="008E0FFE" w:rsidRDefault="000A6C53" w:rsidP="008A6AA8">
      <w:pPr>
        <w:pStyle w:val="Heading1"/>
        <w:rPr>
          <w:lang w:val="en-US" w:eastAsia="zh-CN"/>
        </w:rPr>
      </w:pPr>
      <w:bookmarkStart w:id="262" w:name="_Toc286842945"/>
      <w:bookmarkStart w:id="263" w:name="_Toc286844037"/>
      <w:bookmarkStart w:id="264" w:name="_Toc286844512"/>
      <w:bookmarkStart w:id="265" w:name="_Toc351376996"/>
      <w:r w:rsidRPr="008E0FFE">
        <w:rPr>
          <w:lang w:val="en-US" w:eastAsia="zh-CN"/>
        </w:rPr>
        <w:t>4</w:t>
      </w:r>
      <w:r w:rsidRPr="008E0FFE">
        <w:rPr>
          <w:lang w:val="en-US" w:eastAsia="zh-CN"/>
        </w:rPr>
        <w:tab/>
      </w:r>
      <w:r w:rsidRPr="008E0FFE">
        <w:rPr>
          <w:rFonts w:hint="eastAsia"/>
          <w:lang w:val="en-US" w:eastAsia="zh-CN"/>
        </w:rPr>
        <w:t>技术标准</w:t>
      </w:r>
      <w:bookmarkEnd w:id="262"/>
      <w:bookmarkEnd w:id="263"/>
      <w:bookmarkEnd w:id="264"/>
      <w:bookmarkEnd w:id="265"/>
    </w:p>
    <w:p w:rsidR="000A6C53" w:rsidRPr="00342B96" w:rsidRDefault="000A6C53" w:rsidP="008A6AA8">
      <w:pPr>
        <w:pStyle w:val="Heading2"/>
        <w:rPr>
          <w:szCs w:val="24"/>
          <w:lang w:val="en-US" w:eastAsia="zh-CN"/>
        </w:rPr>
      </w:pPr>
      <w:bookmarkStart w:id="266" w:name="_Toc286842946"/>
      <w:bookmarkStart w:id="267" w:name="_Toc286844038"/>
      <w:bookmarkStart w:id="268" w:name="_Toc286844513"/>
      <w:bookmarkStart w:id="269" w:name="_Toc351376997"/>
      <w:r w:rsidRPr="00342B96">
        <w:rPr>
          <w:szCs w:val="24"/>
          <w:lang w:val="en-US" w:eastAsia="zh-CN"/>
        </w:rPr>
        <w:t>4.1</w:t>
      </w:r>
      <w:r w:rsidRPr="00342B96">
        <w:rPr>
          <w:szCs w:val="24"/>
          <w:lang w:val="en-US" w:eastAsia="zh-CN"/>
        </w:rPr>
        <w:tab/>
      </w:r>
      <w:r w:rsidRPr="00342B96">
        <w:rPr>
          <w:rFonts w:hint="eastAsia"/>
          <w:szCs w:val="24"/>
          <w:lang w:val="en-US" w:eastAsia="zh-CN"/>
        </w:rPr>
        <w:t>传导性</w:t>
      </w:r>
      <w:r w:rsidR="00E735F7">
        <w:rPr>
          <w:rFonts w:hint="eastAsia"/>
          <w:szCs w:val="24"/>
          <w:lang w:val="en-US" w:eastAsia="zh-CN"/>
        </w:rPr>
        <w:t>发射限值</w:t>
      </w:r>
      <w:bookmarkEnd w:id="266"/>
      <w:bookmarkEnd w:id="267"/>
      <w:bookmarkEnd w:id="268"/>
      <w:bookmarkEnd w:id="269"/>
    </w:p>
    <w:p w:rsidR="009856B3" w:rsidRDefault="000A6C53" w:rsidP="008A6AA8">
      <w:pPr>
        <w:ind w:firstLineChars="200" w:firstLine="480"/>
        <w:rPr>
          <w:szCs w:val="24"/>
          <w:lang w:val="en-US" w:eastAsia="zh-CN"/>
        </w:rPr>
      </w:pPr>
      <w:r w:rsidRPr="00342B96">
        <w:rPr>
          <w:rFonts w:hint="eastAsia"/>
          <w:szCs w:val="24"/>
          <w:lang w:val="en-US" w:eastAsia="zh-CN"/>
        </w:rPr>
        <w:t>从电力线获取功率的</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发射机，遵守传导性</w:t>
      </w:r>
      <w:r w:rsidR="00E735F7">
        <w:rPr>
          <w:rFonts w:hint="eastAsia"/>
          <w:szCs w:val="24"/>
          <w:lang w:val="en-US" w:eastAsia="zh-CN"/>
        </w:rPr>
        <w:t>发射</w:t>
      </w:r>
      <w:r w:rsidRPr="00342B96">
        <w:rPr>
          <w:rFonts w:hint="eastAsia"/>
          <w:szCs w:val="24"/>
          <w:lang w:val="en-US" w:eastAsia="zh-CN"/>
        </w:rPr>
        <w:t>标准，这一标准就是限定这些发射机在</w:t>
      </w:r>
      <w:r w:rsidRPr="00342B96">
        <w:rPr>
          <w:szCs w:val="24"/>
          <w:lang w:val="en-US" w:eastAsia="zh-CN"/>
        </w:rPr>
        <w:t>450</w:t>
      </w:r>
      <w:r w:rsidR="00405120">
        <w:rPr>
          <w:szCs w:val="24"/>
          <w:lang w:val="en-US" w:eastAsia="zh-CN"/>
        </w:rPr>
        <w:t xml:space="preserve"> </w:t>
      </w:r>
      <w:r w:rsidR="00BC5B85">
        <w:rPr>
          <w:szCs w:val="24"/>
          <w:lang w:val="en-US" w:eastAsia="zh-CN"/>
        </w:rPr>
        <w:t>kHz</w:t>
      </w:r>
      <w:r w:rsidRPr="00342B96">
        <w:rPr>
          <w:szCs w:val="24"/>
          <w:lang w:val="en-US" w:eastAsia="zh-CN"/>
        </w:rPr>
        <w:t>-30</w:t>
      </w:r>
      <w:r w:rsidR="00405120">
        <w:rPr>
          <w:szCs w:val="24"/>
          <w:lang w:val="en-US" w:eastAsia="zh-CN"/>
        </w:rPr>
        <w:t xml:space="preserve"> </w:t>
      </w:r>
      <w:r w:rsidR="00BC5B85">
        <w:rPr>
          <w:szCs w:val="24"/>
          <w:lang w:val="en-US" w:eastAsia="zh-CN"/>
        </w:rPr>
        <w:t>MHz</w:t>
      </w:r>
      <w:r w:rsidRPr="00342B96">
        <w:rPr>
          <w:rFonts w:hint="eastAsia"/>
          <w:szCs w:val="24"/>
          <w:lang w:val="en-US" w:eastAsia="zh-CN"/>
        </w:rPr>
        <w:t>频带内，传导回这些线路的射频能量的数量。这一</w:t>
      </w:r>
      <w:r w:rsidR="00D16F05">
        <w:rPr>
          <w:rFonts w:hint="eastAsia"/>
          <w:szCs w:val="24"/>
          <w:lang w:val="en-US" w:eastAsia="zh-CN"/>
        </w:rPr>
        <w:t>限值</w:t>
      </w:r>
      <w:r w:rsidRPr="00342B96">
        <w:rPr>
          <w:rFonts w:hint="eastAsia"/>
          <w:szCs w:val="24"/>
          <w:lang w:val="en-US" w:eastAsia="zh-CN"/>
        </w:rPr>
        <w:t>是</w:t>
      </w:r>
      <w:r w:rsidRPr="00342B96">
        <w:rPr>
          <w:szCs w:val="24"/>
          <w:lang w:val="en-US" w:eastAsia="zh-CN"/>
        </w:rPr>
        <w:t>250</w:t>
      </w:r>
      <w:r w:rsidR="00CB4E5D">
        <w:rPr>
          <w:szCs w:val="24"/>
          <w:lang w:val="en-US" w:eastAsia="zh-CN"/>
        </w:rPr>
        <w:t> </w:t>
      </w:r>
      <w:r w:rsidRPr="00342B96">
        <w:rPr>
          <w:rFonts w:ascii="Symbol" w:hAnsi="Symbol" w:hint="eastAsia"/>
          <w:szCs w:val="24"/>
        </w:rPr>
        <w:sym w:font="Symbol" w:char="F06D"/>
      </w:r>
      <w:r w:rsidRPr="00342B96">
        <w:rPr>
          <w:szCs w:val="24"/>
          <w:lang w:val="en-US" w:eastAsia="zh-CN"/>
        </w:rPr>
        <w:t>V</w:t>
      </w:r>
      <w:r w:rsidRPr="00342B9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对载波系统的传导性</w:t>
      </w:r>
      <w:r w:rsidR="00E735F7">
        <w:rPr>
          <w:rFonts w:hint="eastAsia"/>
          <w:szCs w:val="24"/>
          <w:lang w:val="en-US" w:eastAsia="zh-CN"/>
        </w:rPr>
        <w:t>发射</w:t>
      </w:r>
      <w:r w:rsidRPr="00342B96">
        <w:rPr>
          <w:rFonts w:hint="eastAsia"/>
          <w:szCs w:val="24"/>
          <w:lang w:val="en-US" w:eastAsia="zh-CN"/>
        </w:rPr>
        <w:t>要求，作了一种例外处理。这些载波系统不遵守任何有关传导性</w:t>
      </w:r>
      <w:r w:rsidR="00E735F7">
        <w:rPr>
          <w:rFonts w:hint="eastAsia"/>
          <w:szCs w:val="24"/>
          <w:lang w:val="en-US" w:eastAsia="zh-CN"/>
        </w:rPr>
        <w:t>发射</w:t>
      </w:r>
      <w:r w:rsidRPr="00342B96">
        <w:rPr>
          <w:rFonts w:hint="eastAsia"/>
          <w:szCs w:val="24"/>
          <w:lang w:val="en-US" w:eastAsia="zh-CN"/>
        </w:rPr>
        <w:t>的限定、除非它们在</w:t>
      </w:r>
      <w:r w:rsidRPr="00342B96">
        <w:rPr>
          <w:szCs w:val="24"/>
          <w:lang w:val="en-US" w:eastAsia="zh-CN"/>
        </w:rPr>
        <w:t>535-1</w:t>
      </w:r>
      <w:r w:rsidR="00405120">
        <w:rPr>
          <w:rFonts w:ascii="Tms Rmn" w:hAnsi="Tms Rmn"/>
          <w:szCs w:val="24"/>
          <w:lang w:val="en-US" w:eastAsia="zh-CN"/>
        </w:rPr>
        <w:t xml:space="preserve"> </w:t>
      </w:r>
      <w:r w:rsidRPr="00342B96">
        <w:rPr>
          <w:szCs w:val="24"/>
          <w:lang w:val="en-US" w:eastAsia="zh-CN"/>
        </w:rPr>
        <w:t>705</w:t>
      </w:r>
      <w:r w:rsidR="00405120">
        <w:rPr>
          <w:szCs w:val="24"/>
          <w:lang w:val="en-US" w:eastAsia="zh-CN"/>
        </w:rPr>
        <w:t xml:space="preserve"> </w:t>
      </w:r>
      <w:r w:rsidR="00BC5B85">
        <w:rPr>
          <w:szCs w:val="24"/>
          <w:lang w:val="en-US" w:eastAsia="zh-CN"/>
        </w:rPr>
        <w:t>kHz</w:t>
      </w:r>
      <w:r w:rsidRPr="00342B96">
        <w:rPr>
          <w:rFonts w:hint="eastAsia"/>
          <w:szCs w:val="24"/>
          <w:lang w:val="en-US" w:eastAsia="zh-CN"/>
        </w:rPr>
        <w:t>频带内产生</w:t>
      </w:r>
      <w:r w:rsidR="00E735F7">
        <w:rPr>
          <w:rFonts w:hint="eastAsia"/>
          <w:szCs w:val="24"/>
          <w:lang w:val="en-US" w:eastAsia="zh-CN"/>
        </w:rPr>
        <w:t>发射</w:t>
      </w:r>
      <w:r w:rsidR="00410BB5">
        <w:rPr>
          <w:rFonts w:hint="eastAsia"/>
          <w:szCs w:val="24"/>
          <w:lang w:val="en-US" w:eastAsia="zh-CN"/>
        </w:rPr>
        <w:t>（</w:t>
      </w:r>
      <w:r w:rsidRPr="00342B96">
        <w:rPr>
          <w:rFonts w:hint="eastAsia"/>
          <w:szCs w:val="24"/>
          <w:lang w:val="en-US" w:eastAsia="zh-CN"/>
        </w:rPr>
        <w:t>基频或谐波</w:t>
      </w:r>
      <w:r w:rsidR="00410BB5">
        <w:rPr>
          <w:rFonts w:hint="eastAsia"/>
          <w:szCs w:val="24"/>
          <w:lang w:val="en-US" w:eastAsia="zh-CN"/>
        </w:rPr>
        <w:t>）</w:t>
      </w:r>
      <w:r w:rsidRPr="00342B96">
        <w:rPr>
          <w:rFonts w:hint="eastAsia"/>
          <w:szCs w:val="24"/>
          <w:lang w:val="en-US" w:eastAsia="zh-CN"/>
        </w:rPr>
        <w:t>，而这些</w:t>
      </w:r>
      <w:r w:rsidR="00E735F7">
        <w:rPr>
          <w:rFonts w:hint="eastAsia"/>
          <w:szCs w:val="24"/>
          <w:lang w:val="en-US" w:eastAsia="zh-CN"/>
        </w:rPr>
        <w:t>发射</w:t>
      </w:r>
      <w:r w:rsidRPr="00342B96">
        <w:rPr>
          <w:rFonts w:hint="eastAsia"/>
          <w:szCs w:val="24"/>
          <w:lang w:val="en-US" w:eastAsia="zh-CN"/>
        </w:rPr>
        <w:t>不会有意被调幅广播接收机接收，在这种情况下要遵守</w:t>
      </w:r>
      <w:r w:rsidRPr="00342B96">
        <w:rPr>
          <w:szCs w:val="24"/>
          <w:lang w:val="en-US" w:eastAsia="zh-CN"/>
        </w:rPr>
        <w:t>1</w:t>
      </w:r>
      <w:r w:rsidR="00405120">
        <w:rPr>
          <w:rFonts w:ascii="Tms Rmn" w:hAnsi="Tms Rmn"/>
          <w:szCs w:val="24"/>
          <w:lang w:val="en-US" w:eastAsia="zh-CN"/>
        </w:rPr>
        <w:t xml:space="preserve"> </w:t>
      </w:r>
      <w:r w:rsidRPr="00342B96">
        <w:rPr>
          <w:szCs w:val="24"/>
          <w:lang w:val="en-US" w:eastAsia="zh-CN"/>
        </w:rPr>
        <w:t>000</w:t>
      </w:r>
      <w:r w:rsidR="00405120">
        <w:rPr>
          <w:szCs w:val="24"/>
          <w:lang w:val="en-US" w:eastAsia="zh-CN"/>
        </w:rPr>
        <w:t xml:space="preserve"> </w:t>
      </w:r>
      <w:r w:rsidRPr="00342B96">
        <w:rPr>
          <w:rFonts w:ascii="Symbol" w:hAnsi="Symbol" w:hint="eastAsia"/>
          <w:szCs w:val="24"/>
        </w:rPr>
        <w:sym w:font="Symbol" w:char="F06D"/>
      </w:r>
      <w:r w:rsidRPr="00342B96">
        <w:rPr>
          <w:szCs w:val="24"/>
          <w:lang w:val="en-US" w:eastAsia="zh-CN"/>
        </w:rPr>
        <w:t>V</w:t>
      </w:r>
      <w:r w:rsidRPr="00342B96">
        <w:rPr>
          <w:rFonts w:hint="eastAsia"/>
          <w:szCs w:val="24"/>
          <w:lang w:val="en-US" w:eastAsia="zh-CN"/>
        </w:rPr>
        <w:t>的</w:t>
      </w:r>
      <w:r w:rsidR="00D16F05">
        <w:rPr>
          <w:rFonts w:hint="eastAsia"/>
          <w:szCs w:val="24"/>
          <w:lang w:val="en-US" w:eastAsia="zh-CN"/>
        </w:rPr>
        <w:t>限值</w:t>
      </w:r>
      <w:r w:rsidRPr="00342B96">
        <w:rPr>
          <w:rFonts w:hint="eastAsia"/>
          <w:szCs w:val="24"/>
          <w:lang w:val="en-US" w:eastAsia="zh-CN"/>
        </w:rPr>
        <w:t>。</w:t>
      </w:r>
    </w:p>
    <w:p w:rsidR="000A6C53" w:rsidRDefault="000A6C53" w:rsidP="008A6AA8">
      <w:pPr>
        <w:ind w:firstLineChars="200" w:firstLine="480"/>
        <w:rPr>
          <w:szCs w:val="24"/>
          <w:lang w:val="en-US" w:eastAsia="zh-CN"/>
        </w:rPr>
      </w:pPr>
      <w:r w:rsidRPr="00342B96">
        <w:rPr>
          <w:rFonts w:hint="eastAsia"/>
          <w:szCs w:val="24"/>
          <w:lang w:val="en-US" w:eastAsia="zh-CN"/>
        </w:rPr>
        <w:t>虽然载波系统在大多数部分不遵守传导性</w:t>
      </w:r>
      <w:r w:rsidR="00E735F7">
        <w:rPr>
          <w:rFonts w:hint="eastAsia"/>
          <w:szCs w:val="24"/>
          <w:lang w:val="en-US" w:eastAsia="zh-CN"/>
        </w:rPr>
        <w:t>发射的</w:t>
      </w:r>
      <w:r w:rsidR="00D16F05">
        <w:rPr>
          <w:rFonts w:hint="eastAsia"/>
          <w:szCs w:val="24"/>
          <w:lang w:val="en-US" w:eastAsia="zh-CN"/>
        </w:rPr>
        <w:t>限值</w:t>
      </w:r>
      <w:r w:rsidR="00E735F7">
        <w:rPr>
          <w:rFonts w:hint="eastAsia"/>
          <w:szCs w:val="24"/>
          <w:lang w:val="en-US" w:eastAsia="zh-CN"/>
        </w:rPr>
        <w:t>，但它们还遵守辐射发射的限值</w:t>
      </w:r>
      <w:r w:rsidRPr="00342B96">
        <w:rPr>
          <w:rFonts w:hint="eastAsia"/>
          <w:szCs w:val="24"/>
          <w:lang w:val="en-US" w:eastAsia="zh-CN"/>
        </w:rPr>
        <w:t>。</w:t>
      </w:r>
    </w:p>
    <w:p w:rsidR="000A6C53" w:rsidRPr="00342B96" w:rsidRDefault="000A6C53" w:rsidP="008A6AA8">
      <w:pPr>
        <w:pStyle w:val="Heading2"/>
        <w:rPr>
          <w:szCs w:val="24"/>
          <w:lang w:val="en-US" w:eastAsia="zh-CN"/>
        </w:rPr>
      </w:pPr>
      <w:bookmarkStart w:id="270" w:name="_Toc286842947"/>
      <w:bookmarkStart w:id="271" w:name="_Toc286844039"/>
      <w:bookmarkStart w:id="272" w:name="_Toc286844514"/>
      <w:bookmarkStart w:id="273" w:name="_Toc351376998"/>
      <w:r w:rsidRPr="00342B96">
        <w:rPr>
          <w:szCs w:val="24"/>
          <w:lang w:val="en-US" w:eastAsia="zh-CN"/>
        </w:rPr>
        <w:t>4.2</w:t>
      </w:r>
      <w:r w:rsidRPr="00342B96">
        <w:rPr>
          <w:szCs w:val="24"/>
          <w:lang w:val="en-US" w:eastAsia="zh-CN"/>
        </w:rPr>
        <w:tab/>
      </w:r>
      <w:r w:rsidR="00E735F7">
        <w:rPr>
          <w:rFonts w:hint="eastAsia"/>
          <w:szCs w:val="24"/>
          <w:lang w:val="en-US" w:eastAsia="zh-CN"/>
        </w:rPr>
        <w:t>辐射性发射的限指</w:t>
      </w:r>
      <w:bookmarkEnd w:id="270"/>
      <w:bookmarkEnd w:id="271"/>
      <w:bookmarkEnd w:id="272"/>
      <w:bookmarkEnd w:id="273"/>
    </w:p>
    <w:p w:rsidR="000A6C53" w:rsidRPr="00342B96" w:rsidRDefault="00C7545A" w:rsidP="008A6AA8">
      <w:pPr>
        <w:ind w:firstLineChars="200" w:firstLine="480"/>
        <w:rPr>
          <w:szCs w:val="24"/>
          <w:lang w:val="en-US" w:eastAsia="zh-CN"/>
        </w:rPr>
      </w:pPr>
      <w:r>
        <w:rPr>
          <w:szCs w:val="24"/>
          <w:lang w:val="en-US" w:eastAsia="zh-CN"/>
        </w:rPr>
        <w:t>第</w:t>
      </w:r>
      <w:r>
        <w:rPr>
          <w:szCs w:val="24"/>
          <w:lang w:val="en-US" w:eastAsia="zh-CN"/>
        </w:rPr>
        <w:t>15</w:t>
      </w:r>
      <w:r>
        <w:rPr>
          <w:szCs w:val="24"/>
          <w:lang w:val="en-US" w:eastAsia="zh-CN"/>
        </w:rPr>
        <w:t>部分</w:t>
      </w:r>
      <w:r w:rsidR="000A6C53" w:rsidRPr="00342B96">
        <w:rPr>
          <w:rFonts w:hint="eastAsia"/>
          <w:szCs w:val="24"/>
          <w:lang w:val="en-US" w:eastAsia="zh-CN"/>
        </w:rPr>
        <w:t>的第</w:t>
      </w:r>
      <w:r w:rsidR="000A6C53" w:rsidRPr="00342B96">
        <w:rPr>
          <w:szCs w:val="24"/>
          <w:lang w:val="en-US" w:eastAsia="zh-CN"/>
        </w:rPr>
        <w:t>15.209</w:t>
      </w:r>
      <w:r>
        <w:rPr>
          <w:rFonts w:hint="eastAsia"/>
          <w:szCs w:val="24"/>
          <w:lang w:val="en-US" w:eastAsia="zh-CN"/>
        </w:rPr>
        <w:t>款</w:t>
      </w:r>
      <w:r w:rsidR="00E735F7">
        <w:rPr>
          <w:rFonts w:hint="eastAsia"/>
          <w:szCs w:val="24"/>
          <w:lang w:val="en-US" w:eastAsia="zh-CN"/>
        </w:rPr>
        <w:t>包含一般辐射性发</w:t>
      </w:r>
      <w:r w:rsidR="000A6C53" w:rsidRPr="00342B96">
        <w:rPr>
          <w:rFonts w:hint="eastAsia"/>
          <w:szCs w:val="24"/>
          <w:lang w:val="en-US" w:eastAsia="zh-CN"/>
        </w:rPr>
        <w:t>射</w:t>
      </w:r>
      <w:r w:rsidR="00410BB5">
        <w:rPr>
          <w:rFonts w:hint="eastAsia"/>
          <w:szCs w:val="24"/>
          <w:lang w:val="en-US" w:eastAsia="zh-CN"/>
        </w:rPr>
        <w:t>（</w:t>
      </w:r>
      <w:r w:rsidR="000A6C53" w:rsidRPr="00342B96">
        <w:rPr>
          <w:rFonts w:hint="eastAsia"/>
          <w:szCs w:val="24"/>
          <w:lang w:val="en-US" w:eastAsia="zh-CN"/>
        </w:rPr>
        <w:t>信号强度</w:t>
      </w:r>
      <w:r w:rsidR="00410BB5">
        <w:rPr>
          <w:rFonts w:hint="eastAsia"/>
          <w:szCs w:val="24"/>
          <w:lang w:val="en-US" w:eastAsia="zh-CN"/>
        </w:rPr>
        <w:t>）</w:t>
      </w:r>
      <w:r w:rsidR="00E735F7">
        <w:rPr>
          <w:rFonts w:hint="eastAsia"/>
          <w:szCs w:val="24"/>
          <w:lang w:val="en-US" w:eastAsia="zh-CN"/>
        </w:rPr>
        <w:t>的限值</w:t>
      </w:r>
      <w:r w:rsidR="000A6C53" w:rsidRPr="00342B96">
        <w:rPr>
          <w:rFonts w:hint="eastAsia"/>
          <w:szCs w:val="24"/>
          <w:lang w:val="en-US" w:eastAsia="zh-CN"/>
        </w:rPr>
        <w:t>，该</w:t>
      </w:r>
      <w:r w:rsidR="00D16F05">
        <w:rPr>
          <w:rFonts w:hint="eastAsia"/>
          <w:szCs w:val="24"/>
          <w:lang w:val="en-US" w:eastAsia="zh-CN"/>
        </w:rPr>
        <w:t>限值</w:t>
      </w:r>
      <w:r w:rsidR="000A6C53" w:rsidRPr="00342B96">
        <w:rPr>
          <w:rFonts w:hint="eastAsia"/>
          <w:szCs w:val="24"/>
          <w:lang w:val="en-US" w:eastAsia="zh-CN"/>
        </w:rPr>
        <w:t>适用于采用</w:t>
      </w:r>
      <w:r w:rsidR="000A6C53" w:rsidRPr="00342B96">
        <w:rPr>
          <w:szCs w:val="24"/>
          <w:lang w:val="en-US" w:eastAsia="zh-CN"/>
        </w:rPr>
        <w:t>9</w:t>
      </w:r>
      <w:r w:rsidR="00B93655">
        <w:rPr>
          <w:szCs w:val="24"/>
          <w:lang w:val="en-US" w:eastAsia="zh-CN"/>
        </w:rPr>
        <w:t> </w:t>
      </w:r>
      <w:r w:rsidR="00BC5B85">
        <w:rPr>
          <w:szCs w:val="24"/>
          <w:lang w:val="en-US" w:eastAsia="zh-CN"/>
        </w:rPr>
        <w:t>kHz</w:t>
      </w:r>
      <w:r w:rsidR="000A6C53" w:rsidRPr="00342B96">
        <w:rPr>
          <w:rFonts w:hint="eastAsia"/>
          <w:szCs w:val="24"/>
          <w:lang w:val="en-US" w:eastAsia="zh-CN"/>
        </w:rPr>
        <w:t>及以上频率的所有</w:t>
      </w:r>
      <w:r>
        <w:rPr>
          <w:szCs w:val="24"/>
          <w:lang w:val="en-US" w:eastAsia="zh-CN"/>
        </w:rPr>
        <w:t>第</w:t>
      </w:r>
      <w:r>
        <w:rPr>
          <w:szCs w:val="24"/>
          <w:lang w:val="en-US" w:eastAsia="zh-CN"/>
        </w:rPr>
        <w:t>15</w:t>
      </w:r>
      <w:r>
        <w:rPr>
          <w:szCs w:val="24"/>
          <w:lang w:val="en-US" w:eastAsia="zh-CN"/>
        </w:rPr>
        <w:t>部分</w:t>
      </w:r>
      <w:r w:rsidR="000A6C53" w:rsidRPr="00342B96">
        <w:rPr>
          <w:rFonts w:hint="eastAsia"/>
          <w:szCs w:val="24"/>
          <w:lang w:val="en-US" w:eastAsia="zh-CN"/>
        </w:rPr>
        <w:t>发射机。还有许多不允许</w:t>
      </w:r>
      <w:r w:rsidR="00CB1370">
        <w:rPr>
          <w:rFonts w:hint="eastAsia"/>
          <w:szCs w:val="24"/>
          <w:lang w:val="en-US" w:eastAsia="zh-CN"/>
        </w:rPr>
        <w:t>小功率</w:t>
      </w:r>
      <w:r w:rsidR="000A6C53" w:rsidRPr="00342B96">
        <w:rPr>
          <w:rFonts w:hint="eastAsia"/>
          <w:szCs w:val="24"/>
          <w:lang w:val="en-US" w:eastAsia="zh-CN"/>
        </w:rPr>
        <w:t>无证发射机工作的受限频带，这是因为它们对敏感无线电通信有潜在干扰，如航空飞行器、无线电导航、射电天文和搜救等系统的工作。如果某个特定的发射机能够符合一般的辐射</w:t>
      </w:r>
      <w:r w:rsidR="00D16F05">
        <w:rPr>
          <w:rFonts w:hint="eastAsia"/>
          <w:szCs w:val="24"/>
          <w:lang w:val="en-US" w:eastAsia="zh-CN"/>
        </w:rPr>
        <w:t>限值</w:t>
      </w:r>
      <w:r w:rsidR="000A6C53" w:rsidRPr="00342B96">
        <w:rPr>
          <w:rFonts w:hint="eastAsia"/>
          <w:szCs w:val="24"/>
          <w:lang w:val="en-US" w:eastAsia="zh-CN"/>
        </w:rPr>
        <w:t>，同时又避开在受限的一个频带内工作，那么它就能够用于任何目的和采用任何调制方式</w:t>
      </w:r>
      <w:r w:rsidR="00410BB5">
        <w:rPr>
          <w:szCs w:val="24"/>
          <w:lang w:val="en-US" w:eastAsia="zh-CN"/>
        </w:rPr>
        <w:t>（</w:t>
      </w:r>
      <w:r w:rsidR="000A6C53" w:rsidRPr="00342B96">
        <w:rPr>
          <w:szCs w:val="24"/>
          <w:lang w:val="en-US" w:eastAsia="zh-CN"/>
        </w:rPr>
        <w:t>AM</w:t>
      </w:r>
      <w:r w:rsidR="00A66E99">
        <w:rPr>
          <w:rFonts w:hint="eastAsia"/>
          <w:szCs w:val="24"/>
          <w:lang w:val="en-US" w:eastAsia="zh-CN"/>
        </w:rPr>
        <w:t>、</w:t>
      </w:r>
      <w:r w:rsidR="000A6C53" w:rsidRPr="00342B96">
        <w:rPr>
          <w:szCs w:val="24"/>
          <w:lang w:val="en-US" w:eastAsia="zh-CN"/>
        </w:rPr>
        <w:t>FM</w:t>
      </w:r>
      <w:r w:rsidR="00A66E99">
        <w:rPr>
          <w:rFonts w:hint="eastAsia"/>
          <w:szCs w:val="24"/>
          <w:lang w:val="en-US" w:eastAsia="zh-CN"/>
        </w:rPr>
        <w:t>、</w:t>
      </w:r>
      <w:r w:rsidR="00A66E99">
        <w:rPr>
          <w:szCs w:val="24"/>
          <w:lang w:val="en-US" w:eastAsia="zh-CN"/>
        </w:rPr>
        <w:t>PCM</w:t>
      </w:r>
      <w:r w:rsidR="000A6C53" w:rsidRPr="00342B96">
        <w:rPr>
          <w:rFonts w:hint="eastAsia"/>
          <w:szCs w:val="24"/>
          <w:lang w:val="en-US" w:eastAsia="zh-CN"/>
        </w:rPr>
        <w:t>等</w:t>
      </w:r>
      <w:r w:rsidR="00410BB5">
        <w:rPr>
          <w:szCs w:val="24"/>
          <w:lang w:val="en-US" w:eastAsia="zh-CN"/>
        </w:rPr>
        <w:t>）</w:t>
      </w:r>
      <w:r w:rsidR="000A6C53" w:rsidRPr="00342B96">
        <w:rPr>
          <w:rFonts w:hint="eastAsia"/>
          <w:szCs w:val="24"/>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除了间断性和周期性传输、以及生物医学遥测设备，不允许</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发射机在电视广播频带工作。</w:t>
      </w:r>
    </w:p>
    <w:p w:rsidR="007845AC" w:rsidRDefault="000A6C53" w:rsidP="000C0714">
      <w:pPr>
        <w:ind w:firstLineChars="200" w:firstLine="480"/>
        <w:rPr>
          <w:szCs w:val="24"/>
          <w:lang w:val="en-US" w:eastAsia="zh-CN"/>
        </w:rPr>
      </w:pPr>
      <w:r w:rsidRPr="00342B96">
        <w:rPr>
          <w:rFonts w:hint="eastAsia"/>
          <w:szCs w:val="24"/>
          <w:lang w:val="en-US" w:eastAsia="zh-CN"/>
        </w:rPr>
        <w:t>对于要求在一定频率</w:t>
      </w:r>
      <w:r w:rsidR="00E735F7">
        <w:rPr>
          <w:rFonts w:hint="eastAsia"/>
          <w:szCs w:val="24"/>
          <w:lang w:val="en-US" w:eastAsia="zh-CN"/>
        </w:rPr>
        <w:t>上的信号强度、比规定的一般辐射性发射限值</w:t>
      </w:r>
      <w:r w:rsidRPr="00342B96">
        <w:rPr>
          <w:rFonts w:hint="eastAsia"/>
          <w:szCs w:val="24"/>
          <w:lang w:val="en-US" w:eastAsia="zh-CN"/>
        </w:rPr>
        <w:t>要强的那些类型的发射机，在</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规定中已做了一些特别规定。例如，对无绳电</w:t>
      </w:r>
      <w:r w:rsidR="00E735F7">
        <w:rPr>
          <w:rFonts w:hint="eastAsia"/>
          <w:szCs w:val="24"/>
          <w:lang w:val="en-US" w:eastAsia="zh-CN"/>
        </w:rPr>
        <w:t>话、助听设备和场干扰探测仪等都做了这样的规定。对每一类型操作的发射限值和用以测量发</w:t>
      </w:r>
      <w:r w:rsidRPr="00342B96">
        <w:rPr>
          <w:rFonts w:hint="eastAsia"/>
          <w:szCs w:val="24"/>
          <w:lang w:val="en-US" w:eastAsia="zh-CN"/>
        </w:rPr>
        <w:t>射的检测器类型</w:t>
      </w:r>
      <w:r w:rsidR="00410BB5">
        <w:rPr>
          <w:rFonts w:hint="eastAsia"/>
          <w:szCs w:val="24"/>
          <w:lang w:val="en-US" w:eastAsia="zh-CN"/>
        </w:rPr>
        <w:t>（</w:t>
      </w:r>
      <w:r w:rsidR="00D16F05">
        <w:rPr>
          <w:rFonts w:hint="eastAsia"/>
          <w:szCs w:val="24"/>
          <w:lang w:val="en-US" w:eastAsia="zh-CN"/>
        </w:rPr>
        <w:t>限值</w:t>
      </w:r>
      <w:r w:rsidRPr="00342B96">
        <w:rPr>
          <w:rFonts w:hint="eastAsia"/>
          <w:szCs w:val="24"/>
          <w:lang w:val="en-US" w:eastAsia="zh-CN"/>
        </w:rPr>
        <w:t>是平均值的检测器用“</w:t>
      </w:r>
      <w:r w:rsidRPr="00342B96">
        <w:rPr>
          <w:szCs w:val="24"/>
          <w:lang w:val="en-US" w:eastAsia="zh-CN"/>
        </w:rPr>
        <w:t>A”</w:t>
      </w:r>
      <w:r w:rsidRPr="00342B96">
        <w:rPr>
          <w:rFonts w:hint="eastAsia"/>
          <w:szCs w:val="24"/>
          <w:lang w:val="en-US" w:eastAsia="zh-CN"/>
        </w:rPr>
        <w:t>表示，</w:t>
      </w:r>
      <w:r w:rsidR="00D16F05">
        <w:rPr>
          <w:rFonts w:hint="eastAsia"/>
          <w:szCs w:val="24"/>
          <w:lang w:val="en-US" w:eastAsia="zh-CN"/>
        </w:rPr>
        <w:t>限值</w:t>
      </w:r>
      <w:r w:rsidRPr="00342B96">
        <w:rPr>
          <w:rFonts w:hint="eastAsia"/>
          <w:szCs w:val="24"/>
          <w:lang w:val="en-US" w:eastAsia="zh-CN"/>
        </w:rPr>
        <w:t>是准峰值的检测器用</w:t>
      </w:r>
      <w:r w:rsidR="00285540">
        <w:rPr>
          <w:rFonts w:hint="eastAsia"/>
          <w:szCs w:val="24"/>
          <w:lang w:val="en-US" w:eastAsia="zh-CN"/>
        </w:rPr>
        <w:t>“</w:t>
      </w:r>
      <w:r w:rsidRPr="00342B96">
        <w:rPr>
          <w:szCs w:val="24"/>
          <w:lang w:val="en-US" w:eastAsia="zh-CN"/>
        </w:rPr>
        <w:t>Q</w:t>
      </w:r>
      <w:r w:rsidR="00285540">
        <w:rPr>
          <w:rFonts w:hint="eastAsia"/>
          <w:szCs w:val="24"/>
          <w:lang w:val="en-US" w:eastAsia="zh-CN"/>
        </w:rPr>
        <w:t>”</w:t>
      </w:r>
      <w:r w:rsidRPr="00342B96">
        <w:rPr>
          <w:rFonts w:hint="eastAsia"/>
          <w:szCs w:val="24"/>
          <w:lang w:val="en-US" w:eastAsia="zh-CN"/>
        </w:rPr>
        <w:t>表示</w:t>
      </w:r>
      <w:r w:rsidR="00410BB5">
        <w:rPr>
          <w:rFonts w:hint="eastAsia"/>
          <w:szCs w:val="24"/>
          <w:lang w:val="en-US" w:eastAsia="zh-CN"/>
        </w:rPr>
        <w:t>）</w:t>
      </w:r>
      <w:r w:rsidR="00E735F7">
        <w:rPr>
          <w:rFonts w:hint="eastAsia"/>
          <w:szCs w:val="24"/>
          <w:lang w:val="en-US" w:eastAsia="zh-CN"/>
        </w:rPr>
        <w:t>也做了规定。当对</w:t>
      </w:r>
      <w:r w:rsidR="00E84DE9">
        <w:rPr>
          <w:rFonts w:hint="eastAsia"/>
          <w:szCs w:val="24"/>
          <w:lang w:val="en-US" w:eastAsia="zh-CN"/>
        </w:rPr>
        <w:t>发射功率</w:t>
      </w:r>
      <w:r w:rsidR="00D16F05">
        <w:rPr>
          <w:rFonts w:hint="eastAsia"/>
          <w:szCs w:val="24"/>
          <w:lang w:val="en-US" w:eastAsia="zh-CN"/>
        </w:rPr>
        <w:t>限值</w:t>
      </w:r>
      <w:r w:rsidR="00E735F7">
        <w:rPr>
          <w:rFonts w:hint="eastAsia"/>
          <w:szCs w:val="24"/>
          <w:lang w:val="en-US" w:eastAsia="zh-CN"/>
        </w:rPr>
        <w:t>做了规定而取代了发射限值时，便不对发</w:t>
      </w:r>
      <w:r w:rsidRPr="00342B96">
        <w:rPr>
          <w:rFonts w:hint="eastAsia"/>
          <w:szCs w:val="24"/>
          <w:lang w:val="en-US" w:eastAsia="zh-CN"/>
        </w:rPr>
        <w:t>射检测器做出规定。</w:t>
      </w:r>
    </w:p>
    <w:p w:rsidR="000A6C53" w:rsidRPr="00342B96" w:rsidRDefault="006E4E4D" w:rsidP="00E27906">
      <w:pPr>
        <w:pStyle w:val="TableNo"/>
        <w:pageBreakBefore/>
        <w:spacing w:before="0"/>
        <w:rPr>
          <w:szCs w:val="24"/>
          <w:lang w:val="en-US" w:eastAsia="zh-CN"/>
        </w:rPr>
      </w:pPr>
      <w:r>
        <w:rPr>
          <w:rFonts w:hint="eastAsia"/>
          <w:szCs w:val="24"/>
          <w:lang w:val="en-US" w:eastAsia="zh-CN"/>
        </w:rPr>
        <w:lastRenderedPageBreak/>
        <w:t>表</w:t>
      </w:r>
      <w:r w:rsidR="00D647CA">
        <w:rPr>
          <w:szCs w:val="24"/>
          <w:lang w:val="en-US" w:eastAsia="ja-JP"/>
        </w:rPr>
        <w:t>1</w:t>
      </w:r>
      <w:r w:rsidR="00E82C92">
        <w:rPr>
          <w:rFonts w:hint="eastAsia"/>
          <w:szCs w:val="24"/>
          <w:lang w:val="en-US" w:eastAsia="zh-CN"/>
        </w:rPr>
        <w:t>0</w:t>
      </w:r>
    </w:p>
    <w:p w:rsidR="000A6C53" w:rsidRPr="00342B96" w:rsidRDefault="000A6C53" w:rsidP="008A6AA8">
      <w:pPr>
        <w:pStyle w:val="Tabletitle"/>
        <w:rPr>
          <w:szCs w:val="24"/>
          <w:lang w:val="en-US" w:eastAsia="zh-CN"/>
        </w:rPr>
      </w:pPr>
      <w:r w:rsidRPr="00342B96">
        <w:rPr>
          <w:rFonts w:hint="eastAsia"/>
          <w:szCs w:val="24"/>
          <w:lang w:val="en-US" w:eastAsia="zh-CN"/>
        </w:rPr>
        <w:t>任何有意发射机的一般</w:t>
      </w:r>
      <w:r w:rsidR="00D16F05">
        <w:rPr>
          <w:rFonts w:hint="eastAsia"/>
          <w:szCs w:val="24"/>
          <w:lang w:val="en-US" w:eastAsia="zh-CN"/>
        </w:rPr>
        <w:t>限值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3213"/>
        <w:gridCol w:w="3213"/>
      </w:tblGrid>
      <w:tr w:rsidR="000A6C53" w:rsidRPr="00285540" w:rsidTr="00002E8B">
        <w:trPr>
          <w:jc w:val="center"/>
        </w:trPr>
        <w:tc>
          <w:tcPr>
            <w:tcW w:w="2835" w:type="dxa"/>
          </w:tcPr>
          <w:p w:rsidR="000A6C53" w:rsidRPr="00285540" w:rsidRDefault="000A6C53" w:rsidP="008A6AA8">
            <w:pPr>
              <w:pStyle w:val="Tablehead"/>
              <w:rPr>
                <w:szCs w:val="22"/>
              </w:rPr>
            </w:pPr>
            <w:r w:rsidRPr="00285540">
              <w:rPr>
                <w:rFonts w:hint="eastAsia"/>
                <w:szCs w:val="22"/>
                <w:lang w:eastAsia="zh-CN"/>
              </w:rPr>
              <w:t>频率</w:t>
            </w:r>
            <w:r w:rsidRPr="00285540">
              <w:rPr>
                <w:szCs w:val="22"/>
              </w:rPr>
              <w:br/>
            </w:r>
            <w:r w:rsidR="00410BB5">
              <w:rPr>
                <w:szCs w:val="22"/>
              </w:rPr>
              <w:t>（</w:t>
            </w:r>
            <w:r w:rsidR="00BC5B85" w:rsidRPr="00285540">
              <w:rPr>
                <w:szCs w:val="22"/>
              </w:rPr>
              <w:t>MHz</w:t>
            </w:r>
            <w:r w:rsidR="00410BB5">
              <w:rPr>
                <w:szCs w:val="22"/>
              </w:rPr>
              <w:t>）</w:t>
            </w:r>
          </w:p>
        </w:tc>
        <w:tc>
          <w:tcPr>
            <w:tcW w:w="2835" w:type="dxa"/>
          </w:tcPr>
          <w:p w:rsidR="000A6C53" w:rsidRPr="00285540" w:rsidRDefault="000A6C53" w:rsidP="008A6AA8">
            <w:pPr>
              <w:pStyle w:val="Tablehead"/>
              <w:rPr>
                <w:szCs w:val="22"/>
              </w:rPr>
            </w:pPr>
            <w:r w:rsidRPr="00285540">
              <w:rPr>
                <w:rFonts w:hint="eastAsia"/>
                <w:szCs w:val="22"/>
                <w:lang w:eastAsia="zh-CN"/>
              </w:rPr>
              <w:t>场强</w:t>
            </w:r>
            <w:r w:rsidRPr="00285540">
              <w:rPr>
                <w:szCs w:val="22"/>
              </w:rPr>
              <w:br/>
            </w:r>
            <w:r w:rsidR="00410BB5">
              <w:rPr>
                <w:szCs w:val="22"/>
              </w:rPr>
              <w:t>（</w:t>
            </w:r>
            <w:r w:rsidRPr="00285540">
              <w:rPr>
                <w:szCs w:val="22"/>
              </w:rPr>
              <w:sym w:font="Symbol" w:char="F06D"/>
            </w:r>
            <w:r w:rsidRPr="00285540">
              <w:rPr>
                <w:szCs w:val="22"/>
              </w:rPr>
              <w:t>V/m</w:t>
            </w:r>
            <w:r w:rsidR="00410BB5">
              <w:rPr>
                <w:szCs w:val="22"/>
              </w:rPr>
              <w:t>）</w:t>
            </w:r>
          </w:p>
        </w:tc>
        <w:tc>
          <w:tcPr>
            <w:tcW w:w="2835" w:type="dxa"/>
          </w:tcPr>
          <w:p w:rsidR="000A6C53" w:rsidRPr="00285540" w:rsidRDefault="000A6C53" w:rsidP="008A6AA8">
            <w:pPr>
              <w:pStyle w:val="Tablehead"/>
              <w:rPr>
                <w:szCs w:val="22"/>
              </w:rPr>
            </w:pPr>
            <w:r w:rsidRPr="00285540">
              <w:rPr>
                <w:rFonts w:hint="eastAsia"/>
                <w:szCs w:val="22"/>
                <w:lang w:eastAsia="zh-CN"/>
              </w:rPr>
              <w:t>测量距离</w:t>
            </w:r>
            <w:r w:rsidR="00405120" w:rsidRPr="00285540">
              <w:rPr>
                <w:szCs w:val="22"/>
              </w:rPr>
              <w:t xml:space="preserve"> </w:t>
            </w:r>
            <w:r w:rsidR="00285540" w:rsidRPr="00285540">
              <w:rPr>
                <w:rFonts w:hint="eastAsia"/>
                <w:szCs w:val="22"/>
                <w:lang w:eastAsia="zh-CN"/>
              </w:rPr>
              <w:br/>
            </w:r>
            <w:r w:rsidR="00410BB5">
              <w:rPr>
                <w:szCs w:val="22"/>
              </w:rPr>
              <w:t>（</w:t>
            </w:r>
            <w:r w:rsidRPr="00285540">
              <w:rPr>
                <w:szCs w:val="22"/>
              </w:rPr>
              <w:t>m</w:t>
            </w:r>
            <w:r w:rsidR="00410BB5">
              <w:rPr>
                <w:szCs w:val="22"/>
              </w:rPr>
              <w:t>）</w:t>
            </w:r>
          </w:p>
        </w:tc>
      </w:tr>
      <w:tr w:rsidR="000A6C53" w:rsidRPr="00285540" w:rsidTr="00002E8B">
        <w:trPr>
          <w:jc w:val="center"/>
        </w:trPr>
        <w:tc>
          <w:tcPr>
            <w:tcW w:w="2835" w:type="dxa"/>
          </w:tcPr>
          <w:p w:rsidR="000A6C53" w:rsidRPr="00285540" w:rsidRDefault="000A6C53" w:rsidP="008A6AA8">
            <w:pPr>
              <w:pStyle w:val="Tabletext"/>
              <w:jc w:val="center"/>
              <w:rPr>
                <w:szCs w:val="22"/>
              </w:rPr>
            </w:pPr>
            <w:r w:rsidRPr="00285540">
              <w:rPr>
                <w:szCs w:val="22"/>
              </w:rPr>
              <w:t>0.009-0.490</w:t>
            </w:r>
          </w:p>
        </w:tc>
        <w:tc>
          <w:tcPr>
            <w:tcW w:w="2835" w:type="dxa"/>
          </w:tcPr>
          <w:p w:rsidR="000A6C53" w:rsidRPr="00285540" w:rsidRDefault="000A6C53" w:rsidP="008A6AA8">
            <w:pPr>
              <w:pStyle w:val="Tabletext"/>
              <w:jc w:val="center"/>
              <w:rPr>
                <w:szCs w:val="22"/>
              </w:rPr>
            </w:pPr>
            <w:r w:rsidRPr="00285540">
              <w:rPr>
                <w:szCs w:val="22"/>
              </w:rPr>
              <w:t>2</w:t>
            </w:r>
            <w:r w:rsidR="00405120" w:rsidRPr="00285540">
              <w:rPr>
                <w:szCs w:val="22"/>
              </w:rPr>
              <w:t xml:space="preserve"> </w:t>
            </w:r>
            <w:r w:rsidRPr="00285540">
              <w:rPr>
                <w:szCs w:val="22"/>
              </w:rPr>
              <w:t>400/</w:t>
            </w:r>
            <w:r w:rsidRPr="00285540">
              <w:rPr>
                <w:i/>
                <w:iCs/>
                <w:szCs w:val="22"/>
              </w:rPr>
              <w:t>f</w:t>
            </w:r>
            <w:r w:rsidR="00405120" w:rsidRPr="00285540">
              <w:rPr>
                <w:i/>
                <w:iCs/>
                <w:szCs w:val="22"/>
              </w:rPr>
              <w:t xml:space="preserve"> </w:t>
            </w:r>
            <w:r w:rsidR="00410BB5">
              <w:rPr>
                <w:szCs w:val="22"/>
              </w:rPr>
              <w:t>（</w:t>
            </w:r>
            <w:r w:rsidR="00BC5B85" w:rsidRPr="00285540">
              <w:rPr>
                <w:szCs w:val="22"/>
              </w:rPr>
              <w:t>kHz</w:t>
            </w:r>
            <w:r w:rsidR="00410BB5">
              <w:rPr>
                <w:szCs w:val="22"/>
              </w:rPr>
              <w:t>）</w:t>
            </w:r>
          </w:p>
        </w:tc>
        <w:tc>
          <w:tcPr>
            <w:tcW w:w="2835" w:type="dxa"/>
          </w:tcPr>
          <w:p w:rsidR="000A6C53" w:rsidRPr="00285540" w:rsidRDefault="000A6C53" w:rsidP="008A6AA8">
            <w:pPr>
              <w:pStyle w:val="Tabletext"/>
              <w:jc w:val="center"/>
              <w:rPr>
                <w:szCs w:val="22"/>
              </w:rPr>
            </w:pPr>
            <w:r w:rsidRPr="00285540">
              <w:rPr>
                <w:szCs w:val="22"/>
              </w:rPr>
              <w:t>300</w:t>
            </w:r>
          </w:p>
        </w:tc>
      </w:tr>
      <w:tr w:rsidR="000A6C53" w:rsidRPr="00285540" w:rsidTr="00002E8B">
        <w:trPr>
          <w:jc w:val="center"/>
        </w:trPr>
        <w:tc>
          <w:tcPr>
            <w:tcW w:w="2835" w:type="dxa"/>
          </w:tcPr>
          <w:p w:rsidR="000A6C53" w:rsidRPr="00285540" w:rsidRDefault="000A6C53" w:rsidP="008A6AA8">
            <w:pPr>
              <w:pStyle w:val="Tabletext"/>
              <w:jc w:val="center"/>
              <w:rPr>
                <w:szCs w:val="22"/>
              </w:rPr>
            </w:pPr>
            <w:r w:rsidRPr="00285540">
              <w:rPr>
                <w:szCs w:val="22"/>
              </w:rPr>
              <w:t>0.490-1.705</w:t>
            </w:r>
          </w:p>
        </w:tc>
        <w:tc>
          <w:tcPr>
            <w:tcW w:w="2835" w:type="dxa"/>
          </w:tcPr>
          <w:p w:rsidR="000A6C53" w:rsidRPr="00285540" w:rsidRDefault="000A6C53" w:rsidP="008A6AA8">
            <w:pPr>
              <w:pStyle w:val="Tabletext"/>
              <w:jc w:val="center"/>
              <w:rPr>
                <w:szCs w:val="22"/>
              </w:rPr>
            </w:pPr>
            <w:r w:rsidRPr="00285540">
              <w:rPr>
                <w:szCs w:val="22"/>
              </w:rPr>
              <w:t>24</w:t>
            </w:r>
            <w:r w:rsidR="00405120" w:rsidRPr="00285540">
              <w:rPr>
                <w:szCs w:val="22"/>
              </w:rPr>
              <w:t xml:space="preserve"> </w:t>
            </w:r>
            <w:r w:rsidRPr="00285540">
              <w:rPr>
                <w:szCs w:val="22"/>
              </w:rPr>
              <w:t>000/</w:t>
            </w:r>
            <w:r w:rsidRPr="00285540">
              <w:rPr>
                <w:i/>
                <w:iCs/>
                <w:szCs w:val="22"/>
              </w:rPr>
              <w:t>f</w:t>
            </w:r>
            <w:r w:rsidR="00405120" w:rsidRPr="00285540">
              <w:rPr>
                <w:i/>
                <w:iCs/>
                <w:szCs w:val="22"/>
              </w:rPr>
              <w:t xml:space="preserve"> </w:t>
            </w:r>
            <w:r w:rsidR="00410BB5">
              <w:rPr>
                <w:szCs w:val="22"/>
              </w:rPr>
              <w:t>（</w:t>
            </w:r>
            <w:r w:rsidR="00BC5B85" w:rsidRPr="00285540">
              <w:rPr>
                <w:szCs w:val="22"/>
              </w:rPr>
              <w:t>kHz</w:t>
            </w:r>
            <w:r w:rsidR="00410BB5">
              <w:rPr>
                <w:szCs w:val="22"/>
              </w:rPr>
              <w:t>）</w:t>
            </w:r>
          </w:p>
        </w:tc>
        <w:tc>
          <w:tcPr>
            <w:tcW w:w="2835" w:type="dxa"/>
          </w:tcPr>
          <w:p w:rsidR="000A6C53" w:rsidRPr="00285540" w:rsidRDefault="000A6C53" w:rsidP="008A6AA8">
            <w:pPr>
              <w:pStyle w:val="Tabletext"/>
              <w:jc w:val="center"/>
              <w:rPr>
                <w:szCs w:val="22"/>
              </w:rPr>
            </w:pPr>
            <w:r w:rsidRPr="00285540">
              <w:rPr>
                <w:szCs w:val="22"/>
              </w:rPr>
              <w:t>30</w:t>
            </w:r>
          </w:p>
        </w:tc>
      </w:tr>
      <w:tr w:rsidR="000A6C53" w:rsidRPr="00285540" w:rsidTr="00002E8B">
        <w:trPr>
          <w:jc w:val="center"/>
        </w:trPr>
        <w:tc>
          <w:tcPr>
            <w:tcW w:w="2835" w:type="dxa"/>
          </w:tcPr>
          <w:p w:rsidR="000A6C53" w:rsidRPr="00285540" w:rsidRDefault="000A6C53" w:rsidP="008A6AA8">
            <w:pPr>
              <w:pStyle w:val="Tabletext"/>
              <w:jc w:val="center"/>
              <w:rPr>
                <w:szCs w:val="22"/>
              </w:rPr>
            </w:pPr>
            <w:r w:rsidRPr="00285540">
              <w:rPr>
                <w:szCs w:val="22"/>
              </w:rPr>
              <w:t>1.705-30.0</w:t>
            </w:r>
          </w:p>
        </w:tc>
        <w:tc>
          <w:tcPr>
            <w:tcW w:w="2835" w:type="dxa"/>
          </w:tcPr>
          <w:p w:rsidR="000A6C53" w:rsidRPr="00285540" w:rsidRDefault="000A6C53" w:rsidP="008A6AA8">
            <w:pPr>
              <w:pStyle w:val="Tabletext"/>
              <w:jc w:val="center"/>
              <w:rPr>
                <w:szCs w:val="22"/>
              </w:rPr>
            </w:pPr>
            <w:r w:rsidRPr="00285540">
              <w:rPr>
                <w:szCs w:val="22"/>
              </w:rPr>
              <w:t>30</w:t>
            </w:r>
          </w:p>
        </w:tc>
        <w:tc>
          <w:tcPr>
            <w:tcW w:w="2835" w:type="dxa"/>
          </w:tcPr>
          <w:p w:rsidR="000A6C53" w:rsidRPr="00285540" w:rsidRDefault="000A6C53" w:rsidP="008A6AA8">
            <w:pPr>
              <w:pStyle w:val="Tabletext"/>
              <w:jc w:val="center"/>
              <w:rPr>
                <w:szCs w:val="22"/>
              </w:rPr>
            </w:pPr>
            <w:r w:rsidRPr="00285540">
              <w:rPr>
                <w:szCs w:val="22"/>
              </w:rPr>
              <w:t>30</w:t>
            </w:r>
          </w:p>
        </w:tc>
      </w:tr>
      <w:tr w:rsidR="000A6C53" w:rsidRPr="00285540" w:rsidTr="00002E8B">
        <w:trPr>
          <w:jc w:val="center"/>
        </w:trPr>
        <w:tc>
          <w:tcPr>
            <w:tcW w:w="2835" w:type="dxa"/>
          </w:tcPr>
          <w:p w:rsidR="000A6C53" w:rsidRPr="00285540" w:rsidRDefault="000A6C53" w:rsidP="008A6AA8">
            <w:pPr>
              <w:pStyle w:val="Tabletext"/>
              <w:jc w:val="center"/>
              <w:rPr>
                <w:szCs w:val="22"/>
              </w:rPr>
            </w:pPr>
            <w:r w:rsidRPr="00285540">
              <w:rPr>
                <w:szCs w:val="22"/>
              </w:rPr>
              <w:t>30-88</w:t>
            </w:r>
          </w:p>
        </w:tc>
        <w:tc>
          <w:tcPr>
            <w:tcW w:w="2835" w:type="dxa"/>
          </w:tcPr>
          <w:p w:rsidR="000A6C53" w:rsidRPr="00285540" w:rsidRDefault="000A6C53" w:rsidP="008A6AA8">
            <w:pPr>
              <w:pStyle w:val="Tabletext"/>
              <w:jc w:val="center"/>
              <w:rPr>
                <w:szCs w:val="22"/>
              </w:rPr>
            </w:pPr>
            <w:r w:rsidRPr="00285540">
              <w:rPr>
                <w:szCs w:val="22"/>
              </w:rPr>
              <w:t>100</w:t>
            </w:r>
          </w:p>
        </w:tc>
        <w:tc>
          <w:tcPr>
            <w:tcW w:w="2835" w:type="dxa"/>
          </w:tcPr>
          <w:p w:rsidR="000A6C53" w:rsidRPr="00285540" w:rsidRDefault="000A6C53" w:rsidP="008A6AA8">
            <w:pPr>
              <w:pStyle w:val="Tabletext"/>
              <w:jc w:val="center"/>
              <w:rPr>
                <w:szCs w:val="22"/>
              </w:rPr>
            </w:pPr>
            <w:r w:rsidRPr="00285540">
              <w:rPr>
                <w:szCs w:val="22"/>
              </w:rPr>
              <w:t>3</w:t>
            </w:r>
          </w:p>
        </w:tc>
      </w:tr>
      <w:tr w:rsidR="000A6C53" w:rsidRPr="00285540" w:rsidTr="00002E8B">
        <w:trPr>
          <w:jc w:val="center"/>
        </w:trPr>
        <w:tc>
          <w:tcPr>
            <w:tcW w:w="2835" w:type="dxa"/>
          </w:tcPr>
          <w:p w:rsidR="000A6C53" w:rsidRPr="00285540" w:rsidRDefault="000A6C53" w:rsidP="008A6AA8">
            <w:pPr>
              <w:pStyle w:val="Tabletext"/>
              <w:jc w:val="center"/>
              <w:rPr>
                <w:szCs w:val="22"/>
              </w:rPr>
            </w:pPr>
            <w:r w:rsidRPr="00285540">
              <w:rPr>
                <w:szCs w:val="22"/>
              </w:rPr>
              <w:t>88-216</w:t>
            </w:r>
          </w:p>
        </w:tc>
        <w:tc>
          <w:tcPr>
            <w:tcW w:w="2835" w:type="dxa"/>
          </w:tcPr>
          <w:p w:rsidR="000A6C53" w:rsidRPr="00285540" w:rsidRDefault="000A6C53" w:rsidP="008A6AA8">
            <w:pPr>
              <w:pStyle w:val="Tabletext"/>
              <w:jc w:val="center"/>
              <w:rPr>
                <w:szCs w:val="22"/>
              </w:rPr>
            </w:pPr>
            <w:r w:rsidRPr="00285540">
              <w:rPr>
                <w:szCs w:val="22"/>
              </w:rPr>
              <w:t>150</w:t>
            </w:r>
          </w:p>
        </w:tc>
        <w:tc>
          <w:tcPr>
            <w:tcW w:w="2835" w:type="dxa"/>
          </w:tcPr>
          <w:p w:rsidR="000A6C53" w:rsidRPr="00285540" w:rsidRDefault="000A6C53" w:rsidP="008A6AA8">
            <w:pPr>
              <w:pStyle w:val="Tabletext"/>
              <w:jc w:val="center"/>
              <w:rPr>
                <w:szCs w:val="22"/>
              </w:rPr>
            </w:pPr>
            <w:r w:rsidRPr="00285540">
              <w:rPr>
                <w:szCs w:val="22"/>
              </w:rPr>
              <w:t>3</w:t>
            </w:r>
          </w:p>
        </w:tc>
      </w:tr>
      <w:tr w:rsidR="000A6C53" w:rsidRPr="00285540" w:rsidTr="00002E8B">
        <w:trPr>
          <w:jc w:val="center"/>
        </w:trPr>
        <w:tc>
          <w:tcPr>
            <w:tcW w:w="2835" w:type="dxa"/>
          </w:tcPr>
          <w:p w:rsidR="000A6C53" w:rsidRPr="00285540" w:rsidRDefault="000A6C53" w:rsidP="008A6AA8">
            <w:pPr>
              <w:pStyle w:val="Tabletext"/>
              <w:jc w:val="center"/>
              <w:rPr>
                <w:szCs w:val="22"/>
              </w:rPr>
            </w:pPr>
            <w:r w:rsidRPr="00285540">
              <w:rPr>
                <w:szCs w:val="22"/>
              </w:rPr>
              <w:t>216-960</w:t>
            </w:r>
          </w:p>
        </w:tc>
        <w:tc>
          <w:tcPr>
            <w:tcW w:w="2835" w:type="dxa"/>
          </w:tcPr>
          <w:p w:rsidR="000A6C53" w:rsidRPr="00285540" w:rsidRDefault="000A6C53" w:rsidP="008A6AA8">
            <w:pPr>
              <w:pStyle w:val="Tabletext"/>
              <w:jc w:val="center"/>
              <w:rPr>
                <w:szCs w:val="22"/>
              </w:rPr>
            </w:pPr>
            <w:r w:rsidRPr="00285540">
              <w:rPr>
                <w:szCs w:val="22"/>
              </w:rPr>
              <w:t>200</w:t>
            </w:r>
          </w:p>
        </w:tc>
        <w:tc>
          <w:tcPr>
            <w:tcW w:w="2835" w:type="dxa"/>
          </w:tcPr>
          <w:p w:rsidR="000A6C53" w:rsidRPr="00285540" w:rsidRDefault="000A6C53" w:rsidP="008A6AA8">
            <w:pPr>
              <w:pStyle w:val="Tabletext"/>
              <w:jc w:val="center"/>
              <w:rPr>
                <w:szCs w:val="22"/>
              </w:rPr>
            </w:pPr>
            <w:r w:rsidRPr="00285540">
              <w:rPr>
                <w:szCs w:val="22"/>
              </w:rPr>
              <w:t>3</w:t>
            </w:r>
          </w:p>
        </w:tc>
      </w:tr>
      <w:tr w:rsidR="000A6C53" w:rsidRPr="00285540" w:rsidTr="00002E8B">
        <w:trPr>
          <w:jc w:val="center"/>
        </w:trPr>
        <w:tc>
          <w:tcPr>
            <w:tcW w:w="2835" w:type="dxa"/>
          </w:tcPr>
          <w:p w:rsidR="000A6C53" w:rsidRPr="00285540" w:rsidRDefault="000A6C53" w:rsidP="008A6AA8">
            <w:pPr>
              <w:pStyle w:val="Tabletext"/>
              <w:jc w:val="center"/>
              <w:rPr>
                <w:szCs w:val="22"/>
                <w:lang w:eastAsia="zh-CN"/>
              </w:rPr>
            </w:pPr>
            <w:r w:rsidRPr="00285540">
              <w:rPr>
                <w:szCs w:val="22"/>
              </w:rPr>
              <w:t>960</w:t>
            </w:r>
            <w:r w:rsidRPr="00285540">
              <w:rPr>
                <w:rFonts w:hint="eastAsia"/>
                <w:szCs w:val="22"/>
                <w:lang w:eastAsia="zh-CN"/>
              </w:rPr>
              <w:t>以上</w:t>
            </w:r>
          </w:p>
        </w:tc>
        <w:tc>
          <w:tcPr>
            <w:tcW w:w="2835" w:type="dxa"/>
          </w:tcPr>
          <w:p w:rsidR="000A6C53" w:rsidRPr="00285540" w:rsidRDefault="000A6C53" w:rsidP="008A6AA8">
            <w:pPr>
              <w:pStyle w:val="Tabletext"/>
              <w:jc w:val="center"/>
              <w:rPr>
                <w:szCs w:val="22"/>
              </w:rPr>
            </w:pPr>
            <w:r w:rsidRPr="00285540">
              <w:rPr>
                <w:szCs w:val="22"/>
              </w:rPr>
              <w:t>500</w:t>
            </w:r>
          </w:p>
        </w:tc>
        <w:tc>
          <w:tcPr>
            <w:tcW w:w="2835" w:type="dxa"/>
          </w:tcPr>
          <w:p w:rsidR="000A6C53" w:rsidRPr="00285540" w:rsidRDefault="000A6C53" w:rsidP="008A6AA8">
            <w:pPr>
              <w:pStyle w:val="Tabletext"/>
              <w:jc w:val="center"/>
              <w:rPr>
                <w:szCs w:val="22"/>
              </w:rPr>
            </w:pPr>
            <w:r w:rsidRPr="00285540">
              <w:rPr>
                <w:szCs w:val="22"/>
              </w:rPr>
              <w:t>3</w:t>
            </w:r>
          </w:p>
        </w:tc>
      </w:tr>
    </w:tbl>
    <w:p w:rsidR="009856B3" w:rsidRDefault="000A6C53" w:rsidP="00D93985">
      <w:pPr>
        <w:ind w:firstLineChars="200" w:firstLine="480"/>
        <w:rPr>
          <w:szCs w:val="24"/>
          <w:lang w:val="en-US" w:eastAsia="zh-CN"/>
        </w:rPr>
      </w:pPr>
      <w:r w:rsidRPr="00342B96">
        <w:rPr>
          <w:rFonts w:hint="eastAsia"/>
          <w:szCs w:val="24"/>
          <w:lang w:val="en-US" w:eastAsia="zh-CN"/>
        </w:rPr>
        <w:t>表</w:t>
      </w:r>
      <w:r w:rsidR="00D647CA">
        <w:rPr>
          <w:szCs w:val="24"/>
          <w:lang w:val="en-US" w:eastAsia="zh-CN"/>
        </w:rPr>
        <w:t>1</w:t>
      </w:r>
      <w:r w:rsidR="00D93985">
        <w:rPr>
          <w:rFonts w:hint="eastAsia"/>
          <w:szCs w:val="24"/>
          <w:lang w:val="en-US" w:eastAsia="zh-CN"/>
        </w:rPr>
        <w:t>1</w:t>
      </w:r>
      <w:r w:rsidRPr="00342B96">
        <w:rPr>
          <w:rFonts w:hint="eastAsia"/>
          <w:szCs w:val="24"/>
          <w:lang w:val="en-US" w:eastAsia="zh-CN"/>
        </w:rPr>
        <w:t>包含一般</w:t>
      </w:r>
      <w:r w:rsidR="00D16F05">
        <w:rPr>
          <w:rFonts w:hint="eastAsia"/>
          <w:szCs w:val="24"/>
          <w:lang w:val="en-US" w:eastAsia="zh-CN"/>
        </w:rPr>
        <w:t>限值</w:t>
      </w:r>
      <w:r w:rsidRPr="00342B96">
        <w:rPr>
          <w:rFonts w:hint="eastAsia"/>
          <w:szCs w:val="24"/>
          <w:lang w:val="en-US" w:eastAsia="zh-CN"/>
        </w:rPr>
        <w:t>的例外项或排除项，否则仍可用一般</w:t>
      </w:r>
      <w:r w:rsidR="00D16F05">
        <w:rPr>
          <w:rFonts w:hint="eastAsia"/>
          <w:szCs w:val="24"/>
          <w:lang w:val="en-US" w:eastAsia="zh-CN"/>
        </w:rPr>
        <w:t>限值</w:t>
      </w:r>
      <w:r w:rsidRPr="00342B96">
        <w:rPr>
          <w:rFonts w:hint="eastAsia"/>
          <w:szCs w:val="24"/>
          <w:lang w:val="en-US" w:eastAsia="zh-CN"/>
        </w:rPr>
        <w:t>。</w:t>
      </w:r>
    </w:p>
    <w:p w:rsidR="000A6C53" w:rsidRPr="00D93985" w:rsidRDefault="006E4E4D" w:rsidP="00D93985">
      <w:pPr>
        <w:pStyle w:val="TableNo"/>
        <w:rPr>
          <w:szCs w:val="24"/>
          <w:lang w:val="en-US" w:eastAsia="zh-CN"/>
        </w:rPr>
      </w:pPr>
      <w:r w:rsidRPr="00D93985">
        <w:rPr>
          <w:rFonts w:hint="eastAsia"/>
          <w:szCs w:val="24"/>
          <w:lang w:val="en-US" w:eastAsia="zh-CN"/>
        </w:rPr>
        <w:t>表</w:t>
      </w:r>
      <w:r w:rsidR="00D647CA" w:rsidRPr="00D93985">
        <w:rPr>
          <w:szCs w:val="24"/>
          <w:lang w:val="en-US" w:eastAsia="zh-CN"/>
        </w:rPr>
        <w:t>1</w:t>
      </w:r>
      <w:r w:rsidR="00E82C92" w:rsidRPr="00D93985">
        <w:rPr>
          <w:rFonts w:hint="eastAsia"/>
          <w:szCs w:val="24"/>
          <w:lang w:val="en-US" w:eastAsia="zh-CN"/>
        </w:rPr>
        <w:t>1</w:t>
      </w:r>
    </w:p>
    <w:p w:rsidR="000A6C53" w:rsidRPr="00342B96" w:rsidRDefault="000A6C53" w:rsidP="008A6AA8">
      <w:pPr>
        <w:pStyle w:val="Tabletitle"/>
        <w:rPr>
          <w:szCs w:val="24"/>
          <w:lang w:val="en-US" w:eastAsia="zh-CN"/>
        </w:rPr>
      </w:pPr>
      <w:r w:rsidRPr="00342B96">
        <w:rPr>
          <w:rFonts w:hint="eastAsia"/>
          <w:szCs w:val="24"/>
          <w:lang w:val="en-US" w:eastAsia="zh-CN"/>
        </w:rPr>
        <w:t>一般</w:t>
      </w:r>
      <w:r w:rsidR="00D16F05">
        <w:rPr>
          <w:rFonts w:hint="eastAsia"/>
          <w:szCs w:val="24"/>
          <w:lang w:val="en-US" w:eastAsia="zh-CN"/>
        </w:rPr>
        <w:t>限值</w:t>
      </w:r>
      <w:r w:rsidRPr="00342B96">
        <w:rPr>
          <w:rFonts w:hint="eastAsia"/>
          <w:szCs w:val="24"/>
          <w:lang w:val="en-US" w:eastAsia="zh-CN"/>
        </w:rPr>
        <w:t>的例外项或排除项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128"/>
        <w:gridCol w:w="1691"/>
      </w:tblGrid>
      <w:tr w:rsidR="000A6C53" w:rsidRPr="00285540" w:rsidTr="00163AE6">
        <w:trPr>
          <w:jc w:val="center"/>
        </w:trPr>
        <w:tc>
          <w:tcPr>
            <w:tcW w:w="2312" w:type="dxa"/>
            <w:vAlign w:val="center"/>
          </w:tcPr>
          <w:p w:rsidR="000A6C53" w:rsidRPr="00285540" w:rsidRDefault="000A6C53" w:rsidP="008A6AA8">
            <w:pPr>
              <w:pStyle w:val="Tablehead"/>
              <w:rPr>
                <w:szCs w:val="22"/>
                <w:lang w:eastAsia="zh-CN"/>
              </w:rPr>
            </w:pPr>
            <w:r w:rsidRPr="00285540">
              <w:rPr>
                <w:rFonts w:hint="eastAsia"/>
                <w:szCs w:val="22"/>
                <w:lang w:eastAsia="zh-CN"/>
              </w:rPr>
              <w:t>频带</w:t>
            </w:r>
          </w:p>
        </w:tc>
        <w:tc>
          <w:tcPr>
            <w:tcW w:w="2508" w:type="dxa"/>
            <w:vAlign w:val="center"/>
          </w:tcPr>
          <w:p w:rsidR="000A6C53" w:rsidRPr="00285540" w:rsidRDefault="000A6C53" w:rsidP="008A6AA8">
            <w:pPr>
              <w:pStyle w:val="Tablehead"/>
              <w:rPr>
                <w:szCs w:val="22"/>
              </w:rPr>
            </w:pPr>
            <w:r w:rsidRPr="00285540">
              <w:rPr>
                <w:rFonts w:hint="eastAsia"/>
                <w:szCs w:val="22"/>
                <w:lang w:eastAsia="zh-CN"/>
              </w:rPr>
              <w:t>应用类型</w:t>
            </w:r>
          </w:p>
        </w:tc>
        <w:tc>
          <w:tcPr>
            <w:tcW w:w="3128" w:type="dxa"/>
            <w:vAlign w:val="center"/>
          </w:tcPr>
          <w:p w:rsidR="000A6C53" w:rsidRPr="00285540" w:rsidRDefault="00E735F7" w:rsidP="008A6AA8">
            <w:pPr>
              <w:pStyle w:val="Tablehead"/>
              <w:rPr>
                <w:szCs w:val="22"/>
              </w:rPr>
            </w:pPr>
            <w:r w:rsidRPr="00285540">
              <w:rPr>
                <w:rFonts w:hint="eastAsia"/>
                <w:szCs w:val="22"/>
                <w:lang w:eastAsia="zh-CN"/>
              </w:rPr>
              <w:t>发</w:t>
            </w:r>
            <w:r w:rsidR="000A6C53" w:rsidRPr="00285540">
              <w:rPr>
                <w:rFonts w:hint="eastAsia"/>
                <w:szCs w:val="22"/>
                <w:lang w:eastAsia="zh-CN"/>
              </w:rPr>
              <w:t>射限</w:t>
            </w:r>
            <w:r w:rsidRPr="00285540">
              <w:rPr>
                <w:rFonts w:hint="eastAsia"/>
                <w:szCs w:val="22"/>
                <w:lang w:eastAsia="zh-CN"/>
              </w:rPr>
              <w:t>值</w:t>
            </w:r>
          </w:p>
        </w:tc>
        <w:tc>
          <w:tcPr>
            <w:tcW w:w="1691" w:type="dxa"/>
            <w:vAlign w:val="center"/>
          </w:tcPr>
          <w:p w:rsidR="000A6C53" w:rsidRPr="00285540" w:rsidRDefault="000A6C53" w:rsidP="008A6AA8">
            <w:pPr>
              <w:pStyle w:val="Tablehead"/>
              <w:rPr>
                <w:szCs w:val="22"/>
                <w:lang w:val="en-US"/>
              </w:rPr>
            </w:pPr>
            <w:r w:rsidRPr="00285540">
              <w:rPr>
                <w:rFonts w:hint="eastAsia"/>
                <w:szCs w:val="22"/>
                <w:lang w:val="en-US" w:eastAsia="zh-CN"/>
              </w:rPr>
              <w:t>检测器</w:t>
            </w:r>
            <w:r w:rsidRPr="00285540">
              <w:rPr>
                <w:szCs w:val="22"/>
                <w:lang w:val="en-US"/>
              </w:rPr>
              <w:br/>
            </w:r>
            <w:r w:rsidR="002A788F" w:rsidRPr="00285540">
              <w:rPr>
                <w:szCs w:val="22"/>
                <w:lang w:val="en-US"/>
              </w:rPr>
              <w:t xml:space="preserve">A </w:t>
            </w:r>
            <w:r w:rsidR="00285540" w:rsidRPr="00285540">
              <w:rPr>
                <w:rFonts w:hint="eastAsia"/>
                <w:szCs w:val="22"/>
                <w:lang w:val="en-US" w:eastAsia="zh-CN"/>
              </w:rPr>
              <w:t>-</w:t>
            </w:r>
            <w:r w:rsidR="002A788F" w:rsidRPr="00285540">
              <w:rPr>
                <w:szCs w:val="22"/>
                <w:lang w:val="en-US"/>
              </w:rPr>
              <w:t xml:space="preserve"> </w:t>
            </w:r>
            <w:r w:rsidR="002A788F" w:rsidRPr="00285540">
              <w:rPr>
                <w:szCs w:val="22"/>
                <w:lang w:val="en-US"/>
              </w:rPr>
              <w:t>平均值</w:t>
            </w:r>
            <w:r w:rsidRPr="00285540">
              <w:rPr>
                <w:szCs w:val="22"/>
                <w:lang w:val="en-US"/>
              </w:rPr>
              <w:br/>
            </w:r>
            <w:r w:rsidR="002A788F" w:rsidRPr="00285540">
              <w:rPr>
                <w:szCs w:val="22"/>
                <w:lang w:val="en-US"/>
              </w:rPr>
              <w:t xml:space="preserve">Q </w:t>
            </w:r>
            <w:r w:rsidR="00285540" w:rsidRPr="00285540">
              <w:rPr>
                <w:rFonts w:hint="eastAsia"/>
                <w:szCs w:val="22"/>
                <w:lang w:val="en-US" w:eastAsia="zh-CN"/>
              </w:rPr>
              <w:t>-</w:t>
            </w:r>
            <w:r w:rsidR="002A788F" w:rsidRPr="00285540">
              <w:rPr>
                <w:szCs w:val="22"/>
                <w:lang w:val="en-US"/>
              </w:rPr>
              <w:t xml:space="preserve"> </w:t>
            </w:r>
            <w:r w:rsidR="002A788F" w:rsidRPr="00285540">
              <w:rPr>
                <w:szCs w:val="22"/>
                <w:lang w:val="en-US"/>
              </w:rPr>
              <w:t>准峰值</w:t>
            </w:r>
          </w:p>
        </w:tc>
      </w:tr>
      <w:tr w:rsidR="000A6C53" w:rsidRPr="00285540" w:rsidTr="00163AE6">
        <w:trPr>
          <w:jc w:val="center"/>
        </w:trPr>
        <w:tc>
          <w:tcPr>
            <w:tcW w:w="2312" w:type="dxa"/>
          </w:tcPr>
          <w:p w:rsidR="000A6C53" w:rsidRPr="00285540" w:rsidRDefault="000A6C53" w:rsidP="008A6AA8">
            <w:pPr>
              <w:pStyle w:val="Tabletext"/>
              <w:spacing w:before="20" w:after="20"/>
              <w:rPr>
                <w:szCs w:val="22"/>
              </w:rPr>
            </w:pPr>
            <w:r w:rsidRPr="00285540">
              <w:rPr>
                <w:szCs w:val="22"/>
              </w:rPr>
              <w:t>9-45</w:t>
            </w:r>
            <w:r w:rsidR="00405120" w:rsidRPr="00285540">
              <w:rPr>
                <w:szCs w:val="22"/>
              </w:rPr>
              <w:t xml:space="preserve"> </w:t>
            </w:r>
            <w:r w:rsidR="00BC5B85" w:rsidRPr="00285540">
              <w:rPr>
                <w:szCs w:val="22"/>
              </w:rPr>
              <w:t>kHz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电缆定位设备</w:t>
            </w:r>
          </w:p>
        </w:tc>
        <w:tc>
          <w:tcPr>
            <w:tcW w:w="3128" w:type="dxa"/>
          </w:tcPr>
          <w:p w:rsidR="000A6C53" w:rsidRPr="00285540" w:rsidRDefault="000A6C53" w:rsidP="008A6AA8">
            <w:pPr>
              <w:pStyle w:val="Tabletext"/>
              <w:spacing w:before="20" w:after="20"/>
              <w:rPr>
                <w:szCs w:val="22"/>
                <w:lang w:eastAsia="zh-CN"/>
              </w:rPr>
            </w:pPr>
            <w:r w:rsidRPr="00285540">
              <w:rPr>
                <w:szCs w:val="22"/>
              </w:rPr>
              <w:t>10</w:t>
            </w:r>
            <w:r w:rsidR="00405120" w:rsidRPr="00285540">
              <w:rPr>
                <w:szCs w:val="22"/>
              </w:rPr>
              <w:t xml:space="preserve"> </w:t>
            </w:r>
            <w:r w:rsidRPr="00285540">
              <w:rPr>
                <w:szCs w:val="22"/>
              </w:rPr>
              <w:t>W</w:t>
            </w:r>
            <w:r w:rsidRPr="00285540">
              <w:rPr>
                <w:rFonts w:hint="eastAsia"/>
                <w:szCs w:val="22"/>
                <w:lang w:eastAsia="zh-CN"/>
              </w:rPr>
              <w:t>，峰值输出功率</w:t>
            </w:r>
          </w:p>
        </w:tc>
        <w:tc>
          <w:tcPr>
            <w:tcW w:w="1691" w:type="dxa"/>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Pr>
          <w:p w:rsidR="000A6C53" w:rsidRPr="00285540" w:rsidRDefault="000A6C53" w:rsidP="008A6AA8">
            <w:pPr>
              <w:pStyle w:val="Tabletext"/>
              <w:spacing w:before="20" w:after="20"/>
              <w:rPr>
                <w:szCs w:val="22"/>
              </w:rPr>
            </w:pPr>
            <w:r w:rsidRPr="00285540">
              <w:rPr>
                <w:szCs w:val="22"/>
              </w:rPr>
              <w:t>45-101.4</w:t>
            </w:r>
            <w:r w:rsidR="00405120" w:rsidRPr="00285540">
              <w:rPr>
                <w:szCs w:val="22"/>
              </w:rPr>
              <w:t xml:space="preserve"> </w:t>
            </w:r>
            <w:r w:rsidR="00BC5B85" w:rsidRPr="00285540">
              <w:rPr>
                <w:szCs w:val="22"/>
              </w:rPr>
              <w:t>kHz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电缆定位设备</w:t>
            </w:r>
          </w:p>
        </w:tc>
        <w:tc>
          <w:tcPr>
            <w:tcW w:w="3128" w:type="dxa"/>
          </w:tcPr>
          <w:p w:rsidR="000A6C53" w:rsidRPr="00285540" w:rsidRDefault="000A6C53" w:rsidP="008A6AA8">
            <w:pPr>
              <w:pStyle w:val="Tabletext"/>
              <w:spacing w:before="20" w:after="20"/>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，峰值输出功率</w:t>
            </w:r>
            <w:r w:rsidR="00405120" w:rsidRPr="00285540">
              <w:rPr>
                <w:szCs w:val="22"/>
              </w:rPr>
              <w:t xml:space="preserve"> </w:t>
            </w:r>
          </w:p>
        </w:tc>
        <w:tc>
          <w:tcPr>
            <w:tcW w:w="1691" w:type="dxa"/>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Pr>
          <w:p w:rsidR="000A6C53" w:rsidRPr="00285540" w:rsidRDefault="000A6C53" w:rsidP="008A6AA8">
            <w:pPr>
              <w:pStyle w:val="Tabletext"/>
              <w:spacing w:before="20" w:after="20"/>
              <w:rPr>
                <w:szCs w:val="22"/>
              </w:rPr>
            </w:pPr>
            <w:r w:rsidRPr="00285540">
              <w:rPr>
                <w:szCs w:val="22"/>
              </w:rPr>
              <w:t>101.4</w:t>
            </w:r>
            <w:r w:rsidR="00405120" w:rsidRPr="00285540">
              <w:rPr>
                <w:szCs w:val="22"/>
              </w:rPr>
              <w:t xml:space="preserve"> </w:t>
            </w:r>
            <w:r w:rsidR="00BC5B85" w:rsidRPr="00285540">
              <w:rPr>
                <w:szCs w:val="22"/>
              </w:rPr>
              <w:t>kHz</w:t>
            </w:r>
          </w:p>
        </w:tc>
        <w:tc>
          <w:tcPr>
            <w:tcW w:w="2508" w:type="dxa"/>
          </w:tcPr>
          <w:p w:rsidR="000A6C53" w:rsidRPr="00285540" w:rsidRDefault="000A6C53" w:rsidP="008A6AA8">
            <w:pPr>
              <w:pStyle w:val="Tabletext"/>
              <w:spacing w:before="20" w:after="20"/>
              <w:rPr>
                <w:szCs w:val="22"/>
                <w:lang w:val="en-US" w:eastAsia="zh-CN"/>
              </w:rPr>
            </w:pPr>
            <w:r w:rsidRPr="00285540">
              <w:rPr>
                <w:rFonts w:hint="eastAsia"/>
                <w:szCs w:val="22"/>
                <w:lang w:val="en-US" w:eastAsia="zh-CN"/>
              </w:rPr>
              <w:t>电话公司电子商标检测器</w:t>
            </w:r>
          </w:p>
        </w:tc>
        <w:tc>
          <w:tcPr>
            <w:tcW w:w="3128" w:type="dxa"/>
          </w:tcPr>
          <w:p w:rsidR="000A6C53" w:rsidRPr="00285540" w:rsidRDefault="000A6C53" w:rsidP="008A6AA8">
            <w:pPr>
              <w:pStyle w:val="Tabletext"/>
              <w:spacing w:before="20" w:after="20"/>
              <w:rPr>
                <w:szCs w:val="22"/>
                <w:lang w:eastAsia="zh-CN"/>
              </w:rPr>
            </w:pPr>
            <w:r w:rsidRPr="00285540">
              <w:rPr>
                <w:szCs w:val="22"/>
              </w:rPr>
              <w:t>23.7</w:t>
            </w:r>
            <w:r w:rsidR="00405120" w:rsidRPr="00285540">
              <w:rPr>
                <w:szCs w:val="22"/>
              </w:rPr>
              <w:t xml:space="preserve"> </w:t>
            </w:r>
            <w:r w:rsidRPr="00285540">
              <w:rPr>
                <w:szCs w:val="22"/>
              </w:rPr>
              <w:t>µV/m</w:t>
            </w:r>
            <w:r w:rsidRPr="00285540">
              <w:rPr>
                <w:rFonts w:hint="eastAsia"/>
                <w:szCs w:val="22"/>
                <w:lang w:eastAsia="zh-CN"/>
              </w:rPr>
              <w:t>，</w:t>
            </w:r>
            <w:r w:rsidR="001C60A3" w:rsidRPr="00285540">
              <w:rPr>
                <w:szCs w:val="22"/>
              </w:rPr>
              <w:t>在</w:t>
            </w:r>
            <w:r w:rsidRPr="00285540">
              <w:rPr>
                <w:szCs w:val="22"/>
              </w:rPr>
              <w:t>300</w:t>
            </w:r>
            <w:r w:rsidR="00405120" w:rsidRPr="00285540">
              <w:rPr>
                <w:szCs w:val="22"/>
              </w:rPr>
              <w:t xml:space="preserve"> </w:t>
            </w:r>
            <w:r w:rsidRPr="00285540">
              <w:rPr>
                <w:szCs w:val="22"/>
              </w:rPr>
              <w:t>m</w:t>
            </w:r>
            <w:r w:rsidRPr="00285540">
              <w:rPr>
                <w:rFonts w:hint="eastAsia"/>
                <w:szCs w:val="22"/>
                <w:lang w:eastAsia="zh-CN"/>
              </w:rPr>
              <w:t>处</w:t>
            </w:r>
          </w:p>
        </w:tc>
        <w:tc>
          <w:tcPr>
            <w:tcW w:w="1691"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Pr>
          <w:p w:rsidR="000A6C53" w:rsidRPr="00285540" w:rsidRDefault="000A6C53" w:rsidP="008A6AA8">
            <w:pPr>
              <w:pStyle w:val="Tabletext"/>
              <w:spacing w:before="20" w:after="20"/>
              <w:rPr>
                <w:szCs w:val="22"/>
              </w:rPr>
            </w:pPr>
            <w:r w:rsidRPr="00285540">
              <w:rPr>
                <w:szCs w:val="22"/>
              </w:rPr>
              <w:t>101.4-160</w:t>
            </w:r>
            <w:r w:rsidR="00405120" w:rsidRPr="00285540">
              <w:rPr>
                <w:szCs w:val="22"/>
              </w:rPr>
              <w:t xml:space="preserve"> </w:t>
            </w:r>
            <w:r w:rsidR="00BC5B85" w:rsidRPr="00285540">
              <w:rPr>
                <w:szCs w:val="22"/>
              </w:rPr>
              <w:t>kHz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电缆定位设备</w:t>
            </w:r>
          </w:p>
        </w:tc>
        <w:tc>
          <w:tcPr>
            <w:tcW w:w="3128" w:type="dxa"/>
          </w:tcPr>
          <w:p w:rsidR="000A6C53" w:rsidRPr="00285540" w:rsidRDefault="000A6C53" w:rsidP="008A6AA8">
            <w:pPr>
              <w:pStyle w:val="Tabletext"/>
              <w:spacing w:before="20" w:after="20"/>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，峰值输出功率</w:t>
            </w:r>
          </w:p>
        </w:tc>
        <w:tc>
          <w:tcPr>
            <w:tcW w:w="1691" w:type="dxa"/>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160-190</w:t>
            </w:r>
            <w:r w:rsidR="00405120" w:rsidRPr="00285540">
              <w:rPr>
                <w:szCs w:val="22"/>
              </w:rPr>
              <w:t xml:space="preserve"> </w:t>
            </w:r>
            <w:r w:rsidR="00BC5B85" w:rsidRPr="00285540">
              <w:rPr>
                <w:szCs w:val="22"/>
              </w:rPr>
              <w:t>kHz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电缆定位设备</w:t>
            </w:r>
          </w:p>
        </w:tc>
        <w:tc>
          <w:tcPr>
            <w:tcW w:w="3128" w:type="dxa"/>
          </w:tcPr>
          <w:p w:rsidR="000A6C53" w:rsidRPr="00285540" w:rsidRDefault="000A6C53" w:rsidP="008A6AA8">
            <w:pPr>
              <w:pStyle w:val="Tabletext"/>
              <w:spacing w:before="20" w:after="20"/>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，峰值输出功率</w:t>
            </w:r>
          </w:p>
        </w:tc>
        <w:tc>
          <w:tcPr>
            <w:tcW w:w="1691" w:type="dxa"/>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任意</w:t>
            </w:r>
          </w:p>
        </w:tc>
        <w:tc>
          <w:tcPr>
            <w:tcW w:w="3128" w:type="dxa"/>
          </w:tcPr>
          <w:p w:rsidR="000A6C53" w:rsidRPr="00285540" w:rsidRDefault="000A6C53" w:rsidP="008A6AA8">
            <w:pPr>
              <w:pStyle w:val="Tabletext"/>
              <w:spacing w:before="20" w:after="20"/>
              <w:rPr>
                <w:szCs w:val="22"/>
                <w:lang w:val="en-US" w:eastAsia="zh-CN"/>
              </w:rPr>
            </w:pPr>
            <w:r w:rsidRPr="00285540">
              <w:rPr>
                <w:szCs w:val="22"/>
                <w:lang w:val="en-US" w:eastAsia="zh-CN"/>
              </w:rPr>
              <w:t>1</w:t>
            </w:r>
            <w:r w:rsidR="00405120" w:rsidRPr="00285540">
              <w:rPr>
                <w:szCs w:val="22"/>
                <w:lang w:val="en-US" w:eastAsia="zh-CN"/>
              </w:rPr>
              <w:t xml:space="preserve"> </w:t>
            </w:r>
            <w:r w:rsidRPr="00285540">
              <w:rPr>
                <w:szCs w:val="22"/>
                <w:lang w:val="en-US" w:eastAsia="zh-CN"/>
              </w:rPr>
              <w:t>W</w:t>
            </w:r>
            <w:r w:rsidRPr="00285540">
              <w:rPr>
                <w:rFonts w:hint="eastAsia"/>
                <w:szCs w:val="22"/>
                <w:lang w:val="en-US" w:eastAsia="zh-CN"/>
              </w:rPr>
              <w:t>，输入到最后的射频级</w:t>
            </w:r>
          </w:p>
        </w:tc>
        <w:tc>
          <w:tcPr>
            <w:tcW w:w="1691" w:type="dxa"/>
          </w:tcPr>
          <w:p w:rsidR="000A6C53" w:rsidRPr="00285540" w:rsidRDefault="000A6C53" w:rsidP="008A6AA8">
            <w:pPr>
              <w:pStyle w:val="Tabletext"/>
              <w:spacing w:before="20" w:after="20"/>
              <w:jc w:val="center"/>
              <w:rPr>
                <w:szCs w:val="22"/>
                <w:lang w:val="en-US" w:eastAsia="zh-CN"/>
              </w:rPr>
            </w:pPr>
          </w:p>
        </w:tc>
      </w:tr>
      <w:tr w:rsidR="000A6C53" w:rsidRPr="00285540" w:rsidTr="00163AE6">
        <w:trPr>
          <w:jc w:val="center"/>
        </w:trPr>
        <w:tc>
          <w:tcPr>
            <w:tcW w:w="2312" w:type="dxa"/>
          </w:tcPr>
          <w:p w:rsidR="000A6C53" w:rsidRPr="00285540" w:rsidRDefault="000A6C53" w:rsidP="008A6AA8">
            <w:pPr>
              <w:pStyle w:val="Tabletext"/>
              <w:spacing w:before="20" w:after="20"/>
              <w:rPr>
                <w:szCs w:val="22"/>
              </w:rPr>
            </w:pPr>
            <w:r w:rsidRPr="00285540">
              <w:rPr>
                <w:szCs w:val="22"/>
              </w:rPr>
              <w:t>190-490</w:t>
            </w:r>
            <w:r w:rsidR="00405120" w:rsidRPr="00285540">
              <w:rPr>
                <w:szCs w:val="22"/>
              </w:rPr>
              <w:t xml:space="preserve"> </w:t>
            </w:r>
            <w:r w:rsidR="00BC5B85" w:rsidRPr="00285540">
              <w:rPr>
                <w:szCs w:val="22"/>
              </w:rPr>
              <w:t>kHz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电缆定位设备</w:t>
            </w:r>
          </w:p>
        </w:tc>
        <w:tc>
          <w:tcPr>
            <w:tcW w:w="3128" w:type="dxa"/>
          </w:tcPr>
          <w:p w:rsidR="000A6C53" w:rsidRPr="00285540" w:rsidRDefault="000A6C53" w:rsidP="008A6AA8">
            <w:pPr>
              <w:pStyle w:val="Tabletext"/>
              <w:spacing w:before="20" w:after="20"/>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，峰值输出功率</w:t>
            </w:r>
          </w:p>
        </w:tc>
        <w:tc>
          <w:tcPr>
            <w:tcW w:w="1691" w:type="dxa"/>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Pr>
          <w:p w:rsidR="000A6C53" w:rsidRPr="00285540" w:rsidRDefault="000A6C53" w:rsidP="008A6AA8">
            <w:pPr>
              <w:pStyle w:val="Tabletext"/>
              <w:spacing w:before="20" w:after="20"/>
              <w:rPr>
                <w:szCs w:val="22"/>
              </w:rPr>
            </w:pPr>
            <w:r w:rsidRPr="00285540">
              <w:rPr>
                <w:szCs w:val="22"/>
              </w:rPr>
              <w:t>510-525</w:t>
            </w:r>
            <w:r w:rsidR="00405120" w:rsidRPr="00285540">
              <w:rPr>
                <w:szCs w:val="22"/>
              </w:rPr>
              <w:t xml:space="preserve"> </w:t>
            </w:r>
            <w:r w:rsidR="00BC5B85" w:rsidRPr="00285540">
              <w:rPr>
                <w:szCs w:val="22"/>
              </w:rPr>
              <w:t>kHz</w:t>
            </w: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任意</w:t>
            </w:r>
          </w:p>
        </w:tc>
        <w:tc>
          <w:tcPr>
            <w:tcW w:w="3128" w:type="dxa"/>
          </w:tcPr>
          <w:p w:rsidR="000A6C53" w:rsidRPr="00285540" w:rsidRDefault="000A6C53" w:rsidP="008A6AA8">
            <w:pPr>
              <w:pStyle w:val="Tabletext"/>
              <w:spacing w:before="20" w:after="20"/>
              <w:rPr>
                <w:szCs w:val="22"/>
                <w:lang w:val="en-US" w:eastAsia="zh-CN"/>
              </w:rPr>
            </w:pPr>
            <w:r w:rsidRPr="00285540">
              <w:rPr>
                <w:szCs w:val="22"/>
                <w:lang w:val="en-US" w:eastAsia="zh-CN"/>
              </w:rPr>
              <w:t>100</w:t>
            </w:r>
            <w:r w:rsidR="00405120" w:rsidRPr="00285540">
              <w:rPr>
                <w:szCs w:val="22"/>
                <w:lang w:val="en-US" w:eastAsia="zh-CN"/>
              </w:rPr>
              <w:t xml:space="preserve"> </w:t>
            </w:r>
            <w:r w:rsidRPr="00285540">
              <w:rPr>
                <w:szCs w:val="22"/>
              </w:rPr>
              <w:sym w:font="Symbol" w:char="F06D"/>
            </w:r>
            <w:r w:rsidRPr="00285540">
              <w:rPr>
                <w:szCs w:val="22"/>
                <w:lang w:val="en-US" w:eastAsia="zh-CN"/>
              </w:rPr>
              <w:t>W</w:t>
            </w:r>
            <w:r w:rsidRPr="00285540">
              <w:rPr>
                <w:rFonts w:hint="eastAsia"/>
                <w:szCs w:val="22"/>
                <w:lang w:val="en-US" w:eastAsia="zh-CN"/>
              </w:rPr>
              <w:t>，输入到最后的射频级</w:t>
            </w:r>
          </w:p>
        </w:tc>
        <w:tc>
          <w:tcPr>
            <w:tcW w:w="1691" w:type="dxa"/>
          </w:tcPr>
          <w:p w:rsidR="000A6C53" w:rsidRPr="00285540" w:rsidRDefault="000A6C53" w:rsidP="008A6AA8">
            <w:pPr>
              <w:pStyle w:val="Tabletext"/>
              <w:spacing w:before="20" w:after="20"/>
              <w:jc w:val="center"/>
              <w:rPr>
                <w:szCs w:val="22"/>
                <w:lang w:val="en-US" w:eastAsia="zh-CN"/>
              </w:rPr>
            </w:pP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525-1</w:t>
            </w:r>
            <w:r w:rsidR="00405120" w:rsidRPr="00285540">
              <w:rPr>
                <w:rFonts w:ascii="Tms Rmn" w:hAnsi="Tms Rmn"/>
                <w:szCs w:val="22"/>
              </w:rPr>
              <w:t xml:space="preserve"> </w:t>
            </w:r>
            <w:r w:rsidRPr="00285540">
              <w:rPr>
                <w:szCs w:val="22"/>
              </w:rPr>
              <w:t>705</w:t>
            </w:r>
            <w:r w:rsidR="00405120" w:rsidRPr="00285540">
              <w:rPr>
                <w:szCs w:val="22"/>
              </w:rPr>
              <w:t xml:space="preserve"> </w:t>
            </w:r>
            <w:r w:rsidR="00BC5B85" w:rsidRPr="00285540">
              <w:rPr>
                <w:szCs w:val="22"/>
              </w:rPr>
              <w:t>kHz</w:t>
            </w: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任意</w:t>
            </w:r>
          </w:p>
        </w:tc>
        <w:tc>
          <w:tcPr>
            <w:tcW w:w="3128" w:type="dxa"/>
          </w:tcPr>
          <w:p w:rsidR="000A6C53" w:rsidRPr="00285540" w:rsidRDefault="000A6C53" w:rsidP="008A6AA8">
            <w:pPr>
              <w:pStyle w:val="Tabletext"/>
              <w:spacing w:before="20" w:after="20"/>
              <w:rPr>
                <w:szCs w:val="22"/>
                <w:lang w:val="en-US" w:eastAsia="zh-CN"/>
              </w:rPr>
            </w:pPr>
            <w:r w:rsidRPr="00285540">
              <w:rPr>
                <w:szCs w:val="22"/>
                <w:lang w:val="en-US" w:eastAsia="zh-CN"/>
              </w:rPr>
              <w:t>100</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W</w:t>
            </w:r>
            <w:r w:rsidRPr="00285540">
              <w:rPr>
                <w:rFonts w:hint="eastAsia"/>
                <w:szCs w:val="22"/>
                <w:lang w:val="en-US" w:eastAsia="zh-CN"/>
              </w:rPr>
              <w:t>，输入到最后的射频级</w:t>
            </w:r>
          </w:p>
        </w:tc>
        <w:tc>
          <w:tcPr>
            <w:tcW w:w="1691" w:type="dxa"/>
          </w:tcPr>
          <w:p w:rsidR="000A6C53" w:rsidRPr="00285540" w:rsidRDefault="000A6C53" w:rsidP="008A6AA8">
            <w:pPr>
              <w:pStyle w:val="Tabletext"/>
              <w:spacing w:before="20" w:after="20"/>
              <w:jc w:val="center"/>
              <w:rPr>
                <w:szCs w:val="22"/>
                <w:lang w:val="en-US" w:eastAsia="zh-CN"/>
              </w:rPr>
            </w:pP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after="20"/>
              <w:rPr>
                <w:szCs w:val="22"/>
                <w:lang w:val="en-US" w:eastAsia="zh-CN"/>
              </w:rPr>
            </w:pPr>
          </w:p>
        </w:tc>
        <w:tc>
          <w:tcPr>
            <w:tcW w:w="2508" w:type="dxa"/>
          </w:tcPr>
          <w:p w:rsidR="000A6C53" w:rsidRPr="00285540" w:rsidRDefault="000A6C53" w:rsidP="008A6AA8">
            <w:pPr>
              <w:pStyle w:val="Tabletext"/>
              <w:spacing w:before="20" w:after="20"/>
              <w:rPr>
                <w:szCs w:val="22"/>
                <w:lang w:val="en-US" w:eastAsia="zh-CN"/>
              </w:rPr>
            </w:pPr>
            <w:r w:rsidRPr="00285540">
              <w:rPr>
                <w:rFonts w:hint="eastAsia"/>
                <w:szCs w:val="22"/>
                <w:lang w:val="en-US" w:eastAsia="zh-CN"/>
              </w:rPr>
              <w:t>教育机构地面发射机</w:t>
            </w:r>
          </w:p>
        </w:tc>
        <w:tc>
          <w:tcPr>
            <w:tcW w:w="3128" w:type="dxa"/>
          </w:tcPr>
          <w:p w:rsidR="000A6C53" w:rsidRPr="00285540" w:rsidRDefault="000A6C53" w:rsidP="008A6AA8">
            <w:pPr>
              <w:pStyle w:val="Tabletext"/>
              <w:spacing w:before="20" w:after="20"/>
              <w:rPr>
                <w:szCs w:val="22"/>
                <w:lang w:val="en-US" w:eastAsia="zh-CN"/>
              </w:rPr>
            </w:pPr>
            <w:r w:rsidRPr="00285540">
              <w:rPr>
                <w:szCs w:val="22"/>
                <w:lang w:val="en-US" w:eastAsia="zh-CN"/>
              </w:rPr>
              <w:t>24</w:t>
            </w:r>
            <w:r w:rsidR="00405120" w:rsidRPr="00285540">
              <w:rPr>
                <w:rFonts w:ascii="Tms Rmn" w:hAnsi="Tms Rmn"/>
                <w:szCs w:val="22"/>
                <w:lang w:val="en-US" w:eastAsia="zh-CN"/>
              </w:rPr>
              <w:t xml:space="preserve"> </w:t>
            </w:r>
            <w:r w:rsidRPr="00285540">
              <w:rPr>
                <w:szCs w:val="22"/>
                <w:lang w:val="en-US" w:eastAsia="zh-CN"/>
              </w:rPr>
              <w:t>000/</w:t>
            </w:r>
            <w:r w:rsidRPr="00285540">
              <w:rPr>
                <w:i/>
                <w:iCs/>
                <w:szCs w:val="22"/>
                <w:lang w:val="en-US" w:eastAsia="zh-CN"/>
              </w:rPr>
              <w:t>f</w:t>
            </w:r>
            <w:r w:rsidR="00410BB5">
              <w:rPr>
                <w:szCs w:val="22"/>
                <w:lang w:val="en-US" w:eastAsia="zh-CN"/>
              </w:rPr>
              <w:t>（</w:t>
            </w:r>
            <w:r w:rsidR="00BC5B85" w:rsidRPr="00285540">
              <w:rPr>
                <w:szCs w:val="22"/>
                <w:lang w:val="en-US" w:eastAsia="zh-CN"/>
              </w:rPr>
              <w:t>kHz</w:t>
            </w:r>
            <w:r w:rsidR="00410BB5">
              <w:rPr>
                <w:szCs w:val="22"/>
                <w:lang w:val="en-US" w:eastAsia="zh-CN"/>
              </w:rPr>
              <w:t>）</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，在校园界外</w:t>
            </w:r>
            <w:r w:rsidRPr="00285540">
              <w:rPr>
                <w:szCs w:val="22"/>
                <w:lang w:val="en-US" w:eastAsia="zh-CN"/>
              </w:rPr>
              <w:t>30m</w:t>
            </w:r>
            <w:r w:rsidRPr="00285540">
              <w:rPr>
                <w:rFonts w:hint="eastAsia"/>
                <w:szCs w:val="22"/>
                <w:lang w:val="en-US" w:eastAsia="zh-CN"/>
              </w:rPr>
              <w:t>处</w:t>
            </w:r>
          </w:p>
        </w:tc>
        <w:tc>
          <w:tcPr>
            <w:tcW w:w="1691" w:type="dxa"/>
            <w:tcBorders>
              <w:bottom w:val="nil"/>
            </w:tcBorders>
          </w:tcPr>
          <w:p w:rsidR="000A6C53" w:rsidRPr="00285540" w:rsidRDefault="000A6C53" w:rsidP="008A6AA8">
            <w:pPr>
              <w:pStyle w:val="Tabletext"/>
              <w:spacing w:before="20" w:after="20"/>
              <w:jc w:val="center"/>
              <w:rPr>
                <w:szCs w:val="22"/>
              </w:rPr>
            </w:pP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lang w:val="en-US" w:eastAsia="zh-CN"/>
              </w:rPr>
            </w:pPr>
            <w:r w:rsidRPr="00285540">
              <w:rPr>
                <w:rFonts w:hint="eastAsia"/>
                <w:szCs w:val="22"/>
                <w:lang w:val="en-US" w:eastAsia="zh-CN"/>
              </w:rPr>
              <w:t>载波与漏电电缆系统</w:t>
            </w:r>
          </w:p>
        </w:tc>
        <w:tc>
          <w:tcPr>
            <w:tcW w:w="3128" w:type="dxa"/>
          </w:tcPr>
          <w:p w:rsidR="000A6C53" w:rsidRPr="00285540" w:rsidRDefault="000A6C53" w:rsidP="008A6AA8">
            <w:pPr>
              <w:pStyle w:val="Tabletext"/>
              <w:spacing w:before="20" w:after="20"/>
              <w:rPr>
                <w:szCs w:val="22"/>
                <w:lang w:val="en-US" w:eastAsia="zh-CN"/>
              </w:rPr>
            </w:pPr>
            <w:r w:rsidRPr="00285540">
              <w:rPr>
                <w:szCs w:val="22"/>
                <w:lang w:val="en-US" w:eastAsia="zh-CN"/>
              </w:rPr>
              <w:t>15</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00405120" w:rsidRPr="00285540">
              <w:rPr>
                <w:szCs w:val="22"/>
                <w:lang w:val="en-US" w:eastAsia="zh-CN"/>
              </w:rPr>
              <w:t xml:space="preserve"> </w:t>
            </w:r>
            <w:r w:rsidRPr="00285540">
              <w:rPr>
                <w:rFonts w:hint="eastAsia"/>
                <w:szCs w:val="22"/>
                <w:lang w:val="en-US" w:eastAsia="zh-CN"/>
              </w:rPr>
              <w:t>，在距电缆</w:t>
            </w:r>
            <w:r w:rsidR="00405120" w:rsidRPr="00285540">
              <w:rPr>
                <w:szCs w:val="22"/>
                <w:lang w:val="en-US" w:eastAsia="zh-CN"/>
              </w:rPr>
              <w:t xml:space="preserve"> </w:t>
            </w:r>
            <w:r w:rsidRPr="00285540">
              <w:rPr>
                <w:szCs w:val="22"/>
                <w:lang w:val="en-US" w:eastAsia="zh-CN"/>
              </w:rPr>
              <w:t>47</w:t>
            </w:r>
            <w:r w:rsidR="00405120" w:rsidRPr="00285540">
              <w:rPr>
                <w:szCs w:val="22"/>
                <w:lang w:val="en-US" w:eastAsia="zh-CN"/>
              </w:rPr>
              <w:t xml:space="preserve"> </w:t>
            </w:r>
            <w:r w:rsidRPr="00285540">
              <w:rPr>
                <w:szCs w:val="22"/>
                <w:lang w:val="en-US" w:eastAsia="zh-CN"/>
              </w:rPr>
              <w:t>715/</w:t>
            </w:r>
            <w:r w:rsidRPr="00285540">
              <w:rPr>
                <w:i/>
                <w:iCs/>
                <w:szCs w:val="22"/>
                <w:lang w:val="en-US" w:eastAsia="zh-CN"/>
              </w:rPr>
              <w:t>f</w:t>
            </w:r>
            <w:r w:rsidR="00410BB5">
              <w:rPr>
                <w:szCs w:val="22"/>
                <w:lang w:val="en-US" w:eastAsia="zh-CN"/>
              </w:rPr>
              <w:t>（</w:t>
            </w:r>
            <w:r w:rsidR="00BC5B85" w:rsidRPr="00285540">
              <w:rPr>
                <w:szCs w:val="22"/>
                <w:lang w:val="en-US" w:eastAsia="zh-CN"/>
              </w:rPr>
              <w:t>kHz</w:t>
            </w:r>
            <w:r w:rsidR="00410BB5">
              <w:rPr>
                <w:szCs w:val="22"/>
                <w:lang w:val="en-US" w:eastAsia="zh-CN"/>
              </w:rPr>
              <w:t>）</w:t>
            </w:r>
            <w:r w:rsidR="00405120" w:rsidRPr="00285540">
              <w:rPr>
                <w:szCs w:val="22"/>
                <w:lang w:val="en-US" w:eastAsia="zh-CN"/>
              </w:rPr>
              <w:t xml:space="preserve"> </w:t>
            </w:r>
            <w:r w:rsidRPr="00285540">
              <w:rPr>
                <w:szCs w:val="22"/>
                <w:lang w:val="en-US" w:eastAsia="zh-CN"/>
              </w:rPr>
              <w:t>m</w:t>
            </w:r>
            <w:r w:rsidRPr="00285540">
              <w:rPr>
                <w:rFonts w:hint="eastAsia"/>
                <w:szCs w:val="22"/>
                <w:lang w:val="en-US" w:eastAsia="zh-CN"/>
              </w:rPr>
              <w:t>处</w:t>
            </w:r>
            <w:r w:rsidR="00405120" w:rsidRPr="00285540">
              <w:rPr>
                <w:szCs w:val="22"/>
                <w:lang w:val="en-US" w:eastAsia="zh-CN"/>
              </w:rPr>
              <w:t xml:space="preserve"> </w:t>
            </w:r>
          </w:p>
        </w:tc>
        <w:tc>
          <w:tcPr>
            <w:tcW w:w="1691" w:type="dxa"/>
            <w:tcBorders>
              <w:top w:val="nil"/>
            </w:tcBorders>
          </w:tcPr>
          <w:p w:rsidR="000A6C53" w:rsidRPr="00285540" w:rsidRDefault="000A6C53" w:rsidP="008A6AA8">
            <w:pPr>
              <w:pStyle w:val="Tabletext"/>
              <w:spacing w:before="20" w:after="20"/>
              <w:jc w:val="center"/>
              <w:rPr>
                <w:szCs w:val="22"/>
                <w:lang w:val="en-US" w:eastAsia="zh-CN"/>
              </w:rPr>
            </w:pP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1.705-10</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lang w:val="en-US" w:eastAsia="zh-CN"/>
              </w:rPr>
            </w:pPr>
            <w:r w:rsidRPr="00285540">
              <w:rPr>
                <w:rFonts w:hint="eastAsia"/>
                <w:szCs w:val="22"/>
                <w:lang w:val="en-US" w:eastAsia="zh-CN"/>
              </w:rPr>
              <w:t>任意，当</w:t>
            </w:r>
            <w:r w:rsidRPr="00285540">
              <w:rPr>
                <w:szCs w:val="22"/>
                <w:lang w:val="en-US" w:eastAsia="zh-CN"/>
              </w:rPr>
              <w:t>6</w:t>
            </w:r>
            <w:r w:rsidR="00405120" w:rsidRPr="00285540">
              <w:rPr>
                <w:szCs w:val="22"/>
                <w:lang w:val="en-US" w:eastAsia="zh-CN"/>
              </w:rPr>
              <w:t xml:space="preserve"> </w:t>
            </w:r>
            <w:r w:rsidRPr="00285540">
              <w:rPr>
                <w:szCs w:val="22"/>
                <w:lang w:val="en-US" w:eastAsia="zh-CN"/>
              </w:rPr>
              <w:t>dB</w:t>
            </w:r>
            <w:r w:rsidR="00405120" w:rsidRPr="00285540">
              <w:rPr>
                <w:szCs w:val="22"/>
                <w:lang w:val="en-US" w:eastAsia="zh-CN"/>
              </w:rPr>
              <w:t xml:space="preserve"> </w:t>
            </w:r>
            <w:r w:rsidRPr="00285540">
              <w:rPr>
                <w:rFonts w:hint="eastAsia"/>
                <w:szCs w:val="22"/>
                <w:lang w:val="en-US" w:eastAsia="zh-CN"/>
              </w:rPr>
              <w:t>带宽</w:t>
            </w:r>
            <w:r w:rsidRPr="00285540">
              <w:rPr>
                <w:rFonts w:ascii="Symbol" w:hAnsi="Symbol" w:hint="eastAsia"/>
                <w:szCs w:val="22"/>
              </w:rPr>
              <w:sym w:font="Symbol" w:char="F0B3"/>
            </w:r>
            <w:r w:rsidRPr="00285540">
              <w:rPr>
                <w:rFonts w:ascii="Symbol" w:hAnsi="Symbol"/>
                <w:szCs w:val="22"/>
                <w:lang w:eastAsia="zh-CN"/>
              </w:rPr>
              <w:t>中心频率的</w:t>
            </w:r>
            <w:r w:rsidRPr="00285540">
              <w:rPr>
                <w:szCs w:val="22"/>
                <w:lang w:val="en-US" w:eastAsia="zh-CN"/>
              </w:rPr>
              <w:t>10%</w:t>
            </w:r>
            <w:r w:rsidR="00405120" w:rsidRPr="00285540">
              <w:rPr>
                <w:szCs w:val="22"/>
                <w:lang w:val="en-US" w:eastAsia="zh-CN"/>
              </w:rPr>
              <w:t xml:space="preserve"> </w:t>
            </w:r>
            <w:r w:rsidRPr="00285540">
              <w:rPr>
                <w:rFonts w:hint="eastAsia"/>
                <w:szCs w:val="22"/>
                <w:lang w:val="en-US" w:eastAsia="zh-CN"/>
              </w:rPr>
              <w:t>时</w:t>
            </w:r>
          </w:p>
        </w:tc>
        <w:tc>
          <w:tcPr>
            <w:tcW w:w="3128" w:type="dxa"/>
          </w:tcPr>
          <w:p w:rsidR="000A6C53" w:rsidRPr="00285540" w:rsidRDefault="000A6C53" w:rsidP="008A6AA8">
            <w:pPr>
              <w:pStyle w:val="Tabletext"/>
              <w:spacing w:before="20" w:after="20"/>
              <w:rPr>
                <w:szCs w:val="22"/>
                <w:lang w:eastAsia="zh-CN"/>
              </w:rPr>
            </w:pPr>
            <w:r w:rsidRPr="00285540">
              <w:rPr>
                <w:szCs w:val="22"/>
              </w:rPr>
              <w:t>100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30</w:t>
            </w:r>
            <w:r w:rsidR="00405120" w:rsidRPr="00285540">
              <w:rPr>
                <w:szCs w:val="22"/>
              </w:rPr>
              <w:t xml:space="preserve"> </w:t>
            </w:r>
            <w:r w:rsidRPr="00285540">
              <w:rPr>
                <w:szCs w:val="22"/>
              </w:rPr>
              <w:t>m</w:t>
            </w:r>
            <w:r w:rsidRPr="00285540">
              <w:rPr>
                <w:rFonts w:hint="eastAsia"/>
                <w:szCs w:val="22"/>
                <w:lang w:eastAsia="zh-CN"/>
              </w:rPr>
              <w:t>处</w:t>
            </w:r>
          </w:p>
        </w:tc>
        <w:tc>
          <w:tcPr>
            <w:tcW w:w="1691" w:type="dxa"/>
            <w:tcBorders>
              <w:bottom w:val="nil"/>
            </w:tcBorders>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lang w:val="en-US" w:eastAsia="zh-CN"/>
              </w:rPr>
            </w:pPr>
            <w:r w:rsidRPr="00285540">
              <w:rPr>
                <w:rFonts w:hint="eastAsia"/>
                <w:szCs w:val="22"/>
                <w:lang w:val="en-US" w:eastAsia="zh-CN"/>
              </w:rPr>
              <w:t>任意，当</w:t>
            </w:r>
            <w:r w:rsidRPr="00285540">
              <w:rPr>
                <w:szCs w:val="22"/>
                <w:lang w:val="en-US" w:eastAsia="zh-CN"/>
              </w:rPr>
              <w:t>6</w:t>
            </w:r>
            <w:r w:rsidR="00405120" w:rsidRPr="00285540">
              <w:rPr>
                <w:szCs w:val="22"/>
                <w:lang w:val="en-US" w:eastAsia="zh-CN"/>
              </w:rPr>
              <w:t xml:space="preserve"> </w:t>
            </w:r>
            <w:r w:rsidRPr="00285540">
              <w:rPr>
                <w:szCs w:val="22"/>
                <w:lang w:val="en-US" w:eastAsia="zh-CN"/>
              </w:rPr>
              <w:t>dB</w:t>
            </w:r>
            <w:r w:rsidR="00405120" w:rsidRPr="00285540">
              <w:rPr>
                <w:szCs w:val="22"/>
                <w:lang w:val="en-US" w:eastAsia="zh-CN"/>
              </w:rPr>
              <w:t xml:space="preserve"> </w:t>
            </w:r>
            <w:r w:rsidRPr="00285540">
              <w:rPr>
                <w:rFonts w:hint="eastAsia"/>
                <w:szCs w:val="22"/>
                <w:lang w:val="en-US" w:eastAsia="zh-CN"/>
              </w:rPr>
              <w:t>带宽</w:t>
            </w:r>
            <w:r w:rsidRPr="00285540">
              <w:rPr>
                <w:rFonts w:ascii="Symbol" w:hAnsi="Symbol" w:hint="eastAsia"/>
                <w:szCs w:val="22"/>
              </w:rPr>
              <w:sym w:font="Symbol" w:char="F0B3"/>
            </w:r>
            <w:r w:rsidRPr="00285540">
              <w:rPr>
                <w:rFonts w:ascii="Symbol" w:hAnsi="Symbol"/>
                <w:szCs w:val="22"/>
                <w:lang w:eastAsia="zh-CN"/>
              </w:rPr>
              <w:t>中心频率的</w:t>
            </w:r>
            <w:r w:rsidRPr="00285540">
              <w:rPr>
                <w:szCs w:val="22"/>
                <w:lang w:val="en-US" w:eastAsia="zh-CN"/>
              </w:rPr>
              <w:t>10%</w:t>
            </w:r>
            <w:r w:rsidR="00405120" w:rsidRPr="00285540">
              <w:rPr>
                <w:szCs w:val="22"/>
                <w:lang w:val="en-US" w:eastAsia="zh-CN"/>
              </w:rPr>
              <w:t xml:space="preserve"> </w:t>
            </w:r>
            <w:r w:rsidRPr="00285540">
              <w:rPr>
                <w:rFonts w:hint="eastAsia"/>
                <w:szCs w:val="22"/>
                <w:lang w:val="en-US" w:eastAsia="zh-CN"/>
              </w:rPr>
              <w:t>时</w:t>
            </w:r>
          </w:p>
        </w:tc>
        <w:tc>
          <w:tcPr>
            <w:tcW w:w="3128" w:type="dxa"/>
          </w:tcPr>
          <w:p w:rsidR="000A6C53" w:rsidRPr="00285540" w:rsidRDefault="000A6C53" w:rsidP="008A6AA8">
            <w:pPr>
              <w:pStyle w:val="Tabletext"/>
              <w:spacing w:before="20" w:after="20"/>
              <w:rPr>
                <w:szCs w:val="22"/>
                <w:lang w:val="en-US" w:eastAsia="zh-CN"/>
              </w:rPr>
            </w:pPr>
            <w:r w:rsidRPr="00285540">
              <w:rPr>
                <w:szCs w:val="22"/>
                <w:lang w:val="en-US" w:eastAsia="zh-CN"/>
              </w:rPr>
              <w:t>15</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w:t>
            </w:r>
            <w:r w:rsidR="001C60A3" w:rsidRPr="00285540">
              <w:rPr>
                <w:rFonts w:hint="eastAsia"/>
                <w:szCs w:val="22"/>
                <w:lang w:val="en-US" w:eastAsia="zh-CN"/>
              </w:rPr>
              <w:t>在</w:t>
            </w:r>
            <w:r w:rsidRPr="00285540">
              <w:rPr>
                <w:szCs w:val="22"/>
                <w:lang w:val="en-US" w:eastAsia="zh-CN"/>
              </w:rPr>
              <w:t>30</w:t>
            </w:r>
            <w:r w:rsidR="00405120" w:rsidRPr="00285540">
              <w:rPr>
                <w:szCs w:val="22"/>
                <w:lang w:val="en-US" w:eastAsia="zh-CN"/>
              </w:rPr>
              <w:t xml:space="preserve"> </w:t>
            </w:r>
            <w:r w:rsidRPr="00285540">
              <w:rPr>
                <w:szCs w:val="22"/>
                <w:lang w:val="en-US" w:eastAsia="zh-CN"/>
              </w:rPr>
              <w:t>m</w:t>
            </w:r>
            <w:r w:rsidRPr="00285540">
              <w:rPr>
                <w:rFonts w:hint="eastAsia"/>
                <w:szCs w:val="22"/>
                <w:lang w:val="en-US" w:eastAsia="zh-CN"/>
              </w:rPr>
              <w:t>处</w:t>
            </w:r>
            <w:r w:rsidR="005E79FC" w:rsidRPr="00285540">
              <w:rPr>
                <w:rFonts w:hint="eastAsia"/>
                <w:szCs w:val="22"/>
                <w:lang w:val="en-US" w:eastAsia="zh-CN"/>
              </w:rPr>
              <w:t>或</w:t>
            </w:r>
            <w:r w:rsidR="00410BB5">
              <w:rPr>
                <w:szCs w:val="22"/>
                <w:lang w:val="en-US" w:eastAsia="zh-CN"/>
              </w:rPr>
              <w:t>（</w:t>
            </w:r>
            <w:r w:rsidR="00BC5B85" w:rsidRPr="00285540">
              <w:rPr>
                <w:szCs w:val="22"/>
                <w:lang w:val="en-US" w:eastAsia="zh-CN"/>
              </w:rPr>
              <w:t>kHz</w:t>
            </w:r>
            <w:r w:rsidR="00410BB5">
              <w:rPr>
                <w:szCs w:val="22"/>
                <w:lang w:val="en-US" w:eastAsia="zh-CN"/>
              </w:rPr>
              <w:t>）</w:t>
            </w:r>
            <w:r w:rsidRPr="00285540">
              <w:rPr>
                <w:szCs w:val="22"/>
                <w:lang w:val="en-US" w:eastAsia="zh-CN"/>
              </w:rPr>
              <w:t>/</w:t>
            </w:r>
            <w:r w:rsidRPr="00285540">
              <w:rPr>
                <w:i/>
                <w:iCs/>
                <w:szCs w:val="22"/>
                <w:lang w:val="en-US" w:eastAsia="zh-CN"/>
              </w:rPr>
              <w:t>f</w:t>
            </w:r>
            <w:r w:rsidR="00410BB5">
              <w:rPr>
                <w:szCs w:val="22"/>
                <w:lang w:val="en-US" w:eastAsia="zh-CN"/>
              </w:rPr>
              <w:t>（</w:t>
            </w:r>
            <w:r w:rsidR="00BC5B85" w:rsidRPr="00285540">
              <w:rPr>
                <w:szCs w:val="22"/>
                <w:lang w:val="en-US" w:eastAsia="zh-CN"/>
              </w:rPr>
              <w:t>MHz</w:t>
            </w:r>
            <w:r w:rsidR="00410BB5">
              <w:rPr>
                <w:szCs w:val="22"/>
                <w:lang w:val="en-US" w:eastAsia="zh-CN"/>
              </w:rPr>
              <w:t>）</w:t>
            </w:r>
            <w:r w:rsidRPr="00285540">
              <w:rPr>
                <w:rFonts w:hint="eastAsia"/>
                <w:szCs w:val="22"/>
                <w:lang w:val="en-US" w:eastAsia="zh-CN"/>
              </w:rPr>
              <w:t>带宽</w:t>
            </w:r>
          </w:p>
        </w:tc>
        <w:tc>
          <w:tcPr>
            <w:tcW w:w="1691" w:type="dxa"/>
            <w:tcBorders>
              <w:top w:val="nil"/>
            </w:tcBorders>
          </w:tcPr>
          <w:p w:rsidR="000A6C53" w:rsidRPr="00285540" w:rsidRDefault="000A6C53" w:rsidP="008A6AA8">
            <w:pPr>
              <w:pStyle w:val="Tabletext"/>
              <w:spacing w:before="20" w:after="20"/>
              <w:jc w:val="center"/>
              <w:rPr>
                <w:szCs w:val="22"/>
                <w:lang w:val="en-US" w:eastAsia="zh-CN"/>
              </w:rPr>
            </w:pPr>
          </w:p>
        </w:tc>
      </w:tr>
      <w:tr w:rsidR="000A6C53" w:rsidRPr="00285540" w:rsidTr="00163AE6">
        <w:trPr>
          <w:jc w:val="center"/>
        </w:trPr>
        <w:tc>
          <w:tcPr>
            <w:tcW w:w="2312" w:type="dxa"/>
          </w:tcPr>
          <w:p w:rsidR="000A6C53" w:rsidRPr="00285540" w:rsidRDefault="000A6C53" w:rsidP="008A6AA8">
            <w:pPr>
              <w:pStyle w:val="Tabletext"/>
              <w:spacing w:before="20" w:after="20"/>
              <w:rPr>
                <w:szCs w:val="22"/>
              </w:rPr>
            </w:pPr>
            <w:r w:rsidRPr="00285540">
              <w:rPr>
                <w:szCs w:val="22"/>
              </w:rPr>
              <w:t>13.553-13.567</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任意</w:t>
            </w:r>
            <w:r w:rsidRPr="00285540">
              <w:rPr>
                <w:szCs w:val="22"/>
              </w:rPr>
              <w:t>15.225</w:t>
            </w:r>
          </w:p>
        </w:tc>
        <w:tc>
          <w:tcPr>
            <w:tcW w:w="3128" w:type="dxa"/>
          </w:tcPr>
          <w:p w:rsidR="000A6C53" w:rsidRPr="00285540" w:rsidRDefault="000A6C53" w:rsidP="008A6AA8">
            <w:pPr>
              <w:pStyle w:val="Tabletext"/>
              <w:spacing w:before="20" w:after="20"/>
              <w:rPr>
                <w:szCs w:val="22"/>
                <w:lang w:eastAsia="zh-CN"/>
              </w:rPr>
            </w:pPr>
            <w:r w:rsidRPr="00285540">
              <w:rPr>
                <w:szCs w:val="22"/>
              </w:rPr>
              <w:t>10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30</w:t>
            </w:r>
            <w:r w:rsidR="00DB57FC">
              <w:rPr>
                <w:szCs w:val="22"/>
                <w:lang w:val="en-US"/>
              </w:rPr>
              <w:t> </w:t>
            </w:r>
            <w:r w:rsidRPr="00285540">
              <w:rPr>
                <w:szCs w:val="22"/>
              </w:rPr>
              <w:t>m</w:t>
            </w:r>
            <w:r w:rsidRPr="00285540">
              <w:rPr>
                <w:rFonts w:hint="eastAsia"/>
                <w:szCs w:val="22"/>
                <w:lang w:eastAsia="zh-CN"/>
              </w:rPr>
              <w:t>处</w:t>
            </w:r>
          </w:p>
        </w:tc>
        <w:tc>
          <w:tcPr>
            <w:tcW w:w="1691" w:type="dxa"/>
          </w:tcPr>
          <w:p w:rsidR="000A6C53" w:rsidRPr="00285540" w:rsidRDefault="000A6C53" w:rsidP="008A6AA8">
            <w:pPr>
              <w:pStyle w:val="Tabletext"/>
              <w:spacing w:before="20" w:after="20"/>
              <w:jc w:val="center"/>
              <w:rPr>
                <w:szCs w:val="22"/>
              </w:rPr>
            </w:pPr>
            <w:r w:rsidRPr="00285540">
              <w:rPr>
                <w:szCs w:val="22"/>
              </w:rPr>
              <w:t>Q</w:t>
            </w:r>
          </w:p>
        </w:tc>
      </w:tr>
    </w:tbl>
    <w:p w:rsidR="007845AC" w:rsidRDefault="007845AC" w:rsidP="00215675">
      <w:pPr>
        <w:pStyle w:val="Tablefin"/>
      </w:pPr>
    </w:p>
    <w:p w:rsidR="00E27906" w:rsidRDefault="00E27906">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7845AC" w:rsidRPr="00342B96" w:rsidRDefault="007845AC" w:rsidP="008A6AA8">
      <w:pPr>
        <w:ind w:firstLineChars="200" w:firstLine="480"/>
        <w:jc w:val="center"/>
        <w:rPr>
          <w:szCs w:val="24"/>
          <w:lang w:val="en-US" w:eastAsia="zh-CN"/>
        </w:rPr>
      </w:pPr>
      <w:r>
        <w:rPr>
          <w:rFonts w:hint="eastAsia"/>
          <w:szCs w:val="24"/>
          <w:lang w:val="en-US" w:eastAsia="zh-CN"/>
        </w:rPr>
        <w:lastRenderedPageBreak/>
        <w:t>表</w:t>
      </w:r>
      <w:r>
        <w:rPr>
          <w:szCs w:val="24"/>
          <w:lang w:val="en-US" w:eastAsia="ja-JP"/>
        </w:rPr>
        <w:t>1</w:t>
      </w:r>
      <w:r w:rsidR="00E82C92">
        <w:rPr>
          <w:rFonts w:hint="eastAsia"/>
          <w:szCs w:val="24"/>
          <w:lang w:val="en-US" w:eastAsia="zh-CN"/>
        </w:rPr>
        <w:t>1</w:t>
      </w:r>
      <w:r w:rsidRPr="00410459">
        <w:rPr>
          <w:rFonts w:ascii="STKaiti" w:eastAsia="STKaiti" w:hAnsi="STKaiti" w:hint="eastAsia"/>
          <w:szCs w:val="24"/>
          <w:lang w:val="en-US"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128"/>
        <w:gridCol w:w="1691"/>
      </w:tblGrid>
      <w:tr w:rsidR="007845AC" w:rsidRPr="00285540" w:rsidTr="00163AE6">
        <w:trPr>
          <w:jc w:val="center"/>
        </w:trPr>
        <w:tc>
          <w:tcPr>
            <w:tcW w:w="2312" w:type="dxa"/>
            <w:vAlign w:val="center"/>
          </w:tcPr>
          <w:p w:rsidR="007845AC" w:rsidRPr="00285540" w:rsidRDefault="007845AC" w:rsidP="008A6AA8">
            <w:pPr>
              <w:pStyle w:val="Tablehead"/>
              <w:rPr>
                <w:szCs w:val="22"/>
                <w:lang w:eastAsia="zh-CN"/>
              </w:rPr>
            </w:pPr>
            <w:r w:rsidRPr="00285540">
              <w:rPr>
                <w:rFonts w:hint="eastAsia"/>
                <w:szCs w:val="22"/>
                <w:lang w:eastAsia="zh-CN"/>
              </w:rPr>
              <w:t>频带</w:t>
            </w:r>
          </w:p>
        </w:tc>
        <w:tc>
          <w:tcPr>
            <w:tcW w:w="2508" w:type="dxa"/>
            <w:vAlign w:val="center"/>
          </w:tcPr>
          <w:p w:rsidR="007845AC" w:rsidRPr="00285540" w:rsidRDefault="007845AC" w:rsidP="008A6AA8">
            <w:pPr>
              <w:pStyle w:val="Tablehead"/>
              <w:rPr>
                <w:szCs w:val="22"/>
              </w:rPr>
            </w:pPr>
            <w:r w:rsidRPr="00285540">
              <w:rPr>
                <w:rFonts w:hint="eastAsia"/>
                <w:szCs w:val="22"/>
                <w:lang w:eastAsia="zh-CN"/>
              </w:rPr>
              <w:t>应用类型</w:t>
            </w:r>
          </w:p>
        </w:tc>
        <w:tc>
          <w:tcPr>
            <w:tcW w:w="3128" w:type="dxa"/>
            <w:vAlign w:val="center"/>
          </w:tcPr>
          <w:p w:rsidR="007845AC" w:rsidRPr="00285540" w:rsidRDefault="007845AC" w:rsidP="008A6AA8">
            <w:pPr>
              <w:pStyle w:val="Tablehead"/>
              <w:rPr>
                <w:szCs w:val="22"/>
              </w:rPr>
            </w:pPr>
            <w:r w:rsidRPr="00285540">
              <w:rPr>
                <w:rFonts w:hint="eastAsia"/>
                <w:szCs w:val="22"/>
                <w:lang w:eastAsia="zh-CN"/>
              </w:rPr>
              <w:t>发射限值</w:t>
            </w:r>
          </w:p>
        </w:tc>
        <w:tc>
          <w:tcPr>
            <w:tcW w:w="1691" w:type="dxa"/>
            <w:vAlign w:val="center"/>
          </w:tcPr>
          <w:p w:rsidR="007845AC" w:rsidRPr="00285540" w:rsidRDefault="007845AC" w:rsidP="008A6AA8">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0A6C53" w:rsidRPr="00285540" w:rsidTr="00163AE6">
        <w:trPr>
          <w:jc w:val="center"/>
        </w:trPr>
        <w:tc>
          <w:tcPr>
            <w:tcW w:w="2312" w:type="dxa"/>
          </w:tcPr>
          <w:p w:rsidR="000A6C53" w:rsidRPr="00285540" w:rsidRDefault="000A6C53" w:rsidP="008A6AA8">
            <w:pPr>
              <w:pStyle w:val="Tabletext"/>
              <w:spacing w:before="20" w:after="20"/>
              <w:rPr>
                <w:szCs w:val="22"/>
              </w:rPr>
            </w:pPr>
            <w:r w:rsidRPr="00285540">
              <w:rPr>
                <w:szCs w:val="22"/>
              </w:rPr>
              <w:t>26.96-27.28</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任意</w:t>
            </w:r>
            <w:r w:rsidRPr="00285540">
              <w:rPr>
                <w:szCs w:val="22"/>
              </w:rPr>
              <w:t>15.227</w:t>
            </w:r>
          </w:p>
        </w:tc>
        <w:tc>
          <w:tcPr>
            <w:tcW w:w="3128" w:type="dxa"/>
          </w:tcPr>
          <w:p w:rsidR="000A6C53" w:rsidRPr="00285540" w:rsidRDefault="000A6C53" w:rsidP="008A6AA8">
            <w:pPr>
              <w:pStyle w:val="Tabletext"/>
              <w:spacing w:before="20" w:after="20"/>
              <w:rPr>
                <w:szCs w:val="22"/>
                <w:lang w:eastAsia="zh-CN"/>
              </w:rPr>
            </w:pPr>
            <w:r w:rsidRPr="00285540">
              <w:rPr>
                <w:szCs w:val="22"/>
              </w:rPr>
              <w:t>10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6405B3">
              <w:rPr>
                <w:rFonts w:hint="eastAsia"/>
                <w:szCs w:val="22"/>
                <w:lang w:eastAsia="zh-CN"/>
              </w:rPr>
              <w:t xml:space="preserve"> </w:t>
            </w:r>
            <w:r w:rsidRPr="00285540">
              <w:rPr>
                <w:szCs w:val="22"/>
              </w:rPr>
              <w:t>m</w:t>
            </w:r>
            <w:r w:rsidRPr="00285540">
              <w:rPr>
                <w:rFonts w:hint="eastAsia"/>
                <w:szCs w:val="22"/>
                <w:lang w:eastAsia="zh-CN"/>
              </w:rPr>
              <w:t>处</w:t>
            </w:r>
          </w:p>
        </w:tc>
        <w:tc>
          <w:tcPr>
            <w:tcW w:w="1691"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40.66-40.7</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间歇控制信号</w:t>
            </w:r>
          </w:p>
        </w:tc>
        <w:tc>
          <w:tcPr>
            <w:tcW w:w="3128" w:type="dxa"/>
          </w:tcPr>
          <w:p w:rsidR="000A6C53" w:rsidRPr="00285540" w:rsidRDefault="000A6C53" w:rsidP="008A6AA8">
            <w:pPr>
              <w:pStyle w:val="Tabletext"/>
              <w:spacing w:before="20" w:after="20"/>
              <w:rPr>
                <w:szCs w:val="22"/>
                <w:lang w:eastAsia="zh-CN"/>
              </w:rPr>
            </w:pPr>
            <w:r w:rsidRPr="00285540">
              <w:rPr>
                <w:szCs w:val="22"/>
              </w:rPr>
              <w:t>2</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6405B3">
              <w:rPr>
                <w:rFonts w:hint="eastAsia"/>
                <w:szCs w:val="22"/>
                <w:lang w:eastAsia="zh-CN"/>
              </w:rPr>
              <w:t xml:space="preserve"> </w:t>
            </w:r>
            <w:r w:rsidRPr="00285540">
              <w:rPr>
                <w:szCs w:val="22"/>
              </w:rPr>
              <w:t>m</w:t>
            </w:r>
            <w:r w:rsidRPr="00285540">
              <w:rPr>
                <w:rFonts w:hint="eastAsia"/>
                <w:szCs w:val="22"/>
                <w:lang w:eastAsia="zh-CN"/>
              </w:rPr>
              <w:t>处</w:t>
            </w:r>
          </w:p>
        </w:tc>
        <w:tc>
          <w:tcPr>
            <w:tcW w:w="1691" w:type="dxa"/>
            <w:tcBorders>
              <w:bottom w:val="nil"/>
            </w:tcBorders>
          </w:tcPr>
          <w:p w:rsidR="000A6C53" w:rsidRPr="00285540" w:rsidRDefault="000A6C53" w:rsidP="008A6AA8">
            <w:pPr>
              <w:pStyle w:val="Tabletext"/>
              <w:spacing w:before="20" w:after="20"/>
              <w:jc w:val="center"/>
              <w:rPr>
                <w:szCs w:val="22"/>
              </w:rPr>
            </w:pPr>
            <w:r w:rsidRPr="00285540">
              <w:rPr>
                <w:szCs w:val="22"/>
              </w:rPr>
              <w:t>A</w:t>
            </w:r>
            <w:r w:rsidRPr="00285540">
              <w:rPr>
                <w:rFonts w:hint="eastAsia"/>
                <w:szCs w:val="22"/>
                <w:lang w:eastAsia="zh-CN"/>
              </w:rPr>
              <w:t>或</w:t>
            </w:r>
            <w:r w:rsidRPr="00285540">
              <w:rPr>
                <w:szCs w:val="22"/>
              </w:rPr>
              <w:t>Q</w:t>
            </w: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周期性传输</w:t>
            </w:r>
          </w:p>
        </w:tc>
        <w:tc>
          <w:tcPr>
            <w:tcW w:w="3128" w:type="dxa"/>
          </w:tcPr>
          <w:p w:rsidR="000A6C53" w:rsidRPr="00285540" w:rsidRDefault="000A6C53" w:rsidP="008A6AA8">
            <w:pPr>
              <w:pStyle w:val="Tabletext"/>
              <w:spacing w:before="20" w:after="20"/>
              <w:rPr>
                <w:szCs w:val="22"/>
                <w:lang w:eastAsia="zh-CN"/>
              </w:rPr>
            </w:pPr>
            <w:r w:rsidRPr="00285540">
              <w:rPr>
                <w:szCs w:val="22"/>
              </w:rPr>
              <w:t>1</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6405B3">
              <w:rPr>
                <w:rFonts w:hint="eastAsia"/>
                <w:szCs w:val="22"/>
                <w:lang w:eastAsia="zh-CN"/>
              </w:rPr>
              <w:t xml:space="preserve"> </w:t>
            </w:r>
            <w:r w:rsidRPr="00285540">
              <w:rPr>
                <w:szCs w:val="22"/>
              </w:rPr>
              <w:t>m</w:t>
            </w:r>
            <w:r w:rsidRPr="00285540">
              <w:rPr>
                <w:rFonts w:hint="eastAsia"/>
                <w:szCs w:val="22"/>
                <w:lang w:eastAsia="zh-CN"/>
              </w:rPr>
              <w:t>处</w:t>
            </w:r>
          </w:p>
        </w:tc>
        <w:tc>
          <w:tcPr>
            <w:tcW w:w="1691" w:type="dxa"/>
            <w:tcBorders>
              <w:top w:val="nil"/>
            </w:tcBorders>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任意</w:t>
            </w:r>
            <w:r w:rsidRPr="00285540">
              <w:rPr>
                <w:szCs w:val="22"/>
              </w:rPr>
              <w:t>15.229</w:t>
            </w:r>
          </w:p>
        </w:tc>
        <w:tc>
          <w:tcPr>
            <w:tcW w:w="3128" w:type="dxa"/>
          </w:tcPr>
          <w:p w:rsidR="000A6C53" w:rsidRPr="00285540" w:rsidRDefault="000A6C53" w:rsidP="008A6AA8">
            <w:pPr>
              <w:pStyle w:val="Tabletext"/>
              <w:spacing w:before="20" w:after="20"/>
              <w:rPr>
                <w:szCs w:val="22"/>
                <w:lang w:eastAsia="zh-CN"/>
              </w:rPr>
            </w:pPr>
            <w:r w:rsidRPr="00285540">
              <w:rPr>
                <w:szCs w:val="22"/>
              </w:rPr>
              <w:t>1</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6405B3">
              <w:rPr>
                <w:rFonts w:hint="eastAsia"/>
                <w:szCs w:val="22"/>
                <w:lang w:eastAsia="zh-CN"/>
              </w:rPr>
              <w:t xml:space="preserve"> </w:t>
            </w:r>
            <w:r w:rsidRPr="00285540">
              <w:rPr>
                <w:szCs w:val="22"/>
              </w:rPr>
              <w:t>m</w:t>
            </w:r>
            <w:r w:rsidRPr="00285540">
              <w:rPr>
                <w:rFonts w:hint="eastAsia"/>
                <w:szCs w:val="22"/>
                <w:lang w:eastAsia="zh-CN"/>
              </w:rPr>
              <w:t>处</w:t>
            </w:r>
          </w:p>
        </w:tc>
        <w:tc>
          <w:tcPr>
            <w:tcW w:w="1691" w:type="dxa"/>
          </w:tcPr>
          <w:p w:rsidR="000A6C53" w:rsidRPr="00285540" w:rsidRDefault="000A6C53" w:rsidP="008A6AA8">
            <w:pPr>
              <w:pStyle w:val="Tabletext"/>
              <w:spacing w:before="20" w:after="20"/>
              <w:jc w:val="center"/>
              <w:rPr>
                <w:szCs w:val="22"/>
              </w:rPr>
            </w:pP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周边保护系统</w:t>
            </w:r>
          </w:p>
        </w:tc>
        <w:tc>
          <w:tcPr>
            <w:tcW w:w="3128" w:type="dxa"/>
          </w:tcPr>
          <w:p w:rsidR="000A6C53" w:rsidRPr="00285540" w:rsidRDefault="000A6C53" w:rsidP="008A6AA8">
            <w:pPr>
              <w:pStyle w:val="Tabletext"/>
              <w:spacing w:before="20" w:after="20"/>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6405B3">
              <w:rPr>
                <w:rFonts w:hint="eastAsia"/>
                <w:szCs w:val="22"/>
                <w:lang w:eastAsia="zh-CN"/>
              </w:rPr>
              <w:t xml:space="preserve"> </w:t>
            </w:r>
            <w:r w:rsidRPr="00285540">
              <w:rPr>
                <w:szCs w:val="22"/>
              </w:rPr>
              <w:t>m</w:t>
            </w:r>
            <w:r w:rsidRPr="00285540">
              <w:rPr>
                <w:rFonts w:hint="eastAsia"/>
                <w:szCs w:val="22"/>
                <w:lang w:eastAsia="zh-CN"/>
              </w:rPr>
              <w:t>处</w:t>
            </w:r>
          </w:p>
        </w:tc>
        <w:tc>
          <w:tcPr>
            <w:tcW w:w="1691" w:type="dxa"/>
            <w:tcBorders>
              <w:bottom w:val="nil"/>
            </w:tcBorders>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Pr>
          <w:p w:rsidR="000A6C53" w:rsidRPr="00285540" w:rsidRDefault="000A6C53" w:rsidP="008A6AA8">
            <w:pPr>
              <w:pStyle w:val="Tabletext"/>
              <w:spacing w:before="20" w:after="20"/>
              <w:rPr>
                <w:szCs w:val="22"/>
              </w:rPr>
            </w:pPr>
            <w:r w:rsidRPr="00285540">
              <w:rPr>
                <w:szCs w:val="22"/>
              </w:rPr>
              <w:t>43.71-44.49</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lang w:val="en-US" w:eastAsia="zh-CN"/>
              </w:rPr>
            </w:pPr>
            <w:r w:rsidRPr="00285540">
              <w:rPr>
                <w:rFonts w:hint="eastAsia"/>
                <w:szCs w:val="22"/>
                <w:lang w:eastAsia="zh-CN"/>
              </w:rPr>
              <w:t>无绳电话</w:t>
            </w:r>
          </w:p>
        </w:tc>
        <w:tc>
          <w:tcPr>
            <w:tcW w:w="3128" w:type="dxa"/>
            <w:vMerge w:val="restart"/>
          </w:tcPr>
          <w:p w:rsidR="000A6C53" w:rsidRPr="00285540" w:rsidRDefault="000A6C53" w:rsidP="008A6AA8">
            <w:pPr>
              <w:pStyle w:val="Tabletext"/>
              <w:spacing w:before="20" w:after="20"/>
              <w:rPr>
                <w:szCs w:val="22"/>
                <w:lang w:val="en-US" w:eastAsia="zh-CN"/>
              </w:rPr>
            </w:pPr>
            <w:r w:rsidRPr="00285540">
              <w:rPr>
                <w:szCs w:val="22"/>
              </w:rPr>
              <w:t>10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6405B3">
              <w:rPr>
                <w:rFonts w:hint="eastAsia"/>
                <w:szCs w:val="22"/>
                <w:lang w:eastAsia="zh-CN"/>
              </w:rPr>
              <w:t xml:space="preserve"> </w:t>
            </w:r>
            <w:r w:rsidRPr="00285540">
              <w:rPr>
                <w:szCs w:val="22"/>
              </w:rPr>
              <w:t>m</w:t>
            </w:r>
            <w:r w:rsidRPr="00285540">
              <w:rPr>
                <w:rFonts w:hint="eastAsia"/>
                <w:szCs w:val="22"/>
                <w:lang w:eastAsia="zh-CN"/>
              </w:rPr>
              <w:t>处</w:t>
            </w:r>
          </w:p>
        </w:tc>
        <w:tc>
          <w:tcPr>
            <w:tcW w:w="1691" w:type="dxa"/>
            <w:vMerge w:val="restart"/>
            <w:tcBorders>
              <w:top w:val="nil"/>
            </w:tcBorders>
          </w:tcPr>
          <w:p w:rsidR="000A6C53" w:rsidRPr="00285540" w:rsidRDefault="000A6C53" w:rsidP="008A6AA8">
            <w:pPr>
              <w:pStyle w:val="Tabletext"/>
              <w:spacing w:before="20" w:after="20"/>
              <w:jc w:val="center"/>
              <w:rPr>
                <w:szCs w:val="22"/>
                <w:lang w:val="en-US"/>
              </w:rPr>
            </w:pPr>
          </w:p>
        </w:tc>
      </w:tr>
      <w:tr w:rsidR="000A6C53" w:rsidRPr="00285540" w:rsidTr="00163AE6">
        <w:trPr>
          <w:jc w:val="center"/>
        </w:trPr>
        <w:tc>
          <w:tcPr>
            <w:tcW w:w="2312" w:type="dxa"/>
          </w:tcPr>
          <w:p w:rsidR="000A6C53" w:rsidRPr="00285540" w:rsidRDefault="000A6C53" w:rsidP="008A6AA8">
            <w:pPr>
              <w:pStyle w:val="Tabletext"/>
              <w:spacing w:before="20" w:after="20"/>
              <w:rPr>
                <w:szCs w:val="22"/>
              </w:rPr>
            </w:pPr>
            <w:r w:rsidRPr="00285540">
              <w:rPr>
                <w:szCs w:val="22"/>
              </w:rPr>
              <w:t>46.6-46.98</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rPr>
            </w:pPr>
          </w:p>
        </w:tc>
        <w:tc>
          <w:tcPr>
            <w:tcW w:w="3128" w:type="dxa"/>
            <w:vMerge/>
          </w:tcPr>
          <w:p w:rsidR="000A6C53" w:rsidRPr="00285540" w:rsidRDefault="000A6C53" w:rsidP="008A6AA8">
            <w:pPr>
              <w:pStyle w:val="Tabletext"/>
              <w:spacing w:before="20" w:after="20"/>
              <w:rPr>
                <w:szCs w:val="22"/>
              </w:rPr>
            </w:pPr>
          </w:p>
        </w:tc>
        <w:tc>
          <w:tcPr>
            <w:tcW w:w="1691" w:type="dxa"/>
            <w:vMerge/>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Pr>
          <w:p w:rsidR="000A6C53" w:rsidRPr="00285540" w:rsidRDefault="000A6C53" w:rsidP="008A6AA8">
            <w:pPr>
              <w:pStyle w:val="Tabletext"/>
              <w:spacing w:before="20" w:after="20"/>
              <w:rPr>
                <w:szCs w:val="22"/>
              </w:rPr>
            </w:pPr>
            <w:r w:rsidRPr="00285540">
              <w:rPr>
                <w:szCs w:val="22"/>
              </w:rPr>
              <w:t>48.75-49.51</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rPr>
            </w:pPr>
          </w:p>
        </w:tc>
        <w:tc>
          <w:tcPr>
            <w:tcW w:w="3128" w:type="dxa"/>
            <w:vMerge/>
          </w:tcPr>
          <w:p w:rsidR="000A6C53" w:rsidRPr="00285540" w:rsidRDefault="000A6C53" w:rsidP="008A6AA8">
            <w:pPr>
              <w:pStyle w:val="Tabletext"/>
              <w:spacing w:before="20" w:after="20"/>
              <w:rPr>
                <w:szCs w:val="22"/>
              </w:rPr>
            </w:pPr>
          </w:p>
        </w:tc>
        <w:tc>
          <w:tcPr>
            <w:tcW w:w="1691" w:type="dxa"/>
            <w:vMerge/>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Pr>
          <w:p w:rsidR="000A6C53" w:rsidRPr="00285540" w:rsidRDefault="000A6C53" w:rsidP="008A6AA8">
            <w:pPr>
              <w:pStyle w:val="Tabletext"/>
              <w:spacing w:before="20" w:after="20"/>
              <w:rPr>
                <w:szCs w:val="22"/>
              </w:rPr>
            </w:pPr>
            <w:r w:rsidRPr="00285540">
              <w:rPr>
                <w:szCs w:val="22"/>
              </w:rPr>
              <w:t>49.66-49.82</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rPr>
            </w:pPr>
          </w:p>
        </w:tc>
        <w:tc>
          <w:tcPr>
            <w:tcW w:w="3128" w:type="dxa"/>
            <w:vMerge/>
          </w:tcPr>
          <w:p w:rsidR="000A6C53" w:rsidRPr="00285540" w:rsidRDefault="000A6C53" w:rsidP="008A6AA8">
            <w:pPr>
              <w:pStyle w:val="Tabletext"/>
              <w:spacing w:before="20" w:after="20"/>
              <w:rPr>
                <w:szCs w:val="22"/>
              </w:rPr>
            </w:pPr>
          </w:p>
        </w:tc>
        <w:tc>
          <w:tcPr>
            <w:tcW w:w="1691" w:type="dxa"/>
            <w:vMerge/>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49.82-49.9</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任意</w:t>
            </w:r>
            <w:r w:rsidRPr="00285540">
              <w:rPr>
                <w:szCs w:val="22"/>
              </w:rPr>
              <w:t>15.235</w:t>
            </w:r>
          </w:p>
        </w:tc>
        <w:tc>
          <w:tcPr>
            <w:tcW w:w="3128" w:type="dxa"/>
            <w:vMerge/>
          </w:tcPr>
          <w:p w:rsidR="000A6C53" w:rsidRPr="00285540" w:rsidRDefault="000A6C53" w:rsidP="008A6AA8">
            <w:pPr>
              <w:pStyle w:val="Tabletext"/>
              <w:spacing w:before="20" w:after="20"/>
              <w:rPr>
                <w:szCs w:val="22"/>
              </w:rPr>
            </w:pPr>
          </w:p>
        </w:tc>
        <w:tc>
          <w:tcPr>
            <w:tcW w:w="1691" w:type="dxa"/>
            <w:vMerge/>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无绳电话</w:t>
            </w:r>
          </w:p>
        </w:tc>
        <w:tc>
          <w:tcPr>
            <w:tcW w:w="3128" w:type="dxa"/>
            <w:vMerge/>
          </w:tcPr>
          <w:p w:rsidR="000A6C53" w:rsidRPr="00285540" w:rsidRDefault="000A6C53" w:rsidP="008A6AA8">
            <w:pPr>
              <w:pStyle w:val="Tabletext"/>
              <w:spacing w:before="20" w:after="20"/>
              <w:rPr>
                <w:szCs w:val="22"/>
              </w:rPr>
            </w:pPr>
          </w:p>
        </w:tc>
        <w:tc>
          <w:tcPr>
            <w:tcW w:w="1691" w:type="dxa"/>
            <w:vMerge/>
            <w:tcBorders>
              <w:bottom w:val="nil"/>
            </w:tcBorders>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Pr>
          <w:p w:rsidR="000A6C53" w:rsidRPr="00285540" w:rsidRDefault="000A6C53" w:rsidP="008A6AA8">
            <w:pPr>
              <w:pStyle w:val="Tabletext"/>
              <w:spacing w:before="20" w:after="20"/>
              <w:rPr>
                <w:szCs w:val="22"/>
              </w:rPr>
            </w:pPr>
            <w:r w:rsidRPr="00285540">
              <w:rPr>
                <w:szCs w:val="22"/>
              </w:rPr>
              <w:t>49.9-50</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无绳电话</w:t>
            </w:r>
          </w:p>
        </w:tc>
        <w:tc>
          <w:tcPr>
            <w:tcW w:w="3128" w:type="dxa"/>
            <w:vMerge/>
          </w:tcPr>
          <w:p w:rsidR="000A6C53" w:rsidRPr="00285540" w:rsidRDefault="000A6C53" w:rsidP="008A6AA8">
            <w:pPr>
              <w:pStyle w:val="Tabletext"/>
              <w:spacing w:before="20" w:after="20"/>
              <w:rPr>
                <w:szCs w:val="22"/>
              </w:rPr>
            </w:pPr>
          </w:p>
        </w:tc>
        <w:tc>
          <w:tcPr>
            <w:tcW w:w="1691" w:type="dxa"/>
            <w:tcBorders>
              <w:top w:val="nil"/>
            </w:tcBorders>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Pr>
          <w:p w:rsidR="000A6C53" w:rsidRPr="00285540" w:rsidRDefault="000A6C53" w:rsidP="008A6AA8">
            <w:pPr>
              <w:pStyle w:val="Tabletext"/>
              <w:spacing w:before="20" w:after="20"/>
              <w:rPr>
                <w:szCs w:val="22"/>
              </w:rPr>
            </w:pPr>
            <w:r w:rsidRPr="00285540">
              <w:rPr>
                <w:szCs w:val="22"/>
              </w:rPr>
              <w:t>54-70</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lang w:val="en-US" w:eastAsia="zh-CN"/>
              </w:rPr>
            </w:pPr>
            <w:r w:rsidRPr="00285540">
              <w:rPr>
                <w:rFonts w:hint="eastAsia"/>
                <w:szCs w:val="22"/>
                <w:lang w:val="en-US" w:eastAsia="zh-CN"/>
              </w:rPr>
              <w:t>专用非居住区</w:t>
            </w:r>
            <w:r w:rsidR="00285540">
              <w:rPr>
                <w:szCs w:val="22"/>
                <w:lang w:val="en-US" w:eastAsia="zh-CN"/>
              </w:rPr>
              <w:br/>
            </w:r>
            <w:r w:rsidRPr="00285540">
              <w:rPr>
                <w:rFonts w:hint="eastAsia"/>
                <w:szCs w:val="22"/>
                <w:lang w:val="en-US" w:eastAsia="zh-CN"/>
              </w:rPr>
              <w:t>周边保护系统</w:t>
            </w:r>
          </w:p>
        </w:tc>
        <w:tc>
          <w:tcPr>
            <w:tcW w:w="3128" w:type="dxa"/>
          </w:tcPr>
          <w:p w:rsidR="000A6C53" w:rsidRPr="00285540" w:rsidRDefault="000A6C53" w:rsidP="008A6AA8">
            <w:pPr>
              <w:pStyle w:val="Tabletext"/>
              <w:spacing w:before="20" w:after="20"/>
              <w:rPr>
                <w:szCs w:val="22"/>
                <w:lang w:eastAsia="zh-CN"/>
              </w:rPr>
            </w:pPr>
            <w:r w:rsidRPr="00285540">
              <w:rPr>
                <w:szCs w:val="22"/>
                <w:lang w:eastAsia="zh-CN"/>
              </w:rPr>
              <w:t>100</w:t>
            </w:r>
            <w:r w:rsidR="00405120" w:rsidRPr="00285540">
              <w:rPr>
                <w:szCs w:val="22"/>
                <w:lang w:eastAsia="zh-CN"/>
              </w:rPr>
              <w:t xml:space="preserve">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001C60A3" w:rsidRPr="00285540">
              <w:rPr>
                <w:szCs w:val="22"/>
                <w:lang w:eastAsia="zh-CN"/>
              </w:rPr>
              <w:t>在</w:t>
            </w:r>
            <w:r w:rsidRPr="00285540">
              <w:rPr>
                <w:szCs w:val="22"/>
                <w:lang w:eastAsia="zh-CN"/>
              </w:rPr>
              <w:t>3</w:t>
            </w:r>
            <w:r w:rsidR="00C157DC">
              <w:rPr>
                <w:rFonts w:hint="eastAsia"/>
                <w:szCs w:val="22"/>
                <w:lang w:eastAsia="zh-CN"/>
              </w:rPr>
              <w:t xml:space="preserve"> </w:t>
            </w:r>
            <w:r w:rsidRPr="00285540">
              <w:rPr>
                <w:szCs w:val="22"/>
                <w:lang w:eastAsia="zh-CN"/>
              </w:rPr>
              <w:t>m</w:t>
            </w:r>
            <w:r w:rsidRPr="00285540">
              <w:rPr>
                <w:rFonts w:hint="eastAsia"/>
                <w:szCs w:val="22"/>
                <w:lang w:eastAsia="zh-CN"/>
              </w:rPr>
              <w:t>处</w:t>
            </w:r>
          </w:p>
        </w:tc>
        <w:tc>
          <w:tcPr>
            <w:tcW w:w="1691" w:type="dxa"/>
          </w:tcPr>
          <w:p w:rsidR="000A6C53" w:rsidRPr="00285540" w:rsidRDefault="000A6C53" w:rsidP="008A6AA8">
            <w:pPr>
              <w:pStyle w:val="Tabletext"/>
              <w:spacing w:before="20" w:after="20"/>
              <w:jc w:val="center"/>
              <w:rPr>
                <w:szCs w:val="22"/>
                <w:lang w:eastAsia="zh-CN"/>
              </w:rPr>
            </w:pPr>
            <w:r w:rsidRPr="00285540">
              <w:rPr>
                <w:szCs w:val="22"/>
                <w:lang w:eastAsia="zh-CN"/>
              </w:rPr>
              <w:t>Q</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lang w:eastAsia="zh-CN"/>
              </w:rPr>
            </w:pPr>
            <w:r w:rsidRPr="00285540">
              <w:rPr>
                <w:szCs w:val="22"/>
                <w:lang w:eastAsia="zh-CN"/>
              </w:rPr>
              <w:t>70-72</w:t>
            </w:r>
            <w:r w:rsidR="00405120" w:rsidRPr="00285540">
              <w:rPr>
                <w:szCs w:val="22"/>
                <w:lang w:eastAsia="zh-CN"/>
              </w:rPr>
              <w:t xml:space="preserve"> </w:t>
            </w:r>
            <w:r w:rsidR="00BC5B85" w:rsidRPr="00285540">
              <w:rPr>
                <w:szCs w:val="22"/>
                <w:lang w:eastAsia="zh-CN"/>
              </w:rPr>
              <w:t>MHz</w:t>
            </w:r>
          </w:p>
        </w:tc>
        <w:tc>
          <w:tcPr>
            <w:tcW w:w="2508" w:type="dxa"/>
          </w:tcPr>
          <w:p w:rsidR="000A6C53" w:rsidRPr="00285540" w:rsidRDefault="000A6C53" w:rsidP="008A6AA8">
            <w:pPr>
              <w:pStyle w:val="Tabletext"/>
              <w:spacing w:before="20" w:after="20"/>
              <w:rPr>
                <w:szCs w:val="22"/>
                <w:lang w:val="en-US" w:eastAsia="zh-CN"/>
              </w:rPr>
            </w:pPr>
            <w:r w:rsidRPr="00285540">
              <w:rPr>
                <w:rFonts w:hint="eastAsia"/>
                <w:szCs w:val="22"/>
                <w:lang w:val="en-US" w:eastAsia="zh-CN"/>
              </w:rPr>
              <w:t>专用间歇控制信号</w:t>
            </w:r>
          </w:p>
        </w:tc>
        <w:tc>
          <w:tcPr>
            <w:tcW w:w="3128" w:type="dxa"/>
          </w:tcPr>
          <w:p w:rsidR="000A6C53" w:rsidRPr="00285540" w:rsidRDefault="000A6C53" w:rsidP="008A6AA8">
            <w:pPr>
              <w:pStyle w:val="Tabletext"/>
              <w:spacing w:before="20" w:after="20"/>
              <w:rPr>
                <w:szCs w:val="22"/>
                <w:lang w:eastAsia="zh-CN"/>
              </w:rPr>
            </w:pPr>
            <w:r w:rsidRPr="00285540">
              <w:rPr>
                <w:szCs w:val="22"/>
                <w:lang w:eastAsia="zh-CN"/>
              </w:rPr>
              <w:t>1</w:t>
            </w:r>
            <w:r w:rsidR="00405120" w:rsidRPr="00285540">
              <w:rPr>
                <w:rFonts w:ascii="Tms Rmn" w:hAnsi="Tms Rmn"/>
                <w:szCs w:val="22"/>
                <w:lang w:eastAsia="zh-CN"/>
              </w:rPr>
              <w:t xml:space="preserve"> </w:t>
            </w:r>
            <w:r w:rsidRPr="00285540">
              <w:rPr>
                <w:szCs w:val="22"/>
                <w:lang w:eastAsia="zh-CN"/>
              </w:rPr>
              <w:t>250</w:t>
            </w:r>
            <w:r w:rsidR="00405120" w:rsidRPr="00285540">
              <w:rPr>
                <w:szCs w:val="22"/>
                <w:lang w:eastAsia="zh-CN"/>
              </w:rPr>
              <w:t xml:space="preserve">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001C60A3" w:rsidRPr="00285540">
              <w:rPr>
                <w:szCs w:val="22"/>
                <w:lang w:eastAsia="zh-CN"/>
              </w:rPr>
              <w:t>在</w:t>
            </w:r>
            <w:r w:rsidRPr="00285540">
              <w:rPr>
                <w:szCs w:val="22"/>
                <w:lang w:eastAsia="zh-CN"/>
              </w:rPr>
              <w:t>3</w:t>
            </w:r>
            <w:r w:rsidR="00405120" w:rsidRPr="00285540">
              <w:rPr>
                <w:szCs w:val="22"/>
                <w:lang w:eastAsia="zh-CN"/>
              </w:rPr>
              <w:t xml:space="preserve"> </w:t>
            </w:r>
            <w:r w:rsidRPr="00285540">
              <w:rPr>
                <w:szCs w:val="22"/>
                <w:lang w:eastAsia="zh-CN"/>
              </w:rPr>
              <w:t>m</w:t>
            </w:r>
            <w:r w:rsidRPr="00285540">
              <w:rPr>
                <w:rFonts w:hint="eastAsia"/>
                <w:szCs w:val="22"/>
                <w:lang w:eastAsia="zh-CN"/>
              </w:rPr>
              <w:t>处</w:t>
            </w:r>
          </w:p>
        </w:tc>
        <w:tc>
          <w:tcPr>
            <w:tcW w:w="1691" w:type="dxa"/>
            <w:tcBorders>
              <w:bottom w:val="nil"/>
            </w:tcBorders>
          </w:tcPr>
          <w:p w:rsidR="000A6C53" w:rsidRPr="00285540" w:rsidRDefault="000A6C53" w:rsidP="008A6AA8">
            <w:pPr>
              <w:pStyle w:val="Tabletext"/>
              <w:spacing w:before="20" w:after="20"/>
              <w:jc w:val="center"/>
              <w:rPr>
                <w:szCs w:val="22"/>
                <w:lang w:eastAsia="zh-CN"/>
              </w:rPr>
            </w:pPr>
            <w:r w:rsidRPr="00285540">
              <w:rPr>
                <w:szCs w:val="22"/>
                <w:lang w:eastAsia="zh-CN"/>
              </w:rPr>
              <w:t>A</w:t>
            </w:r>
            <w:r w:rsidR="005E79FC" w:rsidRPr="00285540">
              <w:rPr>
                <w:szCs w:val="22"/>
                <w:lang w:eastAsia="zh-CN"/>
              </w:rPr>
              <w:t>或</w:t>
            </w:r>
            <w:r w:rsidRPr="00285540">
              <w:rPr>
                <w:szCs w:val="22"/>
                <w:lang w:eastAsia="zh-CN"/>
              </w:rPr>
              <w:t>Q</w:t>
            </w:r>
          </w:p>
          <w:p w:rsidR="000A6C53" w:rsidRPr="00285540" w:rsidRDefault="000A6C53" w:rsidP="008A6AA8">
            <w:pPr>
              <w:pStyle w:val="Tabletext"/>
              <w:spacing w:before="20" w:after="20"/>
              <w:jc w:val="center"/>
              <w:rPr>
                <w:szCs w:val="22"/>
                <w:lang w:eastAsia="zh-CN"/>
              </w:rPr>
            </w:pP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after="20"/>
              <w:rPr>
                <w:szCs w:val="22"/>
                <w:lang w:eastAsia="zh-CN"/>
              </w:rPr>
            </w:pP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或专用周期性传输</w:t>
            </w:r>
          </w:p>
        </w:tc>
        <w:tc>
          <w:tcPr>
            <w:tcW w:w="3128" w:type="dxa"/>
          </w:tcPr>
          <w:p w:rsidR="000A6C53" w:rsidRPr="00285540" w:rsidRDefault="000A6C53" w:rsidP="008A6AA8">
            <w:pPr>
              <w:pStyle w:val="Tabletext"/>
              <w:spacing w:before="20" w:after="20"/>
              <w:rPr>
                <w:szCs w:val="22"/>
                <w:lang w:eastAsia="zh-CN"/>
              </w:rPr>
            </w:pPr>
            <w:r w:rsidRPr="00285540">
              <w:rPr>
                <w:szCs w:val="22"/>
                <w:lang w:eastAsia="zh-CN"/>
              </w:rPr>
              <w:t>500</w:t>
            </w:r>
            <w:r w:rsidR="00405120" w:rsidRPr="00285540">
              <w:rPr>
                <w:szCs w:val="22"/>
                <w:lang w:eastAsia="zh-CN"/>
              </w:rPr>
              <w:t xml:space="preserve">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001C60A3" w:rsidRPr="00285540">
              <w:rPr>
                <w:rFonts w:hint="eastAsia"/>
                <w:szCs w:val="22"/>
                <w:lang w:eastAsia="zh-CN"/>
              </w:rPr>
              <w:t>在</w:t>
            </w:r>
            <w:r w:rsidRPr="00285540">
              <w:rPr>
                <w:szCs w:val="22"/>
                <w:lang w:eastAsia="zh-CN"/>
              </w:rPr>
              <w:t>3</w:t>
            </w:r>
            <w:r w:rsidR="00405120" w:rsidRPr="00285540">
              <w:rPr>
                <w:szCs w:val="22"/>
                <w:lang w:eastAsia="zh-CN"/>
              </w:rPr>
              <w:t xml:space="preserve"> </w:t>
            </w:r>
            <w:r w:rsidRPr="00285540">
              <w:rPr>
                <w:szCs w:val="22"/>
                <w:lang w:eastAsia="zh-CN"/>
              </w:rPr>
              <w:t>m</w:t>
            </w:r>
            <w:r w:rsidRPr="00285540">
              <w:rPr>
                <w:rFonts w:hint="eastAsia"/>
                <w:szCs w:val="22"/>
                <w:lang w:eastAsia="zh-CN"/>
              </w:rPr>
              <w:t>处</w:t>
            </w:r>
          </w:p>
        </w:tc>
        <w:tc>
          <w:tcPr>
            <w:tcW w:w="1691" w:type="dxa"/>
            <w:tcBorders>
              <w:top w:val="nil"/>
            </w:tcBorders>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lang w:val="en-US" w:eastAsia="zh-CN"/>
              </w:rPr>
            </w:pPr>
            <w:r w:rsidRPr="00285540">
              <w:rPr>
                <w:rFonts w:hint="eastAsia"/>
                <w:szCs w:val="22"/>
                <w:lang w:val="en-US" w:eastAsia="zh-CN"/>
              </w:rPr>
              <w:t>或专用非居住区周边保护系统</w:t>
            </w:r>
          </w:p>
        </w:tc>
        <w:tc>
          <w:tcPr>
            <w:tcW w:w="3128" w:type="dxa"/>
          </w:tcPr>
          <w:p w:rsidR="000A6C53" w:rsidRPr="00285540" w:rsidRDefault="000A6C53" w:rsidP="008A6AA8">
            <w:pPr>
              <w:pStyle w:val="Tabletext"/>
              <w:spacing w:before="20" w:after="20"/>
              <w:rPr>
                <w:szCs w:val="22"/>
                <w:lang w:eastAsia="zh-CN"/>
              </w:rPr>
            </w:pPr>
            <w:r w:rsidRPr="00285540">
              <w:rPr>
                <w:szCs w:val="22"/>
              </w:rPr>
              <w:t>100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Pr>
          <w:p w:rsidR="000A6C53" w:rsidRPr="00285540" w:rsidRDefault="000A6C53" w:rsidP="008A6AA8">
            <w:pPr>
              <w:pStyle w:val="Tabletext"/>
              <w:spacing w:before="20" w:after="20"/>
              <w:jc w:val="center"/>
              <w:rPr>
                <w:szCs w:val="22"/>
              </w:rPr>
            </w:pPr>
            <w:r w:rsidRPr="00285540">
              <w:rPr>
                <w:szCs w:val="22"/>
              </w:rPr>
              <w:t>Q</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72-73</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助听设备</w:t>
            </w:r>
          </w:p>
        </w:tc>
        <w:tc>
          <w:tcPr>
            <w:tcW w:w="3128" w:type="dxa"/>
          </w:tcPr>
          <w:p w:rsidR="000A6C53" w:rsidRPr="00285540" w:rsidRDefault="000A6C53" w:rsidP="008A6AA8">
            <w:pPr>
              <w:pStyle w:val="Tabletext"/>
              <w:spacing w:before="20" w:after="20"/>
              <w:rPr>
                <w:szCs w:val="22"/>
                <w:lang w:eastAsia="zh-CN"/>
              </w:rPr>
            </w:pPr>
            <w:r w:rsidRPr="00285540">
              <w:rPr>
                <w:szCs w:val="22"/>
              </w:rPr>
              <w:t>80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间歇控制信号</w:t>
            </w:r>
          </w:p>
        </w:tc>
        <w:tc>
          <w:tcPr>
            <w:tcW w:w="3128" w:type="dxa"/>
          </w:tcPr>
          <w:p w:rsidR="000A6C53" w:rsidRPr="00285540" w:rsidRDefault="000A6C53" w:rsidP="008A6AA8">
            <w:pPr>
              <w:pStyle w:val="Tabletext"/>
              <w:spacing w:before="20" w:after="20"/>
              <w:rPr>
                <w:szCs w:val="22"/>
                <w:lang w:eastAsia="zh-CN"/>
              </w:rPr>
            </w:pPr>
            <w:r w:rsidRPr="00285540">
              <w:rPr>
                <w:szCs w:val="22"/>
              </w:rPr>
              <w:t>1</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Borders>
              <w:bottom w:val="nil"/>
            </w:tcBorders>
          </w:tcPr>
          <w:p w:rsidR="000A6C53" w:rsidRPr="00285540" w:rsidRDefault="000A6C53" w:rsidP="008A6AA8">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128" w:type="dxa"/>
          </w:tcPr>
          <w:p w:rsidR="000A6C53" w:rsidRPr="00285540" w:rsidRDefault="000A6C53" w:rsidP="008A6AA8">
            <w:pPr>
              <w:pStyle w:val="Tabletext"/>
              <w:spacing w:before="20" w:after="20"/>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001C60A3" w:rsidRPr="00285540">
              <w:rPr>
                <w:rFonts w:hint="eastAsia"/>
                <w:szCs w:val="22"/>
                <w:lang w:eastAsia="zh-CN"/>
              </w:rPr>
              <w:t>，</w:t>
            </w:r>
            <w:r w:rsidR="001C60A3" w:rsidRPr="00285540">
              <w:rPr>
                <w:szCs w:val="22"/>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Borders>
              <w:top w:val="nil"/>
            </w:tcBorders>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74.6-74.8</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助听设备</w:t>
            </w:r>
          </w:p>
        </w:tc>
        <w:tc>
          <w:tcPr>
            <w:tcW w:w="3128" w:type="dxa"/>
          </w:tcPr>
          <w:p w:rsidR="000A6C53" w:rsidRPr="00285540" w:rsidRDefault="000A6C53" w:rsidP="008A6AA8">
            <w:pPr>
              <w:pStyle w:val="Tabletext"/>
              <w:spacing w:before="20" w:after="20"/>
              <w:rPr>
                <w:szCs w:val="22"/>
                <w:lang w:eastAsia="zh-CN"/>
              </w:rPr>
            </w:pPr>
            <w:r w:rsidRPr="00285540">
              <w:rPr>
                <w:szCs w:val="22"/>
              </w:rPr>
              <w:t>80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间歇控制信号</w:t>
            </w:r>
          </w:p>
        </w:tc>
        <w:tc>
          <w:tcPr>
            <w:tcW w:w="3128" w:type="dxa"/>
          </w:tcPr>
          <w:p w:rsidR="000A6C53" w:rsidRPr="00285540" w:rsidRDefault="000A6C53" w:rsidP="008A6AA8">
            <w:pPr>
              <w:pStyle w:val="Tabletext"/>
              <w:spacing w:before="20" w:after="20"/>
              <w:rPr>
                <w:szCs w:val="22"/>
                <w:lang w:eastAsia="zh-CN"/>
              </w:rPr>
            </w:pPr>
            <w:r w:rsidRPr="00285540">
              <w:rPr>
                <w:szCs w:val="22"/>
              </w:rPr>
              <w:t>1</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Borders>
              <w:bottom w:val="nil"/>
            </w:tcBorders>
          </w:tcPr>
          <w:p w:rsidR="000A6C53" w:rsidRPr="00285540" w:rsidRDefault="000A6C53" w:rsidP="008A6AA8">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128" w:type="dxa"/>
          </w:tcPr>
          <w:p w:rsidR="000A6C53" w:rsidRPr="00285540" w:rsidRDefault="000A6C53" w:rsidP="008A6AA8">
            <w:pPr>
              <w:pStyle w:val="Tabletext"/>
              <w:spacing w:before="20" w:after="20"/>
              <w:rPr>
                <w:szCs w:val="22"/>
                <w:lang w:eastAsia="zh-CN"/>
              </w:rPr>
            </w:pPr>
            <w:r w:rsidRPr="00285540">
              <w:rPr>
                <w:szCs w:val="22"/>
              </w:rPr>
              <w:t>500</w:t>
            </w:r>
            <w:r w:rsidR="00405120" w:rsidRPr="00285540">
              <w:rPr>
                <w:szCs w:val="22"/>
              </w:rPr>
              <w:t xml:space="preserve"> </w:t>
            </w:r>
            <w:r w:rsidRPr="00285540">
              <w:rPr>
                <w:szCs w:val="22"/>
              </w:rPr>
              <w:t>µV/m</w:t>
            </w:r>
            <w:r w:rsidRPr="00285540">
              <w:rPr>
                <w:rFonts w:hint="eastAsia"/>
                <w:szCs w:val="22"/>
                <w:lang w:eastAsia="zh-CN"/>
              </w:rPr>
              <w:t>，</w:t>
            </w:r>
            <w:r w:rsidR="001C60A3" w:rsidRPr="00285540">
              <w:rPr>
                <w:szCs w:val="22"/>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Borders>
              <w:top w:val="nil"/>
            </w:tcBorders>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75.2-76</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助听设备</w:t>
            </w:r>
          </w:p>
        </w:tc>
        <w:tc>
          <w:tcPr>
            <w:tcW w:w="3128" w:type="dxa"/>
          </w:tcPr>
          <w:p w:rsidR="000A6C53" w:rsidRPr="00285540" w:rsidRDefault="000A6C53" w:rsidP="008A6AA8">
            <w:pPr>
              <w:pStyle w:val="Tabletext"/>
              <w:spacing w:before="20" w:after="20"/>
              <w:rPr>
                <w:szCs w:val="22"/>
                <w:lang w:eastAsia="zh-CN"/>
              </w:rPr>
            </w:pPr>
            <w:r w:rsidRPr="00285540">
              <w:rPr>
                <w:szCs w:val="22"/>
              </w:rPr>
              <w:t>80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间歇控制信号</w:t>
            </w:r>
          </w:p>
        </w:tc>
        <w:tc>
          <w:tcPr>
            <w:tcW w:w="3128" w:type="dxa"/>
          </w:tcPr>
          <w:p w:rsidR="000A6C53" w:rsidRPr="00285540" w:rsidRDefault="000A6C53" w:rsidP="008A6AA8">
            <w:pPr>
              <w:pStyle w:val="Tabletext"/>
              <w:spacing w:before="20" w:after="20"/>
              <w:rPr>
                <w:szCs w:val="22"/>
                <w:lang w:eastAsia="zh-CN"/>
              </w:rPr>
            </w:pPr>
            <w:r w:rsidRPr="00285540">
              <w:rPr>
                <w:szCs w:val="22"/>
              </w:rPr>
              <w:t>1</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Borders>
              <w:bottom w:val="nil"/>
            </w:tcBorders>
          </w:tcPr>
          <w:p w:rsidR="000A6C53" w:rsidRPr="00285540" w:rsidRDefault="000A6C53" w:rsidP="008A6AA8">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128" w:type="dxa"/>
          </w:tcPr>
          <w:p w:rsidR="000A6C53" w:rsidRPr="00285540" w:rsidRDefault="000A6C53" w:rsidP="008A6AA8">
            <w:pPr>
              <w:pStyle w:val="Tabletext"/>
              <w:spacing w:before="20" w:after="20"/>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vMerge w:val="restart"/>
            <w:tcBorders>
              <w:top w:val="nil"/>
            </w:tcBorders>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76-88</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lang w:val="en-US"/>
              </w:rPr>
            </w:pPr>
            <w:r w:rsidRPr="00285540">
              <w:rPr>
                <w:rFonts w:hint="eastAsia"/>
                <w:szCs w:val="22"/>
                <w:lang w:val="en-US" w:eastAsia="zh-CN"/>
              </w:rPr>
              <w:t>专用间歇控制信号</w:t>
            </w:r>
          </w:p>
        </w:tc>
        <w:tc>
          <w:tcPr>
            <w:tcW w:w="3128" w:type="dxa"/>
          </w:tcPr>
          <w:p w:rsidR="000A6C53" w:rsidRPr="00285540" w:rsidRDefault="000A6C53" w:rsidP="008A6AA8">
            <w:pPr>
              <w:pStyle w:val="Tabletext"/>
              <w:spacing w:before="20" w:after="20"/>
              <w:rPr>
                <w:szCs w:val="22"/>
                <w:lang w:eastAsia="zh-CN"/>
              </w:rPr>
            </w:pPr>
            <w:r w:rsidRPr="00285540">
              <w:rPr>
                <w:szCs w:val="22"/>
              </w:rPr>
              <w:t>1</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szCs w:val="22"/>
              </w:rPr>
              <w:t>µV/m</w:t>
            </w:r>
            <w:r w:rsidRPr="00285540">
              <w:rPr>
                <w:rFonts w:hint="eastAsia"/>
                <w:szCs w:val="22"/>
                <w:lang w:eastAsia="zh-CN"/>
              </w:rPr>
              <w:t>，</w:t>
            </w:r>
            <w:r w:rsidR="001C60A3" w:rsidRPr="00285540">
              <w:rPr>
                <w:szCs w:val="22"/>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vMerge/>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或专用周期性传输</w:t>
            </w:r>
          </w:p>
        </w:tc>
        <w:tc>
          <w:tcPr>
            <w:tcW w:w="3128" w:type="dxa"/>
          </w:tcPr>
          <w:p w:rsidR="000A6C53" w:rsidRPr="00285540" w:rsidRDefault="000A6C53" w:rsidP="008A6AA8">
            <w:pPr>
              <w:pStyle w:val="Tabletext"/>
              <w:spacing w:before="20" w:after="20"/>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vMerge/>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Pr>
          <w:p w:rsidR="000A6C53" w:rsidRPr="00285540" w:rsidRDefault="000A6C53" w:rsidP="008A6AA8">
            <w:pPr>
              <w:pStyle w:val="Tabletext"/>
              <w:spacing w:before="20" w:after="20"/>
              <w:rPr>
                <w:szCs w:val="22"/>
                <w:lang w:val="en-US"/>
              </w:rPr>
            </w:pPr>
            <w:r w:rsidRPr="00285540">
              <w:rPr>
                <w:szCs w:val="22"/>
              </w:rPr>
              <w:t>76-88</w:t>
            </w:r>
            <w:r w:rsidR="00405120" w:rsidRPr="00285540">
              <w:rPr>
                <w:szCs w:val="22"/>
              </w:rPr>
              <w:t xml:space="preserve"> </w:t>
            </w:r>
            <w:r w:rsidR="00BC5B85" w:rsidRPr="00285540">
              <w:rPr>
                <w:szCs w:val="22"/>
              </w:rPr>
              <w:t>MHz</w:t>
            </w:r>
            <w:r w:rsidR="00405120" w:rsidRPr="00285540">
              <w:rPr>
                <w:szCs w:val="22"/>
              </w:rPr>
              <w:t xml:space="preserve"> </w:t>
            </w:r>
            <w:r w:rsidR="00410BB5">
              <w:rPr>
                <w:szCs w:val="22"/>
              </w:rPr>
              <w:t>（</w:t>
            </w:r>
            <w:r w:rsidRPr="00285540">
              <w:rPr>
                <w:rFonts w:hint="eastAsia"/>
                <w:i/>
                <w:iCs/>
                <w:szCs w:val="22"/>
                <w:lang w:eastAsia="zh-CN"/>
              </w:rPr>
              <w:t>续</w:t>
            </w:r>
            <w:r w:rsidRPr="00285540">
              <w:rPr>
                <w:i/>
                <w:iCs/>
                <w:szCs w:val="22"/>
              </w:rPr>
              <w:t>.</w:t>
            </w:r>
            <w:r w:rsidR="00410BB5">
              <w:rPr>
                <w:szCs w:val="22"/>
              </w:rPr>
              <w:t>）</w:t>
            </w:r>
          </w:p>
        </w:tc>
        <w:tc>
          <w:tcPr>
            <w:tcW w:w="2508" w:type="dxa"/>
          </w:tcPr>
          <w:p w:rsidR="000A6C53" w:rsidRPr="00285540" w:rsidRDefault="000A6C53" w:rsidP="008A6AA8">
            <w:pPr>
              <w:pStyle w:val="Tabletext"/>
              <w:spacing w:before="20" w:after="20"/>
              <w:rPr>
                <w:szCs w:val="22"/>
                <w:lang w:val="en-US" w:eastAsia="zh-CN"/>
              </w:rPr>
            </w:pPr>
            <w:r w:rsidRPr="00285540">
              <w:rPr>
                <w:rFonts w:hint="eastAsia"/>
                <w:szCs w:val="22"/>
                <w:lang w:val="en-US" w:eastAsia="zh-CN"/>
              </w:rPr>
              <w:t>专用非居住区周边保护系统</w:t>
            </w:r>
          </w:p>
        </w:tc>
        <w:tc>
          <w:tcPr>
            <w:tcW w:w="3128" w:type="dxa"/>
          </w:tcPr>
          <w:p w:rsidR="000A6C53" w:rsidRPr="00285540" w:rsidRDefault="000A6C53" w:rsidP="008A6AA8">
            <w:pPr>
              <w:pStyle w:val="Tabletext"/>
              <w:spacing w:before="20" w:after="20"/>
              <w:rPr>
                <w:szCs w:val="22"/>
                <w:lang w:eastAsia="zh-CN"/>
              </w:rPr>
            </w:pPr>
            <w:r w:rsidRPr="00285540">
              <w:rPr>
                <w:szCs w:val="22"/>
              </w:rPr>
              <w:t>100</w:t>
            </w:r>
            <w:r w:rsidR="00405120" w:rsidRPr="00285540">
              <w:rPr>
                <w:szCs w:val="22"/>
              </w:rPr>
              <w:t xml:space="preserve"> </w:t>
            </w:r>
            <w:r w:rsidRPr="00285540">
              <w:rPr>
                <w:szCs w:val="22"/>
              </w:rPr>
              <w:t>µV/m</w:t>
            </w:r>
            <w:r w:rsidRPr="00285540">
              <w:rPr>
                <w:rFonts w:hint="eastAsia"/>
                <w:szCs w:val="22"/>
                <w:lang w:eastAsia="zh-CN"/>
              </w:rPr>
              <w:t>，</w:t>
            </w:r>
            <w:r w:rsidR="001C60A3" w:rsidRPr="00285540">
              <w:rPr>
                <w:rFonts w:hint="eastAsia"/>
                <w:szCs w:val="22"/>
                <w:lang w:eastAsia="zh-CN"/>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Pr>
          <w:p w:rsidR="000A6C53" w:rsidRPr="00285540" w:rsidRDefault="000A6C53" w:rsidP="008A6AA8">
            <w:pPr>
              <w:pStyle w:val="Tabletext"/>
              <w:spacing w:before="20" w:after="20"/>
              <w:jc w:val="center"/>
              <w:rPr>
                <w:szCs w:val="22"/>
              </w:rPr>
            </w:pPr>
            <w:r w:rsidRPr="00285540">
              <w:rPr>
                <w:szCs w:val="22"/>
              </w:rPr>
              <w:t>Q</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88-108</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间歇控制信号</w:t>
            </w:r>
          </w:p>
        </w:tc>
        <w:tc>
          <w:tcPr>
            <w:tcW w:w="3128" w:type="dxa"/>
          </w:tcPr>
          <w:p w:rsidR="000A6C53" w:rsidRPr="00285540" w:rsidRDefault="000A6C53" w:rsidP="008A6AA8">
            <w:pPr>
              <w:pStyle w:val="Tabletext"/>
              <w:spacing w:before="20" w:after="20"/>
              <w:rPr>
                <w:szCs w:val="22"/>
                <w:lang w:eastAsia="zh-CN"/>
              </w:rPr>
            </w:pPr>
            <w:r w:rsidRPr="00285540">
              <w:rPr>
                <w:szCs w:val="22"/>
              </w:rPr>
              <w:t>1</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Borders>
              <w:bottom w:val="nil"/>
            </w:tcBorders>
          </w:tcPr>
          <w:p w:rsidR="000A6C53" w:rsidRPr="00285540" w:rsidRDefault="000A6C53" w:rsidP="008A6AA8">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128" w:type="dxa"/>
          </w:tcPr>
          <w:p w:rsidR="000A6C53" w:rsidRPr="00285540" w:rsidRDefault="000A6C53" w:rsidP="008A6AA8">
            <w:pPr>
              <w:pStyle w:val="Tabletext"/>
              <w:spacing w:before="20" w:after="20"/>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Borders>
              <w:top w:val="nil"/>
            </w:tcBorders>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任何</w:t>
            </w:r>
            <w:r w:rsidRPr="00285540">
              <w:rPr>
                <w:szCs w:val="22"/>
              </w:rPr>
              <w:t>15.239</w:t>
            </w:r>
            <w:r w:rsidRPr="00285540">
              <w:rPr>
                <w:szCs w:val="22"/>
              </w:rPr>
              <w:br/>
            </w:r>
            <w:r w:rsidR="00410BB5">
              <w:rPr>
                <w:szCs w:val="22"/>
              </w:rPr>
              <w:t>（</w:t>
            </w:r>
            <w:r w:rsidRPr="00285540">
              <w:rPr>
                <w:rFonts w:ascii="Symbol" w:hAnsi="Symbol"/>
                <w:szCs w:val="22"/>
              </w:rPr>
              <w:t></w:t>
            </w:r>
            <w:r w:rsidR="00C157DC">
              <w:rPr>
                <w:rFonts w:hint="eastAsia"/>
                <w:szCs w:val="22"/>
                <w:lang w:eastAsia="zh-CN"/>
              </w:rPr>
              <w:t xml:space="preserve"> </w:t>
            </w:r>
            <w:r w:rsidRPr="00285540">
              <w:rPr>
                <w:szCs w:val="22"/>
              </w:rPr>
              <w:t>200</w:t>
            </w:r>
            <w:r w:rsidR="00405120" w:rsidRPr="00285540">
              <w:rPr>
                <w:szCs w:val="22"/>
              </w:rPr>
              <w:t xml:space="preserve"> </w:t>
            </w:r>
            <w:r w:rsidR="00BC5B85" w:rsidRPr="00285540">
              <w:rPr>
                <w:szCs w:val="22"/>
              </w:rPr>
              <w:t>kHz</w:t>
            </w:r>
            <w:r w:rsidRPr="00285540">
              <w:rPr>
                <w:rFonts w:hint="eastAsia"/>
                <w:szCs w:val="22"/>
                <w:lang w:eastAsia="zh-CN"/>
              </w:rPr>
              <w:t>带宽</w:t>
            </w:r>
            <w:r w:rsidR="00410BB5">
              <w:rPr>
                <w:szCs w:val="22"/>
              </w:rPr>
              <w:t>）</w:t>
            </w:r>
          </w:p>
        </w:tc>
        <w:tc>
          <w:tcPr>
            <w:tcW w:w="3128" w:type="dxa"/>
          </w:tcPr>
          <w:p w:rsidR="000A6C53" w:rsidRPr="00285540" w:rsidRDefault="000A6C53" w:rsidP="008A6AA8">
            <w:pPr>
              <w:pStyle w:val="Tabletext"/>
              <w:spacing w:before="20" w:after="20"/>
              <w:rPr>
                <w:szCs w:val="22"/>
                <w:lang w:eastAsia="zh-CN"/>
              </w:rPr>
            </w:pPr>
            <w:r w:rsidRPr="00285540">
              <w:rPr>
                <w:szCs w:val="22"/>
              </w:rPr>
              <w:t>250</w:t>
            </w:r>
            <w:r w:rsidR="00405120" w:rsidRPr="00285540">
              <w:rPr>
                <w:szCs w:val="22"/>
              </w:rPr>
              <w:t xml:space="preserve"> </w:t>
            </w:r>
            <w:r w:rsidRPr="00285540">
              <w:rPr>
                <w:szCs w:val="22"/>
              </w:rPr>
              <w:t>µV/m</w:t>
            </w:r>
            <w:r w:rsidR="00405120" w:rsidRPr="00285540">
              <w:rPr>
                <w:szCs w:val="22"/>
              </w:rPr>
              <w:t xml:space="preserve"> </w:t>
            </w:r>
            <w:r w:rsidRPr="00285540">
              <w:rPr>
                <w:rFonts w:hint="eastAsia"/>
                <w:szCs w:val="22"/>
                <w:lang w:eastAsia="zh-CN"/>
              </w:rPr>
              <w:t>，</w:t>
            </w:r>
            <w:r w:rsidR="001C60A3" w:rsidRPr="00285540">
              <w:rPr>
                <w:rFonts w:hint="eastAsia"/>
                <w:szCs w:val="22"/>
                <w:lang w:eastAsia="zh-CN"/>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Pr>
          <w:p w:rsidR="000A6C53" w:rsidRPr="00285540" w:rsidRDefault="000A6C53" w:rsidP="008A6AA8">
            <w:pPr>
              <w:pStyle w:val="Tabletext"/>
              <w:spacing w:before="20" w:after="20"/>
              <w:jc w:val="center"/>
              <w:rPr>
                <w:szCs w:val="22"/>
              </w:rPr>
            </w:pPr>
            <w:r w:rsidRPr="00285540">
              <w:rPr>
                <w:szCs w:val="22"/>
              </w:rPr>
              <w:t>A</w:t>
            </w:r>
          </w:p>
        </w:tc>
      </w:tr>
    </w:tbl>
    <w:p w:rsidR="007845AC" w:rsidRDefault="007845AC" w:rsidP="008A6AA8">
      <w:pPr>
        <w:rPr>
          <w:lang w:eastAsia="zh-CN"/>
        </w:rPr>
      </w:pPr>
      <w:r>
        <w:br w:type="page"/>
      </w:r>
    </w:p>
    <w:p w:rsidR="007845AC" w:rsidRDefault="007845AC" w:rsidP="008A6AA8">
      <w:pPr>
        <w:ind w:firstLineChars="200" w:firstLine="480"/>
        <w:jc w:val="center"/>
        <w:rPr>
          <w:szCs w:val="24"/>
          <w:lang w:val="en-US" w:eastAsia="zh-CN"/>
        </w:rPr>
      </w:pPr>
      <w:r>
        <w:rPr>
          <w:rFonts w:hint="eastAsia"/>
          <w:szCs w:val="24"/>
          <w:lang w:val="en-US" w:eastAsia="zh-CN"/>
        </w:rPr>
        <w:lastRenderedPageBreak/>
        <w:t>表</w:t>
      </w:r>
      <w:r>
        <w:rPr>
          <w:szCs w:val="24"/>
          <w:lang w:val="en-US" w:eastAsia="ja-JP"/>
        </w:rPr>
        <w:t>1</w:t>
      </w:r>
      <w:r w:rsidR="00E82C92">
        <w:rPr>
          <w:rFonts w:hint="eastAsia"/>
          <w:szCs w:val="24"/>
          <w:lang w:val="en-US" w:eastAsia="zh-CN"/>
        </w:rPr>
        <w:t>1</w:t>
      </w:r>
      <w:r w:rsidRPr="00410459">
        <w:rPr>
          <w:rFonts w:ascii="STKaiti" w:eastAsia="STKaiti" w:hAnsi="STKaiti" w:hint="eastAsia"/>
          <w:szCs w:val="24"/>
          <w:lang w:val="en-US"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260"/>
        <w:gridCol w:w="1559"/>
      </w:tblGrid>
      <w:tr w:rsidR="001B7662" w:rsidRPr="00285540" w:rsidTr="00163AE6">
        <w:trPr>
          <w:jc w:val="center"/>
        </w:trPr>
        <w:tc>
          <w:tcPr>
            <w:tcW w:w="2312" w:type="dxa"/>
            <w:vAlign w:val="center"/>
          </w:tcPr>
          <w:p w:rsidR="001B7662" w:rsidRPr="00285540" w:rsidRDefault="001B7662" w:rsidP="008A6AA8">
            <w:pPr>
              <w:pStyle w:val="Tablehead"/>
              <w:rPr>
                <w:szCs w:val="22"/>
                <w:lang w:eastAsia="zh-CN"/>
              </w:rPr>
            </w:pPr>
            <w:r w:rsidRPr="00285540">
              <w:rPr>
                <w:rFonts w:hint="eastAsia"/>
                <w:szCs w:val="22"/>
                <w:lang w:eastAsia="zh-CN"/>
              </w:rPr>
              <w:t>频带</w:t>
            </w:r>
          </w:p>
        </w:tc>
        <w:tc>
          <w:tcPr>
            <w:tcW w:w="2508" w:type="dxa"/>
            <w:vAlign w:val="center"/>
          </w:tcPr>
          <w:p w:rsidR="001B7662" w:rsidRPr="00285540" w:rsidRDefault="001B7662" w:rsidP="008A6AA8">
            <w:pPr>
              <w:pStyle w:val="Tablehead"/>
              <w:rPr>
                <w:szCs w:val="22"/>
              </w:rPr>
            </w:pPr>
            <w:r w:rsidRPr="00285540">
              <w:rPr>
                <w:rFonts w:hint="eastAsia"/>
                <w:szCs w:val="22"/>
                <w:lang w:eastAsia="zh-CN"/>
              </w:rPr>
              <w:t>应用类型</w:t>
            </w:r>
          </w:p>
        </w:tc>
        <w:tc>
          <w:tcPr>
            <w:tcW w:w="3260" w:type="dxa"/>
            <w:vAlign w:val="center"/>
          </w:tcPr>
          <w:p w:rsidR="001B7662" w:rsidRPr="00285540" w:rsidRDefault="001B7662" w:rsidP="008A6AA8">
            <w:pPr>
              <w:pStyle w:val="Tablehead"/>
              <w:rPr>
                <w:szCs w:val="22"/>
              </w:rPr>
            </w:pPr>
            <w:r w:rsidRPr="00285540">
              <w:rPr>
                <w:rFonts w:hint="eastAsia"/>
                <w:szCs w:val="22"/>
                <w:lang w:eastAsia="zh-CN"/>
              </w:rPr>
              <w:t>发射限值</w:t>
            </w:r>
          </w:p>
        </w:tc>
        <w:tc>
          <w:tcPr>
            <w:tcW w:w="1559" w:type="dxa"/>
            <w:vAlign w:val="center"/>
          </w:tcPr>
          <w:p w:rsidR="001B7662" w:rsidRPr="00285540" w:rsidRDefault="001B7662" w:rsidP="008A6AA8">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121.94-123</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after="20"/>
              <w:rPr>
                <w:szCs w:val="22"/>
                <w:lang w:eastAsia="zh-CN"/>
              </w:rPr>
            </w:pPr>
            <w:r w:rsidRPr="00285540">
              <w:rPr>
                <w:szCs w:val="22"/>
              </w:rPr>
              <w:t>1</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559" w:type="dxa"/>
            <w:tcBorders>
              <w:bottom w:val="nil"/>
            </w:tcBorders>
          </w:tcPr>
          <w:p w:rsidR="000A6C53" w:rsidRPr="00285540" w:rsidRDefault="000A6C53" w:rsidP="008A6AA8">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after="20"/>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559" w:type="dxa"/>
            <w:vMerge w:val="restart"/>
            <w:tcBorders>
              <w:top w:val="nil"/>
            </w:tcBorders>
          </w:tcPr>
          <w:p w:rsidR="000A6C53" w:rsidRPr="00285540" w:rsidRDefault="000A6C53" w:rsidP="008A6AA8">
            <w:pPr>
              <w:pStyle w:val="Tabletext"/>
              <w:spacing w:before="20" w:after="20"/>
              <w:jc w:val="center"/>
              <w:rPr>
                <w:szCs w:val="22"/>
                <w:lang w:val="en-US"/>
              </w:rPr>
            </w:pP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138-149.9</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410BB5" w:rsidP="008A6AA8">
            <w:pPr>
              <w:pStyle w:val="Tabletext"/>
              <w:spacing w:before="20" w:after="20"/>
              <w:rPr>
                <w:szCs w:val="22"/>
                <w:lang w:eastAsia="zh-CN"/>
              </w:rPr>
            </w:pPr>
            <w:r>
              <w:rPr>
                <w:szCs w:val="22"/>
              </w:rPr>
              <w:t>（</w:t>
            </w:r>
            <w:r w:rsidR="000A6C53" w:rsidRPr="00285540">
              <w:rPr>
                <w:szCs w:val="22"/>
              </w:rPr>
              <w:t>625/11</w:t>
            </w:r>
            <w:r>
              <w:rPr>
                <w:szCs w:val="22"/>
              </w:rPr>
              <w:t>）</w:t>
            </w:r>
            <w:r w:rsidR="000A6C53" w:rsidRPr="00285540">
              <w:rPr>
                <w:rFonts w:ascii="Symbol" w:hAnsi="Symbol" w:hint="eastAsia"/>
                <w:szCs w:val="22"/>
              </w:rPr>
              <w:sym w:font="Symbol" w:char="F0B4"/>
            </w:r>
            <w:r w:rsidR="00405120" w:rsidRPr="00285540">
              <w:rPr>
                <w:szCs w:val="22"/>
              </w:rPr>
              <w:t xml:space="preserve"> </w:t>
            </w:r>
            <w:r w:rsidR="000A6C53" w:rsidRPr="00285540">
              <w:rPr>
                <w:i/>
                <w:iCs/>
                <w:szCs w:val="22"/>
              </w:rPr>
              <w:t>f</w:t>
            </w:r>
            <w:r w:rsidR="00405120" w:rsidRPr="00285540">
              <w:rPr>
                <w:szCs w:val="22"/>
              </w:rPr>
              <w:t xml:space="preserve"> </w:t>
            </w:r>
            <w:r>
              <w:rPr>
                <w:szCs w:val="22"/>
              </w:rPr>
              <w:t>（</w:t>
            </w:r>
            <w:r w:rsidR="00BC5B85" w:rsidRPr="00285540">
              <w:rPr>
                <w:szCs w:val="22"/>
              </w:rPr>
              <w:t>MHz</w:t>
            </w:r>
            <w:r>
              <w:rPr>
                <w:szCs w:val="22"/>
              </w:rPr>
              <w:t>）</w:t>
            </w:r>
            <w:r w:rsidR="00405120" w:rsidRPr="00285540">
              <w:rPr>
                <w:szCs w:val="22"/>
              </w:rPr>
              <w:t xml:space="preserve"> </w:t>
            </w:r>
            <w:r w:rsidR="000A6C53" w:rsidRPr="00285540">
              <w:rPr>
                <w:szCs w:val="22"/>
              </w:rPr>
              <w:t>−</w:t>
            </w:r>
            <w:r w:rsidR="00405120" w:rsidRPr="00285540">
              <w:rPr>
                <w:szCs w:val="22"/>
              </w:rPr>
              <w:t xml:space="preserve"> </w:t>
            </w:r>
            <w:r w:rsidR="00163AE6">
              <w:rPr>
                <w:rFonts w:hint="eastAsia"/>
                <w:szCs w:val="22"/>
                <w:lang w:eastAsia="zh-CN"/>
              </w:rPr>
              <w:br/>
            </w:r>
            <w:r>
              <w:rPr>
                <w:szCs w:val="22"/>
              </w:rPr>
              <w:t>（</w:t>
            </w:r>
            <w:r w:rsidR="000A6C53" w:rsidRPr="00285540">
              <w:rPr>
                <w:szCs w:val="22"/>
              </w:rPr>
              <w:t>67</w:t>
            </w:r>
            <w:r w:rsidR="00405120" w:rsidRPr="00285540">
              <w:rPr>
                <w:rFonts w:ascii="Tms Rmn" w:hAnsi="Tms Rmn"/>
                <w:szCs w:val="22"/>
              </w:rPr>
              <w:t xml:space="preserve"> </w:t>
            </w:r>
            <w:r w:rsidR="000A6C53" w:rsidRPr="00285540">
              <w:rPr>
                <w:szCs w:val="22"/>
              </w:rPr>
              <w:t>500/11</w:t>
            </w:r>
            <w:r>
              <w:rPr>
                <w:szCs w:val="22"/>
              </w:rPr>
              <w:t>）</w:t>
            </w:r>
            <w:r w:rsidR="000A6C53" w:rsidRPr="00285540">
              <w:rPr>
                <w:rFonts w:ascii="Symbol" w:hAnsi="Symbol"/>
                <w:szCs w:val="22"/>
              </w:rPr>
              <w:t></w:t>
            </w:r>
            <w:r w:rsidR="000A6C53" w:rsidRPr="00285540">
              <w:rPr>
                <w:szCs w:val="22"/>
              </w:rPr>
              <w:t>V/m</w:t>
            </w:r>
            <w:r w:rsidR="000A6C53" w:rsidRPr="00285540">
              <w:rPr>
                <w:rFonts w:hint="eastAsia"/>
                <w:szCs w:val="22"/>
                <w:lang w:eastAsia="zh-CN"/>
              </w:rPr>
              <w:t>，</w:t>
            </w:r>
            <w:r w:rsidR="001C60A3" w:rsidRPr="00285540">
              <w:rPr>
                <w:rFonts w:hint="eastAsia"/>
                <w:szCs w:val="22"/>
                <w:lang w:eastAsia="zh-CN"/>
              </w:rPr>
              <w:t>在</w:t>
            </w:r>
            <w:r w:rsidR="000A6C53" w:rsidRPr="00285540">
              <w:rPr>
                <w:szCs w:val="22"/>
              </w:rPr>
              <w:t>3</w:t>
            </w:r>
            <w:r w:rsidR="00405120" w:rsidRPr="00285540">
              <w:rPr>
                <w:szCs w:val="22"/>
              </w:rPr>
              <w:t xml:space="preserve"> </w:t>
            </w:r>
            <w:r w:rsidR="000A6C53" w:rsidRPr="00285540">
              <w:rPr>
                <w:szCs w:val="22"/>
              </w:rPr>
              <w:t>m</w:t>
            </w:r>
            <w:r w:rsidR="000A6C53" w:rsidRPr="00285540">
              <w:rPr>
                <w:rFonts w:hint="eastAsia"/>
                <w:szCs w:val="22"/>
                <w:lang w:eastAsia="zh-CN"/>
              </w:rPr>
              <w:t>处</w:t>
            </w:r>
          </w:p>
        </w:tc>
        <w:tc>
          <w:tcPr>
            <w:tcW w:w="1559" w:type="dxa"/>
            <w:vMerge/>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410BB5" w:rsidP="008A6AA8">
            <w:pPr>
              <w:pStyle w:val="Tabletext"/>
              <w:spacing w:before="20" w:after="20"/>
              <w:rPr>
                <w:szCs w:val="22"/>
                <w:lang w:eastAsia="zh-CN"/>
              </w:rPr>
            </w:pPr>
            <w:r>
              <w:rPr>
                <w:szCs w:val="22"/>
              </w:rPr>
              <w:t>（</w:t>
            </w:r>
            <w:r w:rsidR="000A6C53" w:rsidRPr="00285540">
              <w:rPr>
                <w:szCs w:val="22"/>
              </w:rPr>
              <w:t>250/11</w:t>
            </w:r>
            <w:r>
              <w:rPr>
                <w:szCs w:val="22"/>
              </w:rPr>
              <w:t>）</w:t>
            </w:r>
            <w:r w:rsidR="000A6C53" w:rsidRPr="00285540">
              <w:rPr>
                <w:rFonts w:ascii="Symbol" w:hAnsi="Symbol" w:hint="eastAsia"/>
                <w:szCs w:val="22"/>
              </w:rPr>
              <w:sym w:font="Symbol" w:char="F0B4"/>
            </w:r>
            <w:r w:rsidR="00405120" w:rsidRPr="00285540">
              <w:rPr>
                <w:szCs w:val="22"/>
              </w:rPr>
              <w:t xml:space="preserve"> </w:t>
            </w:r>
            <w:r w:rsidR="000A6C53" w:rsidRPr="00285540">
              <w:rPr>
                <w:i/>
                <w:iCs/>
                <w:szCs w:val="22"/>
              </w:rPr>
              <w:t>f</w:t>
            </w:r>
            <w:r w:rsidR="00405120" w:rsidRPr="00285540">
              <w:rPr>
                <w:szCs w:val="22"/>
              </w:rPr>
              <w:t xml:space="preserve"> </w:t>
            </w:r>
            <w:r>
              <w:rPr>
                <w:szCs w:val="22"/>
              </w:rPr>
              <w:t>（</w:t>
            </w:r>
            <w:r w:rsidR="00BC5B85" w:rsidRPr="00285540">
              <w:rPr>
                <w:szCs w:val="22"/>
              </w:rPr>
              <w:t>MHz</w:t>
            </w:r>
            <w:r>
              <w:rPr>
                <w:szCs w:val="22"/>
              </w:rPr>
              <w:t>）</w:t>
            </w:r>
            <w:r w:rsidR="00405120" w:rsidRPr="00285540">
              <w:rPr>
                <w:szCs w:val="22"/>
              </w:rPr>
              <w:t xml:space="preserve"> </w:t>
            </w:r>
            <w:r w:rsidR="000A6C53" w:rsidRPr="00285540">
              <w:rPr>
                <w:szCs w:val="22"/>
              </w:rPr>
              <w:t>−</w:t>
            </w:r>
            <w:r w:rsidR="000A6C53" w:rsidRPr="00285540">
              <w:rPr>
                <w:szCs w:val="22"/>
              </w:rPr>
              <w:br/>
            </w:r>
            <w:r>
              <w:rPr>
                <w:szCs w:val="22"/>
              </w:rPr>
              <w:t>（</w:t>
            </w:r>
            <w:r w:rsidR="000A6C53" w:rsidRPr="00285540">
              <w:rPr>
                <w:szCs w:val="22"/>
              </w:rPr>
              <w:t>27</w:t>
            </w:r>
            <w:r w:rsidR="00405120" w:rsidRPr="00285540">
              <w:rPr>
                <w:rFonts w:ascii="Tms Rmn" w:hAnsi="Tms Rmn"/>
                <w:szCs w:val="22"/>
              </w:rPr>
              <w:t xml:space="preserve"> </w:t>
            </w:r>
            <w:r w:rsidR="000A6C53" w:rsidRPr="00285540">
              <w:rPr>
                <w:szCs w:val="22"/>
              </w:rPr>
              <w:t>000/11</w:t>
            </w:r>
            <w:r>
              <w:rPr>
                <w:szCs w:val="22"/>
              </w:rPr>
              <w:t>）</w:t>
            </w:r>
            <w:r w:rsidR="000A6C53" w:rsidRPr="00285540">
              <w:rPr>
                <w:rFonts w:ascii="Symbol" w:hAnsi="Symbol"/>
                <w:szCs w:val="22"/>
              </w:rPr>
              <w:t></w:t>
            </w:r>
            <w:r w:rsidR="000A6C53" w:rsidRPr="00285540">
              <w:rPr>
                <w:szCs w:val="22"/>
              </w:rPr>
              <w:t>V/m</w:t>
            </w:r>
            <w:r w:rsidR="000A6C53" w:rsidRPr="00285540">
              <w:rPr>
                <w:rFonts w:hint="eastAsia"/>
                <w:szCs w:val="22"/>
                <w:lang w:eastAsia="zh-CN"/>
              </w:rPr>
              <w:t>，</w:t>
            </w:r>
            <w:r w:rsidR="001C60A3" w:rsidRPr="00285540">
              <w:rPr>
                <w:szCs w:val="22"/>
              </w:rPr>
              <w:t>在</w:t>
            </w:r>
            <w:r w:rsidR="000A6C53" w:rsidRPr="00285540">
              <w:rPr>
                <w:szCs w:val="22"/>
              </w:rPr>
              <w:t>3</w:t>
            </w:r>
            <w:r w:rsidR="00405120" w:rsidRPr="00285540">
              <w:rPr>
                <w:szCs w:val="22"/>
              </w:rPr>
              <w:t xml:space="preserve"> </w:t>
            </w:r>
            <w:r w:rsidR="000A6C53" w:rsidRPr="00285540">
              <w:rPr>
                <w:szCs w:val="22"/>
              </w:rPr>
              <w:t>m</w:t>
            </w:r>
            <w:r w:rsidR="000A6C53" w:rsidRPr="00285540">
              <w:rPr>
                <w:rFonts w:hint="eastAsia"/>
                <w:szCs w:val="22"/>
                <w:lang w:eastAsia="zh-CN"/>
              </w:rPr>
              <w:t>处</w:t>
            </w:r>
          </w:p>
        </w:tc>
        <w:tc>
          <w:tcPr>
            <w:tcW w:w="1559" w:type="dxa"/>
            <w:vMerge/>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pacing w:val="-4"/>
                <w:szCs w:val="22"/>
              </w:rPr>
            </w:pPr>
            <w:r w:rsidRPr="00285540">
              <w:rPr>
                <w:spacing w:val="-4"/>
                <w:szCs w:val="22"/>
              </w:rPr>
              <w:t>150.05-156.52475</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410BB5" w:rsidP="008A6AA8">
            <w:pPr>
              <w:pStyle w:val="Tabletext"/>
              <w:spacing w:before="20" w:after="20"/>
              <w:rPr>
                <w:szCs w:val="22"/>
                <w:lang w:eastAsia="zh-CN"/>
              </w:rPr>
            </w:pPr>
            <w:r>
              <w:rPr>
                <w:szCs w:val="22"/>
                <w:lang w:eastAsia="zh-CN"/>
              </w:rPr>
              <w:t>（</w:t>
            </w:r>
            <w:r w:rsidR="000A6C53" w:rsidRPr="00285540">
              <w:rPr>
                <w:szCs w:val="22"/>
                <w:lang w:eastAsia="zh-CN"/>
              </w:rPr>
              <w:t>625/11</w:t>
            </w:r>
            <w:r>
              <w:rPr>
                <w:szCs w:val="22"/>
                <w:lang w:eastAsia="zh-CN"/>
              </w:rPr>
              <w:t>）</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Pr>
                <w:szCs w:val="22"/>
                <w:lang w:eastAsia="zh-CN"/>
              </w:rPr>
              <w:t>（</w:t>
            </w:r>
            <w:r w:rsidR="00BC5B85" w:rsidRPr="00285540">
              <w:rPr>
                <w:szCs w:val="22"/>
                <w:lang w:eastAsia="zh-CN"/>
              </w:rPr>
              <w:t>MHz</w:t>
            </w:r>
            <w:r>
              <w:rPr>
                <w:szCs w:val="22"/>
                <w:lang w:eastAsia="zh-CN"/>
              </w:rPr>
              <w:t>）</w:t>
            </w:r>
            <w:r w:rsidR="00405120" w:rsidRPr="00285540">
              <w:rPr>
                <w:szCs w:val="22"/>
                <w:lang w:eastAsia="zh-CN"/>
              </w:rPr>
              <w:t xml:space="preserve"> </w:t>
            </w:r>
            <w:r w:rsidR="000A6C53" w:rsidRPr="00285540">
              <w:rPr>
                <w:szCs w:val="22"/>
                <w:lang w:eastAsia="zh-CN"/>
              </w:rPr>
              <w:t>−</w:t>
            </w:r>
            <w:r w:rsidR="00405120" w:rsidRPr="00285540">
              <w:rPr>
                <w:szCs w:val="22"/>
                <w:lang w:eastAsia="zh-CN"/>
              </w:rPr>
              <w:t xml:space="preserve"> </w:t>
            </w:r>
            <w:r w:rsidR="00163AE6">
              <w:rPr>
                <w:rFonts w:hint="eastAsia"/>
                <w:szCs w:val="22"/>
                <w:lang w:eastAsia="zh-CN"/>
              </w:rPr>
              <w:br/>
            </w:r>
            <w:r>
              <w:rPr>
                <w:szCs w:val="22"/>
                <w:lang w:eastAsia="zh-CN"/>
              </w:rPr>
              <w:t>（</w:t>
            </w:r>
            <w:r w:rsidR="000A6C53" w:rsidRPr="00285540">
              <w:rPr>
                <w:szCs w:val="22"/>
                <w:lang w:eastAsia="zh-CN"/>
              </w:rPr>
              <w:t>67</w:t>
            </w:r>
            <w:r w:rsidR="00405120" w:rsidRPr="00285540">
              <w:rPr>
                <w:rFonts w:ascii="Tms Rmn" w:hAnsi="Tms Rmn"/>
                <w:szCs w:val="22"/>
                <w:lang w:eastAsia="zh-CN"/>
              </w:rPr>
              <w:t xml:space="preserve"> </w:t>
            </w:r>
            <w:r w:rsidR="000A6C53" w:rsidRPr="00285540">
              <w:rPr>
                <w:szCs w:val="22"/>
                <w:lang w:eastAsia="zh-CN"/>
              </w:rPr>
              <w:t>500/11</w:t>
            </w:r>
            <w:r>
              <w:rPr>
                <w:szCs w:val="22"/>
                <w:lang w:eastAsia="zh-CN"/>
              </w:rPr>
              <w:t>）</w:t>
            </w:r>
            <w:r w:rsidR="00405120" w:rsidRPr="00285540">
              <w:rPr>
                <w:szCs w:val="22"/>
                <w:lang w:eastAsia="zh-CN"/>
              </w:rPr>
              <w:t xml:space="preserve"> </w:t>
            </w:r>
            <w:r w:rsidR="000A6C53" w:rsidRPr="00285540">
              <w:rPr>
                <w:rFonts w:ascii="Symbol" w:hAnsi="Symbol"/>
                <w:szCs w:val="22"/>
                <w:lang w:eastAsia="zh-CN"/>
              </w:rPr>
              <w:t></w:t>
            </w:r>
            <w:r w:rsidR="000A6C53" w:rsidRPr="00285540">
              <w:rPr>
                <w:szCs w:val="22"/>
                <w:lang w:eastAsia="zh-CN"/>
              </w:rPr>
              <w:t>V/m</w:t>
            </w:r>
            <w:r w:rsidR="000A6C53" w:rsidRPr="00285540">
              <w:rPr>
                <w:rFonts w:hint="eastAsia"/>
                <w:szCs w:val="22"/>
                <w:lang w:eastAsia="zh-CN"/>
              </w:rPr>
              <w:t>，</w:t>
            </w:r>
            <w:r w:rsidR="001C60A3" w:rsidRPr="00285540">
              <w:rPr>
                <w:rFonts w:hint="eastAsia"/>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vMerge/>
          </w:tcPr>
          <w:p w:rsidR="000A6C53" w:rsidRPr="00285540" w:rsidRDefault="000A6C53" w:rsidP="008A6AA8">
            <w:pPr>
              <w:pStyle w:val="Tabletext"/>
              <w:spacing w:before="20" w:after="20"/>
              <w:jc w:val="center"/>
              <w:rPr>
                <w:szCs w:val="22"/>
                <w:lang w:eastAsia="zh-CN"/>
              </w:rPr>
            </w:pP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lang w:eastAsia="zh-CN"/>
              </w:rPr>
            </w:pP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周期性传输</w:t>
            </w:r>
          </w:p>
        </w:tc>
        <w:tc>
          <w:tcPr>
            <w:tcW w:w="3260" w:type="dxa"/>
          </w:tcPr>
          <w:p w:rsidR="000A6C53" w:rsidRPr="00285540" w:rsidRDefault="00410BB5" w:rsidP="008A6AA8">
            <w:pPr>
              <w:pStyle w:val="Tabletext"/>
              <w:spacing w:before="20" w:after="20"/>
              <w:rPr>
                <w:szCs w:val="22"/>
                <w:lang w:eastAsia="zh-CN"/>
              </w:rPr>
            </w:pPr>
            <w:r>
              <w:rPr>
                <w:szCs w:val="22"/>
                <w:lang w:eastAsia="zh-CN"/>
              </w:rPr>
              <w:t>（</w:t>
            </w:r>
            <w:r w:rsidR="000A6C53" w:rsidRPr="00285540">
              <w:rPr>
                <w:szCs w:val="22"/>
                <w:lang w:eastAsia="zh-CN"/>
              </w:rPr>
              <w:t>250/11</w:t>
            </w:r>
            <w:r>
              <w:rPr>
                <w:szCs w:val="22"/>
                <w:lang w:eastAsia="zh-CN"/>
              </w:rPr>
              <w:t>）</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sidR="00405120" w:rsidRPr="00285540">
              <w:rPr>
                <w:szCs w:val="22"/>
                <w:lang w:eastAsia="zh-CN"/>
              </w:rPr>
              <w:t xml:space="preserve"> </w:t>
            </w:r>
            <w:r>
              <w:rPr>
                <w:szCs w:val="22"/>
                <w:lang w:eastAsia="zh-CN"/>
              </w:rPr>
              <w:t>（</w:t>
            </w:r>
            <w:r w:rsidR="00BC5B85" w:rsidRPr="00285540">
              <w:rPr>
                <w:szCs w:val="22"/>
                <w:lang w:eastAsia="zh-CN"/>
              </w:rPr>
              <w:t>MHz</w:t>
            </w:r>
            <w:r>
              <w:rPr>
                <w:szCs w:val="22"/>
                <w:lang w:eastAsia="zh-CN"/>
              </w:rPr>
              <w:t>）</w:t>
            </w:r>
            <w:r w:rsidR="00405120" w:rsidRPr="00285540">
              <w:rPr>
                <w:szCs w:val="22"/>
                <w:lang w:eastAsia="zh-CN"/>
              </w:rPr>
              <w:t xml:space="preserve"> </w:t>
            </w:r>
            <w:r w:rsidR="000A6C53" w:rsidRPr="00285540">
              <w:rPr>
                <w:szCs w:val="22"/>
                <w:lang w:eastAsia="zh-CN"/>
              </w:rPr>
              <w:t>−</w:t>
            </w:r>
            <w:r w:rsidR="000A6C53" w:rsidRPr="00285540">
              <w:rPr>
                <w:szCs w:val="22"/>
                <w:lang w:eastAsia="zh-CN"/>
              </w:rPr>
              <w:br/>
            </w:r>
            <w:r>
              <w:rPr>
                <w:szCs w:val="22"/>
                <w:lang w:eastAsia="zh-CN"/>
              </w:rPr>
              <w:t>（</w:t>
            </w:r>
            <w:r w:rsidR="000A6C53" w:rsidRPr="00285540">
              <w:rPr>
                <w:szCs w:val="22"/>
                <w:lang w:eastAsia="zh-CN"/>
              </w:rPr>
              <w:t>27</w:t>
            </w:r>
            <w:r w:rsidR="00405120" w:rsidRPr="00285540">
              <w:rPr>
                <w:rFonts w:ascii="Tms Rmn" w:hAnsi="Tms Rmn"/>
                <w:szCs w:val="22"/>
                <w:lang w:eastAsia="zh-CN"/>
              </w:rPr>
              <w:t xml:space="preserve"> </w:t>
            </w:r>
            <w:r w:rsidR="000A6C53" w:rsidRPr="00285540">
              <w:rPr>
                <w:szCs w:val="22"/>
                <w:lang w:eastAsia="zh-CN"/>
              </w:rPr>
              <w:t>000/11</w:t>
            </w:r>
            <w:r>
              <w:rPr>
                <w:szCs w:val="22"/>
                <w:lang w:eastAsia="zh-CN"/>
              </w:rPr>
              <w:t>）</w:t>
            </w:r>
            <w:r w:rsidR="00405120" w:rsidRPr="00285540">
              <w:rPr>
                <w:szCs w:val="22"/>
                <w:lang w:eastAsia="zh-CN"/>
              </w:rPr>
              <w:t xml:space="preserve"> </w:t>
            </w:r>
            <w:r w:rsidR="000A6C53" w:rsidRPr="00285540">
              <w:rPr>
                <w:rFonts w:ascii="Symbol" w:hAnsi="Symbol"/>
                <w:szCs w:val="22"/>
                <w:lang w:eastAsia="zh-CN"/>
              </w:rPr>
              <w:t></w:t>
            </w:r>
            <w:r w:rsidR="000A6C53" w:rsidRPr="00285540">
              <w:rPr>
                <w:szCs w:val="22"/>
                <w:lang w:eastAsia="zh-CN"/>
              </w:rPr>
              <w:t>V/m</w:t>
            </w:r>
            <w:r w:rsidR="000A6C53" w:rsidRPr="00285540">
              <w:rPr>
                <w:rFonts w:hint="eastAsia"/>
                <w:szCs w:val="22"/>
                <w:lang w:eastAsia="zh-CN"/>
              </w:rPr>
              <w:t>，</w:t>
            </w:r>
            <w:r w:rsidR="001C60A3" w:rsidRPr="00285540">
              <w:rPr>
                <w:rFonts w:hint="eastAsia"/>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vMerge/>
          </w:tcPr>
          <w:p w:rsidR="000A6C53" w:rsidRPr="00285540" w:rsidRDefault="000A6C53" w:rsidP="008A6AA8">
            <w:pPr>
              <w:pStyle w:val="Tabletext"/>
              <w:spacing w:before="20" w:after="20"/>
              <w:jc w:val="center"/>
              <w:rPr>
                <w:szCs w:val="22"/>
                <w:lang w:eastAsia="zh-CN"/>
              </w:rPr>
            </w:pP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lang w:eastAsia="zh-CN"/>
              </w:rPr>
            </w:pPr>
            <w:r w:rsidRPr="00285540">
              <w:rPr>
                <w:szCs w:val="22"/>
                <w:lang w:eastAsia="zh-CN"/>
              </w:rPr>
              <w:t>156.52525-156.7</w:t>
            </w:r>
            <w:r w:rsidR="00405120" w:rsidRPr="00285540">
              <w:rPr>
                <w:szCs w:val="22"/>
                <w:lang w:eastAsia="zh-CN"/>
              </w:rPr>
              <w:t xml:space="preserve"> </w:t>
            </w:r>
            <w:r w:rsidR="00BC5B85" w:rsidRPr="00285540">
              <w:rPr>
                <w:szCs w:val="22"/>
                <w:lang w:eastAsia="zh-CN"/>
              </w:rPr>
              <w:t>MHz</w:t>
            </w: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间歇控制信号</w:t>
            </w:r>
          </w:p>
        </w:tc>
        <w:tc>
          <w:tcPr>
            <w:tcW w:w="3260" w:type="dxa"/>
          </w:tcPr>
          <w:p w:rsidR="000A6C53" w:rsidRPr="00285540" w:rsidRDefault="00410BB5" w:rsidP="008A6AA8">
            <w:pPr>
              <w:pStyle w:val="Tabletext"/>
              <w:spacing w:before="20" w:after="20"/>
              <w:rPr>
                <w:szCs w:val="22"/>
                <w:lang w:eastAsia="zh-CN"/>
              </w:rPr>
            </w:pPr>
            <w:r>
              <w:rPr>
                <w:szCs w:val="22"/>
                <w:lang w:eastAsia="zh-CN"/>
              </w:rPr>
              <w:t>（</w:t>
            </w:r>
            <w:r w:rsidR="000A6C53" w:rsidRPr="00285540">
              <w:rPr>
                <w:szCs w:val="22"/>
                <w:lang w:eastAsia="zh-CN"/>
              </w:rPr>
              <w:t>625/11</w:t>
            </w:r>
            <w:r>
              <w:rPr>
                <w:szCs w:val="22"/>
                <w:lang w:eastAsia="zh-CN"/>
              </w:rPr>
              <w:t>）</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sidR="00405120" w:rsidRPr="00285540">
              <w:rPr>
                <w:szCs w:val="22"/>
                <w:lang w:eastAsia="zh-CN"/>
              </w:rPr>
              <w:t xml:space="preserve"> </w:t>
            </w:r>
            <w:r>
              <w:rPr>
                <w:szCs w:val="22"/>
                <w:lang w:eastAsia="zh-CN"/>
              </w:rPr>
              <w:t>（</w:t>
            </w:r>
            <w:r w:rsidR="00BC5B85" w:rsidRPr="00285540">
              <w:rPr>
                <w:szCs w:val="22"/>
                <w:lang w:eastAsia="zh-CN"/>
              </w:rPr>
              <w:t>MHz</w:t>
            </w:r>
            <w:r>
              <w:rPr>
                <w:szCs w:val="22"/>
                <w:lang w:eastAsia="zh-CN"/>
              </w:rPr>
              <w:t>）</w:t>
            </w:r>
            <w:r w:rsidR="00405120" w:rsidRPr="00285540">
              <w:rPr>
                <w:szCs w:val="22"/>
                <w:lang w:eastAsia="zh-CN"/>
              </w:rPr>
              <w:t xml:space="preserve"> </w:t>
            </w:r>
            <w:r w:rsidR="000A6C53" w:rsidRPr="00285540">
              <w:rPr>
                <w:szCs w:val="22"/>
                <w:lang w:eastAsia="zh-CN"/>
              </w:rPr>
              <w:t>−</w:t>
            </w:r>
            <w:r w:rsidR="00405120" w:rsidRPr="00285540">
              <w:rPr>
                <w:szCs w:val="22"/>
                <w:lang w:eastAsia="zh-CN"/>
              </w:rPr>
              <w:t xml:space="preserve"> </w:t>
            </w:r>
            <w:r w:rsidR="00163AE6">
              <w:rPr>
                <w:rFonts w:hint="eastAsia"/>
                <w:szCs w:val="22"/>
                <w:lang w:eastAsia="zh-CN"/>
              </w:rPr>
              <w:br/>
            </w:r>
            <w:r>
              <w:rPr>
                <w:szCs w:val="22"/>
                <w:lang w:eastAsia="zh-CN"/>
              </w:rPr>
              <w:t>（</w:t>
            </w:r>
            <w:r w:rsidR="000A6C53" w:rsidRPr="00285540">
              <w:rPr>
                <w:szCs w:val="22"/>
                <w:lang w:eastAsia="zh-CN"/>
              </w:rPr>
              <w:t>67</w:t>
            </w:r>
            <w:r w:rsidR="00405120" w:rsidRPr="00285540">
              <w:rPr>
                <w:rFonts w:ascii="Tms Rmn" w:hAnsi="Tms Rmn"/>
                <w:szCs w:val="22"/>
                <w:lang w:eastAsia="zh-CN"/>
              </w:rPr>
              <w:t xml:space="preserve"> </w:t>
            </w:r>
            <w:r w:rsidR="000A6C53" w:rsidRPr="00285540">
              <w:rPr>
                <w:szCs w:val="22"/>
                <w:lang w:eastAsia="zh-CN"/>
              </w:rPr>
              <w:t>500/11</w:t>
            </w:r>
            <w:r>
              <w:rPr>
                <w:szCs w:val="22"/>
                <w:lang w:eastAsia="zh-CN"/>
              </w:rPr>
              <w:t>）</w:t>
            </w:r>
            <w:r w:rsidR="000A6C53" w:rsidRPr="00285540">
              <w:rPr>
                <w:rFonts w:ascii="Symbol" w:hAnsi="Symbol"/>
                <w:szCs w:val="22"/>
                <w:lang w:eastAsia="zh-CN"/>
              </w:rPr>
              <w:t></w:t>
            </w:r>
            <w:r w:rsidR="000A6C53" w:rsidRPr="00285540">
              <w:rPr>
                <w:szCs w:val="22"/>
                <w:lang w:eastAsia="zh-CN"/>
              </w:rPr>
              <w:t>V/m</w:t>
            </w:r>
            <w:r w:rsidR="000A6C53" w:rsidRPr="00285540">
              <w:rPr>
                <w:rFonts w:hint="eastAsia"/>
                <w:szCs w:val="22"/>
                <w:lang w:eastAsia="zh-CN"/>
              </w:rPr>
              <w:t>，</w:t>
            </w:r>
            <w:r w:rsidR="001C60A3" w:rsidRPr="00285540">
              <w:rPr>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vMerge/>
          </w:tcPr>
          <w:p w:rsidR="000A6C53" w:rsidRPr="00285540" w:rsidRDefault="000A6C53" w:rsidP="008A6AA8">
            <w:pPr>
              <w:pStyle w:val="Tabletext"/>
              <w:spacing w:before="20" w:after="20"/>
              <w:jc w:val="center"/>
              <w:rPr>
                <w:szCs w:val="22"/>
                <w:lang w:eastAsia="zh-CN"/>
              </w:rPr>
            </w:pP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lang w:eastAsia="zh-CN"/>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410BB5" w:rsidP="008A6AA8">
            <w:pPr>
              <w:pStyle w:val="Tabletext"/>
              <w:spacing w:before="20" w:after="20"/>
              <w:rPr>
                <w:szCs w:val="22"/>
                <w:lang w:eastAsia="zh-CN"/>
              </w:rPr>
            </w:pPr>
            <w:r>
              <w:rPr>
                <w:szCs w:val="22"/>
              </w:rPr>
              <w:t>（</w:t>
            </w:r>
            <w:r w:rsidR="000A6C53" w:rsidRPr="00285540">
              <w:rPr>
                <w:szCs w:val="22"/>
              </w:rPr>
              <w:t>250/11</w:t>
            </w:r>
            <w:r>
              <w:rPr>
                <w:szCs w:val="22"/>
              </w:rPr>
              <w:t>）</w:t>
            </w:r>
            <w:r w:rsidR="000A6C53" w:rsidRPr="00285540">
              <w:rPr>
                <w:rFonts w:ascii="Symbol" w:hAnsi="Symbol" w:hint="eastAsia"/>
                <w:szCs w:val="22"/>
              </w:rPr>
              <w:sym w:font="Symbol" w:char="F0B4"/>
            </w:r>
            <w:r w:rsidR="00405120" w:rsidRPr="00285540">
              <w:rPr>
                <w:szCs w:val="22"/>
              </w:rPr>
              <w:t xml:space="preserve"> </w:t>
            </w:r>
            <w:r w:rsidR="000A6C53" w:rsidRPr="00285540">
              <w:rPr>
                <w:i/>
                <w:iCs/>
                <w:szCs w:val="22"/>
              </w:rPr>
              <w:t>f</w:t>
            </w:r>
            <w:r>
              <w:rPr>
                <w:szCs w:val="22"/>
              </w:rPr>
              <w:t>（</w:t>
            </w:r>
            <w:r w:rsidR="00BC5B85" w:rsidRPr="00285540">
              <w:rPr>
                <w:szCs w:val="22"/>
              </w:rPr>
              <w:t>MHz</w:t>
            </w:r>
            <w:r>
              <w:rPr>
                <w:szCs w:val="22"/>
              </w:rPr>
              <w:t>）</w:t>
            </w:r>
            <w:r w:rsidR="00405120" w:rsidRPr="00285540">
              <w:rPr>
                <w:szCs w:val="22"/>
              </w:rPr>
              <w:t xml:space="preserve"> </w:t>
            </w:r>
            <w:r w:rsidR="000A6C53" w:rsidRPr="00285540">
              <w:rPr>
                <w:szCs w:val="22"/>
              </w:rPr>
              <w:t>−</w:t>
            </w:r>
            <w:r w:rsidR="000A6C53" w:rsidRPr="00285540">
              <w:rPr>
                <w:szCs w:val="22"/>
              </w:rPr>
              <w:br/>
            </w:r>
            <w:r>
              <w:rPr>
                <w:szCs w:val="22"/>
              </w:rPr>
              <w:t>（</w:t>
            </w:r>
            <w:r w:rsidR="000A6C53" w:rsidRPr="00285540">
              <w:rPr>
                <w:szCs w:val="22"/>
              </w:rPr>
              <w:t>27</w:t>
            </w:r>
            <w:r w:rsidR="00405120" w:rsidRPr="00285540">
              <w:rPr>
                <w:rFonts w:ascii="Tms Rmn" w:hAnsi="Tms Rmn"/>
                <w:szCs w:val="22"/>
              </w:rPr>
              <w:t xml:space="preserve"> </w:t>
            </w:r>
            <w:r w:rsidR="000A6C53" w:rsidRPr="00285540">
              <w:rPr>
                <w:szCs w:val="22"/>
              </w:rPr>
              <w:t>000/11</w:t>
            </w:r>
            <w:r>
              <w:rPr>
                <w:szCs w:val="22"/>
              </w:rPr>
              <w:t>）</w:t>
            </w:r>
            <w:r w:rsidR="000A6C53" w:rsidRPr="00285540">
              <w:rPr>
                <w:rFonts w:ascii="Symbol" w:hAnsi="Symbol"/>
                <w:szCs w:val="22"/>
              </w:rPr>
              <w:t></w:t>
            </w:r>
            <w:r w:rsidR="000A6C53" w:rsidRPr="00285540">
              <w:rPr>
                <w:szCs w:val="22"/>
              </w:rPr>
              <w:t>V/m</w:t>
            </w:r>
            <w:r w:rsidR="000A6C53" w:rsidRPr="00285540">
              <w:rPr>
                <w:rFonts w:hint="eastAsia"/>
                <w:szCs w:val="22"/>
                <w:lang w:eastAsia="zh-CN"/>
              </w:rPr>
              <w:t>，</w:t>
            </w:r>
            <w:r w:rsidR="001C60A3" w:rsidRPr="00285540">
              <w:rPr>
                <w:szCs w:val="22"/>
              </w:rPr>
              <w:t>在</w:t>
            </w:r>
            <w:r w:rsidR="000A6C53" w:rsidRPr="00285540">
              <w:rPr>
                <w:szCs w:val="22"/>
              </w:rPr>
              <w:t>3</w:t>
            </w:r>
            <w:r w:rsidR="00405120" w:rsidRPr="00285540">
              <w:rPr>
                <w:szCs w:val="22"/>
              </w:rPr>
              <w:t xml:space="preserve"> </w:t>
            </w:r>
            <w:r w:rsidR="000A6C53" w:rsidRPr="00285540">
              <w:rPr>
                <w:szCs w:val="22"/>
              </w:rPr>
              <w:t>m</w:t>
            </w:r>
            <w:r w:rsidR="000A6C53" w:rsidRPr="00285540">
              <w:rPr>
                <w:rFonts w:hint="eastAsia"/>
                <w:szCs w:val="22"/>
                <w:lang w:eastAsia="zh-CN"/>
              </w:rPr>
              <w:t>处</w:t>
            </w:r>
          </w:p>
        </w:tc>
        <w:tc>
          <w:tcPr>
            <w:tcW w:w="1559" w:type="dxa"/>
            <w:vMerge/>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156.9-162.0125</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410BB5" w:rsidP="008A6AA8">
            <w:pPr>
              <w:pStyle w:val="Tabletext"/>
              <w:spacing w:before="20" w:after="20"/>
              <w:rPr>
                <w:szCs w:val="22"/>
                <w:lang w:eastAsia="zh-CN"/>
              </w:rPr>
            </w:pPr>
            <w:r>
              <w:rPr>
                <w:szCs w:val="22"/>
                <w:lang w:eastAsia="zh-CN"/>
              </w:rPr>
              <w:t>（</w:t>
            </w:r>
            <w:r w:rsidR="000A6C53" w:rsidRPr="00285540">
              <w:rPr>
                <w:szCs w:val="22"/>
                <w:lang w:eastAsia="zh-CN"/>
              </w:rPr>
              <w:t>625/11</w:t>
            </w:r>
            <w:r>
              <w:rPr>
                <w:szCs w:val="22"/>
                <w:lang w:eastAsia="zh-CN"/>
              </w:rPr>
              <w:t>）</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sidR="00405120" w:rsidRPr="00285540">
              <w:rPr>
                <w:szCs w:val="22"/>
                <w:lang w:eastAsia="zh-CN"/>
              </w:rPr>
              <w:t xml:space="preserve"> </w:t>
            </w:r>
            <w:r>
              <w:rPr>
                <w:szCs w:val="22"/>
                <w:lang w:eastAsia="zh-CN"/>
              </w:rPr>
              <w:t>（</w:t>
            </w:r>
            <w:r w:rsidR="00BC5B85" w:rsidRPr="00285540">
              <w:rPr>
                <w:szCs w:val="22"/>
                <w:lang w:eastAsia="zh-CN"/>
              </w:rPr>
              <w:t>MHz</w:t>
            </w:r>
            <w:r>
              <w:rPr>
                <w:szCs w:val="22"/>
                <w:lang w:eastAsia="zh-CN"/>
              </w:rPr>
              <w:t>）</w:t>
            </w:r>
            <w:r w:rsidR="000A6C53" w:rsidRPr="00285540">
              <w:rPr>
                <w:szCs w:val="22"/>
                <w:lang w:eastAsia="zh-CN"/>
              </w:rPr>
              <w:t>−</w:t>
            </w:r>
            <w:r w:rsidR="00405120" w:rsidRPr="00285540">
              <w:rPr>
                <w:szCs w:val="22"/>
                <w:lang w:eastAsia="zh-CN"/>
              </w:rPr>
              <w:t xml:space="preserve"> </w:t>
            </w:r>
            <w:r w:rsidR="00163AE6">
              <w:rPr>
                <w:rFonts w:hint="eastAsia"/>
                <w:szCs w:val="22"/>
                <w:lang w:eastAsia="zh-CN"/>
              </w:rPr>
              <w:br/>
            </w:r>
            <w:r>
              <w:rPr>
                <w:szCs w:val="22"/>
                <w:lang w:eastAsia="zh-CN"/>
              </w:rPr>
              <w:t>（</w:t>
            </w:r>
            <w:r w:rsidR="000A6C53" w:rsidRPr="00285540">
              <w:rPr>
                <w:szCs w:val="22"/>
                <w:lang w:eastAsia="zh-CN"/>
              </w:rPr>
              <w:t>67</w:t>
            </w:r>
            <w:r w:rsidR="00405120" w:rsidRPr="00285540">
              <w:rPr>
                <w:rFonts w:ascii="Tms Rmn" w:hAnsi="Tms Rmn"/>
                <w:szCs w:val="22"/>
                <w:lang w:eastAsia="zh-CN"/>
              </w:rPr>
              <w:t xml:space="preserve"> </w:t>
            </w:r>
            <w:r w:rsidR="000A6C53" w:rsidRPr="00285540">
              <w:rPr>
                <w:szCs w:val="22"/>
                <w:lang w:eastAsia="zh-CN"/>
              </w:rPr>
              <w:t>500/11</w:t>
            </w:r>
            <w:r>
              <w:rPr>
                <w:szCs w:val="22"/>
                <w:lang w:eastAsia="zh-CN"/>
              </w:rPr>
              <w:t>）</w:t>
            </w:r>
            <w:r w:rsidR="000A6C53" w:rsidRPr="00285540">
              <w:rPr>
                <w:rFonts w:ascii="Symbol" w:hAnsi="Symbol"/>
                <w:szCs w:val="22"/>
                <w:lang w:eastAsia="zh-CN"/>
              </w:rPr>
              <w:t></w:t>
            </w:r>
            <w:r w:rsidR="000A6C53" w:rsidRPr="00285540">
              <w:rPr>
                <w:szCs w:val="22"/>
                <w:lang w:eastAsia="zh-CN"/>
              </w:rPr>
              <w:t>V/m</w:t>
            </w:r>
            <w:r w:rsidR="000A6C53" w:rsidRPr="00285540">
              <w:rPr>
                <w:rFonts w:hint="eastAsia"/>
                <w:szCs w:val="22"/>
                <w:lang w:eastAsia="zh-CN"/>
              </w:rPr>
              <w:t>，</w:t>
            </w:r>
            <w:r w:rsidR="001C60A3" w:rsidRPr="00285540">
              <w:rPr>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lang w:eastAsia="zh-CN"/>
              </w:rPr>
            </w:pPr>
            <w:r w:rsidRPr="00285540">
              <w:rPr>
                <w:szCs w:val="22"/>
                <w:lang w:eastAsia="zh-CN"/>
              </w:rPr>
              <w:t>A</w:t>
            </w:r>
            <w:r w:rsidR="005E79FC" w:rsidRPr="00285540">
              <w:rPr>
                <w:rFonts w:hint="eastAsia"/>
                <w:szCs w:val="22"/>
                <w:lang w:eastAsia="zh-CN"/>
              </w:rPr>
              <w:t>或</w:t>
            </w:r>
            <w:r w:rsidRPr="00285540">
              <w:rPr>
                <w:szCs w:val="22"/>
                <w:lang w:eastAsia="zh-CN"/>
              </w:rPr>
              <w:t>Q</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lang w:eastAsia="zh-CN"/>
              </w:rPr>
            </w:pP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周期性传输</w:t>
            </w:r>
          </w:p>
        </w:tc>
        <w:tc>
          <w:tcPr>
            <w:tcW w:w="3260" w:type="dxa"/>
          </w:tcPr>
          <w:p w:rsidR="000A6C53" w:rsidRPr="00285540" w:rsidRDefault="00410BB5" w:rsidP="008A6AA8">
            <w:pPr>
              <w:pStyle w:val="Tabletext"/>
              <w:spacing w:before="20" w:after="20"/>
              <w:rPr>
                <w:szCs w:val="22"/>
                <w:lang w:eastAsia="zh-CN"/>
              </w:rPr>
            </w:pPr>
            <w:r>
              <w:rPr>
                <w:szCs w:val="22"/>
                <w:lang w:eastAsia="zh-CN"/>
              </w:rPr>
              <w:t>（</w:t>
            </w:r>
            <w:r w:rsidR="000A6C53" w:rsidRPr="00285540">
              <w:rPr>
                <w:szCs w:val="22"/>
                <w:lang w:eastAsia="zh-CN"/>
              </w:rPr>
              <w:t>250/11</w:t>
            </w:r>
            <w:r>
              <w:rPr>
                <w:szCs w:val="22"/>
                <w:lang w:eastAsia="zh-CN"/>
              </w:rPr>
              <w:t>）</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sidR="00405120" w:rsidRPr="00285540">
              <w:rPr>
                <w:szCs w:val="22"/>
                <w:lang w:eastAsia="zh-CN"/>
              </w:rPr>
              <w:t xml:space="preserve"> </w:t>
            </w:r>
            <w:r>
              <w:rPr>
                <w:szCs w:val="22"/>
                <w:lang w:eastAsia="zh-CN"/>
              </w:rPr>
              <w:t>（</w:t>
            </w:r>
            <w:r w:rsidR="00BC5B85" w:rsidRPr="00285540">
              <w:rPr>
                <w:szCs w:val="22"/>
                <w:lang w:eastAsia="zh-CN"/>
              </w:rPr>
              <w:t>MHz</w:t>
            </w:r>
            <w:r>
              <w:rPr>
                <w:szCs w:val="22"/>
                <w:lang w:eastAsia="zh-CN"/>
              </w:rPr>
              <w:t>）</w:t>
            </w:r>
            <w:r w:rsidR="000A6C53" w:rsidRPr="00285540">
              <w:rPr>
                <w:szCs w:val="22"/>
                <w:lang w:eastAsia="zh-CN"/>
              </w:rPr>
              <w:t>−</w:t>
            </w:r>
            <w:r w:rsidR="000A6C53" w:rsidRPr="00285540">
              <w:rPr>
                <w:szCs w:val="22"/>
                <w:lang w:eastAsia="zh-CN"/>
              </w:rPr>
              <w:br/>
            </w:r>
            <w:r>
              <w:rPr>
                <w:szCs w:val="22"/>
                <w:lang w:eastAsia="zh-CN"/>
              </w:rPr>
              <w:t>（</w:t>
            </w:r>
            <w:r w:rsidR="000A6C53" w:rsidRPr="00285540">
              <w:rPr>
                <w:szCs w:val="22"/>
                <w:lang w:eastAsia="zh-CN"/>
              </w:rPr>
              <w:t>27</w:t>
            </w:r>
            <w:r w:rsidR="00405120" w:rsidRPr="00285540">
              <w:rPr>
                <w:rFonts w:ascii="Tms Rmn" w:hAnsi="Tms Rmn"/>
                <w:szCs w:val="22"/>
                <w:lang w:eastAsia="zh-CN"/>
              </w:rPr>
              <w:t xml:space="preserve"> </w:t>
            </w:r>
            <w:r w:rsidR="000A6C53" w:rsidRPr="00285540">
              <w:rPr>
                <w:szCs w:val="22"/>
                <w:lang w:eastAsia="zh-CN"/>
              </w:rPr>
              <w:t>000/11</w:t>
            </w:r>
            <w:r>
              <w:rPr>
                <w:szCs w:val="22"/>
                <w:lang w:eastAsia="zh-CN"/>
              </w:rPr>
              <w:t>）</w:t>
            </w:r>
            <w:r w:rsidR="000A6C53" w:rsidRPr="00285540">
              <w:rPr>
                <w:rFonts w:ascii="Symbol" w:hAnsi="Symbol" w:hint="eastAsia"/>
                <w:szCs w:val="22"/>
              </w:rPr>
              <w:sym w:font="Symbol" w:char="F06D"/>
            </w:r>
            <w:r w:rsidR="000A6C53" w:rsidRPr="00285540">
              <w:rPr>
                <w:szCs w:val="22"/>
                <w:lang w:eastAsia="zh-CN"/>
              </w:rPr>
              <w:t>V/m</w:t>
            </w:r>
            <w:r w:rsidR="000A6C53" w:rsidRPr="00285540">
              <w:rPr>
                <w:rFonts w:hint="eastAsia"/>
                <w:szCs w:val="22"/>
                <w:lang w:eastAsia="zh-CN"/>
              </w:rPr>
              <w:t>，</w:t>
            </w:r>
            <w:r w:rsidR="001C60A3" w:rsidRPr="00285540">
              <w:rPr>
                <w:rFonts w:hint="eastAsia"/>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lang w:eastAsia="zh-CN"/>
              </w:rPr>
            </w:pPr>
            <w:r w:rsidRPr="00285540">
              <w:rPr>
                <w:szCs w:val="22"/>
                <w:lang w:eastAsia="zh-CN"/>
              </w:rPr>
              <w:t>A</w:t>
            </w:r>
            <w:r w:rsidR="005E79FC" w:rsidRPr="00285540">
              <w:rPr>
                <w:szCs w:val="22"/>
                <w:lang w:eastAsia="zh-CN"/>
              </w:rPr>
              <w:t>或</w:t>
            </w:r>
            <w:r w:rsidRPr="00285540">
              <w:rPr>
                <w:szCs w:val="22"/>
                <w:lang w:eastAsia="zh-CN"/>
              </w:rPr>
              <w:t>Q</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lang w:eastAsia="zh-CN"/>
              </w:rPr>
            </w:pPr>
            <w:r w:rsidRPr="00285540">
              <w:rPr>
                <w:szCs w:val="22"/>
                <w:lang w:eastAsia="zh-CN"/>
              </w:rPr>
              <w:t>167.17-167.72</w:t>
            </w:r>
            <w:r w:rsidR="00405120" w:rsidRPr="00285540">
              <w:rPr>
                <w:szCs w:val="22"/>
                <w:lang w:eastAsia="zh-CN"/>
              </w:rPr>
              <w:t xml:space="preserve"> </w:t>
            </w:r>
            <w:r w:rsidR="00BC5B85" w:rsidRPr="00285540">
              <w:rPr>
                <w:szCs w:val="22"/>
                <w:lang w:eastAsia="zh-CN"/>
              </w:rPr>
              <w:t>MHz</w:t>
            </w: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间歇控制信号</w:t>
            </w:r>
          </w:p>
        </w:tc>
        <w:tc>
          <w:tcPr>
            <w:tcW w:w="3260" w:type="dxa"/>
          </w:tcPr>
          <w:p w:rsidR="000A6C53" w:rsidRPr="00285540" w:rsidRDefault="00410BB5" w:rsidP="008A6AA8">
            <w:pPr>
              <w:pStyle w:val="Tabletext"/>
              <w:spacing w:before="20" w:after="20"/>
              <w:rPr>
                <w:szCs w:val="22"/>
                <w:lang w:eastAsia="zh-CN"/>
              </w:rPr>
            </w:pPr>
            <w:r>
              <w:rPr>
                <w:szCs w:val="22"/>
                <w:lang w:eastAsia="zh-CN"/>
              </w:rPr>
              <w:t>（</w:t>
            </w:r>
            <w:r w:rsidR="000A6C53" w:rsidRPr="00285540">
              <w:rPr>
                <w:szCs w:val="22"/>
                <w:lang w:eastAsia="zh-CN"/>
              </w:rPr>
              <w:t>625/11</w:t>
            </w:r>
            <w:r>
              <w:rPr>
                <w:szCs w:val="22"/>
                <w:lang w:eastAsia="zh-CN"/>
              </w:rPr>
              <w:t>）</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sidR="00405120" w:rsidRPr="00285540">
              <w:rPr>
                <w:szCs w:val="22"/>
                <w:lang w:eastAsia="zh-CN"/>
              </w:rPr>
              <w:t xml:space="preserve"> </w:t>
            </w:r>
            <w:r>
              <w:rPr>
                <w:szCs w:val="22"/>
                <w:lang w:eastAsia="zh-CN"/>
              </w:rPr>
              <w:t>（</w:t>
            </w:r>
            <w:r w:rsidR="00BC5B85" w:rsidRPr="00285540">
              <w:rPr>
                <w:szCs w:val="22"/>
                <w:lang w:eastAsia="zh-CN"/>
              </w:rPr>
              <w:t>MHz</w:t>
            </w:r>
            <w:r>
              <w:rPr>
                <w:szCs w:val="22"/>
                <w:lang w:eastAsia="zh-CN"/>
              </w:rPr>
              <w:t>）</w:t>
            </w:r>
            <w:r w:rsidR="000A6C53" w:rsidRPr="00285540">
              <w:rPr>
                <w:szCs w:val="22"/>
                <w:lang w:eastAsia="zh-CN"/>
              </w:rPr>
              <w:t>−</w:t>
            </w:r>
            <w:r w:rsidR="00405120" w:rsidRPr="00285540">
              <w:rPr>
                <w:szCs w:val="22"/>
                <w:lang w:eastAsia="zh-CN"/>
              </w:rPr>
              <w:t xml:space="preserve"> </w:t>
            </w:r>
            <w:r w:rsidR="00163AE6">
              <w:rPr>
                <w:rFonts w:hint="eastAsia"/>
                <w:szCs w:val="22"/>
                <w:lang w:eastAsia="zh-CN"/>
              </w:rPr>
              <w:br/>
            </w:r>
            <w:r>
              <w:rPr>
                <w:szCs w:val="22"/>
                <w:lang w:eastAsia="zh-CN"/>
              </w:rPr>
              <w:t>（</w:t>
            </w:r>
            <w:r w:rsidR="000A6C53" w:rsidRPr="00285540">
              <w:rPr>
                <w:szCs w:val="22"/>
                <w:lang w:eastAsia="zh-CN"/>
              </w:rPr>
              <w:t>67</w:t>
            </w:r>
            <w:r w:rsidR="00405120" w:rsidRPr="00285540">
              <w:rPr>
                <w:rFonts w:ascii="Tms Rmn" w:hAnsi="Tms Rmn"/>
                <w:szCs w:val="22"/>
                <w:lang w:eastAsia="zh-CN"/>
              </w:rPr>
              <w:t xml:space="preserve"> </w:t>
            </w:r>
            <w:r w:rsidR="000A6C53" w:rsidRPr="00285540">
              <w:rPr>
                <w:szCs w:val="22"/>
                <w:lang w:eastAsia="zh-CN"/>
              </w:rPr>
              <w:t>500/11</w:t>
            </w:r>
            <w:r>
              <w:rPr>
                <w:szCs w:val="22"/>
                <w:lang w:eastAsia="zh-CN"/>
              </w:rPr>
              <w:t>）</w:t>
            </w:r>
            <w:r w:rsidR="000A6C53" w:rsidRPr="00285540">
              <w:rPr>
                <w:rFonts w:ascii="Symbol" w:hAnsi="Symbol"/>
                <w:szCs w:val="22"/>
                <w:lang w:eastAsia="zh-CN"/>
              </w:rPr>
              <w:t></w:t>
            </w:r>
            <w:r w:rsidR="000A6C53" w:rsidRPr="00285540">
              <w:rPr>
                <w:szCs w:val="22"/>
                <w:lang w:eastAsia="zh-CN"/>
              </w:rPr>
              <w:t>V/m</w:t>
            </w:r>
            <w:r w:rsidR="000A6C53" w:rsidRPr="00285540">
              <w:rPr>
                <w:rFonts w:hint="eastAsia"/>
                <w:szCs w:val="22"/>
                <w:lang w:eastAsia="zh-CN"/>
              </w:rPr>
              <w:t>，</w:t>
            </w:r>
            <w:r w:rsidR="001C60A3" w:rsidRPr="00285540">
              <w:rPr>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lang w:eastAsia="zh-CN"/>
              </w:rPr>
            </w:pPr>
            <w:r w:rsidRPr="00285540">
              <w:rPr>
                <w:szCs w:val="22"/>
                <w:lang w:eastAsia="zh-CN"/>
              </w:rPr>
              <w:t>A</w:t>
            </w:r>
            <w:r w:rsidR="005E79FC" w:rsidRPr="00285540">
              <w:rPr>
                <w:szCs w:val="22"/>
                <w:lang w:eastAsia="zh-CN"/>
              </w:rPr>
              <w:t>或</w:t>
            </w:r>
            <w:r w:rsidRPr="00285540">
              <w:rPr>
                <w:szCs w:val="22"/>
                <w:lang w:eastAsia="zh-CN"/>
              </w:rPr>
              <w:t>Q</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lang w:eastAsia="zh-CN"/>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410BB5" w:rsidP="008A6AA8">
            <w:pPr>
              <w:pStyle w:val="Tabletext"/>
              <w:spacing w:before="20" w:after="20"/>
              <w:rPr>
                <w:szCs w:val="22"/>
                <w:lang w:eastAsia="zh-CN"/>
              </w:rPr>
            </w:pPr>
            <w:r>
              <w:rPr>
                <w:szCs w:val="22"/>
              </w:rPr>
              <w:t>（</w:t>
            </w:r>
            <w:r w:rsidR="000A6C53" w:rsidRPr="00285540">
              <w:rPr>
                <w:szCs w:val="22"/>
              </w:rPr>
              <w:t>250/11</w:t>
            </w:r>
            <w:r>
              <w:rPr>
                <w:szCs w:val="22"/>
              </w:rPr>
              <w:t>）</w:t>
            </w:r>
            <w:r w:rsidR="000A6C53" w:rsidRPr="00285540">
              <w:rPr>
                <w:rFonts w:ascii="Symbol" w:hAnsi="Symbol" w:hint="eastAsia"/>
                <w:szCs w:val="22"/>
              </w:rPr>
              <w:sym w:font="Symbol" w:char="F0B4"/>
            </w:r>
            <w:r w:rsidR="00405120" w:rsidRPr="00285540">
              <w:rPr>
                <w:szCs w:val="22"/>
              </w:rPr>
              <w:t xml:space="preserve"> </w:t>
            </w:r>
            <w:r w:rsidR="000A6C53" w:rsidRPr="00285540">
              <w:rPr>
                <w:i/>
                <w:iCs/>
                <w:szCs w:val="22"/>
              </w:rPr>
              <w:t>f</w:t>
            </w:r>
            <w:r w:rsidR="00405120" w:rsidRPr="00285540">
              <w:rPr>
                <w:szCs w:val="22"/>
              </w:rPr>
              <w:t xml:space="preserve"> </w:t>
            </w:r>
            <w:r>
              <w:rPr>
                <w:szCs w:val="22"/>
              </w:rPr>
              <w:t>（</w:t>
            </w:r>
            <w:r w:rsidR="00BC5B85" w:rsidRPr="00285540">
              <w:rPr>
                <w:szCs w:val="22"/>
              </w:rPr>
              <w:t>MHz</w:t>
            </w:r>
            <w:r>
              <w:rPr>
                <w:szCs w:val="22"/>
              </w:rPr>
              <w:t>）</w:t>
            </w:r>
            <w:r w:rsidR="000A6C53" w:rsidRPr="00285540">
              <w:rPr>
                <w:szCs w:val="22"/>
              </w:rPr>
              <w:t>−</w:t>
            </w:r>
            <w:r w:rsidR="000A6C53" w:rsidRPr="00285540">
              <w:rPr>
                <w:szCs w:val="22"/>
              </w:rPr>
              <w:br/>
            </w:r>
            <w:r>
              <w:rPr>
                <w:szCs w:val="22"/>
              </w:rPr>
              <w:t>（</w:t>
            </w:r>
            <w:r w:rsidR="000A6C53" w:rsidRPr="00285540">
              <w:rPr>
                <w:szCs w:val="22"/>
              </w:rPr>
              <w:t>27</w:t>
            </w:r>
            <w:r w:rsidR="00405120" w:rsidRPr="00285540">
              <w:rPr>
                <w:rFonts w:ascii="Tms Rmn" w:hAnsi="Tms Rmn"/>
                <w:szCs w:val="22"/>
              </w:rPr>
              <w:t xml:space="preserve"> </w:t>
            </w:r>
            <w:r w:rsidR="000A6C53" w:rsidRPr="00285540">
              <w:rPr>
                <w:szCs w:val="22"/>
              </w:rPr>
              <w:t>000/11</w:t>
            </w:r>
            <w:r>
              <w:rPr>
                <w:szCs w:val="22"/>
              </w:rPr>
              <w:t>）</w:t>
            </w:r>
            <w:r w:rsidR="00405120" w:rsidRPr="00285540">
              <w:rPr>
                <w:szCs w:val="22"/>
              </w:rPr>
              <w:t xml:space="preserve"> </w:t>
            </w:r>
            <w:r w:rsidR="000A6C53" w:rsidRPr="00285540">
              <w:rPr>
                <w:rFonts w:ascii="Symbol" w:hAnsi="Symbol"/>
                <w:szCs w:val="22"/>
              </w:rPr>
              <w:t></w:t>
            </w:r>
            <w:r w:rsidR="000A6C53" w:rsidRPr="00285540">
              <w:rPr>
                <w:szCs w:val="22"/>
              </w:rPr>
              <w:t>V/m</w:t>
            </w:r>
            <w:r w:rsidR="000A6C53" w:rsidRPr="00285540">
              <w:rPr>
                <w:rFonts w:hint="eastAsia"/>
                <w:szCs w:val="22"/>
                <w:lang w:eastAsia="zh-CN"/>
              </w:rPr>
              <w:t>，</w:t>
            </w:r>
            <w:r w:rsidR="001C60A3" w:rsidRPr="00285540">
              <w:rPr>
                <w:szCs w:val="22"/>
              </w:rPr>
              <w:t>在</w:t>
            </w:r>
            <w:r w:rsidR="000A6C53" w:rsidRPr="00285540">
              <w:rPr>
                <w:szCs w:val="22"/>
              </w:rPr>
              <w:t>3</w:t>
            </w:r>
            <w:r w:rsidR="00405120" w:rsidRPr="00285540">
              <w:rPr>
                <w:szCs w:val="22"/>
              </w:rPr>
              <w:t xml:space="preserve"> </w:t>
            </w:r>
            <w:r w:rsidR="000A6C53" w:rsidRPr="00285540">
              <w:rPr>
                <w:szCs w:val="22"/>
              </w:rPr>
              <w:t>m</w:t>
            </w:r>
            <w:r w:rsidR="000A6C53"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173.2-174</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410BB5" w:rsidP="008A6AA8">
            <w:pPr>
              <w:pStyle w:val="Tabletext"/>
              <w:spacing w:before="20" w:after="20"/>
              <w:rPr>
                <w:szCs w:val="22"/>
                <w:lang w:eastAsia="zh-CN"/>
              </w:rPr>
            </w:pPr>
            <w:r>
              <w:rPr>
                <w:szCs w:val="22"/>
                <w:lang w:eastAsia="zh-CN"/>
              </w:rPr>
              <w:t>（</w:t>
            </w:r>
            <w:r w:rsidR="000A6C53" w:rsidRPr="00285540">
              <w:rPr>
                <w:szCs w:val="22"/>
                <w:lang w:eastAsia="zh-CN"/>
              </w:rPr>
              <w:t>625/11</w:t>
            </w:r>
            <w:r>
              <w:rPr>
                <w:szCs w:val="22"/>
                <w:lang w:eastAsia="zh-CN"/>
              </w:rPr>
              <w:t>）</w:t>
            </w:r>
            <w:r w:rsidR="00405120" w:rsidRPr="00285540">
              <w:rPr>
                <w:szCs w:val="22"/>
                <w:lang w:eastAsia="zh-CN"/>
              </w:rPr>
              <w:t xml:space="preserve"> </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sidR="00405120" w:rsidRPr="00285540">
              <w:rPr>
                <w:szCs w:val="22"/>
                <w:lang w:eastAsia="zh-CN"/>
              </w:rPr>
              <w:t xml:space="preserve"> </w:t>
            </w:r>
            <w:r>
              <w:rPr>
                <w:szCs w:val="22"/>
                <w:lang w:eastAsia="zh-CN"/>
              </w:rPr>
              <w:t>（</w:t>
            </w:r>
            <w:r w:rsidR="00BC5B85" w:rsidRPr="00285540">
              <w:rPr>
                <w:szCs w:val="22"/>
                <w:lang w:eastAsia="zh-CN"/>
              </w:rPr>
              <w:t>MHz</w:t>
            </w:r>
            <w:r>
              <w:rPr>
                <w:szCs w:val="22"/>
                <w:lang w:eastAsia="zh-CN"/>
              </w:rPr>
              <w:t>）</w:t>
            </w:r>
            <w:r w:rsidR="000A6C53" w:rsidRPr="00285540">
              <w:rPr>
                <w:szCs w:val="22"/>
                <w:lang w:eastAsia="zh-CN"/>
              </w:rPr>
              <w:t>−</w:t>
            </w:r>
            <w:r w:rsidR="00405120" w:rsidRPr="00285540">
              <w:rPr>
                <w:szCs w:val="22"/>
                <w:lang w:eastAsia="zh-CN"/>
              </w:rPr>
              <w:t xml:space="preserve"> </w:t>
            </w:r>
            <w:r w:rsidR="00163AE6">
              <w:rPr>
                <w:rFonts w:hint="eastAsia"/>
                <w:szCs w:val="22"/>
                <w:lang w:eastAsia="zh-CN"/>
              </w:rPr>
              <w:br/>
            </w:r>
            <w:r>
              <w:rPr>
                <w:szCs w:val="22"/>
                <w:lang w:eastAsia="zh-CN"/>
              </w:rPr>
              <w:t>（</w:t>
            </w:r>
            <w:r w:rsidR="000A6C53" w:rsidRPr="00285540">
              <w:rPr>
                <w:szCs w:val="22"/>
                <w:lang w:eastAsia="zh-CN"/>
              </w:rPr>
              <w:t>67</w:t>
            </w:r>
            <w:r w:rsidR="00405120" w:rsidRPr="00285540">
              <w:rPr>
                <w:rFonts w:ascii="Tms Rmn" w:hAnsi="Tms Rmn"/>
                <w:szCs w:val="22"/>
                <w:lang w:eastAsia="zh-CN"/>
              </w:rPr>
              <w:t xml:space="preserve"> </w:t>
            </w:r>
            <w:r w:rsidR="000A6C53" w:rsidRPr="00285540">
              <w:rPr>
                <w:szCs w:val="22"/>
                <w:lang w:eastAsia="zh-CN"/>
              </w:rPr>
              <w:t>500/11</w:t>
            </w:r>
            <w:r>
              <w:rPr>
                <w:szCs w:val="22"/>
                <w:lang w:eastAsia="zh-CN"/>
              </w:rPr>
              <w:t>）</w:t>
            </w:r>
            <w:r w:rsidR="00405120" w:rsidRPr="00285540">
              <w:rPr>
                <w:szCs w:val="22"/>
                <w:lang w:eastAsia="zh-CN"/>
              </w:rPr>
              <w:t xml:space="preserve"> </w:t>
            </w:r>
            <w:r w:rsidR="000A6C53" w:rsidRPr="00285540">
              <w:rPr>
                <w:rFonts w:ascii="Symbol" w:hAnsi="Symbol"/>
                <w:szCs w:val="22"/>
                <w:lang w:eastAsia="zh-CN"/>
              </w:rPr>
              <w:t></w:t>
            </w:r>
            <w:r w:rsidR="000A6C53" w:rsidRPr="00285540">
              <w:rPr>
                <w:szCs w:val="22"/>
                <w:lang w:eastAsia="zh-CN"/>
              </w:rPr>
              <w:t>V/m</w:t>
            </w:r>
            <w:r w:rsidR="000A6C53" w:rsidRPr="00285540">
              <w:rPr>
                <w:rFonts w:hint="eastAsia"/>
                <w:szCs w:val="22"/>
                <w:lang w:eastAsia="zh-CN"/>
              </w:rPr>
              <w:t>，</w:t>
            </w:r>
            <w:r w:rsidR="001C60A3" w:rsidRPr="00285540">
              <w:rPr>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lang w:eastAsia="zh-CN"/>
              </w:rPr>
            </w:pPr>
            <w:r w:rsidRPr="00285540">
              <w:rPr>
                <w:szCs w:val="22"/>
                <w:lang w:eastAsia="zh-CN"/>
              </w:rPr>
              <w:t>A</w:t>
            </w:r>
            <w:r w:rsidR="005E79FC" w:rsidRPr="00285540">
              <w:rPr>
                <w:rFonts w:hint="eastAsia"/>
                <w:szCs w:val="22"/>
                <w:lang w:eastAsia="zh-CN"/>
              </w:rPr>
              <w:t>或</w:t>
            </w:r>
            <w:r w:rsidRPr="00285540">
              <w:rPr>
                <w:szCs w:val="22"/>
                <w:lang w:eastAsia="zh-CN"/>
              </w:rPr>
              <w:t>Q</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lang w:eastAsia="zh-CN"/>
              </w:rPr>
            </w:pP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周期性传输</w:t>
            </w:r>
          </w:p>
        </w:tc>
        <w:tc>
          <w:tcPr>
            <w:tcW w:w="3260" w:type="dxa"/>
          </w:tcPr>
          <w:p w:rsidR="000A6C53" w:rsidRPr="00285540" w:rsidRDefault="00410BB5" w:rsidP="008A6AA8">
            <w:pPr>
              <w:pStyle w:val="Tabletext"/>
              <w:spacing w:before="20" w:after="20"/>
              <w:rPr>
                <w:szCs w:val="22"/>
                <w:lang w:eastAsia="zh-CN"/>
              </w:rPr>
            </w:pPr>
            <w:r>
              <w:rPr>
                <w:szCs w:val="22"/>
                <w:lang w:eastAsia="zh-CN"/>
              </w:rPr>
              <w:t>（</w:t>
            </w:r>
            <w:r w:rsidR="000A6C53" w:rsidRPr="00285540">
              <w:rPr>
                <w:szCs w:val="22"/>
                <w:lang w:eastAsia="zh-CN"/>
              </w:rPr>
              <w:t>250/11</w:t>
            </w:r>
            <w:r>
              <w:rPr>
                <w:szCs w:val="22"/>
                <w:lang w:eastAsia="zh-CN"/>
              </w:rPr>
              <w:t>）</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sidR="00405120" w:rsidRPr="00285540">
              <w:rPr>
                <w:szCs w:val="22"/>
                <w:lang w:eastAsia="zh-CN"/>
              </w:rPr>
              <w:t xml:space="preserve"> </w:t>
            </w:r>
            <w:r>
              <w:rPr>
                <w:szCs w:val="22"/>
                <w:lang w:eastAsia="zh-CN"/>
              </w:rPr>
              <w:t>（</w:t>
            </w:r>
            <w:r w:rsidR="00BC5B85" w:rsidRPr="00285540">
              <w:rPr>
                <w:szCs w:val="22"/>
                <w:lang w:eastAsia="zh-CN"/>
              </w:rPr>
              <w:t>MHz</w:t>
            </w:r>
            <w:r>
              <w:rPr>
                <w:szCs w:val="22"/>
                <w:lang w:eastAsia="zh-CN"/>
              </w:rPr>
              <w:t>）</w:t>
            </w:r>
            <w:r w:rsidR="000A6C53" w:rsidRPr="00285540">
              <w:rPr>
                <w:szCs w:val="22"/>
                <w:lang w:eastAsia="zh-CN"/>
              </w:rPr>
              <w:t>−</w:t>
            </w:r>
            <w:r>
              <w:rPr>
                <w:szCs w:val="22"/>
                <w:lang w:eastAsia="zh-CN"/>
              </w:rPr>
              <w:t>（</w:t>
            </w:r>
            <w:r w:rsidR="000A6C53" w:rsidRPr="00285540">
              <w:rPr>
                <w:szCs w:val="22"/>
                <w:lang w:eastAsia="zh-CN"/>
              </w:rPr>
              <w:t>27</w:t>
            </w:r>
            <w:r w:rsidR="001B7662">
              <w:rPr>
                <w:rFonts w:ascii="Tms Rmn" w:hAnsi="Tms Rmn"/>
                <w:szCs w:val="22"/>
                <w:lang w:val="en-US" w:eastAsia="zh-CN"/>
              </w:rPr>
              <w:t> </w:t>
            </w:r>
            <w:r w:rsidR="000A6C53" w:rsidRPr="00285540">
              <w:rPr>
                <w:szCs w:val="22"/>
                <w:lang w:eastAsia="zh-CN"/>
              </w:rPr>
              <w:t>000/11</w:t>
            </w:r>
            <w:r>
              <w:rPr>
                <w:szCs w:val="22"/>
                <w:lang w:eastAsia="zh-CN"/>
              </w:rPr>
              <w:t>）</w:t>
            </w:r>
            <w:r w:rsidR="000A6C53" w:rsidRPr="00285540">
              <w:rPr>
                <w:rFonts w:ascii="Symbol" w:hAnsi="Symbol" w:hint="eastAsia"/>
                <w:szCs w:val="22"/>
              </w:rPr>
              <w:sym w:font="Symbol" w:char="F06D"/>
            </w:r>
            <w:r w:rsidR="000A6C53" w:rsidRPr="00285540">
              <w:rPr>
                <w:szCs w:val="22"/>
                <w:lang w:eastAsia="zh-CN"/>
              </w:rPr>
              <w:t>V/m</w:t>
            </w:r>
            <w:r w:rsidR="000A6C53" w:rsidRPr="00285540">
              <w:rPr>
                <w:rFonts w:hint="eastAsia"/>
                <w:szCs w:val="22"/>
                <w:lang w:eastAsia="zh-CN"/>
              </w:rPr>
              <w:t>，</w:t>
            </w:r>
            <w:r w:rsidR="001C60A3" w:rsidRPr="00285540">
              <w:rPr>
                <w:rFonts w:hint="eastAsia"/>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lang w:eastAsia="zh-CN"/>
              </w:rPr>
            </w:pPr>
            <w:r w:rsidRPr="00285540">
              <w:rPr>
                <w:szCs w:val="22"/>
                <w:lang w:eastAsia="zh-CN"/>
              </w:rPr>
              <w:t>A</w:t>
            </w:r>
            <w:r w:rsidR="005E79FC" w:rsidRPr="00285540">
              <w:rPr>
                <w:szCs w:val="22"/>
                <w:lang w:eastAsia="zh-CN"/>
              </w:rPr>
              <w:t>或</w:t>
            </w:r>
            <w:r w:rsidRPr="00285540">
              <w:rPr>
                <w:szCs w:val="22"/>
                <w:lang w:eastAsia="zh-CN"/>
              </w:rPr>
              <w:t>Q</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lang w:eastAsia="zh-CN"/>
              </w:rPr>
            </w:pPr>
            <w:r w:rsidRPr="00285540">
              <w:rPr>
                <w:szCs w:val="22"/>
                <w:lang w:eastAsia="zh-CN"/>
              </w:rPr>
              <w:t>174-216</w:t>
            </w:r>
            <w:r w:rsidR="00405120" w:rsidRPr="00285540">
              <w:rPr>
                <w:szCs w:val="22"/>
                <w:lang w:eastAsia="zh-CN"/>
              </w:rPr>
              <w:t xml:space="preserve"> </w:t>
            </w:r>
            <w:r w:rsidR="00BC5B85" w:rsidRPr="00285540">
              <w:rPr>
                <w:szCs w:val="22"/>
                <w:lang w:eastAsia="zh-CN"/>
              </w:rPr>
              <w:t>MHz</w:t>
            </w:r>
          </w:p>
        </w:tc>
        <w:tc>
          <w:tcPr>
            <w:tcW w:w="2508" w:type="dxa"/>
          </w:tcPr>
          <w:p w:rsidR="000A6C53" w:rsidRPr="00285540" w:rsidRDefault="000A6C53" w:rsidP="008A6AA8">
            <w:pPr>
              <w:pStyle w:val="Tabletext"/>
              <w:spacing w:before="20" w:after="20"/>
              <w:rPr>
                <w:szCs w:val="22"/>
                <w:lang w:val="en-US" w:eastAsia="zh-CN"/>
              </w:rPr>
            </w:pPr>
            <w:r w:rsidRPr="00285540">
              <w:rPr>
                <w:rFonts w:hint="eastAsia"/>
                <w:szCs w:val="22"/>
                <w:lang w:val="en-US" w:eastAsia="zh-CN"/>
              </w:rPr>
              <w:t>专用间歇控制信号</w:t>
            </w:r>
          </w:p>
        </w:tc>
        <w:tc>
          <w:tcPr>
            <w:tcW w:w="3260" w:type="dxa"/>
          </w:tcPr>
          <w:p w:rsidR="000A6C53" w:rsidRPr="00285540" w:rsidRDefault="000A6C53" w:rsidP="008A6AA8">
            <w:pPr>
              <w:pStyle w:val="Tabletext"/>
              <w:spacing w:before="20" w:after="20"/>
              <w:rPr>
                <w:szCs w:val="22"/>
                <w:lang w:eastAsia="zh-CN"/>
              </w:rPr>
            </w:pPr>
            <w:r w:rsidRPr="00285540">
              <w:rPr>
                <w:szCs w:val="22"/>
                <w:lang w:eastAsia="zh-CN"/>
              </w:rPr>
              <w:t>3</w:t>
            </w:r>
            <w:r w:rsidR="00405120" w:rsidRPr="00285540">
              <w:rPr>
                <w:rFonts w:ascii="Tms Rmn" w:hAnsi="Tms Rmn"/>
                <w:szCs w:val="22"/>
                <w:lang w:eastAsia="zh-CN"/>
              </w:rPr>
              <w:t xml:space="preserve"> </w:t>
            </w:r>
            <w:r w:rsidRPr="00285540">
              <w:rPr>
                <w:szCs w:val="22"/>
                <w:lang w:eastAsia="zh-CN"/>
              </w:rPr>
              <w:t>750</w:t>
            </w:r>
            <w:r w:rsidR="00405120" w:rsidRPr="00285540">
              <w:rPr>
                <w:szCs w:val="22"/>
                <w:lang w:eastAsia="zh-CN"/>
              </w:rPr>
              <w:t xml:space="preserve">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001C60A3" w:rsidRPr="00285540">
              <w:rPr>
                <w:szCs w:val="22"/>
                <w:lang w:eastAsia="zh-CN"/>
              </w:rPr>
              <w:t>在</w:t>
            </w:r>
            <w:r w:rsidRPr="00285540">
              <w:rPr>
                <w:szCs w:val="22"/>
                <w:lang w:eastAsia="zh-CN"/>
              </w:rPr>
              <w:t>3</w:t>
            </w:r>
            <w:r w:rsidR="00405120" w:rsidRPr="00285540">
              <w:rPr>
                <w:szCs w:val="22"/>
                <w:lang w:eastAsia="zh-CN"/>
              </w:rPr>
              <w:t xml:space="preserve"> </w:t>
            </w:r>
            <w:r w:rsidRPr="00285540">
              <w:rPr>
                <w:szCs w:val="22"/>
                <w:lang w:eastAsia="zh-CN"/>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lang w:eastAsia="zh-CN"/>
              </w:rPr>
            </w:pPr>
            <w:r w:rsidRPr="00285540">
              <w:rPr>
                <w:szCs w:val="22"/>
                <w:lang w:eastAsia="zh-CN"/>
              </w:rPr>
              <w:t>A</w:t>
            </w:r>
            <w:r w:rsidR="005E79FC" w:rsidRPr="00285540">
              <w:rPr>
                <w:szCs w:val="22"/>
                <w:lang w:eastAsia="zh-CN"/>
              </w:rPr>
              <w:t>或</w:t>
            </w:r>
            <w:r w:rsidRPr="00285540">
              <w:rPr>
                <w:szCs w:val="22"/>
                <w:lang w:eastAsia="zh-CN"/>
              </w:rPr>
              <w:t>Q</w:t>
            </w: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after="20"/>
              <w:rPr>
                <w:szCs w:val="22"/>
                <w:lang w:eastAsia="zh-CN"/>
              </w:rPr>
            </w:pP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或专用周期性传输</w:t>
            </w:r>
          </w:p>
        </w:tc>
        <w:tc>
          <w:tcPr>
            <w:tcW w:w="3260" w:type="dxa"/>
          </w:tcPr>
          <w:p w:rsidR="000A6C53" w:rsidRPr="00285540" w:rsidRDefault="000A6C53" w:rsidP="008A6AA8">
            <w:pPr>
              <w:pStyle w:val="Tabletext"/>
              <w:spacing w:before="20" w:after="20"/>
              <w:rPr>
                <w:szCs w:val="22"/>
                <w:lang w:eastAsia="zh-CN"/>
              </w:rPr>
            </w:pPr>
            <w:r w:rsidRPr="00285540">
              <w:rPr>
                <w:szCs w:val="22"/>
                <w:lang w:eastAsia="zh-CN"/>
              </w:rPr>
              <w:t>1</w:t>
            </w:r>
            <w:r w:rsidR="00405120" w:rsidRPr="00285540">
              <w:rPr>
                <w:rFonts w:ascii="Tms Rmn" w:hAnsi="Tms Rmn"/>
                <w:szCs w:val="22"/>
                <w:lang w:eastAsia="zh-CN"/>
              </w:rPr>
              <w:t xml:space="preserve"> </w:t>
            </w:r>
            <w:r w:rsidRPr="00285540">
              <w:rPr>
                <w:szCs w:val="22"/>
                <w:lang w:eastAsia="zh-CN"/>
              </w:rPr>
              <w:t>500</w:t>
            </w:r>
            <w:r w:rsidR="00405120" w:rsidRPr="00285540">
              <w:rPr>
                <w:szCs w:val="22"/>
                <w:lang w:eastAsia="zh-CN"/>
              </w:rPr>
              <w:t xml:space="preserve">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001C60A3" w:rsidRPr="00285540">
              <w:rPr>
                <w:rFonts w:hint="eastAsia"/>
                <w:szCs w:val="22"/>
                <w:lang w:eastAsia="zh-CN"/>
              </w:rPr>
              <w:t>在</w:t>
            </w:r>
            <w:r w:rsidRPr="00285540">
              <w:rPr>
                <w:szCs w:val="22"/>
                <w:lang w:eastAsia="zh-CN"/>
              </w:rPr>
              <w:t>3</w:t>
            </w:r>
            <w:r w:rsidR="00405120" w:rsidRPr="00285540">
              <w:rPr>
                <w:szCs w:val="22"/>
                <w:lang w:eastAsia="zh-CN"/>
              </w:rPr>
              <w:t xml:space="preserve"> </w:t>
            </w:r>
            <w:r w:rsidRPr="00285540">
              <w:rPr>
                <w:szCs w:val="22"/>
                <w:lang w:eastAsia="zh-CN"/>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或专用医疗遥测设备</w:t>
            </w:r>
          </w:p>
        </w:tc>
        <w:tc>
          <w:tcPr>
            <w:tcW w:w="3260" w:type="dxa"/>
          </w:tcPr>
          <w:p w:rsidR="000A6C53" w:rsidRPr="00285540" w:rsidRDefault="000A6C53" w:rsidP="008A6AA8">
            <w:pPr>
              <w:pStyle w:val="Tabletext"/>
              <w:spacing w:before="20" w:after="20"/>
              <w:rPr>
                <w:szCs w:val="22"/>
                <w:lang w:eastAsia="zh-CN"/>
              </w:rPr>
            </w:pPr>
            <w:r w:rsidRPr="00285540">
              <w:rPr>
                <w:szCs w:val="22"/>
              </w:rPr>
              <w:t>1</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szCs w:val="22"/>
              </w:rPr>
              <w:t>µV/m</w:t>
            </w:r>
            <w:r w:rsidRPr="00285540">
              <w:rPr>
                <w:rFonts w:hint="eastAsia"/>
                <w:szCs w:val="22"/>
                <w:lang w:eastAsia="zh-CN"/>
              </w:rPr>
              <w:t>，</w:t>
            </w:r>
            <w:r w:rsidR="001C60A3" w:rsidRPr="00285540">
              <w:rPr>
                <w:szCs w:val="22"/>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216-240</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after="20"/>
              <w:rPr>
                <w:szCs w:val="22"/>
                <w:lang w:eastAsia="zh-CN"/>
              </w:rPr>
            </w:pPr>
            <w:r w:rsidRPr="00285540">
              <w:rPr>
                <w:szCs w:val="22"/>
              </w:rPr>
              <w:t>3</w:t>
            </w:r>
            <w:r w:rsidR="00405120" w:rsidRPr="00285540">
              <w:rPr>
                <w:rFonts w:ascii="Tms Rmn" w:hAnsi="Tms Rmn"/>
                <w:szCs w:val="22"/>
              </w:rPr>
              <w:t xml:space="preserve"> </w:t>
            </w:r>
            <w:r w:rsidRPr="00285540">
              <w:rPr>
                <w:szCs w:val="22"/>
              </w:rPr>
              <w:t>750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after="20"/>
              <w:rPr>
                <w:szCs w:val="22"/>
                <w:lang w:eastAsia="zh-CN"/>
              </w:rPr>
            </w:pPr>
            <w:r w:rsidRPr="00285540">
              <w:rPr>
                <w:szCs w:val="22"/>
              </w:rPr>
              <w:t>1</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285-322</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410BB5" w:rsidP="008A6AA8">
            <w:pPr>
              <w:pStyle w:val="Tabletext"/>
              <w:spacing w:before="20" w:after="20"/>
              <w:rPr>
                <w:szCs w:val="22"/>
                <w:lang w:eastAsia="zh-CN"/>
              </w:rPr>
            </w:pPr>
            <w:r>
              <w:rPr>
                <w:szCs w:val="22"/>
                <w:lang w:eastAsia="zh-CN"/>
              </w:rPr>
              <w:t>（</w:t>
            </w:r>
            <w:r w:rsidR="000A6C53" w:rsidRPr="00285540">
              <w:rPr>
                <w:szCs w:val="22"/>
                <w:lang w:eastAsia="zh-CN"/>
              </w:rPr>
              <w:t>125/3</w:t>
            </w:r>
            <w:r>
              <w:rPr>
                <w:szCs w:val="22"/>
                <w:lang w:eastAsia="zh-CN"/>
              </w:rPr>
              <w:t>）</w:t>
            </w:r>
            <w:r w:rsidR="00405120" w:rsidRPr="00285540">
              <w:rPr>
                <w:szCs w:val="22"/>
                <w:lang w:eastAsia="zh-CN"/>
              </w:rPr>
              <w:t xml:space="preserve"> </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sidR="00405120" w:rsidRPr="00285540">
              <w:rPr>
                <w:szCs w:val="22"/>
                <w:lang w:eastAsia="zh-CN"/>
              </w:rPr>
              <w:t xml:space="preserve"> </w:t>
            </w:r>
            <w:r>
              <w:rPr>
                <w:szCs w:val="22"/>
                <w:lang w:eastAsia="zh-CN"/>
              </w:rPr>
              <w:t>（</w:t>
            </w:r>
            <w:r w:rsidR="00BC5B85" w:rsidRPr="00285540">
              <w:rPr>
                <w:szCs w:val="22"/>
                <w:lang w:eastAsia="zh-CN"/>
              </w:rPr>
              <w:t>MHz</w:t>
            </w:r>
            <w:r>
              <w:rPr>
                <w:szCs w:val="22"/>
                <w:lang w:eastAsia="zh-CN"/>
              </w:rPr>
              <w:t>）</w:t>
            </w:r>
            <w:r w:rsidR="000A6C53" w:rsidRPr="00285540">
              <w:rPr>
                <w:szCs w:val="22"/>
                <w:lang w:eastAsia="zh-CN"/>
              </w:rPr>
              <w:t>−</w:t>
            </w:r>
            <w:r>
              <w:rPr>
                <w:szCs w:val="22"/>
                <w:lang w:eastAsia="zh-CN"/>
              </w:rPr>
              <w:t>（</w:t>
            </w:r>
            <w:r w:rsidR="000A6C53" w:rsidRPr="00285540">
              <w:rPr>
                <w:szCs w:val="22"/>
                <w:lang w:eastAsia="zh-CN"/>
              </w:rPr>
              <w:t>21</w:t>
            </w:r>
            <w:r w:rsidR="00756130">
              <w:rPr>
                <w:rFonts w:ascii="Tms Rmn" w:hAnsi="Tms Rmn"/>
                <w:szCs w:val="22"/>
                <w:lang w:val="en-US" w:eastAsia="zh-CN"/>
              </w:rPr>
              <w:t> </w:t>
            </w:r>
            <w:r w:rsidR="000A6C53" w:rsidRPr="00285540">
              <w:rPr>
                <w:szCs w:val="22"/>
                <w:lang w:eastAsia="zh-CN"/>
              </w:rPr>
              <w:t>250/3</w:t>
            </w:r>
            <w:r>
              <w:rPr>
                <w:szCs w:val="22"/>
                <w:lang w:eastAsia="zh-CN"/>
              </w:rPr>
              <w:t>）</w:t>
            </w:r>
            <w:r w:rsidR="00405120" w:rsidRPr="00285540">
              <w:rPr>
                <w:szCs w:val="22"/>
                <w:lang w:eastAsia="zh-CN"/>
              </w:rPr>
              <w:t xml:space="preserve"> </w:t>
            </w:r>
            <w:r w:rsidR="000A6C53" w:rsidRPr="00285540">
              <w:rPr>
                <w:rFonts w:ascii="Symbol" w:hAnsi="Symbol"/>
                <w:szCs w:val="22"/>
                <w:lang w:eastAsia="zh-CN"/>
              </w:rPr>
              <w:t></w:t>
            </w:r>
            <w:r w:rsidR="000A6C53" w:rsidRPr="00285540">
              <w:rPr>
                <w:szCs w:val="22"/>
                <w:lang w:eastAsia="zh-CN"/>
              </w:rPr>
              <w:t>V/m</w:t>
            </w:r>
            <w:r w:rsidR="000A6C53" w:rsidRPr="00285540">
              <w:rPr>
                <w:rFonts w:hint="eastAsia"/>
                <w:szCs w:val="22"/>
                <w:lang w:eastAsia="zh-CN"/>
              </w:rPr>
              <w:t>，</w:t>
            </w:r>
            <w:r w:rsidR="001C60A3" w:rsidRPr="00285540">
              <w:rPr>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lang w:eastAsia="zh-CN"/>
              </w:rPr>
            </w:pPr>
            <w:r w:rsidRPr="00285540">
              <w:rPr>
                <w:szCs w:val="22"/>
                <w:lang w:eastAsia="zh-CN"/>
              </w:rPr>
              <w:t>A</w:t>
            </w:r>
            <w:r w:rsidR="005E79FC" w:rsidRPr="00285540">
              <w:rPr>
                <w:rFonts w:hint="eastAsia"/>
                <w:szCs w:val="22"/>
                <w:lang w:eastAsia="zh-CN"/>
              </w:rPr>
              <w:t>或</w:t>
            </w:r>
            <w:r w:rsidRPr="00285540">
              <w:rPr>
                <w:szCs w:val="22"/>
                <w:lang w:eastAsia="zh-CN"/>
              </w:rPr>
              <w:t>Q</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lang w:eastAsia="zh-CN"/>
              </w:rPr>
            </w:pP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周期性传输</w:t>
            </w:r>
          </w:p>
        </w:tc>
        <w:tc>
          <w:tcPr>
            <w:tcW w:w="3260" w:type="dxa"/>
          </w:tcPr>
          <w:p w:rsidR="000A6C53" w:rsidRPr="00285540" w:rsidRDefault="00410BB5" w:rsidP="008A6AA8">
            <w:pPr>
              <w:pStyle w:val="Tabletext"/>
              <w:spacing w:before="20" w:after="20"/>
              <w:rPr>
                <w:szCs w:val="22"/>
                <w:lang w:eastAsia="zh-CN"/>
              </w:rPr>
            </w:pPr>
            <w:r>
              <w:rPr>
                <w:szCs w:val="22"/>
                <w:lang w:eastAsia="zh-CN"/>
              </w:rPr>
              <w:t>（</w:t>
            </w:r>
            <w:r w:rsidR="000A6C53" w:rsidRPr="00285540">
              <w:rPr>
                <w:szCs w:val="22"/>
                <w:lang w:eastAsia="zh-CN"/>
              </w:rPr>
              <w:t>50/3</w:t>
            </w:r>
            <w:r>
              <w:rPr>
                <w:szCs w:val="22"/>
                <w:lang w:eastAsia="zh-CN"/>
              </w:rPr>
              <w:t>）</w:t>
            </w:r>
            <w:r w:rsidR="00405120" w:rsidRPr="00285540">
              <w:rPr>
                <w:szCs w:val="22"/>
                <w:lang w:eastAsia="zh-CN"/>
              </w:rPr>
              <w:t xml:space="preserve"> </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sidR="00405120" w:rsidRPr="00285540">
              <w:rPr>
                <w:szCs w:val="22"/>
                <w:lang w:eastAsia="zh-CN"/>
              </w:rPr>
              <w:t xml:space="preserve"> </w:t>
            </w:r>
            <w:r>
              <w:rPr>
                <w:szCs w:val="22"/>
                <w:lang w:eastAsia="zh-CN"/>
              </w:rPr>
              <w:t>（</w:t>
            </w:r>
            <w:r w:rsidR="00BC5B85" w:rsidRPr="00285540">
              <w:rPr>
                <w:szCs w:val="22"/>
                <w:lang w:eastAsia="zh-CN"/>
              </w:rPr>
              <w:t>MHz</w:t>
            </w:r>
            <w:r>
              <w:rPr>
                <w:szCs w:val="22"/>
                <w:lang w:eastAsia="zh-CN"/>
              </w:rPr>
              <w:t>）</w:t>
            </w:r>
            <w:r w:rsidR="000A6C53" w:rsidRPr="00285540">
              <w:rPr>
                <w:szCs w:val="22"/>
                <w:lang w:eastAsia="zh-CN"/>
              </w:rPr>
              <w:t>−</w:t>
            </w:r>
            <w:r w:rsidR="000A6C53" w:rsidRPr="00285540">
              <w:rPr>
                <w:szCs w:val="22"/>
                <w:lang w:eastAsia="zh-CN"/>
              </w:rPr>
              <w:br/>
            </w:r>
            <w:r>
              <w:rPr>
                <w:szCs w:val="22"/>
                <w:lang w:eastAsia="zh-CN"/>
              </w:rPr>
              <w:t>（</w:t>
            </w:r>
            <w:r w:rsidR="000A6C53" w:rsidRPr="00285540">
              <w:rPr>
                <w:szCs w:val="22"/>
                <w:lang w:eastAsia="zh-CN"/>
              </w:rPr>
              <w:t>8</w:t>
            </w:r>
            <w:r w:rsidR="00405120" w:rsidRPr="00285540">
              <w:rPr>
                <w:rFonts w:ascii="Tms Rmn" w:hAnsi="Tms Rmn"/>
                <w:szCs w:val="22"/>
                <w:lang w:eastAsia="zh-CN"/>
              </w:rPr>
              <w:t xml:space="preserve"> </w:t>
            </w:r>
            <w:r w:rsidR="000A6C53" w:rsidRPr="00285540">
              <w:rPr>
                <w:szCs w:val="22"/>
                <w:lang w:eastAsia="zh-CN"/>
              </w:rPr>
              <w:t>500/3</w:t>
            </w:r>
            <w:r>
              <w:rPr>
                <w:szCs w:val="22"/>
                <w:lang w:eastAsia="zh-CN"/>
              </w:rPr>
              <w:t>）</w:t>
            </w:r>
            <w:r w:rsidR="00405120" w:rsidRPr="00285540">
              <w:rPr>
                <w:szCs w:val="22"/>
                <w:lang w:eastAsia="zh-CN"/>
              </w:rPr>
              <w:t xml:space="preserve"> </w:t>
            </w:r>
            <w:r w:rsidR="000A6C53" w:rsidRPr="00285540">
              <w:rPr>
                <w:rFonts w:ascii="Symbol" w:hAnsi="Symbol"/>
                <w:szCs w:val="22"/>
                <w:lang w:eastAsia="zh-CN"/>
              </w:rPr>
              <w:t></w:t>
            </w:r>
            <w:r w:rsidR="000A6C53" w:rsidRPr="00285540">
              <w:rPr>
                <w:szCs w:val="22"/>
                <w:lang w:eastAsia="zh-CN"/>
              </w:rPr>
              <w:t>V/m</w:t>
            </w:r>
            <w:r w:rsidR="000A6C53" w:rsidRPr="00285540">
              <w:rPr>
                <w:rFonts w:hint="eastAsia"/>
                <w:szCs w:val="22"/>
                <w:lang w:eastAsia="zh-CN"/>
              </w:rPr>
              <w:t>，</w:t>
            </w:r>
            <w:r w:rsidR="001C60A3" w:rsidRPr="00285540">
              <w:rPr>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lang w:eastAsia="zh-CN"/>
              </w:rPr>
            </w:pPr>
            <w:r w:rsidRPr="00285540">
              <w:rPr>
                <w:szCs w:val="22"/>
                <w:lang w:eastAsia="zh-CN"/>
              </w:rPr>
              <w:t>A</w:t>
            </w:r>
            <w:r w:rsidR="005E79FC" w:rsidRPr="00285540">
              <w:rPr>
                <w:szCs w:val="22"/>
                <w:lang w:eastAsia="zh-CN"/>
              </w:rPr>
              <w:t>或</w:t>
            </w:r>
            <w:r w:rsidRPr="00285540">
              <w:rPr>
                <w:szCs w:val="22"/>
                <w:lang w:eastAsia="zh-CN"/>
              </w:rPr>
              <w:t>Q</w:t>
            </w:r>
          </w:p>
        </w:tc>
      </w:tr>
    </w:tbl>
    <w:p w:rsidR="007845AC" w:rsidRDefault="007845AC" w:rsidP="008A6AA8">
      <w:pPr>
        <w:rPr>
          <w:lang w:eastAsia="zh-CN"/>
        </w:rPr>
      </w:pPr>
      <w:r>
        <w:br w:type="page"/>
      </w:r>
    </w:p>
    <w:p w:rsidR="007845AC" w:rsidRDefault="007845AC" w:rsidP="008A6AA8">
      <w:pPr>
        <w:jc w:val="center"/>
        <w:rPr>
          <w:szCs w:val="24"/>
          <w:lang w:val="en-US" w:eastAsia="zh-CN"/>
        </w:rPr>
      </w:pPr>
      <w:r>
        <w:rPr>
          <w:rFonts w:hint="eastAsia"/>
          <w:szCs w:val="24"/>
          <w:lang w:val="en-US" w:eastAsia="zh-CN"/>
        </w:rPr>
        <w:lastRenderedPageBreak/>
        <w:t>表</w:t>
      </w:r>
      <w:r>
        <w:rPr>
          <w:szCs w:val="24"/>
          <w:lang w:val="en-US" w:eastAsia="ja-JP"/>
        </w:rPr>
        <w:t>1</w:t>
      </w:r>
      <w:r w:rsidR="00E82C92">
        <w:rPr>
          <w:rFonts w:hint="eastAsia"/>
          <w:szCs w:val="24"/>
          <w:lang w:val="en-US" w:eastAsia="zh-CN"/>
        </w:rPr>
        <w:t>1</w:t>
      </w:r>
      <w:r w:rsidRPr="00410459">
        <w:rPr>
          <w:rFonts w:ascii="STKaiti" w:eastAsia="STKaiti" w:hAnsi="STKaiti" w:hint="eastAsia"/>
          <w:szCs w:val="24"/>
          <w:lang w:val="en-US"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260"/>
        <w:gridCol w:w="1559"/>
      </w:tblGrid>
      <w:tr w:rsidR="00756130" w:rsidRPr="00285540" w:rsidTr="00163AE6">
        <w:trPr>
          <w:jc w:val="center"/>
        </w:trPr>
        <w:tc>
          <w:tcPr>
            <w:tcW w:w="2312" w:type="dxa"/>
            <w:vAlign w:val="center"/>
          </w:tcPr>
          <w:p w:rsidR="00756130" w:rsidRPr="00285540" w:rsidRDefault="00756130" w:rsidP="008A6AA8">
            <w:pPr>
              <w:pStyle w:val="Tablehead"/>
              <w:rPr>
                <w:szCs w:val="22"/>
                <w:lang w:eastAsia="zh-CN"/>
              </w:rPr>
            </w:pPr>
            <w:r w:rsidRPr="00285540">
              <w:rPr>
                <w:rFonts w:hint="eastAsia"/>
                <w:szCs w:val="22"/>
                <w:lang w:eastAsia="zh-CN"/>
              </w:rPr>
              <w:t>频带</w:t>
            </w:r>
          </w:p>
        </w:tc>
        <w:tc>
          <w:tcPr>
            <w:tcW w:w="2508" w:type="dxa"/>
            <w:vAlign w:val="center"/>
          </w:tcPr>
          <w:p w:rsidR="00756130" w:rsidRPr="00285540" w:rsidRDefault="00756130" w:rsidP="008A6AA8">
            <w:pPr>
              <w:pStyle w:val="Tablehead"/>
              <w:rPr>
                <w:szCs w:val="22"/>
              </w:rPr>
            </w:pPr>
            <w:r w:rsidRPr="00285540">
              <w:rPr>
                <w:rFonts w:hint="eastAsia"/>
                <w:szCs w:val="22"/>
                <w:lang w:eastAsia="zh-CN"/>
              </w:rPr>
              <w:t>应用类型</w:t>
            </w:r>
          </w:p>
        </w:tc>
        <w:tc>
          <w:tcPr>
            <w:tcW w:w="3260" w:type="dxa"/>
            <w:vAlign w:val="center"/>
          </w:tcPr>
          <w:p w:rsidR="00756130" w:rsidRPr="00285540" w:rsidRDefault="00756130" w:rsidP="008A6AA8">
            <w:pPr>
              <w:pStyle w:val="Tablehead"/>
              <w:rPr>
                <w:szCs w:val="22"/>
              </w:rPr>
            </w:pPr>
            <w:r w:rsidRPr="00285540">
              <w:rPr>
                <w:rFonts w:hint="eastAsia"/>
                <w:szCs w:val="22"/>
                <w:lang w:eastAsia="zh-CN"/>
              </w:rPr>
              <w:t>发射限值</w:t>
            </w:r>
          </w:p>
        </w:tc>
        <w:tc>
          <w:tcPr>
            <w:tcW w:w="1559" w:type="dxa"/>
            <w:vAlign w:val="center"/>
          </w:tcPr>
          <w:p w:rsidR="00756130" w:rsidRPr="00285540" w:rsidRDefault="00756130" w:rsidP="008A6AA8">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lang w:eastAsia="zh-CN"/>
              </w:rPr>
            </w:pPr>
            <w:r w:rsidRPr="00285540">
              <w:rPr>
                <w:szCs w:val="22"/>
                <w:lang w:eastAsia="zh-CN"/>
              </w:rPr>
              <w:t>335.4-399.9</w:t>
            </w:r>
            <w:r w:rsidR="00405120" w:rsidRPr="00285540">
              <w:rPr>
                <w:szCs w:val="22"/>
                <w:lang w:eastAsia="zh-CN"/>
              </w:rPr>
              <w:t xml:space="preserve"> </w:t>
            </w:r>
            <w:r w:rsidR="00BC5B85" w:rsidRPr="00285540">
              <w:rPr>
                <w:szCs w:val="22"/>
                <w:lang w:eastAsia="zh-CN"/>
              </w:rPr>
              <w:t>MHz</w:t>
            </w: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间歇控制信号</w:t>
            </w:r>
          </w:p>
        </w:tc>
        <w:tc>
          <w:tcPr>
            <w:tcW w:w="3260" w:type="dxa"/>
          </w:tcPr>
          <w:p w:rsidR="000A6C53" w:rsidRPr="00285540" w:rsidRDefault="00410BB5" w:rsidP="008A6AA8">
            <w:pPr>
              <w:pStyle w:val="Tabletext"/>
              <w:spacing w:before="20" w:after="20"/>
              <w:rPr>
                <w:szCs w:val="22"/>
                <w:lang w:eastAsia="zh-CN"/>
              </w:rPr>
            </w:pPr>
            <w:r>
              <w:rPr>
                <w:szCs w:val="22"/>
                <w:lang w:eastAsia="zh-CN"/>
              </w:rPr>
              <w:t>（</w:t>
            </w:r>
            <w:r w:rsidR="000A6C53" w:rsidRPr="00285540">
              <w:rPr>
                <w:szCs w:val="22"/>
                <w:lang w:eastAsia="zh-CN"/>
              </w:rPr>
              <w:t>125/3</w:t>
            </w:r>
            <w:r>
              <w:rPr>
                <w:szCs w:val="22"/>
                <w:lang w:eastAsia="zh-CN"/>
              </w:rPr>
              <w:t>）</w:t>
            </w:r>
            <w:r w:rsidR="00405120" w:rsidRPr="00285540">
              <w:rPr>
                <w:szCs w:val="22"/>
                <w:lang w:eastAsia="zh-CN"/>
              </w:rPr>
              <w:t xml:space="preserve"> </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sidR="00405120" w:rsidRPr="00285540">
              <w:rPr>
                <w:szCs w:val="22"/>
                <w:lang w:eastAsia="zh-CN"/>
              </w:rPr>
              <w:t xml:space="preserve"> </w:t>
            </w:r>
            <w:r>
              <w:rPr>
                <w:szCs w:val="22"/>
                <w:lang w:eastAsia="zh-CN"/>
              </w:rPr>
              <w:t>（</w:t>
            </w:r>
            <w:r w:rsidR="00BC5B85" w:rsidRPr="00285540">
              <w:rPr>
                <w:szCs w:val="22"/>
                <w:lang w:eastAsia="zh-CN"/>
              </w:rPr>
              <w:t>MHz</w:t>
            </w:r>
            <w:r>
              <w:rPr>
                <w:szCs w:val="22"/>
                <w:lang w:eastAsia="zh-CN"/>
              </w:rPr>
              <w:t>）</w:t>
            </w:r>
            <w:r w:rsidR="000A6C53" w:rsidRPr="00285540">
              <w:rPr>
                <w:szCs w:val="22"/>
                <w:lang w:eastAsia="zh-CN"/>
              </w:rPr>
              <w:t>−</w:t>
            </w:r>
            <w:r w:rsidR="00405120" w:rsidRPr="00285540">
              <w:rPr>
                <w:szCs w:val="22"/>
                <w:lang w:eastAsia="zh-CN"/>
              </w:rPr>
              <w:t xml:space="preserve"> </w:t>
            </w:r>
            <w:r w:rsidR="00163AE6">
              <w:rPr>
                <w:rFonts w:hint="eastAsia"/>
                <w:szCs w:val="22"/>
                <w:lang w:eastAsia="zh-CN"/>
              </w:rPr>
              <w:br/>
            </w:r>
            <w:r>
              <w:rPr>
                <w:szCs w:val="22"/>
                <w:lang w:eastAsia="zh-CN"/>
              </w:rPr>
              <w:t>（</w:t>
            </w:r>
            <w:r w:rsidR="000A6C53" w:rsidRPr="00285540">
              <w:rPr>
                <w:szCs w:val="22"/>
                <w:lang w:eastAsia="zh-CN"/>
              </w:rPr>
              <w:t>21</w:t>
            </w:r>
            <w:r w:rsidR="00405120" w:rsidRPr="00285540">
              <w:rPr>
                <w:rFonts w:ascii="Tms Rmn" w:hAnsi="Tms Rmn"/>
                <w:szCs w:val="22"/>
                <w:lang w:eastAsia="zh-CN"/>
              </w:rPr>
              <w:t xml:space="preserve"> </w:t>
            </w:r>
            <w:r w:rsidR="000A6C53" w:rsidRPr="00285540">
              <w:rPr>
                <w:szCs w:val="22"/>
                <w:lang w:eastAsia="zh-CN"/>
              </w:rPr>
              <w:t>250/3</w:t>
            </w:r>
            <w:r>
              <w:rPr>
                <w:szCs w:val="22"/>
                <w:lang w:eastAsia="zh-CN"/>
              </w:rPr>
              <w:t>）</w:t>
            </w:r>
            <w:r w:rsidR="00405120" w:rsidRPr="00285540">
              <w:rPr>
                <w:szCs w:val="22"/>
                <w:lang w:eastAsia="zh-CN"/>
              </w:rPr>
              <w:t xml:space="preserve"> </w:t>
            </w:r>
            <w:r w:rsidR="000A6C53" w:rsidRPr="00285540">
              <w:rPr>
                <w:rFonts w:ascii="Symbol" w:hAnsi="Symbol"/>
                <w:szCs w:val="22"/>
                <w:lang w:eastAsia="zh-CN"/>
              </w:rPr>
              <w:t></w:t>
            </w:r>
            <w:r w:rsidR="000A6C53" w:rsidRPr="00285540">
              <w:rPr>
                <w:szCs w:val="22"/>
                <w:lang w:eastAsia="zh-CN"/>
              </w:rPr>
              <w:t>V/m</w:t>
            </w:r>
            <w:r w:rsidR="000A6C53" w:rsidRPr="00285540">
              <w:rPr>
                <w:rFonts w:hint="eastAsia"/>
                <w:szCs w:val="22"/>
                <w:lang w:eastAsia="zh-CN"/>
              </w:rPr>
              <w:t>，</w:t>
            </w:r>
            <w:r w:rsidR="001C60A3" w:rsidRPr="00285540">
              <w:rPr>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lang w:eastAsia="zh-CN"/>
              </w:rPr>
            </w:pPr>
            <w:r w:rsidRPr="00285540">
              <w:rPr>
                <w:szCs w:val="22"/>
                <w:lang w:eastAsia="zh-CN"/>
              </w:rPr>
              <w:t>A</w:t>
            </w:r>
            <w:r w:rsidR="005E79FC" w:rsidRPr="00285540">
              <w:rPr>
                <w:rFonts w:hint="eastAsia"/>
                <w:szCs w:val="22"/>
                <w:lang w:eastAsia="zh-CN"/>
              </w:rPr>
              <w:t>或</w:t>
            </w:r>
            <w:r w:rsidRPr="00285540">
              <w:rPr>
                <w:szCs w:val="22"/>
                <w:lang w:eastAsia="zh-CN"/>
              </w:rPr>
              <w:t>Q</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lang w:eastAsia="zh-CN"/>
              </w:rPr>
            </w:pP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周期性传输</w:t>
            </w:r>
          </w:p>
        </w:tc>
        <w:tc>
          <w:tcPr>
            <w:tcW w:w="3260" w:type="dxa"/>
          </w:tcPr>
          <w:p w:rsidR="000A6C53" w:rsidRPr="00285540" w:rsidRDefault="00410BB5" w:rsidP="008A6AA8">
            <w:pPr>
              <w:pStyle w:val="Tabletext"/>
              <w:spacing w:before="20" w:after="20"/>
              <w:rPr>
                <w:szCs w:val="22"/>
                <w:lang w:eastAsia="zh-CN"/>
              </w:rPr>
            </w:pPr>
            <w:r>
              <w:rPr>
                <w:szCs w:val="22"/>
                <w:lang w:eastAsia="zh-CN"/>
              </w:rPr>
              <w:t>（</w:t>
            </w:r>
            <w:r w:rsidR="000A6C53" w:rsidRPr="00285540">
              <w:rPr>
                <w:szCs w:val="22"/>
                <w:lang w:eastAsia="zh-CN"/>
              </w:rPr>
              <w:t>50/3</w:t>
            </w:r>
            <w:r>
              <w:rPr>
                <w:szCs w:val="22"/>
                <w:lang w:eastAsia="zh-CN"/>
              </w:rPr>
              <w:t>）</w:t>
            </w:r>
            <w:r w:rsidR="00405120" w:rsidRPr="00285540">
              <w:rPr>
                <w:szCs w:val="22"/>
                <w:lang w:eastAsia="zh-CN"/>
              </w:rPr>
              <w:t xml:space="preserve"> </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sidR="00405120" w:rsidRPr="00285540">
              <w:rPr>
                <w:szCs w:val="22"/>
                <w:lang w:eastAsia="zh-CN"/>
              </w:rPr>
              <w:t xml:space="preserve"> </w:t>
            </w:r>
            <w:r>
              <w:rPr>
                <w:szCs w:val="22"/>
                <w:lang w:eastAsia="zh-CN"/>
              </w:rPr>
              <w:t>（</w:t>
            </w:r>
            <w:r w:rsidR="00BC5B85" w:rsidRPr="00285540">
              <w:rPr>
                <w:szCs w:val="22"/>
                <w:lang w:eastAsia="zh-CN"/>
              </w:rPr>
              <w:t>MHz</w:t>
            </w:r>
            <w:r>
              <w:rPr>
                <w:szCs w:val="22"/>
                <w:lang w:eastAsia="zh-CN"/>
              </w:rPr>
              <w:t>）</w:t>
            </w:r>
            <w:r w:rsidR="000A6C53" w:rsidRPr="00285540">
              <w:rPr>
                <w:szCs w:val="22"/>
                <w:lang w:eastAsia="zh-CN"/>
              </w:rPr>
              <w:t>−</w:t>
            </w:r>
            <w:r w:rsidR="000A6C53" w:rsidRPr="00285540">
              <w:rPr>
                <w:szCs w:val="22"/>
                <w:lang w:eastAsia="zh-CN"/>
              </w:rPr>
              <w:br/>
            </w:r>
            <w:r>
              <w:rPr>
                <w:szCs w:val="22"/>
                <w:lang w:eastAsia="zh-CN"/>
              </w:rPr>
              <w:t>（</w:t>
            </w:r>
            <w:r w:rsidR="000A6C53" w:rsidRPr="00285540">
              <w:rPr>
                <w:szCs w:val="22"/>
                <w:lang w:eastAsia="zh-CN"/>
              </w:rPr>
              <w:t>8</w:t>
            </w:r>
            <w:r w:rsidR="00405120" w:rsidRPr="00285540">
              <w:rPr>
                <w:rFonts w:ascii="Tms Rmn" w:hAnsi="Tms Rmn"/>
                <w:szCs w:val="22"/>
                <w:lang w:eastAsia="zh-CN"/>
              </w:rPr>
              <w:t xml:space="preserve"> </w:t>
            </w:r>
            <w:r w:rsidR="000A6C53" w:rsidRPr="00285540">
              <w:rPr>
                <w:szCs w:val="22"/>
                <w:lang w:eastAsia="zh-CN"/>
              </w:rPr>
              <w:t>500/3</w:t>
            </w:r>
            <w:r>
              <w:rPr>
                <w:szCs w:val="22"/>
                <w:lang w:eastAsia="zh-CN"/>
              </w:rPr>
              <w:t>）</w:t>
            </w:r>
            <w:r w:rsidR="00405120" w:rsidRPr="00285540">
              <w:rPr>
                <w:szCs w:val="22"/>
                <w:lang w:eastAsia="zh-CN"/>
              </w:rPr>
              <w:t xml:space="preserve"> </w:t>
            </w:r>
            <w:r w:rsidR="000A6C53" w:rsidRPr="00285540">
              <w:rPr>
                <w:rFonts w:ascii="Symbol" w:hAnsi="Symbol"/>
                <w:szCs w:val="22"/>
                <w:lang w:eastAsia="zh-CN"/>
              </w:rPr>
              <w:t></w:t>
            </w:r>
            <w:r w:rsidR="000A6C53" w:rsidRPr="00285540">
              <w:rPr>
                <w:szCs w:val="22"/>
                <w:lang w:eastAsia="zh-CN"/>
              </w:rPr>
              <w:t>V/m</w:t>
            </w:r>
            <w:r w:rsidR="000A6C53" w:rsidRPr="00285540">
              <w:rPr>
                <w:rFonts w:hint="eastAsia"/>
                <w:szCs w:val="22"/>
                <w:lang w:eastAsia="zh-CN"/>
              </w:rPr>
              <w:t>，</w:t>
            </w:r>
            <w:r w:rsidR="001C60A3" w:rsidRPr="00285540">
              <w:rPr>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lang w:eastAsia="zh-CN"/>
              </w:rPr>
            </w:pPr>
            <w:r w:rsidRPr="00285540">
              <w:rPr>
                <w:szCs w:val="22"/>
                <w:lang w:eastAsia="zh-CN"/>
              </w:rPr>
              <w:t>A</w:t>
            </w:r>
            <w:r w:rsidR="005E79FC" w:rsidRPr="00285540">
              <w:rPr>
                <w:rFonts w:hint="eastAsia"/>
                <w:szCs w:val="22"/>
                <w:lang w:eastAsia="zh-CN"/>
              </w:rPr>
              <w:t>或</w:t>
            </w:r>
            <w:r w:rsidRPr="00285540">
              <w:rPr>
                <w:szCs w:val="22"/>
                <w:lang w:eastAsia="zh-CN"/>
              </w:rPr>
              <w:t>Q</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lang w:eastAsia="zh-CN"/>
              </w:rPr>
            </w:pPr>
            <w:r w:rsidRPr="00285540">
              <w:rPr>
                <w:szCs w:val="22"/>
                <w:lang w:eastAsia="zh-CN"/>
              </w:rPr>
              <w:t>410-470</w:t>
            </w:r>
            <w:r w:rsidR="00405120" w:rsidRPr="00285540">
              <w:rPr>
                <w:szCs w:val="22"/>
                <w:lang w:eastAsia="zh-CN"/>
              </w:rPr>
              <w:t xml:space="preserve"> </w:t>
            </w:r>
            <w:r w:rsidR="00BC5B85" w:rsidRPr="00285540">
              <w:rPr>
                <w:szCs w:val="22"/>
                <w:lang w:eastAsia="zh-CN"/>
              </w:rPr>
              <w:t>MHz</w:t>
            </w: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间歇控制信号</w:t>
            </w:r>
          </w:p>
        </w:tc>
        <w:tc>
          <w:tcPr>
            <w:tcW w:w="3260" w:type="dxa"/>
          </w:tcPr>
          <w:p w:rsidR="000A6C53" w:rsidRPr="00285540" w:rsidRDefault="00410BB5" w:rsidP="008A6AA8">
            <w:pPr>
              <w:pStyle w:val="Tabletext"/>
              <w:spacing w:before="20" w:after="20"/>
              <w:rPr>
                <w:szCs w:val="22"/>
                <w:lang w:eastAsia="zh-CN"/>
              </w:rPr>
            </w:pPr>
            <w:r>
              <w:rPr>
                <w:szCs w:val="22"/>
                <w:lang w:eastAsia="zh-CN"/>
              </w:rPr>
              <w:t>（</w:t>
            </w:r>
            <w:r w:rsidR="000A6C53" w:rsidRPr="00285540">
              <w:rPr>
                <w:szCs w:val="22"/>
                <w:lang w:eastAsia="zh-CN"/>
              </w:rPr>
              <w:t>125/3</w:t>
            </w:r>
            <w:r>
              <w:rPr>
                <w:szCs w:val="22"/>
                <w:lang w:eastAsia="zh-CN"/>
              </w:rPr>
              <w:t>）</w:t>
            </w:r>
            <w:r w:rsidR="00405120" w:rsidRPr="00285540">
              <w:rPr>
                <w:szCs w:val="22"/>
                <w:lang w:eastAsia="zh-CN"/>
              </w:rPr>
              <w:t xml:space="preserve"> </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sidR="00405120" w:rsidRPr="00285540">
              <w:rPr>
                <w:szCs w:val="22"/>
                <w:lang w:eastAsia="zh-CN"/>
              </w:rPr>
              <w:t xml:space="preserve"> </w:t>
            </w:r>
            <w:r>
              <w:rPr>
                <w:szCs w:val="22"/>
                <w:lang w:eastAsia="zh-CN"/>
              </w:rPr>
              <w:t>（</w:t>
            </w:r>
            <w:r w:rsidR="00BC5B85" w:rsidRPr="00285540">
              <w:rPr>
                <w:szCs w:val="22"/>
                <w:lang w:eastAsia="zh-CN"/>
              </w:rPr>
              <w:t>MHz</w:t>
            </w:r>
            <w:r>
              <w:rPr>
                <w:szCs w:val="22"/>
                <w:lang w:eastAsia="zh-CN"/>
              </w:rPr>
              <w:t>）</w:t>
            </w:r>
            <w:r w:rsidR="000A6C53" w:rsidRPr="00285540">
              <w:rPr>
                <w:szCs w:val="22"/>
                <w:lang w:eastAsia="zh-CN"/>
              </w:rPr>
              <w:t>−</w:t>
            </w:r>
            <w:r w:rsidR="00405120" w:rsidRPr="00285540">
              <w:rPr>
                <w:szCs w:val="22"/>
                <w:lang w:eastAsia="zh-CN"/>
              </w:rPr>
              <w:t xml:space="preserve"> </w:t>
            </w:r>
            <w:r w:rsidR="00163AE6">
              <w:rPr>
                <w:rFonts w:hint="eastAsia"/>
                <w:szCs w:val="22"/>
                <w:lang w:eastAsia="zh-CN"/>
              </w:rPr>
              <w:br/>
            </w:r>
            <w:r>
              <w:rPr>
                <w:szCs w:val="22"/>
                <w:lang w:eastAsia="zh-CN"/>
              </w:rPr>
              <w:t>（</w:t>
            </w:r>
            <w:r w:rsidR="000A6C53" w:rsidRPr="00285540">
              <w:rPr>
                <w:szCs w:val="22"/>
                <w:lang w:eastAsia="zh-CN"/>
              </w:rPr>
              <w:t>21</w:t>
            </w:r>
            <w:r w:rsidR="00405120" w:rsidRPr="00285540">
              <w:rPr>
                <w:rFonts w:ascii="Tms Rmn" w:hAnsi="Tms Rmn"/>
                <w:szCs w:val="22"/>
                <w:lang w:eastAsia="zh-CN"/>
              </w:rPr>
              <w:t xml:space="preserve"> </w:t>
            </w:r>
            <w:r w:rsidR="000A6C53" w:rsidRPr="00285540">
              <w:rPr>
                <w:szCs w:val="22"/>
                <w:lang w:eastAsia="zh-CN"/>
              </w:rPr>
              <w:t>250/3</w:t>
            </w:r>
            <w:r>
              <w:rPr>
                <w:szCs w:val="22"/>
                <w:lang w:eastAsia="zh-CN"/>
              </w:rPr>
              <w:t>）</w:t>
            </w:r>
            <w:r w:rsidR="00405120" w:rsidRPr="00285540">
              <w:rPr>
                <w:szCs w:val="22"/>
                <w:lang w:eastAsia="zh-CN"/>
              </w:rPr>
              <w:t xml:space="preserve"> </w:t>
            </w:r>
            <w:r w:rsidR="000A6C53" w:rsidRPr="00285540">
              <w:rPr>
                <w:rFonts w:ascii="Symbol" w:hAnsi="Symbol"/>
                <w:szCs w:val="22"/>
                <w:lang w:eastAsia="zh-CN"/>
              </w:rPr>
              <w:t></w:t>
            </w:r>
            <w:r w:rsidR="000A6C53" w:rsidRPr="00285540">
              <w:rPr>
                <w:szCs w:val="22"/>
                <w:lang w:eastAsia="zh-CN"/>
              </w:rPr>
              <w:t>V/m</w:t>
            </w:r>
            <w:r w:rsidR="000A6C53" w:rsidRPr="00285540">
              <w:rPr>
                <w:rFonts w:hint="eastAsia"/>
                <w:szCs w:val="22"/>
                <w:lang w:eastAsia="zh-CN"/>
              </w:rPr>
              <w:t>，</w:t>
            </w:r>
            <w:r w:rsidR="001C60A3" w:rsidRPr="00285540">
              <w:rPr>
                <w:rFonts w:hint="eastAsia"/>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lang w:eastAsia="zh-CN"/>
              </w:rPr>
            </w:pPr>
            <w:r w:rsidRPr="00285540">
              <w:rPr>
                <w:szCs w:val="22"/>
                <w:lang w:eastAsia="zh-CN"/>
              </w:rPr>
              <w:t>A</w:t>
            </w:r>
            <w:r w:rsidR="005E79FC" w:rsidRPr="00285540">
              <w:rPr>
                <w:szCs w:val="22"/>
                <w:lang w:eastAsia="zh-CN"/>
              </w:rPr>
              <w:t>或</w:t>
            </w:r>
            <w:r w:rsidRPr="00285540">
              <w:rPr>
                <w:szCs w:val="22"/>
                <w:lang w:eastAsia="zh-CN"/>
              </w:rPr>
              <w:t>Q</w:t>
            </w:r>
          </w:p>
        </w:tc>
      </w:tr>
      <w:tr w:rsidR="000A6C53" w:rsidRPr="00285540" w:rsidTr="00163AE6">
        <w:trPr>
          <w:jc w:val="center"/>
        </w:trPr>
        <w:tc>
          <w:tcPr>
            <w:tcW w:w="2312" w:type="dxa"/>
            <w:tcBorders>
              <w:top w:val="nil"/>
              <w:bottom w:val="single" w:sz="4" w:space="0" w:color="auto"/>
            </w:tcBorders>
          </w:tcPr>
          <w:p w:rsidR="000A6C53" w:rsidRPr="00285540" w:rsidRDefault="000A6C53" w:rsidP="008A6AA8">
            <w:pPr>
              <w:pStyle w:val="Tabletext"/>
              <w:spacing w:before="20" w:after="20"/>
              <w:rPr>
                <w:szCs w:val="22"/>
                <w:lang w:eastAsia="zh-CN"/>
              </w:rPr>
            </w:pP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周期性传输</w:t>
            </w:r>
          </w:p>
        </w:tc>
        <w:tc>
          <w:tcPr>
            <w:tcW w:w="3260" w:type="dxa"/>
          </w:tcPr>
          <w:p w:rsidR="000A6C53" w:rsidRPr="00285540" w:rsidRDefault="00410BB5" w:rsidP="008A6AA8">
            <w:pPr>
              <w:pStyle w:val="Tabletext"/>
              <w:spacing w:before="20" w:after="20"/>
              <w:rPr>
                <w:szCs w:val="22"/>
                <w:lang w:eastAsia="zh-CN"/>
              </w:rPr>
            </w:pPr>
            <w:r>
              <w:rPr>
                <w:szCs w:val="22"/>
              </w:rPr>
              <w:t>（</w:t>
            </w:r>
            <w:r w:rsidR="000A6C53" w:rsidRPr="00285540">
              <w:rPr>
                <w:szCs w:val="22"/>
              </w:rPr>
              <w:t>50/3</w:t>
            </w:r>
            <w:r>
              <w:rPr>
                <w:szCs w:val="22"/>
              </w:rPr>
              <w:t>）</w:t>
            </w:r>
            <w:r w:rsidR="00405120" w:rsidRPr="00285540">
              <w:rPr>
                <w:szCs w:val="22"/>
              </w:rPr>
              <w:t xml:space="preserve"> </w:t>
            </w:r>
            <w:r w:rsidR="000A6C53" w:rsidRPr="00285540">
              <w:rPr>
                <w:rFonts w:ascii="Symbol" w:hAnsi="Symbol" w:hint="eastAsia"/>
                <w:szCs w:val="22"/>
              </w:rPr>
              <w:sym w:font="Symbol" w:char="F0B4"/>
            </w:r>
            <w:r w:rsidR="00405120" w:rsidRPr="00285540">
              <w:rPr>
                <w:szCs w:val="22"/>
              </w:rPr>
              <w:t xml:space="preserve"> </w:t>
            </w:r>
            <w:r w:rsidR="000A6C53" w:rsidRPr="00285540">
              <w:rPr>
                <w:i/>
                <w:iCs/>
                <w:szCs w:val="22"/>
              </w:rPr>
              <w:t>f</w:t>
            </w:r>
            <w:r w:rsidR="00405120" w:rsidRPr="00285540">
              <w:rPr>
                <w:szCs w:val="22"/>
              </w:rPr>
              <w:t xml:space="preserve"> </w:t>
            </w:r>
            <w:r>
              <w:rPr>
                <w:szCs w:val="22"/>
              </w:rPr>
              <w:t>（</w:t>
            </w:r>
            <w:r w:rsidR="00BC5B85" w:rsidRPr="00285540">
              <w:rPr>
                <w:szCs w:val="22"/>
              </w:rPr>
              <w:t>MHz</w:t>
            </w:r>
            <w:r>
              <w:rPr>
                <w:szCs w:val="22"/>
              </w:rPr>
              <w:t>）</w:t>
            </w:r>
            <w:r w:rsidR="000A6C53" w:rsidRPr="00285540">
              <w:rPr>
                <w:szCs w:val="22"/>
              </w:rPr>
              <w:t>−</w:t>
            </w:r>
            <w:r w:rsidR="000A6C53" w:rsidRPr="00285540">
              <w:rPr>
                <w:szCs w:val="22"/>
              </w:rPr>
              <w:br/>
            </w:r>
            <w:r>
              <w:rPr>
                <w:szCs w:val="22"/>
              </w:rPr>
              <w:t>（</w:t>
            </w:r>
            <w:r w:rsidR="000A6C53" w:rsidRPr="00285540">
              <w:rPr>
                <w:szCs w:val="22"/>
              </w:rPr>
              <w:t>8</w:t>
            </w:r>
            <w:r w:rsidR="00405120" w:rsidRPr="00285540">
              <w:rPr>
                <w:rFonts w:ascii="Tms Rmn" w:hAnsi="Tms Rmn"/>
                <w:szCs w:val="22"/>
              </w:rPr>
              <w:t xml:space="preserve"> </w:t>
            </w:r>
            <w:r w:rsidR="000A6C53" w:rsidRPr="00285540">
              <w:rPr>
                <w:szCs w:val="22"/>
              </w:rPr>
              <w:t>500/3</w:t>
            </w:r>
            <w:r>
              <w:rPr>
                <w:szCs w:val="22"/>
              </w:rPr>
              <w:t>）</w:t>
            </w:r>
            <w:r w:rsidR="00405120" w:rsidRPr="00285540">
              <w:rPr>
                <w:szCs w:val="22"/>
              </w:rPr>
              <w:t xml:space="preserve"> </w:t>
            </w:r>
            <w:r w:rsidR="000A6C53" w:rsidRPr="00285540">
              <w:rPr>
                <w:rFonts w:ascii="Symbol" w:hAnsi="Symbol"/>
                <w:szCs w:val="22"/>
              </w:rPr>
              <w:t></w:t>
            </w:r>
            <w:r w:rsidR="000A6C53" w:rsidRPr="00285540">
              <w:rPr>
                <w:szCs w:val="22"/>
              </w:rPr>
              <w:t>V/m</w:t>
            </w:r>
            <w:r w:rsidR="000A6C53" w:rsidRPr="00285540">
              <w:rPr>
                <w:rFonts w:hint="eastAsia"/>
                <w:szCs w:val="22"/>
                <w:lang w:eastAsia="zh-CN"/>
              </w:rPr>
              <w:t>，</w:t>
            </w:r>
            <w:r w:rsidR="001C60A3" w:rsidRPr="00285540">
              <w:rPr>
                <w:szCs w:val="22"/>
              </w:rPr>
              <w:t>在</w:t>
            </w:r>
            <w:r w:rsidR="000A6C53" w:rsidRPr="00285540">
              <w:rPr>
                <w:szCs w:val="22"/>
              </w:rPr>
              <w:t>3</w:t>
            </w:r>
            <w:r w:rsidR="00405120" w:rsidRPr="00285540">
              <w:rPr>
                <w:szCs w:val="22"/>
              </w:rPr>
              <w:t xml:space="preserve"> </w:t>
            </w:r>
            <w:r w:rsidR="000A6C53" w:rsidRPr="00285540">
              <w:rPr>
                <w:szCs w:val="22"/>
              </w:rPr>
              <w:t>m</w:t>
            </w:r>
            <w:r w:rsidR="000A6C53"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bottom w:val="single" w:sz="4" w:space="0" w:color="auto"/>
            </w:tcBorders>
          </w:tcPr>
          <w:p w:rsidR="000A6C53" w:rsidRPr="00285540" w:rsidRDefault="000A6C53" w:rsidP="008A6AA8">
            <w:pPr>
              <w:pStyle w:val="Tabletext"/>
              <w:spacing w:before="20" w:after="20"/>
              <w:rPr>
                <w:szCs w:val="22"/>
              </w:rPr>
            </w:pPr>
            <w:r w:rsidRPr="00285540">
              <w:rPr>
                <w:szCs w:val="22"/>
              </w:rPr>
              <w:t>470-512</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lang w:val="en-US"/>
              </w:rPr>
            </w:pPr>
            <w:r w:rsidRPr="00285540">
              <w:rPr>
                <w:rFonts w:hint="eastAsia"/>
                <w:szCs w:val="22"/>
                <w:lang w:val="en-US" w:eastAsia="zh-CN"/>
              </w:rPr>
              <w:t>专用间歇控制信号</w:t>
            </w:r>
          </w:p>
        </w:tc>
        <w:tc>
          <w:tcPr>
            <w:tcW w:w="3260" w:type="dxa"/>
          </w:tcPr>
          <w:p w:rsidR="000A6C53" w:rsidRPr="00285540" w:rsidRDefault="000A6C53" w:rsidP="008A6AA8">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bookmarkStart w:id="274" w:name=""/>
            <w:bookmarkStart w:id="275" w:name=""/>
            <w:bookmarkEnd w:id="274"/>
            <w:bookmarkEnd w:id="275"/>
            <w:r w:rsidRPr="00285540">
              <w:rPr>
                <w:rFonts w:ascii="Symbol" w:hAnsi="Symbol" w:hint="eastAsia"/>
                <w:szCs w:val="22"/>
              </w:rPr>
              <w:sym w:font="Symbol" w:char="F06D"/>
            </w:r>
            <w:bookmarkEnd w:id="0"/>
            <w:bookmarkEnd w:id="1"/>
            <w:r w:rsidRPr="00285540">
              <w:rPr>
                <w:szCs w:val="22"/>
              </w:rPr>
              <w:t>V/m</w:t>
            </w:r>
            <w:r w:rsidRPr="00285540">
              <w:rPr>
                <w:rFonts w:hint="eastAsia"/>
                <w:szCs w:val="22"/>
                <w:lang w:eastAsia="zh-CN"/>
              </w:rPr>
              <w:t>，</w:t>
            </w:r>
            <w:r w:rsidR="001C60A3" w:rsidRPr="00285540">
              <w:rPr>
                <w:szCs w:val="22"/>
              </w:rPr>
              <w:t>在</w:t>
            </w:r>
            <w:r w:rsidRPr="00285540">
              <w:rPr>
                <w:szCs w:val="22"/>
              </w:rPr>
              <w:t>3</w:t>
            </w:r>
            <w:r w:rsidR="00251FE9">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rsidTr="00163AE6">
        <w:trPr>
          <w:jc w:val="center"/>
        </w:trPr>
        <w:tc>
          <w:tcPr>
            <w:tcW w:w="2312" w:type="dxa"/>
            <w:tcBorders>
              <w:top w:val="single" w:sz="4" w:space="0" w:color="auto"/>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或专用周期性传输</w:t>
            </w:r>
          </w:p>
        </w:tc>
        <w:tc>
          <w:tcPr>
            <w:tcW w:w="3260" w:type="dxa"/>
          </w:tcPr>
          <w:p w:rsidR="000A6C53" w:rsidRPr="00285540" w:rsidRDefault="000A6C53" w:rsidP="008A6AA8">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251FE9">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512-566</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lang w:val="en-US" w:eastAsia="zh-CN"/>
              </w:rPr>
            </w:pPr>
            <w:r w:rsidRPr="00285540">
              <w:rPr>
                <w:rFonts w:hint="eastAsia"/>
                <w:szCs w:val="22"/>
                <w:lang w:val="en-US" w:eastAsia="zh-CN"/>
              </w:rPr>
              <w:t>专用间歇控制信号</w:t>
            </w:r>
          </w:p>
        </w:tc>
        <w:tc>
          <w:tcPr>
            <w:tcW w:w="3260" w:type="dxa"/>
          </w:tcPr>
          <w:p w:rsidR="000A6C53" w:rsidRPr="00285540" w:rsidRDefault="000A6C53" w:rsidP="008A6AA8">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251FE9">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或周期性传输</w:t>
            </w:r>
          </w:p>
        </w:tc>
        <w:tc>
          <w:tcPr>
            <w:tcW w:w="3260" w:type="dxa"/>
          </w:tcPr>
          <w:p w:rsidR="000A6C53" w:rsidRPr="00285540" w:rsidRDefault="000A6C53" w:rsidP="008A6AA8">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251FE9">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lang w:val="en-US" w:eastAsia="zh-CN"/>
              </w:rPr>
            </w:pPr>
            <w:r w:rsidRPr="00285540">
              <w:rPr>
                <w:rFonts w:hint="eastAsia"/>
                <w:szCs w:val="22"/>
                <w:lang w:val="en-US" w:eastAsia="zh-CN"/>
              </w:rPr>
              <w:t>或医院用医疗遥测设备</w:t>
            </w:r>
          </w:p>
        </w:tc>
        <w:tc>
          <w:tcPr>
            <w:tcW w:w="3260" w:type="dxa"/>
          </w:tcPr>
          <w:p w:rsidR="000A6C53" w:rsidRPr="00285540" w:rsidRDefault="000A6C53" w:rsidP="008A6AA8">
            <w:pPr>
              <w:pStyle w:val="Tabletext"/>
              <w:spacing w:before="20" w:after="20"/>
              <w:rPr>
                <w:szCs w:val="22"/>
                <w:lang w:eastAsia="zh-CN"/>
              </w:rPr>
            </w:pPr>
            <w:r w:rsidRPr="00285540">
              <w:rPr>
                <w:szCs w:val="22"/>
              </w:rPr>
              <w:t>200</w:t>
            </w:r>
            <w:r w:rsidR="00405120" w:rsidRPr="00285540">
              <w:rPr>
                <w:szCs w:val="22"/>
              </w:rPr>
              <w:t xml:space="preserve"> </w:t>
            </w:r>
            <w:r w:rsidRPr="00285540">
              <w:rPr>
                <w:szCs w:val="22"/>
              </w:rPr>
              <w:t>µV/m</w:t>
            </w:r>
            <w:r w:rsidRPr="00285540">
              <w:rPr>
                <w:rFonts w:hint="eastAsia"/>
                <w:szCs w:val="22"/>
                <w:lang w:eastAsia="zh-CN"/>
              </w:rPr>
              <w:t>，</w:t>
            </w:r>
            <w:r w:rsidR="001C60A3" w:rsidRPr="00285540">
              <w:rPr>
                <w:rFonts w:hint="eastAsia"/>
                <w:szCs w:val="22"/>
                <w:lang w:eastAsia="zh-CN"/>
              </w:rPr>
              <w:t>在</w:t>
            </w:r>
            <w:r w:rsidRPr="00285540">
              <w:rPr>
                <w:szCs w:val="22"/>
              </w:rPr>
              <w:t>3</w:t>
            </w:r>
            <w:r w:rsidR="00251FE9">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Q</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566-608</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lang w:val="en-US"/>
              </w:rPr>
            </w:pPr>
            <w:r w:rsidRPr="00285540">
              <w:rPr>
                <w:rFonts w:hint="eastAsia"/>
                <w:szCs w:val="22"/>
                <w:lang w:val="en-US" w:eastAsia="zh-CN"/>
              </w:rPr>
              <w:t>专用间歇控制信号</w:t>
            </w:r>
          </w:p>
        </w:tc>
        <w:tc>
          <w:tcPr>
            <w:tcW w:w="3260" w:type="dxa"/>
          </w:tcPr>
          <w:p w:rsidR="000A6C53" w:rsidRPr="00285540" w:rsidRDefault="000A6C53" w:rsidP="008A6AA8">
            <w:pPr>
              <w:pStyle w:val="Tabletext"/>
              <w:spacing w:before="20" w:after="20"/>
              <w:rPr>
                <w:szCs w:val="22"/>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251FE9">
              <w:rPr>
                <w:rFonts w:hint="eastAsia"/>
                <w:szCs w:val="22"/>
                <w:lang w:eastAsia="zh-CN"/>
              </w:rPr>
              <w:t xml:space="preserve"> </w:t>
            </w:r>
            <w:r w:rsidRPr="00285540">
              <w:rPr>
                <w:szCs w:val="22"/>
              </w:rPr>
              <w:t>m</w:t>
            </w:r>
          </w:p>
        </w:tc>
        <w:tc>
          <w:tcPr>
            <w:tcW w:w="1559" w:type="dxa"/>
          </w:tcPr>
          <w:p w:rsidR="000A6C53" w:rsidRPr="00285540" w:rsidRDefault="000A6C53" w:rsidP="008A6AA8">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或专用周期性传输</w:t>
            </w:r>
          </w:p>
        </w:tc>
        <w:tc>
          <w:tcPr>
            <w:tcW w:w="3260" w:type="dxa"/>
          </w:tcPr>
          <w:p w:rsidR="000A6C53" w:rsidRPr="00285540" w:rsidRDefault="000A6C53" w:rsidP="008A6AA8">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251FE9">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614-806</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lang w:val="en-US"/>
              </w:rPr>
            </w:pPr>
            <w:r w:rsidRPr="00285540">
              <w:rPr>
                <w:rFonts w:hint="eastAsia"/>
                <w:szCs w:val="22"/>
                <w:lang w:val="en-US" w:eastAsia="zh-CN"/>
              </w:rPr>
              <w:t>专用间歇控制信号</w:t>
            </w:r>
          </w:p>
        </w:tc>
        <w:tc>
          <w:tcPr>
            <w:tcW w:w="3260" w:type="dxa"/>
          </w:tcPr>
          <w:p w:rsidR="000A6C53" w:rsidRPr="00285540" w:rsidRDefault="000A6C53" w:rsidP="008A6AA8">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r w:rsidR="00EA5F0B">
              <w:rPr>
                <w:szCs w:val="22"/>
              </w:rPr>
              <w:t>3</w:t>
            </w:r>
            <w:r w:rsidR="00251FE9">
              <w:rPr>
                <w:rFonts w:hint="eastAsia"/>
                <w:szCs w:val="22"/>
                <w:lang w:eastAsia="zh-CN"/>
              </w:rPr>
              <w:t xml:space="preserve"> </w:t>
            </w:r>
            <w:r w:rsidR="001C60A3"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或专用周期性传输</w:t>
            </w:r>
          </w:p>
        </w:tc>
        <w:tc>
          <w:tcPr>
            <w:tcW w:w="3260" w:type="dxa"/>
          </w:tcPr>
          <w:p w:rsidR="000A6C53" w:rsidRPr="00285540" w:rsidRDefault="000A6C53" w:rsidP="008A6AA8">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00EA5F0B">
              <w:rPr>
                <w:szCs w:val="22"/>
              </w:rPr>
              <w:t>3</w:t>
            </w:r>
            <w:r w:rsidR="00251FE9">
              <w:rPr>
                <w:rFonts w:hint="eastAsia"/>
                <w:szCs w:val="22"/>
                <w:lang w:eastAsia="zh-CN"/>
              </w:rPr>
              <w:t xml:space="preserve"> </w:t>
            </w:r>
            <w:r w:rsidR="001C60A3"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806-890</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rPr>
            </w:pPr>
            <w:r w:rsidRPr="00285540">
              <w:rPr>
                <w:rFonts w:hint="eastAsia"/>
                <w:szCs w:val="22"/>
                <w:lang w:val="en-US" w:eastAsia="zh-CN"/>
              </w:rPr>
              <w:t>间歇控制信号</w:t>
            </w:r>
          </w:p>
        </w:tc>
        <w:tc>
          <w:tcPr>
            <w:tcW w:w="3260" w:type="dxa"/>
          </w:tcPr>
          <w:p w:rsidR="000A6C53" w:rsidRPr="00285540" w:rsidRDefault="000A6C53" w:rsidP="008A6AA8">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251FE9">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251FE9">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890-902</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rPr>
            </w:pPr>
            <w:r w:rsidRPr="00285540">
              <w:rPr>
                <w:rFonts w:hint="eastAsia"/>
                <w:szCs w:val="22"/>
                <w:lang w:val="en-US" w:eastAsia="zh-CN"/>
              </w:rPr>
              <w:t>间歇控制信号</w:t>
            </w:r>
          </w:p>
        </w:tc>
        <w:tc>
          <w:tcPr>
            <w:tcW w:w="3260" w:type="dxa"/>
          </w:tcPr>
          <w:p w:rsidR="000A6C53" w:rsidRPr="00285540" w:rsidRDefault="000A6C53" w:rsidP="008A6AA8">
            <w:pPr>
              <w:pStyle w:val="Tabletext"/>
              <w:spacing w:before="20" w:after="20"/>
              <w:ind w:left="110" w:hangingChars="50" w:hanging="11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sidR="00251FE9">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251FE9">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3B6094" w:rsidP="008A6AA8">
            <w:pPr>
              <w:pStyle w:val="Tabletext"/>
              <w:spacing w:before="20" w:after="20"/>
              <w:rPr>
                <w:szCs w:val="22"/>
                <w:lang w:val="en-US" w:eastAsia="zh-CN"/>
              </w:rPr>
            </w:pPr>
            <w:r w:rsidRPr="00285540">
              <w:rPr>
                <w:rFonts w:hint="eastAsia"/>
                <w:szCs w:val="22"/>
                <w:lang w:val="en-US" w:eastAsia="zh-CN"/>
              </w:rPr>
              <w:t>用做</w:t>
            </w:r>
            <w:r w:rsidR="000A6C53" w:rsidRPr="00285540">
              <w:rPr>
                <w:rFonts w:hint="eastAsia"/>
                <w:szCs w:val="22"/>
                <w:lang w:val="en-US" w:eastAsia="zh-CN"/>
              </w:rPr>
              <w:t>测量材料特性的信号</w:t>
            </w:r>
          </w:p>
        </w:tc>
        <w:tc>
          <w:tcPr>
            <w:tcW w:w="3260" w:type="dxa"/>
          </w:tcPr>
          <w:p w:rsidR="000A6C53" w:rsidRPr="00285540" w:rsidRDefault="000A6C53" w:rsidP="008A6AA8">
            <w:pPr>
              <w:pStyle w:val="Tabletext"/>
              <w:spacing w:before="20" w:after="20"/>
              <w:rPr>
                <w:szCs w:val="22"/>
                <w:lang w:eastAsia="zh-CN"/>
              </w:rPr>
            </w:pPr>
            <w:r w:rsidRPr="00285540">
              <w:rPr>
                <w:szCs w:val="22"/>
              </w:rPr>
              <w:t>500</w:t>
            </w:r>
            <w:r w:rsidR="00405120" w:rsidRPr="00285540">
              <w:rPr>
                <w:szCs w:val="22"/>
              </w:rPr>
              <w:t xml:space="preserve"> </w:t>
            </w:r>
            <w:r w:rsidRPr="00285540">
              <w:rPr>
                <w:szCs w:val="22"/>
              </w:rPr>
              <w:t>µV/m</w:t>
            </w:r>
            <w:r w:rsidRPr="00285540">
              <w:rPr>
                <w:rFonts w:hint="eastAsia"/>
                <w:szCs w:val="22"/>
                <w:lang w:eastAsia="zh-CN"/>
              </w:rPr>
              <w:t>，</w:t>
            </w:r>
            <w:r w:rsidR="001C60A3" w:rsidRPr="00285540">
              <w:rPr>
                <w:rFonts w:hint="eastAsia"/>
                <w:szCs w:val="22"/>
                <w:lang w:eastAsia="zh-CN"/>
              </w:rPr>
              <w:t>在</w:t>
            </w:r>
            <w:r w:rsidRPr="00285540">
              <w:rPr>
                <w:szCs w:val="22"/>
              </w:rPr>
              <w:t>30</w:t>
            </w:r>
            <w:r w:rsidR="00251FE9">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902-928</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扩展频谱发射机</w:t>
            </w:r>
          </w:p>
        </w:tc>
        <w:tc>
          <w:tcPr>
            <w:tcW w:w="3260" w:type="dxa"/>
          </w:tcPr>
          <w:p w:rsidR="000A6C53" w:rsidRPr="00285540" w:rsidRDefault="000A6C53" w:rsidP="008A6AA8">
            <w:pPr>
              <w:pStyle w:val="Tabletext"/>
              <w:spacing w:before="20" w:after="20"/>
              <w:rPr>
                <w:szCs w:val="22"/>
                <w:lang w:eastAsia="zh-CN"/>
              </w:rPr>
            </w:pPr>
            <w:r w:rsidRPr="00285540">
              <w:rPr>
                <w:szCs w:val="22"/>
              </w:rPr>
              <w:t>1</w:t>
            </w:r>
            <w:r w:rsidR="00405120" w:rsidRPr="00285540">
              <w:rPr>
                <w:rFonts w:ascii="Tms Rmn" w:hAnsi="Tms Rmn"/>
                <w:szCs w:val="22"/>
              </w:rPr>
              <w:t xml:space="preserve"> </w:t>
            </w:r>
            <w:r w:rsidRPr="00285540">
              <w:rPr>
                <w:szCs w:val="22"/>
              </w:rPr>
              <w:t>W</w:t>
            </w:r>
            <w:r w:rsidR="00405120" w:rsidRPr="00285540">
              <w:rPr>
                <w:szCs w:val="22"/>
              </w:rPr>
              <w:t xml:space="preserve"> </w:t>
            </w:r>
            <w:r w:rsidRPr="00285540">
              <w:rPr>
                <w:rFonts w:hint="eastAsia"/>
                <w:szCs w:val="22"/>
                <w:lang w:eastAsia="zh-CN"/>
              </w:rPr>
              <w:t>输出功率</w:t>
            </w:r>
          </w:p>
        </w:tc>
        <w:tc>
          <w:tcPr>
            <w:tcW w:w="1559" w:type="dxa"/>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数字调制</w:t>
            </w:r>
          </w:p>
        </w:tc>
        <w:tc>
          <w:tcPr>
            <w:tcW w:w="3260" w:type="dxa"/>
          </w:tcPr>
          <w:p w:rsidR="000A6C53" w:rsidRPr="00285540" w:rsidRDefault="000A6C53" w:rsidP="008A6AA8">
            <w:pPr>
              <w:pStyle w:val="Tabletext"/>
              <w:spacing w:before="20" w:after="20"/>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场干扰感应器</w:t>
            </w:r>
          </w:p>
        </w:tc>
        <w:tc>
          <w:tcPr>
            <w:tcW w:w="3260" w:type="dxa"/>
          </w:tcPr>
          <w:p w:rsidR="000A6C53" w:rsidRPr="00285540" w:rsidRDefault="000A6C53" w:rsidP="008A6AA8">
            <w:pPr>
              <w:pStyle w:val="Tabletext"/>
              <w:spacing w:before="20" w:after="20"/>
              <w:rPr>
                <w:szCs w:val="22"/>
                <w:lang w:eastAsia="zh-CN"/>
              </w:rPr>
            </w:pPr>
            <w:r w:rsidRPr="00285540">
              <w:rPr>
                <w:szCs w:val="22"/>
              </w:rPr>
              <w:t>500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任意</w:t>
            </w:r>
            <w:r w:rsidRPr="00285540">
              <w:rPr>
                <w:szCs w:val="22"/>
              </w:rPr>
              <w:t>15.249</w:t>
            </w:r>
          </w:p>
        </w:tc>
        <w:tc>
          <w:tcPr>
            <w:tcW w:w="3260" w:type="dxa"/>
          </w:tcPr>
          <w:p w:rsidR="000A6C53" w:rsidRPr="00285540" w:rsidRDefault="000A6C53" w:rsidP="008A6AA8">
            <w:pPr>
              <w:pStyle w:val="Tabletext"/>
              <w:spacing w:before="20" w:after="20"/>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Q</w:t>
            </w: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after="20"/>
              <w:rPr>
                <w:szCs w:val="22"/>
              </w:rPr>
            </w:pPr>
          </w:p>
        </w:tc>
        <w:tc>
          <w:tcPr>
            <w:tcW w:w="2508" w:type="dxa"/>
          </w:tcPr>
          <w:p w:rsidR="000A6C53" w:rsidRPr="00285540" w:rsidRDefault="003B6094" w:rsidP="008A6AA8">
            <w:pPr>
              <w:pStyle w:val="Tabletext"/>
              <w:spacing w:before="20" w:after="20"/>
              <w:rPr>
                <w:szCs w:val="22"/>
                <w:lang w:val="en-US" w:eastAsia="zh-CN"/>
              </w:rPr>
            </w:pPr>
            <w:r w:rsidRPr="00285540">
              <w:rPr>
                <w:rFonts w:hint="eastAsia"/>
                <w:szCs w:val="22"/>
                <w:lang w:val="en-US" w:eastAsia="zh-CN"/>
              </w:rPr>
              <w:t>用做</w:t>
            </w:r>
            <w:r w:rsidR="000A6C53" w:rsidRPr="00285540">
              <w:rPr>
                <w:rFonts w:hint="eastAsia"/>
                <w:szCs w:val="22"/>
                <w:lang w:val="en-US" w:eastAsia="zh-CN"/>
              </w:rPr>
              <w:t>测量材料特性的信号</w:t>
            </w:r>
          </w:p>
        </w:tc>
        <w:tc>
          <w:tcPr>
            <w:tcW w:w="3260" w:type="dxa"/>
          </w:tcPr>
          <w:p w:rsidR="000A6C53" w:rsidRPr="00285540" w:rsidRDefault="000A6C53" w:rsidP="008A6AA8">
            <w:pPr>
              <w:pStyle w:val="Tabletext"/>
              <w:spacing w:before="20" w:after="20"/>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30</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bl>
    <w:p w:rsidR="007845AC" w:rsidRDefault="007845AC" w:rsidP="008A6AA8">
      <w:pPr>
        <w:rPr>
          <w:lang w:eastAsia="zh-CN"/>
        </w:rPr>
      </w:pPr>
      <w:r>
        <w:br w:type="page"/>
      </w:r>
    </w:p>
    <w:p w:rsidR="001B7662" w:rsidRDefault="001B7662" w:rsidP="008A6AA8">
      <w:pPr>
        <w:jc w:val="center"/>
        <w:rPr>
          <w:szCs w:val="24"/>
          <w:lang w:val="en-US" w:eastAsia="zh-CN"/>
        </w:rPr>
      </w:pPr>
      <w:r>
        <w:rPr>
          <w:rFonts w:hint="eastAsia"/>
          <w:szCs w:val="24"/>
          <w:lang w:val="en-US" w:eastAsia="zh-CN"/>
        </w:rPr>
        <w:lastRenderedPageBreak/>
        <w:t>表</w:t>
      </w:r>
      <w:r>
        <w:rPr>
          <w:szCs w:val="24"/>
          <w:lang w:val="en-US" w:eastAsia="ja-JP"/>
        </w:rPr>
        <w:t>1</w:t>
      </w:r>
      <w:r w:rsidR="00E82C92">
        <w:rPr>
          <w:rFonts w:hint="eastAsia"/>
          <w:szCs w:val="24"/>
          <w:lang w:val="en-US" w:eastAsia="zh-CN"/>
        </w:rPr>
        <w:t>1</w:t>
      </w:r>
      <w:r w:rsidRPr="00410459">
        <w:rPr>
          <w:rFonts w:ascii="STKaiti" w:eastAsia="STKaiti" w:hAnsi="STKaiti" w:hint="eastAsia"/>
          <w:szCs w:val="24"/>
          <w:lang w:val="en-US"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260"/>
        <w:gridCol w:w="1559"/>
      </w:tblGrid>
      <w:tr w:rsidR="00756130" w:rsidRPr="00285540" w:rsidTr="00163AE6">
        <w:trPr>
          <w:jc w:val="center"/>
        </w:trPr>
        <w:tc>
          <w:tcPr>
            <w:tcW w:w="2312" w:type="dxa"/>
            <w:vAlign w:val="center"/>
          </w:tcPr>
          <w:p w:rsidR="00756130" w:rsidRPr="00285540" w:rsidRDefault="00756130" w:rsidP="008A6AA8">
            <w:pPr>
              <w:pStyle w:val="Tablehead"/>
              <w:rPr>
                <w:szCs w:val="22"/>
                <w:lang w:eastAsia="zh-CN"/>
              </w:rPr>
            </w:pPr>
            <w:r w:rsidRPr="00285540">
              <w:rPr>
                <w:rFonts w:hint="eastAsia"/>
                <w:szCs w:val="22"/>
                <w:lang w:eastAsia="zh-CN"/>
              </w:rPr>
              <w:t>频带</w:t>
            </w:r>
          </w:p>
        </w:tc>
        <w:tc>
          <w:tcPr>
            <w:tcW w:w="2508" w:type="dxa"/>
            <w:vAlign w:val="center"/>
          </w:tcPr>
          <w:p w:rsidR="00756130" w:rsidRPr="00285540" w:rsidRDefault="00756130" w:rsidP="008A6AA8">
            <w:pPr>
              <w:pStyle w:val="Tablehead"/>
              <w:rPr>
                <w:szCs w:val="22"/>
              </w:rPr>
            </w:pPr>
            <w:r w:rsidRPr="00285540">
              <w:rPr>
                <w:rFonts w:hint="eastAsia"/>
                <w:szCs w:val="22"/>
                <w:lang w:eastAsia="zh-CN"/>
              </w:rPr>
              <w:t>应用类型</w:t>
            </w:r>
          </w:p>
        </w:tc>
        <w:tc>
          <w:tcPr>
            <w:tcW w:w="3260" w:type="dxa"/>
            <w:vAlign w:val="center"/>
          </w:tcPr>
          <w:p w:rsidR="00756130" w:rsidRPr="00285540" w:rsidRDefault="00756130" w:rsidP="008A6AA8">
            <w:pPr>
              <w:pStyle w:val="Tablehead"/>
              <w:rPr>
                <w:szCs w:val="22"/>
              </w:rPr>
            </w:pPr>
            <w:r w:rsidRPr="00285540">
              <w:rPr>
                <w:rFonts w:hint="eastAsia"/>
                <w:szCs w:val="22"/>
                <w:lang w:eastAsia="zh-CN"/>
              </w:rPr>
              <w:t>发射限值</w:t>
            </w:r>
          </w:p>
        </w:tc>
        <w:tc>
          <w:tcPr>
            <w:tcW w:w="1559" w:type="dxa"/>
            <w:vAlign w:val="center"/>
          </w:tcPr>
          <w:p w:rsidR="00756130" w:rsidRPr="00285540" w:rsidRDefault="00756130" w:rsidP="008A6AA8">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928-940</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3B6094" w:rsidP="008A6AA8">
            <w:pPr>
              <w:pStyle w:val="Tabletext"/>
              <w:spacing w:before="20" w:after="20"/>
              <w:rPr>
                <w:szCs w:val="22"/>
                <w:lang w:val="en-US" w:eastAsia="zh-CN"/>
              </w:rPr>
            </w:pPr>
            <w:r w:rsidRPr="00285540">
              <w:rPr>
                <w:rFonts w:hint="eastAsia"/>
                <w:szCs w:val="22"/>
                <w:lang w:val="en-US" w:eastAsia="zh-CN"/>
              </w:rPr>
              <w:t>用做</w:t>
            </w:r>
            <w:r w:rsidR="000A6C53" w:rsidRPr="00285540">
              <w:rPr>
                <w:rFonts w:hint="eastAsia"/>
                <w:szCs w:val="22"/>
                <w:lang w:val="en-US" w:eastAsia="zh-CN"/>
              </w:rPr>
              <w:t>测量材料特性的信号</w:t>
            </w:r>
          </w:p>
        </w:tc>
        <w:tc>
          <w:tcPr>
            <w:tcW w:w="3260" w:type="dxa"/>
          </w:tcPr>
          <w:p w:rsidR="000A6C53" w:rsidRPr="00285540" w:rsidRDefault="000A6C53" w:rsidP="008A6AA8">
            <w:pPr>
              <w:pStyle w:val="Tabletext"/>
              <w:spacing w:before="20" w:after="20"/>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30</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940-960</w:t>
            </w:r>
            <w:r w:rsidR="00405120" w:rsidRPr="00285540">
              <w:rPr>
                <w:szCs w:val="22"/>
              </w:rPr>
              <w:t xml:space="preserve"> </w:t>
            </w:r>
            <w:r w:rsidR="00BC5B85" w:rsidRPr="00285540">
              <w:rPr>
                <w:szCs w:val="22"/>
              </w:rPr>
              <w:t>MHz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1.24-1.3</w:t>
            </w:r>
            <w:r w:rsidR="00405120" w:rsidRPr="00285540">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00EA5F0B">
              <w:rPr>
                <w:szCs w:val="22"/>
              </w:rPr>
              <w:t>3</w:t>
            </w:r>
            <w:r w:rsidR="00BE6223">
              <w:rPr>
                <w:rFonts w:hint="eastAsia"/>
                <w:szCs w:val="22"/>
                <w:lang w:eastAsia="zh-CN"/>
              </w:rPr>
              <w:t xml:space="preserve"> </w:t>
            </w:r>
            <w:r w:rsidR="001C60A3"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1.427-1.435</w:t>
            </w:r>
            <w:r w:rsidR="00405120" w:rsidRPr="00285540">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after="20"/>
              <w:rPr>
                <w:szCs w:val="22"/>
                <w:lang w:eastAsia="zh-CN"/>
              </w:rPr>
            </w:pPr>
            <w:r w:rsidRPr="00285540">
              <w:rPr>
                <w:szCs w:val="22"/>
              </w:rPr>
              <w:t>12</w:t>
            </w:r>
            <w:r w:rsidR="00405120" w:rsidRPr="00285540">
              <w:rPr>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1.6265-1.6455</w:t>
            </w:r>
            <w:r w:rsidR="00405120" w:rsidRPr="00285540">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1.6465-1.66</w:t>
            </w:r>
            <w:r w:rsidR="00405120" w:rsidRPr="00285540">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1.71-1.7188</w:t>
            </w:r>
            <w:r w:rsidR="00405120" w:rsidRPr="00285540">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1.7222-2.2</w:t>
            </w:r>
            <w:r w:rsidR="00405120" w:rsidRPr="00285540">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Pr>
          <w:p w:rsidR="000A6C53" w:rsidRPr="00285540" w:rsidRDefault="000A6C53" w:rsidP="008A6AA8">
            <w:pPr>
              <w:pStyle w:val="Tabletext"/>
              <w:spacing w:before="20" w:after="20"/>
              <w:rPr>
                <w:szCs w:val="22"/>
              </w:rPr>
            </w:pPr>
            <w:r w:rsidRPr="00285540">
              <w:rPr>
                <w:szCs w:val="22"/>
              </w:rPr>
              <w:t>1.91-1.92</w:t>
            </w:r>
            <w:r w:rsidR="00405120" w:rsidRPr="00285540">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异步个人通信服务设备</w:t>
            </w:r>
          </w:p>
        </w:tc>
        <w:tc>
          <w:tcPr>
            <w:tcW w:w="3260" w:type="dxa"/>
          </w:tcPr>
          <w:p w:rsidR="000A6C53" w:rsidRPr="00285540" w:rsidRDefault="000A6C53" w:rsidP="008A6AA8">
            <w:pPr>
              <w:pStyle w:val="Tabletext"/>
              <w:spacing w:before="20" w:after="20"/>
              <w:rPr>
                <w:szCs w:val="22"/>
              </w:rPr>
            </w:pPr>
            <w:r w:rsidRPr="00285540">
              <w:rPr>
                <w:rFonts w:hint="eastAsia"/>
                <w:szCs w:val="22"/>
                <w:lang w:eastAsia="zh-CN"/>
              </w:rPr>
              <w:t>变化的</w:t>
            </w:r>
          </w:p>
        </w:tc>
        <w:tc>
          <w:tcPr>
            <w:tcW w:w="1559" w:type="dxa"/>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Pr>
          <w:p w:rsidR="000A6C53" w:rsidRPr="00285540" w:rsidRDefault="000A6C53" w:rsidP="008A6AA8">
            <w:pPr>
              <w:pStyle w:val="Tabletext"/>
              <w:spacing w:before="20" w:after="20"/>
              <w:rPr>
                <w:szCs w:val="22"/>
              </w:rPr>
            </w:pPr>
            <w:r w:rsidRPr="00285540">
              <w:rPr>
                <w:szCs w:val="22"/>
              </w:rPr>
              <w:t>1.92-1.93</w:t>
            </w:r>
            <w:r w:rsidR="00405120" w:rsidRPr="00285540">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等时个人通信服务设备</w:t>
            </w:r>
          </w:p>
        </w:tc>
        <w:tc>
          <w:tcPr>
            <w:tcW w:w="3260" w:type="dxa"/>
          </w:tcPr>
          <w:p w:rsidR="000A6C53" w:rsidRPr="00285540" w:rsidRDefault="000A6C53" w:rsidP="008A6AA8">
            <w:pPr>
              <w:pStyle w:val="Tabletext"/>
              <w:spacing w:before="20" w:after="20"/>
              <w:rPr>
                <w:szCs w:val="22"/>
              </w:rPr>
            </w:pPr>
            <w:r w:rsidRPr="00285540">
              <w:rPr>
                <w:rFonts w:hint="eastAsia"/>
                <w:szCs w:val="22"/>
                <w:lang w:eastAsia="zh-CN"/>
              </w:rPr>
              <w:t>变化的</w:t>
            </w:r>
          </w:p>
        </w:tc>
        <w:tc>
          <w:tcPr>
            <w:tcW w:w="1559" w:type="dxa"/>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2.3-2.31</w:t>
            </w:r>
            <w:r w:rsidR="00405120" w:rsidRPr="00285540">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2.39-2.4</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异步个人通信服务设备</w:t>
            </w:r>
          </w:p>
        </w:tc>
        <w:tc>
          <w:tcPr>
            <w:tcW w:w="3260" w:type="dxa"/>
          </w:tcPr>
          <w:p w:rsidR="000A6C53" w:rsidRPr="00285540" w:rsidRDefault="000A6C53" w:rsidP="008A6AA8">
            <w:pPr>
              <w:pStyle w:val="Tabletext"/>
              <w:spacing w:before="20" w:after="20"/>
              <w:rPr>
                <w:szCs w:val="22"/>
              </w:rPr>
            </w:pPr>
            <w:r w:rsidRPr="00285540">
              <w:rPr>
                <w:rFonts w:hint="eastAsia"/>
                <w:szCs w:val="22"/>
                <w:lang w:eastAsia="zh-CN"/>
              </w:rPr>
              <w:t>变化的</w:t>
            </w:r>
          </w:p>
        </w:tc>
        <w:tc>
          <w:tcPr>
            <w:tcW w:w="1559" w:type="dxa"/>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2.4-2.435</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扩展频谱发射机</w:t>
            </w:r>
          </w:p>
        </w:tc>
        <w:tc>
          <w:tcPr>
            <w:tcW w:w="3260" w:type="dxa"/>
          </w:tcPr>
          <w:p w:rsidR="000A6C53" w:rsidRPr="00285540" w:rsidRDefault="000A6C53" w:rsidP="008A6AA8">
            <w:pPr>
              <w:pStyle w:val="Tabletext"/>
              <w:spacing w:before="20" w:after="20"/>
              <w:rPr>
                <w:szCs w:val="22"/>
                <w:lang w:eastAsia="zh-CN"/>
              </w:rPr>
            </w:pPr>
            <w:r w:rsidRPr="00285540">
              <w:rPr>
                <w:szCs w:val="22"/>
              </w:rPr>
              <w:t>1</w:t>
            </w:r>
            <w:r w:rsidR="00405120" w:rsidRPr="00285540">
              <w:rPr>
                <w:szCs w:val="22"/>
              </w:rPr>
              <w:t xml:space="preserve"> </w:t>
            </w:r>
            <w:r w:rsidRPr="00285540">
              <w:rPr>
                <w:szCs w:val="22"/>
              </w:rPr>
              <w:t>W</w:t>
            </w:r>
            <w:r w:rsidR="00405120" w:rsidRPr="00285540">
              <w:rPr>
                <w:szCs w:val="22"/>
              </w:rPr>
              <w:t xml:space="preserve"> </w:t>
            </w:r>
            <w:r w:rsidRPr="00285540">
              <w:rPr>
                <w:rFonts w:hint="eastAsia"/>
                <w:szCs w:val="22"/>
                <w:lang w:eastAsia="zh-CN"/>
              </w:rPr>
              <w:t>输出功率</w:t>
            </w:r>
          </w:p>
        </w:tc>
        <w:tc>
          <w:tcPr>
            <w:tcW w:w="1559" w:type="dxa"/>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数字调制</w:t>
            </w:r>
          </w:p>
        </w:tc>
        <w:tc>
          <w:tcPr>
            <w:tcW w:w="3260" w:type="dxa"/>
          </w:tcPr>
          <w:p w:rsidR="000A6C53" w:rsidRPr="00285540" w:rsidRDefault="000A6C53" w:rsidP="008A6AA8">
            <w:pPr>
              <w:pStyle w:val="Tabletext"/>
              <w:spacing w:before="20" w:after="20"/>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任意</w:t>
            </w:r>
            <w:r w:rsidRPr="00285540">
              <w:rPr>
                <w:szCs w:val="22"/>
              </w:rPr>
              <w:t>15.249</w:t>
            </w:r>
          </w:p>
        </w:tc>
        <w:tc>
          <w:tcPr>
            <w:tcW w:w="3260" w:type="dxa"/>
          </w:tcPr>
          <w:p w:rsidR="000A6C53" w:rsidRPr="00285540" w:rsidRDefault="000A6C53" w:rsidP="008A6AA8">
            <w:pPr>
              <w:pStyle w:val="Tabletext"/>
              <w:spacing w:before="20" w:after="20"/>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00EA5F0B">
              <w:rPr>
                <w:szCs w:val="22"/>
              </w:rPr>
              <w:t>3</w:t>
            </w:r>
            <w:r w:rsidR="00BE6223">
              <w:rPr>
                <w:rFonts w:hint="eastAsia"/>
                <w:szCs w:val="22"/>
                <w:lang w:eastAsia="zh-CN"/>
              </w:rPr>
              <w:t xml:space="preserve"> </w:t>
            </w:r>
            <w:r w:rsidR="001C60A3"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2.435-2.465</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扩展频谱发射机</w:t>
            </w:r>
          </w:p>
        </w:tc>
        <w:tc>
          <w:tcPr>
            <w:tcW w:w="3260" w:type="dxa"/>
          </w:tcPr>
          <w:p w:rsidR="000A6C53" w:rsidRPr="00285540" w:rsidRDefault="000A6C53" w:rsidP="008A6AA8">
            <w:pPr>
              <w:pStyle w:val="Tabletext"/>
              <w:spacing w:before="20" w:after="20"/>
              <w:rPr>
                <w:szCs w:val="22"/>
              </w:rPr>
            </w:pPr>
            <w:r w:rsidRPr="00285540">
              <w:rPr>
                <w:szCs w:val="22"/>
              </w:rPr>
              <w:t>1</w:t>
            </w:r>
            <w:r w:rsidR="00405120" w:rsidRPr="00285540">
              <w:rPr>
                <w:szCs w:val="22"/>
              </w:rPr>
              <w:t xml:space="preserve"> </w:t>
            </w:r>
            <w:r w:rsidRPr="00285540">
              <w:rPr>
                <w:szCs w:val="22"/>
              </w:rPr>
              <w:t>W</w:t>
            </w:r>
            <w:r w:rsidR="00405120" w:rsidRPr="00285540">
              <w:rPr>
                <w:szCs w:val="22"/>
              </w:rPr>
              <w:t xml:space="preserve"> </w:t>
            </w:r>
            <w:r w:rsidRPr="00285540">
              <w:rPr>
                <w:rFonts w:hint="eastAsia"/>
                <w:szCs w:val="22"/>
                <w:lang w:eastAsia="zh-CN"/>
              </w:rPr>
              <w:t>输出功率</w:t>
            </w:r>
          </w:p>
        </w:tc>
        <w:tc>
          <w:tcPr>
            <w:tcW w:w="1559" w:type="dxa"/>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lang w:eastAsia="zh-CN"/>
              </w:rPr>
            </w:pPr>
            <w:r w:rsidRPr="00285540">
              <w:rPr>
                <w:rFonts w:hint="eastAsia"/>
                <w:szCs w:val="22"/>
                <w:lang w:eastAsia="zh-CN"/>
              </w:rPr>
              <w:t>数字调制</w:t>
            </w:r>
          </w:p>
        </w:tc>
        <w:tc>
          <w:tcPr>
            <w:tcW w:w="3260" w:type="dxa"/>
          </w:tcPr>
          <w:p w:rsidR="000A6C53" w:rsidRPr="00285540" w:rsidRDefault="000A6C53" w:rsidP="008A6AA8">
            <w:pPr>
              <w:pStyle w:val="Tabletext"/>
              <w:spacing w:before="20" w:after="20"/>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场干扰感应器</w:t>
            </w:r>
          </w:p>
        </w:tc>
        <w:tc>
          <w:tcPr>
            <w:tcW w:w="3260" w:type="dxa"/>
          </w:tcPr>
          <w:p w:rsidR="000A6C53" w:rsidRPr="00285540" w:rsidRDefault="000A6C53" w:rsidP="008A6AA8">
            <w:pPr>
              <w:pStyle w:val="Tabletext"/>
              <w:spacing w:before="20" w:after="20"/>
              <w:rPr>
                <w:szCs w:val="22"/>
                <w:lang w:eastAsia="zh-CN"/>
              </w:rPr>
            </w:pPr>
            <w:r w:rsidRPr="00285540">
              <w:rPr>
                <w:szCs w:val="22"/>
              </w:rPr>
              <w:t>500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任意</w:t>
            </w:r>
            <w:r w:rsidRPr="00285540">
              <w:rPr>
                <w:szCs w:val="22"/>
              </w:rPr>
              <w:t>15.249</w:t>
            </w:r>
          </w:p>
        </w:tc>
        <w:tc>
          <w:tcPr>
            <w:tcW w:w="3260" w:type="dxa"/>
          </w:tcPr>
          <w:p w:rsidR="000A6C53" w:rsidRPr="00285540" w:rsidRDefault="000A6C53" w:rsidP="008A6AA8">
            <w:pPr>
              <w:pStyle w:val="Tabletext"/>
              <w:spacing w:before="20" w:after="20"/>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bl>
    <w:p w:rsidR="001B7662" w:rsidRDefault="001B7662" w:rsidP="008A6AA8">
      <w:pPr>
        <w:rPr>
          <w:lang w:eastAsia="zh-CN"/>
        </w:rPr>
      </w:pPr>
      <w:r>
        <w:br w:type="page"/>
      </w:r>
    </w:p>
    <w:p w:rsidR="001B7662" w:rsidRDefault="001B7662" w:rsidP="008A6AA8">
      <w:pPr>
        <w:jc w:val="center"/>
        <w:rPr>
          <w:szCs w:val="24"/>
          <w:lang w:val="en-US" w:eastAsia="zh-CN"/>
        </w:rPr>
      </w:pPr>
      <w:r>
        <w:rPr>
          <w:rFonts w:hint="eastAsia"/>
          <w:szCs w:val="24"/>
          <w:lang w:val="en-US" w:eastAsia="zh-CN"/>
        </w:rPr>
        <w:lastRenderedPageBreak/>
        <w:t>表</w:t>
      </w:r>
      <w:r>
        <w:rPr>
          <w:szCs w:val="24"/>
          <w:lang w:val="en-US" w:eastAsia="ja-JP"/>
        </w:rPr>
        <w:t>1</w:t>
      </w:r>
      <w:r w:rsidR="00E82C92">
        <w:rPr>
          <w:rFonts w:hint="eastAsia"/>
          <w:szCs w:val="24"/>
          <w:lang w:val="en-US" w:eastAsia="zh-CN"/>
        </w:rPr>
        <w:t>1</w:t>
      </w:r>
      <w:r w:rsidRPr="00410459">
        <w:rPr>
          <w:rFonts w:ascii="STKaiti" w:eastAsia="STKaiti" w:hAnsi="STKaiti" w:hint="eastAsia"/>
          <w:szCs w:val="24"/>
          <w:lang w:val="en-US"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260"/>
        <w:gridCol w:w="1559"/>
      </w:tblGrid>
      <w:tr w:rsidR="00756130" w:rsidRPr="00285540" w:rsidTr="00163AE6">
        <w:trPr>
          <w:jc w:val="center"/>
        </w:trPr>
        <w:tc>
          <w:tcPr>
            <w:tcW w:w="2312" w:type="dxa"/>
            <w:vAlign w:val="center"/>
          </w:tcPr>
          <w:p w:rsidR="00756130" w:rsidRPr="00285540" w:rsidRDefault="00756130" w:rsidP="008A6AA8">
            <w:pPr>
              <w:pStyle w:val="Tablehead"/>
              <w:rPr>
                <w:szCs w:val="22"/>
                <w:lang w:eastAsia="zh-CN"/>
              </w:rPr>
            </w:pPr>
            <w:r w:rsidRPr="00285540">
              <w:rPr>
                <w:rFonts w:hint="eastAsia"/>
                <w:szCs w:val="22"/>
                <w:lang w:eastAsia="zh-CN"/>
              </w:rPr>
              <w:t>频带</w:t>
            </w:r>
          </w:p>
        </w:tc>
        <w:tc>
          <w:tcPr>
            <w:tcW w:w="2508" w:type="dxa"/>
            <w:vAlign w:val="center"/>
          </w:tcPr>
          <w:p w:rsidR="00756130" w:rsidRPr="00285540" w:rsidRDefault="00756130" w:rsidP="008A6AA8">
            <w:pPr>
              <w:pStyle w:val="Tablehead"/>
              <w:rPr>
                <w:szCs w:val="22"/>
              </w:rPr>
            </w:pPr>
            <w:r w:rsidRPr="00285540">
              <w:rPr>
                <w:rFonts w:hint="eastAsia"/>
                <w:szCs w:val="22"/>
                <w:lang w:eastAsia="zh-CN"/>
              </w:rPr>
              <w:t>应用类型</w:t>
            </w:r>
          </w:p>
        </w:tc>
        <w:tc>
          <w:tcPr>
            <w:tcW w:w="3260" w:type="dxa"/>
            <w:vAlign w:val="center"/>
          </w:tcPr>
          <w:p w:rsidR="00756130" w:rsidRPr="00285540" w:rsidRDefault="00756130" w:rsidP="008A6AA8">
            <w:pPr>
              <w:pStyle w:val="Tablehead"/>
              <w:rPr>
                <w:szCs w:val="22"/>
              </w:rPr>
            </w:pPr>
            <w:r w:rsidRPr="00285540">
              <w:rPr>
                <w:rFonts w:hint="eastAsia"/>
                <w:szCs w:val="22"/>
                <w:lang w:eastAsia="zh-CN"/>
              </w:rPr>
              <w:t>发射限值</w:t>
            </w:r>
          </w:p>
        </w:tc>
        <w:tc>
          <w:tcPr>
            <w:tcW w:w="1559" w:type="dxa"/>
            <w:vAlign w:val="center"/>
          </w:tcPr>
          <w:p w:rsidR="00756130" w:rsidRPr="00285540" w:rsidRDefault="00756130" w:rsidP="008A6AA8">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2.465-2.4835</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扩展频谱发射机</w:t>
            </w:r>
          </w:p>
        </w:tc>
        <w:tc>
          <w:tcPr>
            <w:tcW w:w="3260" w:type="dxa"/>
          </w:tcPr>
          <w:p w:rsidR="000A6C53" w:rsidRPr="00285540" w:rsidRDefault="000A6C53" w:rsidP="008A6AA8">
            <w:pPr>
              <w:pStyle w:val="Tabletext"/>
              <w:spacing w:before="20" w:after="20"/>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559" w:type="dxa"/>
          </w:tcPr>
          <w:p w:rsidR="000A6C53" w:rsidRPr="00285540" w:rsidRDefault="000A6C53" w:rsidP="008A6AA8">
            <w:pPr>
              <w:pStyle w:val="Tabletext"/>
              <w:spacing w:before="20" w:after="20"/>
              <w:jc w:val="center"/>
              <w:rPr>
                <w:szCs w:val="22"/>
              </w:rPr>
            </w:pP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数字调制</w:t>
            </w:r>
          </w:p>
        </w:tc>
        <w:tc>
          <w:tcPr>
            <w:tcW w:w="3260" w:type="dxa"/>
          </w:tcPr>
          <w:p w:rsidR="000A6C53" w:rsidRPr="00285540" w:rsidRDefault="000A6C53" w:rsidP="008A6AA8">
            <w:pPr>
              <w:pStyle w:val="Tabletext"/>
              <w:spacing w:before="20" w:after="20"/>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任意</w:t>
            </w:r>
            <w:r w:rsidRPr="00285540">
              <w:rPr>
                <w:szCs w:val="22"/>
              </w:rPr>
              <w:t>15.249</w:t>
            </w:r>
          </w:p>
        </w:tc>
        <w:tc>
          <w:tcPr>
            <w:tcW w:w="3260" w:type="dxa"/>
          </w:tcPr>
          <w:p w:rsidR="000A6C53" w:rsidRPr="00285540" w:rsidRDefault="000A6C53" w:rsidP="008A6AA8">
            <w:pPr>
              <w:pStyle w:val="Tabletext"/>
              <w:spacing w:before="20" w:after="20"/>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2.5-2.655</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after="20"/>
              <w:ind w:left="110" w:hangingChars="50" w:hanging="11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after="20"/>
              <w:rPr>
                <w:szCs w:val="22"/>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BE6223">
              <w:rPr>
                <w:rFonts w:hint="eastAsia"/>
                <w:szCs w:val="22"/>
                <w:lang w:eastAsia="zh-CN"/>
              </w:rPr>
              <w:t xml:space="preserve"> </w:t>
            </w:r>
            <w:r w:rsidRPr="00285540">
              <w:rPr>
                <w:szCs w:val="22"/>
              </w:rPr>
              <w:t>m</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2.9-3.26</w:t>
            </w:r>
            <w:r w:rsidR="00405120" w:rsidRPr="00285540">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lang w:eastAsia="zh-CN"/>
              </w:rPr>
            </w:pPr>
            <w:r w:rsidRPr="00285540">
              <w:rPr>
                <w:szCs w:val="22"/>
              </w:rPr>
              <w:t>AVI</w:t>
            </w:r>
            <w:r w:rsidRPr="00285540">
              <w:rPr>
                <w:rFonts w:hint="eastAsia"/>
                <w:szCs w:val="22"/>
                <w:lang w:eastAsia="zh-CN"/>
              </w:rPr>
              <w:t>系统</w:t>
            </w:r>
          </w:p>
        </w:tc>
        <w:tc>
          <w:tcPr>
            <w:tcW w:w="3260" w:type="dxa"/>
          </w:tcPr>
          <w:p w:rsidR="000A6C53" w:rsidRPr="00285540" w:rsidRDefault="000A6C53" w:rsidP="008A6AA8">
            <w:pPr>
              <w:pStyle w:val="Tabletext"/>
              <w:spacing w:before="20" w:after="20"/>
              <w:rPr>
                <w:szCs w:val="22"/>
                <w:lang w:val="en-US" w:eastAsia="zh-CN"/>
              </w:rPr>
            </w:pPr>
            <w:r w:rsidRPr="00285540">
              <w:rPr>
                <w:szCs w:val="22"/>
                <w:lang w:val="en-US" w:eastAsia="zh-CN"/>
              </w:rPr>
              <w:t>3</w:t>
            </w:r>
            <w:r w:rsidR="00405120" w:rsidRPr="00285540">
              <w:rPr>
                <w:rFonts w:ascii="Tms Rmn" w:hAnsi="Tms Rmn"/>
                <w:szCs w:val="22"/>
                <w:lang w:val="en-US" w:eastAsia="zh-CN"/>
              </w:rPr>
              <w:t xml:space="preserve"> </w:t>
            </w:r>
            <w:r w:rsidRPr="00285540">
              <w:rPr>
                <w:szCs w:val="22"/>
                <w:lang w:val="en-US" w:eastAsia="zh-CN"/>
              </w:rPr>
              <w:t>000</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w:t>
            </w:r>
            <w:r w:rsidRPr="00285540">
              <w:rPr>
                <w:szCs w:val="22"/>
                <w:lang w:val="en-US" w:eastAsia="zh-CN"/>
              </w:rPr>
              <w:t>3</w:t>
            </w:r>
            <w:r w:rsidR="00BE6223">
              <w:rPr>
                <w:rFonts w:hint="eastAsia"/>
                <w:szCs w:val="22"/>
                <w:lang w:val="en-US" w:eastAsia="zh-CN"/>
              </w:rPr>
              <w:t xml:space="preserve"> </w:t>
            </w:r>
            <w:r w:rsidRPr="00285540">
              <w:rPr>
                <w:szCs w:val="22"/>
                <w:lang w:val="en-US" w:eastAsia="zh-CN"/>
              </w:rPr>
              <w:t>m</w:t>
            </w:r>
            <w:r w:rsidRPr="00285540">
              <w:rPr>
                <w:rFonts w:hint="eastAsia"/>
                <w:szCs w:val="22"/>
                <w:lang w:val="en-US" w:eastAsia="zh-CN"/>
              </w:rPr>
              <w:t>处，每</w:t>
            </w:r>
            <w:r w:rsidR="00BC5B85" w:rsidRPr="00285540">
              <w:rPr>
                <w:szCs w:val="22"/>
                <w:lang w:val="en-US" w:eastAsia="zh-CN"/>
              </w:rPr>
              <w:t>MHz</w:t>
            </w:r>
            <w:r w:rsidRPr="00285540">
              <w:rPr>
                <w:rFonts w:hint="eastAsia"/>
                <w:szCs w:val="22"/>
                <w:lang w:val="en-US" w:eastAsia="zh-CN"/>
              </w:rPr>
              <w:t>带宽</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after="20"/>
              <w:rPr>
                <w:szCs w:val="22"/>
              </w:rPr>
            </w:pPr>
            <w:r w:rsidRPr="00285540">
              <w:rPr>
                <w:szCs w:val="22"/>
              </w:rPr>
              <w:t>3.267-3.332</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00405120" w:rsidRPr="00285540">
              <w:rPr>
                <w:szCs w:val="22"/>
              </w:rPr>
              <w:t xml:space="preserve"> </w:t>
            </w:r>
            <w:r w:rsidRPr="00285540">
              <w:rPr>
                <w:rFonts w:hint="eastAsia"/>
                <w:szCs w:val="22"/>
                <w:lang w:eastAsia="zh-CN"/>
              </w:rPr>
              <w:t>，</w:t>
            </w:r>
            <w:r w:rsidR="001C60A3" w:rsidRPr="00285540">
              <w:rPr>
                <w:rFonts w:hint="eastAsia"/>
                <w:szCs w:val="22"/>
                <w:lang w:eastAsia="zh-CN"/>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after="20"/>
              <w:rPr>
                <w:szCs w:val="22"/>
              </w:rPr>
            </w:pPr>
          </w:p>
        </w:tc>
        <w:tc>
          <w:tcPr>
            <w:tcW w:w="2508" w:type="dxa"/>
          </w:tcPr>
          <w:p w:rsidR="000A6C53" w:rsidRPr="00285540" w:rsidRDefault="000A6C53" w:rsidP="008A6AA8">
            <w:pPr>
              <w:pStyle w:val="Tabletext"/>
              <w:spacing w:before="20" w:after="20"/>
              <w:rPr>
                <w:szCs w:val="22"/>
                <w:lang w:eastAsia="zh-CN"/>
              </w:rPr>
            </w:pPr>
            <w:r w:rsidRPr="00285540">
              <w:rPr>
                <w:szCs w:val="22"/>
              </w:rPr>
              <w:t>AVI</w:t>
            </w:r>
            <w:r w:rsidRPr="00285540">
              <w:rPr>
                <w:rFonts w:hint="eastAsia"/>
                <w:szCs w:val="22"/>
                <w:lang w:eastAsia="zh-CN"/>
              </w:rPr>
              <w:t>系统</w:t>
            </w:r>
          </w:p>
        </w:tc>
        <w:tc>
          <w:tcPr>
            <w:tcW w:w="3260" w:type="dxa"/>
          </w:tcPr>
          <w:p w:rsidR="000A6C53" w:rsidRPr="00285540" w:rsidRDefault="000A6C53" w:rsidP="008A6AA8">
            <w:pPr>
              <w:pStyle w:val="Tabletext"/>
              <w:spacing w:before="20" w:after="20"/>
              <w:rPr>
                <w:szCs w:val="22"/>
                <w:lang w:val="en-US" w:eastAsia="zh-CN"/>
              </w:rPr>
            </w:pPr>
            <w:r w:rsidRPr="00285540">
              <w:rPr>
                <w:szCs w:val="22"/>
                <w:lang w:val="en-US" w:eastAsia="zh-CN"/>
              </w:rPr>
              <w:t>3</w:t>
            </w:r>
            <w:r w:rsidR="00405120" w:rsidRPr="00285540">
              <w:rPr>
                <w:rFonts w:ascii="Tms Rmn" w:hAnsi="Tms Rmn"/>
                <w:szCs w:val="22"/>
                <w:lang w:val="en-US" w:eastAsia="zh-CN"/>
              </w:rPr>
              <w:t xml:space="preserve"> </w:t>
            </w:r>
            <w:r w:rsidRPr="00285540">
              <w:rPr>
                <w:szCs w:val="22"/>
                <w:lang w:val="en-US" w:eastAsia="zh-CN"/>
              </w:rPr>
              <w:t>000</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002E7A86" w:rsidRPr="00285540">
              <w:rPr>
                <w:rFonts w:hint="eastAsia"/>
                <w:szCs w:val="22"/>
                <w:lang w:val="en-US" w:eastAsia="zh-CN"/>
              </w:rPr>
              <w:t>，</w:t>
            </w:r>
            <w:r w:rsidRPr="00285540">
              <w:rPr>
                <w:rFonts w:hint="eastAsia"/>
                <w:szCs w:val="22"/>
                <w:lang w:val="en-US" w:eastAsia="zh-CN"/>
              </w:rPr>
              <w:t>在</w:t>
            </w:r>
            <w:r w:rsidRPr="00285540">
              <w:rPr>
                <w:szCs w:val="22"/>
                <w:lang w:val="en-US" w:eastAsia="zh-CN"/>
              </w:rPr>
              <w:t>3</w:t>
            </w:r>
            <w:r w:rsidR="00BE6223">
              <w:rPr>
                <w:rFonts w:hint="eastAsia"/>
                <w:szCs w:val="22"/>
                <w:lang w:val="en-US" w:eastAsia="zh-CN"/>
              </w:rPr>
              <w:t xml:space="preserve"> </w:t>
            </w:r>
            <w:r w:rsidRPr="00285540">
              <w:rPr>
                <w:szCs w:val="22"/>
                <w:lang w:val="en-US" w:eastAsia="zh-CN"/>
              </w:rPr>
              <w:t>m</w:t>
            </w:r>
            <w:r w:rsidRPr="00285540">
              <w:rPr>
                <w:rFonts w:hint="eastAsia"/>
                <w:szCs w:val="22"/>
                <w:lang w:val="en-US" w:eastAsia="zh-CN"/>
              </w:rPr>
              <w:t>处，每</w:t>
            </w:r>
            <w:r w:rsidR="00BC5B85" w:rsidRPr="00285540">
              <w:rPr>
                <w:szCs w:val="22"/>
                <w:lang w:val="en-US" w:eastAsia="zh-CN"/>
              </w:rPr>
              <w:t>MHz</w:t>
            </w:r>
            <w:r w:rsidR="00405120" w:rsidRPr="00285540">
              <w:rPr>
                <w:szCs w:val="22"/>
                <w:lang w:val="en-US" w:eastAsia="zh-CN"/>
              </w:rPr>
              <w:t xml:space="preserve"> </w:t>
            </w:r>
            <w:r w:rsidRPr="00285540">
              <w:rPr>
                <w:rFonts w:hint="eastAsia"/>
                <w:szCs w:val="22"/>
                <w:lang w:val="en-US" w:eastAsia="zh-CN"/>
              </w:rPr>
              <w:t>带宽</w:t>
            </w:r>
          </w:p>
        </w:tc>
        <w:tc>
          <w:tcPr>
            <w:tcW w:w="1559" w:type="dxa"/>
          </w:tcPr>
          <w:p w:rsidR="000A6C53" w:rsidRPr="00285540" w:rsidRDefault="000A6C53" w:rsidP="008A6AA8">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rPr>
                <w:szCs w:val="22"/>
              </w:rPr>
            </w:pPr>
            <w:r w:rsidRPr="00285540">
              <w:rPr>
                <w:szCs w:val="22"/>
              </w:rPr>
              <w:t>3.339-3.3458</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rPr>
                <w:szCs w:val="22"/>
              </w:rPr>
            </w:pPr>
          </w:p>
        </w:tc>
        <w:tc>
          <w:tcPr>
            <w:tcW w:w="2508" w:type="dxa"/>
          </w:tcPr>
          <w:p w:rsidR="000A6C53" w:rsidRPr="00285540" w:rsidRDefault="000A6C53" w:rsidP="008A6AA8">
            <w:pPr>
              <w:pStyle w:val="Tabletext"/>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rPr>
                <w:szCs w:val="22"/>
              </w:rPr>
            </w:pPr>
          </w:p>
        </w:tc>
        <w:tc>
          <w:tcPr>
            <w:tcW w:w="2508" w:type="dxa"/>
          </w:tcPr>
          <w:p w:rsidR="000A6C53" w:rsidRPr="00285540" w:rsidRDefault="000A6C53" w:rsidP="008A6AA8">
            <w:pPr>
              <w:pStyle w:val="Tabletext"/>
              <w:rPr>
                <w:szCs w:val="22"/>
                <w:lang w:eastAsia="zh-CN"/>
              </w:rPr>
            </w:pPr>
            <w:r w:rsidRPr="00285540">
              <w:rPr>
                <w:szCs w:val="22"/>
              </w:rPr>
              <w:t>AVI</w:t>
            </w:r>
            <w:r w:rsidRPr="00285540">
              <w:rPr>
                <w:rFonts w:hint="eastAsia"/>
                <w:szCs w:val="22"/>
                <w:lang w:eastAsia="zh-CN"/>
              </w:rPr>
              <w:t>系统</w:t>
            </w:r>
          </w:p>
        </w:tc>
        <w:tc>
          <w:tcPr>
            <w:tcW w:w="3260" w:type="dxa"/>
          </w:tcPr>
          <w:p w:rsidR="000A6C53" w:rsidRPr="00285540" w:rsidRDefault="000A6C53" w:rsidP="008A6AA8">
            <w:pPr>
              <w:pStyle w:val="Tabletext"/>
              <w:rPr>
                <w:szCs w:val="22"/>
                <w:lang w:val="en-US" w:eastAsia="zh-CN"/>
              </w:rPr>
            </w:pPr>
            <w:r w:rsidRPr="00285540">
              <w:rPr>
                <w:szCs w:val="22"/>
                <w:lang w:val="en-US" w:eastAsia="zh-CN"/>
              </w:rPr>
              <w:t>3</w:t>
            </w:r>
            <w:r w:rsidR="00405120" w:rsidRPr="00285540">
              <w:rPr>
                <w:rFonts w:ascii="Tms Rmn" w:hAnsi="Tms Rmn"/>
                <w:szCs w:val="22"/>
                <w:lang w:val="en-US" w:eastAsia="zh-CN"/>
              </w:rPr>
              <w:t xml:space="preserve"> </w:t>
            </w:r>
            <w:r w:rsidRPr="00285540">
              <w:rPr>
                <w:szCs w:val="22"/>
                <w:lang w:val="en-US" w:eastAsia="zh-CN"/>
              </w:rPr>
              <w:t>000</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，在</w:t>
            </w:r>
            <w:r w:rsidRPr="00285540">
              <w:rPr>
                <w:szCs w:val="22"/>
                <w:lang w:val="en-US" w:eastAsia="zh-CN"/>
              </w:rPr>
              <w:t>3</w:t>
            </w:r>
            <w:r w:rsidR="00BE6223">
              <w:rPr>
                <w:rFonts w:hint="eastAsia"/>
                <w:szCs w:val="22"/>
                <w:lang w:val="en-US" w:eastAsia="zh-CN"/>
              </w:rPr>
              <w:t xml:space="preserve"> </w:t>
            </w:r>
            <w:r w:rsidRPr="00285540">
              <w:rPr>
                <w:szCs w:val="22"/>
                <w:lang w:val="en-US" w:eastAsia="zh-CN"/>
              </w:rPr>
              <w:t>m</w:t>
            </w:r>
            <w:r w:rsidRPr="00285540">
              <w:rPr>
                <w:rFonts w:hint="eastAsia"/>
                <w:szCs w:val="22"/>
                <w:lang w:val="en-US" w:eastAsia="zh-CN"/>
              </w:rPr>
              <w:t>处，每</w:t>
            </w:r>
            <w:r w:rsidR="00BC5B85" w:rsidRPr="00285540">
              <w:rPr>
                <w:szCs w:val="22"/>
                <w:lang w:val="en-US" w:eastAsia="zh-CN"/>
              </w:rPr>
              <w:t>MHz</w:t>
            </w:r>
            <w:r w:rsidRPr="00285540">
              <w:rPr>
                <w:rFonts w:hint="eastAsia"/>
                <w:szCs w:val="22"/>
                <w:lang w:val="en-US" w:eastAsia="zh-CN"/>
              </w:rPr>
              <w:t>带宽</w:t>
            </w:r>
          </w:p>
        </w:tc>
        <w:tc>
          <w:tcPr>
            <w:tcW w:w="1559" w:type="dxa"/>
          </w:tcPr>
          <w:p w:rsidR="000A6C53" w:rsidRPr="00285540" w:rsidRDefault="000A6C53" w:rsidP="008A6AA8">
            <w:pPr>
              <w:pStyle w:val="Tabletext"/>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rPr>
                <w:szCs w:val="22"/>
              </w:rPr>
            </w:pPr>
            <w:r w:rsidRPr="00285540">
              <w:rPr>
                <w:szCs w:val="22"/>
              </w:rPr>
              <w:t>3.358-3.6</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rPr>
                <w:szCs w:val="22"/>
              </w:rPr>
            </w:pPr>
          </w:p>
        </w:tc>
        <w:tc>
          <w:tcPr>
            <w:tcW w:w="2508" w:type="dxa"/>
          </w:tcPr>
          <w:p w:rsidR="000A6C53" w:rsidRPr="00285540" w:rsidRDefault="000A6C53" w:rsidP="008A6AA8">
            <w:pPr>
              <w:pStyle w:val="Tabletext"/>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rPr>
                <w:szCs w:val="22"/>
              </w:rPr>
            </w:pPr>
          </w:p>
        </w:tc>
        <w:tc>
          <w:tcPr>
            <w:tcW w:w="2508" w:type="dxa"/>
          </w:tcPr>
          <w:p w:rsidR="000A6C53" w:rsidRPr="00285540" w:rsidRDefault="000A6C53" w:rsidP="008A6AA8">
            <w:pPr>
              <w:pStyle w:val="Tabletext"/>
              <w:rPr>
                <w:szCs w:val="22"/>
                <w:lang w:eastAsia="zh-CN"/>
              </w:rPr>
            </w:pPr>
            <w:r w:rsidRPr="00285540">
              <w:rPr>
                <w:szCs w:val="22"/>
              </w:rPr>
              <w:t>AVI</w:t>
            </w:r>
            <w:r w:rsidR="00F56185" w:rsidRPr="00285540">
              <w:rPr>
                <w:rFonts w:hint="eastAsia"/>
                <w:szCs w:val="22"/>
                <w:lang w:eastAsia="zh-CN"/>
              </w:rPr>
              <w:t>系统</w:t>
            </w:r>
          </w:p>
        </w:tc>
        <w:tc>
          <w:tcPr>
            <w:tcW w:w="3260" w:type="dxa"/>
          </w:tcPr>
          <w:p w:rsidR="000A6C53" w:rsidRPr="00285540" w:rsidRDefault="000A6C53" w:rsidP="008A6AA8">
            <w:pPr>
              <w:pStyle w:val="Tabletext"/>
              <w:rPr>
                <w:szCs w:val="22"/>
                <w:lang w:val="en-US" w:eastAsia="zh-CN"/>
              </w:rPr>
            </w:pPr>
            <w:r w:rsidRPr="00285540">
              <w:rPr>
                <w:szCs w:val="22"/>
                <w:lang w:val="en-US" w:eastAsia="zh-CN"/>
              </w:rPr>
              <w:t>3</w:t>
            </w:r>
            <w:r w:rsidR="00405120" w:rsidRPr="00285540">
              <w:rPr>
                <w:rFonts w:ascii="Tms Rmn" w:hAnsi="Tms Rmn"/>
                <w:szCs w:val="22"/>
                <w:lang w:val="en-US" w:eastAsia="zh-CN"/>
              </w:rPr>
              <w:t xml:space="preserve"> </w:t>
            </w:r>
            <w:r w:rsidRPr="00285540">
              <w:rPr>
                <w:szCs w:val="22"/>
                <w:lang w:val="en-US" w:eastAsia="zh-CN"/>
              </w:rPr>
              <w:t>000</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，在</w:t>
            </w:r>
            <w:r w:rsidRPr="00285540">
              <w:rPr>
                <w:szCs w:val="22"/>
                <w:lang w:val="en-US" w:eastAsia="zh-CN"/>
              </w:rPr>
              <w:t>3</w:t>
            </w:r>
            <w:r w:rsidR="00BE6223">
              <w:rPr>
                <w:rFonts w:hint="eastAsia"/>
                <w:szCs w:val="22"/>
                <w:lang w:val="en-US" w:eastAsia="zh-CN"/>
              </w:rPr>
              <w:t xml:space="preserve"> </w:t>
            </w:r>
            <w:r w:rsidRPr="00285540">
              <w:rPr>
                <w:szCs w:val="22"/>
                <w:lang w:val="en-US" w:eastAsia="zh-CN"/>
              </w:rPr>
              <w:t>m</w:t>
            </w:r>
            <w:r w:rsidRPr="00285540">
              <w:rPr>
                <w:rFonts w:hint="eastAsia"/>
                <w:szCs w:val="22"/>
                <w:lang w:val="en-US" w:eastAsia="zh-CN"/>
              </w:rPr>
              <w:t>处，每</w:t>
            </w:r>
            <w:r w:rsidR="00405120" w:rsidRPr="00285540">
              <w:rPr>
                <w:szCs w:val="22"/>
                <w:lang w:val="en-US" w:eastAsia="zh-CN"/>
              </w:rPr>
              <w:t xml:space="preserve"> </w:t>
            </w:r>
            <w:r w:rsidR="00BC5B85" w:rsidRPr="00285540">
              <w:rPr>
                <w:szCs w:val="22"/>
                <w:lang w:val="en-US" w:eastAsia="zh-CN"/>
              </w:rPr>
              <w:t>MHz</w:t>
            </w:r>
            <w:r w:rsidRPr="00285540">
              <w:rPr>
                <w:rFonts w:hint="eastAsia"/>
                <w:szCs w:val="22"/>
                <w:lang w:val="en-US" w:eastAsia="zh-CN"/>
              </w:rPr>
              <w:t>带宽</w:t>
            </w:r>
            <w:r w:rsidR="00405120" w:rsidRPr="00285540">
              <w:rPr>
                <w:szCs w:val="22"/>
                <w:lang w:val="en-US" w:eastAsia="zh-CN"/>
              </w:rPr>
              <w:t xml:space="preserve"> </w:t>
            </w:r>
          </w:p>
        </w:tc>
        <w:tc>
          <w:tcPr>
            <w:tcW w:w="1559" w:type="dxa"/>
          </w:tcPr>
          <w:p w:rsidR="000A6C53" w:rsidRPr="00285540" w:rsidRDefault="000A6C53" w:rsidP="008A6AA8">
            <w:pPr>
              <w:pStyle w:val="Tabletext"/>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rPr>
                <w:szCs w:val="22"/>
              </w:rPr>
            </w:pPr>
            <w:r w:rsidRPr="00285540">
              <w:rPr>
                <w:szCs w:val="22"/>
              </w:rPr>
              <w:t>4.4-4.5</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rPr>
                <w:szCs w:val="22"/>
              </w:rPr>
            </w:pPr>
          </w:p>
        </w:tc>
        <w:tc>
          <w:tcPr>
            <w:tcW w:w="2508" w:type="dxa"/>
          </w:tcPr>
          <w:p w:rsidR="000A6C53" w:rsidRPr="00285540" w:rsidRDefault="000A6C53" w:rsidP="008A6AA8">
            <w:pPr>
              <w:pStyle w:val="Tabletext"/>
              <w:rPr>
                <w:szCs w:val="22"/>
              </w:rPr>
            </w:pPr>
            <w:r w:rsidRPr="00285540">
              <w:rPr>
                <w:rFonts w:hint="eastAsia"/>
                <w:szCs w:val="22"/>
                <w:lang w:eastAsia="zh-CN"/>
              </w:rPr>
              <w:t>周期性传输</w:t>
            </w:r>
            <w:r w:rsidR="00405120" w:rsidRPr="00285540">
              <w:rPr>
                <w:szCs w:val="22"/>
              </w:rPr>
              <w:t xml:space="preserve"> </w:t>
            </w:r>
          </w:p>
        </w:tc>
        <w:tc>
          <w:tcPr>
            <w:tcW w:w="3260" w:type="dxa"/>
          </w:tcPr>
          <w:p w:rsidR="000A6C53" w:rsidRPr="00285540" w:rsidRDefault="000A6C53" w:rsidP="008A6AA8">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BE6223">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jc w:val="center"/>
              <w:rPr>
                <w:szCs w:val="22"/>
              </w:rPr>
            </w:pPr>
            <w:r w:rsidRPr="00285540">
              <w:rPr>
                <w:szCs w:val="22"/>
              </w:rPr>
              <w:t>A</w:t>
            </w:r>
          </w:p>
        </w:tc>
      </w:tr>
      <w:tr w:rsidR="000A6C53" w:rsidRPr="00285540" w:rsidTr="00163AE6">
        <w:trPr>
          <w:jc w:val="center"/>
        </w:trPr>
        <w:tc>
          <w:tcPr>
            <w:tcW w:w="2312" w:type="dxa"/>
          </w:tcPr>
          <w:p w:rsidR="000A6C53" w:rsidRPr="00285540" w:rsidRDefault="000A6C53" w:rsidP="008A6AA8">
            <w:pPr>
              <w:pStyle w:val="Tabletext"/>
              <w:keepNext/>
              <w:keepLines/>
              <w:rPr>
                <w:szCs w:val="22"/>
              </w:rPr>
            </w:pPr>
            <w:r w:rsidRPr="00285540">
              <w:rPr>
                <w:szCs w:val="22"/>
              </w:rPr>
              <w:t>5.15-5.25</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keepNext/>
              <w:keepLines/>
              <w:rPr>
                <w:szCs w:val="22"/>
              </w:rPr>
            </w:pPr>
            <w:r w:rsidRPr="00285540">
              <w:rPr>
                <w:rFonts w:hint="eastAsia"/>
                <w:szCs w:val="22"/>
                <w:lang w:eastAsia="zh-CN"/>
              </w:rPr>
              <w:t>国家信息设施设备</w:t>
            </w:r>
          </w:p>
        </w:tc>
        <w:tc>
          <w:tcPr>
            <w:tcW w:w="3260" w:type="dxa"/>
          </w:tcPr>
          <w:p w:rsidR="000A6C53" w:rsidRPr="00285540" w:rsidRDefault="000A6C53" w:rsidP="00BE6223">
            <w:pPr>
              <w:pStyle w:val="Tabletext"/>
              <w:keepNext/>
              <w:keepLines/>
              <w:rPr>
                <w:szCs w:val="22"/>
                <w:lang w:val="en-US" w:eastAsia="zh-CN"/>
              </w:rPr>
            </w:pPr>
            <w:r w:rsidRPr="00285540">
              <w:rPr>
                <w:rFonts w:hint="eastAsia"/>
                <w:szCs w:val="22"/>
                <w:lang w:val="en-US" w:eastAsia="zh-CN"/>
              </w:rPr>
              <w:t>仅室内。输出功率：较小于</w:t>
            </w:r>
            <w:r w:rsidR="00163AE6">
              <w:rPr>
                <w:szCs w:val="22"/>
                <w:lang w:val="en-US" w:eastAsia="zh-CN"/>
              </w:rPr>
              <w:br/>
            </w:r>
            <w:r w:rsidRPr="00285540">
              <w:rPr>
                <w:szCs w:val="22"/>
                <w:lang w:val="en-US" w:eastAsia="zh-CN"/>
              </w:rPr>
              <w:t>50</w:t>
            </w:r>
            <w:r w:rsidR="00405120" w:rsidRPr="00285540">
              <w:rPr>
                <w:szCs w:val="22"/>
                <w:lang w:val="en-US" w:eastAsia="zh-CN"/>
              </w:rPr>
              <w:t xml:space="preserve"> </w:t>
            </w:r>
            <w:r w:rsidRPr="00285540">
              <w:rPr>
                <w:szCs w:val="22"/>
                <w:lang w:val="en-US" w:eastAsia="zh-CN"/>
              </w:rPr>
              <w:t>mW</w:t>
            </w:r>
            <w:r w:rsidRPr="00285540">
              <w:rPr>
                <w:rFonts w:hint="eastAsia"/>
                <w:szCs w:val="22"/>
                <w:lang w:val="en-US" w:eastAsia="zh-CN"/>
              </w:rPr>
              <w:t>或</w:t>
            </w:r>
            <w:r w:rsidRPr="00285540">
              <w:rPr>
                <w:szCs w:val="22"/>
                <w:lang w:val="en-US" w:eastAsia="zh-CN"/>
              </w:rPr>
              <w:t>4</w:t>
            </w:r>
            <w:r w:rsidR="00405120" w:rsidRPr="00285540">
              <w:rPr>
                <w:szCs w:val="22"/>
                <w:lang w:val="en-US" w:eastAsia="zh-CN"/>
              </w:rPr>
              <w:t xml:space="preserve"> </w:t>
            </w:r>
            <w:r w:rsidRPr="00285540">
              <w:rPr>
                <w:szCs w:val="22"/>
                <w:lang w:val="en-US" w:eastAsia="zh-CN"/>
              </w:rPr>
              <w:t>dBm</w:t>
            </w:r>
            <w:r w:rsidR="00405120" w:rsidRPr="00285540">
              <w:rPr>
                <w:szCs w:val="22"/>
                <w:lang w:val="en-US" w:eastAsia="zh-CN"/>
              </w:rPr>
              <w:t xml:space="preserve"> </w:t>
            </w:r>
            <w:r w:rsidRPr="00285540">
              <w:rPr>
                <w:szCs w:val="22"/>
                <w:lang w:val="en-US" w:eastAsia="zh-CN"/>
              </w:rPr>
              <w:t>+</w:t>
            </w:r>
            <w:r w:rsidR="00405120" w:rsidRPr="00285540">
              <w:rPr>
                <w:szCs w:val="22"/>
                <w:lang w:val="en-US" w:eastAsia="zh-CN"/>
              </w:rPr>
              <w:t xml:space="preserve"> </w:t>
            </w:r>
            <w:r w:rsidRPr="00285540">
              <w:rPr>
                <w:szCs w:val="22"/>
                <w:lang w:val="en-US" w:eastAsia="zh-CN"/>
              </w:rPr>
              <w:t>10</w:t>
            </w:r>
            <w:r w:rsidR="00405120" w:rsidRPr="00285540">
              <w:rPr>
                <w:szCs w:val="22"/>
                <w:lang w:val="en-US" w:eastAsia="zh-CN"/>
              </w:rPr>
              <w:t xml:space="preserve"> </w:t>
            </w:r>
            <w:r w:rsidRPr="00285540">
              <w:rPr>
                <w:szCs w:val="22"/>
                <w:lang w:val="en-US" w:eastAsia="zh-CN"/>
              </w:rPr>
              <w:t>log</w:t>
            </w:r>
            <w:r w:rsidR="00405120" w:rsidRPr="00285540">
              <w:rPr>
                <w:szCs w:val="22"/>
                <w:lang w:val="en-US" w:eastAsia="zh-CN"/>
              </w:rPr>
              <w:t xml:space="preserve"> </w:t>
            </w:r>
            <w:r w:rsidRPr="00285540">
              <w:rPr>
                <w:i/>
                <w:iCs/>
                <w:szCs w:val="22"/>
                <w:lang w:val="en-US" w:eastAsia="zh-CN"/>
              </w:rPr>
              <w:t>B</w:t>
            </w:r>
            <w:r w:rsidR="00410BB5">
              <w:rPr>
                <w:szCs w:val="22"/>
                <w:lang w:val="en-US" w:eastAsia="zh-CN"/>
              </w:rPr>
              <w:t>（</w:t>
            </w:r>
            <w:r w:rsidRPr="00285540">
              <w:rPr>
                <w:rFonts w:hint="eastAsia"/>
                <w:szCs w:val="22"/>
                <w:lang w:val="en-US" w:eastAsia="zh-CN"/>
              </w:rPr>
              <w:t>此处</w:t>
            </w:r>
            <w:r w:rsidRPr="00285540">
              <w:rPr>
                <w:i/>
                <w:iCs/>
                <w:szCs w:val="22"/>
                <w:lang w:val="en-US" w:eastAsia="zh-CN"/>
              </w:rPr>
              <w:t>B</w:t>
            </w:r>
            <w:r w:rsidR="00405120" w:rsidRPr="00285540">
              <w:rPr>
                <w:szCs w:val="22"/>
                <w:lang w:val="en-US" w:eastAsia="zh-CN"/>
              </w:rPr>
              <w:t xml:space="preserve"> </w:t>
            </w:r>
            <w:r w:rsidRPr="00285540">
              <w:rPr>
                <w:szCs w:val="22"/>
                <w:lang w:val="en-US" w:eastAsia="zh-CN"/>
              </w:rPr>
              <w:t>=</w:t>
            </w:r>
            <w:r w:rsidR="00405120" w:rsidRPr="00285540">
              <w:rPr>
                <w:szCs w:val="22"/>
                <w:lang w:val="en-US" w:eastAsia="zh-CN"/>
              </w:rPr>
              <w:t xml:space="preserve"> </w:t>
            </w:r>
            <w:r w:rsidRPr="00285540">
              <w:rPr>
                <w:szCs w:val="22"/>
                <w:lang w:val="en-US" w:eastAsia="zh-CN"/>
              </w:rPr>
              <w:t>26</w:t>
            </w:r>
            <w:r w:rsidR="00405120" w:rsidRPr="00285540">
              <w:rPr>
                <w:szCs w:val="22"/>
                <w:lang w:val="en-US" w:eastAsia="zh-CN"/>
              </w:rPr>
              <w:t xml:space="preserve"> </w:t>
            </w:r>
            <w:r w:rsidRPr="00285540">
              <w:rPr>
                <w:szCs w:val="22"/>
                <w:lang w:val="en-US" w:eastAsia="zh-CN"/>
              </w:rPr>
              <w:t>dB</w:t>
            </w:r>
            <w:r w:rsidRPr="00285540">
              <w:rPr>
                <w:rFonts w:hint="eastAsia"/>
                <w:szCs w:val="22"/>
                <w:lang w:val="en-US" w:eastAsia="zh-CN"/>
              </w:rPr>
              <w:t>带宽</w:t>
            </w:r>
            <w:r w:rsidR="00410BB5">
              <w:rPr>
                <w:szCs w:val="22"/>
                <w:lang w:val="en-US" w:eastAsia="zh-CN"/>
              </w:rPr>
              <w:t>（</w:t>
            </w:r>
            <w:r w:rsidR="00BC5B85" w:rsidRPr="00285540">
              <w:rPr>
                <w:szCs w:val="22"/>
                <w:lang w:val="en-US" w:eastAsia="zh-CN"/>
              </w:rPr>
              <w:t>MHz</w:t>
            </w:r>
            <w:r w:rsidR="00410BB5">
              <w:rPr>
                <w:szCs w:val="22"/>
                <w:lang w:val="en-US" w:eastAsia="zh-CN"/>
              </w:rPr>
              <w:t>））</w:t>
            </w:r>
          </w:p>
        </w:tc>
        <w:tc>
          <w:tcPr>
            <w:tcW w:w="1559" w:type="dxa"/>
          </w:tcPr>
          <w:p w:rsidR="000A6C53" w:rsidRPr="00285540" w:rsidRDefault="000A6C53" w:rsidP="008A6AA8">
            <w:pPr>
              <w:pStyle w:val="Tabletext"/>
              <w:keepNext/>
              <w:keepLines/>
              <w:jc w:val="center"/>
              <w:rPr>
                <w:szCs w:val="22"/>
                <w:lang w:eastAsia="zh-CN"/>
              </w:rPr>
            </w:pPr>
            <w:r w:rsidRPr="00285540">
              <w:rPr>
                <w:szCs w:val="22"/>
                <w:lang w:eastAsia="zh-CN"/>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rPr>
                <w:szCs w:val="22"/>
                <w:lang w:eastAsia="zh-CN"/>
              </w:rPr>
            </w:pPr>
            <w:r w:rsidRPr="00285540">
              <w:rPr>
                <w:szCs w:val="22"/>
                <w:lang w:eastAsia="zh-CN"/>
              </w:rPr>
              <w:t>5.25-5.35</w:t>
            </w:r>
            <w:r w:rsidR="00405120" w:rsidRPr="00285540">
              <w:rPr>
                <w:szCs w:val="22"/>
                <w:lang w:eastAsia="zh-CN"/>
              </w:rPr>
              <w:t xml:space="preserve"> </w:t>
            </w:r>
            <w:r w:rsidR="006139C2" w:rsidRPr="00285540">
              <w:rPr>
                <w:szCs w:val="22"/>
                <w:lang w:eastAsia="zh-CN"/>
              </w:rPr>
              <w:t>GHz</w:t>
            </w:r>
          </w:p>
        </w:tc>
        <w:tc>
          <w:tcPr>
            <w:tcW w:w="2508" w:type="dxa"/>
          </w:tcPr>
          <w:p w:rsidR="000A6C53" w:rsidRPr="00285540" w:rsidRDefault="000A6C53" w:rsidP="008A6AA8">
            <w:pPr>
              <w:pStyle w:val="Tabletext"/>
              <w:rPr>
                <w:szCs w:val="22"/>
                <w:lang w:eastAsia="zh-CN"/>
              </w:rPr>
            </w:pPr>
            <w:r w:rsidRPr="00285540">
              <w:rPr>
                <w:rFonts w:hint="eastAsia"/>
                <w:szCs w:val="22"/>
                <w:lang w:eastAsia="zh-CN"/>
              </w:rPr>
              <w:t>间歇控制信号</w:t>
            </w:r>
          </w:p>
        </w:tc>
        <w:tc>
          <w:tcPr>
            <w:tcW w:w="3260" w:type="dxa"/>
          </w:tcPr>
          <w:p w:rsidR="000A6C53" w:rsidRPr="00285540" w:rsidRDefault="000A6C53" w:rsidP="008A6AA8">
            <w:pPr>
              <w:pStyle w:val="Tabletext"/>
              <w:rPr>
                <w:szCs w:val="22"/>
                <w:lang w:eastAsia="zh-CN"/>
              </w:rPr>
            </w:pPr>
            <w:r w:rsidRPr="00285540">
              <w:rPr>
                <w:szCs w:val="22"/>
                <w:lang w:eastAsia="zh-CN"/>
              </w:rPr>
              <w:t>12</w:t>
            </w:r>
            <w:r w:rsidR="00405120" w:rsidRPr="00285540">
              <w:rPr>
                <w:rFonts w:ascii="Tms Rmn" w:hAnsi="Tms Rmn"/>
                <w:szCs w:val="22"/>
                <w:lang w:eastAsia="zh-CN"/>
              </w:rPr>
              <w:t xml:space="preserve"> </w:t>
            </w:r>
            <w:r w:rsidRPr="00285540">
              <w:rPr>
                <w:szCs w:val="22"/>
                <w:lang w:eastAsia="zh-CN"/>
              </w:rPr>
              <w:t>500</w:t>
            </w:r>
            <w:r w:rsidR="00405120" w:rsidRPr="00285540">
              <w:rPr>
                <w:szCs w:val="22"/>
                <w:lang w:eastAsia="zh-CN"/>
              </w:rPr>
              <w:t xml:space="preserve">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001C60A3" w:rsidRPr="00285540">
              <w:rPr>
                <w:szCs w:val="22"/>
                <w:lang w:eastAsia="zh-CN"/>
              </w:rPr>
              <w:t>在</w:t>
            </w:r>
            <w:r w:rsidRPr="00285540">
              <w:rPr>
                <w:szCs w:val="22"/>
                <w:lang w:eastAsia="zh-CN"/>
              </w:rPr>
              <w:t>3</w:t>
            </w:r>
            <w:r w:rsidR="00BE6223">
              <w:rPr>
                <w:rFonts w:hint="eastAsia"/>
                <w:szCs w:val="22"/>
                <w:lang w:eastAsia="zh-CN"/>
              </w:rPr>
              <w:t xml:space="preserve"> </w:t>
            </w:r>
            <w:r w:rsidRPr="00285540">
              <w:rPr>
                <w:szCs w:val="22"/>
                <w:lang w:eastAsia="zh-CN"/>
              </w:rPr>
              <w:t>m</w:t>
            </w:r>
            <w:r w:rsidRPr="00285540">
              <w:rPr>
                <w:rFonts w:hint="eastAsia"/>
                <w:szCs w:val="22"/>
                <w:lang w:eastAsia="zh-CN"/>
              </w:rPr>
              <w:t>处</w:t>
            </w:r>
          </w:p>
        </w:tc>
        <w:tc>
          <w:tcPr>
            <w:tcW w:w="1559" w:type="dxa"/>
          </w:tcPr>
          <w:p w:rsidR="000A6C53" w:rsidRPr="00285540" w:rsidRDefault="000A6C53" w:rsidP="008A6AA8">
            <w:pPr>
              <w:pStyle w:val="Tabletext"/>
              <w:jc w:val="center"/>
              <w:rPr>
                <w:szCs w:val="22"/>
                <w:lang w:eastAsia="zh-CN"/>
              </w:rPr>
            </w:pPr>
            <w:r w:rsidRPr="00285540">
              <w:rPr>
                <w:szCs w:val="22"/>
                <w:lang w:eastAsia="zh-CN"/>
              </w:rPr>
              <w:t>A</w:t>
            </w: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rPr>
                <w:szCs w:val="22"/>
                <w:lang w:eastAsia="zh-CN"/>
              </w:rPr>
            </w:pPr>
          </w:p>
        </w:tc>
        <w:tc>
          <w:tcPr>
            <w:tcW w:w="2508" w:type="dxa"/>
          </w:tcPr>
          <w:p w:rsidR="000A6C53" w:rsidRPr="00285540" w:rsidRDefault="000A6C53" w:rsidP="008A6AA8">
            <w:pPr>
              <w:pStyle w:val="Tabletext"/>
              <w:rPr>
                <w:szCs w:val="22"/>
                <w:lang w:eastAsia="zh-CN"/>
              </w:rPr>
            </w:pPr>
            <w:r w:rsidRPr="00285540">
              <w:rPr>
                <w:rFonts w:hint="eastAsia"/>
                <w:szCs w:val="22"/>
                <w:lang w:eastAsia="zh-CN"/>
              </w:rPr>
              <w:t>国家信息设施设备</w:t>
            </w:r>
          </w:p>
        </w:tc>
        <w:tc>
          <w:tcPr>
            <w:tcW w:w="3260" w:type="dxa"/>
          </w:tcPr>
          <w:p w:rsidR="000A6C53" w:rsidRPr="003E5F1A" w:rsidRDefault="000A6C53" w:rsidP="00BE6223">
            <w:pPr>
              <w:pStyle w:val="Tabletext"/>
              <w:rPr>
                <w:szCs w:val="22"/>
                <w:lang w:eastAsia="zh-CN"/>
              </w:rPr>
            </w:pPr>
            <w:r w:rsidRPr="00285540">
              <w:rPr>
                <w:rFonts w:hint="eastAsia"/>
                <w:szCs w:val="22"/>
                <w:lang w:val="en-US" w:eastAsia="zh-CN"/>
              </w:rPr>
              <w:t>输出功率</w:t>
            </w:r>
            <w:r w:rsidR="00D16F05" w:rsidRPr="003E5F1A">
              <w:rPr>
                <w:szCs w:val="22"/>
                <w:lang w:eastAsia="zh-CN"/>
              </w:rPr>
              <w:t>：</w:t>
            </w:r>
            <w:r w:rsidRPr="00285540">
              <w:rPr>
                <w:rFonts w:hint="eastAsia"/>
                <w:szCs w:val="22"/>
                <w:lang w:val="en-US" w:eastAsia="zh-CN"/>
              </w:rPr>
              <w:t>较小于</w:t>
            </w:r>
            <w:r w:rsidRPr="003E5F1A">
              <w:rPr>
                <w:szCs w:val="22"/>
                <w:lang w:eastAsia="zh-CN"/>
              </w:rPr>
              <w:t>250</w:t>
            </w:r>
            <w:r w:rsidR="00405120" w:rsidRPr="003E5F1A">
              <w:rPr>
                <w:szCs w:val="22"/>
                <w:lang w:eastAsia="zh-CN"/>
              </w:rPr>
              <w:t xml:space="preserve"> </w:t>
            </w:r>
            <w:r w:rsidRPr="003E5F1A">
              <w:rPr>
                <w:szCs w:val="22"/>
                <w:lang w:eastAsia="zh-CN"/>
              </w:rPr>
              <w:t>mW</w:t>
            </w:r>
            <w:r w:rsidR="005E79FC" w:rsidRPr="00285540">
              <w:rPr>
                <w:rFonts w:hint="eastAsia"/>
                <w:szCs w:val="22"/>
                <w:lang w:val="en-US" w:eastAsia="zh-CN"/>
              </w:rPr>
              <w:t>或</w:t>
            </w:r>
            <w:r w:rsidR="00163AE6">
              <w:rPr>
                <w:szCs w:val="22"/>
                <w:lang w:val="en-US" w:eastAsia="zh-CN"/>
              </w:rPr>
              <w:br/>
            </w:r>
            <w:r w:rsidRPr="003E5F1A">
              <w:rPr>
                <w:szCs w:val="22"/>
                <w:lang w:eastAsia="zh-CN"/>
              </w:rPr>
              <w:t>11</w:t>
            </w:r>
            <w:r w:rsidR="00405120" w:rsidRPr="003E5F1A">
              <w:rPr>
                <w:szCs w:val="22"/>
                <w:lang w:eastAsia="zh-CN"/>
              </w:rPr>
              <w:t xml:space="preserve"> </w:t>
            </w:r>
            <w:r w:rsidRPr="003E5F1A">
              <w:rPr>
                <w:szCs w:val="22"/>
                <w:lang w:eastAsia="zh-CN"/>
              </w:rPr>
              <w:t>dBm</w:t>
            </w:r>
            <w:r w:rsidR="00405120" w:rsidRPr="003E5F1A">
              <w:rPr>
                <w:szCs w:val="22"/>
                <w:lang w:eastAsia="zh-CN"/>
              </w:rPr>
              <w:t xml:space="preserve"> </w:t>
            </w:r>
            <w:r w:rsidRPr="003E5F1A">
              <w:rPr>
                <w:szCs w:val="22"/>
                <w:lang w:eastAsia="zh-CN"/>
              </w:rPr>
              <w:t>+</w:t>
            </w:r>
            <w:r w:rsidR="00405120" w:rsidRPr="003E5F1A">
              <w:rPr>
                <w:szCs w:val="22"/>
                <w:lang w:eastAsia="zh-CN"/>
              </w:rPr>
              <w:t xml:space="preserve"> </w:t>
            </w:r>
            <w:r w:rsidRPr="003E5F1A">
              <w:rPr>
                <w:szCs w:val="22"/>
                <w:lang w:eastAsia="zh-CN"/>
              </w:rPr>
              <w:t>10</w:t>
            </w:r>
            <w:r w:rsidR="00405120" w:rsidRPr="003E5F1A">
              <w:rPr>
                <w:szCs w:val="22"/>
                <w:lang w:eastAsia="zh-CN"/>
              </w:rPr>
              <w:t xml:space="preserve"> </w:t>
            </w:r>
            <w:r w:rsidRPr="003E5F1A">
              <w:rPr>
                <w:szCs w:val="22"/>
                <w:lang w:eastAsia="zh-CN"/>
              </w:rPr>
              <w:t>log</w:t>
            </w:r>
            <w:r w:rsidR="00405120" w:rsidRPr="003E5F1A">
              <w:rPr>
                <w:szCs w:val="22"/>
                <w:lang w:eastAsia="zh-CN"/>
              </w:rPr>
              <w:t xml:space="preserve"> </w:t>
            </w:r>
            <w:r w:rsidRPr="003E5F1A">
              <w:rPr>
                <w:i/>
                <w:iCs/>
                <w:szCs w:val="22"/>
                <w:lang w:eastAsia="zh-CN"/>
              </w:rPr>
              <w:t>B</w:t>
            </w:r>
            <w:r w:rsidR="00410BB5" w:rsidRPr="003E5F1A">
              <w:rPr>
                <w:szCs w:val="22"/>
                <w:lang w:eastAsia="zh-CN"/>
              </w:rPr>
              <w:t>（</w:t>
            </w:r>
            <w:r w:rsidRPr="00285540">
              <w:rPr>
                <w:rFonts w:hint="eastAsia"/>
                <w:szCs w:val="22"/>
                <w:lang w:val="en-US" w:eastAsia="zh-CN"/>
              </w:rPr>
              <w:t>此处</w:t>
            </w:r>
            <w:r w:rsidRPr="003E5F1A">
              <w:rPr>
                <w:i/>
                <w:iCs/>
                <w:szCs w:val="22"/>
                <w:lang w:eastAsia="zh-CN"/>
              </w:rPr>
              <w:t>B</w:t>
            </w:r>
            <w:r w:rsidR="00405120" w:rsidRPr="003E5F1A">
              <w:rPr>
                <w:szCs w:val="22"/>
                <w:lang w:eastAsia="zh-CN"/>
              </w:rPr>
              <w:t xml:space="preserve"> </w:t>
            </w:r>
            <w:r w:rsidRPr="003E5F1A">
              <w:rPr>
                <w:szCs w:val="22"/>
                <w:lang w:eastAsia="zh-CN"/>
              </w:rPr>
              <w:t>=</w:t>
            </w:r>
            <w:r w:rsidR="00405120" w:rsidRPr="003E5F1A">
              <w:rPr>
                <w:szCs w:val="22"/>
                <w:lang w:eastAsia="zh-CN"/>
              </w:rPr>
              <w:t xml:space="preserve"> </w:t>
            </w:r>
            <w:r w:rsidRPr="003E5F1A">
              <w:rPr>
                <w:szCs w:val="22"/>
                <w:lang w:eastAsia="zh-CN"/>
              </w:rPr>
              <w:t>26</w:t>
            </w:r>
            <w:r w:rsidR="00BE6223">
              <w:rPr>
                <w:szCs w:val="22"/>
                <w:lang w:val="en-US" w:eastAsia="zh-CN"/>
              </w:rPr>
              <w:t> </w:t>
            </w:r>
            <w:r w:rsidRPr="003E5F1A">
              <w:rPr>
                <w:szCs w:val="22"/>
                <w:lang w:eastAsia="zh-CN"/>
              </w:rPr>
              <w:t>dB</w:t>
            </w:r>
            <w:r w:rsidRPr="00285540">
              <w:rPr>
                <w:rFonts w:hint="eastAsia"/>
                <w:szCs w:val="22"/>
                <w:lang w:val="en-US" w:eastAsia="zh-CN"/>
              </w:rPr>
              <w:t>带宽</w:t>
            </w:r>
            <w:r w:rsidR="00410BB5" w:rsidRPr="003E5F1A">
              <w:rPr>
                <w:szCs w:val="22"/>
                <w:lang w:eastAsia="zh-CN"/>
              </w:rPr>
              <w:t>（</w:t>
            </w:r>
            <w:r w:rsidR="00BC5B85" w:rsidRPr="003E5F1A">
              <w:rPr>
                <w:szCs w:val="22"/>
                <w:lang w:eastAsia="zh-CN"/>
              </w:rPr>
              <w:t>MHz</w:t>
            </w:r>
            <w:r w:rsidR="00410BB5" w:rsidRPr="003E5F1A">
              <w:rPr>
                <w:szCs w:val="22"/>
                <w:lang w:eastAsia="zh-CN"/>
              </w:rPr>
              <w:t>））</w:t>
            </w:r>
          </w:p>
        </w:tc>
        <w:tc>
          <w:tcPr>
            <w:tcW w:w="1559" w:type="dxa"/>
          </w:tcPr>
          <w:p w:rsidR="000A6C53" w:rsidRPr="00285540" w:rsidRDefault="000A6C53" w:rsidP="008A6AA8">
            <w:pPr>
              <w:pStyle w:val="Tabletext"/>
              <w:jc w:val="center"/>
              <w:rPr>
                <w:szCs w:val="22"/>
                <w:lang w:eastAsia="zh-CN"/>
              </w:rPr>
            </w:pPr>
            <w:r w:rsidRPr="00285540">
              <w:rPr>
                <w:szCs w:val="22"/>
                <w:lang w:eastAsia="zh-CN"/>
              </w:rPr>
              <w:t>A</w:t>
            </w:r>
          </w:p>
        </w:tc>
      </w:tr>
      <w:tr w:rsidR="000A6C53" w:rsidRPr="00285540" w:rsidTr="00163AE6">
        <w:trPr>
          <w:jc w:val="center"/>
        </w:trPr>
        <w:tc>
          <w:tcPr>
            <w:tcW w:w="2312" w:type="dxa"/>
            <w:tcBorders>
              <w:top w:val="nil"/>
            </w:tcBorders>
          </w:tcPr>
          <w:p w:rsidR="000A6C53" w:rsidRPr="00285540" w:rsidRDefault="000A6C53" w:rsidP="008A6AA8">
            <w:pPr>
              <w:pStyle w:val="Tabletext"/>
              <w:rPr>
                <w:szCs w:val="22"/>
                <w:lang w:eastAsia="zh-CN"/>
              </w:rPr>
            </w:pPr>
          </w:p>
        </w:tc>
        <w:tc>
          <w:tcPr>
            <w:tcW w:w="2508" w:type="dxa"/>
          </w:tcPr>
          <w:p w:rsidR="000A6C53" w:rsidRPr="00285540" w:rsidRDefault="000A6C53" w:rsidP="008A6AA8">
            <w:pPr>
              <w:pStyle w:val="Tabletext"/>
              <w:rPr>
                <w:szCs w:val="22"/>
                <w:lang w:eastAsia="zh-CN"/>
              </w:rPr>
            </w:pPr>
            <w:r w:rsidRPr="00285540">
              <w:rPr>
                <w:rFonts w:hint="eastAsia"/>
                <w:szCs w:val="22"/>
                <w:lang w:eastAsia="zh-CN"/>
              </w:rPr>
              <w:t>周期性传输</w:t>
            </w:r>
          </w:p>
        </w:tc>
        <w:tc>
          <w:tcPr>
            <w:tcW w:w="3260" w:type="dxa"/>
          </w:tcPr>
          <w:p w:rsidR="000A6C53" w:rsidRPr="00285540" w:rsidRDefault="000A6C53" w:rsidP="008A6AA8">
            <w:pPr>
              <w:pStyle w:val="Tabletext"/>
              <w:rPr>
                <w:szCs w:val="22"/>
                <w:lang w:eastAsia="zh-CN"/>
              </w:rPr>
            </w:pPr>
            <w:r w:rsidRPr="00285540">
              <w:rPr>
                <w:szCs w:val="22"/>
                <w:lang w:eastAsia="zh-CN"/>
              </w:rPr>
              <w:t>5</w:t>
            </w:r>
            <w:r w:rsidR="00405120" w:rsidRPr="00285540">
              <w:rPr>
                <w:rFonts w:ascii="Tms Rmn" w:hAnsi="Tms Rmn"/>
                <w:szCs w:val="22"/>
                <w:lang w:eastAsia="zh-CN"/>
              </w:rPr>
              <w:t xml:space="preserve"> </w:t>
            </w:r>
            <w:r w:rsidRPr="00285540">
              <w:rPr>
                <w:szCs w:val="22"/>
                <w:lang w:eastAsia="zh-CN"/>
              </w:rPr>
              <w:t>000</w:t>
            </w:r>
            <w:r w:rsidR="00405120" w:rsidRPr="00285540">
              <w:rPr>
                <w:szCs w:val="22"/>
                <w:lang w:eastAsia="zh-CN"/>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sidR="001C5E2E">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rPr>
                <w:szCs w:val="22"/>
              </w:rPr>
            </w:pPr>
            <w:r w:rsidRPr="00285540">
              <w:rPr>
                <w:szCs w:val="22"/>
              </w:rPr>
              <w:t>5.46-5.725</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sidR="001C5E2E">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rPr>
                <w:szCs w:val="22"/>
              </w:rPr>
            </w:pPr>
          </w:p>
        </w:tc>
        <w:tc>
          <w:tcPr>
            <w:tcW w:w="2508" w:type="dxa"/>
          </w:tcPr>
          <w:p w:rsidR="000A6C53" w:rsidRPr="00285540" w:rsidRDefault="000A6C53" w:rsidP="008A6AA8">
            <w:pPr>
              <w:pStyle w:val="Tabletext"/>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sidR="001C5E2E">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jc w:val="center"/>
              <w:rPr>
                <w:szCs w:val="22"/>
              </w:rPr>
            </w:pPr>
            <w:r w:rsidRPr="00285540">
              <w:rPr>
                <w:szCs w:val="22"/>
              </w:rPr>
              <w:t>A</w:t>
            </w:r>
          </w:p>
        </w:tc>
      </w:tr>
      <w:tr w:rsidR="000A6C53" w:rsidRPr="00285540" w:rsidTr="00163AE6">
        <w:trPr>
          <w:jc w:val="center"/>
        </w:trPr>
        <w:tc>
          <w:tcPr>
            <w:tcW w:w="2312" w:type="dxa"/>
          </w:tcPr>
          <w:p w:rsidR="000A6C53" w:rsidRPr="00285540" w:rsidRDefault="000A6C53" w:rsidP="008A6AA8">
            <w:pPr>
              <w:pStyle w:val="Tabletext"/>
              <w:rPr>
                <w:szCs w:val="22"/>
              </w:rPr>
            </w:pPr>
            <w:r w:rsidRPr="00285540">
              <w:rPr>
                <w:szCs w:val="22"/>
              </w:rPr>
              <w:t>5.47-5.725</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rPr>
                <w:szCs w:val="22"/>
              </w:rPr>
            </w:pPr>
            <w:r w:rsidRPr="00285540">
              <w:rPr>
                <w:rFonts w:hint="eastAsia"/>
                <w:szCs w:val="22"/>
                <w:lang w:eastAsia="zh-CN"/>
              </w:rPr>
              <w:t>国家信息设施设备</w:t>
            </w:r>
          </w:p>
        </w:tc>
        <w:tc>
          <w:tcPr>
            <w:tcW w:w="3260" w:type="dxa"/>
          </w:tcPr>
          <w:p w:rsidR="000A6C53" w:rsidRPr="00285540" w:rsidRDefault="000A6C53" w:rsidP="008A6AA8">
            <w:pPr>
              <w:pStyle w:val="Tabletext"/>
              <w:rPr>
                <w:szCs w:val="22"/>
                <w:lang w:val="en-US" w:eastAsia="zh-CN"/>
              </w:rPr>
            </w:pPr>
            <w:r w:rsidRPr="00285540">
              <w:rPr>
                <w:rFonts w:hint="eastAsia"/>
                <w:szCs w:val="22"/>
                <w:lang w:val="en-US" w:eastAsia="zh-CN"/>
              </w:rPr>
              <w:t>输出功率：较小于</w:t>
            </w:r>
            <w:r w:rsidRPr="00285540">
              <w:rPr>
                <w:szCs w:val="22"/>
                <w:lang w:val="en-US" w:eastAsia="zh-CN"/>
              </w:rPr>
              <w:t>250</w:t>
            </w:r>
            <w:r w:rsidR="001C5E2E">
              <w:rPr>
                <w:rFonts w:hint="eastAsia"/>
                <w:szCs w:val="22"/>
                <w:lang w:val="en-US" w:eastAsia="zh-CN"/>
              </w:rPr>
              <w:t xml:space="preserve"> </w:t>
            </w:r>
            <w:r w:rsidRPr="00285540">
              <w:rPr>
                <w:szCs w:val="22"/>
                <w:lang w:val="en-US" w:eastAsia="zh-CN"/>
              </w:rPr>
              <w:t>mW</w:t>
            </w:r>
            <w:r w:rsidR="005E79FC" w:rsidRPr="00285540">
              <w:rPr>
                <w:szCs w:val="22"/>
                <w:lang w:val="en-US" w:eastAsia="zh-CN"/>
              </w:rPr>
              <w:t>或</w:t>
            </w:r>
            <w:r w:rsidR="00163AE6">
              <w:rPr>
                <w:rFonts w:hint="eastAsia"/>
                <w:szCs w:val="22"/>
                <w:lang w:val="en-US" w:eastAsia="zh-CN"/>
              </w:rPr>
              <w:br/>
            </w:r>
            <w:r w:rsidRPr="00285540">
              <w:rPr>
                <w:szCs w:val="22"/>
                <w:lang w:val="en-US" w:eastAsia="zh-CN"/>
              </w:rPr>
              <w:t>11</w:t>
            </w:r>
            <w:r w:rsidR="00405120" w:rsidRPr="00285540">
              <w:rPr>
                <w:szCs w:val="22"/>
                <w:lang w:val="en-US" w:eastAsia="zh-CN"/>
              </w:rPr>
              <w:t xml:space="preserve"> </w:t>
            </w:r>
            <w:r w:rsidRPr="00285540">
              <w:rPr>
                <w:szCs w:val="22"/>
                <w:lang w:val="en-US" w:eastAsia="zh-CN"/>
              </w:rPr>
              <w:t>dBm</w:t>
            </w:r>
            <w:r w:rsidR="00405120" w:rsidRPr="00285540">
              <w:rPr>
                <w:szCs w:val="22"/>
                <w:lang w:val="en-US" w:eastAsia="zh-CN"/>
              </w:rPr>
              <w:t xml:space="preserve"> </w:t>
            </w:r>
            <w:r w:rsidRPr="00285540">
              <w:rPr>
                <w:szCs w:val="22"/>
                <w:lang w:val="en-US" w:eastAsia="zh-CN"/>
              </w:rPr>
              <w:t>+</w:t>
            </w:r>
            <w:r w:rsidR="00405120" w:rsidRPr="00285540">
              <w:rPr>
                <w:szCs w:val="22"/>
                <w:lang w:val="en-US" w:eastAsia="zh-CN"/>
              </w:rPr>
              <w:t xml:space="preserve"> </w:t>
            </w:r>
            <w:r w:rsidRPr="00285540">
              <w:rPr>
                <w:szCs w:val="22"/>
                <w:lang w:val="en-US" w:eastAsia="zh-CN"/>
              </w:rPr>
              <w:t>10</w:t>
            </w:r>
            <w:r w:rsidR="00405120" w:rsidRPr="00285540">
              <w:rPr>
                <w:szCs w:val="22"/>
                <w:lang w:val="en-US" w:eastAsia="zh-CN"/>
              </w:rPr>
              <w:t xml:space="preserve"> </w:t>
            </w:r>
            <w:r w:rsidRPr="00285540">
              <w:rPr>
                <w:szCs w:val="22"/>
                <w:lang w:val="en-US" w:eastAsia="zh-CN"/>
              </w:rPr>
              <w:t>log</w:t>
            </w:r>
            <w:r w:rsidR="00405120" w:rsidRPr="00285540">
              <w:rPr>
                <w:szCs w:val="22"/>
                <w:lang w:val="en-US" w:eastAsia="zh-CN"/>
              </w:rPr>
              <w:t xml:space="preserve"> </w:t>
            </w:r>
            <w:r w:rsidRPr="00285540">
              <w:rPr>
                <w:i/>
                <w:iCs/>
                <w:szCs w:val="22"/>
                <w:lang w:val="en-US" w:eastAsia="zh-CN"/>
              </w:rPr>
              <w:t>B</w:t>
            </w:r>
            <w:r w:rsidR="00410BB5">
              <w:rPr>
                <w:szCs w:val="22"/>
                <w:lang w:val="en-US" w:eastAsia="zh-CN"/>
              </w:rPr>
              <w:t>（</w:t>
            </w:r>
            <w:r w:rsidR="00754E22" w:rsidRPr="00285540">
              <w:rPr>
                <w:rFonts w:hint="eastAsia"/>
                <w:szCs w:val="22"/>
                <w:lang w:val="en-US" w:eastAsia="zh-CN"/>
              </w:rPr>
              <w:t>此处</w:t>
            </w:r>
            <w:r w:rsidRPr="00285540">
              <w:rPr>
                <w:i/>
                <w:iCs/>
                <w:szCs w:val="22"/>
                <w:lang w:val="en-US" w:eastAsia="zh-CN"/>
              </w:rPr>
              <w:t>B</w:t>
            </w:r>
            <w:r w:rsidR="00405120" w:rsidRPr="00285540">
              <w:rPr>
                <w:szCs w:val="22"/>
                <w:lang w:val="en-US" w:eastAsia="zh-CN"/>
              </w:rPr>
              <w:t xml:space="preserve"> </w:t>
            </w:r>
            <w:r w:rsidRPr="00285540">
              <w:rPr>
                <w:szCs w:val="22"/>
                <w:lang w:val="en-US" w:eastAsia="zh-CN"/>
              </w:rPr>
              <w:t>=</w:t>
            </w:r>
            <w:r w:rsidR="00405120" w:rsidRPr="00285540">
              <w:rPr>
                <w:szCs w:val="22"/>
                <w:lang w:val="en-US" w:eastAsia="zh-CN"/>
              </w:rPr>
              <w:t xml:space="preserve"> </w:t>
            </w:r>
            <w:r w:rsidRPr="00285540">
              <w:rPr>
                <w:szCs w:val="22"/>
                <w:lang w:val="en-US" w:eastAsia="zh-CN"/>
              </w:rPr>
              <w:t>26</w:t>
            </w:r>
            <w:r w:rsidR="001C5E2E">
              <w:rPr>
                <w:szCs w:val="22"/>
                <w:lang w:val="en-US" w:eastAsia="zh-CN"/>
              </w:rPr>
              <w:t> </w:t>
            </w:r>
            <w:r w:rsidRPr="00285540">
              <w:rPr>
                <w:szCs w:val="22"/>
                <w:lang w:val="en-US" w:eastAsia="zh-CN"/>
              </w:rPr>
              <w:t>dB</w:t>
            </w:r>
            <w:r w:rsidRPr="00285540">
              <w:rPr>
                <w:rFonts w:hint="eastAsia"/>
                <w:szCs w:val="22"/>
                <w:lang w:val="en-US" w:eastAsia="zh-CN"/>
              </w:rPr>
              <w:t>带宽</w:t>
            </w:r>
            <w:r w:rsidR="00410BB5">
              <w:rPr>
                <w:szCs w:val="22"/>
                <w:lang w:val="en-US" w:eastAsia="zh-CN"/>
              </w:rPr>
              <w:t>（</w:t>
            </w:r>
            <w:r w:rsidR="00BC5B85" w:rsidRPr="00285540">
              <w:rPr>
                <w:szCs w:val="22"/>
                <w:lang w:val="en-US" w:eastAsia="zh-CN"/>
              </w:rPr>
              <w:t>MHz</w:t>
            </w:r>
            <w:r w:rsidR="00410BB5">
              <w:rPr>
                <w:szCs w:val="22"/>
                <w:lang w:val="en-US" w:eastAsia="zh-CN"/>
              </w:rPr>
              <w:t>））</w:t>
            </w:r>
          </w:p>
        </w:tc>
        <w:tc>
          <w:tcPr>
            <w:tcW w:w="1559" w:type="dxa"/>
          </w:tcPr>
          <w:p w:rsidR="000A6C53" w:rsidRPr="00285540" w:rsidRDefault="000A6C53" w:rsidP="008A6AA8">
            <w:pPr>
              <w:pStyle w:val="Tabletext"/>
              <w:jc w:val="center"/>
              <w:rPr>
                <w:szCs w:val="22"/>
                <w:lang w:eastAsia="zh-CN"/>
              </w:rPr>
            </w:pPr>
            <w:r w:rsidRPr="00285540">
              <w:rPr>
                <w:szCs w:val="22"/>
                <w:lang w:eastAsia="zh-CN"/>
              </w:rPr>
              <w:t>A</w:t>
            </w:r>
          </w:p>
        </w:tc>
      </w:tr>
    </w:tbl>
    <w:p w:rsidR="00756130" w:rsidRDefault="00756130" w:rsidP="008A6AA8">
      <w:pPr>
        <w:rPr>
          <w:lang w:eastAsia="zh-CN"/>
        </w:rPr>
      </w:pPr>
      <w:r>
        <w:rPr>
          <w:lang w:eastAsia="zh-CN"/>
        </w:rPr>
        <w:br w:type="page"/>
      </w:r>
    </w:p>
    <w:p w:rsidR="00756130" w:rsidRDefault="00756130" w:rsidP="008A6AA8">
      <w:pPr>
        <w:jc w:val="center"/>
        <w:rPr>
          <w:szCs w:val="24"/>
          <w:lang w:val="en-US" w:eastAsia="zh-CN"/>
        </w:rPr>
      </w:pPr>
      <w:r>
        <w:rPr>
          <w:rFonts w:hint="eastAsia"/>
          <w:szCs w:val="24"/>
          <w:lang w:val="en-US" w:eastAsia="zh-CN"/>
        </w:rPr>
        <w:lastRenderedPageBreak/>
        <w:t>表</w:t>
      </w:r>
      <w:r>
        <w:rPr>
          <w:szCs w:val="24"/>
          <w:lang w:val="en-US" w:eastAsia="ja-JP"/>
        </w:rPr>
        <w:t>1</w:t>
      </w:r>
      <w:r w:rsidR="00E82C92">
        <w:rPr>
          <w:rFonts w:hint="eastAsia"/>
          <w:szCs w:val="24"/>
          <w:lang w:val="en-US" w:eastAsia="zh-CN"/>
        </w:rPr>
        <w:t>1</w:t>
      </w:r>
      <w:r w:rsidRPr="00410459">
        <w:rPr>
          <w:rFonts w:ascii="STKaiti" w:eastAsia="STKaiti" w:hAnsi="STKaiti" w:hint="eastAsia"/>
          <w:szCs w:val="24"/>
          <w:lang w:val="en-US"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260"/>
        <w:gridCol w:w="1559"/>
      </w:tblGrid>
      <w:tr w:rsidR="00756130" w:rsidRPr="00285540" w:rsidTr="00163AE6">
        <w:trPr>
          <w:jc w:val="center"/>
        </w:trPr>
        <w:tc>
          <w:tcPr>
            <w:tcW w:w="2312" w:type="dxa"/>
            <w:vAlign w:val="center"/>
          </w:tcPr>
          <w:p w:rsidR="00756130" w:rsidRPr="00285540" w:rsidRDefault="00756130" w:rsidP="008A6AA8">
            <w:pPr>
              <w:pStyle w:val="Tablehead"/>
              <w:rPr>
                <w:szCs w:val="22"/>
                <w:lang w:eastAsia="zh-CN"/>
              </w:rPr>
            </w:pPr>
            <w:r w:rsidRPr="00285540">
              <w:rPr>
                <w:rFonts w:hint="eastAsia"/>
                <w:szCs w:val="22"/>
                <w:lang w:eastAsia="zh-CN"/>
              </w:rPr>
              <w:t>频带</w:t>
            </w:r>
          </w:p>
        </w:tc>
        <w:tc>
          <w:tcPr>
            <w:tcW w:w="2508" w:type="dxa"/>
            <w:vAlign w:val="center"/>
          </w:tcPr>
          <w:p w:rsidR="00756130" w:rsidRPr="00285540" w:rsidRDefault="00756130" w:rsidP="008A6AA8">
            <w:pPr>
              <w:pStyle w:val="Tablehead"/>
              <w:rPr>
                <w:szCs w:val="22"/>
                <w:lang w:eastAsia="zh-CN"/>
              </w:rPr>
            </w:pPr>
            <w:r w:rsidRPr="00285540">
              <w:rPr>
                <w:rFonts w:hint="eastAsia"/>
                <w:szCs w:val="22"/>
                <w:lang w:eastAsia="zh-CN"/>
              </w:rPr>
              <w:t>应用类型</w:t>
            </w:r>
          </w:p>
        </w:tc>
        <w:tc>
          <w:tcPr>
            <w:tcW w:w="3260" w:type="dxa"/>
            <w:vAlign w:val="center"/>
          </w:tcPr>
          <w:p w:rsidR="00756130" w:rsidRPr="00285540" w:rsidRDefault="00756130" w:rsidP="008A6AA8">
            <w:pPr>
              <w:pStyle w:val="Tablehead"/>
              <w:rPr>
                <w:szCs w:val="22"/>
                <w:lang w:eastAsia="zh-CN"/>
              </w:rPr>
            </w:pPr>
            <w:r w:rsidRPr="00285540">
              <w:rPr>
                <w:rFonts w:hint="eastAsia"/>
                <w:szCs w:val="22"/>
                <w:lang w:eastAsia="zh-CN"/>
              </w:rPr>
              <w:t>发射限值</w:t>
            </w:r>
          </w:p>
        </w:tc>
        <w:tc>
          <w:tcPr>
            <w:tcW w:w="1559" w:type="dxa"/>
            <w:vAlign w:val="center"/>
          </w:tcPr>
          <w:p w:rsidR="00756130" w:rsidRPr="00285540" w:rsidRDefault="00756130" w:rsidP="008A6AA8">
            <w:pPr>
              <w:pStyle w:val="Tablehead"/>
              <w:rPr>
                <w:szCs w:val="22"/>
                <w:lang w:val="en-US" w:eastAsia="zh-CN"/>
              </w:rPr>
            </w:pPr>
            <w:r w:rsidRPr="00285540">
              <w:rPr>
                <w:rFonts w:hint="eastAsia"/>
                <w:szCs w:val="22"/>
                <w:lang w:val="en-US" w:eastAsia="zh-CN"/>
              </w:rPr>
              <w:t>检测器</w:t>
            </w:r>
            <w:r w:rsidRPr="00285540">
              <w:rPr>
                <w:szCs w:val="22"/>
                <w:lang w:val="en-US" w:eastAsia="zh-CN"/>
              </w:rPr>
              <w:br/>
              <w:t xml:space="preserve">A </w:t>
            </w:r>
            <w:r w:rsidRPr="00285540">
              <w:rPr>
                <w:rFonts w:hint="eastAsia"/>
                <w:szCs w:val="22"/>
                <w:lang w:val="en-US" w:eastAsia="zh-CN"/>
              </w:rPr>
              <w:t>-</w:t>
            </w:r>
            <w:r w:rsidRPr="00285540">
              <w:rPr>
                <w:szCs w:val="22"/>
                <w:lang w:val="en-US" w:eastAsia="zh-CN"/>
              </w:rPr>
              <w:t xml:space="preserve"> </w:t>
            </w:r>
            <w:r w:rsidRPr="00285540">
              <w:rPr>
                <w:szCs w:val="22"/>
                <w:lang w:val="en-US" w:eastAsia="zh-CN"/>
              </w:rPr>
              <w:t>平均值</w:t>
            </w:r>
            <w:r w:rsidRPr="00285540">
              <w:rPr>
                <w:szCs w:val="22"/>
                <w:lang w:val="en-US" w:eastAsia="zh-CN"/>
              </w:rPr>
              <w:br/>
              <w:t xml:space="preserve">Q </w:t>
            </w:r>
            <w:r w:rsidRPr="00285540">
              <w:rPr>
                <w:rFonts w:hint="eastAsia"/>
                <w:szCs w:val="22"/>
                <w:lang w:val="en-US" w:eastAsia="zh-CN"/>
              </w:rPr>
              <w:t>-</w:t>
            </w:r>
            <w:r w:rsidRPr="00285540">
              <w:rPr>
                <w:szCs w:val="22"/>
                <w:lang w:val="en-US" w:eastAsia="zh-CN"/>
              </w:rPr>
              <w:t xml:space="preserve"> </w:t>
            </w:r>
            <w:r w:rsidRPr="00285540">
              <w:rPr>
                <w:szCs w:val="22"/>
                <w:lang w:val="en-US" w:eastAsia="zh-CN"/>
              </w:rPr>
              <w:t>准峰值</w:t>
            </w:r>
          </w:p>
        </w:tc>
      </w:tr>
      <w:tr w:rsidR="000A6C53" w:rsidRPr="00285540" w:rsidTr="00163AE6">
        <w:trPr>
          <w:jc w:val="center"/>
        </w:trPr>
        <w:tc>
          <w:tcPr>
            <w:tcW w:w="2312" w:type="dxa"/>
          </w:tcPr>
          <w:p w:rsidR="000A6C53" w:rsidRPr="00285540" w:rsidRDefault="000A6C53" w:rsidP="008A6AA8">
            <w:pPr>
              <w:pStyle w:val="Tabletext"/>
              <w:rPr>
                <w:szCs w:val="22"/>
                <w:lang w:eastAsia="zh-CN"/>
              </w:rPr>
            </w:pPr>
            <w:r w:rsidRPr="00285540">
              <w:rPr>
                <w:szCs w:val="22"/>
                <w:lang w:eastAsia="zh-CN"/>
              </w:rPr>
              <w:t>5.725-5.825</w:t>
            </w:r>
            <w:r w:rsidR="008305F9">
              <w:rPr>
                <w:szCs w:val="22"/>
                <w:lang w:eastAsia="zh-CN"/>
              </w:rPr>
              <w:t xml:space="preserve"> </w:t>
            </w:r>
            <w:r w:rsidR="006139C2" w:rsidRPr="00285540">
              <w:rPr>
                <w:szCs w:val="22"/>
                <w:lang w:eastAsia="zh-CN"/>
              </w:rPr>
              <w:t>GHz</w:t>
            </w:r>
          </w:p>
        </w:tc>
        <w:tc>
          <w:tcPr>
            <w:tcW w:w="2508" w:type="dxa"/>
          </w:tcPr>
          <w:p w:rsidR="000A6C53" w:rsidRPr="00285540" w:rsidRDefault="000A6C53" w:rsidP="008A6AA8">
            <w:pPr>
              <w:pStyle w:val="Tabletext"/>
              <w:rPr>
                <w:szCs w:val="22"/>
                <w:lang w:eastAsia="zh-CN"/>
              </w:rPr>
            </w:pPr>
            <w:r w:rsidRPr="00285540">
              <w:rPr>
                <w:rFonts w:hint="eastAsia"/>
                <w:szCs w:val="22"/>
                <w:lang w:eastAsia="zh-CN"/>
              </w:rPr>
              <w:t>国家信息设施设备</w:t>
            </w:r>
          </w:p>
        </w:tc>
        <w:tc>
          <w:tcPr>
            <w:tcW w:w="3260" w:type="dxa"/>
          </w:tcPr>
          <w:p w:rsidR="000A6C53" w:rsidRPr="00285540" w:rsidRDefault="000A6C53" w:rsidP="008A6AA8">
            <w:pPr>
              <w:pStyle w:val="Tabletext"/>
              <w:rPr>
                <w:szCs w:val="22"/>
                <w:lang w:val="en-US" w:eastAsia="zh-CN"/>
              </w:rPr>
            </w:pPr>
            <w:r w:rsidRPr="00285540">
              <w:rPr>
                <w:rFonts w:hint="eastAsia"/>
                <w:szCs w:val="22"/>
                <w:lang w:val="en-US" w:eastAsia="zh-CN"/>
              </w:rPr>
              <w:t>输出功率</w:t>
            </w:r>
            <w:r w:rsidR="00D16F05" w:rsidRPr="00285540">
              <w:rPr>
                <w:szCs w:val="22"/>
                <w:lang w:val="en-US" w:eastAsia="zh-CN"/>
              </w:rPr>
              <w:t>：</w:t>
            </w:r>
            <w:r w:rsidRPr="00285540">
              <w:rPr>
                <w:rFonts w:hint="eastAsia"/>
                <w:szCs w:val="22"/>
                <w:lang w:val="en-US" w:eastAsia="zh-CN"/>
              </w:rPr>
              <w:t>较小于</w:t>
            </w:r>
            <w:r w:rsidRPr="00285540">
              <w:rPr>
                <w:szCs w:val="22"/>
                <w:lang w:val="en-US" w:eastAsia="zh-CN"/>
              </w:rPr>
              <w:t>1</w:t>
            </w:r>
            <w:r w:rsidR="00405120" w:rsidRPr="00285540">
              <w:rPr>
                <w:szCs w:val="22"/>
                <w:lang w:val="en-US" w:eastAsia="zh-CN"/>
              </w:rPr>
              <w:t xml:space="preserve"> </w:t>
            </w:r>
            <w:r w:rsidRPr="00285540">
              <w:rPr>
                <w:szCs w:val="22"/>
                <w:lang w:val="en-US" w:eastAsia="zh-CN"/>
              </w:rPr>
              <w:t>W</w:t>
            </w:r>
            <w:r w:rsidR="005E79FC" w:rsidRPr="00285540">
              <w:rPr>
                <w:szCs w:val="22"/>
                <w:lang w:val="en-US" w:eastAsia="zh-CN"/>
              </w:rPr>
              <w:t>或</w:t>
            </w:r>
            <w:r w:rsidRPr="00285540">
              <w:rPr>
                <w:szCs w:val="22"/>
                <w:lang w:val="en-US" w:eastAsia="zh-CN"/>
              </w:rPr>
              <w:t>17</w:t>
            </w:r>
            <w:r w:rsidR="000270DB">
              <w:rPr>
                <w:szCs w:val="22"/>
                <w:lang w:val="en-US" w:eastAsia="zh-CN"/>
              </w:rPr>
              <w:t> </w:t>
            </w:r>
            <w:r w:rsidRPr="00285540">
              <w:rPr>
                <w:szCs w:val="22"/>
                <w:lang w:val="en-US" w:eastAsia="zh-CN"/>
              </w:rPr>
              <w:t>dBm</w:t>
            </w:r>
            <w:r w:rsidR="00405120" w:rsidRPr="00285540">
              <w:rPr>
                <w:szCs w:val="22"/>
                <w:lang w:val="en-US" w:eastAsia="zh-CN"/>
              </w:rPr>
              <w:t xml:space="preserve"> </w:t>
            </w:r>
            <w:r w:rsidRPr="00285540">
              <w:rPr>
                <w:szCs w:val="22"/>
                <w:lang w:val="en-US" w:eastAsia="zh-CN"/>
              </w:rPr>
              <w:t>+</w:t>
            </w:r>
            <w:r w:rsidR="00405120" w:rsidRPr="00285540">
              <w:rPr>
                <w:szCs w:val="22"/>
                <w:lang w:val="en-US" w:eastAsia="zh-CN"/>
              </w:rPr>
              <w:t xml:space="preserve"> </w:t>
            </w:r>
            <w:r w:rsidRPr="00285540">
              <w:rPr>
                <w:szCs w:val="22"/>
                <w:lang w:val="en-US" w:eastAsia="zh-CN"/>
              </w:rPr>
              <w:t>10</w:t>
            </w:r>
            <w:r w:rsidR="00405120" w:rsidRPr="00285540">
              <w:rPr>
                <w:szCs w:val="22"/>
                <w:lang w:val="en-US" w:eastAsia="zh-CN"/>
              </w:rPr>
              <w:t xml:space="preserve"> </w:t>
            </w:r>
            <w:r w:rsidRPr="00285540">
              <w:rPr>
                <w:szCs w:val="22"/>
                <w:lang w:val="en-US" w:eastAsia="zh-CN"/>
              </w:rPr>
              <w:t>log</w:t>
            </w:r>
            <w:r w:rsidR="00405120" w:rsidRPr="00285540">
              <w:rPr>
                <w:szCs w:val="22"/>
                <w:lang w:val="en-US" w:eastAsia="zh-CN"/>
              </w:rPr>
              <w:t xml:space="preserve"> </w:t>
            </w:r>
            <w:r w:rsidRPr="00285540">
              <w:rPr>
                <w:i/>
                <w:iCs/>
                <w:szCs w:val="22"/>
                <w:lang w:val="en-US" w:eastAsia="zh-CN"/>
              </w:rPr>
              <w:t>B</w:t>
            </w:r>
            <w:r w:rsidR="00410BB5">
              <w:rPr>
                <w:szCs w:val="22"/>
                <w:lang w:val="en-US" w:eastAsia="zh-CN"/>
              </w:rPr>
              <w:t>（</w:t>
            </w:r>
            <w:r w:rsidRPr="00285540">
              <w:rPr>
                <w:rFonts w:hint="eastAsia"/>
                <w:szCs w:val="22"/>
                <w:lang w:val="en-US" w:eastAsia="zh-CN"/>
              </w:rPr>
              <w:t>此处</w:t>
            </w:r>
            <w:r w:rsidRPr="00285540">
              <w:rPr>
                <w:i/>
                <w:iCs/>
                <w:szCs w:val="22"/>
                <w:lang w:val="en-US" w:eastAsia="zh-CN"/>
              </w:rPr>
              <w:t>B</w:t>
            </w:r>
            <w:r w:rsidR="00405120" w:rsidRPr="00285540">
              <w:rPr>
                <w:szCs w:val="22"/>
                <w:lang w:val="en-US" w:eastAsia="zh-CN"/>
              </w:rPr>
              <w:t xml:space="preserve"> </w:t>
            </w:r>
            <w:r w:rsidRPr="00285540">
              <w:rPr>
                <w:szCs w:val="22"/>
                <w:lang w:val="en-US" w:eastAsia="zh-CN"/>
              </w:rPr>
              <w:t>=</w:t>
            </w:r>
            <w:r w:rsidR="00405120" w:rsidRPr="00285540">
              <w:rPr>
                <w:szCs w:val="22"/>
                <w:lang w:val="en-US" w:eastAsia="zh-CN"/>
              </w:rPr>
              <w:t xml:space="preserve"> </w:t>
            </w:r>
            <w:r w:rsidRPr="00285540">
              <w:rPr>
                <w:szCs w:val="22"/>
                <w:lang w:val="en-US" w:eastAsia="zh-CN"/>
              </w:rPr>
              <w:t>26</w:t>
            </w:r>
            <w:r w:rsidR="00405120" w:rsidRPr="00285540">
              <w:rPr>
                <w:szCs w:val="22"/>
                <w:lang w:val="en-US" w:eastAsia="zh-CN"/>
              </w:rPr>
              <w:t xml:space="preserve"> </w:t>
            </w:r>
            <w:r w:rsidRPr="00285540">
              <w:rPr>
                <w:szCs w:val="22"/>
                <w:lang w:val="en-US" w:eastAsia="zh-CN"/>
              </w:rPr>
              <w:t>dB</w:t>
            </w:r>
            <w:r w:rsidRPr="00285540">
              <w:rPr>
                <w:rFonts w:hint="eastAsia"/>
                <w:szCs w:val="22"/>
                <w:lang w:val="en-US" w:eastAsia="zh-CN"/>
              </w:rPr>
              <w:t>带宽</w:t>
            </w:r>
            <w:r w:rsidR="00410BB5">
              <w:rPr>
                <w:szCs w:val="22"/>
                <w:lang w:val="en-US" w:eastAsia="zh-CN"/>
              </w:rPr>
              <w:t>（</w:t>
            </w:r>
            <w:r w:rsidR="00BC5B85" w:rsidRPr="00285540">
              <w:rPr>
                <w:szCs w:val="22"/>
                <w:lang w:val="en-US" w:eastAsia="zh-CN"/>
              </w:rPr>
              <w:t>MHz</w:t>
            </w:r>
            <w:r w:rsidR="00410BB5">
              <w:rPr>
                <w:szCs w:val="22"/>
                <w:lang w:val="en-US" w:eastAsia="zh-CN"/>
              </w:rPr>
              <w:t>））</w:t>
            </w:r>
          </w:p>
        </w:tc>
        <w:tc>
          <w:tcPr>
            <w:tcW w:w="1559" w:type="dxa"/>
          </w:tcPr>
          <w:p w:rsidR="000A6C53" w:rsidRPr="00285540" w:rsidRDefault="000A6C53" w:rsidP="008A6AA8">
            <w:pPr>
              <w:pStyle w:val="Tabletext"/>
              <w:jc w:val="center"/>
              <w:rPr>
                <w:szCs w:val="22"/>
                <w:lang w:eastAsia="zh-CN"/>
              </w:rPr>
            </w:pPr>
            <w:r w:rsidRPr="00285540">
              <w:rPr>
                <w:szCs w:val="22"/>
                <w:lang w:eastAsia="zh-CN"/>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rPr>
                <w:szCs w:val="22"/>
                <w:lang w:eastAsia="zh-CN"/>
              </w:rPr>
            </w:pPr>
            <w:r w:rsidRPr="00285540">
              <w:rPr>
                <w:szCs w:val="22"/>
                <w:lang w:eastAsia="zh-CN"/>
              </w:rPr>
              <w:t>5.725-5.785</w:t>
            </w:r>
            <w:r w:rsidR="008305F9">
              <w:rPr>
                <w:szCs w:val="22"/>
                <w:lang w:eastAsia="zh-CN"/>
              </w:rPr>
              <w:t xml:space="preserve"> </w:t>
            </w:r>
            <w:r w:rsidR="006139C2" w:rsidRPr="00285540">
              <w:rPr>
                <w:szCs w:val="22"/>
                <w:lang w:eastAsia="zh-CN"/>
              </w:rPr>
              <w:t>GHz</w:t>
            </w:r>
          </w:p>
        </w:tc>
        <w:tc>
          <w:tcPr>
            <w:tcW w:w="2508" w:type="dxa"/>
          </w:tcPr>
          <w:p w:rsidR="000A6C53" w:rsidRPr="00285540" w:rsidRDefault="000A6C53" w:rsidP="008A6AA8">
            <w:pPr>
              <w:pStyle w:val="Tabletext"/>
              <w:rPr>
                <w:szCs w:val="22"/>
                <w:lang w:eastAsia="zh-CN"/>
              </w:rPr>
            </w:pPr>
            <w:r w:rsidRPr="00285540">
              <w:rPr>
                <w:rFonts w:hint="eastAsia"/>
                <w:szCs w:val="22"/>
                <w:lang w:eastAsia="zh-CN"/>
              </w:rPr>
              <w:t>扩展频谱发射机</w:t>
            </w:r>
          </w:p>
        </w:tc>
        <w:tc>
          <w:tcPr>
            <w:tcW w:w="3260" w:type="dxa"/>
          </w:tcPr>
          <w:p w:rsidR="000A6C53" w:rsidRPr="00285540" w:rsidRDefault="000A6C53" w:rsidP="008A6AA8">
            <w:pPr>
              <w:pStyle w:val="Tabletext"/>
              <w:rPr>
                <w:szCs w:val="22"/>
                <w:lang w:eastAsia="zh-CN"/>
              </w:rPr>
            </w:pPr>
            <w:r w:rsidRPr="00285540">
              <w:rPr>
                <w:szCs w:val="22"/>
                <w:lang w:eastAsia="zh-CN"/>
              </w:rPr>
              <w:t>1</w:t>
            </w:r>
            <w:r w:rsidR="00405120" w:rsidRPr="00285540">
              <w:rPr>
                <w:szCs w:val="22"/>
                <w:lang w:eastAsia="zh-CN"/>
              </w:rPr>
              <w:t xml:space="preserve"> </w:t>
            </w:r>
            <w:r w:rsidRPr="00285540">
              <w:rPr>
                <w:szCs w:val="22"/>
                <w:lang w:eastAsia="zh-CN"/>
              </w:rPr>
              <w:t>W</w:t>
            </w:r>
            <w:r w:rsidRPr="00285540">
              <w:rPr>
                <w:rFonts w:hint="eastAsia"/>
                <w:szCs w:val="22"/>
                <w:lang w:eastAsia="zh-CN"/>
              </w:rPr>
              <w:t>输出功率</w:t>
            </w:r>
            <w:r w:rsidR="00405120" w:rsidRPr="00285540">
              <w:rPr>
                <w:szCs w:val="22"/>
                <w:lang w:eastAsia="zh-CN"/>
              </w:rPr>
              <w:t xml:space="preserve"> </w:t>
            </w:r>
          </w:p>
        </w:tc>
        <w:tc>
          <w:tcPr>
            <w:tcW w:w="1559" w:type="dxa"/>
          </w:tcPr>
          <w:p w:rsidR="000A6C53" w:rsidRPr="00285540" w:rsidRDefault="000A6C53" w:rsidP="008A6AA8">
            <w:pPr>
              <w:pStyle w:val="Tabletext"/>
              <w:jc w:val="center"/>
              <w:rPr>
                <w:szCs w:val="22"/>
                <w:lang w:eastAsia="zh-CN"/>
              </w:rPr>
            </w:pP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rPr>
                <w:szCs w:val="22"/>
                <w:lang w:eastAsia="zh-CN"/>
              </w:rPr>
            </w:pPr>
          </w:p>
        </w:tc>
        <w:tc>
          <w:tcPr>
            <w:tcW w:w="2508" w:type="dxa"/>
          </w:tcPr>
          <w:p w:rsidR="000A6C53" w:rsidRPr="00285540" w:rsidRDefault="000A6C53" w:rsidP="008A6AA8">
            <w:pPr>
              <w:pStyle w:val="Tabletext"/>
              <w:rPr>
                <w:szCs w:val="22"/>
                <w:lang w:eastAsia="zh-CN"/>
              </w:rPr>
            </w:pPr>
            <w:r w:rsidRPr="00285540">
              <w:rPr>
                <w:rFonts w:hint="eastAsia"/>
                <w:szCs w:val="22"/>
                <w:lang w:eastAsia="zh-CN"/>
              </w:rPr>
              <w:t>数字调制</w:t>
            </w:r>
          </w:p>
        </w:tc>
        <w:tc>
          <w:tcPr>
            <w:tcW w:w="3260" w:type="dxa"/>
          </w:tcPr>
          <w:p w:rsidR="000A6C53" w:rsidRPr="00285540" w:rsidRDefault="000A6C53" w:rsidP="008A6AA8">
            <w:pPr>
              <w:pStyle w:val="Tabletext"/>
              <w:rPr>
                <w:szCs w:val="22"/>
                <w:lang w:eastAsia="zh-CN"/>
              </w:rPr>
            </w:pPr>
            <w:r w:rsidRPr="00285540">
              <w:rPr>
                <w:szCs w:val="22"/>
                <w:lang w:eastAsia="zh-CN"/>
              </w:rPr>
              <w:t>1</w:t>
            </w:r>
            <w:r w:rsidR="00405120" w:rsidRPr="00285540">
              <w:rPr>
                <w:szCs w:val="22"/>
                <w:lang w:eastAsia="zh-CN"/>
              </w:rPr>
              <w:t xml:space="preserve"> </w:t>
            </w:r>
            <w:r w:rsidRPr="00285540">
              <w:rPr>
                <w:szCs w:val="22"/>
              </w:rPr>
              <w:t>W</w:t>
            </w:r>
            <w:r w:rsidRPr="00285540">
              <w:rPr>
                <w:rFonts w:hint="eastAsia"/>
                <w:szCs w:val="22"/>
                <w:lang w:eastAsia="zh-CN"/>
              </w:rPr>
              <w:t>输出功率</w:t>
            </w:r>
          </w:p>
        </w:tc>
        <w:tc>
          <w:tcPr>
            <w:tcW w:w="1559" w:type="dxa"/>
          </w:tcPr>
          <w:p w:rsidR="000A6C53" w:rsidRPr="00285540" w:rsidRDefault="000A6C53" w:rsidP="008A6AA8">
            <w:pPr>
              <w:pStyle w:val="Tabletext"/>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rPr>
                <w:szCs w:val="22"/>
              </w:rPr>
            </w:pPr>
          </w:p>
        </w:tc>
        <w:tc>
          <w:tcPr>
            <w:tcW w:w="2508" w:type="dxa"/>
          </w:tcPr>
          <w:p w:rsidR="000A6C53" w:rsidRPr="00285540" w:rsidRDefault="000A6C53" w:rsidP="008A6AA8">
            <w:pPr>
              <w:pStyle w:val="Tabletext"/>
              <w:rPr>
                <w:szCs w:val="22"/>
              </w:rPr>
            </w:pPr>
            <w:r w:rsidRPr="00285540">
              <w:rPr>
                <w:rFonts w:hint="eastAsia"/>
                <w:szCs w:val="22"/>
                <w:lang w:eastAsia="zh-CN"/>
              </w:rPr>
              <w:t>任意</w:t>
            </w:r>
            <w:r w:rsidRPr="00285540">
              <w:rPr>
                <w:szCs w:val="22"/>
              </w:rPr>
              <w:t>15.249</w:t>
            </w:r>
          </w:p>
        </w:tc>
        <w:tc>
          <w:tcPr>
            <w:tcW w:w="3260" w:type="dxa"/>
          </w:tcPr>
          <w:p w:rsidR="000A6C53" w:rsidRPr="00285540" w:rsidRDefault="000A6C53" w:rsidP="008A6AA8">
            <w:pPr>
              <w:pStyle w:val="Tabletext"/>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rPr>
                <w:szCs w:val="22"/>
              </w:rPr>
            </w:pPr>
            <w:r w:rsidRPr="00285540">
              <w:rPr>
                <w:szCs w:val="22"/>
              </w:rPr>
              <w:t>5.785-5.815</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rPr>
                <w:szCs w:val="22"/>
              </w:rPr>
            </w:pPr>
            <w:r w:rsidRPr="00285540">
              <w:rPr>
                <w:rFonts w:hint="eastAsia"/>
                <w:szCs w:val="22"/>
                <w:lang w:eastAsia="zh-CN"/>
              </w:rPr>
              <w:t>扩展频谱发射机</w:t>
            </w:r>
          </w:p>
        </w:tc>
        <w:tc>
          <w:tcPr>
            <w:tcW w:w="3260" w:type="dxa"/>
          </w:tcPr>
          <w:p w:rsidR="000A6C53" w:rsidRPr="00285540" w:rsidRDefault="000A6C53" w:rsidP="008A6AA8">
            <w:pPr>
              <w:pStyle w:val="Tabletex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r w:rsidR="00405120" w:rsidRPr="00285540">
              <w:rPr>
                <w:szCs w:val="22"/>
              </w:rPr>
              <w:t xml:space="preserve"> </w:t>
            </w:r>
          </w:p>
        </w:tc>
        <w:tc>
          <w:tcPr>
            <w:tcW w:w="1559" w:type="dxa"/>
          </w:tcPr>
          <w:p w:rsidR="000A6C53" w:rsidRPr="00285540" w:rsidRDefault="000A6C53" w:rsidP="008A6AA8">
            <w:pPr>
              <w:pStyle w:val="Tabletext"/>
              <w:jc w:val="center"/>
              <w:rPr>
                <w:szCs w:val="22"/>
              </w:rPr>
            </w:pP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rPr>
                <w:szCs w:val="22"/>
              </w:rPr>
            </w:pPr>
          </w:p>
        </w:tc>
        <w:tc>
          <w:tcPr>
            <w:tcW w:w="2508" w:type="dxa"/>
          </w:tcPr>
          <w:p w:rsidR="000A6C53" w:rsidRPr="00285540" w:rsidRDefault="000A6C53" w:rsidP="008A6AA8">
            <w:pPr>
              <w:pStyle w:val="Tabletext"/>
              <w:rPr>
                <w:szCs w:val="22"/>
              </w:rPr>
            </w:pPr>
            <w:r w:rsidRPr="00285540">
              <w:rPr>
                <w:rFonts w:hint="eastAsia"/>
                <w:szCs w:val="22"/>
                <w:lang w:eastAsia="zh-CN"/>
              </w:rPr>
              <w:t>数字调制</w:t>
            </w:r>
          </w:p>
        </w:tc>
        <w:tc>
          <w:tcPr>
            <w:tcW w:w="3260" w:type="dxa"/>
          </w:tcPr>
          <w:p w:rsidR="000A6C53" w:rsidRPr="00285540" w:rsidRDefault="000A6C53" w:rsidP="008A6AA8">
            <w:pPr>
              <w:pStyle w:val="Tabletex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559" w:type="dxa"/>
          </w:tcPr>
          <w:p w:rsidR="000A6C53" w:rsidRPr="00285540" w:rsidRDefault="000A6C53" w:rsidP="008A6AA8">
            <w:pPr>
              <w:pStyle w:val="Tabletext"/>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rPr>
                <w:szCs w:val="22"/>
              </w:rPr>
            </w:pPr>
          </w:p>
        </w:tc>
        <w:tc>
          <w:tcPr>
            <w:tcW w:w="2508" w:type="dxa"/>
          </w:tcPr>
          <w:p w:rsidR="000A6C53" w:rsidRPr="00285540" w:rsidRDefault="000A6C53" w:rsidP="008A6AA8">
            <w:pPr>
              <w:pStyle w:val="Tabletext"/>
              <w:rPr>
                <w:szCs w:val="22"/>
              </w:rPr>
            </w:pPr>
            <w:r w:rsidRPr="00285540">
              <w:rPr>
                <w:rFonts w:hint="eastAsia"/>
                <w:szCs w:val="22"/>
                <w:lang w:eastAsia="zh-CN"/>
              </w:rPr>
              <w:t>场干扰感应器</w:t>
            </w:r>
          </w:p>
        </w:tc>
        <w:tc>
          <w:tcPr>
            <w:tcW w:w="3260" w:type="dxa"/>
          </w:tcPr>
          <w:p w:rsidR="000A6C53" w:rsidRPr="00285540" w:rsidRDefault="000A6C53" w:rsidP="008A6AA8">
            <w:pPr>
              <w:pStyle w:val="Tabletext"/>
              <w:rPr>
                <w:szCs w:val="22"/>
                <w:lang w:eastAsia="zh-CN"/>
              </w:rPr>
            </w:pPr>
            <w:r w:rsidRPr="00285540">
              <w:rPr>
                <w:szCs w:val="22"/>
              </w:rPr>
              <w:t>500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rPr>
                <w:szCs w:val="22"/>
              </w:rPr>
            </w:pPr>
          </w:p>
        </w:tc>
        <w:tc>
          <w:tcPr>
            <w:tcW w:w="2508" w:type="dxa"/>
          </w:tcPr>
          <w:p w:rsidR="000A6C53" w:rsidRPr="00285540" w:rsidRDefault="000A6C53" w:rsidP="008A6AA8">
            <w:pPr>
              <w:pStyle w:val="Tabletext"/>
              <w:rPr>
                <w:szCs w:val="22"/>
              </w:rPr>
            </w:pPr>
            <w:r w:rsidRPr="00285540">
              <w:rPr>
                <w:rFonts w:hint="eastAsia"/>
                <w:szCs w:val="22"/>
                <w:lang w:eastAsia="zh-CN"/>
              </w:rPr>
              <w:t>任意</w:t>
            </w:r>
            <w:r w:rsidRPr="00285540">
              <w:rPr>
                <w:szCs w:val="22"/>
              </w:rPr>
              <w:t>15.249</w:t>
            </w:r>
          </w:p>
        </w:tc>
        <w:tc>
          <w:tcPr>
            <w:tcW w:w="3260" w:type="dxa"/>
          </w:tcPr>
          <w:p w:rsidR="000A6C53" w:rsidRPr="00285540" w:rsidRDefault="000A6C53" w:rsidP="008A6AA8">
            <w:pPr>
              <w:pStyle w:val="Tabletext"/>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rPr>
                <w:szCs w:val="22"/>
              </w:rPr>
            </w:pPr>
            <w:r w:rsidRPr="00285540">
              <w:rPr>
                <w:szCs w:val="22"/>
              </w:rPr>
              <w:t>5.815-5.85</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rPr>
                <w:szCs w:val="22"/>
              </w:rPr>
            </w:pPr>
            <w:r w:rsidRPr="00285540">
              <w:rPr>
                <w:rFonts w:hint="eastAsia"/>
                <w:szCs w:val="22"/>
                <w:lang w:eastAsia="zh-CN"/>
              </w:rPr>
              <w:t>扩展频谱发射机</w:t>
            </w:r>
          </w:p>
        </w:tc>
        <w:tc>
          <w:tcPr>
            <w:tcW w:w="3260" w:type="dxa"/>
          </w:tcPr>
          <w:p w:rsidR="000A6C53" w:rsidRPr="00285540" w:rsidRDefault="000A6C53" w:rsidP="008A6AA8">
            <w:pPr>
              <w:pStyle w:val="Tabletext"/>
              <w:rPr>
                <w:szCs w:val="22"/>
                <w:lang w:eastAsia="zh-CN"/>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559" w:type="dxa"/>
          </w:tcPr>
          <w:p w:rsidR="000A6C53" w:rsidRPr="00285540" w:rsidRDefault="000A6C53" w:rsidP="008A6AA8">
            <w:pPr>
              <w:pStyle w:val="Tabletext"/>
              <w:jc w:val="center"/>
              <w:rPr>
                <w:szCs w:val="22"/>
              </w:rPr>
            </w:pP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rPr>
                <w:szCs w:val="22"/>
              </w:rPr>
            </w:pPr>
          </w:p>
        </w:tc>
        <w:tc>
          <w:tcPr>
            <w:tcW w:w="2508" w:type="dxa"/>
          </w:tcPr>
          <w:p w:rsidR="000A6C53" w:rsidRPr="00285540" w:rsidRDefault="000A6C53" w:rsidP="008A6AA8">
            <w:pPr>
              <w:pStyle w:val="Tabletext"/>
              <w:rPr>
                <w:szCs w:val="22"/>
              </w:rPr>
            </w:pPr>
            <w:r w:rsidRPr="00285540">
              <w:rPr>
                <w:rFonts w:hint="eastAsia"/>
                <w:szCs w:val="22"/>
                <w:lang w:eastAsia="zh-CN"/>
              </w:rPr>
              <w:t>数字调制</w:t>
            </w:r>
          </w:p>
        </w:tc>
        <w:tc>
          <w:tcPr>
            <w:tcW w:w="3260" w:type="dxa"/>
          </w:tcPr>
          <w:p w:rsidR="000A6C53" w:rsidRPr="00285540" w:rsidRDefault="000A6C53" w:rsidP="008A6AA8">
            <w:pPr>
              <w:pStyle w:val="Tabletext"/>
              <w:rPr>
                <w:szCs w:val="22"/>
                <w:lang w:eastAsia="zh-CN"/>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559" w:type="dxa"/>
          </w:tcPr>
          <w:p w:rsidR="000A6C53" w:rsidRPr="00285540" w:rsidRDefault="000A6C53" w:rsidP="008A6AA8">
            <w:pPr>
              <w:pStyle w:val="Tabletext"/>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rPr>
                <w:szCs w:val="22"/>
              </w:rPr>
            </w:pPr>
          </w:p>
        </w:tc>
        <w:tc>
          <w:tcPr>
            <w:tcW w:w="2508" w:type="dxa"/>
          </w:tcPr>
          <w:p w:rsidR="000A6C53" w:rsidRPr="00285540" w:rsidRDefault="000A6C53" w:rsidP="008A6AA8">
            <w:pPr>
              <w:pStyle w:val="Tabletext"/>
              <w:rPr>
                <w:szCs w:val="22"/>
              </w:rPr>
            </w:pPr>
            <w:r w:rsidRPr="00285540">
              <w:rPr>
                <w:rFonts w:hint="eastAsia"/>
                <w:szCs w:val="22"/>
                <w:lang w:eastAsia="zh-CN"/>
              </w:rPr>
              <w:t>任意</w:t>
            </w:r>
            <w:r w:rsidRPr="00285540">
              <w:rPr>
                <w:szCs w:val="22"/>
              </w:rPr>
              <w:t>15.249</w:t>
            </w:r>
          </w:p>
        </w:tc>
        <w:tc>
          <w:tcPr>
            <w:tcW w:w="3260" w:type="dxa"/>
          </w:tcPr>
          <w:p w:rsidR="000A6C53" w:rsidRPr="00285540" w:rsidRDefault="000A6C53" w:rsidP="008A6AA8">
            <w:pPr>
              <w:pStyle w:val="Tabletext"/>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jc w:val="center"/>
              <w:rPr>
                <w:szCs w:val="22"/>
              </w:rPr>
            </w:pPr>
            <w:r w:rsidRPr="00285540">
              <w:rPr>
                <w:szCs w:val="22"/>
              </w:rPr>
              <w:t>A</w:t>
            </w:r>
          </w:p>
        </w:tc>
      </w:tr>
      <w:tr w:rsidR="000A6C53" w:rsidRPr="00285540" w:rsidTr="00163AE6">
        <w:trPr>
          <w:jc w:val="center"/>
        </w:trPr>
        <w:tc>
          <w:tcPr>
            <w:tcW w:w="2312" w:type="dxa"/>
          </w:tcPr>
          <w:p w:rsidR="000A6C53" w:rsidRPr="00285540" w:rsidRDefault="000A6C53" w:rsidP="008A6AA8">
            <w:pPr>
              <w:pStyle w:val="Tabletext"/>
              <w:rPr>
                <w:szCs w:val="22"/>
              </w:rPr>
            </w:pPr>
            <w:r w:rsidRPr="00285540">
              <w:rPr>
                <w:szCs w:val="22"/>
              </w:rPr>
              <w:t>5.85-5.875</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rPr>
                <w:szCs w:val="22"/>
                <w:lang w:eastAsia="zh-CN"/>
              </w:rPr>
            </w:pPr>
            <w:r w:rsidRPr="00285540">
              <w:rPr>
                <w:rFonts w:hint="eastAsia"/>
                <w:szCs w:val="22"/>
                <w:lang w:eastAsia="zh-CN"/>
              </w:rPr>
              <w:t>任意</w:t>
            </w:r>
          </w:p>
        </w:tc>
        <w:tc>
          <w:tcPr>
            <w:tcW w:w="3260" w:type="dxa"/>
          </w:tcPr>
          <w:p w:rsidR="000A6C53" w:rsidRPr="00285540" w:rsidRDefault="000A6C53" w:rsidP="008A6AA8">
            <w:pPr>
              <w:pStyle w:val="Tabletext"/>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rPr>
                <w:szCs w:val="22"/>
              </w:rPr>
            </w:pPr>
            <w:r w:rsidRPr="00285540">
              <w:rPr>
                <w:szCs w:val="22"/>
              </w:rPr>
              <w:t>5.875-7.25</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rPr>
                <w:szCs w:val="22"/>
              </w:rPr>
            </w:pPr>
          </w:p>
        </w:tc>
        <w:tc>
          <w:tcPr>
            <w:tcW w:w="2508" w:type="dxa"/>
          </w:tcPr>
          <w:p w:rsidR="000A6C53" w:rsidRPr="00285540" w:rsidRDefault="000A6C53" w:rsidP="008A6AA8">
            <w:pPr>
              <w:pStyle w:val="Tabletext"/>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rPr>
                <w:szCs w:val="22"/>
              </w:rPr>
            </w:pPr>
            <w:r w:rsidRPr="00285540">
              <w:rPr>
                <w:szCs w:val="22"/>
              </w:rPr>
              <w:t>7.75-8.025</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rPr>
                <w:szCs w:val="22"/>
              </w:rPr>
            </w:pPr>
          </w:p>
        </w:tc>
        <w:tc>
          <w:tcPr>
            <w:tcW w:w="2508" w:type="dxa"/>
          </w:tcPr>
          <w:p w:rsidR="000A6C53" w:rsidRPr="00285540" w:rsidRDefault="000A6C53" w:rsidP="008A6AA8">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rPr>
                <w:szCs w:val="22"/>
              </w:rPr>
            </w:pPr>
            <w:r w:rsidRPr="00285540">
              <w:rPr>
                <w:szCs w:val="22"/>
              </w:rPr>
              <w:t>8.5-9</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rPr>
                <w:szCs w:val="22"/>
              </w:rPr>
            </w:pPr>
          </w:p>
        </w:tc>
        <w:tc>
          <w:tcPr>
            <w:tcW w:w="2508" w:type="dxa"/>
          </w:tcPr>
          <w:p w:rsidR="000A6C53" w:rsidRPr="00285540" w:rsidRDefault="000A6C53" w:rsidP="008A6AA8">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00EA5F0B">
              <w:rPr>
                <w:szCs w:val="22"/>
              </w:rPr>
              <w:t>3</w:t>
            </w:r>
            <w:r w:rsidR="000270DB">
              <w:rPr>
                <w:rFonts w:hint="eastAsia"/>
                <w:szCs w:val="22"/>
                <w:lang w:eastAsia="zh-CN"/>
              </w:rPr>
              <w:t xml:space="preserve"> </w:t>
            </w:r>
            <w:r w:rsidR="001C60A3"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rPr>
                <w:szCs w:val="22"/>
              </w:rPr>
            </w:pPr>
            <w:r w:rsidRPr="00285540">
              <w:rPr>
                <w:szCs w:val="22"/>
              </w:rPr>
              <w:t>9.2-9.3</w:t>
            </w:r>
            <w:r w:rsidR="00405120" w:rsidRPr="00285540">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rPr>
                <w:szCs w:val="22"/>
              </w:rPr>
            </w:pPr>
          </w:p>
        </w:tc>
        <w:tc>
          <w:tcPr>
            <w:tcW w:w="2508" w:type="dxa"/>
          </w:tcPr>
          <w:p w:rsidR="000A6C53" w:rsidRPr="00285540" w:rsidRDefault="000A6C53" w:rsidP="008A6AA8">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rPr>
                <w:szCs w:val="22"/>
              </w:rPr>
            </w:pPr>
            <w:r w:rsidRPr="00285540">
              <w:rPr>
                <w:szCs w:val="22"/>
              </w:rPr>
              <w:t>9.5-10.5</w:t>
            </w:r>
            <w:r w:rsidR="00405120" w:rsidRPr="00285540">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rPr>
                <w:szCs w:val="22"/>
              </w:rPr>
            </w:pPr>
          </w:p>
        </w:tc>
        <w:tc>
          <w:tcPr>
            <w:tcW w:w="2508" w:type="dxa"/>
          </w:tcPr>
          <w:p w:rsidR="000A6C53" w:rsidRPr="00285540" w:rsidRDefault="000A6C53" w:rsidP="008A6AA8">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rPr>
                <w:szCs w:val="22"/>
              </w:rPr>
            </w:pPr>
            <w:r w:rsidRPr="00285540">
              <w:rPr>
                <w:szCs w:val="22"/>
              </w:rPr>
              <w:t>10.5-10.55</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rPr>
                <w:szCs w:val="22"/>
              </w:rPr>
            </w:pPr>
            <w:r w:rsidRPr="00285540">
              <w:rPr>
                <w:rFonts w:hint="eastAsia"/>
                <w:szCs w:val="22"/>
                <w:lang w:eastAsia="zh-CN"/>
              </w:rPr>
              <w:t>场干扰感应器</w:t>
            </w:r>
          </w:p>
        </w:tc>
        <w:tc>
          <w:tcPr>
            <w:tcW w:w="3260" w:type="dxa"/>
          </w:tcPr>
          <w:p w:rsidR="000A6C53" w:rsidRPr="00285540" w:rsidRDefault="000A6C53" w:rsidP="008A6AA8">
            <w:pPr>
              <w:pStyle w:val="Tabletext"/>
              <w:spacing w:before="20"/>
              <w:rPr>
                <w:szCs w:val="22"/>
                <w:lang w:eastAsia="zh-CN"/>
              </w:rPr>
            </w:pPr>
            <w:r w:rsidRPr="00285540">
              <w:rPr>
                <w:szCs w:val="22"/>
              </w:rPr>
              <w:t>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8A6AA8">
            <w:pPr>
              <w:pStyle w:val="Tabletext"/>
              <w:spacing w:before="20"/>
              <w:rPr>
                <w:szCs w:val="22"/>
              </w:rPr>
            </w:pPr>
          </w:p>
        </w:tc>
        <w:tc>
          <w:tcPr>
            <w:tcW w:w="2508" w:type="dxa"/>
          </w:tcPr>
          <w:p w:rsidR="000A6C53" w:rsidRPr="00285540" w:rsidRDefault="000A6C53" w:rsidP="008A6AA8">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rPr>
                <w:szCs w:val="22"/>
              </w:rPr>
            </w:pPr>
          </w:p>
        </w:tc>
        <w:tc>
          <w:tcPr>
            <w:tcW w:w="2508" w:type="dxa"/>
          </w:tcPr>
          <w:p w:rsidR="000A6C53" w:rsidRPr="00285540" w:rsidRDefault="000A6C53" w:rsidP="008A6AA8">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rPr>
                <w:szCs w:val="22"/>
              </w:rPr>
            </w:pPr>
            <w:r w:rsidRPr="00285540">
              <w:rPr>
                <w:szCs w:val="22"/>
              </w:rPr>
              <w:t>10.55-10.6</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rPr>
                <w:szCs w:val="22"/>
              </w:rPr>
            </w:pPr>
          </w:p>
        </w:tc>
        <w:tc>
          <w:tcPr>
            <w:tcW w:w="2508" w:type="dxa"/>
          </w:tcPr>
          <w:p w:rsidR="000A6C53" w:rsidRPr="00285540" w:rsidRDefault="000A6C53" w:rsidP="008A6AA8">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rPr>
                <w:szCs w:val="22"/>
              </w:rPr>
            </w:pPr>
            <w:r w:rsidRPr="00285540">
              <w:rPr>
                <w:szCs w:val="22"/>
              </w:rPr>
              <w:t>12.7-13.25</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rPr>
                <w:szCs w:val="22"/>
              </w:rPr>
            </w:pPr>
          </w:p>
        </w:tc>
        <w:tc>
          <w:tcPr>
            <w:tcW w:w="2508" w:type="dxa"/>
          </w:tcPr>
          <w:p w:rsidR="000A6C53" w:rsidRPr="00285540" w:rsidRDefault="000A6C53" w:rsidP="008A6AA8">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rPr>
                <w:szCs w:val="22"/>
              </w:rPr>
            </w:pPr>
            <w:r w:rsidRPr="00285540">
              <w:rPr>
                <w:szCs w:val="22"/>
              </w:rPr>
              <w:t>13.4-14.47</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ind w:left="110" w:hangingChars="50" w:hanging="11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rPr>
                <w:szCs w:val="22"/>
              </w:rPr>
            </w:pPr>
          </w:p>
        </w:tc>
        <w:tc>
          <w:tcPr>
            <w:tcW w:w="2508" w:type="dxa"/>
          </w:tcPr>
          <w:p w:rsidR="000A6C53" w:rsidRPr="00285540" w:rsidRDefault="000A6C53" w:rsidP="008A6AA8">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8A6AA8">
            <w:pPr>
              <w:pStyle w:val="Tabletext"/>
              <w:spacing w:before="20"/>
              <w:rPr>
                <w:szCs w:val="22"/>
              </w:rPr>
            </w:pPr>
            <w:r w:rsidRPr="00285540">
              <w:rPr>
                <w:szCs w:val="22"/>
              </w:rPr>
              <w:t>14.5-15.35</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8A6AA8">
            <w:pPr>
              <w:pStyle w:val="Tabletext"/>
              <w:spacing w:before="20"/>
              <w:rPr>
                <w:szCs w:val="22"/>
              </w:rPr>
            </w:pPr>
          </w:p>
        </w:tc>
        <w:tc>
          <w:tcPr>
            <w:tcW w:w="2508" w:type="dxa"/>
          </w:tcPr>
          <w:p w:rsidR="000A6C53" w:rsidRPr="00285540" w:rsidRDefault="000A6C53" w:rsidP="008A6AA8">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0270DB">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bl>
    <w:p w:rsidR="00756130" w:rsidRDefault="00756130" w:rsidP="008A6AA8">
      <w:pPr>
        <w:jc w:val="center"/>
        <w:rPr>
          <w:szCs w:val="24"/>
          <w:lang w:eastAsia="zh-CN"/>
        </w:rPr>
      </w:pPr>
      <w:r w:rsidRPr="003F4C13">
        <w:rPr>
          <w:rFonts w:hAnsi="SimSun"/>
          <w:szCs w:val="24"/>
          <w:lang w:eastAsia="zh-CN"/>
        </w:rPr>
        <w:lastRenderedPageBreak/>
        <w:t>表</w:t>
      </w:r>
      <w:r>
        <w:rPr>
          <w:szCs w:val="24"/>
          <w:lang w:eastAsia="ja-JP"/>
        </w:rPr>
        <w:t>1</w:t>
      </w:r>
      <w:r w:rsidR="00E82C92">
        <w:rPr>
          <w:rFonts w:hint="eastAsia"/>
          <w:szCs w:val="24"/>
          <w:lang w:eastAsia="zh-CN"/>
        </w:rPr>
        <w:t>1</w:t>
      </w:r>
      <w:r w:rsidRPr="00410459">
        <w:rPr>
          <w:rFonts w:ascii="STKaiti" w:eastAsia="STKaiti" w:hAnsi="STKaiti"/>
          <w:szCs w:val="24"/>
          <w:lang w:eastAsia="ja-JP"/>
        </w:rPr>
        <w:t>（</w:t>
      </w:r>
      <w:r w:rsidRPr="00410459">
        <w:rPr>
          <w:rFonts w:ascii="STKaiti" w:eastAsia="STKaiti" w:hAnsi="STKaiti" w:hint="eastAsia"/>
          <w:szCs w:val="24"/>
          <w:lang w:eastAsia="zh-CN"/>
        </w:rPr>
        <w:t>完</w:t>
      </w:r>
      <w:r w:rsidRPr="00410459">
        <w:rPr>
          <w:rFonts w:ascii="STKaiti" w:eastAsia="STKaiti" w:hAnsi="STKaiti"/>
          <w:szCs w:val="24"/>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260"/>
        <w:gridCol w:w="1559"/>
      </w:tblGrid>
      <w:tr w:rsidR="00756130" w:rsidRPr="00285540" w:rsidTr="00163AE6">
        <w:trPr>
          <w:jc w:val="center"/>
        </w:trPr>
        <w:tc>
          <w:tcPr>
            <w:tcW w:w="2312" w:type="dxa"/>
            <w:vAlign w:val="center"/>
          </w:tcPr>
          <w:p w:rsidR="00756130" w:rsidRPr="00285540" w:rsidRDefault="00756130" w:rsidP="008A6AA8">
            <w:pPr>
              <w:pStyle w:val="Tablehead"/>
              <w:rPr>
                <w:szCs w:val="22"/>
                <w:lang w:eastAsia="zh-CN"/>
              </w:rPr>
            </w:pPr>
            <w:r w:rsidRPr="00285540">
              <w:rPr>
                <w:rFonts w:hint="eastAsia"/>
                <w:szCs w:val="22"/>
                <w:lang w:eastAsia="zh-CN"/>
              </w:rPr>
              <w:t>频带</w:t>
            </w:r>
          </w:p>
        </w:tc>
        <w:tc>
          <w:tcPr>
            <w:tcW w:w="2508" w:type="dxa"/>
            <w:vAlign w:val="center"/>
          </w:tcPr>
          <w:p w:rsidR="00756130" w:rsidRPr="00285540" w:rsidRDefault="00756130" w:rsidP="008A6AA8">
            <w:pPr>
              <w:pStyle w:val="Tablehead"/>
              <w:rPr>
                <w:szCs w:val="22"/>
              </w:rPr>
            </w:pPr>
            <w:r w:rsidRPr="00285540">
              <w:rPr>
                <w:rFonts w:hint="eastAsia"/>
                <w:szCs w:val="22"/>
                <w:lang w:eastAsia="zh-CN"/>
              </w:rPr>
              <w:t>应用类型</w:t>
            </w:r>
          </w:p>
        </w:tc>
        <w:tc>
          <w:tcPr>
            <w:tcW w:w="3260" w:type="dxa"/>
            <w:vAlign w:val="center"/>
          </w:tcPr>
          <w:p w:rsidR="00756130" w:rsidRPr="00285540" w:rsidRDefault="00756130" w:rsidP="008A6AA8">
            <w:pPr>
              <w:pStyle w:val="Tablehead"/>
              <w:rPr>
                <w:szCs w:val="22"/>
              </w:rPr>
            </w:pPr>
            <w:r w:rsidRPr="00285540">
              <w:rPr>
                <w:rFonts w:hint="eastAsia"/>
                <w:szCs w:val="22"/>
                <w:lang w:eastAsia="zh-CN"/>
              </w:rPr>
              <w:t>发射限值</w:t>
            </w:r>
          </w:p>
        </w:tc>
        <w:tc>
          <w:tcPr>
            <w:tcW w:w="1559" w:type="dxa"/>
            <w:vAlign w:val="center"/>
          </w:tcPr>
          <w:p w:rsidR="00756130" w:rsidRPr="00285540" w:rsidRDefault="00756130" w:rsidP="008A6AA8">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0A6C53" w:rsidRPr="00285540" w:rsidTr="00163AE6">
        <w:tblPrEx>
          <w:tblCellMar>
            <w:right w:w="119" w:type="dxa"/>
          </w:tblCellMar>
        </w:tblPrEx>
        <w:trPr>
          <w:jc w:val="center"/>
        </w:trPr>
        <w:tc>
          <w:tcPr>
            <w:tcW w:w="2312" w:type="dxa"/>
            <w:tcBorders>
              <w:bottom w:val="nil"/>
            </w:tcBorders>
          </w:tcPr>
          <w:p w:rsidR="000A6C53" w:rsidRPr="00285540" w:rsidRDefault="000A6C53" w:rsidP="008A6AA8">
            <w:pPr>
              <w:pStyle w:val="Tabletext"/>
              <w:spacing w:before="20"/>
              <w:rPr>
                <w:szCs w:val="22"/>
              </w:rPr>
            </w:pPr>
            <w:r w:rsidRPr="00285540">
              <w:rPr>
                <w:szCs w:val="22"/>
              </w:rPr>
              <w:t>16.2-17.7</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601385">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top w:val="nil"/>
            </w:tcBorders>
          </w:tcPr>
          <w:p w:rsidR="000A6C53" w:rsidRPr="00285540" w:rsidRDefault="000A6C53" w:rsidP="008A6AA8">
            <w:pPr>
              <w:pStyle w:val="Tabletext"/>
              <w:spacing w:before="20"/>
              <w:rPr>
                <w:szCs w:val="22"/>
              </w:rPr>
            </w:pPr>
          </w:p>
        </w:tc>
        <w:tc>
          <w:tcPr>
            <w:tcW w:w="2508" w:type="dxa"/>
          </w:tcPr>
          <w:p w:rsidR="000A6C53" w:rsidRPr="00285540" w:rsidRDefault="000A6C53" w:rsidP="008A6AA8">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601385">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bottom w:val="nil"/>
            </w:tcBorders>
          </w:tcPr>
          <w:p w:rsidR="000A6C53" w:rsidRPr="00285540" w:rsidRDefault="000A6C53" w:rsidP="008305F9">
            <w:pPr>
              <w:pStyle w:val="Tabletext"/>
              <w:spacing w:before="20"/>
              <w:rPr>
                <w:szCs w:val="22"/>
              </w:rPr>
            </w:pPr>
            <w:r w:rsidRPr="00285540">
              <w:rPr>
                <w:szCs w:val="22"/>
              </w:rPr>
              <w:t>21.4-22.01</w:t>
            </w:r>
            <w:r w:rsidR="00405120" w:rsidRPr="00285540">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601385">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top w:val="nil"/>
            </w:tcBorders>
          </w:tcPr>
          <w:p w:rsidR="000A6C53" w:rsidRPr="00285540" w:rsidRDefault="000A6C53" w:rsidP="008A6AA8">
            <w:pPr>
              <w:pStyle w:val="Tabletext"/>
              <w:spacing w:before="20"/>
              <w:rPr>
                <w:szCs w:val="22"/>
              </w:rPr>
            </w:pPr>
          </w:p>
        </w:tc>
        <w:tc>
          <w:tcPr>
            <w:tcW w:w="2508" w:type="dxa"/>
          </w:tcPr>
          <w:p w:rsidR="000A6C53" w:rsidRPr="00285540" w:rsidRDefault="000A6C53" w:rsidP="008A6AA8">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601385">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bottom w:val="nil"/>
            </w:tcBorders>
          </w:tcPr>
          <w:p w:rsidR="000A6C53" w:rsidRPr="00285540" w:rsidRDefault="000A6C53" w:rsidP="008305F9">
            <w:pPr>
              <w:pStyle w:val="Tabletext"/>
              <w:spacing w:before="20"/>
              <w:rPr>
                <w:szCs w:val="22"/>
              </w:rPr>
            </w:pPr>
            <w:r w:rsidRPr="00285540">
              <w:rPr>
                <w:szCs w:val="22"/>
              </w:rPr>
              <w:t>23.12-23.6</w:t>
            </w:r>
            <w:r w:rsidR="00405120" w:rsidRPr="00285540">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601385">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top w:val="nil"/>
            </w:tcBorders>
          </w:tcPr>
          <w:p w:rsidR="000A6C53" w:rsidRPr="00285540" w:rsidRDefault="000A6C53" w:rsidP="008A6AA8">
            <w:pPr>
              <w:pStyle w:val="Tabletext"/>
              <w:spacing w:before="20"/>
              <w:rPr>
                <w:szCs w:val="22"/>
              </w:rPr>
            </w:pPr>
          </w:p>
        </w:tc>
        <w:tc>
          <w:tcPr>
            <w:tcW w:w="2508" w:type="dxa"/>
          </w:tcPr>
          <w:p w:rsidR="000A6C53" w:rsidRPr="00285540" w:rsidRDefault="000A6C53" w:rsidP="008A6AA8">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601385">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Pr>
          <w:p w:rsidR="000A6C53" w:rsidRPr="00285540" w:rsidRDefault="000A6C53" w:rsidP="008A6AA8">
            <w:pPr>
              <w:pStyle w:val="Tabletext"/>
              <w:spacing w:before="20"/>
              <w:rPr>
                <w:szCs w:val="22"/>
              </w:rPr>
            </w:pPr>
            <w:r w:rsidRPr="00285540">
              <w:rPr>
                <w:szCs w:val="22"/>
              </w:rPr>
              <w:t>24-24.075</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rPr>
                <w:szCs w:val="22"/>
              </w:rPr>
            </w:pPr>
            <w:r w:rsidRPr="00285540">
              <w:rPr>
                <w:rFonts w:hint="eastAsia"/>
                <w:szCs w:val="22"/>
                <w:lang w:eastAsia="zh-CN"/>
              </w:rPr>
              <w:t>任意</w:t>
            </w:r>
            <w:r w:rsidRPr="00285540">
              <w:rPr>
                <w:szCs w:val="22"/>
              </w:rPr>
              <w:t>15.249</w:t>
            </w:r>
          </w:p>
        </w:tc>
        <w:tc>
          <w:tcPr>
            <w:tcW w:w="3260" w:type="dxa"/>
          </w:tcPr>
          <w:p w:rsidR="000A6C53" w:rsidRPr="00285540" w:rsidRDefault="000A6C53" w:rsidP="008A6AA8">
            <w:pPr>
              <w:pStyle w:val="Tabletext"/>
              <w:spacing w:before="20"/>
              <w:rPr>
                <w:szCs w:val="22"/>
                <w:lang w:eastAsia="zh-CN"/>
              </w:rPr>
            </w:pPr>
            <w:r w:rsidRPr="00285540">
              <w:rPr>
                <w:szCs w:val="22"/>
              </w:rPr>
              <w:t>250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601385">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bottom w:val="nil"/>
            </w:tcBorders>
          </w:tcPr>
          <w:p w:rsidR="000A6C53" w:rsidRPr="00285540" w:rsidRDefault="000A6C53" w:rsidP="008305F9">
            <w:pPr>
              <w:pStyle w:val="Tabletext"/>
              <w:spacing w:before="20"/>
              <w:rPr>
                <w:szCs w:val="22"/>
              </w:rPr>
            </w:pPr>
            <w:r w:rsidRPr="00285540">
              <w:rPr>
                <w:szCs w:val="22"/>
              </w:rPr>
              <w:t>24.075-24.175</w:t>
            </w:r>
            <w:r w:rsidR="00405120" w:rsidRPr="00285540">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rPr>
                <w:szCs w:val="22"/>
              </w:rPr>
            </w:pPr>
            <w:r w:rsidRPr="00285540">
              <w:rPr>
                <w:rFonts w:hint="eastAsia"/>
                <w:szCs w:val="22"/>
                <w:lang w:eastAsia="zh-CN"/>
              </w:rPr>
              <w:t>场干扰感应器</w:t>
            </w:r>
          </w:p>
        </w:tc>
        <w:tc>
          <w:tcPr>
            <w:tcW w:w="3260" w:type="dxa"/>
          </w:tcPr>
          <w:p w:rsidR="000A6C53" w:rsidRPr="00285540" w:rsidRDefault="000A6C53" w:rsidP="008A6AA8">
            <w:pPr>
              <w:pStyle w:val="Tabletext"/>
              <w:spacing w:before="20"/>
              <w:rPr>
                <w:szCs w:val="22"/>
                <w:lang w:eastAsia="zh-CN"/>
              </w:rPr>
            </w:pPr>
            <w:r w:rsidRPr="00285540">
              <w:rPr>
                <w:szCs w:val="22"/>
              </w:rPr>
              <w:t>2</w:t>
            </w:r>
            <w:r w:rsidR="00405120" w:rsidRPr="00285540">
              <w:rPr>
                <w:rFonts w:ascii="Tms Rmn" w:hAnsi="Tms Rmn"/>
                <w:szCs w:val="22"/>
              </w:rPr>
              <w:t xml:space="preserve"> </w:t>
            </w:r>
            <w:r w:rsidRPr="00285540">
              <w:rPr>
                <w:szCs w:val="22"/>
              </w:rPr>
              <w:t>500</w:t>
            </w:r>
            <w:r w:rsidR="00405120" w:rsidRPr="00285540">
              <w:rPr>
                <w:rFonts w:ascii="Tms Rmn" w:hAnsi="Tms Rmn"/>
                <w:szCs w:val="22"/>
              </w:rPr>
              <w:t xml:space="preserve"> </w:t>
            </w:r>
            <w:r w:rsidRPr="00285540">
              <w:rPr>
                <w:szCs w:val="22"/>
              </w:rPr>
              <w:t>000</w:t>
            </w:r>
            <w:r w:rsidRPr="00285540">
              <w:rPr>
                <w:rFonts w:ascii="Symbol" w:hAnsi="Symbol"/>
                <w:szCs w:val="22"/>
              </w:rPr>
              <w:t></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00EA5F0B">
              <w:rPr>
                <w:szCs w:val="22"/>
              </w:rPr>
              <w:t>3</w:t>
            </w:r>
            <w:r w:rsidR="00601385">
              <w:rPr>
                <w:rFonts w:hint="eastAsia"/>
                <w:szCs w:val="22"/>
                <w:lang w:eastAsia="zh-CN"/>
              </w:rPr>
              <w:t xml:space="preserve"> </w:t>
            </w:r>
            <w:r w:rsidR="001C60A3"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top w:val="nil"/>
            </w:tcBorders>
          </w:tcPr>
          <w:p w:rsidR="000A6C53" w:rsidRPr="00285540" w:rsidRDefault="000A6C53" w:rsidP="008A6AA8">
            <w:pPr>
              <w:pStyle w:val="Tabletext"/>
              <w:spacing w:before="20"/>
              <w:rPr>
                <w:szCs w:val="22"/>
              </w:rPr>
            </w:pPr>
          </w:p>
        </w:tc>
        <w:tc>
          <w:tcPr>
            <w:tcW w:w="2508" w:type="dxa"/>
          </w:tcPr>
          <w:p w:rsidR="000A6C53" w:rsidRPr="00285540" w:rsidRDefault="000A6C53" w:rsidP="008A6AA8">
            <w:pPr>
              <w:pStyle w:val="Tabletext"/>
              <w:spacing w:before="20"/>
              <w:rPr>
                <w:szCs w:val="22"/>
              </w:rPr>
            </w:pPr>
            <w:r w:rsidRPr="00285540">
              <w:rPr>
                <w:rFonts w:hint="eastAsia"/>
                <w:szCs w:val="22"/>
                <w:lang w:eastAsia="zh-CN"/>
              </w:rPr>
              <w:t>任意</w:t>
            </w:r>
            <w:r w:rsidRPr="00285540">
              <w:rPr>
                <w:szCs w:val="22"/>
              </w:rPr>
              <w:t>15.249</w:t>
            </w:r>
          </w:p>
        </w:tc>
        <w:tc>
          <w:tcPr>
            <w:tcW w:w="3260" w:type="dxa"/>
          </w:tcPr>
          <w:p w:rsidR="000A6C53" w:rsidRPr="00285540" w:rsidRDefault="000A6C53" w:rsidP="008A6AA8">
            <w:pPr>
              <w:pStyle w:val="Tabletext"/>
              <w:spacing w:before="20"/>
              <w:rPr>
                <w:szCs w:val="22"/>
                <w:lang w:eastAsia="zh-CN"/>
              </w:rPr>
            </w:pPr>
            <w:r w:rsidRPr="00285540">
              <w:rPr>
                <w:szCs w:val="22"/>
              </w:rPr>
              <w:t>250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601385">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Pr>
          <w:p w:rsidR="000A6C53" w:rsidRPr="00285540" w:rsidRDefault="000A6C53" w:rsidP="008305F9">
            <w:pPr>
              <w:pStyle w:val="Tabletext"/>
              <w:spacing w:before="20"/>
              <w:rPr>
                <w:szCs w:val="22"/>
              </w:rPr>
            </w:pPr>
            <w:r w:rsidRPr="00285540">
              <w:rPr>
                <w:szCs w:val="22"/>
              </w:rPr>
              <w:t>24.175-24.25</w:t>
            </w:r>
            <w:r w:rsidR="00405120" w:rsidRPr="00285540">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rPr>
                <w:szCs w:val="22"/>
              </w:rPr>
            </w:pPr>
            <w:r w:rsidRPr="00285540">
              <w:rPr>
                <w:rFonts w:hint="eastAsia"/>
                <w:szCs w:val="22"/>
                <w:lang w:eastAsia="zh-CN"/>
              </w:rPr>
              <w:t>任意</w:t>
            </w:r>
            <w:r w:rsidRPr="00285540">
              <w:rPr>
                <w:szCs w:val="22"/>
              </w:rPr>
              <w:t>15.249</w:t>
            </w:r>
          </w:p>
        </w:tc>
        <w:tc>
          <w:tcPr>
            <w:tcW w:w="3260" w:type="dxa"/>
          </w:tcPr>
          <w:p w:rsidR="000A6C53" w:rsidRPr="00285540" w:rsidRDefault="000A6C53" w:rsidP="008A6AA8">
            <w:pPr>
              <w:pStyle w:val="Tabletext"/>
              <w:spacing w:before="20"/>
              <w:rPr>
                <w:szCs w:val="22"/>
                <w:lang w:eastAsia="zh-CN"/>
              </w:rPr>
            </w:pPr>
            <w:r w:rsidRPr="00285540">
              <w:rPr>
                <w:szCs w:val="22"/>
              </w:rPr>
              <w:t>250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601385">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bottom w:val="nil"/>
            </w:tcBorders>
          </w:tcPr>
          <w:p w:rsidR="000A6C53" w:rsidRPr="00285540" w:rsidRDefault="000A6C53" w:rsidP="008A6AA8">
            <w:pPr>
              <w:pStyle w:val="Tabletext"/>
              <w:spacing w:before="20"/>
              <w:rPr>
                <w:szCs w:val="22"/>
              </w:rPr>
            </w:pPr>
            <w:r w:rsidRPr="00285540">
              <w:rPr>
                <w:szCs w:val="22"/>
              </w:rPr>
              <w:t>24.25-31.2</w:t>
            </w:r>
            <w:r w:rsidR="00405120" w:rsidRPr="00285540">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601385">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top w:val="nil"/>
            </w:tcBorders>
          </w:tcPr>
          <w:p w:rsidR="000A6C53" w:rsidRPr="00285540" w:rsidRDefault="000A6C53" w:rsidP="008A6AA8">
            <w:pPr>
              <w:pStyle w:val="Tabletext"/>
              <w:spacing w:before="20"/>
              <w:rPr>
                <w:szCs w:val="22"/>
              </w:rPr>
            </w:pPr>
          </w:p>
        </w:tc>
        <w:tc>
          <w:tcPr>
            <w:tcW w:w="2508" w:type="dxa"/>
          </w:tcPr>
          <w:p w:rsidR="000A6C53" w:rsidRPr="00285540" w:rsidRDefault="000A6C53" w:rsidP="008A6AA8">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601385">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bottom w:val="nil"/>
            </w:tcBorders>
          </w:tcPr>
          <w:p w:rsidR="000A6C53" w:rsidRPr="00285540" w:rsidRDefault="000A6C53" w:rsidP="008A6AA8">
            <w:pPr>
              <w:pStyle w:val="Tabletext"/>
              <w:spacing w:before="20"/>
              <w:rPr>
                <w:szCs w:val="22"/>
              </w:rPr>
            </w:pPr>
            <w:r w:rsidRPr="00285540">
              <w:rPr>
                <w:szCs w:val="22"/>
              </w:rPr>
              <w:t>31.8-36.43</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sidR="00601385">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top w:val="nil"/>
            </w:tcBorders>
          </w:tcPr>
          <w:p w:rsidR="000A6C53" w:rsidRPr="00285540" w:rsidRDefault="000A6C53" w:rsidP="008A6AA8">
            <w:pPr>
              <w:pStyle w:val="Tabletext"/>
              <w:spacing w:before="20"/>
              <w:rPr>
                <w:szCs w:val="22"/>
              </w:rPr>
            </w:pPr>
          </w:p>
        </w:tc>
        <w:tc>
          <w:tcPr>
            <w:tcW w:w="2508" w:type="dxa"/>
          </w:tcPr>
          <w:p w:rsidR="000A6C53" w:rsidRPr="00285540" w:rsidRDefault="000A6C53" w:rsidP="008A6AA8">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601385">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bottom w:val="nil"/>
            </w:tcBorders>
          </w:tcPr>
          <w:p w:rsidR="000A6C53" w:rsidRPr="00285540" w:rsidRDefault="000A6C53" w:rsidP="008A6AA8">
            <w:pPr>
              <w:pStyle w:val="Tabletext"/>
              <w:spacing w:before="20"/>
              <w:rPr>
                <w:szCs w:val="22"/>
              </w:rPr>
            </w:pPr>
            <w:r w:rsidRPr="00285540">
              <w:rPr>
                <w:szCs w:val="22"/>
              </w:rPr>
              <w:t>36.5-38.6</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8A6AA8">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601385">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top w:val="nil"/>
            </w:tcBorders>
          </w:tcPr>
          <w:p w:rsidR="000A6C53" w:rsidRPr="00285540" w:rsidRDefault="000A6C53" w:rsidP="008A6AA8">
            <w:pPr>
              <w:pStyle w:val="Tabletext"/>
              <w:spacing w:before="20"/>
              <w:rPr>
                <w:szCs w:val="22"/>
              </w:rPr>
            </w:pPr>
          </w:p>
        </w:tc>
        <w:tc>
          <w:tcPr>
            <w:tcW w:w="2508" w:type="dxa"/>
          </w:tcPr>
          <w:p w:rsidR="000A6C53" w:rsidRPr="00285540" w:rsidRDefault="000A6C53" w:rsidP="008A6AA8">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8A6AA8">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601385">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8A6AA8">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Pr>
          <w:p w:rsidR="000A6C53" w:rsidRPr="00285540" w:rsidRDefault="000A6C53" w:rsidP="008A6AA8">
            <w:pPr>
              <w:pStyle w:val="Tabletext"/>
              <w:rPr>
                <w:szCs w:val="22"/>
              </w:rPr>
            </w:pPr>
            <w:r w:rsidRPr="00285540">
              <w:rPr>
                <w:szCs w:val="22"/>
              </w:rPr>
              <w:t>46.7-46.9</w:t>
            </w:r>
            <w:r w:rsidR="008305F9">
              <w:rPr>
                <w:szCs w:val="22"/>
              </w:rPr>
              <w:t xml:space="preserve"> </w:t>
            </w:r>
            <w:r w:rsidR="006139C2" w:rsidRPr="00285540">
              <w:rPr>
                <w:szCs w:val="22"/>
              </w:rPr>
              <w:t>GHz</w:t>
            </w:r>
          </w:p>
        </w:tc>
        <w:tc>
          <w:tcPr>
            <w:tcW w:w="2508" w:type="dxa"/>
          </w:tcPr>
          <w:p w:rsidR="000A6C53" w:rsidRPr="00285540" w:rsidRDefault="000A6C53" w:rsidP="008A6AA8">
            <w:pPr>
              <w:pStyle w:val="Tabletext"/>
              <w:rPr>
                <w:szCs w:val="22"/>
                <w:lang w:val="en-US" w:eastAsia="zh-CN"/>
              </w:rPr>
            </w:pPr>
            <w:r w:rsidRPr="00285540">
              <w:rPr>
                <w:rFonts w:hint="eastAsia"/>
                <w:szCs w:val="22"/>
                <w:lang w:val="en-US" w:eastAsia="zh-CN"/>
              </w:rPr>
              <w:t>车载场干扰感应器</w:t>
            </w:r>
          </w:p>
        </w:tc>
        <w:tc>
          <w:tcPr>
            <w:tcW w:w="3260" w:type="dxa"/>
          </w:tcPr>
          <w:p w:rsidR="000A6C53" w:rsidRPr="00285540" w:rsidRDefault="000A6C53" w:rsidP="008A6AA8">
            <w:pPr>
              <w:pStyle w:val="Tabletext"/>
              <w:rPr>
                <w:szCs w:val="22"/>
                <w:lang w:eastAsia="zh-CN"/>
              </w:rPr>
            </w:pPr>
            <w:r w:rsidRPr="00285540">
              <w:rPr>
                <w:rFonts w:hint="eastAsia"/>
                <w:szCs w:val="22"/>
                <w:lang w:eastAsia="zh-CN"/>
              </w:rPr>
              <w:t>变化的</w:t>
            </w:r>
          </w:p>
        </w:tc>
        <w:tc>
          <w:tcPr>
            <w:tcW w:w="1559" w:type="dxa"/>
          </w:tcPr>
          <w:p w:rsidR="000A6C53" w:rsidRPr="00285540" w:rsidRDefault="000A6C53" w:rsidP="008A6AA8">
            <w:pPr>
              <w:pStyle w:val="Tabletext"/>
              <w:rPr>
                <w:szCs w:val="22"/>
              </w:rPr>
            </w:pPr>
          </w:p>
        </w:tc>
      </w:tr>
      <w:tr w:rsidR="000A6C53" w:rsidRPr="00285540" w:rsidTr="00163AE6">
        <w:tblPrEx>
          <w:tblCellMar>
            <w:right w:w="119" w:type="dxa"/>
          </w:tblCellMar>
        </w:tblPrEx>
        <w:trPr>
          <w:jc w:val="center"/>
        </w:trPr>
        <w:tc>
          <w:tcPr>
            <w:tcW w:w="2312" w:type="dxa"/>
          </w:tcPr>
          <w:p w:rsidR="000A6C53" w:rsidRPr="00285540" w:rsidRDefault="000A6C53" w:rsidP="008A6AA8">
            <w:pPr>
              <w:pStyle w:val="Tabletext"/>
              <w:rPr>
                <w:szCs w:val="22"/>
              </w:rPr>
            </w:pPr>
            <w:r w:rsidRPr="00285540">
              <w:rPr>
                <w:szCs w:val="22"/>
              </w:rPr>
              <w:t>57-64</w:t>
            </w:r>
            <w:r w:rsidR="00405120" w:rsidRPr="00285540">
              <w:rPr>
                <w:szCs w:val="22"/>
              </w:rPr>
              <w:t xml:space="preserve"> </w:t>
            </w:r>
            <w:r w:rsidR="006139C2" w:rsidRPr="00285540">
              <w:rPr>
                <w:szCs w:val="22"/>
              </w:rPr>
              <w:t>GHz</w:t>
            </w:r>
          </w:p>
        </w:tc>
        <w:tc>
          <w:tcPr>
            <w:tcW w:w="2508" w:type="dxa"/>
          </w:tcPr>
          <w:p w:rsidR="000A6C53" w:rsidRPr="00285540" w:rsidRDefault="000A6C53" w:rsidP="008A6AA8">
            <w:pPr>
              <w:pStyle w:val="Tabletext"/>
              <w:rPr>
                <w:szCs w:val="22"/>
                <w:lang w:val="en-US" w:eastAsia="zh-CN"/>
              </w:rPr>
            </w:pPr>
            <w:r w:rsidRPr="00285540">
              <w:rPr>
                <w:rFonts w:hint="eastAsia"/>
                <w:szCs w:val="22"/>
                <w:lang w:val="en-US" w:eastAsia="zh-CN"/>
              </w:rPr>
              <w:t>不是航空飞行器、不是卫星、不是场干扰感应器</w:t>
            </w:r>
            <w:r w:rsidR="00410BB5">
              <w:rPr>
                <w:rFonts w:hint="eastAsia"/>
                <w:szCs w:val="22"/>
                <w:lang w:val="en-US" w:eastAsia="zh-CN"/>
              </w:rPr>
              <w:t>（</w:t>
            </w:r>
            <w:r w:rsidRPr="00285540">
              <w:rPr>
                <w:rFonts w:hint="eastAsia"/>
                <w:szCs w:val="22"/>
                <w:lang w:val="en-US" w:eastAsia="zh-CN"/>
              </w:rPr>
              <w:t>带有合格确定的例外</w:t>
            </w:r>
            <w:r w:rsidR="00410BB5">
              <w:rPr>
                <w:rFonts w:hint="eastAsia"/>
                <w:szCs w:val="22"/>
                <w:lang w:val="en-US" w:eastAsia="zh-CN"/>
              </w:rPr>
              <w:t>）</w:t>
            </w:r>
          </w:p>
        </w:tc>
        <w:tc>
          <w:tcPr>
            <w:tcW w:w="3260" w:type="dxa"/>
          </w:tcPr>
          <w:p w:rsidR="000A6C53" w:rsidRPr="00285540" w:rsidRDefault="000A6C53" w:rsidP="008A6AA8">
            <w:pPr>
              <w:pStyle w:val="Tabletext"/>
              <w:rPr>
                <w:szCs w:val="22"/>
                <w:lang w:eastAsia="zh-CN"/>
              </w:rPr>
            </w:pPr>
            <w:r w:rsidRPr="00285540">
              <w:rPr>
                <w:rFonts w:hint="eastAsia"/>
                <w:szCs w:val="22"/>
                <w:lang w:eastAsia="zh-CN"/>
              </w:rPr>
              <w:t>变化的</w:t>
            </w:r>
          </w:p>
        </w:tc>
        <w:tc>
          <w:tcPr>
            <w:tcW w:w="1559" w:type="dxa"/>
          </w:tcPr>
          <w:p w:rsidR="000A6C53" w:rsidRPr="00285540" w:rsidRDefault="000A6C53" w:rsidP="008A6AA8">
            <w:pPr>
              <w:pStyle w:val="Tabletext"/>
              <w:rPr>
                <w:szCs w:val="22"/>
              </w:rPr>
            </w:pPr>
          </w:p>
        </w:tc>
      </w:tr>
      <w:tr w:rsidR="000A6C53" w:rsidRPr="00285540" w:rsidTr="00163AE6">
        <w:tblPrEx>
          <w:tblCellMar>
            <w:right w:w="119" w:type="dxa"/>
          </w:tblCellMar>
        </w:tblPrEx>
        <w:trPr>
          <w:jc w:val="center"/>
        </w:trPr>
        <w:tc>
          <w:tcPr>
            <w:tcW w:w="2312" w:type="dxa"/>
          </w:tcPr>
          <w:p w:rsidR="000A6C53" w:rsidRPr="00285540" w:rsidRDefault="000A6C53" w:rsidP="008305F9">
            <w:pPr>
              <w:pStyle w:val="Tabletext"/>
              <w:rPr>
                <w:szCs w:val="22"/>
              </w:rPr>
            </w:pPr>
            <w:r w:rsidRPr="00285540">
              <w:rPr>
                <w:szCs w:val="22"/>
              </w:rPr>
              <w:t>76-77</w:t>
            </w:r>
            <w:r w:rsidR="00405120" w:rsidRPr="00285540">
              <w:rPr>
                <w:szCs w:val="22"/>
              </w:rPr>
              <w:t xml:space="preserve"> </w:t>
            </w:r>
            <w:r w:rsidR="006139C2" w:rsidRPr="00285540">
              <w:rPr>
                <w:szCs w:val="22"/>
              </w:rPr>
              <w:t>GHz</w:t>
            </w:r>
          </w:p>
        </w:tc>
        <w:tc>
          <w:tcPr>
            <w:tcW w:w="2508" w:type="dxa"/>
          </w:tcPr>
          <w:p w:rsidR="000A6C53" w:rsidRPr="00285540" w:rsidRDefault="000A6C53" w:rsidP="008A6AA8">
            <w:pPr>
              <w:pStyle w:val="Tabletext"/>
              <w:rPr>
                <w:szCs w:val="22"/>
                <w:lang w:val="en-US"/>
              </w:rPr>
            </w:pPr>
            <w:r w:rsidRPr="00285540">
              <w:rPr>
                <w:rFonts w:hint="eastAsia"/>
                <w:szCs w:val="22"/>
                <w:lang w:val="en-US" w:eastAsia="zh-CN"/>
              </w:rPr>
              <w:t>车载场干扰感应器</w:t>
            </w:r>
          </w:p>
        </w:tc>
        <w:tc>
          <w:tcPr>
            <w:tcW w:w="3260" w:type="dxa"/>
          </w:tcPr>
          <w:p w:rsidR="000A6C53" w:rsidRPr="00285540" w:rsidRDefault="000A6C53" w:rsidP="008A6AA8">
            <w:pPr>
              <w:pStyle w:val="Tabletext"/>
              <w:rPr>
                <w:szCs w:val="22"/>
                <w:lang w:eastAsia="zh-CN"/>
              </w:rPr>
            </w:pPr>
            <w:r w:rsidRPr="00285540">
              <w:rPr>
                <w:rFonts w:hint="eastAsia"/>
                <w:szCs w:val="22"/>
                <w:lang w:eastAsia="zh-CN"/>
              </w:rPr>
              <w:t>变化的</w:t>
            </w:r>
          </w:p>
        </w:tc>
        <w:tc>
          <w:tcPr>
            <w:tcW w:w="1559" w:type="dxa"/>
          </w:tcPr>
          <w:p w:rsidR="000A6C53" w:rsidRPr="00285540" w:rsidRDefault="000A6C53" w:rsidP="008A6AA8">
            <w:pPr>
              <w:pStyle w:val="Tabletext"/>
              <w:rPr>
                <w:szCs w:val="22"/>
              </w:rPr>
            </w:pPr>
          </w:p>
        </w:tc>
      </w:tr>
    </w:tbl>
    <w:p w:rsidR="00B67ED7" w:rsidRPr="006F1881" w:rsidRDefault="00B67ED7" w:rsidP="00B67ED7">
      <w:pPr>
        <w:pStyle w:val="Tablefin"/>
      </w:pPr>
      <w:bookmarkStart w:id="276" w:name="_Toc286842948"/>
      <w:bookmarkStart w:id="277" w:name="_Toc286844040"/>
      <w:bookmarkStart w:id="278" w:name="_Toc286844515"/>
    </w:p>
    <w:p w:rsidR="000A6C53" w:rsidRPr="00342B96" w:rsidRDefault="000A6C53" w:rsidP="008A6AA8">
      <w:pPr>
        <w:pStyle w:val="Heading1"/>
      </w:pPr>
      <w:bookmarkStart w:id="279" w:name="_Toc351376999"/>
      <w:r w:rsidRPr="00342B96">
        <w:t>5</w:t>
      </w:r>
      <w:r w:rsidRPr="00342B96">
        <w:tab/>
      </w:r>
      <w:r w:rsidRPr="00342B96">
        <w:rPr>
          <w:rFonts w:hint="eastAsia"/>
          <w:lang w:eastAsia="zh-CN"/>
        </w:rPr>
        <w:t>天线要求</w:t>
      </w:r>
      <w:bookmarkEnd w:id="276"/>
      <w:bookmarkEnd w:id="277"/>
      <w:bookmarkEnd w:id="278"/>
      <w:bookmarkEnd w:id="279"/>
    </w:p>
    <w:p w:rsidR="000A6C53" w:rsidRPr="00342B96" w:rsidRDefault="000A6C53" w:rsidP="008A6AA8">
      <w:pPr>
        <w:ind w:firstLineChars="200" w:firstLine="480"/>
        <w:rPr>
          <w:szCs w:val="24"/>
          <w:lang w:val="en-US" w:eastAsia="zh-CN"/>
        </w:rPr>
      </w:pPr>
      <w:r w:rsidRPr="00342B96">
        <w:rPr>
          <w:rFonts w:hint="eastAsia"/>
          <w:szCs w:val="24"/>
          <w:lang w:val="en-US" w:eastAsia="zh-CN"/>
        </w:rPr>
        <w:t>变换发射机的天线，毕竟要显著增加或减少所发送的信号强度。除了载波设备、调谐式无线电系统、电缆定位系统，或者说在</w:t>
      </w:r>
      <w:r w:rsidRPr="00342B96">
        <w:rPr>
          <w:szCs w:val="24"/>
          <w:lang w:val="en-US" w:eastAsia="zh-CN"/>
        </w:rPr>
        <w:t>160-190</w:t>
      </w:r>
      <w:r w:rsidR="00405120">
        <w:rPr>
          <w:szCs w:val="24"/>
          <w:lang w:val="en-US" w:eastAsia="zh-CN"/>
        </w:rPr>
        <w:t xml:space="preserve"> </w:t>
      </w:r>
      <w:r w:rsidR="00BC5B85">
        <w:rPr>
          <w:szCs w:val="24"/>
          <w:lang w:val="en-US" w:eastAsia="zh-CN"/>
        </w:rPr>
        <w:t>kHz</w:t>
      </w:r>
      <w:r w:rsidR="00A66E99">
        <w:rPr>
          <w:rFonts w:hint="eastAsia"/>
          <w:szCs w:val="24"/>
          <w:lang w:val="en-US" w:eastAsia="zh-CN"/>
        </w:rPr>
        <w:t>、</w:t>
      </w:r>
      <w:r w:rsidRPr="00342B96">
        <w:rPr>
          <w:szCs w:val="24"/>
          <w:lang w:val="en-US" w:eastAsia="zh-CN"/>
        </w:rPr>
        <w:t>510-1</w:t>
      </w:r>
      <w:r w:rsidR="00285540">
        <w:rPr>
          <w:rFonts w:ascii="Tms Rmn" w:hAnsi="Tms Rmn"/>
          <w:szCs w:val="24"/>
          <w:lang w:val="en-US" w:eastAsia="zh-CN"/>
        </w:rPr>
        <w:t> </w:t>
      </w:r>
      <w:r w:rsidRPr="00342B96">
        <w:rPr>
          <w:szCs w:val="24"/>
          <w:lang w:val="en-US" w:eastAsia="zh-CN"/>
        </w:rPr>
        <w:t>705</w:t>
      </w:r>
      <w:r w:rsidR="00285540">
        <w:rPr>
          <w:szCs w:val="24"/>
          <w:lang w:val="en-US" w:eastAsia="zh-CN"/>
        </w:rPr>
        <w:t> </w:t>
      </w:r>
      <w:r w:rsidR="00BC5B85">
        <w:rPr>
          <w:szCs w:val="24"/>
          <w:lang w:val="en-US" w:eastAsia="zh-CN"/>
        </w:rPr>
        <w:t>kHz</w:t>
      </w:r>
      <w:r w:rsidRPr="00342B96">
        <w:rPr>
          <w:rFonts w:hint="eastAsia"/>
          <w:szCs w:val="24"/>
          <w:lang w:val="en-US" w:eastAsia="zh-CN"/>
        </w:rPr>
        <w:t>频带内的运行之外，</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的标准并不完全依据输出功率、也不考虑天线的特性。这样一来，一部符合</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技术标准且装有特定天线的</w:t>
      </w:r>
      <w:r w:rsidR="00CB1370">
        <w:rPr>
          <w:rFonts w:hint="eastAsia"/>
          <w:szCs w:val="24"/>
          <w:lang w:val="en-US" w:eastAsia="zh-CN"/>
        </w:rPr>
        <w:t>小功率</w:t>
      </w:r>
      <w:r w:rsidRPr="00342B96">
        <w:rPr>
          <w:rFonts w:hint="eastAsia"/>
          <w:szCs w:val="24"/>
          <w:lang w:val="en-US" w:eastAsia="zh-CN"/>
        </w:rPr>
        <w:t>发射机，如果安装了不同的天线，就会超过</w:t>
      </w:r>
      <w:r w:rsidR="00C7545A">
        <w:rPr>
          <w:rFonts w:hint="eastAsia"/>
          <w:szCs w:val="24"/>
          <w:lang w:val="en-US" w:eastAsia="zh-CN"/>
        </w:rPr>
        <w:t>第</w:t>
      </w:r>
      <w:r w:rsidRPr="00342B96">
        <w:rPr>
          <w:szCs w:val="24"/>
          <w:lang w:val="en-US" w:eastAsia="zh-CN"/>
        </w:rPr>
        <w:t>5</w:t>
      </w:r>
      <w:r w:rsidR="00C7545A">
        <w:rPr>
          <w:rFonts w:hint="eastAsia"/>
          <w:szCs w:val="24"/>
          <w:lang w:val="en-US" w:eastAsia="zh-CN"/>
        </w:rPr>
        <w:t>部分</w:t>
      </w:r>
      <w:r w:rsidRPr="00342B96">
        <w:rPr>
          <w:rFonts w:hint="eastAsia"/>
          <w:szCs w:val="24"/>
          <w:lang w:val="en-US" w:eastAsia="zh-CN"/>
        </w:rPr>
        <w:t>标准。如果这一情况发生，就能对已授权无线电通信，如急救、广播和航空飞行器控制通信，造成严重的干扰问题。</w:t>
      </w:r>
    </w:p>
    <w:p w:rsidR="000A6C53" w:rsidRPr="00342B96" w:rsidRDefault="000A6C53" w:rsidP="008A6AA8">
      <w:pPr>
        <w:ind w:firstLineChars="200" w:firstLine="480"/>
        <w:rPr>
          <w:szCs w:val="24"/>
          <w:lang w:val="en-US" w:eastAsia="zh-CN"/>
        </w:rPr>
      </w:pPr>
      <w:r w:rsidRPr="00342B96">
        <w:rPr>
          <w:rFonts w:hint="eastAsia"/>
          <w:szCs w:val="24"/>
          <w:lang w:val="en-US" w:eastAsia="zh-CN"/>
        </w:rPr>
        <w:t>为了防止这样的干扰问题，每一部</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发射机必须要设计得能保证做到这一点即，除非使用的一种天线表明它符合技术标准，否则就不能采用</w:t>
      </w:r>
      <w:r w:rsidR="003D2BB5" w:rsidRPr="00342B96">
        <w:rPr>
          <w:rFonts w:hint="eastAsia"/>
          <w:szCs w:val="24"/>
          <w:lang w:val="en-US" w:eastAsia="zh-CN"/>
        </w:rPr>
        <w:t>其他</w:t>
      </w:r>
      <w:r w:rsidRPr="00342B96">
        <w:rPr>
          <w:rFonts w:hint="eastAsia"/>
          <w:szCs w:val="24"/>
          <w:lang w:val="en-US" w:eastAsia="zh-CN"/>
        </w:rPr>
        <w:t>类型的天线。这就意味着，</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发射机必须要安装永久性天线，或具有唯一连接器的可拆卸天线。“唯一连接器”就是电子产品商店能找到的一种非标准产品</w:t>
      </w:r>
      <w:r w:rsidR="005A06A6">
        <w:rPr>
          <w:rFonts w:hint="eastAsia"/>
          <w:szCs w:val="24"/>
          <w:lang w:val="en-US" w:eastAsia="zh-CN"/>
        </w:rPr>
        <w:t>。</w:t>
      </w:r>
    </w:p>
    <w:p w:rsidR="00E27906" w:rsidRDefault="00E27906">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8A6AA8">
      <w:pPr>
        <w:ind w:firstLineChars="200" w:firstLine="480"/>
        <w:rPr>
          <w:szCs w:val="24"/>
          <w:lang w:val="en-US" w:eastAsia="zh-CN"/>
        </w:rPr>
      </w:pPr>
      <w:r w:rsidRPr="00342B96">
        <w:rPr>
          <w:rFonts w:hint="eastAsia"/>
          <w:szCs w:val="24"/>
          <w:lang w:val="en-US" w:eastAsia="zh-CN"/>
        </w:rPr>
        <w:lastRenderedPageBreak/>
        <w:t>大家公认，</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的供应商都希望他们的顾客在天线损坏时能更换天线。考虑到这一点，</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允许所设计的发射机在天线损坏时用户能够更换。当做到了这一点时，置换的天线在电气性能上，必须与当初为发射机取得</w:t>
      </w:r>
      <w:r w:rsidRPr="00342B96">
        <w:rPr>
          <w:szCs w:val="24"/>
          <w:lang w:val="en-US" w:eastAsia="zh-CN"/>
        </w:rPr>
        <w:t>FCC</w:t>
      </w:r>
      <w:r w:rsidRPr="00342B96">
        <w:rPr>
          <w:rFonts w:hint="eastAsia"/>
          <w:szCs w:val="24"/>
          <w:lang w:val="en-US" w:eastAsia="zh-CN"/>
        </w:rPr>
        <w:t>授权所用的天线完全相同。置换的天线还必须包括上述的唯一连接器，以便保证与相应的发射机一起使用。</w:t>
      </w:r>
    </w:p>
    <w:p w:rsidR="000A6C53" w:rsidRPr="00342B96" w:rsidRDefault="000A6C53" w:rsidP="008A6AA8">
      <w:pPr>
        <w:pStyle w:val="Heading1"/>
        <w:rPr>
          <w:lang w:val="en-US" w:eastAsia="zh-CN"/>
        </w:rPr>
      </w:pPr>
      <w:bookmarkStart w:id="280" w:name="_Toc286842949"/>
      <w:bookmarkStart w:id="281" w:name="_Toc286844041"/>
      <w:bookmarkStart w:id="282" w:name="_Toc286844516"/>
      <w:bookmarkStart w:id="283" w:name="_Toc351377000"/>
      <w:r w:rsidRPr="00342B96">
        <w:rPr>
          <w:lang w:val="en-US" w:eastAsia="zh-CN"/>
        </w:rPr>
        <w:t>6</w:t>
      </w:r>
      <w:r w:rsidRPr="00342B96">
        <w:rPr>
          <w:lang w:val="en-US" w:eastAsia="zh-CN"/>
        </w:rPr>
        <w:tab/>
      </w:r>
      <w:r w:rsidRPr="00342B96">
        <w:rPr>
          <w:rFonts w:hint="eastAsia"/>
          <w:lang w:val="en-US" w:eastAsia="zh-CN"/>
        </w:rPr>
        <w:t>限制频带</w:t>
      </w:r>
      <w:bookmarkEnd w:id="280"/>
      <w:bookmarkEnd w:id="281"/>
      <w:bookmarkEnd w:id="282"/>
      <w:bookmarkEnd w:id="283"/>
    </w:p>
    <w:p w:rsidR="000A6C53" w:rsidRPr="00342B96" w:rsidRDefault="000A6C53" w:rsidP="008A6AA8">
      <w:pPr>
        <w:ind w:firstLineChars="200" w:firstLine="480"/>
        <w:rPr>
          <w:szCs w:val="24"/>
          <w:lang w:val="en-US" w:eastAsia="zh-CN"/>
        </w:rPr>
      </w:pPr>
      <w:r w:rsidRPr="00342B96">
        <w:rPr>
          <w:rFonts w:hint="eastAsia"/>
          <w:szCs w:val="24"/>
          <w:lang w:val="en-US" w:eastAsia="zh-CN"/>
        </w:rPr>
        <w:t>不允许有意辐射器在以下频带运行</w:t>
      </w:r>
      <w:r w:rsidR="00D4227D">
        <w:rPr>
          <w:rFonts w:hint="eastAsia"/>
          <w:szCs w:val="24"/>
          <w:lang w:val="en-US" w:eastAsia="zh-CN"/>
        </w:rPr>
        <w:t>：</w:t>
      </w:r>
    </w:p>
    <w:p w:rsidR="00160D0B" w:rsidRPr="00160D0B" w:rsidRDefault="00160D0B" w:rsidP="008A6AA8">
      <w:pPr>
        <w:rPr>
          <w:lang w:val="en-US" w:eastAsia="zh-CN"/>
        </w:rPr>
      </w:pPr>
    </w:p>
    <w:p w:rsidR="000A6C53" w:rsidRPr="00342B96" w:rsidRDefault="006E4E4D" w:rsidP="008A6AA8">
      <w:pPr>
        <w:pStyle w:val="TableNo"/>
        <w:spacing w:before="0"/>
        <w:rPr>
          <w:szCs w:val="24"/>
          <w:lang w:val="en-US" w:eastAsia="zh-CN"/>
        </w:rPr>
      </w:pPr>
      <w:r>
        <w:rPr>
          <w:rFonts w:hint="eastAsia"/>
          <w:szCs w:val="24"/>
          <w:lang w:val="en-US" w:eastAsia="zh-CN"/>
        </w:rPr>
        <w:t>表</w:t>
      </w:r>
      <w:r w:rsidR="005F1BF6">
        <w:rPr>
          <w:szCs w:val="24"/>
          <w:lang w:val="en-US" w:eastAsia="ja-JP"/>
        </w:rPr>
        <w:t>1</w:t>
      </w:r>
      <w:r w:rsidR="00E82C92">
        <w:rPr>
          <w:rFonts w:hint="eastAsia"/>
          <w:szCs w:val="24"/>
          <w:lang w:val="en-US" w:eastAsia="zh-CN"/>
        </w:rPr>
        <w:t>2</w:t>
      </w:r>
    </w:p>
    <w:p w:rsidR="000A6C53" w:rsidRPr="00342B96" w:rsidRDefault="000A6C53" w:rsidP="008A6AA8">
      <w:pPr>
        <w:pStyle w:val="Tabletitle"/>
        <w:rPr>
          <w:szCs w:val="24"/>
          <w:lang w:val="en-US" w:eastAsia="zh-CN"/>
        </w:rPr>
      </w:pPr>
      <w:r w:rsidRPr="00342B96">
        <w:rPr>
          <w:rFonts w:hint="eastAsia"/>
          <w:szCs w:val="24"/>
          <w:lang w:val="en-US" w:eastAsia="zh-CN"/>
        </w:rPr>
        <w:t>有限制频带</w:t>
      </w:r>
      <w:r w:rsidR="003F4C13">
        <w:rPr>
          <w:rFonts w:hint="eastAsia"/>
          <w:szCs w:val="24"/>
          <w:lang w:val="en-US" w:eastAsia="zh-CN"/>
        </w:rPr>
        <w:t xml:space="preserve"> </w:t>
      </w:r>
      <w:r w:rsidR="00071493">
        <w:rPr>
          <w:szCs w:val="24"/>
          <w:lang w:val="en-US" w:eastAsia="zh-CN"/>
        </w:rPr>
        <w:t>–</w:t>
      </w:r>
      <w:r w:rsidR="00405120">
        <w:rPr>
          <w:szCs w:val="24"/>
          <w:lang w:val="en-US" w:eastAsia="zh-CN"/>
        </w:rPr>
        <w:t xml:space="preserve"> </w:t>
      </w:r>
      <w:r w:rsidRPr="00342B96">
        <w:rPr>
          <w:rFonts w:hint="eastAsia"/>
          <w:szCs w:val="24"/>
          <w:lang w:val="en-US" w:eastAsia="zh-CN"/>
        </w:rPr>
        <w:t>仅用于例外项</w:t>
      </w:r>
      <w:r w:rsidR="00410BB5">
        <w:rPr>
          <w:rFonts w:hint="eastAsia"/>
          <w:szCs w:val="24"/>
          <w:lang w:val="en-US" w:eastAsia="zh-CN"/>
        </w:rPr>
        <w:t>（</w:t>
      </w:r>
      <w:r w:rsidRPr="00342B96">
        <w:rPr>
          <w:rFonts w:hint="eastAsia"/>
          <w:szCs w:val="24"/>
          <w:lang w:val="en-US" w:eastAsia="zh-CN"/>
        </w:rPr>
        <w:t>未指出</w:t>
      </w:r>
      <w:r w:rsidR="00410BB5">
        <w:rPr>
          <w:rFonts w:hint="eastAsia"/>
          <w:szCs w:val="24"/>
          <w:lang w:val="en-US" w:eastAsia="zh-CN"/>
        </w:rPr>
        <w:t>）</w:t>
      </w:r>
      <w:r w:rsidRPr="00342B96">
        <w:rPr>
          <w:rFonts w:hint="eastAsia"/>
          <w:szCs w:val="24"/>
          <w:lang w:val="en-US" w:eastAsia="zh-CN"/>
        </w:rPr>
        <w:t>受限的</w:t>
      </w:r>
      <w:r w:rsidR="00E735F7">
        <w:rPr>
          <w:rFonts w:hint="eastAsia"/>
          <w:szCs w:val="24"/>
          <w:lang w:val="en-US" w:eastAsia="zh-CN"/>
        </w:rPr>
        <w:t>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0A6C53" w:rsidRPr="00285540">
        <w:trPr>
          <w:trHeight w:val="240"/>
          <w:jc w:val="center"/>
        </w:trPr>
        <w:tc>
          <w:tcPr>
            <w:tcW w:w="2552" w:type="dxa"/>
          </w:tcPr>
          <w:p w:rsidR="000A6C53" w:rsidRPr="00285540" w:rsidRDefault="00410BB5" w:rsidP="008A6AA8">
            <w:pPr>
              <w:pStyle w:val="Tablehead"/>
              <w:rPr>
                <w:szCs w:val="22"/>
              </w:rPr>
            </w:pPr>
            <w:r>
              <w:rPr>
                <w:szCs w:val="22"/>
              </w:rPr>
              <w:t>（</w:t>
            </w:r>
            <w:r w:rsidR="00BC5B85" w:rsidRPr="00285540">
              <w:rPr>
                <w:szCs w:val="22"/>
              </w:rPr>
              <w:t>MHz</w:t>
            </w:r>
            <w:r>
              <w:rPr>
                <w:szCs w:val="22"/>
              </w:rPr>
              <w:t>）</w:t>
            </w:r>
          </w:p>
        </w:tc>
        <w:tc>
          <w:tcPr>
            <w:tcW w:w="2552" w:type="dxa"/>
          </w:tcPr>
          <w:p w:rsidR="000A6C53" w:rsidRPr="00285540" w:rsidRDefault="00410BB5" w:rsidP="008A6AA8">
            <w:pPr>
              <w:pStyle w:val="Tablehead"/>
              <w:rPr>
                <w:szCs w:val="22"/>
              </w:rPr>
            </w:pPr>
            <w:r>
              <w:rPr>
                <w:szCs w:val="22"/>
              </w:rPr>
              <w:t>（</w:t>
            </w:r>
            <w:r w:rsidR="00BC5B85" w:rsidRPr="00285540">
              <w:rPr>
                <w:szCs w:val="22"/>
              </w:rPr>
              <w:t>MHz</w:t>
            </w:r>
            <w:r>
              <w:rPr>
                <w:szCs w:val="22"/>
              </w:rPr>
              <w:t>）</w:t>
            </w:r>
          </w:p>
        </w:tc>
        <w:tc>
          <w:tcPr>
            <w:tcW w:w="2268" w:type="dxa"/>
          </w:tcPr>
          <w:p w:rsidR="000A6C53" w:rsidRPr="00285540" w:rsidRDefault="00410BB5" w:rsidP="008A6AA8">
            <w:pPr>
              <w:pStyle w:val="Tablehead"/>
              <w:rPr>
                <w:szCs w:val="22"/>
              </w:rPr>
            </w:pPr>
            <w:r>
              <w:rPr>
                <w:szCs w:val="22"/>
              </w:rPr>
              <w:t>（</w:t>
            </w:r>
            <w:r w:rsidR="00BC5B85" w:rsidRPr="00285540">
              <w:rPr>
                <w:szCs w:val="22"/>
              </w:rPr>
              <w:t>MHz</w:t>
            </w:r>
            <w:r>
              <w:rPr>
                <w:szCs w:val="22"/>
              </w:rPr>
              <w:t>）</w:t>
            </w:r>
          </w:p>
        </w:tc>
        <w:tc>
          <w:tcPr>
            <w:tcW w:w="2268" w:type="dxa"/>
          </w:tcPr>
          <w:p w:rsidR="000A6C53" w:rsidRPr="00285540" w:rsidRDefault="00410BB5" w:rsidP="008A6AA8">
            <w:pPr>
              <w:pStyle w:val="Tablehead"/>
              <w:rPr>
                <w:szCs w:val="22"/>
              </w:rPr>
            </w:pPr>
            <w:r>
              <w:rPr>
                <w:szCs w:val="22"/>
              </w:rPr>
              <w:t>（</w:t>
            </w:r>
            <w:r w:rsidR="006139C2" w:rsidRPr="00285540">
              <w:rPr>
                <w:szCs w:val="22"/>
              </w:rPr>
              <w:t>GHz</w:t>
            </w:r>
            <w:r>
              <w:rPr>
                <w:szCs w:val="22"/>
              </w:rPr>
              <w:t>）</w:t>
            </w:r>
          </w:p>
        </w:tc>
      </w:tr>
      <w:tr w:rsidR="000A6C53" w:rsidRPr="00285540">
        <w:trPr>
          <w:jc w:val="center"/>
        </w:trPr>
        <w:tc>
          <w:tcPr>
            <w:tcW w:w="2552" w:type="dxa"/>
          </w:tcPr>
          <w:p w:rsidR="000A6C53" w:rsidRPr="00285540" w:rsidRDefault="000A6C53" w:rsidP="008A6AA8">
            <w:pPr>
              <w:pStyle w:val="Tabletext"/>
              <w:rPr>
                <w:szCs w:val="22"/>
              </w:rPr>
            </w:pPr>
            <w:r w:rsidRPr="00285540">
              <w:rPr>
                <w:szCs w:val="22"/>
              </w:rPr>
              <w:tab/>
              <w:t>0.090-0.110</w:t>
            </w:r>
            <w:r w:rsidRPr="00285540">
              <w:rPr>
                <w:szCs w:val="22"/>
              </w:rPr>
              <w:br/>
            </w:r>
            <w:r w:rsidRPr="00285540">
              <w:rPr>
                <w:szCs w:val="22"/>
              </w:rPr>
              <w:tab/>
              <w:t>0.495-0.505</w:t>
            </w:r>
            <w:r w:rsidRPr="00285540">
              <w:rPr>
                <w:szCs w:val="22"/>
              </w:rPr>
              <w:br/>
            </w:r>
            <w:r w:rsidRPr="00285540">
              <w:rPr>
                <w:szCs w:val="22"/>
              </w:rPr>
              <w:tab/>
              <w:t>2.1735-2.1905</w:t>
            </w:r>
            <w:r w:rsidRPr="00285540">
              <w:rPr>
                <w:szCs w:val="22"/>
              </w:rPr>
              <w:br/>
            </w:r>
            <w:r w:rsidRPr="00285540">
              <w:rPr>
                <w:szCs w:val="22"/>
              </w:rPr>
              <w:tab/>
              <w:t>4.125-4.128</w:t>
            </w:r>
            <w:r w:rsidRPr="00285540">
              <w:rPr>
                <w:szCs w:val="22"/>
              </w:rPr>
              <w:br/>
            </w:r>
            <w:r w:rsidRPr="00285540">
              <w:rPr>
                <w:szCs w:val="22"/>
              </w:rPr>
              <w:tab/>
              <w:t>4.17725-4.17775</w:t>
            </w:r>
            <w:r w:rsidRPr="00285540">
              <w:rPr>
                <w:szCs w:val="22"/>
              </w:rPr>
              <w:br/>
            </w:r>
            <w:r w:rsidRPr="00285540">
              <w:rPr>
                <w:szCs w:val="22"/>
              </w:rPr>
              <w:tab/>
              <w:t>4.20725-4.20775</w:t>
            </w:r>
            <w:r w:rsidRPr="00285540">
              <w:rPr>
                <w:szCs w:val="22"/>
              </w:rPr>
              <w:br/>
            </w:r>
            <w:r w:rsidRPr="00285540">
              <w:rPr>
                <w:szCs w:val="22"/>
              </w:rPr>
              <w:tab/>
              <w:t>6.215-6.218</w:t>
            </w:r>
            <w:r w:rsidRPr="00285540">
              <w:rPr>
                <w:szCs w:val="22"/>
              </w:rPr>
              <w:br/>
            </w:r>
            <w:r w:rsidRPr="00285540">
              <w:rPr>
                <w:szCs w:val="22"/>
              </w:rPr>
              <w:tab/>
              <w:t>6.26775-6.26825</w:t>
            </w:r>
            <w:r w:rsidRPr="00285540">
              <w:rPr>
                <w:szCs w:val="22"/>
              </w:rPr>
              <w:br/>
            </w:r>
            <w:r w:rsidRPr="00285540">
              <w:rPr>
                <w:szCs w:val="22"/>
              </w:rPr>
              <w:tab/>
              <w:t>6.31175-6.31225</w:t>
            </w:r>
            <w:r w:rsidRPr="00285540">
              <w:rPr>
                <w:szCs w:val="22"/>
              </w:rPr>
              <w:br/>
            </w:r>
            <w:r w:rsidRPr="00285540">
              <w:rPr>
                <w:szCs w:val="22"/>
              </w:rPr>
              <w:tab/>
              <w:t>8.291-8.294</w:t>
            </w:r>
            <w:r w:rsidRPr="00285540">
              <w:rPr>
                <w:szCs w:val="22"/>
              </w:rPr>
              <w:br/>
            </w:r>
            <w:r w:rsidRPr="00285540">
              <w:rPr>
                <w:szCs w:val="22"/>
              </w:rPr>
              <w:tab/>
              <w:t>8.362-8.366</w:t>
            </w:r>
            <w:r w:rsidRPr="00285540">
              <w:rPr>
                <w:szCs w:val="22"/>
              </w:rPr>
              <w:br/>
            </w:r>
            <w:r w:rsidRPr="00285540">
              <w:rPr>
                <w:szCs w:val="22"/>
              </w:rPr>
              <w:tab/>
              <w:t>8.37625-8.38675</w:t>
            </w:r>
            <w:r w:rsidRPr="00285540">
              <w:rPr>
                <w:szCs w:val="22"/>
              </w:rPr>
              <w:br/>
            </w:r>
            <w:r w:rsidRPr="00285540">
              <w:rPr>
                <w:szCs w:val="22"/>
              </w:rPr>
              <w:tab/>
              <w:t>8.41425-8.41475</w:t>
            </w:r>
            <w:r w:rsidRPr="00285540">
              <w:rPr>
                <w:szCs w:val="22"/>
              </w:rPr>
              <w:br/>
            </w:r>
            <w:r w:rsidRPr="00285540">
              <w:rPr>
                <w:szCs w:val="22"/>
              </w:rPr>
              <w:tab/>
              <w:t>12.29-12.293</w:t>
            </w:r>
            <w:r w:rsidRPr="00285540">
              <w:rPr>
                <w:szCs w:val="22"/>
              </w:rPr>
              <w:br/>
            </w:r>
            <w:r w:rsidRPr="00285540">
              <w:rPr>
                <w:szCs w:val="22"/>
              </w:rPr>
              <w:tab/>
              <w:t>12.51975-12.52025</w:t>
            </w:r>
            <w:r w:rsidRPr="00285540">
              <w:rPr>
                <w:szCs w:val="22"/>
              </w:rPr>
              <w:br/>
            </w:r>
            <w:r w:rsidRPr="00285540">
              <w:rPr>
                <w:szCs w:val="22"/>
              </w:rPr>
              <w:tab/>
              <w:t>12.57675-12.57725</w:t>
            </w:r>
            <w:r w:rsidRPr="00285540">
              <w:rPr>
                <w:szCs w:val="22"/>
              </w:rPr>
              <w:br/>
            </w:r>
            <w:r w:rsidRPr="00285540">
              <w:rPr>
                <w:szCs w:val="22"/>
              </w:rPr>
              <w:tab/>
              <w:t>13.36-13.41</w:t>
            </w:r>
          </w:p>
        </w:tc>
        <w:tc>
          <w:tcPr>
            <w:tcW w:w="2552" w:type="dxa"/>
          </w:tcPr>
          <w:p w:rsidR="000A6C53" w:rsidRPr="00285540" w:rsidRDefault="000A6C53" w:rsidP="008A6AA8">
            <w:pPr>
              <w:pStyle w:val="Tabletext"/>
              <w:rPr>
                <w:szCs w:val="22"/>
              </w:rPr>
            </w:pPr>
            <w:r w:rsidRPr="00285540">
              <w:rPr>
                <w:szCs w:val="22"/>
              </w:rPr>
              <w:tab/>
              <w:t>16.42-16.423</w:t>
            </w:r>
            <w:r w:rsidRPr="00285540">
              <w:rPr>
                <w:szCs w:val="22"/>
              </w:rPr>
              <w:br/>
            </w:r>
            <w:r w:rsidRPr="00285540">
              <w:rPr>
                <w:szCs w:val="22"/>
              </w:rPr>
              <w:tab/>
              <w:t>16.69475-16.69525</w:t>
            </w:r>
            <w:r w:rsidRPr="00285540">
              <w:rPr>
                <w:szCs w:val="22"/>
              </w:rPr>
              <w:br/>
            </w:r>
            <w:r w:rsidRPr="00285540">
              <w:rPr>
                <w:szCs w:val="22"/>
              </w:rPr>
              <w:tab/>
              <w:t>16.80425-16.80475</w:t>
            </w:r>
            <w:r w:rsidRPr="00285540">
              <w:rPr>
                <w:szCs w:val="22"/>
              </w:rPr>
              <w:br/>
            </w:r>
            <w:r w:rsidRPr="00285540">
              <w:rPr>
                <w:szCs w:val="22"/>
              </w:rPr>
              <w:tab/>
              <w:t>25.5-25.67</w:t>
            </w:r>
            <w:r w:rsidRPr="00285540">
              <w:rPr>
                <w:szCs w:val="22"/>
              </w:rPr>
              <w:br/>
            </w:r>
            <w:r w:rsidRPr="00285540">
              <w:rPr>
                <w:szCs w:val="22"/>
              </w:rPr>
              <w:tab/>
              <w:t>37.5-38.25</w:t>
            </w:r>
            <w:r w:rsidRPr="00285540">
              <w:rPr>
                <w:szCs w:val="22"/>
              </w:rPr>
              <w:br/>
            </w:r>
            <w:r w:rsidRPr="00285540">
              <w:rPr>
                <w:szCs w:val="22"/>
              </w:rPr>
              <w:tab/>
              <w:t>73-74.6</w:t>
            </w:r>
            <w:r w:rsidRPr="00285540">
              <w:rPr>
                <w:szCs w:val="22"/>
              </w:rPr>
              <w:br/>
            </w:r>
            <w:r w:rsidRPr="00285540">
              <w:rPr>
                <w:szCs w:val="22"/>
              </w:rPr>
              <w:tab/>
              <w:t>74.8-75.2</w:t>
            </w:r>
            <w:r w:rsidRPr="00285540">
              <w:rPr>
                <w:szCs w:val="22"/>
              </w:rPr>
              <w:br/>
            </w:r>
            <w:r w:rsidRPr="00285540">
              <w:rPr>
                <w:szCs w:val="22"/>
              </w:rPr>
              <w:tab/>
              <w:t>108-121.94</w:t>
            </w:r>
            <w:r w:rsidRPr="00285540">
              <w:rPr>
                <w:szCs w:val="22"/>
              </w:rPr>
              <w:br/>
            </w:r>
            <w:r w:rsidRPr="00285540">
              <w:rPr>
                <w:szCs w:val="22"/>
              </w:rPr>
              <w:tab/>
              <w:t>123-138</w:t>
            </w:r>
            <w:r w:rsidRPr="00285540">
              <w:rPr>
                <w:szCs w:val="22"/>
              </w:rPr>
              <w:br/>
            </w:r>
            <w:r w:rsidRPr="00285540">
              <w:rPr>
                <w:szCs w:val="22"/>
              </w:rPr>
              <w:tab/>
              <w:t>149.9-150.05</w:t>
            </w:r>
            <w:r w:rsidRPr="00285540">
              <w:rPr>
                <w:szCs w:val="22"/>
              </w:rPr>
              <w:br/>
            </w:r>
            <w:r w:rsidRPr="00285540">
              <w:rPr>
                <w:szCs w:val="22"/>
              </w:rPr>
              <w:tab/>
              <w:t>156.52475-156.52525</w:t>
            </w:r>
            <w:r w:rsidRPr="00285540">
              <w:rPr>
                <w:szCs w:val="22"/>
              </w:rPr>
              <w:br/>
            </w:r>
            <w:r w:rsidRPr="00285540">
              <w:rPr>
                <w:szCs w:val="22"/>
              </w:rPr>
              <w:tab/>
              <w:t>156.7-156.9</w:t>
            </w:r>
            <w:r w:rsidRPr="00285540">
              <w:rPr>
                <w:szCs w:val="22"/>
              </w:rPr>
              <w:br/>
            </w:r>
            <w:r w:rsidRPr="00285540">
              <w:rPr>
                <w:szCs w:val="22"/>
              </w:rPr>
              <w:tab/>
              <w:t>162.0125-167.17</w:t>
            </w:r>
            <w:r w:rsidRPr="00285540">
              <w:rPr>
                <w:szCs w:val="22"/>
              </w:rPr>
              <w:br/>
            </w:r>
            <w:r w:rsidRPr="00285540">
              <w:rPr>
                <w:szCs w:val="22"/>
              </w:rPr>
              <w:tab/>
              <w:t>167.72-173.2</w:t>
            </w:r>
            <w:r w:rsidRPr="00285540">
              <w:rPr>
                <w:szCs w:val="22"/>
              </w:rPr>
              <w:br/>
            </w:r>
            <w:r w:rsidRPr="00285540">
              <w:rPr>
                <w:szCs w:val="22"/>
              </w:rPr>
              <w:tab/>
              <w:t>240-285</w:t>
            </w:r>
            <w:r w:rsidRPr="00285540">
              <w:rPr>
                <w:szCs w:val="22"/>
              </w:rPr>
              <w:br/>
            </w:r>
            <w:r w:rsidRPr="00285540">
              <w:rPr>
                <w:szCs w:val="22"/>
              </w:rPr>
              <w:tab/>
              <w:t>322-335.4</w:t>
            </w:r>
          </w:p>
        </w:tc>
        <w:tc>
          <w:tcPr>
            <w:tcW w:w="2268" w:type="dxa"/>
          </w:tcPr>
          <w:p w:rsidR="000A6C53" w:rsidRPr="00285540" w:rsidRDefault="000A6C53" w:rsidP="008A6AA8">
            <w:pPr>
              <w:pStyle w:val="Tabletext"/>
              <w:rPr>
                <w:szCs w:val="22"/>
              </w:rPr>
            </w:pPr>
            <w:r w:rsidRPr="00285540">
              <w:rPr>
                <w:szCs w:val="22"/>
              </w:rPr>
              <w:tab/>
              <w:t>399.9-410</w:t>
            </w:r>
            <w:r w:rsidRPr="00285540">
              <w:rPr>
                <w:szCs w:val="22"/>
              </w:rPr>
              <w:br/>
            </w:r>
            <w:r w:rsidRPr="00285540">
              <w:rPr>
                <w:szCs w:val="22"/>
              </w:rPr>
              <w:tab/>
              <w:t>608-614</w:t>
            </w:r>
            <w:r w:rsidRPr="00285540">
              <w:rPr>
                <w:szCs w:val="22"/>
              </w:rPr>
              <w:br/>
            </w:r>
            <w:r w:rsidRPr="00285540">
              <w:rPr>
                <w:szCs w:val="22"/>
              </w:rPr>
              <w:tab/>
              <w:t>960-1</w:t>
            </w:r>
            <w:r w:rsidR="00405120" w:rsidRPr="00285540">
              <w:rPr>
                <w:szCs w:val="22"/>
              </w:rPr>
              <w:t xml:space="preserve"> </w:t>
            </w:r>
            <w:r w:rsidRPr="00285540">
              <w:rPr>
                <w:szCs w:val="22"/>
              </w:rPr>
              <w:t>240</w:t>
            </w:r>
            <w:r w:rsidRPr="00285540">
              <w:rPr>
                <w:szCs w:val="22"/>
              </w:rPr>
              <w:br/>
            </w:r>
            <w:r w:rsidRPr="00285540">
              <w:rPr>
                <w:szCs w:val="22"/>
              </w:rPr>
              <w:tab/>
              <w:t>1</w:t>
            </w:r>
            <w:r w:rsidR="00405120" w:rsidRPr="00285540">
              <w:rPr>
                <w:szCs w:val="22"/>
              </w:rPr>
              <w:t xml:space="preserve"> </w:t>
            </w:r>
            <w:r w:rsidRPr="00285540">
              <w:rPr>
                <w:szCs w:val="22"/>
              </w:rPr>
              <w:t>300-1</w:t>
            </w:r>
            <w:r w:rsidR="00405120" w:rsidRPr="00285540">
              <w:rPr>
                <w:szCs w:val="22"/>
              </w:rPr>
              <w:t xml:space="preserve"> </w:t>
            </w:r>
            <w:r w:rsidRPr="00285540">
              <w:rPr>
                <w:szCs w:val="22"/>
              </w:rPr>
              <w:t>427</w:t>
            </w:r>
            <w:r w:rsidRPr="00285540">
              <w:rPr>
                <w:szCs w:val="22"/>
              </w:rPr>
              <w:br/>
            </w:r>
            <w:r w:rsidRPr="00285540">
              <w:rPr>
                <w:szCs w:val="22"/>
              </w:rPr>
              <w:tab/>
              <w:t>1</w:t>
            </w:r>
            <w:r w:rsidR="00405120" w:rsidRPr="00285540">
              <w:rPr>
                <w:szCs w:val="22"/>
              </w:rPr>
              <w:t xml:space="preserve"> </w:t>
            </w:r>
            <w:r w:rsidRPr="00285540">
              <w:rPr>
                <w:szCs w:val="22"/>
              </w:rPr>
              <w:t>435-1</w:t>
            </w:r>
            <w:r w:rsidR="00405120" w:rsidRPr="00285540">
              <w:rPr>
                <w:szCs w:val="22"/>
              </w:rPr>
              <w:t xml:space="preserve"> </w:t>
            </w:r>
            <w:r w:rsidRPr="00285540">
              <w:rPr>
                <w:szCs w:val="22"/>
              </w:rPr>
              <w:t>626.5</w:t>
            </w:r>
            <w:r w:rsidRPr="00285540">
              <w:rPr>
                <w:szCs w:val="22"/>
              </w:rPr>
              <w:br/>
            </w:r>
            <w:r w:rsidRPr="00285540">
              <w:rPr>
                <w:szCs w:val="22"/>
              </w:rPr>
              <w:tab/>
              <w:t>1</w:t>
            </w:r>
            <w:r w:rsidR="00405120" w:rsidRPr="00285540">
              <w:rPr>
                <w:szCs w:val="22"/>
              </w:rPr>
              <w:t xml:space="preserve"> </w:t>
            </w:r>
            <w:r w:rsidRPr="00285540">
              <w:rPr>
                <w:szCs w:val="22"/>
              </w:rPr>
              <w:t>645.5-1</w:t>
            </w:r>
            <w:r w:rsidR="00405120" w:rsidRPr="00285540">
              <w:rPr>
                <w:szCs w:val="22"/>
              </w:rPr>
              <w:t xml:space="preserve"> </w:t>
            </w:r>
            <w:r w:rsidRPr="00285540">
              <w:rPr>
                <w:szCs w:val="22"/>
              </w:rPr>
              <w:t>646.5</w:t>
            </w:r>
            <w:r w:rsidRPr="00285540">
              <w:rPr>
                <w:szCs w:val="22"/>
              </w:rPr>
              <w:br/>
            </w:r>
            <w:r w:rsidRPr="00285540">
              <w:rPr>
                <w:szCs w:val="22"/>
              </w:rPr>
              <w:tab/>
              <w:t>1</w:t>
            </w:r>
            <w:r w:rsidR="00405120" w:rsidRPr="00285540">
              <w:rPr>
                <w:szCs w:val="22"/>
              </w:rPr>
              <w:t xml:space="preserve"> </w:t>
            </w:r>
            <w:r w:rsidRPr="00285540">
              <w:rPr>
                <w:szCs w:val="22"/>
              </w:rPr>
              <w:t>660-1</w:t>
            </w:r>
            <w:r w:rsidR="00405120" w:rsidRPr="00285540">
              <w:rPr>
                <w:szCs w:val="22"/>
              </w:rPr>
              <w:t xml:space="preserve"> </w:t>
            </w:r>
            <w:r w:rsidRPr="00285540">
              <w:rPr>
                <w:szCs w:val="22"/>
              </w:rPr>
              <w:t>710</w:t>
            </w:r>
            <w:r w:rsidRPr="00285540">
              <w:rPr>
                <w:szCs w:val="22"/>
              </w:rPr>
              <w:br/>
            </w:r>
            <w:r w:rsidRPr="00285540">
              <w:rPr>
                <w:szCs w:val="22"/>
              </w:rPr>
              <w:tab/>
              <w:t>1</w:t>
            </w:r>
            <w:r w:rsidR="00405120" w:rsidRPr="00285540">
              <w:rPr>
                <w:szCs w:val="22"/>
              </w:rPr>
              <w:t xml:space="preserve"> </w:t>
            </w:r>
            <w:r w:rsidRPr="00285540">
              <w:rPr>
                <w:szCs w:val="22"/>
              </w:rPr>
              <w:t>718.8-1</w:t>
            </w:r>
            <w:r w:rsidR="00405120" w:rsidRPr="00285540">
              <w:rPr>
                <w:szCs w:val="22"/>
              </w:rPr>
              <w:t xml:space="preserve"> </w:t>
            </w:r>
            <w:r w:rsidRPr="00285540">
              <w:rPr>
                <w:szCs w:val="22"/>
              </w:rPr>
              <w:t>722.2</w:t>
            </w:r>
            <w:r w:rsidRPr="00285540">
              <w:rPr>
                <w:szCs w:val="22"/>
              </w:rPr>
              <w:br/>
            </w:r>
            <w:r w:rsidRPr="00285540">
              <w:rPr>
                <w:szCs w:val="22"/>
              </w:rPr>
              <w:tab/>
              <w:t>2</w:t>
            </w:r>
            <w:r w:rsidR="00405120" w:rsidRPr="00285540">
              <w:rPr>
                <w:szCs w:val="22"/>
              </w:rPr>
              <w:t xml:space="preserve"> </w:t>
            </w:r>
            <w:r w:rsidRPr="00285540">
              <w:rPr>
                <w:szCs w:val="22"/>
              </w:rPr>
              <w:t>200-2</w:t>
            </w:r>
            <w:r w:rsidR="00405120" w:rsidRPr="00285540">
              <w:rPr>
                <w:szCs w:val="22"/>
              </w:rPr>
              <w:t xml:space="preserve"> </w:t>
            </w:r>
            <w:r w:rsidRPr="00285540">
              <w:rPr>
                <w:szCs w:val="22"/>
              </w:rPr>
              <w:t>300</w:t>
            </w:r>
            <w:r w:rsidRPr="00285540">
              <w:rPr>
                <w:szCs w:val="22"/>
              </w:rPr>
              <w:br/>
            </w:r>
            <w:r w:rsidRPr="00285540">
              <w:rPr>
                <w:szCs w:val="22"/>
              </w:rPr>
              <w:tab/>
              <w:t>2</w:t>
            </w:r>
            <w:r w:rsidR="00405120" w:rsidRPr="00285540">
              <w:rPr>
                <w:szCs w:val="22"/>
              </w:rPr>
              <w:t xml:space="preserve"> </w:t>
            </w:r>
            <w:r w:rsidRPr="00285540">
              <w:rPr>
                <w:szCs w:val="22"/>
              </w:rPr>
              <w:t>310-2</w:t>
            </w:r>
            <w:r w:rsidR="00405120" w:rsidRPr="00285540">
              <w:rPr>
                <w:szCs w:val="22"/>
              </w:rPr>
              <w:t xml:space="preserve"> </w:t>
            </w:r>
            <w:r w:rsidRPr="00285540">
              <w:rPr>
                <w:szCs w:val="22"/>
              </w:rPr>
              <w:t>390</w:t>
            </w:r>
            <w:r w:rsidRPr="00285540">
              <w:rPr>
                <w:szCs w:val="22"/>
              </w:rPr>
              <w:softHyphen/>
            </w:r>
            <w:r w:rsidRPr="00285540">
              <w:rPr>
                <w:szCs w:val="22"/>
              </w:rPr>
              <w:br/>
            </w:r>
            <w:r w:rsidRPr="00285540">
              <w:rPr>
                <w:szCs w:val="22"/>
              </w:rPr>
              <w:tab/>
              <w:t>2</w:t>
            </w:r>
            <w:r w:rsidR="00405120" w:rsidRPr="00285540">
              <w:rPr>
                <w:szCs w:val="22"/>
              </w:rPr>
              <w:t xml:space="preserve"> </w:t>
            </w:r>
            <w:r w:rsidRPr="00285540">
              <w:rPr>
                <w:szCs w:val="22"/>
              </w:rPr>
              <w:t>483.5-2</w:t>
            </w:r>
            <w:r w:rsidR="00405120" w:rsidRPr="00285540">
              <w:rPr>
                <w:szCs w:val="22"/>
              </w:rPr>
              <w:t xml:space="preserve"> </w:t>
            </w:r>
            <w:r w:rsidRPr="00285540">
              <w:rPr>
                <w:szCs w:val="22"/>
              </w:rPr>
              <w:t>500</w:t>
            </w:r>
            <w:r w:rsidRPr="00285540">
              <w:rPr>
                <w:szCs w:val="22"/>
              </w:rPr>
              <w:br/>
            </w:r>
            <w:r w:rsidRPr="00285540">
              <w:rPr>
                <w:szCs w:val="22"/>
              </w:rPr>
              <w:tab/>
              <w:t>2</w:t>
            </w:r>
            <w:r w:rsidR="00405120" w:rsidRPr="00285540">
              <w:rPr>
                <w:szCs w:val="22"/>
              </w:rPr>
              <w:t xml:space="preserve"> </w:t>
            </w:r>
            <w:r w:rsidRPr="00285540">
              <w:rPr>
                <w:szCs w:val="22"/>
              </w:rPr>
              <w:t>655-2</w:t>
            </w:r>
            <w:r w:rsidR="00405120" w:rsidRPr="00285540">
              <w:rPr>
                <w:szCs w:val="22"/>
              </w:rPr>
              <w:t xml:space="preserve"> </w:t>
            </w:r>
            <w:r w:rsidRPr="00285540">
              <w:rPr>
                <w:szCs w:val="22"/>
              </w:rPr>
              <w:t>900</w:t>
            </w:r>
            <w:r w:rsidRPr="00285540">
              <w:rPr>
                <w:szCs w:val="22"/>
              </w:rPr>
              <w:br/>
            </w:r>
            <w:r w:rsidRPr="00285540">
              <w:rPr>
                <w:szCs w:val="22"/>
              </w:rPr>
              <w:tab/>
              <w:t>3</w:t>
            </w:r>
            <w:r w:rsidR="00405120" w:rsidRPr="00285540">
              <w:rPr>
                <w:szCs w:val="22"/>
              </w:rPr>
              <w:t xml:space="preserve"> </w:t>
            </w:r>
            <w:r w:rsidRPr="00285540">
              <w:rPr>
                <w:szCs w:val="22"/>
              </w:rPr>
              <w:t>260-3</w:t>
            </w:r>
            <w:r w:rsidR="00405120" w:rsidRPr="00285540">
              <w:rPr>
                <w:szCs w:val="22"/>
              </w:rPr>
              <w:t xml:space="preserve"> </w:t>
            </w:r>
            <w:r w:rsidRPr="00285540">
              <w:rPr>
                <w:szCs w:val="22"/>
              </w:rPr>
              <w:t>267</w:t>
            </w:r>
            <w:r w:rsidRPr="00285540">
              <w:rPr>
                <w:szCs w:val="22"/>
              </w:rPr>
              <w:br/>
            </w:r>
            <w:r w:rsidRPr="00285540">
              <w:rPr>
                <w:szCs w:val="22"/>
              </w:rPr>
              <w:tab/>
              <w:t>3</w:t>
            </w:r>
            <w:r w:rsidR="00405120" w:rsidRPr="00285540">
              <w:rPr>
                <w:szCs w:val="22"/>
              </w:rPr>
              <w:t xml:space="preserve"> </w:t>
            </w:r>
            <w:r w:rsidRPr="00285540">
              <w:rPr>
                <w:szCs w:val="22"/>
              </w:rPr>
              <w:t>332-3</w:t>
            </w:r>
            <w:r w:rsidR="00405120" w:rsidRPr="00285540">
              <w:rPr>
                <w:szCs w:val="22"/>
              </w:rPr>
              <w:t xml:space="preserve"> </w:t>
            </w:r>
            <w:r w:rsidRPr="00285540">
              <w:rPr>
                <w:szCs w:val="22"/>
              </w:rPr>
              <w:t>339</w:t>
            </w:r>
            <w:r w:rsidRPr="00285540">
              <w:rPr>
                <w:szCs w:val="22"/>
              </w:rPr>
              <w:br/>
            </w:r>
            <w:r w:rsidRPr="00285540">
              <w:rPr>
                <w:szCs w:val="22"/>
              </w:rPr>
              <w:tab/>
              <w:t>3</w:t>
            </w:r>
            <w:r w:rsidR="00405120" w:rsidRPr="00285540">
              <w:rPr>
                <w:szCs w:val="22"/>
              </w:rPr>
              <w:t xml:space="preserve"> </w:t>
            </w:r>
            <w:r w:rsidRPr="00285540">
              <w:rPr>
                <w:szCs w:val="22"/>
              </w:rPr>
              <w:t>345.8-3</w:t>
            </w:r>
            <w:r w:rsidR="00405120" w:rsidRPr="00285540">
              <w:rPr>
                <w:szCs w:val="22"/>
              </w:rPr>
              <w:t xml:space="preserve"> </w:t>
            </w:r>
            <w:r w:rsidRPr="00285540">
              <w:rPr>
                <w:szCs w:val="22"/>
              </w:rPr>
              <w:t>358</w:t>
            </w:r>
            <w:r w:rsidRPr="00285540">
              <w:rPr>
                <w:szCs w:val="22"/>
              </w:rPr>
              <w:br/>
            </w:r>
            <w:r w:rsidRPr="00285540">
              <w:rPr>
                <w:szCs w:val="22"/>
              </w:rPr>
              <w:tab/>
              <w:t>3</w:t>
            </w:r>
            <w:r w:rsidR="00405120" w:rsidRPr="00285540">
              <w:rPr>
                <w:szCs w:val="22"/>
              </w:rPr>
              <w:t xml:space="preserve"> </w:t>
            </w:r>
            <w:r w:rsidRPr="00285540">
              <w:rPr>
                <w:szCs w:val="22"/>
              </w:rPr>
              <w:t>600-4</w:t>
            </w:r>
            <w:r w:rsidR="00405120" w:rsidRPr="00285540">
              <w:rPr>
                <w:szCs w:val="22"/>
              </w:rPr>
              <w:t xml:space="preserve"> </w:t>
            </w:r>
            <w:r w:rsidRPr="00285540">
              <w:rPr>
                <w:szCs w:val="22"/>
              </w:rPr>
              <w:t>400</w:t>
            </w:r>
          </w:p>
        </w:tc>
        <w:tc>
          <w:tcPr>
            <w:tcW w:w="2268" w:type="dxa"/>
          </w:tcPr>
          <w:p w:rsidR="000A6C53" w:rsidRPr="00285540" w:rsidRDefault="000A6C53" w:rsidP="008A6AA8">
            <w:pPr>
              <w:pStyle w:val="Tabletext"/>
              <w:rPr>
                <w:szCs w:val="22"/>
                <w:lang w:eastAsia="zh-CN"/>
              </w:rPr>
            </w:pPr>
            <w:r w:rsidRPr="00285540">
              <w:rPr>
                <w:szCs w:val="22"/>
                <w:lang w:eastAsia="zh-CN"/>
              </w:rPr>
              <w:tab/>
              <w:t>4.5-5.15</w:t>
            </w:r>
            <w:r w:rsidRPr="00285540">
              <w:rPr>
                <w:szCs w:val="22"/>
                <w:lang w:eastAsia="zh-CN"/>
              </w:rPr>
              <w:br/>
            </w:r>
            <w:r w:rsidRPr="00285540">
              <w:rPr>
                <w:szCs w:val="22"/>
                <w:lang w:eastAsia="zh-CN"/>
              </w:rPr>
              <w:tab/>
              <w:t>5.35-5.46</w:t>
            </w:r>
            <w:r w:rsidRPr="00285540">
              <w:rPr>
                <w:szCs w:val="22"/>
                <w:lang w:eastAsia="zh-CN"/>
              </w:rPr>
              <w:br/>
            </w:r>
            <w:r w:rsidRPr="00285540">
              <w:rPr>
                <w:szCs w:val="22"/>
                <w:lang w:eastAsia="zh-CN"/>
              </w:rPr>
              <w:tab/>
              <w:t>7.25-7.75</w:t>
            </w:r>
            <w:r w:rsidRPr="00285540">
              <w:rPr>
                <w:szCs w:val="22"/>
                <w:lang w:eastAsia="zh-CN"/>
              </w:rPr>
              <w:br/>
            </w:r>
            <w:r w:rsidRPr="00285540">
              <w:rPr>
                <w:szCs w:val="22"/>
                <w:lang w:eastAsia="zh-CN"/>
              </w:rPr>
              <w:tab/>
              <w:t>8.025-8.5</w:t>
            </w:r>
            <w:r w:rsidRPr="00285540">
              <w:rPr>
                <w:szCs w:val="22"/>
                <w:lang w:eastAsia="zh-CN"/>
              </w:rPr>
              <w:br/>
            </w:r>
            <w:r w:rsidRPr="00285540">
              <w:rPr>
                <w:szCs w:val="22"/>
                <w:lang w:eastAsia="zh-CN"/>
              </w:rPr>
              <w:tab/>
              <w:t>9.0-9.2</w:t>
            </w:r>
            <w:r w:rsidRPr="00285540">
              <w:rPr>
                <w:szCs w:val="22"/>
                <w:lang w:eastAsia="zh-CN"/>
              </w:rPr>
              <w:br/>
            </w:r>
            <w:r w:rsidRPr="00285540">
              <w:rPr>
                <w:szCs w:val="22"/>
                <w:lang w:eastAsia="zh-CN"/>
              </w:rPr>
              <w:tab/>
              <w:t>9.3-9.5</w:t>
            </w:r>
            <w:r w:rsidRPr="00285540">
              <w:rPr>
                <w:szCs w:val="22"/>
                <w:lang w:eastAsia="zh-CN"/>
              </w:rPr>
              <w:br/>
            </w:r>
            <w:r w:rsidRPr="00285540">
              <w:rPr>
                <w:szCs w:val="22"/>
                <w:lang w:eastAsia="zh-CN"/>
              </w:rPr>
              <w:tab/>
              <w:t>10.6-12.7</w:t>
            </w:r>
            <w:r w:rsidRPr="00285540">
              <w:rPr>
                <w:szCs w:val="22"/>
                <w:lang w:eastAsia="zh-CN"/>
              </w:rPr>
              <w:br/>
            </w:r>
            <w:r w:rsidRPr="00285540">
              <w:rPr>
                <w:szCs w:val="22"/>
                <w:lang w:eastAsia="zh-CN"/>
              </w:rPr>
              <w:tab/>
              <w:t>13.25-13.4</w:t>
            </w:r>
            <w:r w:rsidRPr="00285540">
              <w:rPr>
                <w:szCs w:val="22"/>
                <w:lang w:eastAsia="zh-CN"/>
              </w:rPr>
              <w:br/>
            </w:r>
            <w:r w:rsidRPr="00285540">
              <w:rPr>
                <w:szCs w:val="22"/>
                <w:lang w:eastAsia="zh-CN"/>
              </w:rPr>
              <w:tab/>
              <w:t>14.47-14.5</w:t>
            </w:r>
            <w:r w:rsidRPr="00285540">
              <w:rPr>
                <w:szCs w:val="22"/>
                <w:lang w:eastAsia="zh-CN"/>
              </w:rPr>
              <w:br/>
            </w:r>
            <w:r w:rsidRPr="00285540">
              <w:rPr>
                <w:szCs w:val="22"/>
                <w:lang w:eastAsia="zh-CN"/>
              </w:rPr>
              <w:tab/>
              <w:t>15.35-16.2</w:t>
            </w:r>
            <w:r w:rsidRPr="00285540">
              <w:rPr>
                <w:szCs w:val="22"/>
                <w:lang w:eastAsia="zh-CN"/>
              </w:rPr>
              <w:br/>
            </w:r>
            <w:r w:rsidRPr="00285540">
              <w:rPr>
                <w:szCs w:val="22"/>
                <w:lang w:eastAsia="zh-CN"/>
              </w:rPr>
              <w:tab/>
              <w:t>17.7-21.4</w:t>
            </w:r>
            <w:r w:rsidRPr="00285540">
              <w:rPr>
                <w:szCs w:val="22"/>
                <w:lang w:eastAsia="zh-CN"/>
              </w:rPr>
              <w:br/>
            </w:r>
            <w:r w:rsidRPr="00285540">
              <w:rPr>
                <w:szCs w:val="22"/>
                <w:lang w:eastAsia="zh-CN"/>
              </w:rPr>
              <w:tab/>
              <w:t>22.01-23.12</w:t>
            </w:r>
            <w:r w:rsidRPr="00285540">
              <w:rPr>
                <w:szCs w:val="22"/>
                <w:lang w:eastAsia="zh-CN"/>
              </w:rPr>
              <w:br/>
            </w:r>
            <w:r w:rsidRPr="00285540">
              <w:rPr>
                <w:szCs w:val="22"/>
                <w:lang w:eastAsia="zh-CN"/>
              </w:rPr>
              <w:tab/>
              <w:t>23.6-24.0</w:t>
            </w:r>
            <w:r w:rsidRPr="00285540">
              <w:rPr>
                <w:szCs w:val="22"/>
                <w:lang w:eastAsia="zh-CN"/>
              </w:rPr>
              <w:br/>
            </w:r>
            <w:r w:rsidRPr="00285540">
              <w:rPr>
                <w:szCs w:val="22"/>
                <w:lang w:eastAsia="zh-CN"/>
              </w:rPr>
              <w:tab/>
              <w:t>31.2-31.8</w:t>
            </w:r>
            <w:r w:rsidRPr="00285540">
              <w:rPr>
                <w:szCs w:val="22"/>
                <w:lang w:eastAsia="zh-CN"/>
              </w:rPr>
              <w:br/>
            </w:r>
            <w:r w:rsidRPr="00285540">
              <w:rPr>
                <w:szCs w:val="22"/>
                <w:lang w:eastAsia="zh-CN"/>
              </w:rPr>
              <w:tab/>
              <w:t>36.43-36.5</w:t>
            </w:r>
            <w:r w:rsidRPr="00285540">
              <w:rPr>
                <w:szCs w:val="22"/>
                <w:lang w:eastAsia="zh-CN"/>
              </w:rPr>
              <w:br/>
            </w:r>
            <w:r w:rsidRPr="00285540">
              <w:rPr>
                <w:szCs w:val="22"/>
                <w:lang w:eastAsia="zh-CN"/>
              </w:rPr>
              <w:tab/>
              <w:t>38.6-46.7</w:t>
            </w:r>
            <w:r w:rsidRPr="00285540">
              <w:rPr>
                <w:szCs w:val="22"/>
                <w:lang w:eastAsia="zh-CN"/>
              </w:rPr>
              <w:br/>
            </w:r>
            <w:r w:rsidRPr="00285540">
              <w:rPr>
                <w:szCs w:val="22"/>
                <w:lang w:eastAsia="zh-CN"/>
              </w:rPr>
              <w:tab/>
              <w:t>46.9-59</w:t>
            </w:r>
            <w:r w:rsidRPr="00285540">
              <w:rPr>
                <w:szCs w:val="22"/>
                <w:lang w:eastAsia="zh-CN"/>
              </w:rPr>
              <w:br/>
            </w:r>
            <w:r w:rsidRPr="00285540">
              <w:rPr>
                <w:szCs w:val="22"/>
                <w:lang w:eastAsia="zh-CN"/>
              </w:rPr>
              <w:tab/>
              <w:t>64-76</w:t>
            </w:r>
            <w:r w:rsidRPr="00285540">
              <w:rPr>
                <w:szCs w:val="22"/>
                <w:lang w:eastAsia="zh-CN"/>
              </w:rPr>
              <w:br/>
            </w:r>
            <w:r w:rsidRPr="00285540">
              <w:rPr>
                <w:szCs w:val="22"/>
                <w:lang w:eastAsia="zh-CN"/>
              </w:rPr>
              <w:tab/>
              <w:t>77</w:t>
            </w:r>
            <w:r w:rsidR="00405120" w:rsidRPr="00285540">
              <w:rPr>
                <w:szCs w:val="22"/>
                <w:lang w:eastAsia="zh-CN"/>
              </w:rPr>
              <w:t xml:space="preserve"> </w:t>
            </w:r>
            <w:r w:rsidR="006139C2" w:rsidRPr="00285540">
              <w:rPr>
                <w:szCs w:val="22"/>
                <w:lang w:eastAsia="zh-CN"/>
              </w:rPr>
              <w:t>GHz</w:t>
            </w:r>
            <w:r w:rsidR="001D441D" w:rsidRPr="00285540">
              <w:rPr>
                <w:rFonts w:hint="eastAsia"/>
                <w:szCs w:val="22"/>
                <w:lang w:eastAsia="zh-CN"/>
              </w:rPr>
              <w:t>以上</w:t>
            </w:r>
          </w:p>
        </w:tc>
      </w:tr>
    </w:tbl>
    <w:p w:rsidR="000A6C53" w:rsidRPr="00342B96" w:rsidRDefault="000A6C53" w:rsidP="008A6AA8">
      <w:pPr>
        <w:pStyle w:val="Tablefin"/>
        <w:rPr>
          <w:sz w:val="24"/>
          <w:szCs w:val="24"/>
          <w:lang w:eastAsia="zh-CN"/>
        </w:rPr>
      </w:pPr>
    </w:p>
    <w:p w:rsidR="000A6C53" w:rsidRPr="00342B96" w:rsidRDefault="00714CA3" w:rsidP="008A6AA8">
      <w:pPr>
        <w:pStyle w:val="Heading1"/>
        <w:rPr>
          <w:lang w:eastAsia="zh-CN"/>
        </w:rPr>
      </w:pPr>
      <w:bookmarkStart w:id="284" w:name="_Toc286842950"/>
      <w:bookmarkStart w:id="285" w:name="_Toc286844042"/>
      <w:bookmarkStart w:id="286" w:name="_Toc286844517"/>
      <w:bookmarkStart w:id="287" w:name="_Toc351377001"/>
      <w:r>
        <w:rPr>
          <w:rFonts w:hint="eastAsia"/>
          <w:lang w:eastAsia="zh-CN"/>
        </w:rPr>
        <w:t>7</w:t>
      </w:r>
      <w:r>
        <w:rPr>
          <w:rFonts w:hint="eastAsia"/>
          <w:lang w:eastAsia="zh-CN"/>
        </w:rPr>
        <w:tab/>
      </w:r>
      <w:r w:rsidR="000A6C53" w:rsidRPr="00342B96">
        <w:rPr>
          <w:rFonts w:hint="eastAsia"/>
          <w:lang w:eastAsia="zh-CN"/>
        </w:rPr>
        <w:t>设备认证</w:t>
      </w:r>
      <w:bookmarkEnd w:id="284"/>
      <w:bookmarkEnd w:id="285"/>
      <w:bookmarkEnd w:id="286"/>
      <w:bookmarkEnd w:id="287"/>
    </w:p>
    <w:p w:rsidR="000A6C53" w:rsidRPr="00342B96" w:rsidRDefault="000A6C53" w:rsidP="008A6AA8">
      <w:pPr>
        <w:ind w:firstLineChars="200" w:firstLine="480"/>
        <w:rPr>
          <w:szCs w:val="24"/>
          <w:lang w:val="en-US" w:eastAsia="zh-CN"/>
        </w:rPr>
      </w:pPr>
      <w:r w:rsidRPr="00342B96">
        <w:rPr>
          <w:rFonts w:hint="eastAsia"/>
          <w:szCs w:val="24"/>
          <w:lang w:val="en-US" w:eastAsia="zh-CN"/>
        </w:rPr>
        <w:t>符合</w:t>
      </w:r>
      <w:r w:rsidRPr="00342B96">
        <w:rPr>
          <w:szCs w:val="24"/>
          <w:lang w:val="en-US" w:eastAsia="zh-CN"/>
        </w:rPr>
        <w:t>15</w:t>
      </w:r>
      <w:r w:rsidRPr="00342B96">
        <w:rPr>
          <w:rFonts w:hint="eastAsia"/>
          <w:szCs w:val="24"/>
          <w:lang w:val="en-US" w:eastAsia="zh-CN"/>
        </w:rPr>
        <w:t>部分规定的发射机，在其可能进入市场之前，必须要进行测试与授权。获取授权的途径有两条，即鉴定和证实</w:t>
      </w:r>
      <w:r w:rsidR="005A06A6">
        <w:rPr>
          <w:rFonts w:hint="eastAsia"/>
          <w:szCs w:val="24"/>
          <w:lang w:val="en-US" w:eastAsia="zh-CN"/>
        </w:rPr>
        <w:t>。</w:t>
      </w:r>
    </w:p>
    <w:p w:rsidR="000A6C53" w:rsidRPr="00342B96" w:rsidRDefault="000A6C53" w:rsidP="008A6AA8">
      <w:pPr>
        <w:rPr>
          <w:szCs w:val="24"/>
          <w:lang w:eastAsia="zh-CN"/>
        </w:rPr>
      </w:pPr>
    </w:p>
    <w:p w:rsidR="00160D0B" w:rsidRDefault="00160D0B" w:rsidP="008A6AA8">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8A6AA8">
      <w:pPr>
        <w:pStyle w:val="TableNo"/>
        <w:rPr>
          <w:szCs w:val="24"/>
          <w:lang w:val="en-US" w:eastAsia="zh-CN"/>
        </w:rPr>
      </w:pPr>
      <w:r w:rsidRPr="00342B96">
        <w:rPr>
          <w:rFonts w:hint="eastAsia"/>
          <w:szCs w:val="24"/>
          <w:lang w:val="en-US" w:eastAsia="zh-CN"/>
        </w:rPr>
        <w:lastRenderedPageBreak/>
        <w:t>表</w:t>
      </w:r>
      <w:r w:rsidR="005F1BF6">
        <w:rPr>
          <w:szCs w:val="24"/>
          <w:lang w:val="en-US" w:eastAsia="ja-JP"/>
        </w:rPr>
        <w:t>1</w:t>
      </w:r>
      <w:r w:rsidR="00E82C92">
        <w:rPr>
          <w:rFonts w:hint="eastAsia"/>
          <w:szCs w:val="24"/>
          <w:lang w:val="en-US" w:eastAsia="zh-CN"/>
        </w:rPr>
        <w:t>3</w:t>
      </w:r>
    </w:p>
    <w:p w:rsidR="000A6C53" w:rsidRPr="00342B96" w:rsidRDefault="00C7545A" w:rsidP="008A6AA8">
      <w:pPr>
        <w:pStyle w:val="Tabletitle"/>
        <w:rPr>
          <w:szCs w:val="24"/>
          <w:lang w:val="en-US" w:eastAsia="zh-CN"/>
        </w:rPr>
      </w:pPr>
      <w:r>
        <w:rPr>
          <w:szCs w:val="24"/>
          <w:lang w:val="en-US" w:eastAsia="zh-CN"/>
        </w:rPr>
        <w:t>第</w:t>
      </w:r>
      <w:r>
        <w:rPr>
          <w:szCs w:val="24"/>
          <w:lang w:val="en-US" w:eastAsia="zh-CN"/>
        </w:rPr>
        <w:t>15</w:t>
      </w:r>
      <w:r>
        <w:rPr>
          <w:szCs w:val="24"/>
          <w:lang w:val="en-US" w:eastAsia="zh-CN"/>
        </w:rPr>
        <w:t>部分</w:t>
      </w:r>
      <w:r w:rsidR="000A6C53" w:rsidRPr="00342B96">
        <w:rPr>
          <w:rFonts w:hint="eastAsia"/>
          <w:szCs w:val="24"/>
          <w:lang w:val="en-US" w:eastAsia="zh-CN"/>
        </w:rPr>
        <w:t>发射机的认证程序</w:t>
      </w: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536"/>
      </w:tblGrid>
      <w:tr w:rsidR="000A6C53" w:rsidRPr="00285540" w:rsidTr="00DB57A3">
        <w:trPr>
          <w:trHeight w:val="270"/>
          <w:jc w:val="center"/>
        </w:trPr>
        <w:tc>
          <w:tcPr>
            <w:tcW w:w="4820" w:type="dxa"/>
          </w:tcPr>
          <w:p w:rsidR="000A6C53" w:rsidRPr="00285540" w:rsidRDefault="00CB1370" w:rsidP="008A6AA8">
            <w:pPr>
              <w:pStyle w:val="Tablehead"/>
              <w:rPr>
                <w:szCs w:val="22"/>
                <w:lang w:eastAsia="zh-CN"/>
              </w:rPr>
            </w:pPr>
            <w:r w:rsidRPr="00285540">
              <w:rPr>
                <w:rFonts w:hint="eastAsia"/>
                <w:szCs w:val="22"/>
                <w:lang w:eastAsia="zh-CN"/>
              </w:rPr>
              <w:t>小功率</w:t>
            </w:r>
            <w:r w:rsidR="000A6C53" w:rsidRPr="00285540">
              <w:rPr>
                <w:rFonts w:hint="eastAsia"/>
                <w:szCs w:val="22"/>
                <w:lang w:eastAsia="zh-CN"/>
              </w:rPr>
              <w:t>发射机</w:t>
            </w:r>
          </w:p>
        </w:tc>
        <w:tc>
          <w:tcPr>
            <w:tcW w:w="4536" w:type="dxa"/>
          </w:tcPr>
          <w:p w:rsidR="000A6C53" w:rsidRPr="00285540" w:rsidRDefault="000A6C53" w:rsidP="008A6AA8">
            <w:pPr>
              <w:pStyle w:val="Tablehead"/>
              <w:rPr>
                <w:szCs w:val="22"/>
                <w:lang w:eastAsia="zh-CN"/>
              </w:rPr>
            </w:pPr>
            <w:r w:rsidRPr="00285540">
              <w:rPr>
                <w:rFonts w:hint="eastAsia"/>
                <w:szCs w:val="22"/>
                <w:lang w:eastAsia="zh-CN"/>
              </w:rPr>
              <w:t>认证程序</w:t>
            </w:r>
          </w:p>
        </w:tc>
      </w:tr>
      <w:tr w:rsidR="000A6C53" w:rsidRPr="00285540" w:rsidTr="00DB57A3">
        <w:trPr>
          <w:trHeight w:val="450"/>
          <w:jc w:val="center"/>
        </w:trPr>
        <w:tc>
          <w:tcPr>
            <w:tcW w:w="4820" w:type="dxa"/>
          </w:tcPr>
          <w:p w:rsidR="000A6C53" w:rsidRPr="00285540" w:rsidRDefault="000A6C53" w:rsidP="008A6AA8">
            <w:pPr>
              <w:pStyle w:val="Tabletext"/>
              <w:rPr>
                <w:szCs w:val="22"/>
                <w:lang w:val="en-US" w:eastAsia="zh-CN"/>
              </w:rPr>
            </w:pPr>
            <w:r w:rsidRPr="00285540">
              <w:rPr>
                <w:rFonts w:hint="eastAsia"/>
                <w:szCs w:val="22"/>
                <w:lang w:val="en-US" w:eastAsia="zh-CN"/>
              </w:rPr>
              <w:t>校园等教育机构的调幅</w:t>
            </w:r>
            <w:r w:rsidR="00410BB5">
              <w:rPr>
                <w:szCs w:val="22"/>
                <w:lang w:val="en-US" w:eastAsia="zh-CN"/>
              </w:rPr>
              <w:t>（</w:t>
            </w:r>
            <w:r w:rsidRPr="00285540">
              <w:rPr>
                <w:szCs w:val="22"/>
                <w:lang w:val="en-US" w:eastAsia="zh-CN"/>
              </w:rPr>
              <w:t>AM</w:t>
            </w:r>
            <w:r w:rsidR="00410BB5">
              <w:rPr>
                <w:szCs w:val="22"/>
                <w:lang w:val="en-US" w:eastAsia="zh-CN"/>
              </w:rPr>
              <w:t>）</w:t>
            </w:r>
            <w:r w:rsidRPr="00285540">
              <w:rPr>
                <w:rFonts w:hint="eastAsia"/>
                <w:szCs w:val="22"/>
                <w:lang w:val="en-US" w:eastAsia="zh-CN"/>
              </w:rPr>
              <w:t>频带传输系统</w:t>
            </w:r>
          </w:p>
        </w:tc>
        <w:tc>
          <w:tcPr>
            <w:tcW w:w="4536" w:type="dxa"/>
          </w:tcPr>
          <w:p w:rsidR="000A6C53" w:rsidRPr="00285540" w:rsidRDefault="000A6C53" w:rsidP="008A6AA8">
            <w:pPr>
              <w:pStyle w:val="Tabletext"/>
              <w:rPr>
                <w:szCs w:val="22"/>
                <w:lang w:eastAsia="zh-CN"/>
              </w:rPr>
            </w:pPr>
            <w:r w:rsidRPr="00285540">
              <w:rPr>
                <w:rFonts w:hint="eastAsia"/>
                <w:szCs w:val="22"/>
                <w:lang w:eastAsia="zh-CN"/>
              </w:rPr>
              <w:t>证实</w:t>
            </w:r>
          </w:p>
        </w:tc>
      </w:tr>
      <w:tr w:rsidR="000A6C53" w:rsidRPr="00285540" w:rsidTr="00DB57A3">
        <w:trPr>
          <w:trHeight w:val="450"/>
          <w:jc w:val="center"/>
        </w:trPr>
        <w:tc>
          <w:tcPr>
            <w:tcW w:w="4820" w:type="dxa"/>
          </w:tcPr>
          <w:p w:rsidR="000A6C53" w:rsidRPr="00285540" w:rsidRDefault="000A6C53" w:rsidP="008A6AA8">
            <w:pPr>
              <w:pStyle w:val="Tabletext"/>
              <w:rPr>
                <w:szCs w:val="22"/>
                <w:lang w:val="en-US" w:eastAsia="zh-CN"/>
              </w:rPr>
            </w:pPr>
            <w:r w:rsidRPr="00285540">
              <w:rPr>
                <w:rFonts w:hint="eastAsia"/>
                <w:szCs w:val="22"/>
                <w:lang w:val="en-US" w:eastAsia="zh-CN"/>
              </w:rPr>
              <w:t>以</w:t>
            </w:r>
            <w:r w:rsidR="00405120" w:rsidRPr="00285540">
              <w:rPr>
                <w:szCs w:val="22"/>
                <w:lang w:val="en-US" w:eastAsia="zh-CN"/>
              </w:rPr>
              <w:t xml:space="preserve"> </w:t>
            </w:r>
            <w:r w:rsidRPr="00285540">
              <w:rPr>
                <w:szCs w:val="22"/>
                <w:lang w:val="en-US" w:eastAsia="zh-CN"/>
              </w:rPr>
              <w:t>490</w:t>
            </w:r>
            <w:r w:rsidR="00405120" w:rsidRPr="00285540">
              <w:rPr>
                <w:szCs w:val="22"/>
                <w:lang w:val="en-US" w:eastAsia="zh-CN"/>
              </w:rPr>
              <w:t xml:space="preserve"> </w:t>
            </w:r>
            <w:r w:rsidR="00BC5B85" w:rsidRPr="00285540">
              <w:rPr>
                <w:szCs w:val="22"/>
                <w:lang w:val="en-US" w:eastAsia="zh-CN"/>
              </w:rPr>
              <w:t>kHz</w:t>
            </w:r>
            <w:r w:rsidRPr="00285540">
              <w:rPr>
                <w:rFonts w:hint="eastAsia"/>
                <w:szCs w:val="22"/>
                <w:lang w:val="en-US" w:eastAsia="zh-CN"/>
              </w:rPr>
              <w:t>或其以下频率工作的电缆定位系统。</w:t>
            </w:r>
          </w:p>
        </w:tc>
        <w:tc>
          <w:tcPr>
            <w:tcW w:w="4536" w:type="dxa"/>
          </w:tcPr>
          <w:p w:rsidR="000A6C53" w:rsidRPr="00285540" w:rsidRDefault="000A6C53" w:rsidP="008A6AA8">
            <w:pPr>
              <w:pStyle w:val="Tabletext"/>
              <w:rPr>
                <w:szCs w:val="22"/>
              </w:rPr>
            </w:pPr>
            <w:r w:rsidRPr="00285540">
              <w:rPr>
                <w:rFonts w:hint="eastAsia"/>
                <w:szCs w:val="22"/>
                <w:lang w:eastAsia="zh-CN"/>
              </w:rPr>
              <w:t>证实</w:t>
            </w:r>
          </w:p>
        </w:tc>
      </w:tr>
      <w:tr w:rsidR="000A6C53" w:rsidRPr="00285540" w:rsidTr="00DB57A3">
        <w:trPr>
          <w:trHeight w:val="234"/>
          <w:jc w:val="center"/>
        </w:trPr>
        <w:tc>
          <w:tcPr>
            <w:tcW w:w="4820" w:type="dxa"/>
          </w:tcPr>
          <w:p w:rsidR="000A6C53" w:rsidRPr="00285540" w:rsidRDefault="000A6C53" w:rsidP="008A6AA8">
            <w:pPr>
              <w:pStyle w:val="Tabletext"/>
              <w:rPr>
                <w:szCs w:val="22"/>
              </w:rPr>
            </w:pPr>
            <w:r w:rsidRPr="00285540">
              <w:rPr>
                <w:rFonts w:hint="eastAsia"/>
                <w:szCs w:val="22"/>
                <w:lang w:eastAsia="zh-CN"/>
              </w:rPr>
              <w:t>载波系统</w:t>
            </w:r>
          </w:p>
        </w:tc>
        <w:tc>
          <w:tcPr>
            <w:tcW w:w="4536" w:type="dxa"/>
          </w:tcPr>
          <w:p w:rsidR="000A6C53" w:rsidRPr="00285540" w:rsidRDefault="000A6C53" w:rsidP="008A6AA8">
            <w:pPr>
              <w:pStyle w:val="Tabletext"/>
              <w:rPr>
                <w:szCs w:val="22"/>
              </w:rPr>
            </w:pPr>
            <w:r w:rsidRPr="00285540">
              <w:rPr>
                <w:rFonts w:hint="eastAsia"/>
                <w:szCs w:val="22"/>
                <w:lang w:eastAsia="zh-CN"/>
              </w:rPr>
              <w:t>证实</w:t>
            </w:r>
          </w:p>
        </w:tc>
      </w:tr>
      <w:tr w:rsidR="000A6C53" w:rsidRPr="00285540" w:rsidTr="00DB57A3">
        <w:trPr>
          <w:trHeight w:val="666"/>
          <w:jc w:val="center"/>
        </w:trPr>
        <w:tc>
          <w:tcPr>
            <w:tcW w:w="4820" w:type="dxa"/>
          </w:tcPr>
          <w:p w:rsidR="000A6C53" w:rsidRPr="00285540" w:rsidRDefault="000A6C53" w:rsidP="008A6AA8">
            <w:pPr>
              <w:pStyle w:val="Tabletext"/>
              <w:rPr>
                <w:szCs w:val="22"/>
                <w:lang w:val="en-US" w:eastAsia="zh-CN"/>
              </w:rPr>
            </w:pPr>
            <w:r w:rsidRPr="00285540">
              <w:rPr>
                <w:rFonts w:hint="eastAsia"/>
                <w:szCs w:val="22"/>
                <w:lang w:val="en-US" w:eastAsia="zh-CN"/>
              </w:rPr>
              <w:t>必须在安装地测量的设备，</w:t>
            </w:r>
            <w:r w:rsidR="00410BB5">
              <w:rPr>
                <w:rFonts w:hint="eastAsia"/>
                <w:szCs w:val="22"/>
                <w:lang w:val="en-US" w:eastAsia="zh-CN"/>
              </w:rPr>
              <w:t>（</w:t>
            </w:r>
            <w:r w:rsidRPr="00285540">
              <w:rPr>
                <w:rFonts w:hint="eastAsia"/>
                <w:szCs w:val="22"/>
                <w:lang w:val="en-US" w:eastAsia="zh-CN"/>
              </w:rPr>
              <w:t>如周边保护系统</w:t>
            </w:r>
            <w:r w:rsidR="00410BB5">
              <w:rPr>
                <w:rFonts w:hint="eastAsia"/>
                <w:szCs w:val="22"/>
                <w:lang w:val="en-US" w:eastAsia="zh-CN"/>
              </w:rPr>
              <w:t>）</w:t>
            </w:r>
          </w:p>
        </w:tc>
        <w:tc>
          <w:tcPr>
            <w:tcW w:w="4536" w:type="dxa"/>
          </w:tcPr>
          <w:p w:rsidR="000A6C53" w:rsidRPr="00285540" w:rsidRDefault="000A6C53" w:rsidP="008A6AA8">
            <w:pPr>
              <w:pStyle w:val="Tabletext"/>
              <w:rPr>
                <w:szCs w:val="22"/>
                <w:lang w:val="en-US" w:eastAsia="zh-CN"/>
              </w:rPr>
            </w:pPr>
            <w:r w:rsidRPr="00285540">
              <w:rPr>
                <w:rFonts w:hint="eastAsia"/>
                <w:szCs w:val="22"/>
                <w:lang w:val="en-US" w:eastAsia="zh-CN"/>
              </w:rPr>
              <w:t>头三次安装的设备进行证实，用证实结果的数据立即便可获得鉴定</w:t>
            </w:r>
          </w:p>
        </w:tc>
      </w:tr>
      <w:tr w:rsidR="000A6C53" w:rsidRPr="00285540" w:rsidTr="00DB57A3">
        <w:trPr>
          <w:trHeight w:val="666"/>
          <w:jc w:val="center"/>
        </w:trPr>
        <w:tc>
          <w:tcPr>
            <w:tcW w:w="4820" w:type="dxa"/>
          </w:tcPr>
          <w:p w:rsidR="000A6C53" w:rsidRPr="00285540" w:rsidRDefault="000A6C53" w:rsidP="008A6AA8">
            <w:pPr>
              <w:pStyle w:val="Tabletext"/>
              <w:rPr>
                <w:szCs w:val="22"/>
              </w:rPr>
            </w:pPr>
            <w:r w:rsidRPr="00285540">
              <w:rPr>
                <w:rFonts w:hint="eastAsia"/>
                <w:szCs w:val="22"/>
                <w:lang w:eastAsia="zh-CN"/>
              </w:rPr>
              <w:t>漏电的同轴电缆系统</w:t>
            </w:r>
          </w:p>
        </w:tc>
        <w:tc>
          <w:tcPr>
            <w:tcW w:w="4536" w:type="dxa"/>
          </w:tcPr>
          <w:p w:rsidR="000A6C53" w:rsidRPr="00285540" w:rsidRDefault="000A6C53" w:rsidP="008A6AA8">
            <w:pPr>
              <w:pStyle w:val="Tabletext"/>
              <w:rPr>
                <w:szCs w:val="22"/>
                <w:lang w:val="en-US" w:eastAsia="zh-CN"/>
              </w:rPr>
            </w:pPr>
            <w:r w:rsidRPr="00285540">
              <w:rPr>
                <w:rFonts w:hint="eastAsia"/>
                <w:szCs w:val="22"/>
                <w:lang w:val="en-US" w:eastAsia="zh-CN"/>
              </w:rPr>
              <w:t>如果指定将其排除在调幅广播频带运行之外，则应是证实，否则是鉴定</w:t>
            </w:r>
          </w:p>
        </w:tc>
      </w:tr>
      <w:tr w:rsidR="000A6C53" w:rsidRPr="00285540" w:rsidTr="00DB57A3">
        <w:trPr>
          <w:trHeight w:val="234"/>
          <w:jc w:val="center"/>
        </w:trPr>
        <w:tc>
          <w:tcPr>
            <w:tcW w:w="4820" w:type="dxa"/>
          </w:tcPr>
          <w:p w:rsidR="000A6C53" w:rsidRPr="00285540" w:rsidRDefault="000A6C53" w:rsidP="008A6AA8">
            <w:pPr>
              <w:pStyle w:val="Tabletext"/>
              <w:rPr>
                <w:szCs w:val="22"/>
              </w:rPr>
            </w:pPr>
            <w:r w:rsidRPr="00285540">
              <w:rPr>
                <w:rFonts w:hint="eastAsia"/>
                <w:szCs w:val="22"/>
                <w:lang w:eastAsia="zh-CN"/>
              </w:rPr>
              <w:t>隧道无线系统</w:t>
            </w:r>
          </w:p>
        </w:tc>
        <w:tc>
          <w:tcPr>
            <w:tcW w:w="4536" w:type="dxa"/>
          </w:tcPr>
          <w:p w:rsidR="000A6C53" w:rsidRPr="00285540" w:rsidRDefault="000A6C53" w:rsidP="008A6AA8">
            <w:pPr>
              <w:pStyle w:val="Tabletext"/>
              <w:rPr>
                <w:szCs w:val="22"/>
              </w:rPr>
            </w:pPr>
            <w:r w:rsidRPr="00285540">
              <w:rPr>
                <w:rFonts w:hint="eastAsia"/>
                <w:szCs w:val="22"/>
                <w:lang w:eastAsia="zh-CN"/>
              </w:rPr>
              <w:t>证实</w:t>
            </w:r>
          </w:p>
        </w:tc>
      </w:tr>
      <w:tr w:rsidR="000A6C53" w:rsidRPr="00285540" w:rsidTr="00DB57A3">
        <w:trPr>
          <w:trHeight w:val="288"/>
          <w:jc w:val="center"/>
        </w:trPr>
        <w:tc>
          <w:tcPr>
            <w:tcW w:w="4820" w:type="dxa"/>
          </w:tcPr>
          <w:p w:rsidR="000A6C53" w:rsidRPr="00285540" w:rsidRDefault="000A6C53" w:rsidP="008A6AA8">
            <w:pPr>
              <w:pStyle w:val="Tabletext"/>
              <w:rPr>
                <w:szCs w:val="22"/>
                <w:lang w:eastAsia="zh-CN"/>
              </w:rPr>
            </w:pPr>
            <w:r w:rsidRPr="00285540">
              <w:rPr>
                <w:rFonts w:hint="eastAsia"/>
                <w:szCs w:val="22"/>
                <w:lang w:eastAsia="zh-CN"/>
              </w:rPr>
              <w:t>所有</w:t>
            </w:r>
            <w:r w:rsidR="003D2BB5" w:rsidRPr="00285540">
              <w:rPr>
                <w:rFonts w:hint="eastAsia"/>
                <w:szCs w:val="22"/>
                <w:lang w:eastAsia="zh-CN"/>
              </w:rPr>
              <w:t>其他</w:t>
            </w:r>
            <w:r w:rsidRPr="00285540">
              <w:rPr>
                <w:rFonts w:hint="eastAsia"/>
                <w:szCs w:val="22"/>
                <w:lang w:eastAsia="zh-CN"/>
              </w:rPr>
              <w:t>的</w:t>
            </w:r>
            <w:r w:rsidR="00C7545A" w:rsidRPr="00285540">
              <w:rPr>
                <w:szCs w:val="22"/>
                <w:lang w:eastAsia="zh-CN"/>
              </w:rPr>
              <w:t>第</w:t>
            </w:r>
            <w:r w:rsidR="00C7545A" w:rsidRPr="00285540">
              <w:rPr>
                <w:szCs w:val="22"/>
                <w:lang w:eastAsia="zh-CN"/>
              </w:rPr>
              <w:t>15</w:t>
            </w:r>
            <w:r w:rsidR="00C7545A" w:rsidRPr="00285540">
              <w:rPr>
                <w:szCs w:val="22"/>
                <w:lang w:eastAsia="zh-CN"/>
              </w:rPr>
              <w:t>部分</w:t>
            </w:r>
            <w:r w:rsidRPr="00285540">
              <w:rPr>
                <w:rFonts w:hint="eastAsia"/>
                <w:szCs w:val="22"/>
                <w:lang w:eastAsia="zh-CN"/>
              </w:rPr>
              <w:t>发射机</w:t>
            </w:r>
          </w:p>
        </w:tc>
        <w:tc>
          <w:tcPr>
            <w:tcW w:w="4536" w:type="dxa"/>
          </w:tcPr>
          <w:p w:rsidR="000A6C53" w:rsidRPr="00285540" w:rsidRDefault="000A6C53" w:rsidP="008A6AA8">
            <w:pPr>
              <w:pStyle w:val="Tabletext"/>
              <w:rPr>
                <w:szCs w:val="22"/>
              </w:rPr>
            </w:pPr>
            <w:r w:rsidRPr="00285540">
              <w:rPr>
                <w:rFonts w:hint="eastAsia"/>
                <w:szCs w:val="22"/>
                <w:lang w:eastAsia="zh-CN"/>
              </w:rPr>
              <w:t>鉴定</w:t>
            </w:r>
          </w:p>
        </w:tc>
      </w:tr>
    </w:tbl>
    <w:p w:rsidR="000F33CA" w:rsidRPr="00342B96" w:rsidRDefault="000F33CA" w:rsidP="000F33CA">
      <w:pPr>
        <w:pStyle w:val="Tablefin"/>
        <w:rPr>
          <w:sz w:val="24"/>
          <w:szCs w:val="24"/>
          <w:lang w:eastAsia="zh-CN"/>
        </w:rPr>
      </w:pPr>
      <w:bookmarkStart w:id="288" w:name="_Toc286842951"/>
      <w:bookmarkStart w:id="289" w:name="_Toc286844043"/>
      <w:bookmarkStart w:id="290" w:name="_Toc286844518"/>
    </w:p>
    <w:p w:rsidR="000A6C53" w:rsidRPr="00A149F2" w:rsidRDefault="009E0ED8" w:rsidP="008A6AA8">
      <w:pPr>
        <w:pStyle w:val="Heading2"/>
        <w:rPr>
          <w:lang w:eastAsia="zh-CN"/>
        </w:rPr>
      </w:pPr>
      <w:bookmarkStart w:id="291" w:name="_Toc351377002"/>
      <w:r w:rsidRPr="00A149F2">
        <w:rPr>
          <w:rFonts w:hint="eastAsia"/>
          <w:lang w:eastAsia="zh-CN"/>
        </w:rPr>
        <w:t>7.1</w:t>
      </w:r>
      <w:r w:rsidRPr="00A149F2">
        <w:rPr>
          <w:rFonts w:hint="eastAsia"/>
          <w:lang w:eastAsia="zh-CN"/>
        </w:rPr>
        <w:tab/>
      </w:r>
      <w:r w:rsidRPr="00A149F2">
        <w:rPr>
          <w:rFonts w:hint="eastAsia"/>
          <w:lang w:eastAsia="zh-CN"/>
        </w:rPr>
        <w:t>鉴定</w:t>
      </w:r>
      <w:bookmarkEnd w:id="288"/>
      <w:bookmarkEnd w:id="289"/>
      <w:bookmarkEnd w:id="290"/>
      <w:bookmarkEnd w:id="291"/>
    </w:p>
    <w:p w:rsidR="000A6C53" w:rsidRPr="00A149F2" w:rsidRDefault="000A6C53" w:rsidP="008A6AA8">
      <w:pPr>
        <w:ind w:firstLineChars="200" w:firstLine="480"/>
        <w:rPr>
          <w:szCs w:val="24"/>
          <w:lang w:val="en-US" w:eastAsia="zh-CN"/>
        </w:rPr>
      </w:pPr>
      <w:r w:rsidRPr="00A149F2">
        <w:rPr>
          <w:rFonts w:hint="eastAsia"/>
          <w:szCs w:val="24"/>
          <w:lang w:val="en-US" w:eastAsia="zh-CN"/>
        </w:rPr>
        <w:t>鉴定鉴定程序要求，进行测试以便测量由设备辐射到开放的天空或传导给电力线的无线</w:t>
      </w:r>
      <w:r w:rsidR="00971B34">
        <w:rPr>
          <w:rFonts w:hint="eastAsia"/>
          <w:szCs w:val="24"/>
          <w:lang w:val="en-US" w:eastAsia="zh-CN"/>
        </w:rPr>
        <w:t>电平</w:t>
      </w:r>
      <w:r w:rsidRPr="00A149F2">
        <w:rPr>
          <w:rFonts w:hint="eastAsia"/>
          <w:szCs w:val="24"/>
          <w:lang w:val="en-US" w:eastAsia="zh-CN"/>
        </w:rPr>
        <w:t>率的功率能量。委员会所属实验室必须用文件的形式，做一份有关测试实验室的测量设施情况的说明，或必须附有鉴定应用。这些测试完成之后，必须提出一份报告，其中要表明测试过程、测试结果和一些有关设备的附加信息包括设计图纸。鉴定报告必须包括的特定信息，在</w:t>
      </w:r>
      <w:r w:rsidRPr="00A149F2">
        <w:rPr>
          <w:szCs w:val="24"/>
          <w:lang w:val="en-US" w:eastAsia="zh-CN"/>
        </w:rPr>
        <w:t>FCC</w:t>
      </w:r>
      <w:r w:rsidRPr="00A149F2">
        <w:rPr>
          <w:rFonts w:hint="eastAsia"/>
          <w:szCs w:val="24"/>
          <w:lang w:val="en-US" w:eastAsia="zh-CN"/>
        </w:rPr>
        <w:t>管理规定的第</w:t>
      </w:r>
      <w:r w:rsidRPr="00A149F2">
        <w:rPr>
          <w:szCs w:val="24"/>
          <w:lang w:val="en-US" w:eastAsia="zh-CN"/>
        </w:rPr>
        <w:t>2</w:t>
      </w:r>
      <w:r w:rsidRPr="00A149F2">
        <w:rPr>
          <w:rFonts w:hint="eastAsia"/>
          <w:szCs w:val="24"/>
          <w:lang w:val="en-US" w:eastAsia="zh-CN"/>
        </w:rPr>
        <w:t>部分、有关管理设备的条款中有详细的说明</w:t>
      </w:r>
      <w:r w:rsidR="00C55F42">
        <w:rPr>
          <w:rFonts w:hint="eastAsia"/>
          <w:szCs w:val="24"/>
          <w:lang w:val="en-US" w:eastAsia="zh-CN"/>
        </w:rPr>
        <w:t>。</w:t>
      </w:r>
    </w:p>
    <w:p w:rsidR="000A6C53" w:rsidRPr="00A149F2" w:rsidRDefault="000A6C53" w:rsidP="008A6AA8">
      <w:pPr>
        <w:ind w:firstLineChars="200" w:firstLine="480"/>
        <w:rPr>
          <w:szCs w:val="24"/>
          <w:lang w:val="en-US" w:eastAsia="zh-CN"/>
        </w:rPr>
      </w:pPr>
      <w:r w:rsidRPr="00A149F2">
        <w:rPr>
          <w:rFonts w:hint="eastAsia"/>
          <w:szCs w:val="24"/>
          <w:lang w:val="en-US" w:eastAsia="zh-CN"/>
        </w:rPr>
        <w:t>还要求已鉴定的发射机上贴两种标签：</w:t>
      </w:r>
      <w:r w:rsidRPr="00A149F2">
        <w:rPr>
          <w:szCs w:val="24"/>
          <w:lang w:val="en-US" w:eastAsia="zh-CN"/>
        </w:rPr>
        <w:t>FCC</w:t>
      </w:r>
      <w:r w:rsidRPr="00A149F2">
        <w:rPr>
          <w:rFonts w:hint="eastAsia"/>
          <w:szCs w:val="24"/>
          <w:lang w:val="en-US" w:eastAsia="zh-CN"/>
        </w:rPr>
        <w:t>的标识</w:t>
      </w:r>
      <w:r w:rsidRPr="00A149F2">
        <w:rPr>
          <w:szCs w:val="24"/>
          <w:lang w:val="en-US" w:eastAsia="zh-CN"/>
        </w:rPr>
        <w:t>ID</w:t>
      </w:r>
      <w:r w:rsidRPr="00A149F2">
        <w:rPr>
          <w:rFonts w:hint="eastAsia"/>
          <w:szCs w:val="24"/>
          <w:lang w:val="en-US" w:eastAsia="zh-CN"/>
        </w:rPr>
        <w:t>和一致性的标签。</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标签标识出与发射机相关的</w:t>
      </w:r>
      <w:r w:rsidRPr="00A149F2">
        <w:rPr>
          <w:szCs w:val="24"/>
          <w:lang w:val="en-US" w:eastAsia="zh-CN"/>
        </w:rPr>
        <w:t>FCC</w:t>
      </w:r>
      <w:r w:rsidRPr="00A149F2">
        <w:rPr>
          <w:rFonts w:hint="eastAsia"/>
          <w:szCs w:val="24"/>
          <w:lang w:val="en-US" w:eastAsia="zh-CN"/>
        </w:rPr>
        <w:t>设备认证文件，和向消费者显示该发射机已经由</w:t>
      </w:r>
      <w:r w:rsidRPr="00A149F2">
        <w:rPr>
          <w:szCs w:val="24"/>
          <w:lang w:val="en-US" w:eastAsia="zh-CN"/>
        </w:rPr>
        <w:t>FCC</w:t>
      </w:r>
      <w:r w:rsidRPr="00A149F2">
        <w:rPr>
          <w:rFonts w:hint="eastAsia"/>
          <w:szCs w:val="24"/>
          <w:lang w:val="en-US" w:eastAsia="zh-CN"/>
        </w:rPr>
        <w:t>进行了认证的这一服务。一致性标签向消费者指出，发射机已按照</w:t>
      </w:r>
      <w:r w:rsidRPr="00A149F2">
        <w:rPr>
          <w:szCs w:val="24"/>
          <w:lang w:val="en-US" w:eastAsia="zh-CN"/>
        </w:rPr>
        <w:t>FCC</w:t>
      </w:r>
      <w:r w:rsidRPr="00A149F2">
        <w:rPr>
          <w:rFonts w:hint="eastAsia"/>
          <w:szCs w:val="24"/>
          <w:lang w:val="en-US" w:eastAsia="zh-CN"/>
        </w:rPr>
        <w:t>规定的</w:t>
      </w:r>
      <w:r w:rsidR="00C7545A" w:rsidRPr="00A149F2">
        <w:rPr>
          <w:szCs w:val="24"/>
          <w:lang w:val="en-US" w:eastAsia="zh-CN"/>
        </w:rPr>
        <w:t>第</w:t>
      </w:r>
      <w:r w:rsidR="00C7545A" w:rsidRPr="00A149F2">
        <w:rPr>
          <w:szCs w:val="24"/>
          <w:lang w:val="en-US" w:eastAsia="zh-CN"/>
        </w:rPr>
        <w:t>15</w:t>
      </w:r>
      <w:r w:rsidR="00C7545A" w:rsidRPr="00A149F2">
        <w:rPr>
          <w:szCs w:val="24"/>
          <w:lang w:val="en-US" w:eastAsia="zh-CN"/>
        </w:rPr>
        <w:t>部分</w:t>
      </w:r>
      <w:r w:rsidRPr="00A149F2">
        <w:rPr>
          <w:rFonts w:hint="eastAsia"/>
          <w:szCs w:val="24"/>
          <w:lang w:val="en-US" w:eastAsia="zh-CN"/>
        </w:rPr>
        <w:t>做了认证，而且它既不会产生有害干扰但也不受有害干扰保护。</w:t>
      </w:r>
    </w:p>
    <w:p w:rsidR="000A6C53" w:rsidRPr="00A149F2" w:rsidRDefault="000A6C53" w:rsidP="008A6AA8">
      <w:pPr>
        <w:ind w:firstLineChars="200" w:firstLine="480"/>
        <w:rPr>
          <w:szCs w:val="24"/>
          <w:lang w:val="en-US" w:eastAsia="zh-CN"/>
        </w:rPr>
      </w:pPr>
      <w:r w:rsidRPr="008B541C">
        <w:rPr>
          <w:szCs w:val="24"/>
          <w:lang w:val="en-US" w:eastAsia="zh-CN"/>
        </w:rPr>
        <w:t>FCC</w:t>
      </w:r>
      <w:r w:rsidRPr="00A149F2">
        <w:rPr>
          <w:rFonts w:ascii="STKaiti" w:eastAsia="STKaiti" w:hAnsi="STKaiti" w:hint="eastAsia"/>
          <w:iCs/>
          <w:szCs w:val="24"/>
          <w:lang w:val="en-US" w:eastAsia="zh-CN"/>
        </w:rPr>
        <w:t>标识</w:t>
      </w:r>
      <w:r w:rsidR="00410BB5">
        <w:rPr>
          <w:rFonts w:hint="eastAsia"/>
          <w:iCs/>
          <w:szCs w:val="24"/>
          <w:lang w:val="en-US" w:eastAsia="zh-CN"/>
        </w:rPr>
        <w:t>（</w:t>
      </w:r>
      <w:r w:rsidRPr="00A149F2">
        <w:rPr>
          <w:i/>
          <w:iCs/>
          <w:szCs w:val="24"/>
          <w:lang w:val="en-US" w:eastAsia="zh-CN"/>
        </w:rPr>
        <w:t>FCC</w:t>
      </w:r>
      <w:r w:rsidR="00405120" w:rsidRPr="00A149F2">
        <w:rPr>
          <w:i/>
          <w:iCs/>
          <w:szCs w:val="24"/>
          <w:lang w:val="en-US" w:eastAsia="zh-CN"/>
        </w:rPr>
        <w:t xml:space="preserve"> </w:t>
      </w:r>
      <w:r w:rsidRPr="00A149F2">
        <w:rPr>
          <w:i/>
          <w:iCs/>
          <w:szCs w:val="24"/>
          <w:lang w:val="en-US" w:eastAsia="zh-CN"/>
        </w:rPr>
        <w:t>ID</w:t>
      </w:r>
      <w:r w:rsidR="00410BB5">
        <w:rPr>
          <w:rFonts w:hint="eastAsia"/>
          <w:iCs/>
          <w:szCs w:val="24"/>
          <w:lang w:val="en-US" w:eastAsia="zh-CN"/>
        </w:rPr>
        <w:t>）</w:t>
      </w:r>
      <w:r w:rsidR="002728F6" w:rsidRPr="00A149F2">
        <w:rPr>
          <w:rFonts w:hint="eastAsia"/>
          <w:iCs/>
          <w:szCs w:val="24"/>
          <w:lang w:val="en-US" w:eastAsia="zh-CN"/>
        </w:rPr>
        <w:t>。</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必须永久性地</w:t>
      </w:r>
      <w:r w:rsidR="00410BB5">
        <w:rPr>
          <w:rFonts w:hint="eastAsia"/>
          <w:szCs w:val="24"/>
          <w:lang w:val="en-US" w:eastAsia="zh-CN"/>
        </w:rPr>
        <w:t>（</w:t>
      </w:r>
      <w:r w:rsidRPr="00A149F2">
        <w:rPr>
          <w:rFonts w:hint="eastAsia"/>
          <w:szCs w:val="24"/>
          <w:lang w:val="en-US" w:eastAsia="zh-CN"/>
        </w:rPr>
        <w:t>蚀刻、雕刻、牢牢打印</w:t>
      </w:r>
      <w:r w:rsidR="00410BB5">
        <w:rPr>
          <w:rFonts w:hint="eastAsia"/>
          <w:szCs w:val="24"/>
          <w:lang w:val="en-US" w:eastAsia="zh-CN"/>
        </w:rPr>
        <w:t>）</w:t>
      </w:r>
      <w:r w:rsidRPr="00A149F2">
        <w:rPr>
          <w:rFonts w:hint="eastAsia"/>
          <w:szCs w:val="24"/>
          <w:lang w:val="en-US" w:eastAsia="zh-CN"/>
        </w:rPr>
        <w:t>直接标在发射机上、或先标在标牌上然后把标牌永久性地固定</w:t>
      </w:r>
      <w:r w:rsidR="00410BB5">
        <w:rPr>
          <w:rFonts w:hint="eastAsia"/>
          <w:szCs w:val="24"/>
          <w:lang w:val="en-US" w:eastAsia="zh-CN"/>
        </w:rPr>
        <w:t>（</w:t>
      </w:r>
      <w:r w:rsidRPr="00A149F2">
        <w:rPr>
          <w:rFonts w:hint="eastAsia"/>
          <w:szCs w:val="24"/>
          <w:lang w:val="en-US" w:eastAsia="zh-CN"/>
        </w:rPr>
        <w:t>铆钉、焊接、胶粘</w:t>
      </w:r>
      <w:r w:rsidR="00410BB5">
        <w:rPr>
          <w:rFonts w:hint="eastAsia"/>
          <w:szCs w:val="24"/>
          <w:lang w:val="en-US" w:eastAsia="zh-CN"/>
        </w:rPr>
        <w:t>）</w:t>
      </w:r>
      <w:r w:rsidRPr="00A149F2">
        <w:rPr>
          <w:rFonts w:hint="eastAsia"/>
          <w:szCs w:val="24"/>
          <w:lang w:val="en-US" w:eastAsia="zh-CN"/>
        </w:rPr>
        <w:t>在发射机上。顾客在购买产品时必须能很容易地看见</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标牌。</w:t>
      </w:r>
    </w:p>
    <w:p w:rsidR="000A6C53" w:rsidRPr="00A149F2" w:rsidRDefault="000A6C53" w:rsidP="007F5300">
      <w:pPr>
        <w:ind w:firstLineChars="200" w:firstLine="480"/>
        <w:rPr>
          <w:szCs w:val="24"/>
          <w:lang w:val="en-US" w:eastAsia="zh-CN"/>
        </w:rPr>
      </w:pP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是一串</w:t>
      </w:r>
      <w:r w:rsidRPr="00A149F2">
        <w:rPr>
          <w:szCs w:val="24"/>
          <w:lang w:val="en-US" w:eastAsia="zh-CN"/>
        </w:rPr>
        <w:t>4-17</w:t>
      </w:r>
      <w:r w:rsidRPr="00A149F2">
        <w:rPr>
          <w:rFonts w:hint="eastAsia"/>
          <w:szCs w:val="24"/>
          <w:lang w:val="en-US" w:eastAsia="zh-CN"/>
        </w:rPr>
        <w:t>个的字符。这一字符串可包含大写字母、数字或连字符</w:t>
      </w:r>
      <w:r w:rsidRPr="00A149F2">
        <w:rPr>
          <w:szCs w:val="24"/>
          <w:lang w:val="en-US" w:eastAsia="zh-CN"/>
        </w:rPr>
        <w:t>/</w:t>
      </w:r>
      <w:r w:rsidRPr="00A149F2">
        <w:rPr>
          <w:rFonts w:hint="eastAsia"/>
          <w:szCs w:val="24"/>
          <w:lang w:val="en-US" w:eastAsia="zh-CN"/>
        </w:rPr>
        <w:t>破折号的任意组合。申请人如果愿意，可以指定</w:t>
      </w:r>
      <w:r w:rsidRPr="00A149F2">
        <w:rPr>
          <w:szCs w:val="24"/>
          <w:lang w:val="en-US" w:eastAsia="zh-CN"/>
        </w:rPr>
        <w:t>4-17</w:t>
      </w:r>
      <w:r w:rsidRPr="00A149F2">
        <w:rPr>
          <w:rFonts w:hint="eastAsia"/>
          <w:szCs w:val="24"/>
          <w:lang w:val="en-US" w:eastAsia="zh-CN"/>
        </w:rPr>
        <w:t>的字符。但是前三个字符是</w:t>
      </w:r>
      <w:r w:rsidR="007F5300">
        <w:rPr>
          <w:rFonts w:hint="eastAsia"/>
          <w:szCs w:val="24"/>
          <w:lang w:val="en-US" w:eastAsia="zh-CN"/>
        </w:rPr>
        <w:t>“</w:t>
      </w:r>
      <w:r w:rsidRPr="00A149F2">
        <w:rPr>
          <w:rFonts w:hint="eastAsia"/>
          <w:szCs w:val="24"/>
          <w:lang w:val="en-US" w:eastAsia="zh-CN"/>
        </w:rPr>
        <w:t>受让人码</w:t>
      </w:r>
      <w:r w:rsidR="007F5300">
        <w:rPr>
          <w:rFonts w:hint="eastAsia"/>
          <w:szCs w:val="24"/>
          <w:lang w:val="en-US" w:eastAsia="zh-CN"/>
        </w:rPr>
        <w:t>”，</w:t>
      </w:r>
      <w:r w:rsidRPr="00A149F2">
        <w:rPr>
          <w:rFonts w:hint="eastAsia"/>
          <w:szCs w:val="24"/>
          <w:lang w:val="en-US" w:eastAsia="zh-CN"/>
        </w:rPr>
        <w:t>这是由</w:t>
      </w:r>
      <w:r w:rsidRPr="00A149F2">
        <w:rPr>
          <w:szCs w:val="24"/>
          <w:lang w:val="en-US" w:eastAsia="zh-CN"/>
        </w:rPr>
        <w:t>FCC</w:t>
      </w:r>
      <w:r w:rsidR="00EB6F2A" w:rsidRPr="00A149F2">
        <w:rPr>
          <w:rFonts w:hint="eastAsia"/>
          <w:szCs w:val="24"/>
          <w:lang w:val="en-US" w:eastAsia="zh-CN"/>
        </w:rPr>
        <w:t>指配</w:t>
      </w:r>
      <w:r w:rsidRPr="00A149F2">
        <w:rPr>
          <w:rFonts w:hint="eastAsia"/>
          <w:szCs w:val="24"/>
          <w:lang w:val="en-US" w:eastAsia="zh-CN"/>
        </w:rPr>
        <w:t>给每一个特定申请人</w:t>
      </w:r>
      <w:r w:rsidR="00410BB5">
        <w:rPr>
          <w:rFonts w:hint="eastAsia"/>
          <w:szCs w:val="24"/>
          <w:lang w:val="en-US" w:eastAsia="zh-CN"/>
        </w:rPr>
        <w:t>（</w:t>
      </w:r>
      <w:r w:rsidRPr="00A149F2">
        <w:rPr>
          <w:rFonts w:hint="eastAsia"/>
          <w:szCs w:val="24"/>
          <w:lang w:val="en-US" w:eastAsia="zh-CN"/>
        </w:rPr>
        <w:t>受让人</w:t>
      </w:r>
      <w:r w:rsidR="00410BB5">
        <w:rPr>
          <w:rFonts w:hint="eastAsia"/>
          <w:szCs w:val="24"/>
          <w:lang w:val="en-US" w:eastAsia="zh-CN"/>
        </w:rPr>
        <w:t>）</w:t>
      </w:r>
      <w:r w:rsidRPr="00A149F2">
        <w:rPr>
          <w:rFonts w:hint="eastAsia"/>
          <w:szCs w:val="24"/>
          <w:lang w:val="en-US" w:eastAsia="zh-CN"/>
        </w:rPr>
        <w:t>的。任何</w:t>
      </w:r>
      <w:r w:rsidRPr="00A149F2">
        <w:rPr>
          <w:szCs w:val="24"/>
          <w:lang w:val="en-US" w:eastAsia="zh-CN"/>
        </w:rPr>
        <w:t>FCC</w:t>
      </w:r>
      <w:r w:rsidR="00EB6F2A" w:rsidRPr="00A149F2">
        <w:rPr>
          <w:rFonts w:hint="eastAsia"/>
          <w:szCs w:val="24"/>
          <w:lang w:val="en-US" w:eastAsia="zh-CN"/>
        </w:rPr>
        <w:t>的申请文件上，必须要有以指</w:t>
      </w:r>
      <w:r w:rsidRPr="00A149F2">
        <w:rPr>
          <w:rFonts w:hint="eastAsia"/>
          <w:szCs w:val="24"/>
          <w:lang w:val="en-US" w:eastAsia="zh-CN"/>
        </w:rPr>
        <w:t>配的受让人码打头的</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00843CE7">
        <w:rPr>
          <w:rFonts w:hint="eastAsia"/>
          <w:szCs w:val="24"/>
          <w:lang w:val="en-US" w:eastAsia="zh-CN"/>
        </w:rPr>
        <w:t>。</w:t>
      </w:r>
    </w:p>
    <w:p w:rsidR="00160D0B" w:rsidRPr="008D2102" w:rsidRDefault="000A6C53" w:rsidP="008B541C">
      <w:pPr>
        <w:ind w:firstLineChars="200" w:firstLine="480"/>
        <w:rPr>
          <w:szCs w:val="24"/>
          <w:lang w:val="en-US" w:eastAsia="zh-CN"/>
        </w:rPr>
      </w:pPr>
      <w:r w:rsidRPr="00A149F2">
        <w:rPr>
          <w:rFonts w:ascii="STKaiti" w:eastAsia="STKaiti" w:hAnsi="STKaiti" w:hint="eastAsia"/>
          <w:iCs/>
          <w:szCs w:val="24"/>
          <w:lang w:val="en-US" w:eastAsia="zh-CN"/>
        </w:rPr>
        <w:t>受让人码</w:t>
      </w:r>
      <w:r w:rsidR="002728F6" w:rsidRPr="00A149F2">
        <w:rPr>
          <w:rFonts w:hint="eastAsia"/>
          <w:iCs/>
          <w:szCs w:val="24"/>
          <w:lang w:val="en-US" w:eastAsia="zh-CN"/>
        </w:rPr>
        <w:t>。</w:t>
      </w:r>
      <w:r w:rsidRPr="00A149F2">
        <w:rPr>
          <w:rFonts w:hint="eastAsia"/>
          <w:szCs w:val="24"/>
          <w:lang w:val="en-US" w:eastAsia="zh-CN"/>
        </w:rPr>
        <w:t>为得到受让人码，新的申请者必须发送一封信、写明申请人的姓名、住址和要获得受让人码的要求。这封信内还必须附有一张填写好的“缴费通知书”</w:t>
      </w:r>
      <w:r w:rsidR="00410BB5">
        <w:rPr>
          <w:szCs w:val="24"/>
          <w:lang w:val="en-US" w:eastAsia="zh-CN"/>
        </w:rPr>
        <w:t>（</w:t>
      </w:r>
      <w:r w:rsidRPr="00A149F2">
        <w:rPr>
          <w:szCs w:val="24"/>
          <w:lang w:val="en-US" w:eastAsia="zh-CN"/>
        </w:rPr>
        <w:t>FCC</w:t>
      </w:r>
      <w:r w:rsidR="008B541C">
        <w:rPr>
          <w:rFonts w:hint="eastAsia"/>
          <w:szCs w:val="24"/>
          <w:lang w:val="en-US" w:eastAsia="zh-CN"/>
        </w:rPr>
        <w:t>表格</w:t>
      </w:r>
      <w:r w:rsidRPr="00A149F2">
        <w:rPr>
          <w:szCs w:val="24"/>
          <w:lang w:val="en-US" w:eastAsia="zh-CN"/>
        </w:rPr>
        <w:t>159</w:t>
      </w:r>
      <w:r w:rsidR="00410BB5">
        <w:rPr>
          <w:szCs w:val="24"/>
          <w:lang w:val="en-US" w:eastAsia="zh-CN"/>
        </w:rPr>
        <w:t>）</w:t>
      </w:r>
      <w:r w:rsidRPr="00A149F2">
        <w:rPr>
          <w:rFonts w:hint="eastAsia"/>
          <w:szCs w:val="24"/>
          <w:lang w:val="en-US" w:eastAsia="zh-CN"/>
        </w:rPr>
        <w:t>和处理费。</w:t>
      </w:r>
    </w:p>
    <w:p w:rsidR="00E27906" w:rsidRDefault="00E27906">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szCs w:val="24"/>
          <w:lang w:val="en-US" w:eastAsia="zh-CN"/>
        </w:rPr>
      </w:pPr>
      <w:r>
        <w:rPr>
          <w:rFonts w:ascii="STKaiti" w:eastAsia="STKaiti" w:hAnsi="STKaiti"/>
          <w:iCs/>
          <w:szCs w:val="24"/>
          <w:lang w:val="en-US" w:eastAsia="zh-CN"/>
        </w:rPr>
        <w:br w:type="page"/>
      </w:r>
    </w:p>
    <w:p w:rsidR="000A6C53" w:rsidRPr="00A149F2" w:rsidRDefault="000A6C53" w:rsidP="008A6AA8">
      <w:pPr>
        <w:ind w:firstLineChars="200" w:firstLine="480"/>
        <w:rPr>
          <w:szCs w:val="24"/>
          <w:lang w:val="en-US" w:eastAsia="zh-CN"/>
        </w:rPr>
      </w:pPr>
      <w:r w:rsidRPr="00A149F2">
        <w:rPr>
          <w:rFonts w:ascii="STKaiti" w:eastAsia="STKaiti" w:hAnsi="STKaiti" w:hint="eastAsia"/>
          <w:iCs/>
          <w:szCs w:val="24"/>
          <w:lang w:val="en-US" w:eastAsia="zh-CN"/>
        </w:rPr>
        <w:lastRenderedPageBreak/>
        <w:t>一致性标签</w:t>
      </w:r>
      <w:r w:rsidR="002728F6" w:rsidRPr="00A149F2">
        <w:rPr>
          <w:rFonts w:hint="eastAsia"/>
          <w:iCs/>
          <w:szCs w:val="24"/>
          <w:lang w:val="en-US" w:eastAsia="zh-CN"/>
        </w:rPr>
        <w:t>。</w:t>
      </w:r>
      <w:r w:rsidRPr="00A149F2">
        <w:rPr>
          <w:rFonts w:hint="eastAsia"/>
          <w:szCs w:val="24"/>
          <w:lang w:val="en-US" w:eastAsia="zh-CN"/>
        </w:rPr>
        <w:t>对于鉴定授权的申请人，要负责持有制作的一致性标签并负责将其固定在每一部已上市或进口的设备上。关于一致性标签的措词在</w:t>
      </w:r>
      <w:r w:rsidR="00C7545A" w:rsidRPr="00A149F2">
        <w:rPr>
          <w:szCs w:val="24"/>
          <w:lang w:val="en-US" w:eastAsia="zh-CN"/>
        </w:rPr>
        <w:t>第</w:t>
      </w:r>
      <w:r w:rsidR="00C7545A" w:rsidRPr="00A149F2">
        <w:rPr>
          <w:szCs w:val="24"/>
          <w:lang w:val="en-US" w:eastAsia="zh-CN"/>
        </w:rPr>
        <w:t>15</w:t>
      </w:r>
      <w:r w:rsidR="00C7545A" w:rsidRPr="00A149F2">
        <w:rPr>
          <w:szCs w:val="24"/>
          <w:lang w:val="en-US" w:eastAsia="zh-CN"/>
        </w:rPr>
        <w:t>部分</w:t>
      </w:r>
      <w:r w:rsidRPr="00A149F2">
        <w:rPr>
          <w:rFonts w:hint="eastAsia"/>
          <w:szCs w:val="24"/>
          <w:lang w:val="en-US" w:eastAsia="zh-CN"/>
        </w:rPr>
        <w:t>中做了规定，如果希望的话，还可包括在与</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相同的标签上。</w:t>
      </w:r>
    </w:p>
    <w:p w:rsidR="000A6C53" w:rsidRPr="00A149F2" w:rsidRDefault="000A6C53" w:rsidP="008A6AA8">
      <w:pPr>
        <w:ind w:firstLineChars="200" w:firstLine="480"/>
        <w:rPr>
          <w:szCs w:val="24"/>
          <w:lang w:val="en-US" w:eastAsia="zh-CN"/>
        </w:rPr>
      </w:pPr>
      <w:r w:rsidRPr="00A149F2">
        <w:rPr>
          <w:rFonts w:hint="eastAsia"/>
          <w:szCs w:val="24"/>
          <w:lang w:val="en-US" w:eastAsia="zh-CN"/>
        </w:rPr>
        <w:t>在获得设备的鉴定受让之前，不能将一致性标签和</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标签置于任何设备。</w:t>
      </w:r>
    </w:p>
    <w:p w:rsidR="000A6C53" w:rsidRPr="00A149F2" w:rsidRDefault="000A6C53" w:rsidP="008B541C">
      <w:pPr>
        <w:ind w:firstLineChars="200" w:firstLine="480"/>
        <w:rPr>
          <w:szCs w:val="24"/>
          <w:lang w:val="en-US" w:eastAsia="zh-CN"/>
        </w:rPr>
      </w:pPr>
      <w:r w:rsidRPr="00A149F2">
        <w:rPr>
          <w:rFonts w:hint="eastAsia"/>
          <w:szCs w:val="24"/>
          <w:lang w:val="en-US" w:eastAsia="zh-CN"/>
        </w:rPr>
        <w:t>一旦完成一致性</w:t>
      </w:r>
      <w:r w:rsidR="00410BB5">
        <w:rPr>
          <w:rFonts w:hint="eastAsia"/>
          <w:szCs w:val="24"/>
          <w:lang w:val="en-US" w:eastAsia="zh-CN"/>
        </w:rPr>
        <w:t>（</w:t>
      </w:r>
      <w:r w:rsidRPr="00A149F2">
        <w:rPr>
          <w:rFonts w:hint="eastAsia"/>
          <w:szCs w:val="24"/>
          <w:lang w:val="en-US" w:eastAsia="zh-CN"/>
        </w:rPr>
        <w:t>符合技术标准</w:t>
      </w:r>
      <w:r w:rsidR="00410BB5">
        <w:rPr>
          <w:rFonts w:hint="eastAsia"/>
          <w:szCs w:val="24"/>
          <w:lang w:val="en-US" w:eastAsia="zh-CN"/>
        </w:rPr>
        <w:t>）</w:t>
      </w:r>
      <w:r w:rsidRPr="00A149F2">
        <w:rPr>
          <w:rFonts w:hint="eastAsia"/>
          <w:szCs w:val="24"/>
          <w:lang w:val="en-US" w:eastAsia="zh-CN"/>
        </w:rPr>
        <w:t>的论证报告、且一致性标签与</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已经设计完毕，那么希望获得发射机鉴定书的一方</w:t>
      </w:r>
      <w:r w:rsidR="00410BB5">
        <w:rPr>
          <w:rFonts w:hint="eastAsia"/>
          <w:szCs w:val="24"/>
          <w:lang w:val="en-US" w:eastAsia="zh-CN"/>
        </w:rPr>
        <w:t>（</w:t>
      </w:r>
      <w:r w:rsidRPr="00A149F2">
        <w:rPr>
          <w:rFonts w:hint="eastAsia"/>
          <w:szCs w:val="24"/>
          <w:lang w:val="en-US" w:eastAsia="zh-CN"/>
        </w:rPr>
        <w:t>可以是任何人</w:t>
      </w:r>
      <w:r w:rsidR="00410BB5">
        <w:rPr>
          <w:rFonts w:hint="eastAsia"/>
          <w:szCs w:val="24"/>
          <w:lang w:val="en-US" w:eastAsia="zh-CN"/>
        </w:rPr>
        <w:t>）</w:t>
      </w:r>
      <w:r w:rsidRPr="00A149F2">
        <w:rPr>
          <w:rFonts w:hint="eastAsia"/>
          <w:szCs w:val="24"/>
          <w:lang w:val="en-US" w:eastAsia="zh-CN"/>
        </w:rPr>
        <w:t>必须提交一份该报告的复印件、一份“设备授权申请书”</w:t>
      </w:r>
      <w:r w:rsidR="00410BB5">
        <w:rPr>
          <w:szCs w:val="24"/>
          <w:lang w:val="en-US" w:eastAsia="zh-CN"/>
        </w:rPr>
        <w:t>（</w:t>
      </w:r>
      <w:r w:rsidRPr="00A149F2">
        <w:rPr>
          <w:szCs w:val="24"/>
          <w:lang w:val="en-US" w:eastAsia="zh-CN"/>
        </w:rPr>
        <w:t>FCC</w:t>
      </w:r>
      <w:r w:rsidR="008B541C">
        <w:rPr>
          <w:rFonts w:hint="eastAsia"/>
          <w:szCs w:val="24"/>
          <w:lang w:val="en-US" w:eastAsia="zh-CN"/>
        </w:rPr>
        <w:t>表格</w:t>
      </w:r>
      <w:r w:rsidRPr="00A149F2">
        <w:rPr>
          <w:szCs w:val="24"/>
          <w:lang w:val="en-US" w:eastAsia="zh-CN"/>
        </w:rPr>
        <w:t>731</w:t>
      </w:r>
      <w:r w:rsidR="00410BB5">
        <w:rPr>
          <w:szCs w:val="24"/>
          <w:lang w:val="en-US" w:eastAsia="zh-CN"/>
        </w:rPr>
        <w:t>）</w:t>
      </w:r>
      <w:r w:rsidRPr="00A149F2">
        <w:rPr>
          <w:rFonts w:hint="eastAsia"/>
          <w:szCs w:val="24"/>
          <w:lang w:val="en-US" w:eastAsia="zh-CN"/>
        </w:rPr>
        <w:t>和交付</w:t>
      </w:r>
      <w:r w:rsidRPr="00A149F2">
        <w:rPr>
          <w:szCs w:val="24"/>
          <w:lang w:val="en-US" w:eastAsia="zh-CN"/>
        </w:rPr>
        <w:t>FCC</w:t>
      </w:r>
      <w:r w:rsidRPr="00A149F2">
        <w:rPr>
          <w:rFonts w:hint="eastAsia"/>
          <w:szCs w:val="24"/>
          <w:lang w:val="en-US" w:eastAsia="zh-CN"/>
        </w:rPr>
        <w:t>的申请费。</w:t>
      </w:r>
    </w:p>
    <w:p w:rsidR="000A6C53" w:rsidRPr="00342B96" w:rsidRDefault="000A6C53" w:rsidP="008A6AA8">
      <w:pPr>
        <w:ind w:firstLineChars="200" w:firstLine="480"/>
        <w:rPr>
          <w:szCs w:val="24"/>
          <w:lang w:val="en-US" w:eastAsia="zh-CN"/>
        </w:rPr>
      </w:pPr>
      <w:r w:rsidRPr="00A149F2">
        <w:rPr>
          <w:rFonts w:hint="eastAsia"/>
          <w:szCs w:val="24"/>
          <w:lang w:val="en-US" w:eastAsia="zh-CN"/>
        </w:rPr>
        <w:t>该申请提交之后，</w:t>
      </w:r>
      <w:r w:rsidRPr="00A149F2">
        <w:rPr>
          <w:szCs w:val="24"/>
          <w:lang w:val="en-US" w:eastAsia="zh-CN"/>
        </w:rPr>
        <w:t>FCC</w:t>
      </w:r>
      <w:r w:rsidRPr="00A149F2">
        <w:rPr>
          <w:rFonts w:hint="eastAsia"/>
          <w:szCs w:val="24"/>
          <w:lang w:val="en-US" w:eastAsia="zh-CN"/>
        </w:rPr>
        <w:t>的实验室将对报告进行审查，可能</w:t>
      </w:r>
      <w:r w:rsidR="00410BB5">
        <w:rPr>
          <w:rFonts w:hint="eastAsia"/>
          <w:szCs w:val="24"/>
          <w:lang w:val="en-US" w:eastAsia="zh-CN"/>
        </w:rPr>
        <w:t>（</w:t>
      </w:r>
      <w:r w:rsidRPr="00A149F2">
        <w:rPr>
          <w:rFonts w:hint="eastAsia"/>
          <w:szCs w:val="24"/>
          <w:lang w:val="en-US" w:eastAsia="zh-CN"/>
        </w:rPr>
        <w:t>也可能不</w:t>
      </w:r>
      <w:r w:rsidR="00410BB5">
        <w:rPr>
          <w:rFonts w:hint="eastAsia"/>
          <w:szCs w:val="24"/>
          <w:lang w:val="en-US" w:eastAsia="zh-CN"/>
        </w:rPr>
        <w:t>）</w:t>
      </w:r>
      <w:r w:rsidRPr="00A149F2">
        <w:rPr>
          <w:rFonts w:hint="eastAsia"/>
          <w:szCs w:val="24"/>
          <w:lang w:val="en-US" w:eastAsia="zh-CN"/>
        </w:rPr>
        <w:t>要求对发射机的样机进行测试。如果申请完成且很正确、</w:t>
      </w:r>
      <w:r w:rsidRPr="00A149F2">
        <w:rPr>
          <w:szCs w:val="24"/>
          <w:lang w:val="en-US" w:eastAsia="zh-CN"/>
        </w:rPr>
        <w:t>FCC</w:t>
      </w:r>
      <w:r w:rsidRPr="00A149F2">
        <w:rPr>
          <w:rFonts w:hint="eastAsia"/>
          <w:szCs w:val="24"/>
          <w:lang w:val="en-US" w:eastAsia="zh-CN"/>
        </w:rPr>
        <w:t>实验室完成的任何测试表明发射机符合规定，那么</w:t>
      </w:r>
      <w:r w:rsidRPr="00A149F2">
        <w:rPr>
          <w:szCs w:val="24"/>
          <w:lang w:val="en-US" w:eastAsia="zh-CN"/>
        </w:rPr>
        <w:t>FCC</w:t>
      </w:r>
      <w:r w:rsidRPr="00A149F2">
        <w:rPr>
          <w:rFonts w:hint="eastAsia"/>
          <w:szCs w:val="24"/>
          <w:lang w:val="en-US" w:eastAsia="zh-CN"/>
        </w:rPr>
        <w:t>就发出该发射机的鉴定受让书。申请人收到该受让书的副本之后，发射机便可进入以市场。</w:t>
      </w:r>
    </w:p>
    <w:p w:rsidR="000A6C53" w:rsidRPr="00945CB5" w:rsidRDefault="00945CB5" w:rsidP="008A6AA8">
      <w:pPr>
        <w:pStyle w:val="Heading2"/>
        <w:rPr>
          <w:lang w:eastAsia="zh-CN"/>
        </w:rPr>
      </w:pPr>
      <w:bookmarkStart w:id="292" w:name="_Toc286842952"/>
      <w:bookmarkStart w:id="293" w:name="_Toc286844044"/>
      <w:bookmarkStart w:id="294" w:name="_Toc286844519"/>
      <w:bookmarkStart w:id="295" w:name="_Toc351377003"/>
      <w:r>
        <w:rPr>
          <w:rFonts w:hint="eastAsia"/>
          <w:lang w:eastAsia="zh-CN"/>
        </w:rPr>
        <w:t>7.2</w:t>
      </w:r>
      <w:r>
        <w:rPr>
          <w:rFonts w:hint="eastAsia"/>
          <w:lang w:eastAsia="zh-CN"/>
        </w:rPr>
        <w:tab/>
      </w:r>
      <w:r w:rsidR="000A6C53" w:rsidRPr="00945CB5">
        <w:rPr>
          <w:rFonts w:hint="eastAsia"/>
          <w:lang w:eastAsia="zh-CN"/>
        </w:rPr>
        <w:t>证实</w:t>
      </w:r>
      <w:bookmarkEnd w:id="292"/>
      <w:bookmarkEnd w:id="293"/>
      <w:bookmarkEnd w:id="294"/>
      <w:bookmarkEnd w:id="295"/>
    </w:p>
    <w:p w:rsidR="000A6C53" w:rsidRPr="002855B8" w:rsidRDefault="000A6C53" w:rsidP="008A6AA8">
      <w:pPr>
        <w:ind w:firstLineChars="200" w:firstLine="480"/>
        <w:rPr>
          <w:szCs w:val="24"/>
          <w:lang w:val="en-US" w:eastAsia="zh-CN"/>
        </w:rPr>
      </w:pPr>
      <w:r w:rsidRPr="002855B8">
        <w:rPr>
          <w:rFonts w:hint="eastAsia"/>
          <w:szCs w:val="24"/>
          <w:lang w:val="en-US" w:eastAsia="zh-CN"/>
        </w:rPr>
        <w:t>证实程序要求对发射机进行测试，以便由指定为设备测试地的实验室加以认证，或者该发射机是否能在实验室、安装地进行测试。这些测试能测量出发射机辐射到开放天空或传导给电力线的无线</w:t>
      </w:r>
      <w:r w:rsidR="00971B34">
        <w:rPr>
          <w:rFonts w:hint="eastAsia"/>
          <w:szCs w:val="24"/>
          <w:lang w:val="en-US" w:eastAsia="zh-CN"/>
        </w:rPr>
        <w:t>电平</w:t>
      </w:r>
      <w:r w:rsidRPr="002855B8">
        <w:rPr>
          <w:rFonts w:hint="eastAsia"/>
          <w:szCs w:val="24"/>
          <w:lang w:val="en-US" w:eastAsia="zh-CN"/>
        </w:rPr>
        <w:t>率能量的电平。测试完成之后必须提出一份报告，其中要表明测试过程、测试结果以及一些有关发射机</w:t>
      </w:r>
      <w:r w:rsidR="00410BB5">
        <w:rPr>
          <w:rFonts w:hint="eastAsia"/>
          <w:szCs w:val="24"/>
          <w:lang w:val="en-US" w:eastAsia="zh-CN"/>
        </w:rPr>
        <w:t>（</w:t>
      </w:r>
      <w:r w:rsidRPr="002855B8">
        <w:rPr>
          <w:rFonts w:hint="eastAsia"/>
          <w:szCs w:val="24"/>
          <w:lang w:val="en-US" w:eastAsia="zh-CN"/>
        </w:rPr>
        <w:t>包括设计图纸</w:t>
      </w:r>
      <w:r w:rsidR="00410BB5">
        <w:rPr>
          <w:rFonts w:hint="eastAsia"/>
          <w:szCs w:val="24"/>
          <w:lang w:val="en-US" w:eastAsia="zh-CN"/>
        </w:rPr>
        <w:t>）</w:t>
      </w:r>
      <w:r w:rsidRPr="002855B8">
        <w:rPr>
          <w:rFonts w:hint="eastAsia"/>
          <w:szCs w:val="24"/>
          <w:lang w:val="en-US" w:eastAsia="zh-CN"/>
        </w:rPr>
        <w:t>的附加信息。一份证实报告中还必须包括一些特定的信息，这在</w:t>
      </w:r>
      <w:r w:rsidRPr="002855B8">
        <w:rPr>
          <w:szCs w:val="24"/>
          <w:lang w:val="en-US" w:eastAsia="zh-CN"/>
        </w:rPr>
        <w:t>FCC</w:t>
      </w:r>
      <w:r w:rsidRPr="002855B8">
        <w:rPr>
          <w:rFonts w:hint="eastAsia"/>
          <w:szCs w:val="24"/>
          <w:lang w:val="en-US" w:eastAsia="zh-CN"/>
        </w:rPr>
        <w:t>规定的第</w:t>
      </w:r>
      <w:r w:rsidRPr="002855B8">
        <w:rPr>
          <w:szCs w:val="24"/>
          <w:lang w:val="en-US" w:eastAsia="zh-CN"/>
        </w:rPr>
        <w:t>2</w:t>
      </w:r>
      <w:r w:rsidRPr="002855B8">
        <w:rPr>
          <w:rFonts w:hint="eastAsia"/>
          <w:szCs w:val="24"/>
          <w:lang w:val="en-US" w:eastAsia="zh-CN"/>
        </w:rPr>
        <w:t>部分有详细规定。</w:t>
      </w:r>
    </w:p>
    <w:p w:rsidR="000A6C53" w:rsidRPr="002855B8" w:rsidRDefault="000A6C53" w:rsidP="008A6AA8">
      <w:pPr>
        <w:ind w:firstLineChars="200" w:firstLine="480"/>
        <w:rPr>
          <w:szCs w:val="24"/>
          <w:lang w:val="en-US" w:eastAsia="zh-CN"/>
        </w:rPr>
      </w:pPr>
      <w:r w:rsidRPr="002855B8">
        <w:rPr>
          <w:rFonts w:hint="eastAsia"/>
          <w:szCs w:val="24"/>
          <w:lang w:val="en-US" w:eastAsia="zh-CN"/>
        </w:rPr>
        <w:t>一旦报告完成，要求设备制造厂家</w:t>
      </w:r>
      <w:r w:rsidR="00410BB5">
        <w:rPr>
          <w:rFonts w:hint="eastAsia"/>
          <w:szCs w:val="24"/>
          <w:lang w:val="en-US" w:eastAsia="zh-CN"/>
        </w:rPr>
        <w:t>（</w:t>
      </w:r>
      <w:r w:rsidRPr="002855B8">
        <w:rPr>
          <w:rFonts w:hint="eastAsia"/>
          <w:szCs w:val="24"/>
          <w:lang w:val="en-US" w:eastAsia="zh-CN"/>
        </w:rPr>
        <w:t>或已进口了设备的进口商</w:t>
      </w:r>
      <w:r w:rsidR="00410BB5">
        <w:rPr>
          <w:rFonts w:hint="eastAsia"/>
          <w:szCs w:val="24"/>
          <w:lang w:val="en-US" w:eastAsia="zh-CN"/>
        </w:rPr>
        <w:t>）</w:t>
      </w:r>
      <w:r w:rsidRPr="002855B8">
        <w:rPr>
          <w:rFonts w:hint="eastAsia"/>
          <w:szCs w:val="24"/>
          <w:lang w:val="en-US" w:eastAsia="zh-CN"/>
        </w:rPr>
        <w:t>存有一份该报告的副本，作为发射机满足</w:t>
      </w:r>
      <w:r w:rsidRPr="002855B8">
        <w:rPr>
          <w:szCs w:val="24"/>
          <w:lang w:val="en-US" w:eastAsia="zh-CN"/>
        </w:rPr>
        <w:t>FCC</w:t>
      </w:r>
      <w:r w:rsidRPr="002855B8">
        <w:rPr>
          <w:rFonts w:hint="eastAsia"/>
          <w:szCs w:val="24"/>
          <w:lang w:val="en-US" w:eastAsia="zh-CN"/>
        </w:rPr>
        <w:t>第</w:t>
      </w:r>
      <w:r w:rsidRPr="002855B8">
        <w:rPr>
          <w:szCs w:val="24"/>
          <w:lang w:val="en-US" w:eastAsia="zh-CN"/>
        </w:rPr>
        <w:t>15</w:t>
      </w:r>
      <w:r w:rsidRPr="002855B8">
        <w:rPr>
          <w:rFonts w:hint="eastAsia"/>
          <w:szCs w:val="24"/>
          <w:lang w:val="en-US" w:eastAsia="zh-CN"/>
        </w:rPr>
        <w:t>部分技术标准要求的证据。如果</w:t>
      </w:r>
      <w:r w:rsidRPr="002855B8">
        <w:rPr>
          <w:szCs w:val="24"/>
          <w:lang w:val="en-US" w:eastAsia="zh-CN"/>
        </w:rPr>
        <w:t>FCC</w:t>
      </w:r>
      <w:r w:rsidRPr="002855B8">
        <w:rPr>
          <w:rFonts w:hint="eastAsia"/>
          <w:szCs w:val="24"/>
          <w:lang w:val="en-US" w:eastAsia="zh-CN"/>
        </w:rPr>
        <w:t>要求，设备制造厂家</w:t>
      </w:r>
      <w:r w:rsidR="00410BB5">
        <w:rPr>
          <w:rFonts w:hint="eastAsia"/>
          <w:szCs w:val="24"/>
          <w:lang w:val="en-US" w:eastAsia="zh-CN"/>
        </w:rPr>
        <w:t>（</w:t>
      </w:r>
      <w:r w:rsidRPr="002855B8">
        <w:rPr>
          <w:rFonts w:hint="eastAsia"/>
          <w:szCs w:val="24"/>
          <w:lang w:val="en-US" w:eastAsia="zh-CN"/>
        </w:rPr>
        <w:t>进口商</w:t>
      </w:r>
      <w:r w:rsidR="00410BB5">
        <w:rPr>
          <w:rFonts w:hint="eastAsia"/>
          <w:szCs w:val="24"/>
          <w:lang w:val="en-US" w:eastAsia="zh-CN"/>
        </w:rPr>
        <w:t>）</w:t>
      </w:r>
      <w:r w:rsidRPr="002855B8">
        <w:rPr>
          <w:rFonts w:hint="eastAsia"/>
          <w:szCs w:val="24"/>
          <w:lang w:val="en-US" w:eastAsia="zh-CN"/>
        </w:rPr>
        <w:t>必须能立即交出这份报告。</w:t>
      </w:r>
    </w:p>
    <w:p w:rsidR="000A6C53" w:rsidRPr="002855B8" w:rsidRDefault="000A6C53" w:rsidP="008A6AA8">
      <w:pPr>
        <w:ind w:firstLineChars="200" w:firstLine="480"/>
        <w:rPr>
          <w:szCs w:val="24"/>
          <w:lang w:val="en-US" w:eastAsia="zh-CN"/>
        </w:rPr>
      </w:pPr>
      <w:r w:rsidRPr="002855B8">
        <w:rPr>
          <w:rFonts w:ascii="STKaiti" w:eastAsia="STKaiti" w:hAnsi="STKaiti" w:hint="eastAsia"/>
          <w:iCs/>
          <w:szCs w:val="24"/>
          <w:lang w:val="en-US" w:eastAsia="zh-CN"/>
        </w:rPr>
        <w:t>一致性标签</w:t>
      </w:r>
      <w:r w:rsidR="002728F6" w:rsidRPr="002855B8">
        <w:rPr>
          <w:rFonts w:hint="eastAsia"/>
          <w:iCs/>
          <w:szCs w:val="24"/>
          <w:lang w:val="en-US" w:eastAsia="zh-CN"/>
        </w:rPr>
        <w:t>。</w:t>
      </w:r>
      <w:r w:rsidRPr="002855B8">
        <w:rPr>
          <w:rFonts w:hint="eastAsia"/>
          <w:szCs w:val="24"/>
          <w:lang w:val="en-US" w:eastAsia="zh-CN"/>
        </w:rPr>
        <w:t>设备制造厂家</w:t>
      </w:r>
      <w:r w:rsidR="00410BB5">
        <w:rPr>
          <w:rFonts w:hint="eastAsia"/>
          <w:szCs w:val="24"/>
          <w:lang w:val="en-US" w:eastAsia="zh-CN"/>
        </w:rPr>
        <w:t>（</w:t>
      </w:r>
      <w:r w:rsidRPr="002855B8">
        <w:rPr>
          <w:rFonts w:hint="eastAsia"/>
          <w:szCs w:val="24"/>
          <w:lang w:val="en-US" w:eastAsia="zh-CN"/>
        </w:rPr>
        <w:t>或进口商</w:t>
      </w:r>
      <w:r w:rsidR="00410BB5">
        <w:rPr>
          <w:rFonts w:hint="eastAsia"/>
          <w:szCs w:val="24"/>
          <w:lang w:val="en-US" w:eastAsia="zh-CN"/>
        </w:rPr>
        <w:t>）</w:t>
      </w:r>
      <w:r w:rsidRPr="002855B8">
        <w:rPr>
          <w:rFonts w:hint="eastAsia"/>
          <w:szCs w:val="24"/>
          <w:lang w:val="en-US" w:eastAsia="zh-CN"/>
        </w:rPr>
        <w:t>，要负责持有制作的一致性标签并负责将其固定在每一部已上市或进口的发射机上。关于一致性标签的措词在</w:t>
      </w:r>
      <w:r w:rsidR="00C7545A" w:rsidRPr="002855B8">
        <w:rPr>
          <w:szCs w:val="24"/>
          <w:lang w:val="en-US" w:eastAsia="zh-CN"/>
        </w:rPr>
        <w:t>第</w:t>
      </w:r>
      <w:r w:rsidR="00C7545A" w:rsidRPr="002855B8">
        <w:rPr>
          <w:szCs w:val="24"/>
          <w:lang w:val="en-US" w:eastAsia="zh-CN"/>
        </w:rPr>
        <w:t>15</w:t>
      </w:r>
      <w:r w:rsidR="00C7545A" w:rsidRPr="002855B8">
        <w:rPr>
          <w:szCs w:val="24"/>
          <w:lang w:val="en-US" w:eastAsia="zh-CN"/>
        </w:rPr>
        <w:t>部分</w:t>
      </w:r>
      <w:r w:rsidRPr="002855B8">
        <w:rPr>
          <w:rFonts w:hint="eastAsia"/>
          <w:szCs w:val="24"/>
          <w:lang w:val="en-US" w:eastAsia="zh-CN"/>
        </w:rPr>
        <w:t>中做了规定</w:t>
      </w:r>
      <w:r w:rsidRPr="002855B8">
        <w:rPr>
          <w:rFonts w:hint="eastAsia"/>
          <w:i/>
          <w:iCs/>
          <w:szCs w:val="24"/>
          <w:lang w:val="en-US" w:eastAsia="zh-CN"/>
        </w:rPr>
        <w:t>。</w:t>
      </w:r>
      <w:r w:rsidRPr="002855B8">
        <w:rPr>
          <w:rFonts w:hint="eastAsia"/>
          <w:szCs w:val="24"/>
          <w:lang w:val="en-US" w:eastAsia="zh-CN"/>
        </w:rPr>
        <w:t>已证实的发射机必须用商标号和</w:t>
      </w:r>
      <w:r w:rsidRPr="002855B8">
        <w:rPr>
          <w:szCs w:val="24"/>
          <w:lang w:val="en-US" w:eastAsia="zh-CN"/>
        </w:rPr>
        <w:t>/</w:t>
      </w:r>
      <w:r w:rsidRPr="002855B8">
        <w:rPr>
          <w:rFonts w:hint="eastAsia"/>
          <w:szCs w:val="24"/>
          <w:lang w:val="en-US" w:eastAsia="zh-CN"/>
        </w:rPr>
        <w:t>或型号加以惟一地标识，以便不会与在市场上现有的、电气功能不同的发射机相混淆。然而，这些发射机不能用</w:t>
      </w:r>
      <w:r w:rsidRPr="002855B8">
        <w:rPr>
          <w:szCs w:val="24"/>
          <w:lang w:val="en-US" w:eastAsia="zh-CN"/>
        </w:rPr>
        <w:t>FCC</w:t>
      </w:r>
      <w:r w:rsidR="00405120" w:rsidRPr="002855B8">
        <w:rPr>
          <w:szCs w:val="24"/>
          <w:lang w:val="en-US" w:eastAsia="zh-CN"/>
        </w:rPr>
        <w:t xml:space="preserve"> </w:t>
      </w:r>
      <w:r w:rsidRPr="002855B8">
        <w:rPr>
          <w:szCs w:val="24"/>
          <w:lang w:val="en-US" w:eastAsia="zh-CN"/>
        </w:rPr>
        <w:t>ID</w:t>
      </w:r>
      <w:r w:rsidRPr="002855B8">
        <w:rPr>
          <w:rFonts w:hint="eastAsia"/>
          <w:szCs w:val="24"/>
          <w:lang w:val="en-US" w:eastAsia="zh-CN"/>
        </w:rPr>
        <w:t>作标签、或者不能用可能与</w:t>
      </w:r>
      <w:r w:rsidRPr="002855B8">
        <w:rPr>
          <w:szCs w:val="24"/>
          <w:lang w:val="en-US" w:eastAsia="zh-CN"/>
        </w:rPr>
        <w:t>FCC</w:t>
      </w:r>
      <w:r w:rsidR="00405120" w:rsidRPr="002855B8">
        <w:rPr>
          <w:szCs w:val="24"/>
          <w:lang w:val="en-US" w:eastAsia="zh-CN"/>
        </w:rPr>
        <w:t xml:space="preserve"> </w:t>
      </w:r>
      <w:r w:rsidRPr="002855B8">
        <w:rPr>
          <w:szCs w:val="24"/>
          <w:lang w:val="en-US" w:eastAsia="zh-CN"/>
        </w:rPr>
        <w:t>ID</w:t>
      </w:r>
      <w:r w:rsidRPr="002855B8">
        <w:rPr>
          <w:rFonts w:hint="eastAsia"/>
          <w:szCs w:val="24"/>
          <w:lang w:val="en-US" w:eastAsia="zh-CN"/>
        </w:rPr>
        <w:t>混淆的方式做标签。</w:t>
      </w:r>
    </w:p>
    <w:p w:rsidR="000A6C53" w:rsidRPr="002855B8" w:rsidRDefault="000A6C53" w:rsidP="008A6AA8">
      <w:pPr>
        <w:ind w:firstLineChars="200" w:firstLine="480"/>
        <w:rPr>
          <w:szCs w:val="24"/>
          <w:lang w:val="en-US" w:eastAsia="zh-CN"/>
        </w:rPr>
      </w:pPr>
      <w:r w:rsidRPr="002855B8">
        <w:rPr>
          <w:rFonts w:hint="eastAsia"/>
          <w:szCs w:val="24"/>
          <w:lang w:val="en-US" w:eastAsia="zh-CN"/>
        </w:rPr>
        <w:t>一旦表明一致性的报告已经由设备制造厂家</w:t>
      </w:r>
      <w:r w:rsidR="00410BB5">
        <w:rPr>
          <w:rFonts w:hint="eastAsia"/>
          <w:szCs w:val="24"/>
          <w:lang w:val="en-US" w:eastAsia="zh-CN"/>
        </w:rPr>
        <w:t>（</w:t>
      </w:r>
      <w:r w:rsidRPr="002855B8">
        <w:rPr>
          <w:rFonts w:hint="eastAsia"/>
          <w:szCs w:val="24"/>
          <w:lang w:val="en-US" w:eastAsia="zh-CN"/>
        </w:rPr>
        <w:t>或进口商</w:t>
      </w:r>
      <w:r w:rsidR="00410BB5">
        <w:rPr>
          <w:rFonts w:hint="eastAsia"/>
          <w:szCs w:val="24"/>
          <w:lang w:val="en-US" w:eastAsia="zh-CN"/>
        </w:rPr>
        <w:t>）</w:t>
      </w:r>
      <w:r w:rsidRPr="002855B8">
        <w:rPr>
          <w:rFonts w:hint="eastAsia"/>
          <w:szCs w:val="24"/>
          <w:lang w:val="en-US" w:eastAsia="zh-CN"/>
        </w:rPr>
        <w:t>成文、且一致性标签已经贴于发射机上，该发射机便可上市。对于已证实的设备，</w:t>
      </w:r>
      <w:r w:rsidRPr="002855B8">
        <w:rPr>
          <w:szCs w:val="24"/>
          <w:lang w:val="en-US" w:eastAsia="zh-CN"/>
        </w:rPr>
        <w:t>FCC</w:t>
      </w:r>
      <w:r w:rsidRPr="002855B8">
        <w:rPr>
          <w:rFonts w:hint="eastAsia"/>
          <w:szCs w:val="24"/>
          <w:lang w:val="en-US" w:eastAsia="zh-CN"/>
        </w:rPr>
        <w:t>不要求整理什么文件。</w:t>
      </w:r>
    </w:p>
    <w:p w:rsidR="000A6C53" w:rsidRPr="002855B8" w:rsidRDefault="000A6C53" w:rsidP="008A6AA8">
      <w:pPr>
        <w:ind w:firstLineChars="200" w:firstLine="480"/>
        <w:rPr>
          <w:szCs w:val="24"/>
          <w:lang w:val="en-US" w:eastAsia="zh-CN"/>
        </w:rPr>
      </w:pPr>
      <w:r w:rsidRPr="002855B8">
        <w:rPr>
          <w:rFonts w:hint="eastAsia"/>
          <w:szCs w:val="24"/>
          <w:lang w:val="en-US" w:eastAsia="zh-CN"/>
        </w:rPr>
        <w:t>连接到公用交换电话网</w:t>
      </w:r>
      <w:r w:rsidR="00410BB5">
        <w:rPr>
          <w:rFonts w:hint="eastAsia"/>
          <w:szCs w:val="24"/>
          <w:lang w:val="en-US" w:eastAsia="zh-CN"/>
        </w:rPr>
        <w:t>（</w:t>
      </w:r>
      <w:r w:rsidRPr="002855B8">
        <w:rPr>
          <w:szCs w:val="24"/>
          <w:lang w:val="en-US" w:eastAsia="zh-CN"/>
        </w:rPr>
        <w:t>PSTN</w:t>
      </w:r>
      <w:r w:rsidR="00410BB5">
        <w:rPr>
          <w:rFonts w:hint="eastAsia"/>
          <w:szCs w:val="24"/>
          <w:lang w:val="en-US" w:eastAsia="zh-CN"/>
        </w:rPr>
        <w:t>）</w:t>
      </w:r>
      <w:r w:rsidRPr="002855B8">
        <w:rPr>
          <w:rFonts w:hint="eastAsia"/>
          <w:szCs w:val="24"/>
          <w:lang w:val="en-US" w:eastAsia="zh-CN"/>
        </w:rPr>
        <w:t>的任何设备如无绳电话，也要遵守</w:t>
      </w:r>
      <w:r w:rsidRPr="002855B8">
        <w:rPr>
          <w:szCs w:val="24"/>
          <w:lang w:val="en-US" w:eastAsia="zh-CN"/>
        </w:rPr>
        <w:t>FCC</w:t>
      </w:r>
      <w:r w:rsidRPr="002855B8">
        <w:rPr>
          <w:rFonts w:hint="eastAsia"/>
          <w:szCs w:val="24"/>
          <w:lang w:val="en-US" w:eastAsia="zh-CN"/>
        </w:rPr>
        <w:t>规定的</w:t>
      </w:r>
      <w:r w:rsidR="00C7545A" w:rsidRPr="002855B8">
        <w:rPr>
          <w:rFonts w:hint="eastAsia"/>
          <w:szCs w:val="24"/>
          <w:lang w:val="en-US" w:eastAsia="zh-CN"/>
        </w:rPr>
        <w:t>第</w:t>
      </w:r>
      <w:r w:rsidRPr="002855B8">
        <w:rPr>
          <w:szCs w:val="24"/>
          <w:lang w:val="en-US" w:eastAsia="zh-CN"/>
        </w:rPr>
        <w:t>68</w:t>
      </w:r>
      <w:r w:rsidR="00C7545A" w:rsidRPr="002855B8">
        <w:rPr>
          <w:rFonts w:hint="eastAsia"/>
          <w:szCs w:val="24"/>
          <w:lang w:val="en-US" w:eastAsia="zh-CN"/>
        </w:rPr>
        <w:t>部分</w:t>
      </w:r>
      <w:r w:rsidRPr="002855B8">
        <w:rPr>
          <w:rFonts w:hint="eastAsia"/>
          <w:szCs w:val="24"/>
          <w:lang w:val="en-US" w:eastAsia="zh-CN"/>
        </w:rPr>
        <w:t>的规定，而且在进入市场之前必须经</w:t>
      </w:r>
      <w:r w:rsidRPr="002855B8">
        <w:rPr>
          <w:szCs w:val="24"/>
          <w:lang w:val="en-US" w:eastAsia="zh-CN"/>
        </w:rPr>
        <w:t>FCC</w:t>
      </w:r>
      <w:r w:rsidRPr="002855B8">
        <w:rPr>
          <w:rFonts w:hint="eastAsia"/>
          <w:szCs w:val="24"/>
          <w:lang w:val="en-US" w:eastAsia="zh-CN"/>
        </w:rPr>
        <w:t>注册。</w:t>
      </w:r>
      <w:r w:rsidR="00C7545A" w:rsidRPr="002855B8">
        <w:rPr>
          <w:rFonts w:hint="eastAsia"/>
          <w:szCs w:val="24"/>
          <w:lang w:val="en-US" w:eastAsia="zh-CN"/>
        </w:rPr>
        <w:t>第</w:t>
      </w:r>
      <w:r w:rsidRPr="002855B8">
        <w:rPr>
          <w:szCs w:val="24"/>
          <w:lang w:val="en-US" w:eastAsia="zh-CN"/>
        </w:rPr>
        <w:t>68</w:t>
      </w:r>
      <w:r w:rsidR="00C7545A" w:rsidRPr="002855B8">
        <w:rPr>
          <w:rFonts w:hint="eastAsia"/>
          <w:szCs w:val="24"/>
          <w:lang w:val="en-US" w:eastAsia="zh-CN"/>
        </w:rPr>
        <w:t>部分</w:t>
      </w:r>
      <w:r w:rsidRPr="002855B8">
        <w:rPr>
          <w:rFonts w:hint="eastAsia"/>
          <w:szCs w:val="24"/>
          <w:lang w:val="en-US" w:eastAsia="zh-CN"/>
        </w:rPr>
        <w:t>的规定用于保护对电话网的有害影响。</w:t>
      </w:r>
    </w:p>
    <w:p w:rsidR="00E27906" w:rsidRDefault="00E27906">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296" w:name="_Toc286842953"/>
      <w:bookmarkStart w:id="297" w:name="_Toc286844045"/>
      <w:bookmarkStart w:id="298" w:name="_Toc286844520"/>
      <w:bookmarkStart w:id="299" w:name="_Toc351377004"/>
      <w:r>
        <w:rPr>
          <w:lang w:val="en-US" w:eastAsia="zh-CN"/>
        </w:rPr>
        <w:br w:type="page"/>
      </w:r>
    </w:p>
    <w:p w:rsidR="000A6C53" w:rsidRPr="002855B8" w:rsidRDefault="000A6C53" w:rsidP="008A6AA8">
      <w:pPr>
        <w:pStyle w:val="Heading1"/>
        <w:rPr>
          <w:lang w:val="en-US" w:eastAsia="zh-CN"/>
        </w:rPr>
      </w:pPr>
      <w:r w:rsidRPr="002855B8">
        <w:rPr>
          <w:lang w:val="en-US" w:eastAsia="zh-CN"/>
        </w:rPr>
        <w:lastRenderedPageBreak/>
        <w:t>8</w:t>
      </w:r>
      <w:r w:rsidRPr="002855B8">
        <w:rPr>
          <w:lang w:val="en-US" w:eastAsia="zh-CN"/>
        </w:rPr>
        <w:tab/>
      </w:r>
      <w:r w:rsidRPr="002855B8">
        <w:rPr>
          <w:rFonts w:hint="eastAsia"/>
          <w:lang w:val="en-US" w:eastAsia="zh-CN"/>
        </w:rPr>
        <w:t>特殊情况</w:t>
      </w:r>
      <w:bookmarkEnd w:id="296"/>
      <w:bookmarkEnd w:id="297"/>
      <w:bookmarkEnd w:id="298"/>
      <w:bookmarkEnd w:id="299"/>
    </w:p>
    <w:p w:rsidR="000A6C53" w:rsidRPr="002855B8" w:rsidRDefault="000A6C53" w:rsidP="008A6AA8">
      <w:pPr>
        <w:pStyle w:val="Heading2"/>
        <w:keepNext w:val="0"/>
        <w:keepLines w:val="0"/>
        <w:rPr>
          <w:szCs w:val="24"/>
          <w:lang w:val="en-US" w:eastAsia="zh-CN"/>
        </w:rPr>
      </w:pPr>
      <w:bookmarkStart w:id="300" w:name="_Toc286842954"/>
      <w:bookmarkStart w:id="301" w:name="_Toc286844046"/>
      <w:bookmarkStart w:id="302" w:name="_Toc286844521"/>
      <w:bookmarkStart w:id="303" w:name="_Toc351377005"/>
      <w:r w:rsidRPr="002855B8">
        <w:rPr>
          <w:szCs w:val="24"/>
          <w:lang w:val="en-US" w:eastAsia="zh-CN"/>
        </w:rPr>
        <w:t>8.1</w:t>
      </w:r>
      <w:r w:rsidRPr="002855B8">
        <w:rPr>
          <w:szCs w:val="24"/>
          <w:lang w:val="en-US" w:eastAsia="zh-CN"/>
        </w:rPr>
        <w:tab/>
      </w:r>
      <w:r w:rsidRPr="002855B8">
        <w:rPr>
          <w:rFonts w:hint="eastAsia"/>
          <w:szCs w:val="24"/>
          <w:lang w:val="en-US" w:eastAsia="zh-CN"/>
        </w:rPr>
        <w:t>无绳电话</w:t>
      </w:r>
      <w:bookmarkEnd w:id="300"/>
      <w:bookmarkEnd w:id="301"/>
      <w:bookmarkEnd w:id="302"/>
      <w:bookmarkEnd w:id="303"/>
    </w:p>
    <w:p w:rsidR="000A6C53" w:rsidRPr="002855B8" w:rsidRDefault="000A6C53" w:rsidP="008A6AA8">
      <w:pPr>
        <w:ind w:firstLineChars="200" w:firstLine="480"/>
        <w:rPr>
          <w:szCs w:val="24"/>
          <w:lang w:val="en-US" w:eastAsia="zh-CN"/>
        </w:rPr>
      </w:pPr>
      <w:r w:rsidRPr="002855B8">
        <w:rPr>
          <w:rFonts w:hint="eastAsia"/>
          <w:szCs w:val="24"/>
          <w:lang w:val="en-US" w:eastAsia="zh-CN"/>
        </w:rPr>
        <w:t>要求无绳电话中装入有数字安全码的电路，以便在它遭遇来自</w:t>
      </w:r>
      <w:r w:rsidR="003D2BB5" w:rsidRPr="002855B8">
        <w:rPr>
          <w:rFonts w:hint="eastAsia"/>
          <w:szCs w:val="24"/>
          <w:lang w:val="en-US" w:eastAsia="zh-CN"/>
        </w:rPr>
        <w:t>其他</w:t>
      </w:r>
      <w:r w:rsidRPr="002855B8">
        <w:rPr>
          <w:rFonts w:hint="eastAsia"/>
          <w:szCs w:val="24"/>
          <w:lang w:val="en-US" w:eastAsia="zh-CN"/>
        </w:rPr>
        <w:t>无绳电话的射频噪声、或</w:t>
      </w:r>
      <w:r w:rsidR="003D2BB5" w:rsidRPr="002855B8">
        <w:rPr>
          <w:rFonts w:hint="eastAsia"/>
          <w:szCs w:val="24"/>
          <w:lang w:val="en-US" w:eastAsia="zh-CN"/>
        </w:rPr>
        <w:t>其他</w:t>
      </w:r>
      <w:r w:rsidRPr="002855B8">
        <w:rPr>
          <w:rFonts w:hint="eastAsia"/>
          <w:szCs w:val="24"/>
          <w:lang w:val="en-US" w:eastAsia="zh-CN"/>
        </w:rPr>
        <w:t>一些来源的干扰时，无意间接入公用交换电话网</w:t>
      </w:r>
      <w:r w:rsidR="00410BB5">
        <w:rPr>
          <w:rFonts w:hint="eastAsia"/>
          <w:szCs w:val="24"/>
          <w:lang w:val="en-US" w:eastAsia="zh-CN"/>
        </w:rPr>
        <w:t>（</w:t>
      </w:r>
      <w:r w:rsidRPr="002855B8">
        <w:rPr>
          <w:szCs w:val="24"/>
          <w:lang w:val="en-US" w:eastAsia="zh-CN"/>
        </w:rPr>
        <w:t>PSTN</w:t>
      </w:r>
      <w:r w:rsidR="00410BB5">
        <w:rPr>
          <w:rFonts w:hint="eastAsia"/>
          <w:szCs w:val="24"/>
          <w:lang w:val="en-US" w:eastAsia="zh-CN"/>
        </w:rPr>
        <w:t>）</w:t>
      </w:r>
      <w:r w:rsidRPr="002855B8">
        <w:rPr>
          <w:rFonts w:hint="eastAsia"/>
          <w:szCs w:val="24"/>
          <w:lang w:val="en-US" w:eastAsia="zh-CN"/>
        </w:rPr>
        <w:t>。要求没有这种电路的无绳电话</w:t>
      </w:r>
      <w:r w:rsidR="00410BB5">
        <w:rPr>
          <w:rFonts w:hint="eastAsia"/>
          <w:szCs w:val="24"/>
          <w:lang w:val="en-US" w:eastAsia="zh-CN"/>
        </w:rPr>
        <w:t>（</w:t>
      </w:r>
      <w:r w:rsidRPr="002855B8">
        <w:rPr>
          <w:szCs w:val="24"/>
          <w:lang w:val="en-US" w:eastAsia="zh-CN"/>
        </w:rPr>
        <w:t>1991</w:t>
      </w:r>
      <w:r w:rsidRPr="002855B8">
        <w:rPr>
          <w:rFonts w:hint="eastAsia"/>
          <w:szCs w:val="24"/>
          <w:lang w:val="en-US" w:eastAsia="zh-CN"/>
        </w:rPr>
        <w:t>年</w:t>
      </w:r>
      <w:r w:rsidRPr="002855B8">
        <w:rPr>
          <w:szCs w:val="24"/>
          <w:lang w:val="en-US" w:eastAsia="zh-CN"/>
        </w:rPr>
        <w:t>9</w:t>
      </w:r>
      <w:r w:rsidRPr="002855B8">
        <w:rPr>
          <w:rFonts w:hint="eastAsia"/>
          <w:szCs w:val="24"/>
          <w:lang w:val="en-US" w:eastAsia="zh-CN"/>
        </w:rPr>
        <w:t>月</w:t>
      </w:r>
      <w:r w:rsidRPr="002855B8">
        <w:rPr>
          <w:szCs w:val="24"/>
          <w:lang w:val="en-US" w:eastAsia="zh-CN"/>
        </w:rPr>
        <w:t>11</w:t>
      </w:r>
      <w:r w:rsidRPr="002855B8">
        <w:rPr>
          <w:rFonts w:hint="eastAsia"/>
          <w:szCs w:val="24"/>
          <w:lang w:val="en-US" w:eastAsia="zh-CN"/>
        </w:rPr>
        <w:t>日以前生产或进口的电话</w:t>
      </w:r>
      <w:r w:rsidR="00410BB5">
        <w:rPr>
          <w:rFonts w:hint="eastAsia"/>
          <w:szCs w:val="24"/>
          <w:lang w:val="en-US" w:eastAsia="zh-CN"/>
        </w:rPr>
        <w:t>）</w:t>
      </w:r>
      <w:r w:rsidRPr="002855B8">
        <w:rPr>
          <w:rFonts w:hint="eastAsia"/>
          <w:szCs w:val="24"/>
          <w:lang w:val="en-US" w:eastAsia="zh-CN"/>
        </w:rPr>
        <w:t>在装有待销售无绳电话的包装箱上有一声明，上有关于线路无意间阻塞的危险警告，并指出所包装的电话机有哪些特性能够帮助防止这些危险。</w:t>
      </w:r>
    </w:p>
    <w:p w:rsidR="000A6C53" w:rsidRPr="002855B8" w:rsidRDefault="000A6C53" w:rsidP="008A6AA8">
      <w:pPr>
        <w:pStyle w:val="Heading2"/>
        <w:rPr>
          <w:szCs w:val="24"/>
          <w:lang w:val="en-US" w:eastAsia="zh-CN"/>
        </w:rPr>
      </w:pPr>
      <w:bookmarkStart w:id="304" w:name="_Toc286842955"/>
      <w:bookmarkStart w:id="305" w:name="_Toc286844047"/>
      <w:bookmarkStart w:id="306" w:name="_Toc286844522"/>
      <w:bookmarkStart w:id="307" w:name="_Toc351377006"/>
      <w:r w:rsidRPr="002855B8">
        <w:rPr>
          <w:szCs w:val="24"/>
          <w:lang w:val="en-US" w:eastAsia="zh-CN"/>
        </w:rPr>
        <w:t>8.2</w:t>
      </w:r>
      <w:r w:rsidRPr="002855B8">
        <w:rPr>
          <w:szCs w:val="24"/>
          <w:lang w:val="en-US" w:eastAsia="zh-CN"/>
        </w:rPr>
        <w:tab/>
      </w:r>
      <w:r w:rsidRPr="002855B8">
        <w:rPr>
          <w:rFonts w:hint="eastAsia"/>
          <w:szCs w:val="24"/>
          <w:lang w:val="en-US" w:eastAsia="zh-CN"/>
        </w:rPr>
        <w:t>隧道无线电系统</w:t>
      </w:r>
      <w:bookmarkEnd w:id="304"/>
      <w:bookmarkEnd w:id="305"/>
      <w:bookmarkEnd w:id="306"/>
      <w:bookmarkEnd w:id="307"/>
    </w:p>
    <w:p w:rsidR="000A6C53" w:rsidRPr="002855B8" w:rsidRDefault="000A6C53" w:rsidP="008A6AA8">
      <w:pPr>
        <w:ind w:firstLineChars="200" w:firstLine="480"/>
        <w:rPr>
          <w:szCs w:val="24"/>
          <w:lang w:val="en-US" w:eastAsia="zh-CN"/>
        </w:rPr>
      </w:pPr>
      <w:r w:rsidRPr="002855B8">
        <w:rPr>
          <w:rFonts w:hint="eastAsia"/>
          <w:szCs w:val="24"/>
          <w:lang w:val="en-US" w:eastAsia="zh-CN"/>
        </w:rPr>
        <w:t>许多隧道自然地被大地和</w:t>
      </w:r>
      <w:r w:rsidRPr="002855B8">
        <w:rPr>
          <w:szCs w:val="24"/>
          <w:lang w:val="en-US" w:eastAsia="zh-CN"/>
        </w:rPr>
        <w:t>/</w:t>
      </w:r>
      <w:r w:rsidRPr="002855B8">
        <w:rPr>
          <w:rFonts w:hint="eastAsia"/>
          <w:szCs w:val="24"/>
          <w:lang w:val="en-US" w:eastAsia="zh-CN"/>
        </w:rPr>
        <w:t>或水流环绕，而大地和水流都会引起无线电波的衰减。不在隧道内工作的发射机不遵守隧道内的任何的辐射</w:t>
      </w:r>
      <w:r w:rsidR="00D16F05" w:rsidRPr="002855B8">
        <w:rPr>
          <w:rFonts w:hint="eastAsia"/>
          <w:szCs w:val="24"/>
          <w:lang w:val="en-US" w:eastAsia="zh-CN"/>
        </w:rPr>
        <w:t>限值</w:t>
      </w:r>
      <w:r w:rsidRPr="002855B8">
        <w:rPr>
          <w:rFonts w:hint="eastAsia"/>
          <w:szCs w:val="24"/>
          <w:lang w:val="en-US" w:eastAsia="zh-CN"/>
        </w:rPr>
        <w:t>。取而代之的是，这些发射机产生的信号，必须要满足</w:t>
      </w:r>
      <w:r w:rsidR="00C7545A" w:rsidRPr="002855B8">
        <w:rPr>
          <w:szCs w:val="24"/>
          <w:lang w:val="en-US" w:eastAsia="zh-CN"/>
        </w:rPr>
        <w:t>第</w:t>
      </w:r>
      <w:r w:rsidR="00C7545A" w:rsidRPr="002855B8">
        <w:rPr>
          <w:szCs w:val="24"/>
          <w:lang w:val="en-US" w:eastAsia="zh-CN"/>
        </w:rPr>
        <w:t>15</w:t>
      </w:r>
      <w:r w:rsidR="00C7545A" w:rsidRPr="002855B8">
        <w:rPr>
          <w:szCs w:val="24"/>
          <w:lang w:val="en-US" w:eastAsia="zh-CN"/>
        </w:rPr>
        <w:t>部分</w:t>
      </w:r>
      <w:r w:rsidR="00E735F7" w:rsidRPr="002855B8">
        <w:rPr>
          <w:rFonts w:hint="eastAsia"/>
          <w:szCs w:val="24"/>
          <w:lang w:val="en-US" w:eastAsia="zh-CN"/>
        </w:rPr>
        <w:t>关于隧道外的一般辐射性发射的限值，包括其运行。还有，它们也必须符合有关对隧道外电力线的传导性发射的限值</w:t>
      </w:r>
      <w:r w:rsidRPr="002855B8">
        <w:rPr>
          <w:rFonts w:hint="eastAsia"/>
          <w:szCs w:val="24"/>
          <w:lang w:val="en-US" w:eastAsia="zh-CN"/>
        </w:rPr>
        <w:t>规定。</w:t>
      </w:r>
    </w:p>
    <w:p w:rsidR="000A6C53" w:rsidRPr="00342B96" w:rsidRDefault="000A6C53" w:rsidP="008A6AA8">
      <w:pPr>
        <w:ind w:firstLineChars="200" w:firstLine="480"/>
        <w:rPr>
          <w:szCs w:val="24"/>
          <w:lang w:val="en-US" w:eastAsia="zh-CN"/>
        </w:rPr>
      </w:pPr>
      <w:r w:rsidRPr="002855B8">
        <w:rPr>
          <w:rFonts w:hint="eastAsia"/>
          <w:szCs w:val="24"/>
          <w:lang w:val="en-US" w:eastAsia="zh-CN"/>
        </w:rPr>
        <w:t>未被大地或流水环绕的楼房或</w:t>
      </w:r>
      <w:r w:rsidR="003D2BB5" w:rsidRPr="002855B8">
        <w:rPr>
          <w:rFonts w:hint="eastAsia"/>
          <w:szCs w:val="24"/>
          <w:lang w:val="en-US" w:eastAsia="zh-CN"/>
        </w:rPr>
        <w:t>其他</w:t>
      </w:r>
      <w:r w:rsidRPr="002855B8">
        <w:rPr>
          <w:rFonts w:hint="eastAsia"/>
          <w:szCs w:val="24"/>
          <w:lang w:val="en-US" w:eastAsia="zh-CN"/>
        </w:rPr>
        <w:t>建筑物不属于隧道。在这类建筑物内工作的发射机，要遵守与在开放区域工作的发射机相同的标准。</w:t>
      </w:r>
    </w:p>
    <w:p w:rsidR="000A6C53" w:rsidRPr="00342B96" w:rsidRDefault="000A6C53" w:rsidP="008A6AA8">
      <w:pPr>
        <w:pStyle w:val="Heading2"/>
        <w:rPr>
          <w:szCs w:val="24"/>
          <w:lang w:val="en-US" w:eastAsia="zh-CN"/>
        </w:rPr>
      </w:pPr>
      <w:bookmarkStart w:id="308" w:name="_Toc286842956"/>
      <w:bookmarkStart w:id="309" w:name="_Toc286844048"/>
      <w:bookmarkStart w:id="310" w:name="_Toc286844523"/>
      <w:bookmarkStart w:id="311" w:name="_Toc351377007"/>
      <w:r w:rsidRPr="00342B96">
        <w:rPr>
          <w:szCs w:val="24"/>
          <w:lang w:val="en-US" w:eastAsia="zh-CN"/>
        </w:rPr>
        <w:t>8.3</w:t>
      </w:r>
      <w:r w:rsidRPr="00342B96">
        <w:rPr>
          <w:szCs w:val="24"/>
          <w:lang w:val="en-US" w:eastAsia="zh-CN"/>
        </w:rPr>
        <w:tab/>
      </w:r>
      <w:r w:rsidRPr="00342B96">
        <w:rPr>
          <w:rFonts w:hint="eastAsia"/>
          <w:szCs w:val="24"/>
          <w:lang w:val="en-US" w:eastAsia="zh-CN"/>
        </w:rPr>
        <w:t>非销售家庭装发射机</w:t>
      </w:r>
      <w:bookmarkEnd w:id="308"/>
      <w:bookmarkEnd w:id="309"/>
      <w:bookmarkEnd w:id="310"/>
      <w:bookmarkEnd w:id="311"/>
    </w:p>
    <w:p w:rsidR="000A6C53" w:rsidRPr="00342B96" w:rsidRDefault="000A6C53" w:rsidP="008A6AA8">
      <w:pPr>
        <w:ind w:firstLineChars="200" w:firstLine="480"/>
        <w:rPr>
          <w:szCs w:val="24"/>
          <w:lang w:val="en-US" w:eastAsia="zh-CN"/>
        </w:rPr>
      </w:pPr>
      <w:r w:rsidRPr="00342B96">
        <w:rPr>
          <w:rFonts w:hint="eastAsia"/>
          <w:szCs w:val="24"/>
          <w:lang w:val="en-US" w:eastAsia="zh-CN"/>
        </w:rPr>
        <w:t>设计和组装非卖的</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发射机的业余爱好者、发明家和其他人们，可以组装和运行多达</w:t>
      </w:r>
      <w:r w:rsidRPr="00342B96">
        <w:rPr>
          <w:szCs w:val="24"/>
          <w:lang w:val="en-US" w:eastAsia="zh-CN"/>
        </w:rPr>
        <w:t>5</w:t>
      </w:r>
      <w:r w:rsidRPr="00342B96">
        <w:rPr>
          <w:rFonts w:hint="eastAsia"/>
          <w:szCs w:val="24"/>
          <w:lang w:val="en-US" w:eastAsia="zh-CN"/>
        </w:rPr>
        <w:t>部这样的发射机供个人使用，而无需获得</w:t>
      </w:r>
      <w:r w:rsidRPr="00342B96">
        <w:rPr>
          <w:szCs w:val="24"/>
          <w:lang w:val="en-US" w:eastAsia="zh-CN"/>
        </w:rPr>
        <w:t>FCC</w:t>
      </w:r>
      <w:r w:rsidRPr="00342B96">
        <w:rPr>
          <w:rFonts w:hint="eastAsia"/>
          <w:szCs w:val="24"/>
          <w:lang w:val="en-US" w:eastAsia="zh-CN"/>
        </w:rPr>
        <w:t>的设备授权。如果有可能，应该对这些发射机的一致性</w:t>
      </w:r>
      <w:r w:rsidR="00410BB5">
        <w:rPr>
          <w:rFonts w:hint="eastAsia"/>
          <w:szCs w:val="24"/>
          <w:lang w:val="en-US" w:eastAsia="zh-CN"/>
        </w:rPr>
        <w:t>（</w:t>
      </w:r>
      <w:r w:rsidRPr="00342B96">
        <w:rPr>
          <w:rFonts w:hint="eastAsia"/>
          <w:szCs w:val="24"/>
          <w:lang w:val="en-US" w:eastAsia="zh-CN"/>
        </w:rPr>
        <w:t>与委员会规定一致</w:t>
      </w:r>
      <w:r w:rsidR="00410BB5">
        <w:rPr>
          <w:rFonts w:hint="eastAsia"/>
          <w:szCs w:val="24"/>
          <w:lang w:val="en-US" w:eastAsia="zh-CN"/>
        </w:rPr>
        <w:t>）</w:t>
      </w:r>
      <w:r w:rsidRPr="00342B96">
        <w:rPr>
          <w:rFonts w:hint="eastAsia"/>
          <w:szCs w:val="24"/>
          <w:lang w:val="en-US" w:eastAsia="zh-CN"/>
        </w:rPr>
        <w:t>进行测试。若这种测试进行不下去，就要求发射机的设计者和组装者采用好的工程经验，以便确保与</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标准相一致。</w:t>
      </w:r>
    </w:p>
    <w:p w:rsidR="000A6C53" w:rsidRPr="00342B96" w:rsidRDefault="000A6C53" w:rsidP="008A6AA8">
      <w:pPr>
        <w:ind w:firstLineChars="200" w:firstLine="480"/>
        <w:rPr>
          <w:szCs w:val="24"/>
          <w:lang w:val="en-US" w:eastAsia="zh-CN"/>
        </w:rPr>
      </w:pPr>
      <w:r w:rsidRPr="00342B96">
        <w:rPr>
          <w:rFonts w:hint="eastAsia"/>
          <w:szCs w:val="24"/>
          <w:lang w:val="en-US" w:eastAsia="zh-CN"/>
        </w:rPr>
        <w:t>像所有</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一样，也不允许家庭装发射机对获准的无线电通信产生干扰，而且还必须接受所收到的干扰。如果家庭装发射机对获准的无线电通信确实产生了干扰，那么委员会就要求其操作人员停止工作直至干扰问题解决。更进一步，如果委员会确认发射机的操作人员，有意不采用好的工程经验去确保其发射机符合</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的技术标准，那么操作人员就要受到罚款。</w:t>
      </w:r>
    </w:p>
    <w:p w:rsidR="000A6C53" w:rsidRPr="00342B96" w:rsidRDefault="000A6C53" w:rsidP="008A6AA8">
      <w:pPr>
        <w:ind w:firstLineChars="200" w:firstLine="480"/>
        <w:rPr>
          <w:szCs w:val="24"/>
          <w:lang w:val="en-US" w:eastAsia="zh-CN"/>
        </w:rPr>
      </w:pPr>
      <w:r w:rsidRPr="00342B96">
        <w:rPr>
          <w:rFonts w:hint="eastAsia"/>
          <w:szCs w:val="24"/>
          <w:lang w:val="en-US" w:eastAsia="zh-CN"/>
        </w:rPr>
        <w:t>在有限环境下，无定所的运行是允许的。例如，这些家庭内发射机就可以在贸易展览会上演示，但在获得授权之前不能进入市场。</w:t>
      </w:r>
    </w:p>
    <w:p w:rsidR="000A6C53" w:rsidRPr="00342B96" w:rsidRDefault="000A6C53" w:rsidP="008A6AA8">
      <w:pPr>
        <w:pStyle w:val="Heading1"/>
        <w:rPr>
          <w:lang w:val="en-US" w:eastAsia="zh-CN"/>
        </w:rPr>
      </w:pPr>
      <w:bookmarkStart w:id="312" w:name="_Toc286842957"/>
      <w:bookmarkStart w:id="313" w:name="_Toc286844049"/>
      <w:bookmarkStart w:id="314" w:name="_Toc286844524"/>
      <w:bookmarkStart w:id="315" w:name="_Toc351377008"/>
      <w:r w:rsidRPr="00342B96">
        <w:rPr>
          <w:lang w:val="en-US" w:eastAsia="zh-CN"/>
        </w:rPr>
        <w:t>9</w:t>
      </w:r>
      <w:r w:rsidRPr="00342B96">
        <w:rPr>
          <w:lang w:val="en-US" w:eastAsia="zh-CN"/>
        </w:rPr>
        <w:tab/>
      </w:r>
      <w:r w:rsidRPr="00342B96">
        <w:rPr>
          <w:rFonts w:hint="eastAsia"/>
          <w:lang w:val="en-US" w:eastAsia="zh-CN"/>
        </w:rPr>
        <w:t>普遍问到的问题</w:t>
      </w:r>
      <w:bookmarkEnd w:id="312"/>
      <w:bookmarkEnd w:id="313"/>
      <w:bookmarkEnd w:id="314"/>
      <w:bookmarkEnd w:id="315"/>
    </w:p>
    <w:p w:rsidR="000A6C53" w:rsidRPr="00342B96" w:rsidRDefault="000A6C53" w:rsidP="008A6AA8">
      <w:pPr>
        <w:pStyle w:val="Heading2"/>
        <w:rPr>
          <w:szCs w:val="24"/>
          <w:lang w:val="en-US" w:eastAsia="zh-CN"/>
        </w:rPr>
      </w:pPr>
      <w:bookmarkStart w:id="316" w:name="_Toc286842958"/>
      <w:bookmarkStart w:id="317" w:name="_Toc286844050"/>
      <w:bookmarkStart w:id="318" w:name="_Toc286844525"/>
      <w:bookmarkStart w:id="319" w:name="_Toc351377009"/>
      <w:r w:rsidRPr="00342B96">
        <w:rPr>
          <w:szCs w:val="24"/>
          <w:lang w:val="en-US" w:eastAsia="zh-CN"/>
        </w:rPr>
        <w:t>9.1</w:t>
      </w:r>
      <w:r w:rsidRPr="00342B96">
        <w:rPr>
          <w:szCs w:val="24"/>
          <w:lang w:val="en-US" w:eastAsia="zh-CN"/>
        </w:rPr>
        <w:tab/>
      </w:r>
      <w:r w:rsidRPr="00342B96">
        <w:rPr>
          <w:rFonts w:hint="eastAsia"/>
          <w:szCs w:val="24"/>
          <w:lang w:val="en-US" w:eastAsia="zh-CN"/>
        </w:rPr>
        <w:t>如果有人销售、进口或使用非一致性</w:t>
      </w:r>
      <w:r w:rsidR="00CB1370">
        <w:rPr>
          <w:rFonts w:hint="eastAsia"/>
          <w:szCs w:val="24"/>
          <w:lang w:val="en-US" w:eastAsia="zh-CN"/>
        </w:rPr>
        <w:t>小功率</w:t>
      </w:r>
      <w:r w:rsidRPr="00342B96">
        <w:rPr>
          <w:rFonts w:hint="eastAsia"/>
          <w:szCs w:val="24"/>
          <w:lang w:val="en-US" w:eastAsia="zh-CN"/>
        </w:rPr>
        <w:t>发射机，将会怎么样？</w:t>
      </w:r>
      <w:bookmarkEnd w:id="316"/>
      <w:bookmarkEnd w:id="317"/>
      <w:bookmarkEnd w:id="318"/>
      <w:bookmarkEnd w:id="319"/>
    </w:p>
    <w:p w:rsidR="00E27906" w:rsidRDefault="000A6C53" w:rsidP="0011300F">
      <w:pPr>
        <w:ind w:firstLineChars="200" w:firstLine="480"/>
        <w:rPr>
          <w:szCs w:val="24"/>
          <w:lang w:val="en-US" w:eastAsia="zh-CN"/>
        </w:rPr>
      </w:pPr>
      <w:r w:rsidRPr="00342B96">
        <w:rPr>
          <w:rFonts w:hint="eastAsia"/>
          <w:szCs w:val="24"/>
          <w:lang w:val="en-US" w:eastAsia="zh-CN"/>
        </w:rPr>
        <w:t>制定</w:t>
      </w:r>
      <w:r w:rsidRPr="00342B96">
        <w:rPr>
          <w:szCs w:val="24"/>
          <w:lang w:val="en-US" w:eastAsia="zh-CN"/>
        </w:rPr>
        <w:t>FCC</w:t>
      </w:r>
      <w:r w:rsidRPr="00342B96">
        <w:rPr>
          <w:rFonts w:hint="eastAsia"/>
          <w:szCs w:val="24"/>
          <w:lang w:val="en-US" w:eastAsia="zh-CN"/>
        </w:rPr>
        <w:t>规定就是要控制</w:t>
      </w:r>
      <w:r w:rsidR="00CB1370">
        <w:rPr>
          <w:rFonts w:hint="eastAsia"/>
          <w:szCs w:val="24"/>
          <w:lang w:val="en-US" w:eastAsia="zh-CN"/>
        </w:rPr>
        <w:t>小功率</w:t>
      </w:r>
      <w:r w:rsidRPr="00342B96">
        <w:rPr>
          <w:rFonts w:hint="eastAsia"/>
          <w:szCs w:val="24"/>
          <w:lang w:val="en-US" w:eastAsia="zh-CN"/>
        </w:rPr>
        <w:t>发射机在市场上的营销活动，并将其使用控制在一个较小的范围。如果非一致性发射机的运行对授权的无线电通信产生了干扰，那么用户就要停止</w:t>
      </w:r>
      <w:r w:rsidR="00405120">
        <w:rPr>
          <w:szCs w:val="24"/>
          <w:lang w:val="en-US" w:eastAsia="zh-CN"/>
        </w:rPr>
        <w:t xml:space="preserve"> </w:t>
      </w:r>
      <w:r w:rsidRPr="00342B96">
        <w:rPr>
          <w:rFonts w:hint="eastAsia"/>
          <w:szCs w:val="24"/>
          <w:lang w:val="en-US" w:eastAsia="zh-CN"/>
        </w:rPr>
        <w:t>发射机的运行并解决所产生的干扰问题。但是，向用户出售这种非一致性发射机的个人</w:t>
      </w:r>
      <w:r w:rsidR="00410BB5">
        <w:rPr>
          <w:rFonts w:hint="eastAsia"/>
          <w:szCs w:val="24"/>
          <w:lang w:val="en-US" w:eastAsia="zh-CN"/>
        </w:rPr>
        <w:t>（</w:t>
      </w:r>
      <w:r w:rsidRPr="00342B96">
        <w:rPr>
          <w:rFonts w:hint="eastAsia"/>
          <w:szCs w:val="24"/>
          <w:lang w:val="en-US" w:eastAsia="zh-CN"/>
        </w:rPr>
        <w:t>或公司</w:t>
      </w:r>
      <w:r w:rsidR="00410BB5">
        <w:rPr>
          <w:rFonts w:hint="eastAsia"/>
          <w:szCs w:val="24"/>
          <w:lang w:val="en-US" w:eastAsia="zh-CN"/>
        </w:rPr>
        <w:t>）</w:t>
      </w:r>
      <w:r w:rsidRPr="00342B96">
        <w:rPr>
          <w:rFonts w:hint="eastAsia"/>
          <w:szCs w:val="24"/>
          <w:lang w:val="en-US" w:eastAsia="zh-CN"/>
        </w:rPr>
        <w:t>已经违反了</w:t>
      </w:r>
      <w:r w:rsidR="00C7545A">
        <w:rPr>
          <w:rFonts w:hint="eastAsia"/>
          <w:szCs w:val="24"/>
          <w:lang w:val="en-US" w:eastAsia="zh-CN"/>
        </w:rPr>
        <w:t>第</w:t>
      </w:r>
      <w:r w:rsidRPr="00342B96">
        <w:rPr>
          <w:szCs w:val="24"/>
          <w:lang w:val="en-US" w:eastAsia="zh-CN"/>
        </w:rPr>
        <w:t>2</w:t>
      </w:r>
      <w:r w:rsidR="00C7545A">
        <w:rPr>
          <w:rFonts w:hint="eastAsia"/>
          <w:szCs w:val="24"/>
          <w:lang w:val="en-US" w:eastAsia="zh-CN"/>
        </w:rPr>
        <w:t>部分</w:t>
      </w:r>
      <w:r w:rsidRPr="00342B96">
        <w:rPr>
          <w:rFonts w:hint="eastAsia"/>
          <w:szCs w:val="24"/>
          <w:lang w:val="en-US" w:eastAsia="zh-CN"/>
        </w:rPr>
        <w:t>中规定的</w:t>
      </w:r>
      <w:r w:rsidRPr="00342B96">
        <w:rPr>
          <w:szCs w:val="24"/>
          <w:lang w:val="en-US" w:eastAsia="zh-CN"/>
        </w:rPr>
        <w:t>FCC</w:t>
      </w:r>
      <w:r w:rsidRPr="00342B96">
        <w:rPr>
          <w:rFonts w:hint="eastAsia"/>
          <w:szCs w:val="24"/>
          <w:lang w:val="en-US" w:eastAsia="zh-CN"/>
        </w:rPr>
        <w:t>市场规则以及联邦法律。销售、租赁或提供销售和</w:t>
      </w:r>
    </w:p>
    <w:p w:rsidR="00E27906" w:rsidRDefault="00E27906">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160D0B" w:rsidRDefault="000A6C53" w:rsidP="00E27906">
      <w:pPr>
        <w:rPr>
          <w:szCs w:val="24"/>
          <w:lang w:val="en-US" w:eastAsia="zh-CN"/>
        </w:rPr>
      </w:pPr>
      <w:r w:rsidRPr="00342B96">
        <w:rPr>
          <w:rFonts w:hint="eastAsia"/>
          <w:szCs w:val="24"/>
          <w:lang w:val="en-US" w:eastAsia="zh-CN"/>
        </w:rPr>
        <w:lastRenderedPageBreak/>
        <w:t>租赁的活动，或进口还未通过一定的</w:t>
      </w:r>
      <w:r w:rsidRPr="00342B96">
        <w:rPr>
          <w:szCs w:val="24"/>
          <w:lang w:val="en-US" w:eastAsia="zh-CN"/>
        </w:rPr>
        <w:t>FCC</w:t>
      </w:r>
      <w:r w:rsidRPr="00342B96">
        <w:rPr>
          <w:rFonts w:hint="eastAsia"/>
          <w:szCs w:val="24"/>
          <w:lang w:val="en-US" w:eastAsia="zh-CN"/>
        </w:rPr>
        <w:t>设备授权手续的</w:t>
      </w:r>
      <w:r w:rsidR="00CB1370">
        <w:rPr>
          <w:rFonts w:hint="eastAsia"/>
          <w:szCs w:val="24"/>
          <w:lang w:val="en-US" w:eastAsia="zh-CN"/>
        </w:rPr>
        <w:t>小功率</w:t>
      </w:r>
      <w:r w:rsidRPr="00342B96">
        <w:rPr>
          <w:rFonts w:hint="eastAsia"/>
          <w:szCs w:val="24"/>
          <w:lang w:val="en-US" w:eastAsia="zh-CN"/>
        </w:rPr>
        <w:t>发射机的活动等，均属违反委员会规定和联邦法律的行为。违法者要接受委员会采取的强制性行动，其结果如下：</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没收全部非一致性设备</w:t>
      </w:r>
      <w:r w:rsidR="005A06A6">
        <w:rPr>
          <w:szCs w:val="24"/>
          <w:lang w:val="en-US" w:eastAsia="zh-CN"/>
        </w:rPr>
        <w:t>；</w:t>
      </w:r>
    </w:p>
    <w:p w:rsidR="000A6C53" w:rsidRPr="00342B96" w:rsidRDefault="000A6C53" w:rsidP="008A6AA8">
      <w:pPr>
        <w:pStyle w:val="enumlev1"/>
        <w:rPr>
          <w:szCs w:val="24"/>
          <w:lang w:val="en-US" w:eastAsia="zh-CN"/>
        </w:rPr>
      </w:pPr>
      <w:r w:rsidRPr="00342B96">
        <w:rPr>
          <w:szCs w:val="24"/>
          <w:lang w:val="en-US" w:eastAsia="zh-CN"/>
        </w:rPr>
        <w:t>−</w:t>
      </w:r>
      <w:r w:rsidRPr="00342B96">
        <w:rPr>
          <w:rFonts w:ascii="Arial" w:hAnsi="Arial"/>
          <w:szCs w:val="24"/>
          <w:lang w:val="en-US" w:eastAsia="zh-CN"/>
        </w:rPr>
        <w:tab/>
      </w:r>
      <w:r w:rsidRPr="00342B96">
        <w:rPr>
          <w:rFonts w:hint="eastAsia"/>
          <w:szCs w:val="24"/>
          <w:lang w:val="en-US" w:eastAsia="zh-CN"/>
        </w:rPr>
        <w:t>对个人</w:t>
      </w:r>
      <w:r w:rsidRPr="00342B96">
        <w:rPr>
          <w:szCs w:val="24"/>
          <w:lang w:val="en-US" w:eastAsia="zh-CN"/>
        </w:rPr>
        <w:t>/</w:t>
      </w:r>
      <w:r w:rsidRPr="00342B96">
        <w:rPr>
          <w:rFonts w:hint="eastAsia"/>
          <w:szCs w:val="24"/>
          <w:lang w:val="en-US" w:eastAsia="zh-CN"/>
        </w:rPr>
        <w:t>或组织给以刑事处罚</w:t>
      </w:r>
      <w:r w:rsidR="005A06A6">
        <w:rPr>
          <w:szCs w:val="24"/>
          <w:lang w:val="en-US" w:eastAsia="zh-CN"/>
        </w:rPr>
        <w:t>；</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刑事罚款，其量为销售非一致性设备所得总收益的两倍；</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行政处罚。</w:t>
      </w:r>
    </w:p>
    <w:p w:rsidR="000A6C53" w:rsidRPr="00342B96" w:rsidRDefault="000A6C53" w:rsidP="008A6AA8">
      <w:pPr>
        <w:pStyle w:val="Heading2"/>
        <w:rPr>
          <w:szCs w:val="24"/>
          <w:lang w:val="en-US" w:eastAsia="zh-CN"/>
        </w:rPr>
      </w:pPr>
      <w:bookmarkStart w:id="320" w:name="_Toc286842959"/>
      <w:bookmarkStart w:id="321" w:name="_Toc286844051"/>
      <w:bookmarkStart w:id="322" w:name="_Toc286844526"/>
      <w:bookmarkStart w:id="323" w:name="_Toc351377010"/>
      <w:r w:rsidRPr="00342B96">
        <w:rPr>
          <w:szCs w:val="24"/>
          <w:lang w:val="en-US" w:eastAsia="zh-CN"/>
        </w:rPr>
        <w:t>9.2</w:t>
      </w:r>
      <w:r w:rsidRPr="00342B96">
        <w:rPr>
          <w:szCs w:val="24"/>
          <w:lang w:val="en-US" w:eastAsia="zh-CN"/>
        </w:rPr>
        <w:tab/>
      </w:r>
      <w:r w:rsidRPr="00342B96">
        <w:rPr>
          <w:rFonts w:hint="eastAsia"/>
          <w:szCs w:val="24"/>
          <w:lang w:val="en-US" w:eastAsia="zh-CN"/>
        </w:rPr>
        <w:t>对</w:t>
      </w:r>
      <w:r w:rsidRPr="00342B96">
        <w:rPr>
          <w:szCs w:val="24"/>
          <w:lang w:val="en-US" w:eastAsia="zh-CN"/>
        </w:rPr>
        <w:t>FCC</w:t>
      </w:r>
      <w:r w:rsidRPr="00342B96">
        <w:rPr>
          <w:rFonts w:hint="eastAsia"/>
          <w:szCs w:val="24"/>
          <w:lang w:val="en-US" w:eastAsia="zh-CN"/>
        </w:rPr>
        <w:t>授权的设备作哪些修改才无需</w:t>
      </w:r>
      <w:r w:rsidRPr="00342B96">
        <w:rPr>
          <w:szCs w:val="24"/>
          <w:lang w:val="en-US" w:eastAsia="zh-CN"/>
        </w:rPr>
        <w:t>FCC</w:t>
      </w:r>
      <w:r w:rsidRPr="00342B96">
        <w:rPr>
          <w:rFonts w:hint="eastAsia"/>
          <w:szCs w:val="24"/>
          <w:lang w:val="en-US" w:eastAsia="zh-CN"/>
        </w:rPr>
        <w:t>的重新授权？</w:t>
      </w:r>
      <w:bookmarkEnd w:id="320"/>
      <w:bookmarkEnd w:id="321"/>
      <w:bookmarkEnd w:id="322"/>
      <w:bookmarkEnd w:id="323"/>
    </w:p>
    <w:p w:rsidR="000A6C53" w:rsidRPr="00342B96" w:rsidRDefault="000A6C53" w:rsidP="008A6AA8">
      <w:pPr>
        <w:ind w:firstLineChars="200" w:firstLine="480"/>
        <w:rPr>
          <w:szCs w:val="24"/>
          <w:lang w:val="en-US" w:eastAsia="zh-CN"/>
        </w:rPr>
      </w:pPr>
      <w:r w:rsidRPr="00342B96">
        <w:rPr>
          <w:rFonts w:hint="eastAsia"/>
          <w:szCs w:val="24"/>
          <w:lang w:val="en-US" w:eastAsia="zh-CN"/>
        </w:rPr>
        <w:t>对于获准</w:t>
      </w:r>
      <w:r w:rsidRPr="00342B96">
        <w:rPr>
          <w:szCs w:val="24"/>
          <w:lang w:val="en-US" w:eastAsia="zh-CN"/>
        </w:rPr>
        <w:t>FCC</w:t>
      </w:r>
      <w:r w:rsidRPr="00342B96">
        <w:rPr>
          <w:rFonts w:hint="eastAsia"/>
          <w:szCs w:val="24"/>
          <w:lang w:val="en-US" w:eastAsia="zh-CN"/>
        </w:rPr>
        <w:t>授权的</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发射机的个人或公司，允许其做下述类型的修改：</w:t>
      </w:r>
    </w:p>
    <w:p w:rsidR="000A6C53" w:rsidRPr="00342B96" w:rsidRDefault="000A6C53" w:rsidP="008A6AA8">
      <w:pPr>
        <w:ind w:firstLineChars="200" w:firstLine="480"/>
        <w:rPr>
          <w:szCs w:val="24"/>
          <w:lang w:val="en-US" w:eastAsia="zh-CN"/>
        </w:rPr>
      </w:pPr>
      <w:r w:rsidRPr="00342B96">
        <w:rPr>
          <w:rFonts w:hint="eastAsia"/>
          <w:szCs w:val="24"/>
          <w:lang w:val="en-US" w:eastAsia="zh-CN"/>
        </w:rPr>
        <w:t>对于已鉴定的设备，鉴定受让的持有人或持有人代理，能够对发射机的电路、外观或</w:t>
      </w:r>
      <w:r w:rsidR="003D2BB5" w:rsidRPr="00342B96">
        <w:rPr>
          <w:rFonts w:hint="eastAsia"/>
          <w:szCs w:val="24"/>
          <w:lang w:val="en-US" w:eastAsia="zh-CN"/>
        </w:rPr>
        <w:t>其他</w:t>
      </w:r>
      <w:r w:rsidRPr="00342B96">
        <w:rPr>
          <w:rFonts w:hint="eastAsia"/>
          <w:szCs w:val="24"/>
          <w:lang w:val="en-US" w:eastAsia="zh-CN"/>
        </w:rPr>
        <w:t>设计方面做局部修改。局部修改分为三种类型：</w:t>
      </w:r>
      <w:r w:rsidRPr="00342B96">
        <w:rPr>
          <w:szCs w:val="24"/>
          <w:lang w:val="en-US" w:eastAsia="zh-CN"/>
        </w:rPr>
        <w:t>I</w:t>
      </w:r>
      <w:r w:rsidRPr="00342B96">
        <w:rPr>
          <w:rFonts w:hint="eastAsia"/>
          <w:szCs w:val="24"/>
          <w:lang w:val="en-US" w:eastAsia="zh-CN"/>
        </w:rPr>
        <w:t>级允许修改、</w:t>
      </w:r>
      <w:r w:rsidRPr="00342B96">
        <w:rPr>
          <w:szCs w:val="24"/>
          <w:lang w:val="en-US" w:eastAsia="zh-CN"/>
        </w:rPr>
        <w:t>II</w:t>
      </w:r>
      <w:r w:rsidRPr="00342B96">
        <w:rPr>
          <w:rFonts w:hint="eastAsia"/>
          <w:szCs w:val="24"/>
          <w:lang w:val="en-US" w:eastAsia="zh-CN"/>
        </w:rPr>
        <w:t>级允许修改和</w:t>
      </w:r>
      <w:r w:rsidRPr="00342B96">
        <w:rPr>
          <w:szCs w:val="24"/>
          <w:lang w:val="en-US" w:eastAsia="zh-CN"/>
        </w:rPr>
        <w:t>III</w:t>
      </w:r>
      <w:r w:rsidRPr="00342B96">
        <w:rPr>
          <w:rFonts w:hint="eastAsia"/>
          <w:szCs w:val="24"/>
          <w:lang w:val="en-US" w:eastAsia="zh-CN"/>
        </w:rPr>
        <w:t>级允许修改。不允许较大范围的修改。</w:t>
      </w:r>
    </w:p>
    <w:p w:rsidR="000A6C53" w:rsidRPr="00342B96" w:rsidRDefault="00E735F7" w:rsidP="008A6AA8">
      <w:pPr>
        <w:ind w:firstLineChars="200" w:firstLine="480"/>
        <w:rPr>
          <w:szCs w:val="24"/>
          <w:lang w:val="en-US" w:eastAsia="zh-CN"/>
        </w:rPr>
      </w:pPr>
      <w:r>
        <w:rPr>
          <w:rFonts w:hint="eastAsia"/>
          <w:szCs w:val="24"/>
          <w:lang w:val="en-US" w:eastAsia="zh-CN"/>
        </w:rPr>
        <w:t>对于不增加发射机无线</w:t>
      </w:r>
      <w:r w:rsidR="00971B34">
        <w:rPr>
          <w:rFonts w:hint="eastAsia"/>
          <w:szCs w:val="24"/>
          <w:lang w:val="en-US" w:eastAsia="zh-CN"/>
        </w:rPr>
        <w:t>电平</w:t>
      </w:r>
      <w:r>
        <w:rPr>
          <w:rFonts w:hint="eastAsia"/>
          <w:szCs w:val="24"/>
          <w:lang w:val="en-US" w:eastAsia="zh-CN"/>
        </w:rPr>
        <w:t>率发</w:t>
      </w:r>
      <w:r w:rsidR="000A6C53" w:rsidRPr="00342B96">
        <w:rPr>
          <w:rFonts w:hint="eastAsia"/>
          <w:szCs w:val="24"/>
          <w:lang w:val="en-US" w:eastAsia="zh-CN"/>
        </w:rPr>
        <w:t>射的局部修改，无需向</w:t>
      </w:r>
      <w:r w:rsidR="000A6C53" w:rsidRPr="00342B96">
        <w:rPr>
          <w:szCs w:val="24"/>
          <w:lang w:val="en-US" w:eastAsia="zh-CN"/>
        </w:rPr>
        <w:t>FCC</w:t>
      </w:r>
      <w:r w:rsidR="000A6C53" w:rsidRPr="00342B96">
        <w:rPr>
          <w:rFonts w:hint="eastAsia"/>
          <w:szCs w:val="24"/>
          <w:lang w:val="en-US" w:eastAsia="zh-CN"/>
        </w:rPr>
        <w:t>提交任何信息。这就称为</w:t>
      </w:r>
      <w:r w:rsidR="000A6C53" w:rsidRPr="00342B96">
        <w:rPr>
          <w:szCs w:val="24"/>
          <w:lang w:val="en-US" w:eastAsia="zh-CN"/>
        </w:rPr>
        <w:t>I</w:t>
      </w:r>
      <w:r w:rsidR="000A6C53" w:rsidRPr="00342B96">
        <w:rPr>
          <w:rFonts w:hint="eastAsia"/>
          <w:szCs w:val="24"/>
          <w:lang w:val="en-US" w:eastAsia="zh-CN"/>
        </w:rPr>
        <w:t>级允许修改。</w:t>
      </w:r>
    </w:p>
    <w:p w:rsidR="000A6C53" w:rsidRPr="00071493" w:rsidRDefault="000A6C53" w:rsidP="0078215B">
      <w:pPr>
        <w:pStyle w:val="Note"/>
        <w:rPr>
          <w:szCs w:val="22"/>
          <w:lang w:val="en-US" w:eastAsia="zh-CN"/>
        </w:rPr>
      </w:pPr>
      <w:r w:rsidRPr="00071493">
        <w:rPr>
          <w:rFonts w:hint="eastAsia"/>
          <w:szCs w:val="22"/>
          <w:lang w:val="en-US" w:eastAsia="zh-CN"/>
        </w:rPr>
        <w:t>注</w:t>
      </w:r>
      <w:r w:rsidRPr="00071493">
        <w:rPr>
          <w:szCs w:val="22"/>
          <w:lang w:val="en-US" w:eastAsia="zh-CN"/>
        </w:rPr>
        <w:t>1</w:t>
      </w:r>
      <w:r w:rsidR="0078215B">
        <w:rPr>
          <w:szCs w:val="22"/>
          <w:lang w:val="en-US" w:eastAsia="zh-CN"/>
        </w:rPr>
        <w:t> </w:t>
      </w:r>
      <w:r w:rsidR="00071493">
        <w:rPr>
          <w:szCs w:val="22"/>
          <w:lang w:val="en-US" w:eastAsia="zh-CN"/>
        </w:rPr>
        <w:t>–</w:t>
      </w:r>
      <w:r w:rsidR="0078215B">
        <w:rPr>
          <w:szCs w:val="22"/>
          <w:lang w:val="en-US" w:eastAsia="zh-CN"/>
        </w:rPr>
        <w:t> </w:t>
      </w:r>
      <w:r w:rsidRPr="00071493">
        <w:rPr>
          <w:rFonts w:hint="eastAsia"/>
          <w:szCs w:val="22"/>
          <w:lang w:val="en-US" w:eastAsia="zh-CN"/>
        </w:rPr>
        <w:t>如果经过</w:t>
      </w:r>
      <w:r w:rsidRPr="00071493">
        <w:rPr>
          <w:szCs w:val="22"/>
          <w:lang w:val="en-US" w:eastAsia="zh-CN"/>
        </w:rPr>
        <w:t>I</w:t>
      </w:r>
      <w:r w:rsidRPr="00071493">
        <w:rPr>
          <w:rFonts w:hint="eastAsia"/>
          <w:szCs w:val="22"/>
          <w:lang w:val="en-US" w:eastAsia="zh-CN"/>
        </w:rPr>
        <w:t>级允许修改而导致产品不像曾经鉴定过的那部产品，那么强烈建议将已修改发射机的照片提交</w:t>
      </w:r>
      <w:r w:rsidRPr="00071493">
        <w:rPr>
          <w:szCs w:val="22"/>
          <w:lang w:val="en-US" w:eastAsia="zh-CN"/>
        </w:rPr>
        <w:t>FCC</w:t>
      </w:r>
      <w:r w:rsidRPr="00071493">
        <w:rPr>
          <w:rFonts w:hint="eastAsia"/>
          <w:szCs w:val="22"/>
          <w:lang w:val="en-US"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对于增加了无线</w:t>
      </w:r>
      <w:r w:rsidR="00971B34">
        <w:rPr>
          <w:rFonts w:hint="eastAsia"/>
          <w:szCs w:val="24"/>
          <w:lang w:val="en-US" w:eastAsia="zh-CN"/>
        </w:rPr>
        <w:t>电平</w:t>
      </w:r>
      <w:r w:rsidRPr="00342B96">
        <w:rPr>
          <w:rFonts w:hint="eastAsia"/>
          <w:szCs w:val="24"/>
          <w:lang w:val="en-US" w:eastAsia="zh-CN"/>
        </w:rPr>
        <w:t>率干扰的局部修改，要求受让人提交有关修改的完全信息，连同能表明该设备还继续符合</w:t>
      </w:r>
      <w:r w:rsidRPr="00342B96">
        <w:rPr>
          <w:szCs w:val="24"/>
          <w:lang w:val="en-US" w:eastAsia="zh-CN"/>
        </w:rPr>
        <w:t>FCC</w:t>
      </w:r>
      <w:r w:rsidRPr="00342B96">
        <w:rPr>
          <w:rFonts w:hint="eastAsia"/>
          <w:szCs w:val="24"/>
          <w:lang w:val="en-US" w:eastAsia="zh-CN"/>
        </w:rPr>
        <w:t>技术标准的测试结果。在这种情况下，当委员会认可接受此次修改之前，按照现有的鉴定受让，已做修改的设备不能销售。这就是所谓的</w:t>
      </w:r>
      <w:r w:rsidRPr="00342B96">
        <w:rPr>
          <w:szCs w:val="24"/>
          <w:lang w:val="en-US" w:eastAsia="zh-CN"/>
        </w:rPr>
        <w:t>II</w:t>
      </w:r>
      <w:r w:rsidRPr="00342B96">
        <w:rPr>
          <w:rFonts w:hint="eastAsia"/>
          <w:szCs w:val="24"/>
          <w:lang w:val="en-US" w:eastAsia="zh-CN"/>
        </w:rPr>
        <w:t>级允许修改。</w:t>
      </w:r>
    </w:p>
    <w:p w:rsidR="000A6C53" w:rsidRPr="00342B96" w:rsidRDefault="000A6C53" w:rsidP="008A6AA8">
      <w:pPr>
        <w:ind w:firstLineChars="200" w:firstLine="480"/>
        <w:rPr>
          <w:szCs w:val="24"/>
          <w:lang w:val="en-US" w:eastAsia="zh-CN"/>
        </w:rPr>
      </w:pPr>
      <w:r w:rsidRPr="00342B96">
        <w:rPr>
          <w:rFonts w:hint="eastAsia"/>
          <w:szCs w:val="24"/>
          <w:lang w:val="en-US" w:eastAsia="zh-CN"/>
        </w:rPr>
        <w:t>对于软件定义的无线电发射机软件的局部修改，有如下一些方面，即修改频率范围、调制方式或前已批准的参数之外的最大输出功率</w:t>
      </w:r>
      <w:r w:rsidR="00410BB5">
        <w:rPr>
          <w:rFonts w:hint="eastAsia"/>
          <w:szCs w:val="24"/>
          <w:lang w:val="en-US" w:eastAsia="zh-CN"/>
        </w:rPr>
        <w:t>（</w:t>
      </w:r>
      <w:r w:rsidRPr="00342B96">
        <w:rPr>
          <w:rFonts w:hint="eastAsia"/>
          <w:szCs w:val="24"/>
          <w:lang w:val="en-US" w:eastAsia="zh-CN"/>
        </w:rPr>
        <w:t>辐射性或传导性</w:t>
      </w:r>
      <w:r w:rsidR="00410BB5">
        <w:rPr>
          <w:rFonts w:hint="eastAsia"/>
          <w:szCs w:val="24"/>
          <w:lang w:val="en-US" w:eastAsia="zh-CN"/>
        </w:rPr>
        <w:t>）</w:t>
      </w:r>
      <w:r w:rsidRPr="00342B96">
        <w:rPr>
          <w:rFonts w:hint="eastAsia"/>
          <w:szCs w:val="24"/>
          <w:lang w:val="en-US" w:eastAsia="zh-CN"/>
        </w:rPr>
        <w:t>或修改环境</w:t>
      </w:r>
      <w:r w:rsidR="00410BB5">
        <w:rPr>
          <w:rFonts w:hint="eastAsia"/>
          <w:szCs w:val="24"/>
          <w:lang w:val="en-US" w:eastAsia="zh-CN"/>
        </w:rPr>
        <w:t>（</w:t>
      </w:r>
      <w:r w:rsidRPr="00342B96">
        <w:rPr>
          <w:rFonts w:hint="eastAsia"/>
          <w:szCs w:val="24"/>
          <w:lang w:val="en-US" w:eastAsia="zh-CN"/>
        </w:rPr>
        <w:t>即发射机的运行符合</w:t>
      </w:r>
      <w:r w:rsidRPr="00342B96">
        <w:rPr>
          <w:szCs w:val="24"/>
          <w:lang w:val="en-US" w:eastAsia="zh-CN"/>
        </w:rPr>
        <w:t>FCC</w:t>
      </w:r>
      <w:r w:rsidRPr="00342B96">
        <w:rPr>
          <w:rFonts w:hint="eastAsia"/>
          <w:szCs w:val="24"/>
          <w:lang w:val="en-US" w:eastAsia="zh-CN"/>
        </w:rPr>
        <w:t>规定的环境</w:t>
      </w:r>
      <w:r w:rsidR="00410BB5">
        <w:rPr>
          <w:rFonts w:hint="eastAsia"/>
          <w:szCs w:val="24"/>
          <w:lang w:val="en-US" w:eastAsia="zh-CN"/>
        </w:rPr>
        <w:t>）</w:t>
      </w:r>
      <w:r w:rsidRPr="00342B96">
        <w:rPr>
          <w:rFonts w:hint="eastAsia"/>
          <w:szCs w:val="24"/>
          <w:lang w:val="en-US" w:eastAsia="zh-CN"/>
        </w:rPr>
        <w:t>。做了这些修改后，要求受让人提交有关修改与测试结果的说明，该测试结果应表明设备符合新装软件的可用规定、包括符合可用的射频幅照量的要求。在这种情况下，已修改过的软件不能装入设备，以及当委员会认可接受此次修改之前，按照现有的鉴定受让，具有修改过软件的设备不能销售。这就是所谓的</w:t>
      </w:r>
      <w:r w:rsidRPr="00342B96">
        <w:rPr>
          <w:szCs w:val="24"/>
          <w:lang w:val="en-US" w:eastAsia="zh-CN"/>
        </w:rPr>
        <w:t>III</w:t>
      </w:r>
      <w:r w:rsidRPr="00342B96">
        <w:rPr>
          <w:rFonts w:hint="eastAsia"/>
          <w:szCs w:val="24"/>
          <w:lang w:val="en-US" w:eastAsia="zh-CN"/>
        </w:rPr>
        <w:t>级允许修改。仅仅对原有已获准的设备未做过</w:t>
      </w:r>
      <w:r w:rsidRPr="00342B96">
        <w:rPr>
          <w:szCs w:val="24"/>
          <w:lang w:val="en-US" w:eastAsia="zh-CN"/>
        </w:rPr>
        <w:t>II</w:t>
      </w:r>
      <w:r w:rsidRPr="00342B96">
        <w:rPr>
          <w:rFonts w:hint="eastAsia"/>
          <w:szCs w:val="24"/>
          <w:lang w:val="en-US" w:eastAsia="zh-CN"/>
        </w:rPr>
        <w:t>级允许修改的设备允许做</w:t>
      </w:r>
      <w:r w:rsidRPr="00342B96">
        <w:rPr>
          <w:szCs w:val="24"/>
          <w:lang w:val="en-US" w:eastAsia="zh-CN"/>
        </w:rPr>
        <w:t>III</w:t>
      </w:r>
      <w:r w:rsidRPr="00342B96">
        <w:rPr>
          <w:rFonts w:hint="eastAsia"/>
          <w:szCs w:val="24"/>
          <w:lang w:val="en-US" w:eastAsia="zh-CN"/>
        </w:rPr>
        <w:t>级允许修改。</w:t>
      </w:r>
    </w:p>
    <w:p w:rsidR="000A6C53" w:rsidRPr="00342B96" w:rsidRDefault="0055595A" w:rsidP="008A6AA8">
      <w:pPr>
        <w:ind w:firstLineChars="200" w:firstLine="480"/>
        <w:rPr>
          <w:szCs w:val="24"/>
          <w:lang w:val="en-US" w:eastAsia="zh-CN"/>
        </w:rPr>
      </w:pPr>
      <w:r>
        <w:rPr>
          <w:rFonts w:hint="eastAsia"/>
          <w:szCs w:val="24"/>
          <w:lang w:val="en-US" w:eastAsia="zh-CN"/>
        </w:rPr>
        <w:t>大的</w:t>
      </w:r>
      <w:r w:rsidR="000A6C53" w:rsidRPr="00342B96">
        <w:rPr>
          <w:rFonts w:hint="eastAsia"/>
          <w:szCs w:val="24"/>
          <w:lang w:val="en-US" w:eastAsia="zh-CN"/>
        </w:rPr>
        <w:t>修改需要新的受让，这可以通过提交一份带有完全测试结果的新的申请书获取。局部修改的一些实例包括：修改</w:t>
      </w:r>
      <w:r w:rsidR="00410BB5">
        <w:rPr>
          <w:rFonts w:hint="eastAsia"/>
          <w:szCs w:val="24"/>
          <w:lang w:val="en-US" w:eastAsia="zh-CN"/>
        </w:rPr>
        <w:t>（</w:t>
      </w:r>
      <w:r w:rsidR="000A6C53" w:rsidRPr="00342B96">
        <w:rPr>
          <w:rFonts w:hint="eastAsia"/>
          <w:szCs w:val="24"/>
          <w:lang w:val="en-US" w:eastAsia="zh-CN"/>
        </w:rPr>
        <w:t>能测定电路和稳定电路的</w:t>
      </w:r>
      <w:r w:rsidR="00410BB5">
        <w:rPr>
          <w:rFonts w:hint="eastAsia"/>
          <w:szCs w:val="24"/>
          <w:lang w:val="en-US" w:eastAsia="zh-CN"/>
        </w:rPr>
        <w:t>）</w:t>
      </w:r>
      <w:r w:rsidR="000A6C53" w:rsidRPr="00342B96">
        <w:rPr>
          <w:rFonts w:hint="eastAsia"/>
          <w:szCs w:val="24"/>
          <w:lang w:val="en-US" w:eastAsia="zh-CN"/>
        </w:rPr>
        <w:t>基本频率；修改频率倍增级或基本调制器电路；以及对机身尺寸、式样或屏蔽特性的大量修改。</w:t>
      </w:r>
    </w:p>
    <w:p w:rsidR="000A6C53" w:rsidRPr="00342B96" w:rsidRDefault="000A6C53" w:rsidP="008A6AA8">
      <w:pPr>
        <w:ind w:firstLineChars="200" w:firstLine="480"/>
        <w:rPr>
          <w:szCs w:val="24"/>
          <w:lang w:val="en-US" w:eastAsia="zh-CN"/>
        </w:rPr>
      </w:pPr>
      <w:r w:rsidRPr="00342B96">
        <w:rPr>
          <w:rFonts w:hint="eastAsia"/>
          <w:szCs w:val="24"/>
          <w:lang w:val="en-US" w:eastAsia="zh-CN"/>
        </w:rPr>
        <w:t>除了受让人、受让人指定的代理之外不允许任何人修改已鉴定的设备。但是例外情况是，只要对设备不做任何修改，任何人只要提交一份简短的申请书便可修改</w:t>
      </w:r>
      <w:r w:rsidRPr="00342B96">
        <w:rPr>
          <w:szCs w:val="24"/>
          <w:lang w:val="en-US" w:eastAsia="zh-CN"/>
        </w:rPr>
        <w:t>FCC</w:t>
      </w:r>
      <w:r w:rsidR="00405120">
        <w:rPr>
          <w:szCs w:val="24"/>
          <w:lang w:val="en-US" w:eastAsia="zh-CN"/>
        </w:rPr>
        <w:t xml:space="preserve"> </w:t>
      </w:r>
      <w:r w:rsidRPr="00342B96">
        <w:rPr>
          <w:szCs w:val="24"/>
          <w:lang w:val="en-US" w:eastAsia="zh-CN"/>
        </w:rPr>
        <w:t>ID</w:t>
      </w:r>
      <w:r w:rsidRPr="00342B96">
        <w:rPr>
          <w:rFonts w:hint="eastAsia"/>
          <w:szCs w:val="24"/>
          <w:lang w:val="en-US" w:eastAsia="zh-CN"/>
        </w:rPr>
        <w:t>。</w:t>
      </w:r>
    </w:p>
    <w:p w:rsidR="00E27906" w:rsidRDefault="00E27906">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8A6AA8">
      <w:pPr>
        <w:ind w:firstLineChars="100" w:firstLine="240"/>
        <w:rPr>
          <w:szCs w:val="24"/>
          <w:lang w:val="en-US" w:eastAsia="zh-CN"/>
        </w:rPr>
      </w:pPr>
      <w:r w:rsidRPr="00342B96">
        <w:rPr>
          <w:rFonts w:hint="eastAsia"/>
          <w:szCs w:val="24"/>
          <w:lang w:val="en-US" w:eastAsia="zh-CN"/>
        </w:rPr>
        <w:lastRenderedPageBreak/>
        <w:t>对已经过证实的设备，只要设备制造厂家</w:t>
      </w:r>
      <w:r w:rsidR="00410BB5">
        <w:rPr>
          <w:rFonts w:hint="eastAsia"/>
          <w:szCs w:val="24"/>
          <w:lang w:val="en-US" w:eastAsia="zh-CN"/>
        </w:rPr>
        <w:t>（</w:t>
      </w:r>
      <w:r w:rsidRPr="00342B96">
        <w:rPr>
          <w:rFonts w:hint="eastAsia"/>
          <w:szCs w:val="24"/>
          <w:lang w:val="en-US" w:eastAsia="zh-CN"/>
        </w:rPr>
        <w:t>如果设备是进口的话就是进口商</w:t>
      </w:r>
      <w:r w:rsidR="00410BB5">
        <w:rPr>
          <w:rFonts w:hint="eastAsia"/>
          <w:szCs w:val="24"/>
          <w:lang w:val="en-US" w:eastAsia="zh-CN"/>
        </w:rPr>
        <w:t>）</w:t>
      </w:r>
      <w:r w:rsidRPr="00342B96">
        <w:rPr>
          <w:rFonts w:hint="eastAsia"/>
          <w:szCs w:val="24"/>
          <w:lang w:val="en-US" w:eastAsia="zh-CN"/>
        </w:rPr>
        <w:t>提交更新的电路图和表明设备继续符合</w:t>
      </w:r>
      <w:r w:rsidRPr="00342B96">
        <w:rPr>
          <w:szCs w:val="24"/>
          <w:lang w:val="en-US" w:eastAsia="zh-CN"/>
        </w:rPr>
        <w:t>FCC</w:t>
      </w:r>
      <w:r w:rsidRPr="00342B96">
        <w:rPr>
          <w:rFonts w:hint="eastAsia"/>
          <w:szCs w:val="24"/>
          <w:lang w:val="en-US" w:eastAsia="zh-CN"/>
        </w:rPr>
        <w:t>规定的文件，便可对设备的电路、外观和</w:t>
      </w:r>
      <w:r w:rsidR="003D2BB5" w:rsidRPr="00342B96">
        <w:rPr>
          <w:rFonts w:hint="eastAsia"/>
          <w:szCs w:val="24"/>
          <w:lang w:val="en-US" w:eastAsia="zh-CN"/>
        </w:rPr>
        <w:t>其他</w:t>
      </w:r>
      <w:r w:rsidRPr="00342B96">
        <w:rPr>
          <w:rFonts w:hint="eastAsia"/>
          <w:szCs w:val="24"/>
          <w:lang w:val="en-US" w:eastAsia="zh-CN"/>
        </w:rPr>
        <w:t>设计方面进行修改。</w:t>
      </w:r>
    </w:p>
    <w:p w:rsidR="000A6C53" w:rsidRPr="00342B96" w:rsidRDefault="000A6C53" w:rsidP="008A6AA8">
      <w:pPr>
        <w:pStyle w:val="Heading2"/>
        <w:rPr>
          <w:szCs w:val="24"/>
          <w:lang w:val="en-US" w:eastAsia="zh-CN"/>
        </w:rPr>
      </w:pPr>
      <w:bookmarkStart w:id="324" w:name="_Toc286842960"/>
      <w:bookmarkStart w:id="325" w:name="_Toc286844052"/>
      <w:bookmarkStart w:id="326" w:name="_Toc286844527"/>
      <w:bookmarkStart w:id="327" w:name="_Toc351377011"/>
      <w:r w:rsidRPr="00342B96">
        <w:rPr>
          <w:szCs w:val="24"/>
          <w:lang w:val="en-US" w:eastAsia="zh-CN"/>
        </w:rPr>
        <w:t>9.3</w:t>
      </w:r>
      <w:r w:rsidRPr="00342B96">
        <w:rPr>
          <w:szCs w:val="24"/>
          <w:lang w:val="en-US" w:eastAsia="zh-CN"/>
        </w:rPr>
        <w:tab/>
      </w:r>
      <w:r w:rsidRPr="00342B96">
        <w:rPr>
          <w:rFonts w:ascii="Symbol" w:hAnsi="Symbol" w:hint="eastAsia"/>
          <w:szCs w:val="24"/>
        </w:rPr>
        <w:sym w:font="Symbol" w:char="F06D"/>
      </w:r>
      <w:r w:rsidRPr="00342B96">
        <w:rPr>
          <w:szCs w:val="24"/>
          <w:lang w:val="en-US" w:eastAsia="zh-CN"/>
        </w:rPr>
        <w:t>V/m</w:t>
      </w:r>
      <w:r w:rsidR="00C951B2">
        <w:rPr>
          <w:szCs w:val="24"/>
          <w:lang w:val="en-US" w:eastAsia="zh-CN"/>
        </w:rPr>
        <w:t>和</w:t>
      </w:r>
      <w:r w:rsidRPr="00342B96">
        <w:rPr>
          <w:szCs w:val="24"/>
          <w:lang w:val="en-US" w:eastAsia="zh-CN"/>
        </w:rPr>
        <w:t>W</w:t>
      </w:r>
      <w:r w:rsidRPr="00342B96">
        <w:rPr>
          <w:rFonts w:hint="eastAsia"/>
          <w:szCs w:val="24"/>
          <w:lang w:val="en-US" w:eastAsia="zh-CN"/>
        </w:rPr>
        <w:t>之间的关系是什么</w:t>
      </w:r>
      <w:r w:rsidRPr="00342B96">
        <w:rPr>
          <w:szCs w:val="24"/>
          <w:lang w:val="en-US" w:eastAsia="zh-CN"/>
        </w:rPr>
        <w:t>?</w:t>
      </w:r>
      <w:bookmarkEnd w:id="324"/>
      <w:bookmarkEnd w:id="325"/>
      <w:bookmarkEnd w:id="326"/>
      <w:bookmarkEnd w:id="327"/>
    </w:p>
    <w:p w:rsidR="000A6C53" w:rsidRPr="00342B96" w:rsidRDefault="000A6C53" w:rsidP="008A6AA8">
      <w:pPr>
        <w:ind w:firstLineChars="200" w:firstLine="480"/>
        <w:rPr>
          <w:szCs w:val="24"/>
          <w:lang w:val="en-US" w:eastAsia="zh-CN"/>
        </w:rPr>
      </w:pPr>
      <w:r w:rsidRPr="00342B96">
        <w:rPr>
          <w:rFonts w:hint="eastAsia"/>
          <w:szCs w:val="24"/>
          <w:lang w:val="en-US" w:eastAsia="zh-CN"/>
        </w:rPr>
        <w:t>瓦特</w:t>
      </w:r>
      <w:r w:rsidR="00410BB5">
        <w:rPr>
          <w:rFonts w:hint="eastAsia"/>
          <w:szCs w:val="24"/>
          <w:lang w:val="en-US" w:eastAsia="zh-CN"/>
        </w:rPr>
        <w:t>（</w:t>
      </w:r>
      <w:r w:rsidRPr="00342B96">
        <w:rPr>
          <w:szCs w:val="24"/>
          <w:lang w:val="en-US" w:eastAsia="zh-CN"/>
        </w:rPr>
        <w:t>W</w:t>
      </w:r>
      <w:r w:rsidR="00410BB5">
        <w:rPr>
          <w:rFonts w:hint="eastAsia"/>
          <w:szCs w:val="24"/>
          <w:lang w:val="en-US" w:eastAsia="zh-CN"/>
        </w:rPr>
        <w:t>）</w:t>
      </w:r>
      <w:r w:rsidRPr="00342B96">
        <w:rPr>
          <w:rFonts w:hint="eastAsia"/>
          <w:szCs w:val="24"/>
          <w:lang w:val="en-US" w:eastAsia="zh-CN"/>
        </w:rPr>
        <w:t>是用以描述发射机产生的功率数量的单位。每米微瓦</w:t>
      </w:r>
      <w:r w:rsidR="00410BB5">
        <w:rPr>
          <w:szCs w:val="24"/>
          <w:lang w:val="en-US" w:eastAsia="zh-CN"/>
        </w:rPr>
        <w:t>（</w:t>
      </w:r>
      <w:r w:rsidRPr="00342B96">
        <w:rPr>
          <w:rFonts w:ascii="Symbol" w:hAnsi="Symbol" w:hint="eastAsia"/>
          <w:szCs w:val="24"/>
        </w:rPr>
        <w:sym w:font="Symbol" w:char="F06D"/>
      </w:r>
      <w:r w:rsidRPr="00342B96">
        <w:rPr>
          <w:szCs w:val="24"/>
          <w:lang w:val="en-US" w:eastAsia="zh-CN"/>
        </w:rPr>
        <w:t>V/m</w:t>
      </w:r>
      <w:r w:rsidR="00410BB5">
        <w:rPr>
          <w:szCs w:val="24"/>
          <w:lang w:val="en-US" w:eastAsia="zh-CN"/>
        </w:rPr>
        <w:t>）</w:t>
      </w:r>
      <w:r w:rsidRPr="00342B96">
        <w:rPr>
          <w:rFonts w:hint="eastAsia"/>
          <w:szCs w:val="24"/>
          <w:lang w:val="en-US" w:eastAsia="zh-CN"/>
        </w:rPr>
        <w:t>是用以描述由于发射机的工作而产生的电场强度的单位。</w:t>
      </w:r>
    </w:p>
    <w:p w:rsidR="000A6C53" w:rsidRPr="00342B96" w:rsidRDefault="000A6C53" w:rsidP="008A6AA8">
      <w:pPr>
        <w:ind w:firstLineChars="200" w:firstLine="480"/>
        <w:rPr>
          <w:szCs w:val="24"/>
          <w:lang w:val="en-US" w:eastAsia="zh-CN"/>
        </w:rPr>
      </w:pPr>
      <w:r w:rsidRPr="00342B96">
        <w:rPr>
          <w:rFonts w:hint="eastAsia"/>
          <w:szCs w:val="24"/>
          <w:lang w:val="en-US" w:eastAsia="zh-CN"/>
        </w:rPr>
        <w:t>一部产生恒定功率电平的特定发射机、视传输线路的类型和连接到它的天线的类型等等因素，可产生不同的电场强度。正是这个电场强度产生了对授权的无线电通信的干扰，而且特定的电场强度并不对应于特定的</w:t>
      </w:r>
      <w:r w:rsidR="00E84DE9">
        <w:rPr>
          <w:rFonts w:hint="eastAsia"/>
          <w:szCs w:val="24"/>
          <w:lang w:val="en-US" w:eastAsia="zh-CN"/>
        </w:rPr>
        <w:t>发射功率</w:t>
      </w:r>
      <w:r w:rsidRPr="00342B96">
        <w:rPr>
          <w:rFonts w:hint="eastAsia"/>
          <w:szCs w:val="24"/>
          <w:lang w:val="en-US" w:eastAsia="zh-CN"/>
        </w:rPr>
        <w:t>电平，所以大多数</w:t>
      </w:r>
      <w:r w:rsidR="00C7545A">
        <w:rPr>
          <w:szCs w:val="24"/>
          <w:lang w:val="en-US" w:eastAsia="zh-CN"/>
        </w:rPr>
        <w:t>第</w:t>
      </w:r>
      <w:r w:rsidR="00C7545A">
        <w:rPr>
          <w:szCs w:val="24"/>
          <w:lang w:val="en-US" w:eastAsia="zh-CN"/>
        </w:rPr>
        <w:t>15</w:t>
      </w:r>
      <w:r w:rsidR="00C7545A">
        <w:rPr>
          <w:szCs w:val="24"/>
          <w:lang w:val="en-US" w:eastAsia="zh-CN"/>
        </w:rPr>
        <w:t>部分</w:t>
      </w:r>
      <w:r w:rsidR="00E735F7">
        <w:rPr>
          <w:rFonts w:hint="eastAsia"/>
          <w:szCs w:val="24"/>
          <w:lang w:val="en-US" w:eastAsia="zh-CN"/>
        </w:rPr>
        <w:t>的发射限值</w:t>
      </w:r>
      <w:r w:rsidRPr="00342B96">
        <w:rPr>
          <w:rFonts w:hint="eastAsia"/>
          <w:szCs w:val="24"/>
          <w:lang w:val="en-US" w:eastAsia="zh-CN"/>
        </w:rPr>
        <w:t>是按照场强规定的。</w:t>
      </w:r>
    </w:p>
    <w:p w:rsidR="000A6C53" w:rsidRDefault="000A6C53" w:rsidP="008A6AA8">
      <w:pPr>
        <w:ind w:firstLineChars="200" w:firstLine="480"/>
        <w:rPr>
          <w:szCs w:val="24"/>
          <w:lang w:val="en-US" w:eastAsia="zh-CN"/>
        </w:rPr>
      </w:pPr>
      <w:r w:rsidRPr="00342B96">
        <w:rPr>
          <w:rFonts w:hint="eastAsia"/>
          <w:szCs w:val="24"/>
          <w:lang w:val="en-US" w:eastAsia="zh-CN"/>
        </w:rPr>
        <w:t>虽然功率和场强之间的精确关系与许多附加的因素有关，但是有一个使二者关系近似的共用方程是：</w:t>
      </w:r>
    </w:p>
    <w:p w:rsidR="00171515" w:rsidRPr="00171515" w:rsidRDefault="00171515" w:rsidP="00171515">
      <w:pPr>
        <w:pStyle w:val="Blanc"/>
        <w:rPr>
          <w:rFonts w:eastAsia="Times New Roman"/>
          <w:lang w:eastAsia="zh-CN"/>
        </w:rPr>
      </w:pPr>
    </w:p>
    <w:p w:rsidR="00171515" w:rsidRPr="006F1881" w:rsidRDefault="00171515" w:rsidP="00171515">
      <w:pPr>
        <w:pStyle w:val="Equation"/>
        <w:rPr>
          <w:lang w:val="en-GB"/>
        </w:rPr>
      </w:pPr>
      <w:r w:rsidRPr="006F1881">
        <w:rPr>
          <w:lang w:val="en-GB" w:eastAsia="zh-CN"/>
        </w:rPr>
        <w:tab/>
      </w:r>
      <w:r w:rsidRPr="006F1881">
        <w:rPr>
          <w:lang w:val="en-GB" w:eastAsia="zh-CN"/>
        </w:rPr>
        <w:tab/>
      </w:r>
      <w:r w:rsidRPr="006F1881">
        <w:rPr>
          <w:position w:val="-6"/>
          <w:lang w:val="en-GB"/>
        </w:rPr>
        <w:object w:dxaOrig="2280" w:dyaOrig="360">
          <v:shape id="_x0000_i1027" type="#_x0000_t75" style="width:112.5pt;height:19.5pt" o:ole="">
            <v:imagedata r:id="rId30" o:title=""/>
          </v:shape>
          <o:OLEObject Type="Embed" ProgID="Equation.3" ShapeID="_x0000_i1027" DrawAspect="Content" ObjectID="_1427872368" r:id="rId31"/>
        </w:object>
      </w:r>
    </w:p>
    <w:p w:rsidR="00171515" w:rsidRPr="00171515" w:rsidRDefault="00171515" w:rsidP="00171515">
      <w:pPr>
        <w:pStyle w:val="Blanc"/>
        <w:rPr>
          <w:rFonts w:eastAsia="Times New Roman"/>
        </w:rPr>
      </w:pPr>
    </w:p>
    <w:p w:rsidR="000A6C53" w:rsidRPr="00342B96" w:rsidRDefault="000A6C53" w:rsidP="008A6AA8">
      <w:pPr>
        <w:rPr>
          <w:szCs w:val="24"/>
          <w:lang w:val="en-US" w:eastAsia="zh-CN"/>
        </w:rPr>
      </w:pPr>
      <w:r w:rsidRPr="00342B96">
        <w:rPr>
          <w:rFonts w:hint="eastAsia"/>
          <w:szCs w:val="24"/>
          <w:lang w:val="en-US" w:eastAsia="zh-CN"/>
        </w:rPr>
        <w:t>其中</w:t>
      </w:r>
      <w:r w:rsidR="00D16F05">
        <w:rPr>
          <w:szCs w:val="24"/>
          <w:lang w:val="en-US" w:eastAsia="zh-CN"/>
        </w:rPr>
        <w:t>：</w:t>
      </w:r>
    </w:p>
    <w:p w:rsidR="000A6C53" w:rsidRPr="00342B96" w:rsidRDefault="000A6C53" w:rsidP="008A6AA8">
      <w:pPr>
        <w:pStyle w:val="Equationlegend"/>
        <w:rPr>
          <w:szCs w:val="24"/>
          <w:lang w:eastAsia="zh-CN"/>
        </w:rPr>
      </w:pPr>
      <w:r w:rsidRPr="00342B96">
        <w:rPr>
          <w:i/>
          <w:iCs/>
          <w:szCs w:val="24"/>
          <w:lang w:eastAsia="zh-CN"/>
        </w:rPr>
        <w:tab/>
        <w:t>P</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00E84DE9">
        <w:rPr>
          <w:rFonts w:hint="eastAsia"/>
          <w:szCs w:val="24"/>
          <w:lang w:eastAsia="zh-CN"/>
        </w:rPr>
        <w:t>发射功率</w:t>
      </w:r>
      <w:r w:rsidR="00410BB5">
        <w:rPr>
          <w:szCs w:val="24"/>
          <w:lang w:eastAsia="zh-CN"/>
        </w:rPr>
        <w:t>（</w:t>
      </w:r>
      <w:r w:rsidRPr="00342B96">
        <w:rPr>
          <w:szCs w:val="24"/>
          <w:lang w:eastAsia="zh-CN"/>
        </w:rPr>
        <w:t>W</w:t>
      </w:r>
      <w:r w:rsidR="00410BB5">
        <w:rPr>
          <w:szCs w:val="24"/>
          <w:lang w:eastAsia="zh-CN"/>
        </w:rPr>
        <w:t>）</w:t>
      </w:r>
    </w:p>
    <w:p w:rsidR="000A6C53" w:rsidRPr="00342B96" w:rsidRDefault="000A6C53" w:rsidP="008A6AA8">
      <w:pPr>
        <w:pStyle w:val="Equationlegend"/>
        <w:rPr>
          <w:szCs w:val="24"/>
          <w:lang w:eastAsia="zh-CN"/>
        </w:rPr>
      </w:pPr>
      <w:r w:rsidRPr="00342B96">
        <w:rPr>
          <w:i/>
          <w:iCs/>
          <w:szCs w:val="24"/>
          <w:lang w:eastAsia="zh-CN"/>
        </w:rPr>
        <w:tab/>
        <w:t>G</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相对于一个无向源来说、发送天线的数值增益</w:t>
      </w:r>
    </w:p>
    <w:p w:rsidR="000A6C53" w:rsidRPr="00342B96" w:rsidRDefault="000A6C53" w:rsidP="008A6AA8">
      <w:pPr>
        <w:pStyle w:val="Equationlegend"/>
        <w:rPr>
          <w:szCs w:val="24"/>
          <w:lang w:eastAsia="zh-CN"/>
        </w:rPr>
      </w:pPr>
      <w:r w:rsidRPr="00342B96">
        <w:rPr>
          <w:i/>
          <w:iCs/>
          <w:szCs w:val="24"/>
          <w:lang w:eastAsia="zh-CN"/>
        </w:rPr>
        <w:tab/>
        <w:t>D</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测量点相距电场中心的距离</w:t>
      </w:r>
      <w:r w:rsidR="00410BB5">
        <w:rPr>
          <w:szCs w:val="24"/>
          <w:lang w:eastAsia="zh-CN"/>
        </w:rPr>
        <w:t>（</w:t>
      </w:r>
      <w:r w:rsidRPr="00342B96">
        <w:rPr>
          <w:szCs w:val="24"/>
          <w:lang w:eastAsia="zh-CN"/>
        </w:rPr>
        <w:t>m</w:t>
      </w:r>
      <w:r w:rsidR="00410BB5">
        <w:rPr>
          <w:szCs w:val="24"/>
          <w:lang w:eastAsia="zh-CN"/>
        </w:rPr>
        <w:t>）</w:t>
      </w:r>
    </w:p>
    <w:p w:rsidR="000A6C53" w:rsidRPr="00342B96" w:rsidRDefault="000A6C53" w:rsidP="008A6AA8">
      <w:pPr>
        <w:pStyle w:val="Equationlegend"/>
        <w:rPr>
          <w:szCs w:val="24"/>
          <w:lang w:eastAsia="zh-CN"/>
        </w:rPr>
      </w:pPr>
      <w:r w:rsidRPr="00342B96">
        <w:rPr>
          <w:i/>
          <w:iCs/>
          <w:szCs w:val="24"/>
          <w:lang w:eastAsia="zh-CN"/>
        </w:rPr>
        <w:tab/>
        <w:t>E</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场强度</w:t>
      </w:r>
      <w:r w:rsidR="00410BB5">
        <w:rPr>
          <w:szCs w:val="24"/>
          <w:lang w:eastAsia="zh-CN"/>
        </w:rPr>
        <w:t>（</w:t>
      </w:r>
      <w:r w:rsidRPr="00342B96">
        <w:rPr>
          <w:szCs w:val="24"/>
          <w:lang w:eastAsia="zh-CN"/>
        </w:rPr>
        <w:t>V/m</w:t>
      </w:r>
      <w:r w:rsidR="00410BB5">
        <w:rPr>
          <w:szCs w:val="24"/>
          <w:lang w:eastAsia="zh-CN"/>
        </w:rPr>
        <w:t>）</w:t>
      </w:r>
    </w:p>
    <w:p w:rsidR="000A6C53" w:rsidRPr="00342B96" w:rsidRDefault="000A6C53" w:rsidP="008A6AA8">
      <w:pPr>
        <w:pStyle w:val="Equationlegend"/>
        <w:rPr>
          <w:szCs w:val="24"/>
          <w:lang w:eastAsia="zh-CN"/>
        </w:rPr>
      </w:pPr>
      <w:r w:rsidRPr="00342B96">
        <w:rPr>
          <w:szCs w:val="24"/>
          <w:lang w:eastAsia="zh-CN"/>
        </w:rPr>
        <w:tab/>
        <w:t>4</w:t>
      </w:r>
      <w:r w:rsidR="00405120">
        <w:rPr>
          <w:szCs w:val="24"/>
          <w:lang w:eastAsia="zh-CN"/>
        </w:rPr>
        <w:t xml:space="preserve"> </w:t>
      </w:r>
      <w:r w:rsidRPr="00342B96">
        <w:rPr>
          <w:szCs w:val="24"/>
        </w:rPr>
        <w:t>π</w:t>
      </w:r>
      <w:r w:rsidR="00405120">
        <w:rPr>
          <w:szCs w:val="24"/>
          <w:lang w:eastAsia="zh-CN"/>
        </w:rPr>
        <w:t xml:space="preserve"> </w:t>
      </w:r>
      <w:r w:rsidRPr="00342B96">
        <w:rPr>
          <w:i/>
          <w:iCs/>
          <w:szCs w:val="24"/>
          <w:lang w:eastAsia="zh-CN"/>
        </w:rPr>
        <w:t>D</w:t>
      </w:r>
      <w:r w:rsidRPr="00D8619C">
        <w:rPr>
          <w:szCs w:val="24"/>
          <w:vertAlign w:val="superscript"/>
          <w:lang w:eastAsia="zh-CN"/>
        </w:rPr>
        <w:t>2</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以辐射源为中心的天空表面积，辐射源的表面相距辐射源</w:t>
      </w:r>
      <w:r w:rsidRPr="00717572">
        <w:rPr>
          <w:i/>
          <w:szCs w:val="24"/>
          <w:lang w:eastAsia="zh-CN"/>
        </w:rPr>
        <w:t>D</w:t>
      </w:r>
      <w:r w:rsidRPr="00342B96">
        <w:rPr>
          <w:rFonts w:hint="eastAsia"/>
          <w:szCs w:val="24"/>
          <w:lang w:eastAsia="zh-CN"/>
        </w:rPr>
        <w:t>米</w:t>
      </w:r>
    </w:p>
    <w:p w:rsidR="000A6C53" w:rsidRPr="00342B96" w:rsidRDefault="000A6C53" w:rsidP="008A6AA8">
      <w:pPr>
        <w:pStyle w:val="Equationlegend"/>
        <w:rPr>
          <w:szCs w:val="24"/>
          <w:lang w:eastAsia="zh-CN"/>
        </w:rPr>
      </w:pPr>
      <w:r w:rsidRPr="00342B96">
        <w:rPr>
          <w:szCs w:val="24"/>
          <w:lang w:eastAsia="zh-CN"/>
        </w:rPr>
        <w:tab/>
        <w:t>120</w:t>
      </w:r>
      <w:r w:rsidR="00405120">
        <w:rPr>
          <w:rFonts w:ascii="Tms Rmn" w:hAnsi="Tms Rmn"/>
          <w:szCs w:val="24"/>
          <w:lang w:eastAsia="zh-CN"/>
        </w:rPr>
        <w:t xml:space="preserve"> </w:t>
      </w:r>
      <w:r w:rsidRPr="00342B96">
        <w:rPr>
          <w:szCs w:val="24"/>
        </w:rPr>
        <w:t>π</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自由空间的特性阻抗</w:t>
      </w:r>
      <w:r w:rsidR="00410BB5">
        <w:rPr>
          <w:szCs w:val="24"/>
          <w:lang w:eastAsia="zh-CN"/>
        </w:rPr>
        <w:t>（</w:t>
      </w:r>
      <w:r w:rsidRPr="00342B96">
        <w:rPr>
          <w:rFonts w:ascii="Symbol" w:hAnsi="Symbol" w:hint="eastAsia"/>
          <w:szCs w:val="24"/>
        </w:rPr>
        <w:sym w:font="Symbol" w:char="F057"/>
      </w:r>
      <w:r w:rsidR="00410BB5">
        <w:rPr>
          <w:szCs w:val="24"/>
          <w:lang w:eastAsia="zh-CN"/>
        </w:rPr>
        <w:t>）</w:t>
      </w:r>
      <w:r w:rsidR="006139C2">
        <w:rPr>
          <w:rFonts w:hint="eastAsia"/>
          <w:szCs w:val="24"/>
          <w:lang w:eastAsia="zh-CN"/>
        </w:rPr>
        <w:t>。</w:t>
      </w:r>
    </w:p>
    <w:p w:rsidR="000A6C53" w:rsidRDefault="000A6C53" w:rsidP="00E27906">
      <w:pPr>
        <w:ind w:firstLineChars="200" w:firstLine="480"/>
        <w:rPr>
          <w:szCs w:val="24"/>
          <w:lang w:val="en-US" w:eastAsia="zh-CN"/>
        </w:rPr>
      </w:pPr>
      <w:r w:rsidRPr="00342B96">
        <w:rPr>
          <w:rFonts w:hint="eastAsia"/>
          <w:szCs w:val="24"/>
          <w:lang w:val="en-US" w:eastAsia="zh-CN"/>
        </w:rPr>
        <w:t>利用这一方程并假定是一种单位增益的天线</w:t>
      </w:r>
      <w:r w:rsidRPr="00342B96">
        <w:rPr>
          <w:i/>
          <w:iCs/>
          <w:szCs w:val="24"/>
          <w:lang w:val="en-US" w:eastAsia="zh-CN"/>
        </w:rPr>
        <w:t>G</w:t>
      </w:r>
      <w:r w:rsidR="00405120">
        <w:rPr>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Pr="00342B96">
        <w:rPr>
          <w:szCs w:val="24"/>
          <w:lang w:val="en-US" w:eastAsia="zh-CN"/>
        </w:rPr>
        <w:t>1</w:t>
      </w:r>
      <w:r w:rsidRPr="00342B96">
        <w:rPr>
          <w:rFonts w:hint="eastAsia"/>
          <w:szCs w:val="24"/>
          <w:lang w:val="en-US" w:eastAsia="zh-CN"/>
        </w:rPr>
        <w:t>，以及</w:t>
      </w:r>
      <w:r w:rsidRPr="00342B96">
        <w:rPr>
          <w:szCs w:val="24"/>
          <w:lang w:val="en-US" w:eastAsia="zh-CN"/>
        </w:rPr>
        <w:t>3</w:t>
      </w:r>
      <w:r w:rsidR="009733FA">
        <w:rPr>
          <w:rFonts w:hint="eastAsia"/>
          <w:szCs w:val="24"/>
          <w:lang w:val="en-US" w:eastAsia="zh-CN"/>
        </w:rPr>
        <w:t xml:space="preserve"> m</w:t>
      </w:r>
      <w:r w:rsidRPr="00342B96">
        <w:rPr>
          <w:rFonts w:hint="eastAsia"/>
          <w:szCs w:val="24"/>
          <w:lang w:val="en-US" w:eastAsia="zh-CN"/>
        </w:rPr>
        <w:t>的测量距离</w:t>
      </w:r>
      <w:r w:rsidRPr="00342B96">
        <w:rPr>
          <w:i/>
          <w:iCs/>
          <w:szCs w:val="24"/>
          <w:lang w:val="en-US" w:eastAsia="zh-CN"/>
        </w:rPr>
        <w:t>D</w:t>
      </w:r>
      <w:r w:rsidR="00405120">
        <w:rPr>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Pr="00342B96">
        <w:rPr>
          <w:szCs w:val="24"/>
          <w:lang w:val="en-US" w:eastAsia="zh-CN"/>
        </w:rPr>
        <w:t>3</w:t>
      </w:r>
      <w:r w:rsidRPr="00342B96">
        <w:rPr>
          <w:rFonts w:hint="eastAsia"/>
          <w:szCs w:val="24"/>
          <w:lang w:val="en-US" w:eastAsia="zh-CN"/>
        </w:rPr>
        <w:t>，可以推导出确定功率</w:t>
      </w:r>
      <w:r w:rsidR="00410BB5">
        <w:rPr>
          <w:rFonts w:hint="eastAsia"/>
          <w:szCs w:val="24"/>
          <w:lang w:val="en-US" w:eastAsia="zh-CN"/>
        </w:rPr>
        <w:t>（</w:t>
      </w:r>
      <w:r w:rsidRPr="00342B96">
        <w:rPr>
          <w:rFonts w:hint="eastAsia"/>
          <w:szCs w:val="24"/>
          <w:lang w:val="en-US" w:eastAsia="zh-CN"/>
        </w:rPr>
        <w:t>给定场强</w:t>
      </w:r>
      <w:r w:rsidR="00410BB5">
        <w:rPr>
          <w:rFonts w:hint="eastAsia"/>
          <w:szCs w:val="24"/>
          <w:lang w:val="en-US" w:eastAsia="zh-CN"/>
        </w:rPr>
        <w:t>）</w:t>
      </w:r>
      <w:r w:rsidRPr="00342B96">
        <w:rPr>
          <w:rFonts w:hint="eastAsia"/>
          <w:szCs w:val="24"/>
          <w:lang w:val="en-US" w:eastAsia="zh-CN"/>
        </w:rPr>
        <w:t>的公式</w:t>
      </w:r>
      <w:r w:rsidR="00D16F05">
        <w:rPr>
          <w:szCs w:val="24"/>
          <w:lang w:val="en-US" w:eastAsia="zh-CN"/>
        </w:rPr>
        <w:t>：</w:t>
      </w:r>
    </w:p>
    <w:p w:rsidR="00C67D20" w:rsidRPr="00171515" w:rsidRDefault="00C67D20" w:rsidP="00C67D20">
      <w:pPr>
        <w:pStyle w:val="Blanc"/>
        <w:rPr>
          <w:rFonts w:eastAsia="Times New Roman"/>
          <w:lang w:eastAsia="zh-CN"/>
        </w:rPr>
      </w:pPr>
    </w:p>
    <w:p w:rsidR="000A6C53" w:rsidRPr="00342B96" w:rsidRDefault="000A6C53" w:rsidP="008A6AA8">
      <w:pPr>
        <w:pStyle w:val="Equation"/>
        <w:rPr>
          <w:szCs w:val="24"/>
          <w:lang w:val="en-US" w:eastAsia="zh-CN"/>
        </w:rPr>
      </w:pPr>
      <w:r w:rsidRPr="00342B96">
        <w:rPr>
          <w:i/>
          <w:iCs/>
          <w:szCs w:val="24"/>
          <w:lang w:val="en-US" w:eastAsia="zh-CN"/>
        </w:rPr>
        <w:tab/>
      </w:r>
      <w:r w:rsidRPr="00342B96">
        <w:rPr>
          <w:i/>
          <w:iCs/>
          <w:szCs w:val="24"/>
          <w:lang w:val="en-US" w:eastAsia="zh-CN"/>
        </w:rPr>
        <w:tab/>
        <w:t>P</w:t>
      </w:r>
      <w:r w:rsidR="00405120">
        <w:rPr>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Pr="00342B96">
        <w:rPr>
          <w:szCs w:val="24"/>
          <w:lang w:val="en-US" w:eastAsia="zh-CN"/>
        </w:rPr>
        <w:t>0.3</w:t>
      </w:r>
      <w:r w:rsidR="00405120">
        <w:rPr>
          <w:szCs w:val="24"/>
          <w:lang w:val="en-US" w:eastAsia="zh-CN"/>
        </w:rPr>
        <w:t xml:space="preserve"> </w:t>
      </w:r>
      <w:r w:rsidRPr="00342B96">
        <w:rPr>
          <w:i/>
          <w:iCs/>
          <w:szCs w:val="24"/>
          <w:lang w:val="en-US" w:eastAsia="zh-CN"/>
        </w:rPr>
        <w:t>E</w:t>
      </w:r>
      <w:r w:rsidRPr="009C3771">
        <w:rPr>
          <w:szCs w:val="24"/>
          <w:vertAlign w:val="superscript"/>
          <w:lang w:val="en-US" w:eastAsia="zh-CN"/>
        </w:rPr>
        <w:t>2</w:t>
      </w:r>
    </w:p>
    <w:p w:rsidR="00C67D20" w:rsidRPr="00171515" w:rsidRDefault="00C67D20" w:rsidP="00C67D20">
      <w:pPr>
        <w:pStyle w:val="Blanc"/>
        <w:rPr>
          <w:rFonts w:eastAsia="Times New Roman"/>
        </w:rPr>
      </w:pPr>
    </w:p>
    <w:p w:rsidR="000A6C53" w:rsidRPr="00342B96" w:rsidRDefault="000A6C53" w:rsidP="008A6AA8">
      <w:pPr>
        <w:rPr>
          <w:szCs w:val="24"/>
          <w:lang w:val="en-US" w:eastAsia="zh-CN"/>
        </w:rPr>
      </w:pPr>
      <w:r w:rsidRPr="00342B96">
        <w:rPr>
          <w:rFonts w:hint="eastAsia"/>
          <w:szCs w:val="24"/>
          <w:lang w:val="en-US" w:eastAsia="zh-CN"/>
        </w:rPr>
        <w:t>其中</w:t>
      </w:r>
      <w:r w:rsidR="00D16F05">
        <w:rPr>
          <w:szCs w:val="24"/>
          <w:lang w:val="en-US" w:eastAsia="zh-CN"/>
        </w:rPr>
        <w:t>：</w:t>
      </w:r>
    </w:p>
    <w:p w:rsidR="000A6C53" w:rsidRPr="00342B96" w:rsidRDefault="000A6C53" w:rsidP="008A6AA8">
      <w:pPr>
        <w:pStyle w:val="Equationlegend"/>
        <w:rPr>
          <w:szCs w:val="24"/>
          <w:lang w:eastAsia="zh-CN"/>
        </w:rPr>
      </w:pPr>
      <w:r w:rsidRPr="00342B96">
        <w:rPr>
          <w:i/>
          <w:iCs/>
          <w:szCs w:val="24"/>
          <w:lang w:eastAsia="zh-CN"/>
        </w:rPr>
        <w:tab/>
        <w:t>P</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00E84DE9">
        <w:rPr>
          <w:rFonts w:hint="eastAsia"/>
          <w:szCs w:val="24"/>
          <w:lang w:eastAsia="zh-CN"/>
        </w:rPr>
        <w:t>发射功率</w:t>
      </w:r>
      <w:r w:rsidR="00410BB5">
        <w:rPr>
          <w:szCs w:val="24"/>
          <w:lang w:eastAsia="zh-CN"/>
        </w:rPr>
        <w:t>（</w:t>
      </w:r>
      <w:r w:rsidR="005921EB">
        <w:rPr>
          <w:szCs w:val="24"/>
          <w:lang w:eastAsia="zh-CN"/>
        </w:rPr>
        <w:t>e.i.r.p.</w:t>
      </w:r>
      <w:r w:rsidR="00410BB5">
        <w:rPr>
          <w:szCs w:val="24"/>
          <w:lang w:eastAsia="zh-CN"/>
        </w:rPr>
        <w:t>）（</w:t>
      </w:r>
      <w:r w:rsidRPr="00342B96">
        <w:rPr>
          <w:szCs w:val="24"/>
          <w:lang w:eastAsia="zh-CN"/>
        </w:rPr>
        <w:t>W</w:t>
      </w:r>
      <w:r w:rsidR="00410BB5">
        <w:rPr>
          <w:szCs w:val="24"/>
          <w:lang w:eastAsia="zh-CN"/>
        </w:rPr>
        <w:t>）</w:t>
      </w:r>
    </w:p>
    <w:p w:rsidR="000A6C53" w:rsidRDefault="000A6C53" w:rsidP="008A6AA8">
      <w:pPr>
        <w:pStyle w:val="Equationlegend"/>
        <w:rPr>
          <w:szCs w:val="24"/>
          <w:lang w:eastAsia="zh-CN"/>
        </w:rPr>
      </w:pPr>
      <w:r w:rsidRPr="00342B96">
        <w:rPr>
          <w:i/>
          <w:iCs/>
          <w:szCs w:val="24"/>
          <w:lang w:eastAsia="zh-CN"/>
        </w:rPr>
        <w:tab/>
        <w:t>E</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场强</w:t>
      </w:r>
      <w:r w:rsidR="00410BB5">
        <w:rPr>
          <w:szCs w:val="24"/>
          <w:lang w:eastAsia="zh-CN"/>
        </w:rPr>
        <w:t>（</w:t>
      </w:r>
      <w:r w:rsidR="0011441F">
        <w:rPr>
          <w:szCs w:val="24"/>
          <w:lang w:eastAsia="zh-CN"/>
        </w:rPr>
        <w:t>V/m</w:t>
      </w:r>
      <w:r w:rsidR="00410BB5">
        <w:rPr>
          <w:szCs w:val="24"/>
          <w:lang w:eastAsia="zh-CN"/>
        </w:rPr>
        <w:t>）</w:t>
      </w:r>
      <w:r w:rsidR="0011441F">
        <w:rPr>
          <w:rFonts w:hint="eastAsia"/>
          <w:szCs w:val="24"/>
          <w:lang w:eastAsia="zh-CN"/>
        </w:rPr>
        <w:t>。</w:t>
      </w:r>
    </w:p>
    <w:p w:rsidR="00DB57A3" w:rsidRPr="003B6784" w:rsidRDefault="00DB57A3" w:rsidP="00D03790">
      <w:pPr>
        <w:rPr>
          <w:lang w:val="en-US" w:eastAsia="zh-CN"/>
        </w:rPr>
      </w:pPr>
    </w:p>
    <w:p w:rsidR="00DB57A3" w:rsidRPr="003B6784" w:rsidRDefault="00DB57A3" w:rsidP="00D03790">
      <w:pPr>
        <w:rPr>
          <w:lang w:val="en-US" w:eastAsia="zh-CN"/>
        </w:rPr>
      </w:pPr>
    </w:p>
    <w:p w:rsidR="000A6C53" w:rsidRPr="00342B96" w:rsidRDefault="000A6C53" w:rsidP="008A6AA8">
      <w:pPr>
        <w:pStyle w:val="AppendixNoTitle"/>
        <w:rPr>
          <w:sz w:val="24"/>
          <w:szCs w:val="24"/>
          <w:lang w:val="en-US" w:eastAsia="zh-CN"/>
        </w:rPr>
      </w:pPr>
      <w:bookmarkStart w:id="328" w:name="_Toc286844053"/>
      <w:bookmarkStart w:id="329" w:name="_Toc286844528"/>
      <w:bookmarkStart w:id="330" w:name="_Toc351377012"/>
      <w:r w:rsidRPr="006139C2">
        <w:rPr>
          <w:rFonts w:hint="eastAsia"/>
          <w:szCs w:val="28"/>
          <w:lang w:val="en-US" w:eastAsia="zh-CN"/>
        </w:rPr>
        <w:lastRenderedPageBreak/>
        <w:t>附件</w:t>
      </w:r>
      <w:r w:rsidRPr="006139C2">
        <w:rPr>
          <w:szCs w:val="28"/>
          <w:lang w:val="en-US" w:eastAsia="zh-CN"/>
        </w:rPr>
        <w:t>2</w:t>
      </w:r>
      <w:r w:rsidRPr="006139C2">
        <w:rPr>
          <w:rFonts w:hint="eastAsia"/>
          <w:szCs w:val="28"/>
          <w:lang w:val="en-US" w:eastAsia="zh-CN"/>
        </w:rPr>
        <w:t>的</w:t>
      </w:r>
      <w:r w:rsidR="00071493">
        <w:rPr>
          <w:szCs w:val="28"/>
          <w:lang w:val="en-US" w:eastAsia="zh-CN"/>
        </w:rPr>
        <w:br/>
      </w:r>
      <w:r w:rsidRPr="006139C2">
        <w:rPr>
          <w:rFonts w:hint="eastAsia"/>
          <w:szCs w:val="28"/>
          <w:lang w:val="en-US" w:eastAsia="zh-CN"/>
        </w:rPr>
        <w:t>附录</w:t>
      </w:r>
      <w:r w:rsidRPr="006139C2">
        <w:rPr>
          <w:szCs w:val="28"/>
          <w:lang w:val="en-US" w:eastAsia="zh-CN"/>
        </w:rPr>
        <w:t>3</w:t>
      </w:r>
      <w:r w:rsidR="0055595A">
        <w:rPr>
          <w:sz w:val="24"/>
          <w:szCs w:val="24"/>
          <w:lang w:val="en-US" w:eastAsia="zh-CN"/>
        </w:rPr>
        <w:br/>
      </w:r>
      <w:r w:rsidR="0055595A">
        <w:rPr>
          <w:rFonts w:hint="eastAsia"/>
          <w:sz w:val="24"/>
          <w:szCs w:val="24"/>
          <w:lang w:val="en-US" w:eastAsia="zh-CN"/>
        </w:rPr>
        <w:br/>
      </w:r>
      <w:r w:rsidR="00410BB5">
        <w:rPr>
          <w:rFonts w:hint="eastAsia"/>
          <w:b w:val="0"/>
          <w:bCs/>
          <w:sz w:val="24"/>
          <w:szCs w:val="24"/>
          <w:lang w:val="en-US" w:eastAsia="zh-CN"/>
        </w:rPr>
        <w:t>（</w:t>
      </w:r>
      <w:r w:rsidRPr="00342B96">
        <w:rPr>
          <w:rFonts w:hint="eastAsia"/>
          <w:b w:val="0"/>
          <w:bCs/>
          <w:sz w:val="24"/>
          <w:szCs w:val="24"/>
          <w:lang w:val="en-US" w:eastAsia="zh-CN"/>
        </w:rPr>
        <w:t>中华人民共和国</w:t>
      </w:r>
      <w:r w:rsidR="00410BB5">
        <w:rPr>
          <w:rFonts w:hint="eastAsia"/>
          <w:b w:val="0"/>
          <w:bCs/>
          <w:sz w:val="24"/>
          <w:szCs w:val="24"/>
          <w:lang w:val="en-US" w:eastAsia="zh-CN"/>
        </w:rPr>
        <w:t>）</w:t>
      </w:r>
      <w:r w:rsidRPr="00342B96">
        <w:rPr>
          <w:sz w:val="24"/>
          <w:szCs w:val="24"/>
          <w:lang w:val="en-US" w:eastAsia="zh-CN"/>
        </w:rPr>
        <w:br/>
      </w:r>
      <w:r w:rsidRPr="00342B96">
        <w:rPr>
          <w:sz w:val="24"/>
          <w:szCs w:val="24"/>
          <w:lang w:val="en-US" w:eastAsia="zh-CN"/>
        </w:rPr>
        <w:br/>
      </w:r>
      <w:r w:rsidRPr="00285540">
        <w:rPr>
          <w:rFonts w:hint="eastAsia"/>
          <w:szCs w:val="28"/>
          <w:lang w:val="en-US" w:eastAsia="zh-CN"/>
        </w:rPr>
        <w:t>中国对短距离无线电通信设备</w:t>
      </w:r>
      <w:r w:rsidR="00410BB5">
        <w:rPr>
          <w:rFonts w:hint="eastAsia"/>
          <w:szCs w:val="28"/>
          <w:lang w:val="en-US" w:eastAsia="zh-CN"/>
        </w:rPr>
        <w:t>（</w:t>
      </w:r>
      <w:r w:rsidR="00A62045" w:rsidRPr="00285540">
        <w:rPr>
          <w:szCs w:val="28"/>
          <w:lang w:val="en-US" w:eastAsia="zh-CN"/>
        </w:rPr>
        <w:t>SRD</w:t>
      </w:r>
      <w:r w:rsidR="00410BB5">
        <w:rPr>
          <w:rFonts w:hint="eastAsia"/>
          <w:szCs w:val="28"/>
          <w:lang w:val="en-US" w:eastAsia="zh-CN"/>
        </w:rPr>
        <w:t>）</w:t>
      </w:r>
      <w:r w:rsidRPr="00285540">
        <w:rPr>
          <w:rFonts w:hint="eastAsia"/>
          <w:szCs w:val="28"/>
          <w:lang w:val="en-US" w:eastAsia="zh-CN"/>
        </w:rPr>
        <w:t>的规定</w:t>
      </w:r>
      <w:r w:rsidR="00071493" w:rsidRPr="00285540">
        <w:rPr>
          <w:szCs w:val="28"/>
          <w:lang w:val="en-US" w:eastAsia="zh-CN"/>
        </w:rPr>
        <w:br/>
      </w:r>
      <w:r w:rsidRPr="00285540">
        <w:rPr>
          <w:rFonts w:hint="eastAsia"/>
          <w:szCs w:val="28"/>
          <w:lang w:val="en-US" w:eastAsia="zh-CN"/>
        </w:rPr>
        <w:t>和技术参数的要求</w:t>
      </w:r>
      <w:bookmarkEnd w:id="328"/>
      <w:bookmarkEnd w:id="329"/>
      <w:bookmarkEnd w:id="330"/>
    </w:p>
    <w:p w:rsidR="000A6C53" w:rsidRPr="00342B96" w:rsidRDefault="000A6C53" w:rsidP="008A6AA8">
      <w:pPr>
        <w:pStyle w:val="Heading1"/>
        <w:rPr>
          <w:lang w:val="en-US" w:eastAsia="zh-CN"/>
        </w:rPr>
      </w:pPr>
      <w:bookmarkStart w:id="331" w:name="_Toc286842961"/>
      <w:bookmarkStart w:id="332" w:name="_Toc286844054"/>
      <w:bookmarkStart w:id="333" w:name="_Toc286844529"/>
      <w:bookmarkStart w:id="334" w:name="_Toc351377013"/>
      <w:r w:rsidRPr="00342B96">
        <w:rPr>
          <w:lang w:val="en-US" w:eastAsia="zh-CN"/>
        </w:rPr>
        <w:t>1</w:t>
      </w:r>
      <w:r w:rsidRPr="00342B96">
        <w:rPr>
          <w:lang w:val="en-US" w:eastAsia="zh-CN"/>
        </w:rPr>
        <w:tab/>
      </w:r>
      <w:r w:rsidRPr="00342B96">
        <w:rPr>
          <w:rFonts w:hint="eastAsia"/>
          <w:lang w:val="en-US" w:eastAsia="zh-CN"/>
        </w:rPr>
        <w:t>技术参数要求</w:t>
      </w:r>
      <w:bookmarkEnd w:id="331"/>
      <w:bookmarkEnd w:id="332"/>
      <w:bookmarkEnd w:id="333"/>
      <w:bookmarkEnd w:id="334"/>
    </w:p>
    <w:p w:rsidR="000A6C53" w:rsidRPr="00342B96" w:rsidRDefault="000A6C53" w:rsidP="008A6AA8">
      <w:pPr>
        <w:pStyle w:val="Heading2"/>
        <w:rPr>
          <w:szCs w:val="24"/>
          <w:lang w:val="en-US" w:eastAsia="zh-CN"/>
        </w:rPr>
      </w:pPr>
      <w:bookmarkStart w:id="335" w:name="_Toc286842962"/>
      <w:bookmarkStart w:id="336" w:name="_Toc286844055"/>
      <w:bookmarkStart w:id="337" w:name="_Toc286844530"/>
      <w:bookmarkStart w:id="338" w:name="_Toc351377014"/>
      <w:r w:rsidRPr="00342B96">
        <w:rPr>
          <w:szCs w:val="24"/>
          <w:lang w:val="en-US" w:eastAsia="zh-CN"/>
        </w:rPr>
        <w:t>1.1</w:t>
      </w:r>
      <w:r w:rsidRPr="00342B96">
        <w:rPr>
          <w:szCs w:val="24"/>
          <w:lang w:val="en-US" w:eastAsia="zh-CN"/>
        </w:rPr>
        <w:tab/>
      </w:r>
      <w:r w:rsidRPr="00342B96">
        <w:rPr>
          <w:rFonts w:hint="eastAsia"/>
          <w:szCs w:val="24"/>
          <w:lang w:val="en-US" w:eastAsia="zh-CN"/>
        </w:rPr>
        <w:t>模拟无绳电话</w:t>
      </w:r>
      <w:bookmarkEnd w:id="335"/>
      <w:bookmarkEnd w:id="336"/>
      <w:bookmarkEnd w:id="337"/>
      <w:bookmarkEnd w:id="338"/>
    </w:p>
    <w:p w:rsidR="000A6C53" w:rsidRPr="00342B96" w:rsidRDefault="000A6C53" w:rsidP="008A6AA8">
      <w:pPr>
        <w:pStyle w:val="enumlev1"/>
        <w:tabs>
          <w:tab w:val="clear" w:pos="794"/>
          <w:tab w:val="clear" w:pos="1191"/>
          <w:tab w:val="clear" w:pos="1588"/>
          <w:tab w:val="clear" w:pos="1985"/>
          <w:tab w:val="left" w:pos="5670"/>
        </w:tabs>
        <w:ind w:left="5700" w:rightChars="-34" w:right="-82" w:hangingChars="2375" w:hanging="5700"/>
        <w:rPr>
          <w:szCs w:val="24"/>
          <w:lang w:val="en-US" w:eastAsia="zh-CN"/>
        </w:rPr>
      </w:pPr>
      <w:r w:rsidRPr="00342B96">
        <w:rPr>
          <w:rFonts w:hint="eastAsia"/>
          <w:szCs w:val="24"/>
          <w:lang w:val="en-US" w:eastAsia="zh-CN"/>
        </w:rPr>
        <w:t>用于基站的发送频率</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zh-CN"/>
        </w:rPr>
        <w:tab/>
        <w:t>45.000,</w:t>
      </w:r>
      <w:r w:rsidR="00405120">
        <w:rPr>
          <w:szCs w:val="24"/>
          <w:lang w:val="en-US" w:eastAsia="zh-CN"/>
        </w:rPr>
        <w:t xml:space="preserve"> </w:t>
      </w:r>
      <w:r w:rsidRPr="00342B96">
        <w:rPr>
          <w:szCs w:val="24"/>
          <w:lang w:val="en-US" w:eastAsia="zh-CN"/>
        </w:rPr>
        <w:t>45.025,</w:t>
      </w:r>
      <w:r w:rsidR="00405120">
        <w:rPr>
          <w:szCs w:val="24"/>
          <w:lang w:val="en-US" w:eastAsia="zh-CN"/>
        </w:rPr>
        <w:t xml:space="preserve"> </w:t>
      </w:r>
      <w:r w:rsidRPr="00342B96">
        <w:rPr>
          <w:szCs w:val="24"/>
          <w:lang w:val="en-US" w:eastAsia="zh-CN"/>
        </w:rPr>
        <w:t>45.050,</w:t>
      </w:r>
      <w:r w:rsidR="00405120">
        <w:rPr>
          <w:szCs w:val="24"/>
          <w:lang w:val="en-US" w:eastAsia="zh-CN"/>
        </w:rPr>
        <w:t xml:space="preserve"> </w:t>
      </w:r>
      <w:r w:rsidRPr="00342B96">
        <w:rPr>
          <w:szCs w:val="24"/>
          <w:lang w:val="en-US" w:eastAsia="zh-CN"/>
        </w:rPr>
        <w:t>...,</w:t>
      </w:r>
      <w:r w:rsidR="00405120">
        <w:rPr>
          <w:szCs w:val="24"/>
          <w:lang w:val="en-US" w:eastAsia="zh-CN"/>
        </w:rPr>
        <w:t xml:space="preserve"> </w:t>
      </w:r>
      <w:r w:rsidRPr="00342B96">
        <w:rPr>
          <w:szCs w:val="24"/>
          <w:lang w:val="en-US" w:eastAsia="zh-CN"/>
        </w:rPr>
        <w:t>45.475</w:t>
      </w:r>
    </w:p>
    <w:p w:rsidR="000A6C53" w:rsidRPr="00342B96" w:rsidRDefault="000A6C53" w:rsidP="008A6AA8">
      <w:pPr>
        <w:pStyle w:val="enumlev1"/>
        <w:tabs>
          <w:tab w:val="clear" w:pos="794"/>
          <w:tab w:val="clear" w:pos="1191"/>
          <w:tab w:val="clear" w:pos="1588"/>
          <w:tab w:val="clear" w:pos="1985"/>
          <w:tab w:val="left" w:pos="5670"/>
        </w:tabs>
        <w:spacing w:before="40"/>
        <w:ind w:left="5700" w:rightChars="-34" w:right="-82" w:hangingChars="2375" w:hanging="5700"/>
        <w:rPr>
          <w:szCs w:val="24"/>
          <w:lang w:val="en-US" w:eastAsia="zh-CN"/>
        </w:rPr>
      </w:pPr>
      <w:r w:rsidRPr="00342B96">
        <w:rPr>
          <w:rFonts w:hint="eastAsia"/>
          <w:szCs w:val="24"/>
          <w:lang w:val="en-US" w:eastAsia="zh-CN"/>
        </w:rPr>
        <w:t>用于手机的发送频率</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zh-CN"/>
        </w:rPr>
        <w:tab/>
        <w:t>48.000,</w:t>
      </w:r>
      <w:r w:rsidR="00405120">
        <w:rPr>
          <w:szCs w:val="24"/>
          <w:lang w:val="en-US" w:eastAsia="zh-CN"/>
        </w:rPr>
        <w:t xml:space="preserve"> </w:t>
      </w:r>
      <w:r w:rsidRPr="00342B96">
        <w:rPr>
          <w:szCs w:val="24"/>
          <w:lang w:val="en-US" w:eastAsia="zh-CN"/>
        </w:rPr>
        <w:t>48.025,</w:t>
      </w:r>
      <w:r w:rsidR="00405120">
        <w:rPr>
          <w:szCs w:val="24"/>
          <w:lang w:val="en-US" w:eastAsia="zh-CN"/>
        </w:rPr>
        <w:t xml:space="preserve"> </w:t>
      </w:r>
      <w:r w:rsidRPr="00342B96">
        <w:rPr>
          <w:szCs w:val="24"/>
          <w:lang w:val="en-US" w:eastAsia="zh-CN"/>
        </w:rPr>
        <w:t>48.050,</w:t>
      </w:r>
      <w:r w:rsidR="00405120">
        <w:rPr>
          <w:szCs w:val="24"/>
          <w:lang w:val="en-US" w:eastAsia="zh-CN"/>
        </w:rPr>
        <w:t xml:space="preserve"> </w:t>
      </w:r>
      <w:r w:rsidRPr="00342B96">
        <w:rPr>
          <w:szCs w:val="24"/>
          <w:lang w:val="en-US" w:eastAsia="zh-CN"/>
        </w:rPr>
        <w:t>...,</w:t>
      </w:r>
      <w:r w:rsidR="00405120">
        <w:rPr>
          <w:szCs w:val="24"/>
          <w:lang w:val="en-US" w:eastAsia="zh-CN"/>
        </w:rPr>
        <w:t xml:space="preserve"> </w:t>
      </w:r>
      <w:r w:rsidRPr="00342B96">
        <w:rPr>
          <w:szCs w:val="24"/>
          <w:lang w:val="en-US" w:eastAsia="zh-CN"/>
        </w:rPr>
        <w:t>48.475</w:t>
      </w:r>
    </w:p>
    <w:p w:rsidR="000A6C53" w:rsidRPr="00342B96" w:rsidRDefault="000A6C53" w:rsidP="008A6AA8">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总信道数量</w:t>
      </w:r>
      <w:r w:rsidR="00D16F05">
        <w:rPr>
          <w:szCs w:val="24"/>
          <w:lang w:val="en-US" w:eastAsia="zh-CN"/>
        </w:rPr>
        <w:t>：</w:t>
      </w:r>
      <w:r w:rsidRPr="00342B96">
        <w:rPr>
          <w:szCs w:val="24"/>
          <w:lang w:val="en-US" w:eastAsia="zh-CN"/>
        </w:rPr>
        <w:tab/>
        <w:t>20</w:t>
      </w:r>
    </w:p>
    <w:p w:rsidR="000A6C53" w:rsidRPr="00342B96" w:rsidRDefault="000A6C53" w:rsidP="008A6AA8">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20</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8A6AA8">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16</w:t>
      </w:r>
      <w:r w:rsidR="00405120">
        <w:rPr>
          <w:szCs w:val="24"/>
          <w:lang w:val="en-US" w:eastAsia="zh-CN"/>
        </w:rPr>
        <w:t xml:space="preserve"> </w:t>
      </w:r>
      <w:r w:rsidR="00BC5B85">
        <w:rPr>
          <w:szCs w:val="24"/>
          <w:lang w:val="en-US" w:eastAsia="zh-CN"/>
        </w:rPr>
        <w:t>kHz</w:t>
      </w:r>
    </w:p>
    <w:p w:rsidR="000A6C53" w:rsidRPr="00342B96" w:rsidRDefault="000A6C53" w:rsidP="008A6AA8">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1.8</w:t>
      </w:r>
      <w:r w:rsidR="00405120">
        <w:rPr>
          <w:szCs w:val="24"/>
          <w:lang w:val="en-US" w:eastAsia="zh-CN"/>
        </w:rPr>
        <w:t xml:space="preserve"> </w:t>
      </w:r>
      <w:r w:rsidR="00BC5B85">
        <w:rPr>
          <w:szCs w:val="24"/>
          <w:lang w:val="en-US" w:eastAsia="zh-CN"/>
        </w:rPr>
        <w:t>kHz</w:t>
      </w:r>
    </w:p>
    <w:p w:rsidR="000A6C53" w:rsidRPr="00342B96" w:rsidRDefault="000A6C53" w:rsidP="008A6AA8">
      <w:pPr>
        <w:pStyle w:val="Heading2"/>
        <w:rPr>
          <w:szCs w:val="24"/>
          <w:lang w:val="en-US" w:eastAsia="zh-CN"/>
        </w:rPr>
      </w:pPr>
      <w:bookmarkStart w:id="339" w:name="_Toc286842963"/>
      <w:bookmarkStart w:id="340" w:name="_Toc286844056"/>
      <w:bookmarkStart w:id="341" w:name="_Toc286844531"/>
      <w:bookmarkStart w:id="342" w:name="_Toc351377015"/>
      <w:r w:rsidRPr="00342B96">
        <w:rPr>
          <w:szCs w:val="24"/>
          <w:lang w:val="en-US" w:eastAsia="zh-CN"/>
        </w:rPr>
        <w:t>1.2</w:t>
      </w:r>
      <w:r w:rsidRPr="00342B96">
        <w:rPr>
          <w:szCs w:val="24"/>
          <w:lang w:val="en-US" w:eastAsia="zh-CN"/>
        </w:rPr>
        <w:tab/>
      </w:r>
      <w:r w:rsidRPr="00342B96">
        <w:rPr>
          <w:rFonts w:hint="eastAsia"/>
          <w:szCs w:val="24"/>
          <w:lang w:val="en-US" w:eastAsia="zh-CN"/>
        </w:rPr>
        <w:t>民用无线音频发射机和测量设备</w:t>
      </w:r>
      <w:bookmarkEnd w:id="339"/>
      <w:bookmarkEnd w:id="340"/>
      <w:bookmarkEnd w:id="341"/>
      <w:bookmarkEnd w:id="342"/>
    </w:p>
    <w:p w:rsidR="000A6C53" w:rsidRPr="00342B96" w:rsidRDefault="000A6C53" w:rsidP="008A6AA8">
      <w:pPr>
        <w:pStyle w:val="enumlev1"/>
        <w:tabs>
          <w:tab w:val="clear" w:pos="1191"/>
          <w:tab w:val="clear" w:pos="1588"/>
          <w:tab w:val="clear" w:pos="1985"/>
          <w:tab w:val="left" w:pos="5670"/>
        </w:tabs>
        <w:ind w:rightChars="-34" w:right="-82"/>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工作频带</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zh-CN"/>
        </w:rPr>
        <w:tab/>
        <w:t>87</w:t>
      </w:r>
      <w:r w:rsidR="008A2967">
        <w:rPr>
          <w:rFonts w:hint="eastAsia"/>
          <w:szCs w:val="24"/>
          <w:lang w:val="en-US" w:eastAsia="zh-CN"/>
        </w:rPr>
        <w:t>至</w:t>
      </w:r>
      <w:r w:rsidRPr="00342B96">
        <w:rPr>
          <w:szCs w:val="24"/>
          <w:lang w:val="en-US" w:eastAsia="zh-CN"/>
        </w:rPr>
        <w:t>108</w:t>
      </w:r>
      <w:r w:rsidR="00405120">
        <w:rPr>
          <w:szCs w:val="24"/>
          <w:lang w:val="en-US" w:eastAsia="zh-CN"/>
        </w:rPr>
        <w:t xml:space="preserve"> </w:t>
      </w:r>
    </w:p>
    <w:p w:rsidR="000A6C53" w:rsidRPr="00342B96" w:rsidRDefault="000A6C53" w:rsidP="008A6AA8">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3</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8A6AA8">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200</w:t>
      </w:r>
      <w:r w:rsidR="00405120">
        <w:rPr>
          <w:szCs w:val="24"/>
          <w:lang w:val="en-US" w:eastAsia="zh-CN"/>
        </w:rPr>
        <w:t xml:space="preserve"> </w:t>
      </w:r>
      <w:r w:rsidR="00BC5B85">
        <w:rPr>
          <w:szCs w:val="24"/>
          <w:lang w:val="en-US" w:eastAsia="zh-CN"/>
        </w:rPr>
        <w:t>kHz</w:t>
      </w:r>
    </w:p>
    <w:p w:rsidR="000A6C53" w:rsidRPr="00342B96" w:rsidRDefault="000A6C53" w:rsidP="001671CB">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频差容限</w:t>
      </w:r>
      <w:r w:rsidR="00D16F05">
        <w:rPr>
          <w:szCs w:val="24"/>
          <w:lang w:val="en-US" w:eastAsia="zh-CN"/>
        </w:rPr>
        <w:t>：</w:t>
      </w:r>
      <w:r w:rsidR="00E27442">
        <w:rPr>
          <w:rFonts w:hint="eastAsia"/>
          <w:szCs w:val="24"/>
          <w:lang w:val="en-US" w:eastAsia="zh-CN"/>
        </w:rPr>
        <w:tab/>
      </w:r>
      <w:r w:rsidRPr="00342B96">
        <w:rPr>
          <w:szCs w:val="24"/>
          <w:lang w:val="en-US" w:eastAsia="zh-CN"/>
        </w:rPr>
        <w:t>100</w:t>
      </w:r>
      <w:r w:rsidR="00405120">
        <w:rPr>
          <w:szCs w:val="24"/>
          <w:lang w:val="en-US" w:eastAsia="zh-CN"/>
        </w:rPr>
        <w:t xml:space="preserve"> </w:t>
      </w:r>
      <w:r w:rsidRPr="00342B96">
        <w:rPr>
          <w:rFonts w:ascii="Symbol" w:hAnsi="Symbol" w:hint="eastAsia"/>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8A6AA8">
      <w:pPr>
        <w:pStyle w:val="enumlev1"/>
        <w:tabs>
          <w:tab w:val="clear" w:pos="1191"/>
          <w:tab w:val="clear" w:pos="1588"/>
          <w:tab w:val="clear" w:pos="1985"/>
          <w:tab w:val="left" w:pos="5670"/>
        </w:tabs>
        <w:spacing w:before="20"/>
        <w:ind w:left="0" w:rightChars="-34" w:right="-82" w:firstLine="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工作频带</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zh-CN"/>
        </w:rPr>
        <w:tab/>
        <w:t>75.4-</w:t>
      </w:r>
      <w:r w:rsidR="00405120">
        <w:rPr>
          <w:szCs w:val="24"/>
          <w:lang w:val="en-US" w:eastAsia="zh-CN"/>
        </w:rPr>
        <w:t xml:space="preserve"> </w:t>
      </w:r>
      <w:r w:rsidRPr="00342B96">
        <w:rPr>
          <w:szCs w:val="24"/>
          <w:lang w:val="en-US" w:eastAsia="zh-CN"/>
        </w:rPr>
        <w:t>76.0,</w:t>
      </w:r>
      <w:r w:rsidR="00405120">
        <w:rPr>
          <w:szCs w:val="24"/>
          <w:lang w:val="en-US" w:eastAsia="zh-CN"/>
        </w:rPr>
        <w:t xml:space="preserve"> </w:t>
      </w:r>
      <w:r w:rsidRPr="00342B96">
        <w:rPr>
          <w:szCs w:val="24"/>
          <w:lang w:val="en-US" w:eastAsia="zh-CN"/>
        </w:rPr>
        <w:t>84</w:t>
      </w:r>
      <w:r w:rsidR="00C951B2">
        <w:rPr>
          <w:szCs w:val="24"/>
          <w:lang w:val="en-US" w:eastAsia="zh-CN"/>
        </w:rPr>
        <w:t>至</w:t>
      </w:r>
      <w:r w:rsidRPr="00342B96">
        <w:rPr>
          <w:szCs w:val="24"/>
          <w:lang w:val="en-US" w:eastAsia="zh-CN"/>
        </w:rPr>
        <w:t>87</w:t>
      </w:r>
      <w:r w:rsidR="00405120">
        <w:rPr>
          <w:szCs w:val="24"/>
          <w:lang w:val="en-US" w:eastAsia="zh-CN"/>
        </w:rPr>
        <w:t xml:space="preserve"> </w:t>
      </w:r>
    </w:p>
    <w:p w:rsidR="000A6C53" w:rsidRPr="00342B96" w:rsidRDefault="000A6C53" w:rsidP="008A6AA8">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8A6AA8">
      <w:pPr>
        <w:pStyle w:val="enumlev2"/>
        <w:tabs>
          <w:tab w:val="clear" w:pos="1191"/>
          <w:tab w:val="clear" w:pos="1588"/>
          <w:tab w:val="clear" w:pos="1985"/>
          <w:tab w:val="left" w:pos="5670"/>
        </w:tabs>
        <w:spacing w:before="20"/>
        <w:ind w:left="794" w:rightChars="-34" w:right="-82" w:firstLine="0"/>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200</w:t>
      </w:r>
      <w:r w:rsidR="00405120">
        <w:rPr>
          <w:szCs w:val="24"/>
          <w:lang w:val="en-US" w:eastAsia="zh-CN"/>
        </w:rPr>
        <w:t xml:space="preserve"> </w:t>
      </w:r>
      <w:r w:rsidR="00BC5B85">
        <w:rPr>
          <w:szCs w:val="24"/>
          <w:lang w:val="en-US" w:eastAsia="zh-CN"/>
        </w:rPr>
        <w:t>kHz</w:t>
      </w:r>
    </w:p>
    <w:p w:rsidR="000A6C53" w:rsidRPr="00342B96" w:rsidRDefault="000A6C53" w:rsidP="008A6AA8">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rFonts w:ascii="Symbol" w:hAnsi="Symbol" w:hint="eastAsia"/>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1671CB">
      <w:pPr>
        <w:pStyle w:val="enumlev1"/>
        <w:tabs>
          <w:tab w:val="clear" w:pos="1191"/>
          <w:tab w:val="clear" w:pos="1588"/>
          <w:tab w:val="clear" w:pos="1985"/>
          <w:tab w:val="left" w:pos="5670"/>
        </w:tabs>
        <w:spacing w:before="20"/>
        <w:ind w:rightChars="-34" w:right="-82"/>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工作频带</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00E27442">
        <w:rPr>
          <w:rFonts w:hint="eastAsia"/>
          <w:szCs w:val="24"/>
          <w:lang w:val="en-US" w:eastAsia="zh-CN"/>
        </w:rPr>
        <w:tab/>
      </w:r>
      <w:r w:rsidRPr="00342B96">
        <w:rPr>
          <w:szCs w:val="24"/>
          <w:lang w:val="en-US" w:eastAsia="zh-CN"/>
        </w:rPr>
        <w:t>189.9</w:t>
      </w:r>
      <w:r w:rsidR="00405120">
        <w:rPr>
          <w:szCs w:val="24"/>
          <w:lang w:val="en-US" w:eastAsia="zh-CN"/>
        </w:rPr>
        <w:t xml:space="preserve"> </w:t>
      </w:r>
      <w:r w:rsidRPr="00342B96">
        <w:rPr>
          <w:szCs w:val="24"/>
          <w:lang w:val="en-US" w:eastAsia="zh-CN"/>
        </w:rPr>
        <w:t>-</w:t>
      </w:r>
      <w:r w:rsidR="00405120">
        <w:rPr>
          <w:szCs w:val="24"/>
          <w:lang w:val="en-US" w:eastAsia="zh-CN"/>
        </w:rPr>
        <w:t xml:space="preserve"> </w:t>
      </w:r>
      <w:r w:rsidRPr="00342B96">
        <w:rPr>
          <w:szCs w:val="24"/>
          <w:lang w:val="en-US" w:eastAsia="zh-CN"/>
        </w:rPr>
        <w:t>223.0</w:t>
      </w:r>
      <w:r w:rsidR="00405120">
        <w:rPr>
          <w:szCs w:val="24"/>
          <w:lang w:val="en-US" w:eastAsia="zh-CN"/>
        </w:rPr>
        <w:t xml:space="preserve"> </w:t>
      </w:r>
    </w:p>
    <w:p w:rsidR="000A6C53" w:rsidRPr="00342B96" w:rsidRDefault="000A6C53" w:rsidP="008A6AA8">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8A6AA8">
      <w:pPr>
        <w:pStyle w:val="enumlev2"/>
        <w:tabs>
          <w:tab w:val="clear" w:pos="1191"/>
          <w:tab w:val="clear" w:pos="1588"/>
          <w:tab w:val="clear" w:pos="1985"/>
          <w:tab w:val="left" w:pos="5670"/>
        </w:tabs>
        <w:spacing w:before="20"/>
        <w:ind w:rightChars="-34" w:right="-82"/>
        <w:rPr>
          <w:szCs w:val="24"/>
          <w:lang w:val="en-US" w:eastAsia="ko-KR"/>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200</w:t>
      </w:r>
      <w:r w:rsidR="00405120">
        <w:rPr>
          <w:szCs w:val="24"/>
          <w:lang w:val="en-US" w:eastAsia="zh-CN"/>
        </w:rPr>
        <w:t xml:space="preserve"> </w:t>
      </w:r>
      <w:r w:rsidRPr="00342B96">
        <w:rPr>
          <w:szCs w:val="24"/>
          <w:lang w:val="en-US" w:eastAsia="zh-CN"/>
        </w:rPr>
        <w:t>Hz</w:t>
      </w:r>
    </w:p>
    <w:p w:rsidR="000A6C53" w:rsidRPr="00342B96" w:rsidRDefault="000A6C53" w:rsidP="008A6AA8">
      <w:pPr>
        <w:pStyle w:val="enumlev2"/>
        <w:tabs>
          <w:tab w:val="clear" w:pos="1191"/>
          <w:tab w:val="clear" w:pos="1588"/>
          <w:tab w:val="clear" w:pos="1985"/>
          <w:tab w:val="left" w:pos="5670"/>
        </w:tabs>
        <w:spacing w:before="20"/>
        <w:ind w:rightChars="-34" w:right="-82"/>
        <w:rPr>
          <w:szCs w:val="24"/>
          <w:vertAlign w:val="superscript"/>
          <w:lang w:val="en-US" w:eastAsia="ko-KR"/>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rFonts w:ascii="Symbol" w:hAnsi="Symbol" w:hint="eastAsia"/>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8A6AA8">
      <w:pPr>
        <w:pStyle w:val="enumlev1"/>
        <w:tabs>
          <w:tab w:val="clear" w:pos="794"/>
          <w:tab w:val="clear" w:pos="1191"/>
          <w:tab w:val="clear" w:pos="1588"/>
          <w:tab w:val="clear" w:pos="1985"/>
          <w:tab w:val="left" w:pos="795"/>
          <w:tab w:val="left" w:pos="5670"/>
        </w:tabs>
        <w:spacing w:before="20"/>
        <w:ind w:left="0" w:rightChars="-34" w:right="-82" w:firstLine="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工作频带</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00405120">
        <w:rPr>
          <w:szCs w:val="24"/>
          <w:lang w:val="en-US" w:eastAsia="zh-CN"/>
        </w:rPr>
        <w:t xml:space="preserve"> </w:t>
      </w:r>
      <w:r w:rsidRPr="00342B96">
        <w:rPr>
          <w:szCs w:val="24"/>
          <w:lang w:val="en-US" w:eastAsia="zh-CN"/>
        </w:rPr>
        <w:tab/>
      </w:r>
      <w:r w:rsidRPr="00342B96">
        <w:rPr>
          <w:spacing w:val="-2"/>
          <w:szCs w:val="24"/>
          <w:lang w:val="en-US" w:eastAsia="zh-CN"/>
        </w:rPr>
        <w:t>470</w:t>
      </w:r>
      <w:r w:rsidR="00405120">
        <w:rPr>
          <w:spacing w:val="-2"/>
          <w:szCs w:val="24"/>
          <w:lang w:val="en-US" w:eastAsia="zh-CN"/>
        </w:rPr>
        <w:t xml:space="preserve"> </w:t>
      </w:r>
      <w:r w:rsidRPr="00342B96">
        <w:rPr>
          <w:spacing w:val="-2"/>
          <w:szCs w:val="24"/>
          <w:lang w:val="en-US" w:eastAsia="zh-CN"/>
        </w:rPr>
        <w:t>-510,</w:t>
      </w:r>
      <w:r w:rsidR="00405120">
        <w:rPr>
          <w:spacing w:val="-2"/>
          <w:szCs w:val="24"/>
          <w:lang w:val="en-US" w:eastAsia="zh-CN"/>
        </w:rPr>
        <w:t xml:space="preserve"> </w:t>
      </w:r>
      <w:r w:rsidRPr="00342B96">
        <w:rPr>
          <w:spacing w:val="-2"/>
          <w:szCs w:val="24"/>
          <w:lang w:val="en-US" w:eastAsia="zh-CN"/>
        </w:rPr>
        <w:t>630</w:t>
      </w:r>
      <w:r w:rsidR="00405120">
        <w:rPr>
          <w:spacing w:val="-2"/>
          <w:szCs w:val="24"/>
          <w:lang w:val="en-US" w:eastAsia="zh-CN"/>
        </w:rPr>
        <w:t xml:space="preserve"> </w:t>
      </w:r>
      <w:r w:rsidRPr="00342B96">
        <w:rPr>
          <w:spacing w:val="-2"/>
          <w:szCs w:val="24"/>
          <w:lang w:val="en-US" w:eastAsia="zh-CN"/>
        </w:rPr>
        <w:t>-787</w:t>
      </w:r>
      <w:r w:rsidR="00405120">
        <w:rPr>
          <w:spacing w:val="-2"/>
          <w:szCs w:val="24"/>
          <w:lang w:val="en-US" w:eastAsia="zh-CN"/>
        </w:rPr>
        <w:t xml:space="preserve"> </w:t>
      </w:r>
    </w:p>
    <w:p w:rsidR="000A6C53" w:rsidRPr="00342B96" w:rsidRDefault="000A6C53" w:rsidP="008A6AA8">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50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8A6AA8">
      <w:pPr>
        <w:pStyle w:val="enumlev2"/>
        <w:tabs>
          <w:tab w:val="clear" w:pos="1191"/>
          <w:tab w:val="clear" w:pos="1588"/>
          <w:tab w:val="clear" w:pos="1985"/>
          <w:tab w:val="left" w:pos="5670"/>
        </w:tabs>
        <w:spacing w:before="20"/>
        <w:ind w:left="794" w:rightChars="-34" w:right="-82" w:firstLine="0"/>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200</w:t>
      </w:r>
      <w:r w:rsidR="00405120">
        <w:rPr>
          <w:szCs w:val="24"/>
          <w:lang w:val="en-US" w:eastAsia="zh-CN"/>
        </w:rPr>
        <w:t xml:space="preserve"> </w:t>
      </w:r>
      <w:r w:rsidR="00BC5B85">
        <w:rPr>
          <w:szCs w:val="24"/>
          <w:lang w:val="en-US" w:eastAsia="zh-CN"/>
        </w:rPr>
        <w:t>kHz</w:t>
      </w:r>
    </w:p>
    <w:p w:rsidR="000A6C53" w:rsidRPr="00342B96" w:rsidRDefault="000A6C53" w:rsidP="008A6AA8">
      <w:pPr>
        <w:pStyle w:val="enumlev2"/>
        <w:tabs>
          <w:tab w:val="clear" w:pos="1191"/>
          <w:tab w:val="clear" w:pos="1588"/>
          <w:tab w:val="clear" w:pos="1985"/>
          <w:tab w:val="left" w:pos="540"/>
          <w:tab w:val="left" w:pos="5670"/>
        </w:tabs>
        <w:spacing w:before="20"/>
        <w:ind w:rightChars="-34"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rFonts w:ascii="Symbol" w:hAnsi="Symbol" w:hint="eastAsia"/>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8A6AA8">
      <w:pPr>
        <w:pStyle w:val="Heading2"/>
        <w:rPr>
          <w:szCs w:val="24"/>
          <w:lang w:val="en-US" w:eastAsia="zh-CN"/>
        </w:rPr>
      </w:pPr>
      <w:bookmarkStart w:id="343" w:name="_Toc286842964"/>
      <w:bookmarkStart w:id="344" w:name="_Toc286844057"/>
      <w:bookmarkStart w:id="345" w:name="_Toc286844532"/>
      <w:bookmarkStart w:id="346" w:name="_Toc351377016"/>
      <w:r w:rsidRPr="00342B96">
        <w:rPr>
          <w:szCs w:val="24"/>
          <w:lang w:val="en-US" w:eastAsia="zh-CN"/>
        </w:rPr>
        <w:t>1.3</w:t>
      </w:r>
      <w:r w:rsidRPr="00342B96">
        <w:rPr>
          <w:szCs w:val="24"/>
          <w:lang w:val="en-US" w:eastAsia="zh-CN"/>
        </w:rPr>
        <w:tab/>
      </w:r>
      <w:r w:rsidRPr="00342B96">
        <w:rPr>
          <w:rFonts w:hint="eastAsia"/>
          <w:szCs w:val="24"/>
          <w:lang w:val="en-US" w:eastAsia="zh-CN"/>
        </w:rPr>
        <w:t>模型与玩具遥控设备</w:t>
      </w:r>
      <w:bookmarkEnd w:id="343"/>
      <w:bookmarkEnd w:id="344"/>
      <w:bookmarkEnd w:id="345"/>
      <w:bookmarkEnd w:id="346"/>
    </w:p>
    <w:p w:rsidR="000A6C53" w:rsidRPr="00342B96" w:rsidRDefault="000A6C53" w:rsidP="008A6AA8">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工作频率</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zh-CN"/>
        </w:rPr>
        <w:tab/>
        <w:t>26.975,</w:t>
      </w:r>
      <w:r w:rsidR="00405120">
        <w:rPr>
          <w:szCs w:val="24"/>
          <w:lang w:val="en-US" w:eastAsia="zh-CN"/>
        </w:rPr>
        <w:t xml:space="preserve"> </w:t>
      </w:r>
      <w:r w:rsidRPr="00342B96">
        <w:rPr>
          <w:szCs w:val="24"/>
          <w:lang w:val="en-US" w:eastAsia="zh-CN"/>
        </w:rPr>
        <w:t>26.995,</w:t>
      </w:r>
      <w:r w:rsidR="00405120">
        <w:rPr>
          <w:szCs w:val="24"/>
          <w:lang w:val="en-US" w:eastAsia="zh-CN"/>
        </w:rPr>
        <w:t xml:space="preserve"> </w:t>
      </w:r>
      <w:r w:rsidRPr="00342B96">
        <w:rPr>
          <w:szCs w:val="24"/>
          <w:lang w:val="en-US" w:eastAsia="zh-CN"/>
        </w:rPr>
        <w:t>27.025,</w:t>
      </w:r>
      <w:r w:rsidR="00405120">
        <w:rPr>
          <w:szCs w:val="24"/>
          <w:lang w:val="en-US" w:eastAsia="zh-CN"/>
        </w:rPr>
        <w:t xml:space="preserve"> </w:t>
      </w:r>
      <w:r w:rsidRPr="00342B96">
        <w:rPr>
          <w:szCs w:val="24"/>
          <w:lang w:val="en-US" w:eastAsia="zh-CN"/>
        </w:rPr>
        <w:t>27.045,</w:t>
      </w:r>
      <w:r w:rsidR="00405120">
        <w:rPr>
          <w:szCs w:val="24"/>
          <w:lang w:val="en-US" w:eastAsia="zh-CN"/>
        </w:rPr>
        <w:t xml:space="preserve"> </w:t>
      </w:r>
      <w:r w:rsidRPr="00342B96">
        <w:rPr>
          <w:szCs w:val="24"/>
          <w:lang w:val="en-US" w:eastAsia="zh-CN"/>
        </w:rPr>
        <w:t>27.075,</w:t>
      </w:r>
      <w:r w:rsidR="00405120">
        <w:rPr>
          <w:szCs w:val="24"/>
          <w:lang w:val="en-US" w:eastAsia="zh-CN"/>
        </w:rPr>
        <w:t xml:space="preserve"> </w:t>
      </w:r>
      <w:r w:rsidRPr="00342B96">
        <w:rPr>
          <w:szCs w:val="24"/>
          <w:lang w:val="en-US" w:eastAsia="zh-CN"/>
        </w:rPr>
        <w:t>27.095,</w:t>
      </w:r>
      <w:r w:rsidR="00405120">
        <w:rPr>
          <w:szCs w:val="24"/>
          <w:lang w:val="en-US" w:eastAsia="zh-CN"/>
        </w:rPr>
        <w:t xml:space="preserve"> </w:t>
      </w:r>
      <w:r w:rsidRPr="00342B96">
        <w:rPr>
          <w:szCs w:val="24"/>
          <w:lang w:val="en-US" w:eastAsia="zh-CN"/>
        </w:rPr>
        <w:t>27.125,</w:t>
      </w:r>
      <w:r w:rsidR="00405120">
        <w:rPr>
          <w:szCs w:val="24"/>
          <w:lang w:val="en-US" w:eastAsia="zh-CN"/>
        </w:rPr>
        <w:t xml:space="preserve"> </w:t>
      </w:r>
      <w:r w:rsidRPr="00342B96">
        <w:rPr>
          <w:szCs w:val="24"/>
          <w:lang w:val="en-US" w:eastAsia="zh-CN"/>
        </w:rPr>
        <w:t>27.145,</w:t>
      </w:r>
      <w:r w:rsidR="00405120">
        <w:rPr>
          <w:szCs w:val="24"/>
          <w:lang w:val="en-US" w:eastAsia="zh-CN"/>
        </w:rPr>
        <w:t xml:space="preserve"> </w:t>
      </w:r>
      <w:r w:rsidRPr="00342B96">
        <w:rPr>
          <w:szCs w:val="24"/>
          <w:lang w:val="en-US" w:eastAsia="zh-CN"/>
        </w:rPr>
        <w:t>27.175,</w:t>
      </w:r>
      <w:r w:rsidR="00405120">
        <w:rPr>
          <w:szCs w:val="24"/>
          <w:lang w:val="en-US" w:eastAsia="zh-CN"/>
        </w:rPr>
        <w:t xml:space="preserve"> </w:t>
      </w:r>
      <w:r w:rsidRPr="00342B96">
        <w:rPr>
          <w:szCs w:val="24"/>
          <w:lang w:val="en-US" w:eastAsia="zh-CN"/>
        </w:rPr>
        <w:t>27.195,</w:t>
      </w:r>
      <w:r w:rsidR="00405120">
        <w:rPr>
          <w:szCs w:val="24"/>
          <w:lang w:val="en-US" w:eastAsia="zh-CN"/>
        </w:rPr>
        <w:t xml:space="preserve"> </w:t>
      </w:r>
      <w:r w:rsidRPr="00342B96">
        <w:rPr>
          <w:szCs w:val="24"/>
          <w:lang w:val="en-US" w:eastAsia="zh-CN"/>
        </w:rPr>
        <w:t>27.225,</w:t>
      </w:r>
      <w:r w:rsidR="00405120">
        <w:rPr>
          <w:szCs w:val="24"/>
          <w:lang w:val="en-US" w:eastAsia="zh-CN"/>
        </w:rPr>
        <w:t xml:space="preserve"> </w:t>
      </w:r>
      <w:r w:rsidRPr="00342B96">
        <w:rPr>
          <w:szCs w:val="24"/>
          <w:lang w:val="en-US" w:eastAsia="zh-CN"/>
        </w:rPr>
        <w:t>27.255</w:t>
      </w:r>
    </w:p>
    <w:p w:rsidR="000A6C53" w:rsidRPr="00342B96" w:rsidRDefault="000A6C53" w:rsidP="008A6AA8">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750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1671CB">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最大占用带宽</w:t>
      </w:r>
      <w:r w:rsidR="00D16F05">
        <w:rPr>
          <w:szCs w:val="24"/>
          <w:lang w:val="en-US" w:eastAsia="zh-CN"/>
        </w:rPr>
        <w:t>：</w:t>
      </w:r>
      <w:r w:rsidR="00E27442">
        <w:rPr>
          <w:rFonts w:hint="eastAsia"/>
          <w:szCs w:val="24"/>
          <w:lang w:val="en-US" w:eastAsia="zh-CN"/>
        </w:rPr>
        <w:tab/>
      </w:r>
      <w:r w:rsidRPr="00342B96">
        <w:rPr>
          <w:szCs w:val="24"/>
          <w:lang w:val="en-US" w:eastAsia="zh-CN"/>
        </w:rPr>
        <w:t>8</w:t>
      </w:r>
      <w:r w:rsidR="00405120">
        <w:rPr>
          <w:szCs w:val="24"/>
          <w:lang w:val="en-US" w:eastAsia="zh-CN"/>
        </w:rPr>
        <w:t xml:space="preserve"> </w:t>
      </w:r>
      <w:r w:rsidR="00BC5B85">
        <w:rPr>
          <w:szCs w:val="24"/>
          <w:lang w:val="en-US" w:eastAsia="zh-CN"/>
        </w:rPr>
        <w:t>kHz</w:t>
      </w:r>
    </w:p>
    <w:p w:rsidR="000A6C53" w:rsidRPr="00342B96" w:rsidRDefault="000A6C53" w:rsidP="008A6AA8">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lastRenderedPageBreak/>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8A6AA8">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工作频率</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zh-CN"/>
        </w:rPr>
        <w:tab/>
        <w:t>40.61,</w:t>
      </w:r>
      <w:r w:rsidR="00405120">
        <w:rPr>
          <w:szCs w:val="24"/>
          <w:lang w:val="en-US" w:eastAsia="zh-CN"/>
        </w:rPr>
        <w:t xml:space="preserve"> </w:t>
      </w:r>
      <w:r w:rsidRPr="00342B96">
        <w:rPr>
          <w:szCs w:val="24"/>
          <w:lang w:val="en-US" w:eastAsia="zh-CN"/>
        </w:rPr>
        <w:t>40.63,</w:t>
      </w:r>
      <w:r w:rsidR="00405120">
        <w:rPr>
          <w:szCs w:val="24"/>
          <w:lang w:val="en-US" w:eastAsia="zh-CN"/>
        </w:rPr>
        <w:t xml:space="preserve"> </w:t>
      </w:r>
      <w:r w:rsidRPr="00342B96">
        <w:rPr>
          <w:szCs w:val="24"/>
          <w:lang w:val="en-US" w:eastAsia="zh-CN"/>
        </w:rPr>
        <w:t>40.65,</w:t>
      </w:r>
      <w:r w:rsidR="00405120">
        <w:rPr>
          <w:szCs w:val="24"/>
          <w:lang w:val="en-US" w:eastAsia="zh-CN"/>
        </w:rPr>
        <w:t xml:space="preserve"> </w:t>
      </w:r>
      <w:r w:rsidRPr="00342B96">
        <w:rPr>
          <w:szCs w:val="24"/>
          <w:lang w:val="en-US" w:eastAsia="zh-CN"/>
        </w:rPr>
        <w:t>40.67,</w:t>
      </w:r>
      <w:r w:rsidR="00405120">
        <w:rPr>
          <w:szCs w:val="24"/>
          <w:lang w:val="en-US" w:eastAsia="zh-CN"/>
        </w:rPr>
        <w:t xml:space="preserve"> </w:t>
      </w:r>
      <w:r w:rsidRPr="00342B96">
        <w:rPr>
          <w:szCs w:val="24"/>
          <w:lang w:val="en-US" w:eastAsia="zh-CN"/>
        </w:rPr>
        <w:t>40.69,</w:t>
      </w:r>
      <w:r w:rsidR="00405120">
        <w:rPr>
          <w:szCs w:val="24"/>
          <w:lang w:val="en-US" w:eastAsia="zh-CN"/>
        </w:rPr>
        <w:t xml:space="preserve"> </w:t>
      </w:r>
      <w:r w:rsidRPr="00342B96">
        <w:rPr>
          <w:szCs w:val="24"/>
          <w:lang w:val="en-US" w:eastAsia="zh-CN"/>
        </w:rPr>
        <w:t>40.71,</w:t>
      </w:r>
      <w:r w:rsidR="00405120">
        <w:rPr>
          <w:szCs w:val="24"/>
          <w:lang w:val="en-US" w:eastAsia="zh-CN"/>
        </w:rPr>
        <w:t xml:space="preserve"> </w:t>
      </w:r>
      <w:r w:rsidRPr="00342B96">
        <w:rPr>
          <w:szCs w:val="24"/>
          <w:lang w:val="en-US" w:eastAsia="zh-CN"/>
        </w:rPr>
        <w:t>40.73,</w:t>
      </w:r>
      <w:r w:rsidR="00405120">
        <w:rPr>
          <w:szCs w:val="24"/>
          <w:lang w:val="en-US" w:eastAsia="zh-CN"/>
        </w:rPr>
        <w:t xml:space="preserve"> </w:t>
      </w:r>
      <w:r w:rsidRPr="00342B96">
        <w:rPr>
          <w:szCs w:val="24"/>
          <w:lang w:val="en-US" w:eastAsia="zh-CN"/>
        </w:rPr>
        <w:t>40.75,</w:t>
      </w:r>
      <w:r w:rsidR="00405120">
        <w:rPr>
          <w:szCs w:val="24"/>
          <w:lang w:val="en-US" w:eastAsia="zh-CN"/>
        </w:rPr>
        <w:t xml:space="preserve"> </w:t>
      </w:r>
      <w:r w:rsidRPr="00342B96">
        <w:rPr>
          <w:szCs w:val="24"/>
          <w:lang w:val="en-US" w:eastAsia="zh-CN"/>
        </w:rPr>
        <w:t>40.77,</w:t>
      </w:r>
      <w:r w:rsidR="00405120">
        <w:rPr>
          <w:szCs w:val="24"/>
          <w:lang w:val="en-US" w:eastAsia="zh-CN"/>
        </w:rPr>
        <w:t xml:space="preserve"> </w:t>
      </w:r>
      <w:r w:rsidRPr="00342B96">
        <w:rPr>
          <w:szCs w:val="24"/>
          <w:lang w:val="en-US" w:eastAsia="zh-CN"/>
        </w:rPr>
        <w:t>40.79,</w:t>
      </w:r>
      <w:r w:rsidR="00405120">
        <w:rPr>
          <w:szCs w:val="24"/>
          <w:lang w:val="en-US" w:eastAsia="zh-CN"/>
        </w:rPr>
        <w:t xml:space="preserve"> </w:t>
      </w:r>
      <w:r w:rsidRPr="00342B96">
        <w:rPr>
          <w:szCs w:val="24"/>
          <w:lang w:val="en-US" w:eastAsia="zh-CN"/>
        </w:rPr>
        <w:t>40.81,</w:t>
      </w:r>
      <w:r w:rsidR="00405120">
        <w:rPr>
          <w:szCs w:val="24"/>
          <w:lang w:val="en-US" w:eastAsia="zh-CN"/>
        </w:rPr>
        <w:t xml:space="preserve"> </w:t>
      </w:r>
      <w:r w:rsidRPr="00342B96">
        <w:rPr>
          <w:szCs w:val="24"/>
          <w:lang w:val="en-US" w:eastAsia="zh-CN"/>
        </w:rPr>
        <w:t>40.83,</w:t>
      </w:r>
      <w:r w:rsidR="00405120">
        <w:rPr>
          <w:szCs w:val="24"/>
          <w:lang w:val="en-US" w:eastAsia="zh-CN"/>
        </w:rPr>
        <w:t xml:space="preserve"> </w:t>
      </w:r>
      <w:r w:rsidRPr="00342B96">
        <w:rPr>
          <w:szCs w:val="24"/>
          <w:lang w:val="en-US" w:eastAsia="zh-CN"/>
        </w:rPr>
        <w:t>40.85</w:t>
      </w:r>
    </w:p>
    <w:p w:rsidR="000A6C53" w:rsidRPr="00342B96" w:rsidRDefault="000A6C53" w:rsidP="008A6AA8">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750</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1671CB">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最大占用带宽</w:t>
      </w:r>
      <w:r w:rsidR="00D16F05">
        <w:rPr>
          <w:szCs w:val="24"/>
          <w:lang w:val="en-US" w:eastAsia="zh-CN"/>
        </w:rPr>
        <w:t>：</w:t>
      </w:r>
      <w:r w:rsidR="00E27442">
        <w:rPr>
          <w:rFonts w:hint="eastAsia"/>
          <w:szCs w:val="24"/>
          <w:lang w:val="en-US" w:eastAsia="zh-CN"/>
        </w:rPr>
        <w:tab/>
      </w:r>
      <w:r w:rsidRPr="00342B96">
        <w:rPr>
          <w:szCs w:val="24"/>
          <w:lang w:val="en-US" w:eastAsia="zh-CN"/>
        </w:rPr>
        <w:t>20</w:t>
      </w:r>
      <w:r w:rsidR="00405120">
        <w:rPr>
          <w:szCs w:val="24"/>
          <w:lang w:val="en-US" w:eastAsia="zh-CN"/>
        </w:rPr>
        <w:t xml:space="preserve"> </w:t>
      </w:r>
      <w:r w:rsidR="00BC5B85">
        <w:rPr>
          <w:szCs w:val="24"/>
          <w:lang w:val="en-US" w:eastAsia="zh-CN"/>
        </w:rPr>
        <w:t>kHz</w:t>
      </w:r>
    </w:p>
    <w:p w:rsidR="000A6C53" w:rsidRPr="00342B96" w:rsidRDefault="000A6C53" w:rsidP="001671CB">
      <w:pPr>
        <w:pStyle w:val="enumlev2"/>
        <w:tabs>
          <w:tab w:val="clear" w:pos="1191"/>
          <w:tab w:val="clear" w:pos="1588"/>
          <w:tab w:val="clear" w:pos="1985"/>
          <w:tab w:val="left" w:pos="5670"/>
        </w:tabs>
        <w:spacing w:before="60"/>
        <w:ind w:rightChars="-34" w:right="-82"/>
        <w:rPr>
          <w:szCs w:val="24"/>
          <w:vertAlign w:val="superscript"/>
          <w:lang w:val="en-US" w:eastAsia="zh-CN"/>
        </w:rPr>
      </w:pPr>
      <w:r w:rsidRPr="00342B96">
        <w:rPr>
          <w:rFonts w:hint="eastAsia"/>
          <w:szCs w:val="24"/>
          <w:lang w:val="en-US" w:eastAsia="zh-CN"/>
        </w:rPr>
        <w:t>频差容限</w:t>
      </w:r>
      <w:r w:rsidR="00D16F05">
        <w:rPr>
          <w:szCs w:val="24"/>
          <w:lang w:val="en-US" w:eastAsia="zh-CN"/>
        </w:rPr>
        <w:t>：</w:t>
      </w:r>
      <w:r w:rsidR="00E27442">
        <w:rPr>
          <w:rFonts w:hint="eastAsia"/>
          <w:szCs w:val="24"/>
          <w:lang w:val="en-US" w:eastAsia="zh-CN"/>
        </w:rPr>
        <w:tab/>
      </w:r>
      <w:r w:rsidRPr="00342B96">
        <w:rPr>
          <w:szCs w:val="24"/>
          <w:lang w:val="en-US" w:eastAsia="zh-CN"/>
        </w:rPr>
        <w:t>30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8A6AA8">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工作频率</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zh-CN"/>
        </w:rPr>
        <w:tab/>
        <w:t>72.13,</w:t>
      </w:r>
      <w:r w:rsidR="00405120">
        <w:rPr>
          <w:szCs w:val="24"/>
          <w:lang w:val="en-US" w:eastAsia="zh-CN"/>
        </w:rPr>
        <w:t xml:space="preserve"> </w:t>
      </w:r>
      <w:r w:rsidRPr="00342B96">
        <w:rPr>
          <w:szCs w:val="24"/>
          <w:lang w:val="en-US" w:eastAsia="zh-CN"/>
        </w:rPr>
        <w:t>72.15,</w:t>
      </w:r>
      <w:r w:rsidR="00405120">
        <w:rPr>
          <w:szCs w:val="24"/>
          <w:lang w:val="en-US" w:eastAsia="zh-CN"/>
        </w:rPr>
        <w:t xml:space="preserve"> </w:t>
      </w:r>
      <w:r w:rsidRPr="00342B96">
        <w:rPr>
          <w:szCs w:val="24"/>
          <w:lang w:val="en-US" w:eastAsia="zh-CN"/>
        </w:rPr>
        <w:t>72.17,</w:t>
      </w:r>
      <w:r w:rsidR="00405120">
        <w:rPr>
          <w:szCs w:val="24"/>
          <w:lang w:val="en-US" w:eastAsia="zh-CN"/>
        </w:rPr>
        <w:t xml:space="preserve"> </w:t>
      </w:r>
      <w:r w:rsidRPr="00342B96">
        <w:rPr>
          <w:szCs w:val="24"/>
          <w:lang w:val="en-US" w:eastAsia="zh-CN"/>
        </w:rPr>
        <w:t>72.19,</w:t>
      </w:r>
      <w:r w:rsidR="00405120">
        <w:rPr>
          <w:szCs w:val="24"/>
          <w:lang w:val="en-US" w:eastAsia="zh-CN"/>
        </w:rPr>
        <w:t xml:space="preserve"> </w:t>
      </w:r>
      <w:r w:rsidRPr="00342B96">
        <w:rPr>
          <w:szCs w:val="24"/>
          <w:lang w:val="en-US" w:eastAsia="zh-CN"/>
        </w:rPr>
        <w:t>72.21,</w:t>
      </w:r>
      <w:r w:rsidR="00405120">
        <w:rPr>
          <w:szCs w:val="24"/>
          <w:lang w:val="en-US" w:eastAsia="zh-CN"/>
        </w:rPr>
        <w:t xml:space="preserve"> </w:t>
      </w:r>
      <w:r w:rsidRPr="00342B96">
        <w:rPr>
          <w:szCs w:val="24"/>
          <w:lang w:val="en-US" w:eastAsia="zh-CN"/>
        </w:rPr>
        <w:t>72.79,</w:t>
      </w:r>
      <w:r w:rsidR="00405120">
        <w:rPr>
          <w:szCs w:val="24"/>
          <w:lang w:val="en-US" w:eastAsia="zh-CN"/>
        </w:rPr>
        <w:t xml:space="preserve"> </w:t>
      </w:r>
      <w:r w:rsidRPr="00342B96">
        <w:rPr>
          <w:szCs w:val="24"/>
          <w:lang w:val="en-US" w:eastAsia="zh-CN"/>
        </w:rPr>
        <w:t>72.81,</w:t>
      </w:r>
      <w:r w:rsidR="00405120">
        <w:rPr>
          <w:szCs w:val="24"/>
          <w:lang w:val="en-US" w:eastAsia="zh-CN"/>
        </w:rPr>
        <w:t xml:space="preserve"> </w:t>
      </w:r>
      <w:r w:rsidRPr="00342B96">
        <w:rPr>
          <w:szCs w:val="24"/>
          <w:lang w:val="en-US" w:eastAsia="zh-CN"/>
        </w:rPr>
        <w:t>72.83,</w:t>
      </w:r>
      <w:r w:rsidR="00405120">
        <w:rPr>
          <w:szCs w:val="24"/>
          <w:lang w:val="en-US" w:eastAsia="zh-CN"/>
        </w:rPr>
        <w:t xml:space="preserve"> </w:t>
      </w:r>
      <w:r w:rsidRPr="00342B96">
        <w:rPr>
          <w:szCs w:val="24"/>
          <w:lang w:val="en-US" w:eastAsia="zh-CN"/>
        </w:rPr>
        <w:t>72.85,</w:t>
      </w:r>
      <w:r w:rsidR="00405120">
        <w:rPr>
          <w:szCs w:val="24"/>
          <w:lang w:val="en-US" w:eastAsia="zh-CN"/>
        </w:rPr>
        <w:t xml:space="preserve"> </w:t>
      </w:r>
      <w:r w:rsidRPr="00342B96">
        <w:rPr>
          <w:szCs w:val="24"/>
          <w:lang w:val="en-US" w:eastAsia="zh-CN"/>
        </w:rPr>
        <w:t>72.87</w:t>
      </w:r>
    </w:p>
    <w:p w:rsidR="000A6C53" w:rsidRPr="00342B96" w:rsidRDefault="000A6C53" w:rsidP="008A6AA8">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750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8A6AA8">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20</w:t>
      </w:r>
      <w:r w:rsidR="00405120">
        <w:rPr>
          <w:szCs w:val="24"/>
          <w:lang w:val="en-US" w:eastAsia="zh-CN"/>
        </w:rPr>
        <w:t xml:space="preserve"> </w:t>
      </w:r>
      <w:r w:rsidR="00BC5B85">
        <w:rPr>
          <w:szCs w:val="24"/>
          <w:lang w:val="en-US" w:eastAsia="zh-CN"/>
        </w:rPr>
        <w:t>kHz</w:t>
      </w:r>
    </w:p>
    <w:p w:rsidR="000A6C53" w:rsidRPr="00342B96" w:rsidRDefault="000A6C53" w:rsidP="008A6AA8">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30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8A6AA8">
      <w:pPr>
        <w:pStyle w:val="Heading2"/>
        <w:rPr>
          <w:szCs w:val="24"/>
          <w:lang w:val="en-US" w:eastAsia="zh-CN"/>
        </w:rPr>
      </w:pPr>
      <w:bookmarkStart w:id="347" w:name="_Toc286842965"/>
      <w:bookmarkStart w:id="348" w:name="_Toc286844058"/>
      <w:bookmarkStart w:id="349" w:name="_Toc286844533"/>
      <w:bookmarkStart w:id="350" w:name="_Toc351377017"/>
      <w:r w:rsidRPr="00342B96">
        <w:rPr>
          <w:szCs w:val="24"/>
          <w:lang w:val="en-US" w:eastAsia="zh-CN"/>
        </w:rPr>
        <w:t>1.4</w:t>
      </w:r>
      <w:r w:rsidRPr="00342B96">
        <w:rPr>
          <w:szCs w:val="24"/>
          <w:lang w:val="en-US" w:eastAsia="zh-CN"/>
        </w:rPr>
        <w:tab/>
      </w:r>
      <w:r w:rsidRPr="00342B96">
        <w:rPr>
          <w:rFonts w:hint="eastAsia"/>
          <w:szCs w:val="24"/>
          <w:lang w:val="en-US" w:eastAsia="zh-CN"/>
        </w:rPr>
        <w:t>民用频带的专用移动无线设备</w:t>
      </w:r>
      <w:bookmarkEnd w:id="347"/>
      <w:bookmarkEnd w:id="348"/>
      <w:bookmarkEnd w:id="349"/>
      <w:bookmarkEnd w:id="350"/>
    </w:p>
    <w:p w:rsidR="000A6C53" w:rsidRPr="00342B96" w:rsidRDefault="000A6C53" w:rsidP="008A6AA8">
      <w:pPr>
        <w:pStyle w:val="enumlev1"/>
        <w:tabs>
          <w:tab w:val="clear" w:pos="1191"/>
          <w:tab w:val="clear" w:pos="1588"/>
          <w:tab w:val="clear" w:pos="1985"/>
          <w:tab w:val="left" w:pos="5670"/>
        </w:tabs>
        <w:ind w:left="564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工作频率</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ko-KR"/>
        </w:rPr>
        <w:tab/>
        <w:t>409.7500,</w:t>
      </w:r>
      <w:r w:rsidR="00405120">
        <w:rPr>
          <w:szCs w:val="24"/>
          <w:lang w:val="en-US" w:eastAsia="ko-KR"/>
        </w:rPr>
        <w:t xml:space="preserve"> </w:t>
      </w:r>
      <w:r w:rsidRPr="00342B96">
        <w:rPr>
          <w:szCs w:val="24"/>
          <w:lang w:val="en-US" w:eastAsia="ko-KR"/>
        </w:rPr>
        <w:t>409.7625,</w:t>
      </w:r>
      <w:r w:rsidR="00405120">
        <w:rPr>
          <w:szCs w:val="24"/>
          <w:lang w:val="en-US" w:eastAsia="ko-KR"/>
        </w:rPr>
        <w:t xml:space="preserve"> </w:t>
      </w:r>
      <w:r w:rsidRPr="00342B96">
        <w:rPr>
          <w:szCs w:val="24"/>
          <w:lang w:val="en-US" w:eastAsia="ko-KR"/>
        </w:rPr>
        <w:t>409.7750,</w:t>
      </w:r>
      <w:r w:rsidR="00405120">
        <w:rPr>
          <w:szCs w:val="24"/>
          <w:lang w:val="en-US" w:eastAsia="ko-KR"/>
        </w:rPr>
        <w:t xml:space="preserve"> </w:t>
      </w:r>
      <w:r w:rsidRPr="00342B96">
        <w:rPr>
          <w:szCs w:val="24"/>
          <w:lang w:val="en-US" w:eastAsia="ko-KR"/>
        </w:rPr>
        <w:t>409.7875,</w:t>
      </w:r>
      <w:r w:rsidR="00405120">
        <w:rPr>
          <w:szCs w:val="24"/>
          <w:lang w:val="en-US" w:eastAsia="ko-KR"/>
        </w:rPr>
        <w:t xml:space="preserve"> </w:t>
      </w:r>
      <w:r w:rsidRPr="00342B96">
        <w:rPr>
          <w:szCs w:val="24"/>
          <w:lang w:val="en-US" w:eastAsia="ko-KR"/>
        </w:rPr>
        <w:t>409.8000,</w:t>
      </w:r>
      <w:r w:rsidR="00405120">
        <w:rPr>
          <w:szCs w:val="24"/>
          <w:lang w:val="en-US" w:eastAsia="ko-KR"/>
        </w:rPr>
        <w:t xml:space="preserve"> </w:t>
      </w:r>
      <w:r w:rsidRPr="00342B96">
        <w:rPr>
          <w:szCs w:val="24"/>
          <w:lang w:val="en-US" w:eastAsia="ko-KR"/>
        </w:rPr>
        <w:t>409.8125,</w:t>
      </w:r>
      <w:r w:rsidR="00405120">
        <w:rPr>
          <w:szCs w:val="24"/>
          <w:lang w:val="en-US" w:eastAsia="ko-KR"/>
        </w:rPr>
        <w:t xml:space="preserve"> </w:t>
      </w:r>
      <w:r w:rsidRPr="00342B96">
        <w:rPr>
          <w:szCs w:val="24"/>
          <w:lang w:val="en-US" w:eastAsia="ko-KR"/>
        </w:rPr>
        <w:t>409.8250,</w:t>
      </w:r>
      <w:r w:rsidR="00405120">
        <w:rPr>
          <w:szCs w:val="24"/>
          <w:lang w:val="en-US" w:eastAsia="ko-KR"/>
        </w:rPr>
        <w:t xml:space="preserve"> </w:t>
      </w:r>
      <w:r w:rsidRPr="00342B96">
        <w:rPr>
          <w:szCs w:val="24"/>
          <w:lang w:val="en-US" w:eastAsia="ko-KR"/>
        </w:rPr>
        <w:t>409.8375,</w:t>
      </w:r>
      <w:r w:rsidR="00405120">
        <w:rPr>
          <w:szCs w:val="24"/>
          <w:lang w:val="en-US" w:eastAsia="ko-KR"/>
        </w:rPr>
        <w:t xml:space="preserve"> </w:t>
      </w:r>
      <w:r w:rsidRPr="00342B96">
        <w:rPr>
          <w:szCs w:val="24"/>
          <w:lang w:val="en-US" w:eastAsia="ko-KR"/>
        </w:rPr>
        <w:t>409.8500,</w:t>
      </w:r>
      <w:r w:rsidR="00405120">
        <w:rPr>
          <w:szCs w:val="24"/>
          <w:lang w:val="en-US" w:eastAsia="ko-KR"/>
        </w:rPr>
        <w:t xml:space="preserve"> </w:t>
      </w:r>
      <w:r w:rsidRPr="00342B96">
        <w:rPr>
          <w:szCs w:val="24"/>
          <w:lang w:val="en-US" w:eastAsia="ko-KR"/>
        </w:rPr>
        <w:t>409.8625,</w:t>
      </w:r>
      <w:r w:rsidR="00405120">
        <w:rPr>
          <w:szCs w:val="24"/>
          <w:lang w:val="en-US" w:eastAsia="ko-KR"/>
        </w:rPr>
        <w:t xml:space="preserve"> </w:t>
      </w:r>
      <w:r w:rsidRPr="00342B96">
        <w:rPr>
          <w:szCs w:val="24"/>
          <w:lang w:val="en-US" w:eastAsia="ko-KR"/>
        </w:rPr>
        <w:t>409.8750,</w:t>
      </w:r>
      <w:r w:rsidR="00405120">
        <w:rPr>
          <w:szCs w:val="24"/>
          <w:lang w:val="en-US" w:eastAsia="ko-KR"/>
        </w:rPr>
        <w:t xml:space="preserve"> </w:t>
      </w:r>
      <w:r w:rsidRPr="00342B96">
        <w:rPr>
          <w:szCs w:val="24"/>
          <w:lang w:val="en-US" w:eastAsia="ko-KR"/>
        </w:rPr>
        <w:t>409.8875,</w:t>
      </w:r>
      <w:r w:rsidR="00405120">
        <w:rPr>
          <w:szCs w:val="24"/>
          <w:lang w:val="en-US" w:eastAsia="ko-KR"/>
        </w:rPr>
        <w:t xml:space="preserve"> </w:t>
      </w:r>
      <w:r w:rsidRPr="00342B96">
        <w:rPr>
          <w:szCs w:val="24"/>
          <w:lang w:val="en-US" w:eastAsia="ko-KR"/>
        </w:rPr>
        <w:t>409.9000,</w:t>
      </w:r>
      <w:r w:rsidR="00405120">
        <w:rPr>
          <w:szCs w:val="24"/>
          <w:lang w:val="en-US" w:eastAsia="ko-KR"/>
        </w:rPr>
        <w:t xml:space="preserve"> </w:t>
      </w:r>
      <w:r w:rsidRPr="00342B96">
        <w:rPr>
          <w:szCs w:val="24"/>
          <w:lang w:val="en-US" w:eastAsia="ko-KR"/>
        </w:rPr>
        <w:t>409.9125,</w:t>
      </w:r>
      <w:r w:rsidR="00405120">
        <w:rPr>
          <w:szCs w:val="24"/>
          <w:lang w:val="en-US" w:eastAsia="ko-KR"/>
        </w:rPr>
        <w:t xml:space="preserve"> </w:t>
      </w:r>
      <w:r w:rsidRPr="00342B96">
        <w:rPr>
          <w:szCs w:val="24"/>
          <w:lang w:val="en-US" w:eastAsia="ko-KR"/>
        </w:rPr>
        <w:t>409.9250,</w:t>
      </w:r>
      <w:r w:rsidR="00405120">
        <w:rPr>
          <w:szCs w:val="24"/>
          <w:lang w:val="en-US" w:eastAsia="ko-KR"/>
        </w:rPr>
        <w:t xml:space="preserve"> </w:t>
      </w:r>
      <w:r w:rsidRPr="00342B96">
        <w:rPr>
          <w:szCs w:val="24"/>
          <w:lang w:val="en-US" w:eastAsia="ko-KR"/>
        </w:rPr>
        <w:t>409.9375,</w:t>
      </w:r>
      <w:r w:rsidR="00405120">
        <w:rPr>
          <w:szCs w:val="24"/>
          <w:lang w:val="en-US" w:eastAsia="ko-KR"/>
        </w:rPr>
        <w:t xml:space="preserve"> </w:t>
      </w:r>
      <w:r w:rsidRPr="00342B96">
        <w:rPr>
          <w:szCs w:val="24"/>
          <w:lang w:val="en-US" w:eastAsia="ko-KR"/>
        </w:rPr>
        <w:t>409.9500,</w:t>
      </w:r>
      <w:r w:rsidR="00405120">
        <w:rPr>
          <w:szCs w:val="24"/>
          <w:lang w:val="en-US" w:eastAsia="ko-KR"/>
        </w:rPr>
        <w:t xml:space="preserve"> </w:t>
      </w:r>
      <w:r w:rsidRPr="00342B96">
        <w:rPr>
          <w:szCs w:val="24"/>
          <w:lang w:val="en-US" w:eastAsia="ko-KR"/>
        </w:rPr>
        <w:t>409.9625,</w:t>
      </w:r>
      <w:r w:rsidR="00405120">
        <w:rPr>
          <w:szCs w:val="24"/>
          <w:lang w:val="en-US" w:eastAsia="ko-KR"/>
        </w:rPr>
        <w:t xml:space="preserve"> </w:t>
      </w:r>
      <w:r w:rsidRPr="00342B96">
        <w:rPr>
          <w:szCs w:val="24"/>
          <w:lang w:val="en-US" w:eastAsia="ko-KR"/>
        </w:rPr>
        <w:t>409.9750,</w:t>
      </w:r>
      <w:r w:rsidR="00405120">
        <w:rPr>
          <w:szCs w:val="24"/>
          <w:lang w:val="en-US" w:eastAsia="ko-KR"/>
        </w:rPr>
        <w:t xml:space="preserve"> </w:t>
      </w:r>
      <w:r w:rsidRPr="00342B96">
        <w:rPr>
          <w:szCs w:val="24"/>
          <w:lang w:val="en-US" w:eastAsia="ko-KR"/>
        </w:rPr>
        <w:t>409.9875</w:t>
      </w:r>
    </w:p>
    <w:p w:rsidR="000A6C53" w:rsidRPr="00342B96" w:rsidRDefault="000A6C53" w:rsidP="008A6AA8">
      <w:pPr>
        <w:pStyle w:val="enumlev2"/>
        <w:tabs>
          <w:tab w:val="clear" w:pos="1191"/>
          <w:tab w:val="clear" w:pos="1588"/>
          <w:tab w:val="clear" w:pos="1985"/>
          <w:tab w:val="left" w:pos="5670"/>
        </w:tabs>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500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8A6AA8">
      <w:pPr>
        <w:pStyle w:val="enumlev2"/>
        <w:tabs>
          <w:tab w:val="clear" w:pos="1191"/>
          <w:tab w:val="clear" w:pos="1588"/>
          <w:tab w:val="clear" w:pos="1985"/>
          <w:tab w:val="left" w:pos="5670"/>
        </w:tabs>
        <w:ind w:rightChars="-34" w:right="-82"/>
        <w:rPr>
          <w:szCs w:val="24"/>
          <w:lang w:val="en-US" w:eastAsia="zh-CN"/>
        </w:rPr>
      </w:pPr>
      <w:r w:rsidRPr="00342B96">
        <w:rPr>
          <w:rFonts w:hint="eastAsia"/>
          <w:szCs w:val="24"/>
          <w:lang w:val="en-US" w:eastAsia="zh-CN"/>
        </w:rPr>
        <w:t>调制类型</w:t>
      </w:r>
      <w:r w:rsidR="00D16F05">
        <w:rPr>
          <w:szCs w:val="24"/>
          <w:lang w:val="en-US" w:eastAsia="zh-CN"/>
        </w:rPr>
        <w:t>：</w:t>
      </w:r>
      <w:r w:rsidRPr="00342B96">
        <w:rPr>
          <w:szCs w:val="24"/>
          <w:lang w:val="en-US" w:eastAsia="zh-CN"/>
        </w:rPr>
        <w:tab/>
        <w:t>F3E</w:t>
      </w:r>
    </w:p>
    <w:p w:rsidR="000A6C53" w:rsidRPr="00342B96" w:rsidRDefault="000A6C53" w:rsidP="008A6AA8">
      <w:pPr>
        <w:pStyle w:val="enumlev2"/>
        <w:tabs>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信道间隔</w:t>
      </w:r>
      <w:r w:rsidR="00D16F05">
        <w:rPr>
          <w:szCs w:val="24"/>
          <w:lang w:val="en-US" w:eastAsia="zh-CN"/>
        </w:rPr>
        <w:t>：</w:t>
      </w:r>
      <w:r w:rsidRPr="00342B96">
        <w:rPr>
          <w:szCs w:val="24"/>
          <w:lang w:val="en-US" w:eastAsia="zh-CN"/>
        </w:rPr>
        <w:tab/>
        <w:t>12.5</w:t>
      </w:r>
      <w:r w:rsidR="00405120">
        <w:rPr>
          <w:szCs w:val="24"/>
          <w:lang w:val="en-US" w:eastAsia="zh-CN"/>
        </w:rPr>
        <w:t xml:space="preserve"> </w:t>
      </w:r>
      <w:r w:rsidR="00BC5B85">
        <w:rPr>
          <w:szCs w:val="24"/>
          <w:lang w:val="en-US" w:eastAsia="zh-CN"/>
        </w:rPr>
        <w:t>kHz</w:t>
      </w:r>
    </w:p>
    <w:p w:rsidR="000A6C53" w:rsidRPr="00342B96" w:rsidRDefault="000A6C53" w:rsidP="008A6AA8">
      <w:pPr>
        <w:pStyle w:val="enumlev2"/>
        <w:tabs>
          <w:tab w:val="clear" w:pos="1985"/>
          <w:tab w:val="left" w:pos="5670"/>
        </w:tabs>
        <w:spacing w:before="40"/>
        <w:ind w:left="6490" w:right="-34" w:hanging="5640"/>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5</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8A6AA8">
      <w:pPr>
        <w:pStyle w:val="Heading2"/>
        <w:rPr>
          <w:szCs w:val="24"/>
          <w:lang w:val="en-US" w:eastAsia="zh-CN"/>
        </w:rPr>
      </w:pPr>
      <w:bookmarkStart w:id="351" w:name="_Toc286842966"/>
      <w:bookmarkStart w:id="352" w:name="_Toc286844059"/>
      <w:bookmarkStart w:id="353" w:name="_Toc286844534"/>
      <w:bookmarkStart w:id="354" w:name="_Toc351377018"/>
      <w:r w:rsidRPr="00342B96">
        <w:rPr>
          <w:szCs w:val="24"/>
          <w:lang w:val="en-US" w:eastAsia="zh-CN"/>
        </w:rPr>
        <w:t>1.5</w:t>
      </w:r>
      <w:r w:rsidRPr="00342B96">
        <w:rPr>
          <w:szCs w:val="24"/>
          <w:lang w:val="en-US" w:eastAsia="zh-CN"/>
        </w:rPr>
        <w:tab/>
      </w:r>
      <w:r w:rsidRPr="00342B96">
        <w:rPr>
          <w:rFonts w:hint="eastAsia"/>
          <w:szCs w:val="24"/>
          <w:lang w:val="en-US" w:eastAsia="zh-CN"/>
        </w:rPr>
        <w:t>一般无线电遥控设备</w:t>
      </w:r>
      <w:bookmarkEnd w:id="351"/>
      <w:bookmarkEnd w:id="352"/>
      <w:bookmarkEnd w:id="353"/>
      <w:bookmarkEnd w:id="354"/>
    </w:p>
    <w:p w:rsidR="000A6C53" w:rsidRPr="00342B96" w:rsidRDefault="000A6C53" w:rsidP="008A6AA8">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00405120">
        <w:rPr>
          <w:szCs w:val="24"/>
          <w:lang w:val="en-US" w:eastAsia="zh-CN"/>
        </w:rPr>
        <w:t xml:space="preserve"> </w:t>
      </w:r>
      <w:r w:rsidRPr="00342B96">
        <w:rPr>
          <w:szCs w:val="24"/>
          <w:lang w:val="en-US" w:eastAsia="ko-KR"/>
        </w:rPr>
        <w:tab/>
        <w:t>470</w:t>
      </w:r>
      <w:r w:rsidR="00B75AA2">
        <w:rPr>
          <w:rFonts w:hint="eastAsia"/>
          <w:szCs w:val="24"/>
          <w:lang w:val="en-US" w:eastAsia="zh-CN"/>
        </w:rPr>
        <w:t>至</w:t>
      </w:r>
      <w:r w:rsidRPr="00342B96">
        <w:rPr>
          <w:szCs w:val="24"/>
          <w:lang w:val="en-US" w:eastAsia="ko-KR"/>
        </w:rPr>
        <w:t>566,</w:t>
      </w:r>
      <w:r w:rsidR="00405120">
        <w:rPr>
          <w:szCs w:val="24"/>
          <w:lang w:val="en-US" w:eastAsia="ko-KR"/>
        </w:rPr>
        <w:t xml:space="preserve"> </w:t>
      </w:r>
      <w:r w:rsidRPr="00342B96">
        <w:rPr>
          <w:szCs w:val="24"/>
          <w:lang w:val="en-US" w:eastAsia="ko-KR"/>
        </w:rPr>
        <w:t>614</w:t>
      </w:r>
      <w:r w:rsidR="00B75AA2">
        <w:rPr>
          <w:rFonts w:hint="eastAsia"/>
          <w:szCs w:val="24"/>
          <w:lang w:val="en-US" w:eastAsia="zh-CN"/>
        </w:rPr>
        <w:t>至</w:t>
      </w:r>
      <w:r w:rsidRPr="00342B96">
        <w:rPr>
          <w:szCs w:val="24"/>
          <w:lang w:val="en-US" w:eastAsia="ko-KR"/>
        </w:rPr>
        <w:t>787</w:t>
      </w:r>
      <w:r w:rsidR="00405120">
        <w:rPr>
          <w:szCs w:val="24"/>
          <w:lang w:val="en-US" w:eastAsia="ko-KR"/>
        </w:rPr>
        <w:t xml:space="preserve"> </w:t>
      </w:r>
    </w:p>
    <w:p w:rsidR="000A6C53" w:rsidRPr="00342B96" w:rsidRDefault="000A6C53" w:rsidP="008A6AA8">
      <w:pPr>
        <w:pStyle w:val="enumlev2"/>
        <w:tabs>
          <w:tab w:val="clear" w:pos="1985"/>
          <w:tab w:val="left" w:pos="5670"/>
        </w:tabs>
        <w:spacing w:before="4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5</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8A6AA8">
      <w:pPr>
        <w:pStyle w:val="enumlev2"/>
        <w:tabs>
          <w:tab w:val="clear" w:pos="1985"/>
          <w:tab w:val="left" w:pos="5670"/>
        </w:tabs>
        <w:spacing w:before="40"/>
        <w:ind w:rightChars="-34" w:right="-82"/>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1</w:t>
      </w:r>
      <w:r w:rsidR="00405120">
        <w:rPr>
          <w:szCs w:val="24"/>
          <w:lang w:val="en-US" w:eastAsia="zh-CN"/>
        </w:rPr>
        <w:t xml:space="preserve"> </w:t>
      </w:r>
      <w:r w:rsidR="00BC5B85">
        <w:rPr>
          <w:szCs w:val="24"/>
          <w:lang w:val="en-US" w:eastAsia="zh-CN"/>
        </w:rPr>
        <w:t>MHz</w:t>
      </w:r>
    </w:p>
    <w:p w:rsidR="000A6C53" w:rsidRPr="00342B96" w:rsidRDefault="000A6C53" w:rsidP="008A6AA8">
      <w:pPr>
        <w:pStyle w:val="Heading2"/>
        <w:rPr>
          <w:szCs w:val="24"/>
          <w:lang w:val="en-US" w:eastAsia="zh-CN"/>
        </w:rPr>
      </w:pPr>
      <w:bookmarkStart w:id="355" w:name="_Toc286842967"/>
      <w:bookmarkStart w:id="356" w:name="_Toc286844060"/>
      <w:bookmarkStart w:id="357" w:name="_Toc286844535"/>
      <w:bookmarkStart w:id="358" w:name="_Toc351377019"/>
      <w:r w:rsidRPr="00342B96">
        <w:rPr>
          <w:szCs w:val="24"/>
          <w:lang w:val="en-US" w:eastAsia="zh-CN"/>
        </w:rPr>
        <w:t>1.6</w:t>
      </w:r>
      <w:r w:rsidRPr="00342B96">
        <w:rPr>
          <w:szCs w:val="24"/>
          <w:lang w:val="en-US" w:eastAsia="zh-CN"/>
        </w:rPr>
        <w:tab/>
      </w:r>
      <w:r w:rsidRPr="00342B96">
        <w:rPr>
          <w:rFonts w:hint="eastAsia"/>
          <w:szCs w:val="24"/>
          <w:lang w:val="en-US" w:eastAsia="zh-CN"/>
        </w:rPr>
        <w:t>生物医疗遥测发射机</w:t>
      </w:r>
      <w:bookmarkEnd w:id="355"/>
      <w:bookmarkEnd w:id="356"/>
      <w:bookmarkEnd w:id="357"/>
      <w:bookmarkEnd w:id="358"/>
    </w:p>
    <w:p w:rsidR="000A6C53" w:rsidRPr="00342B96" w:rsidRDefault="000A6C53" w:rsidP="008A6AA8">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ko-KR"/>
        </w:rPr>
        <w:tab/>
        <w:t>174</w:t>
      </w:r>
      <w:r w:rsidR="00B75AA2">
        <w:rPr>
          <w:rFonts w:hint="eastAsia"/>
          <w:szCs w:val="24"/>
          <w:lang w:val="en-US" w:eastAsia="zh-CN"/>
        </w:rPr>
        <w:t>至</w:t>
      </w:r>
      <w:r w:rsidRPr="00342B96">
        <w:rPr>
          <w:szCs w:val="24"/>
          <w:lang w:val="en-US" w:eastAsia="ko-KR"/>
        </w:rPr>
        <w:t>216,</w:t>
      </w:r>
      <w:r w:rsidR="00405120">
        <w:rPr>
          <w:szCs w:val="24"/>
          <w:lang w:val="en-US" w:eastAsia="ko-KR"/>
        </w:rPr>
        <w:t xml:space="preserve"> </w:t>
      </w:r>
      <w:r w:rsidRPr="00342B96">
        <w:rPr>
          <w:szCs w:val="24"/>
          <w:lang w:val="en-US" w:eastAsia="ko-KR"/>
        </w:rPr>
        <w:t>407</w:t>
      </w:r>
      <w:r w:rsidR="00B75AA2">
        <w:rPr>
          <w:rFonts w:hint="eastAsia"/>
          <w:szCs w:val="24"/>
          <w:lang w:val="en-US" w:eastAsia="zh-CN"/>
        </w:rPr>
        <w:t>至</w:t>
      </w:r>
      <w:r w:rsidRPr="00342B96">
        <w:rPr>
          <w:szCs w:val="24"/>
          <w:lang w:val="en-US" w:eastAsia="ko-KR"/>
        </w:rPr>
        <w:t>425,</w:t>
      </w:r>
      <w:r w:rsidR="00405120">
        <w:rPr>
          <w:szCs w:val="24"/>
          <w:lang w:val="en-US" w:eastAsia="ko-KR"/>
        </w:rPr>
        <w:t xml:space="preserve"> </w:t>
      </w:r>
      <w:r w:rsidRPr="00342B96">
        <w:rPr>
          <w:szCs w:val="24"/>
          <w:lang w:val="en-US" w:eastAsia="ko-KR"/>
        </w:rPr>
        <w:t>608</w:t>
      </w:r>
      <w:r w:rsidR="00C951B2">
        <w:rPr>
          <w:szCs w:val="24"/>
          <w:lang w:val="en-US" w:eastAsia="ko-KR"/>
        </w:rPr>
        <w:t>至</w:t>
      </w:r>
      <w:r w:rsidRPr="00342B96">
        <w:rPr>
          <w:szCs w:val="24"/>
          <w:lang w:val="en-US" w:eastAsia="ko-KR"/>
        </w:rPr>
        <w:t>630</w:t>
      </w:r>
    </w:p>
    <w:p w:rsidR="000A6C53" w:rsidRPr="00342B96" w:rsidRDefault="000A6C53" w:rsidP="008A6AA8">
      <w:pPr>
        <w:pStyle w:val="enumlev2"/>
        <w:tabs>
          <w:tab w:val="clear" w:pos="1985"/>
          <w:tab w:val="left" w:pos="5670"/>
        </w:tabs>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8A6AA8">
      <w:pPr>
        <w:pStyle w:val="enumlev2"/>
        <w:tabs>
          <w:tab w:val="clear" w:pos="1985"/>
          <w:tab w:val="left" w:pos="5670"/>
        </w:tabs>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8A6AA8">
      <w:pPr>
        <w:pStyle w:val="Heading2"/>
        <w:rPr>
          <w:szCs w:val="24"/>
          <w:lang w:val="en-US" w:eastAsia="zh-CN"/>
        </w:rPr>
      </w:pPr>
      <w:bookmarkStart w:id="359" w:name="_Toc286842968"/>
      <w:bookmarkStart w:id="360" w:name="_Toc286844061"/>
      <w:bookmarkStart w:id="361" w:name="_Toc286844536"/>
      <w:bookmarkStart w:id="362" w:name="_Toc351377020"/>
      <w:r w:rsidRPr="00342B96">
        <w:rPr>
          <w:szCs w:val="24"/>
          <w:lang w:val="en-US" w:eastAsia="zh-CN"/>
        </w:rPr>
        <w:t>1.7</w:t>
      </w:r>
      <w:r w:rsidRPr="00342B96">
        <w:rPr>
          <w:szCs w:val="24"/>
          <w:lang w:val="en-US" w:eastAsia="zh-CN"/>
        </w:rPr>
        <w:tab/>
      </w:r>
      <w:r w:rsidRPr="00342B96">
        <w:rPr>
          <w:rFonts w:hint="eastAsia"/>
          <w:szCs w:val="24"/>
          <w:lang w:val="en-US" w:eastAsia="zh-CN"/>
        </w:rPr>
        <w:t>用于起重的设备</w:t>
      </w:r>
      <w:bookmarkEnd w:id="359"/>
      <w:bookmarkEnd w:id="360"/>
      <w:bookmarkEnd w:id="361"/>
      <w:bookmarkEnd w:id="362"/>
    </w:p>
    <w:p w:rsidR="000A6C53" w:rsidRPr="00342B96" w:rsidRDefault="000A6C53" w:rsidP="008A6AA8">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工作频率</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ko-KR"/>
        </w:rPr>
        <w:tab/>
        <w:t>223.100,</w:t>
      </w:r>
      <w:r w:rsidR="00405120">
        <w:rPr>
          <w:szCs w:val="24"/>
          <w:lang w:val="en-US" w:eastAsia="ko-KR"/>
        </w:rPr>
        <w:t xml:space="preserve"> </w:t>
      </w:r>
      <w:r w:rsidRPr="00342B96">
        <w:rPr>
          <w:szCs w:val="24"/>
          <w:lang w:val="en-US" w:eastAsia="ko-KR"/>
        </w:rPr>
        <w:t>223.700,</w:t>
      </w:r>
      <w:r w:rsidR="00405120">
        <w:rPr>
          <w:szCs w:val="24"/>
          <w:lang w:val="en-US" w:eastAsia="ko-KR"/>
        </w:rPr>
        <w:t xml:space="preserve"> </w:t>
      </w:r>
      <w:r w:rsidRPr="00342B96">
        <w:rPr>
          <w:szCs w:val="24"/>
          <w:lang w:val="en-US" w:eastAsia="ko-KR"/>
        </w:rPr>
        <w:t>223.975,</w:t>
      </w:r>
      <w:r w:rsidR="00405120">
        <w:rPr>
          <w:szCs w:val="24"/>
          <w:lang w:val="en-US" w:eastAsia="ko-KR"/>
        </w:rPr>
        <w:t xml:space="preserve"> </w:t>
      </w:r>
      <w:r w:rsidRPr="00342B96">
        <w:rPr>
          <w:szCs w:val="24"/>
          <w:lang w:val="en-US" w:eastAsia="ko-KR"/>
        </w:rPr>
        <w:t>224.600,</w:t>
      </w:r>
      <w:r w:rsidR="00405120">
        <w:rPr>
          <w:szCs w:val="24"/>
          <w:lang w:val="en-US" w:eastAsia="ko-KR"/>
        </w:rPr>
        <w:t xml:space="preserve"> </w:t>
      </w:r>
      <w:r w:rsidRPr="00342B96">
        <w:rPr>
          <w:szCs w:val="24"/>
          <w:lang w:val="en-US" w:eastAsia="ko-KR"/>
        </w:rPr>
        <w:t>225.025,</w:t>
      </w:r>
      <w:r w:rsidR="00405120">
        <w:rPr>
          <w:szCs w:val="24"/>
          <w:lang w:val="en-US" w:eastAsia="ko-KR"/>
        </w:rPr>
        <w:t xml:space="preserve"> </w:t>
      </w:r>
      <w:r w:rsidRPr="00342B96">
        <w:rPr>
          <w:szCs w:val="24"/>
          <w:lang w:val="en-US" w:eastAsia="ko-KR"/>
        </w:rPr>
        <w:t>225.325,</w:t>
      </w:r>
      <w:r w:rsidR="00405120">
        <w:rPr>
          <w:szCs w:val="24"/>
          <w:lang w:val="en-US" w:eastAsia="ko-KR"/>
        </w:rPr>
        <w:t xml:space="preserve"> </w:t>
      </w:r>
      <w:r w:rsidRPr="00342B96">
        <w:rPr>
          <w:szCs w:val="24"/>
          <w:lang w:val="en-US" w:eastAsia="ko-KR"/>
        </w:rPr>
        <w:t>230.100,</w:t>
      </w:r>
      <w:r w:rsidR="00405120">
        <w:rPr>
          <w:szCs w:val="24"/>
          <w:lang w:val="en-US" w:eastAsia="ko-KR"/>
        </w:rPr>
        <w:t xml:space="preserve"> </w:t>
      </w:r>
      <w:r w:rsidRPr="00342B96">
        <w:rPr>
          <w:szCs w:val="24"/>
          <w:lang w:val="en-US" w:eastAsia="ko-KR"/>
        </w:rPr>
        <w:t>230.700,</w:t>
      </w:r>
      <w:r w:rsidR="00405120">
        <w:rPr>
          <w:szCs w:val="24"/>
          <w:lang w:val="en-US" w:eastAsia="ko-KR"/>
        </w:rPr>
        <w:t xml:space="preserve"> </w:t>
      </w:r>
      <w:r w:rsidRPr="00342B96">
        <w:rPr>
          <w:szCs w:val="24"/>
          <w:lang w:val="en-US" w:eastAsia="ko-KR"/>
        </w:rPr>
        <w:t>230.975,</w:t>
      </w:r>
      <w:r w:rsidR="00405120">
        <w:rPr>
          <w:szCs w:val="24"/>
          <w:lang w:val="en-US" w:eastAsia="ko-KR"/>
        </w:rPr>
        <w:t xml:space="preserve"> </w:t>
      </w:r>
      <w:r w:rsidRPr="00342B96">
        <w:rPr>
          <w:szCs w:val="24"/>
          <w:lang w:val="en-US" w:eastAsia="ko-KR"/>
        </w:rPr>
        <w:t>231.600,</w:t>
      </w:r>
      <w:r w:rsidR="00405120">
        <w:rPr>
          <w:szCs w:val="24"/>
          <w:lang w:val="en-US" w:eastAsia="ko-KR"/>
        </w:rPr>
        <w:t xml:space="preserve"> </w:t>
      </w:r>
      <w:r w:rsidRPr="00342B96">
        <w:rPr>
          <w:szCs w:val="24"/>
          <w:lang w:val="en-US" w:eastAsia="ko-KR"/>
        </w:rPr>
        <w:t>232.025,</w:t>
      </w:r>
      <w:r w:rsidR="00405120">
        <w:rPr>
          <w:szCs w:val="24"/>
          <w:lang w:val="en-US" w:eastAsia="ko-KR"/>
        </w:rPr>
        <w:t xml:space="preserve"> </w:t>
      </w:r>
      <w:r w:rsidRPr="00342B96">
        <w:rPr>
          <w:szCs w:val="24"/>
          <w:lang w:val="en-US" w:eastAsia="ko-KR"/>
        </w:rPr>
        <w:t>232.325</w:t>
      </w:r>
    </w:p>
    <w:p w:rsidR="000A6C53" w:rsidRPr="00342B96" w:rsidRDefault="000A6C53" w:rsidP="008A6AA8">
      <w:pPr>
        <w:pStyle w:val="enumlev2"/>
        <w:tabs>
          <w:tab w:val="clear" w:pos="1985"/>
          <w:tab w:val="left" w:pos="5670"/>
        </w:tabs>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20</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1671CB">
      <w:pPr>
        <w:pStyle w:val="enumlev2"/>
        <w:tabs>
          <w:tab w:val="clear" w:pos="1985"/>
          <w:tab w:val="left" w:pos="5670"/>
        </w:tabs>
        <w:rPr>
          <w:szCs w:val="24"/>
          <w:lang w:val="en-US" w:eastAsia="zh-CN"/>
        </w:rPr>
      </w:pPr>
      <w:r w:rsidRPr="00342B96">
        <w:rPr>
          <w:rFonts w:hint="eastAsia"/>
          <w:szCs w:val="24"/>
          <w:lang w:val="en-US" w:eastAsia="zh-CN"/>
        </w:rPr>
        <w:t>最大占用带宽</w:t>
      </w:r>
      <w:r w:rsidR="00D16F05">
        <w:rPr>
          <w:szCs w:val="24"/>
          <w:lang w:val="en-US" w:eastAsia="zh-CN"/>
        </w:rPr>
        <w:t>：</w:t>
      </w:r>
      <w:r w:rsidR="00F040A7">
        <w:rPr>
          <w:rFonts w:hint="eastAsia"/>
          <w:szCs w:val="24"/>
          <w:lang w:val="en-US" w:eastAsia="zh-CN"/>
        </w:rPr>
        <w:tab/>
      </w:r>
      <w:r w:rsidRPr="00342B96">
        <w:rPr>
          <w:szCs w:val="24"/>
          <w:lang w:val="en-US" w:eastAsia="zh-CN"/>
        </w:rPr>
        <w:t>16</w:t>
      </w:r>
      <w:r w:rsidR="00405120">
        <w:rPr>
          <w:szCs w:val="24"/>
          <w:lang w:val="en-US" w:eastAsia="zh-CN"/>
        </w:rPr>
        <w:t xml:space="preserve"> </w:t>
      </w:r>
      <w:r w:rsidR="00BC5B85">
        <w:rPr>
          <w:szCs w:val="24"/>
          <w:lang w:val="en-US" w:eastAsia="zh-CN"/>
        </w:rPr>
        <w:t>kHz</w:t>
      </w:r>
    </w:p>
    <w:p w:rsidR="000A6C53" w:rsidRPr="00342B96" w:rsidRDefault="000A6C53" w:rsidP="008A6AA8">
      <w:pPr>
        <w:pStyle w:val="enumlev2"/>
        <w:tabs>
          <w:tab w:val="clear" w:pos="1985"/>
          <w:tab w:val="left" w:pos="5670"/>
        </w:tabs>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4</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8A6AA8">
      <w:pPr>
        <w:pStyle w:val="Heading2"/>
        <w:rPr>
          <w:szCs w:val="24"/>
          <w:lang w:val="en-US" w:eastAsia="zh-CN"/>
        </w:rPr>
      </w:pPr>
      <w:bookmarkStart w:id="363" w:name="_Toc286842969"/>
      <w:bookmarkStart w:id="364" w:name="_Toc286844062"/>
      <w:bookmarkStart w:id="365" w:name="_Toc286844537"/>
      <w:bookmarkStart w:id="366" w:name="_Toc351377021"/>
      <w:r w:rsidRPr="00342B96">
        <w:rPr>
          <w:szCs w:val="24"/>
          <w:lang w:val="en-US" w:eastAsia="zh-CN"/>
        </w:rPr>
        <w:lastRenderedPageBreak/>
        <w:t>1.8</w:t>
      </w:r>
      <w:r w:rsidRPr="00342B96">
        <w:rPr>
          <w:szCs w:val="24"/>
          <w:lang w:val="en-US" w:eastAsia="zh-CN"/>
        </w:rPr>
        <w:tab/>
      </w:r>
      <w:r w:rsidRPr="00342B96">
        <w:rPr>
          <w:rFonts w:hint="eastAsia"/>
          <w:szCs w:val="24"/>
          <w:lang w:val="en-US" w:eastAsia="zh-CN"/>
        </w:rPr>
        <w:t>用于称重的设备</w:t>
      </w:r>
      <w:bookmarkEnd w:id="363"/>
      <w:bookmarkEnd w:id="364"/>
      <w:bookmarkEnd w:id="365"/>
      <w:bookmarkEnd w:id="366"/>
    </w:p>
    <w:p w:rsidR="000A6C53" w:rsidRPr="00342B96" w:rsidRDefault="000A6C53" w:rsidP="008A6AA8">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zh-CN"/>
        </w:rPr>
        <w:t>−</w:t>
      </w:r>
      <w:r w:rsidRPr="00342B96">
        <w:rPr>
          <w:rFonts w:ascii="SimSun"/>
          <w:szCs w:val="24"/>
          <w:lang w:val="en-US" w:eastAsia="zh-CN"/>
        </w:rPr>
        <w:tab/>
      </w:r>
      <w:r w:rsidRPr="00342B96">
        <w:rPr>
          <w:rFonts w:hint="eastAsia"/>
          <w:szCs w:val="24"/>
          <w:lang w:val="en-US" w:eastAsia="zh-CN"/>
        </w:rPr>
        <w:t>工作频率</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zh-CN"/>
        </w:rPr>
        <w:tab/>
        <w:t>223.300,</w:t>
      </w:r>
      <w:r w:rsidR="00405120">
        <w:rPr>
          <w:szCs w:val="24"/>
          <w:lang w:val="en-US" w:eastAsia="zh-CN"/>
        </w:rPr>
        <w:t xml:space="preserve"> </w:t>
      </w:r>
      <w:r w:rsidRPr="00342B96">
        <w:rPr>
          <w:szCs w:val="24"/>
          <w:lang w:val="en-US" w:eastAsia="zh-CN"/>
        </w:rPr>
        <w:t>224.900,</w:t>
      </w:r>
      <w:r w:rsidR="00405120">
        <w:rPr>
          <w:szCs w:val="24"/>
          <w:lang w:val="en-US" w:eastAsia="zh-CN"/>
        </w:rPr>
        <w:t xml:space="preserve"> </w:t>
      </w:r>
      <w:r w:rsidRPr="00342B96">
        <w:rPr>
          <w:szCs w:val="24"/>
          <w:lang w:val="en-US" w:eastAsia="zh-CN"/>
        </w:rPr>
        <w:t>230.050,</w:t>
      </w:r>
      <w:r w:rsidR="00405120">
        <w:rPr>
          <w:szCs w:val="24"/>
          <w:lang w:val="en-US" w:eastAsia="zh-CN"/>
        </w:rPr>
        <w:t xml:space="preserve"> </w:t>
      </w:r>
      <w:r w:rsidRPr="00342B96">
        <w:rPr>
          <w:szCs w:val="24"/>
          <w:lang w:val="en-US" w:eastAsia="zh-CN"/>
        </w:rPr>
        <w:t>233.050,</w:t>
      </w:r>
      <w:r w:rsidR="00405120">
        <w:rPr>
          <w:szCs w:val="24"/>
          <w:lang w:val="en-US" w:eastAsia="zh-CN"/>
        </w:rPr>
        <w:t xml:space="preserve"> </w:t>
      </w:r>
      <w:r w:rsidRPr="00342B96">
        <w:rPr>
          <w:szCs w:val="24"/>
          <w:lang w:val="en-US" w:eastAsia="zh-CN"/>
        </w:rPr>
        <w:t>234.050</w:t>
      </w:r>
    </w:p>
    <w:p w:rsidR="000A6C53" w:rsidRPr="00342B96" w:rsidRDefault="000A6C53" w:rsidP="008A6AA8">
      <w:pPr>
        <w:pStyle w:val="enumlev2"/>
        <w:tabs>
          <w:tab w:val="clear" w:pos="1985"/>
          <w:tab w:val="left" w:pos="5670"/>
        </w:tabs>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50</w:t>
      </w:r>
      <w:r w:rsidR="00405120">
        <w:rPr>
          <w:szCs w:val="24"/>
          <w:lang w:val="en-US" w:eastAsia="zh-CN"/>
        </w:rPr>
        <w:t xml:space="preserve"> </w:t>
      </w:r>
      <w:r w:rsidR="00BC5B85">
        <w:rPr>
          <w:szCs w:val="24"/>
          <w:lang w:val="en-US" w:eastAsia="zh-CN"/>
        </w:rPr>
        <w:t>kHz</w:t>
      </w:r>
    </w:p>
    <w:p w:rsidR="000A6C53" w:rsidRPr="00342B96" w:rsidRDefault="000A6C53" w:rsidP="008A6AA8">
      <w:pPr>
        <w:pStyle w:val="enumlev2"/>
        <w:tabs>
          <w:tab w:val="clear" w:pos="1985"/>
          <w:tab w:val="left" w:pos="5670"/>
        </w:tabs>
        <w:ind w:right="-1414"/>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50</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8A6AA8">
      <w:pPr>
        <w:pStyle w:val="enumlev2"/>
        <w:tabs>
          <w:tab w:val="clear" w:pos="1985"/>
          <w:tab w:val="left" w:pos="5670"/>
        </w:tabs>
        <w:ind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4</w:t>
      </w:r>
      <w:r w:rsidR="00410BB5">
        <w:rPr>
          <w:rFonts w:hint="eastAsia"/>
          <w:szCs w:val="24"/>
          <w:lang w:val="en-US" w:eastAsia="zh-CN"/>
        </w:rPr>
        <w:t xml:space="preserve"> </w:t>
      </w:r>
      <w:r w:rsidRPr="00342B96">
        <w:rPr>
          <w:rFonts w:ascii="Symbol" w:hAnsi="Symbol" w:hint="eastAsia"/>
          <w:szCs w:val="24"/>
        </w:rPr>
        <w:sym w:font="Symbol" w:char="F0B4"/>
      </w:r>
      <w:r w:rsidR="00410BB5">
        <w:rPr>
          <w:rFonts w:ascii="Symbol" w:hAnsi="Symbol"/>
          <w:szCs w:val="24"/>
          <w:lang w:eastAsia="zh-CN"/>
        </w:rPr>
        <w:t></w:t>
      </w:r>
      <w:r w:rsidRPr="00342B96">
        <w:rPr>
          <w:szCs w:val="24"/>
          <w:lang w:val="en-US" w:eastAsia="zh-CN"/>
        </w:rPr>
        <w:t>10</w:t>
      </w:r>
      <w:r w:rsidRPr="00342B96">
        <w:rPr>
          <w:szCs w:val="24"/>
          <w:vertAlign w:val="superscript"/>
          <w:lang w:val="en-US" w:eastAsia="zh-CN"/>
        </w:rPr>
        <w:t>−6</w:t>
      </w:r>
    </w:p>
    <w:p w:rsidR="000A6C53" w:rsidRPr="00342B96" w:rsidRDefault="000A6C53" w:rsidP="008A6AA8">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zh-CN"/>
        </w:rPr>
        <w:t>−</w:t>
      </w:r>
      <w:r w:rsidRPr="00342B96">
        <w:rPr>
          <w:rFonts w:ascii="SimSun"/>
          <w:szCs w:val="24"/>
          <w:lang w:val="en-US" w:eastAsia="zh-CN"/>
        </w:rPr>
        <w:tab/>
      </w:r>
      <w:r w:rsidRPr="00342B96">
        <w:rPr>
          <w:rFonts w:hint="eastAsia"/>
          <w:szCs w:val="24"/>
          <w:lang w:val="en-US" w:eastAsia="zh-CN"/>
        </w:rPr>
        <w:t>工作频率</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zh-CN"/>
        </w:rPr>
        <w:tab/>
        <w:t>450.0125,</w:t>
      </w:r>
      <w:r w:rsidR="00405120">
        <w:rPr>
          <w:szCs w:val="24"/>
          <w:lang w:val="en-US" w:eastAsia="zh-CN"/>
        </w:rPr>
        <w:t xml:space="preserve"> </w:t>
      </w:r>
      <w:r w:rsidRPr="00342B96">
        <w:rPr>
          <w:szCs w:val="24"/>
          <w:lang w:val="en-US" w:eastAsia="zh-CN"/>
        </w:rPr>
        <w:t>450.0625,</w:t>
      </w:r>
      <w:r w:rsidR="00405120">
        <w:rPr>
          <w:szCs w:val="24"/>
          <w:lang w:val="en-US" w:eastAsia="zh-CN"/>
        </w:rPr>
        <w:t xml:space="preserve"> </w:t>
      </w:r>
      <w:r w:rsidRPr="00342B96">
        <w:rPr>
          <w:szCs w:val="24"/>
          <w:lang w:val="en-US" w:eastAsia="zh-CN"/>
        </w:rPr>
        <w:t>450.1125,</w:t>
      </w:r>
      <w:r w:rsidR="00405120">
        <w:rPr>
          <w:szCs w:val="24"/>
          <w:lang w:val="en-US" w:eastAsia="zh-CN"/>
        </w:rPr>
        <w:t xml:space="preserve"> </w:t>
      </w:r>
      <w:r w:rsidRPr="00342B96">
        <w:rPr>
          <w:szCs w:val="24"/>
          <w:lang w:val="en-US" w:eastAsia="zh-CN"/>
        </w:rPr>
        <w:t>450.1625,</w:t>
      </w:r>
      <w:r w:rsidR="00405120">
        <w:rPr>
          <w:szCs w:val="24"/>
          <w:lang w:val="en-US" w:eastAsia="zh-CN"/>
        </w:rPr>
        <w:t xml:space="preserve"> </w:t>
      </w:r>
      <w:r w:rsidRPr="00342B96">
        <w:rPr>
          <w:szCs w:val="24"/>
          <w:lang w:val="en-US" w:eastAsia="zh-CN"/>
        </w:rPr>
        <w:t>450.2125</w:t>
      </w:r>
    </w:p>
    <w:p w:rsidR="000A6C53" w:rsidRPr="00342B96" w:rsidRDefault="000A6C53" w:rsidP="008A6AA8">
      <w:pPr>
        <w:pStyle w:val="enumlev2"/>
        <w:tabs>
          <w:tab w:val="clear" w:pos="1985"/>
          <w:tab w:val="left" w:pos="5670"/>
        </w:tabs>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20</w:t>
      </w:r>
      <w:r w:rsidR="00405120">
        <w:rPr>
          <w:szCs w:val="24"/>
          <w:lang w:val="en-US" w:eastAsia="zh-CN"/>
        </w:rPr>
        <w:t xml:space="preserve"> </w:t>
      </w:r>
      <w:r w:rsidR="00BC5B85">
        <w:rPr>
          <w:szCs w:val="24"/>
          <w:lang w:val="en-US" w:eastAsia="zh-CN"/>
        </w:rPr>
        <w:t>kHz</w:t>
      </w:r>
    </w:p>
    <w:p w:rsidR="000A6C53" w:rsidRPr="00342B96" w:rsidRDefault="000A6C53" w:rsidP="008A6AA8">
      <w:pPr>
        <w:pStyle w:val="enumlev2"/>
        <w:tabs>
          <w:tab w:val="clear" w:pos="1985"/>
          <w:tab w:val="left" w:pos="5670"/>
        </w:tabs>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50</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8A6AA8">
      <w:pPr>
        <w:pStyle w:val="enumlev2"/>
        <w:tabs>
          <w:tab w:val="clear" w:pos="1985"/>
          <w:tab w:val="left" w:pos="5670"/>
        </w:tabs>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4</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8A6AA8">
      <w:pPr>
        <w:pStyle w:val="Heading2"/>
        <w:rPr>
          <w:szCs w:val="24"/>
          <w:lang w:val="en-US" w:eastAsia="zh-CN"/>
        </w:rPr>
      </w:pPr>
      <w:bookmarkStart w:id="367" w:name="_Toc286842970"/>
      <w:bookmarkStart w:id="368" w:name="_Toc286844063"/>
      <w:bookmarkStart w:id="369" w:name="_Toc286844538"/>
      <w:bookmarkStart w:id="370" w:name="_Toc351377022"/>
      <w:r w:rsidRPr="00342B96">
        <w:rPr>
          <w:szCs w:val="24"/>
          <w:lang w:val="en-US" w:eastAsia="zh-CN"/>
        </w:rPr>
        <w:t>1.9</w:t>
      </w:r>
      <w:r w:rsidRPr="00342B96">
        <w:rPr>
          <w:szCs w:val="24"/>
          <w:lang w:val="en-US" w:eastAsia="zh-CN"/>
        </w:rPr>
        <w:tab/>
      </w:r>
      <w:r w:rsidRPr="00342B96">
        <w:rPr>
          <w:rFonts w:hint="eastAsia"/>
          <w:szCs w:val="24"/>
          <w:lang w:val="en-US" w:eastAsia="zh-CN"/>
        </w:rPr>
        <w:t>用于工业的无线遥控设备</w:t>
      </w:r>
      <w:bookmarkEnd w:id="367"/>
      <w:bookmarkEnd w:id="368"/>
      <w:bookmarkEnd w:id="369"/>
      <w:bookmarkEnd w:id="370"/>
    </w:p>
    <w:p w:rsidR="000A6C53" w:rsidRPr="00342B96" w:rsidRDefault="000A6C53" w:rsidP="008A6AA8">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工作频率</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zh-CN"/>
        </w:rPr>
        <w:tab/>
        <w:t>418.950,</w:t>
      </w:r>
      <w:r w:rsidR="00405120">
        <w:rPr>
          <w:szCs w:val="24"/>
          <w:lang w:val="en-US" w:eastAsia="zh-CN"/>
        </w:rPr>
        <w:t xml:space="preserve"> </w:t>
      </w:r>
      <w:r w:rsidRPr="00342B96">
        <w:rPr>
          <w:szCs w:val="24"/>
          <w:lang w:val="en-US" w:eastAsia="zh-CN"/>
        </w:rPr>
        <w:t>418.975,</w:t>
      </w:r>
      <w:r w:rsidR="00405120">
        <w:rPr>
          <w:szCs w:val="24"/>
          <w:lang w:val="en-US" w:eastAsia="zh-CN"/>
        </w:rPr>
        <w:t xml:space="preserve"> </w:t>
      </w:r>
      <w:r w:rsidRPr="00342B96">
        <w:rPr>
          <w:szCs w:val="24"/>
          <w:lang w:val="en-US" w:eastAsia="zh-CN"/>
        </w:rPr>
        <w:t>419.000,</w:t>
      </w:r>
      <w:r w:rsidR="00405120">
        <w:rPr>
          <w:szCs w:val="24"/>
          <w:lang w:val="en-US" w:eastAsia="zh-CN"/>
        </w:rPr>
        <w:t xml:space="preserve"> </w:t>
      </w:r>
      <w:r w:rsidRPr="00342B96">
        <w:rPr>
          <w:szCs w:val="24"/>
          <w:lang w:val="en-US" w:eastAsia="zh-CN"/>
        </w:rPr>
        <w:t>419.025,</w:t>
      </w:r>
      <w:r w:rsidR="00405120">
        <w:rPr>
          <w:szCs w:val="24"/>
          <w:lang w:val="en-US" w:eastAsia="zh-CN"/>
        </w:rPr>
        <w:t xml:space="preserve"> </w:t>
      </w:r>
      <w:r w:rsidRPr="00342B96">
        <w:rPr>
          <w:szCs w:val="24"/>
          <w:lang w:val="en-US" w:eastAsia="zh-CN"/>
        </w:rPr>
        <w:t>419.050,</w:t>
      </w:r>
      <w:r w:rsidR="00405120">
        <w:rPr>
          <w:szCs w:val="24"/>
          <w:lang w:val="en-US" w:eastAsia="zh-CN"/>
        </w:rPr>
        <w:t xml:space="preserve"> </w:t>
      </w:r>
      <w:r w:rsidRPr="00342B96">
        <w:rPr>
          <w:szCs w:val="24"/>
          <w:lang w:val="en-US" w:eastAsia="zh-CN"/>
        </w:rPr>
        <w:t>419.075,</w:t>
      </w:r>
      <w:r w:rsidR="00405120">
        <w:rPr>
          <w:szCs w:val="24"/>
          <w:lang w:val="en-US" w:eastAsia="zh-CN"/>
        </w:rPr>
        <w:t xml:space="preserve"> </w:t>
      </w:r>
      <w:r w:rsidRPr="00342B96">
        <w:rPr>
          <w:szCs w:val="24"/>
          <w:lang w:val="en-US" w:eastAsia="zh-CN"/>
        </w:rPr>
        <w:t>419.100,</w:t>
      </w:r>
      <w:r w:rsidR="00405120">
        <w:rPr>
          <w:szCs w:val="24"/>
          <w:lang w:val="en-US" w:eastAsia="zh-CN"/>
        </w:rPr>
        <w:t xml:space="preserve"> </w:t>
      </w:r>
      <w:r w:rsidRPr="00342B96">
        <w:rPr>
          <w:szCs w:val="24"/>
          <w:lang w:val="en-US" w:eastAsia="zh-CN"/>
        </w:rPr>
        <w:t>419.125,</w:t>
      </w:r>
      <w:r w:rsidR="00405120">
        <w:rPr>
          <w:szCs w:val="24"/>
          <w:lang w:val="en-US" w:eastAsia="zh-CN"/>
        </w:rPr>
        <w:t xml:space="preserve"> </w:t>
      </w:r>
      <w:r w:rsidRPr="00342B96">
        <w:rPr>
          <w:szCs w:val="24"/>
          <w:lang w:val="en-US" w:eastAsia="zh-CN"/>
        </w:rPr>
        <w:t>419.150,</w:t>
      </w:r>
      <w:r w:rsidR="00405120">
        <w:rPr>
          <w:szCs w:val="24"/>
          <w:lang w:val="en-US" w:eastAsia="zh-CN"/>
        </w:rPr>
        <w:t xml:space="preserve"> </w:t>
      </w:r>
      <w:r w:rsidRPr="00342B96">
        <w:rPr>
          <w:szCs w:val="24"/>
          <w:lang w:val="en-US" w:eastAsia="zh-CN"/>
        </w:rPr>
        <w:t>419.175,</w:t>
      </w:r>
      <w:r w:rsidR="00405120">
        <w:rPr>
          <w:szCs w:val="24"/>
          <w:lang w:val="en-US" w:eastAsia="zh-CN"/>
        </w:rPr>
        <w:t xml:space="preserve"> </w:t>
      </w:r>
      <w:r w:rsidRPr="00342B96">
        <w:rPr>
          <w:szCs w:val="24"/>
          <w:lang w:val="en-US" w:eastAsia="zh-CN"/>
        </w:rPr>
        <w:t>419.200,</w:t>
      </w:r>
      <w:r w:rsidR="00405120">
        <w:rPr>
          <w:szCs w:val="24"/>
          <w:lang w:val="en-US" w:eastAsia="zh-CN"/>
        </w:rPr>
        <w:t xml:space="preserve"> </w:t>
      </w:r>
      <w:r w:rsidRPr="00342B96">
        <w:rPr>
          <w:szCs w:val="24"/>
          <w:lang w:val="en-US" w:eastAsia="zh-CN"/>
        </w:rPr>
        <w:t>419.250,</w:t>
      </w:r>
      <w:r w:rsidR="00405120">
        <w:rPr>
          <w:szCs w:val="24"/>
          <w:lang w:val="en-US" w:eastAsia="zh-CN"/>
        </w:rPr>
        <w:t xml:space="preserve"> </w:t>
      </w:r>
      <w:r w:rsidRPr="00342B96">
        <w:rPr>
          <w:szCs w:val="24"/>
          <w:lang w:val="en-US" w:eastAsia="zh-CN"/>
        </w:rPr>
        <w:t>419.275</w:t>
      </w:r>
    </w:p>
    <w:p w:rsidR="000A6C53" w:rsidRPr="00342B96" w:rsidRDefault="000A6C53" w:rsidP="008A6AA8">
      <w:pPr>
        <w:pStyle w:val="enumlev2"/>
        <w:tabs>
          <w:tab w:val="clear" w:pos="1985"/>
          <w:tab w:val="left" w:pos="5670"/>
        </w:tabs>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20</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8A6AA8">
      <w:pPr>
        <w:pStyle w:val="enumlev2"/>
        <w:tabs>
          <w:tab w:val="clear" w:pos="1985"/>
          <w:tab w:val="left" w:pos="5670"/>
        </w:tabs>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16</w:t>
      </w:r>
      <w:r w:rsidR="00405120">
        <w:rPr>
          <w:szCs w:val="24"/>
          <w:lang w:val="en-US" w:eastAsia="zh-CN"/>
        </w:rPr>
        <w:t xml:space="preserve"> </w:t>
      </w:r>
      <w:r w:rsidR="00BC5B85">
        <w:rPr>
          <w:szCs w:val="24"/>
          <w:lang w:val="en-US" w:eastAsia="zh-CN"/>
        </w:rPr>
        <w:t>kHz</w:t>
      </w:r>
    </w:p>
    <w:p w:rsidR="000A6C53" w:rsidRPr="00342B96" w:rsidRDefault="000A6C53" w:rsidP="008A6AA8">
      <w:pPr>
        <w:pStyle w:val="enumlev2"/>
        <w:tabs>
          <w:tab w:val="clear" w:pos="1985"/>
          <w:tab w:val="left" w:pos="5670"/>
        </w:tabs>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4</w:t>
      </w:r>
      <w:r w:rsidR="00405120">
        <w:rPr>
          <w:szCs w:val="24"/>
          <w:lang w:val="en-US" w:eastAsia="zh-CN"/>
        </w:rPr>
        <w:t xml:space="preserve"> </w:t>
      </w:r>
      <w:r w:rsidRPr="00342B96">
        <w:rPr>
          <w:szCs w:val="24"/>
          <w:lang w:eastAsia="zh-CN"/>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8A6AA8">
      <w:pPr>
        <w:pStyle w:val="Heading2"/>
        <w:rPr>
          <w:szCs w:val="24"/>
          <w:lang w:val="en-US" w:eastAsia="zh-CN"/>
        </w:rPr>
      </w:pPr>
      <w:bookmarkStart w:id="371" w:name="_Toc286842971"/>
      <w:bookmarkStart w:id="372" w:name="_Toc286844064"/>
      <w:bookmarkStart w:id="373" w:name="_Toc286844539"/>
      <w:bookmarkStart w:id="374" w:name="_Toc351377023"/>
      <w:r w:rsidRPr="00342B96">
        <w:rPr>
          <w:szCs w:val="24"/>
          <w:lang w:val="en-US" w:eastAsia="zh-CN"/>
        </w:rPr>
        <w:t>1.10</w:t>
      </w:r>
      <w:r w:rsidRPr="00342B96">
        <w:rPr>
          <w:szCs w:val="24"/>
          <w:lang w:val="en-US" w:eastAsia="zh-CN"/>
        </w:rPr>
        <w:tab/>
      </w:r>
      <w:r w:rsidRPr="00342B96">
        <w:rPr>
          <w:rFonts w:hint="eastAsia"/>
          <w:szCs w:val="24"/>
          <w:lang w:val="en-US" w:eastAsia="zh-CN"/>
        </w:rPr>
        <w:t>移动数据设备</w:t>
      </w:r>
      <w:bookmarkEnd w:id="371"/>
      <w:bookmarkEnd w:id="372"/>
      <w:bookmarkEnd w:id="373"/>
      <w:bookmarkEnd w:id="374"/>
    </w:p>
    <w:p w:rsidR="000A6C53" w:rsidRPr="00342B96" w:rsidRDefault="000A6C53" w:rsidP="008A6AA8">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工作频率</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ko-KR"/>
        </w:rPr>
        <w:tab/>
        <w:t>223.150,</w:t>
      </w:r>
      <w:r w:rsidR="00405120">
        <w:rPr>
          <w:szCs w:val="24"/>
          <w:lang w:val="en-US" w:eastAsia="ko-KR"/>
        </w:rPr>
        <w:t xml:space="preserve"> </w:t>
      </w:r>
      <w:r w:rsidRPr="00342B96">
        <w:rPr>
          <w:szCs w:val="24"/>
          <w:lang w:val="en-US" w:eastAsia="ko-KR"/>
        </w:rPr>
        <w:t>223.250,</w:t>
      </w:r>
      <w:r w:rsidR="00405120">
        <w:rPr>
          <w:szCs w:val="24"/>
          <w:lang w:val="en-US" w:eastAsia="ko-KR"/>
        </w:rPr>
        <w:t xml:space="preserve"> </w:t>
      </w:r>
      <w:r w:rsidRPr="00342B96">
        <w:rPr>
          <w:szCs w:val="24"/>
          <w:lang w:val="en-US" w:eastAsia="ko-KR"/>
        </w:rPr>
        <w:t>223.275,</w:t>
      </w:r>
      <w:r w:rsidR="00405120">
        <w:rPr>
          <w:szCs w:val="24"/>
          <w:lang w:val="en-US" w:eastAsia="ko-KR"/>
        </w:rPr>
        <w:t xml:space="preserve"> </w:t>
      </w:r>
      <w:r w:rsidRPr="00342B96">
        <w:rPr>
          <w:szCs w:val="24"/>
          <w:lang w:val="en-US" w:eastAsia="ko-KR"/>
        </w:rPr>
        <w:t>223.350,</w:t>
      </w:r>
      <w:r w:rsidR="00405120">
        <w:rPr>
          <w:szCs w:val="24"/>
          <w:lang w:val="en-US" w:eastAsia="ko-KR"/>
        </w:rPr>
        <w:t xml:space="preserve"> </w:t>
      </w:r>
      <w:r w:rsidRPr="00342B96">
        <w:rPr>
          <w:szCs w:val="24"/>
          <w:lang w:val="en-US" w:eastAsia="ko-KR"/>
        </w:rPr>
        <w:t>224.050,</w:t>
      </w:r>
      <w:r w:rsidR="00405120">
        <w:rPr>
          <w:szCs w:val="24"/>
          <w:lang w:val="en-US" w:eastAsia="ko-KR"/>
        </w:rPr>
        <w:t xml:space="preserve"> </w:t>
      </w:r>
      <w:r w:rsidRPr="00342B96">
        <w:rPr>
          <w:szCs w:val="24"/>
          <w:lang w:val="en-US" w:eastAsia="ko-KR"/>
        </w:rPr>
        <w:t>224.250,</w:t>
      </w:r>
      <w:r w:rsidR="00405120">
        <w:rPr>
          <w:szCs w:val="24"/>
          <w:lang w:val="en-US" w:eastAsia="ko-KR"/>
        </w:rPr>
        <w:t xml:space="preserve"> </w:t>
      </w:r>
      <w:r w:rsidRPr="00342B96">
        <w:rPr>
          <w:szCs w:val="24"/>
          <w:lang w:val="en-US" w:eastAsia="ko-KR"/>
        </w:rPr>
        <w:t>228.050,</w:t>
      </w:r>
      <w:r w:rsidR="00405120">
        <w:rPr>
          <w:szCs w:val="24"/>
          <w:lang w:val="en-US" w:eastAsia="ko-KR"/>
        </w:rPr>
        <w:t xml:space="preserve"> </w:t>
      </w:r>
      <w:r w:rsidRPr="00342B96">
        <w:rPr>
          <w:szCs w:val="24"/>
          <w:lang w:val="en-US" w:eastAsia="ko-KR"/>
        </w:rPr>
        <w:t>228.100,</w:t>
      </w:r>
      <w:r w:rsidR="00405120">
        <w:rPr>
          <w:szCs w:val="24"/>
          <w:lang w:val="en-US" w:eastAsia="ko-KR"/>
        </w:rPr>
        <w:t xml:space="preserve"> </w:t>
      </w:r>
      <w:r w:rsidRPr="00342B96">
        <w:rPr>
          <w:szCs w:val="24"/>
          <w:lang w:val="en-US" w:eastAsia="ko-KR"/>
        </w:rPr>
        <w:t>228.200,</w:t>
      </w:r>
      <w:r w:rsidR="00405120">
        <w:rPr>
          <w:szCs w:val="24"/>
          <w:lang w:val="en-US" w:eastAsia="ko-KR"/>
        </w:rPr>
        <w:t xml:space="preserve"> </w:t>
      </w:r>
      <w:r w:rsidRPr="00342B96">
        <w:rPr>
          <w:szCs w:val="24"/>
          <w:lang w:val="en-US" w:eastAsia="ko-KR"/>
        </w:rPr>
        <w:t>228.275,</w:t>
      </w:r>
      <w:r w:rsidR="00405120">
        <w:rPr>
          <w:szCs w:val="24"/>
          <w:lang w:val="en-US" w:eastAsia="ko-KR"/>
        </w:rPr>
        <w:t xml:space="preserve"> </w:t>
      </w:r>
      <w:r w:rsidRPr="00342B96">
        <w:rPr>
          <w:szCs w:val="24"/>
          <w:lang w:val="en-US" w:eastAsia="ko-KR"/>
        </w:rPr>
        <w:t>228.425,</w:t>
      </w:r>
      <w:r w:rsidR="00405120">
        <w:rPr>
          <w:szCs w:val="24"/>
          <w:lang w:val="en-US" w:eastAsia="ko-KR"/>
        </w:rPr>
        <w:t xml:space="preserve"> </w:t>
      </w:r>
      <w:r w:rsidRPr="00342B96">
        <w:rPr>
          <w:szCs w:val="24"/>
          <w:lang w:val="en-US" w:eastAsia="ko-KR"/>
        </w:rPr>
        <w:t>228.575,</w:t>
      </w:r>
      <w:r w:rsidR="00405120">
        <w:rPr>
          <w:szCs w:val="24"/>
          <w:lang w:val="en-US" w:eastAsia="ko-KR"/>
        </w:rPr>
        <w:t xml:space="preserve"> </w:t>
      </w:r>
      <w:r w:rsidRPr="00342B96">
        <w:rPr>
          <w:szCs w:val="24"/>
          <w:lang w:val="en-US" w:eastAsia="ko-KR"/>
        </w:rPr>
        <w:t>228.600,</w:t>
      </w:r>
      <w:r w:rsidR="00405120">
        <w:rPr>
          <w:szCs w:val="24"/>
          <w:lang w:val="en-US" w:eastAsia="ko-KR"/>
        </w:rPr>
        <w:t xml:space="preserve"> </w:t>
      </w:r>
      <w:r w:rsidRPr="00342B96">
        <w:rPr>
          <w:szCs w:val="24"/>
          <w:lang w:val="en-US" w:eastAsia="ko-KR"/>
        </w:rPr>
        <w:t>228.800,</w:t>
      </w:r>
      <w:r w:rsidR="00405120">
        <w:rPr>
          <w:szCs w:val="24"/>
          <w:lang w:val="en-US" w:eastAsia="ko-KR"/>
        </w:rPr>
        <w:t xml:space="preserve"> </w:t>
      </w:r>
      <w:r w:rsidRPr="00342B96">
        <w:rPr>
          <w:szCs w:val="24"/>
          <w:lang w:val="en-US" w:eastAsia="ko-KR"/>
        </w:rPr>
        <w:t>230.150,</w:t>
      </w:r>
      <w:r w:rsidR="00405120">
        <w:rPr>
          <w:szCs w:val="24"/>
          <w:lang w:val="en-US" w:eastAsia="ko-KR"/>
        </w:rPr>
        <w:t xml:space="preserve"> </w:t>
      </w:r>
      <w:r w:rsidRPr="00342B96">
        <w:rPr>
          <w:szCs w:val="24"/>
          <w:lang w:val="en-US" w:eastAsia="ko-KR"/>
        </w:rPr>
        <w:t>230.250,</w:t>
      </w:r>
      <w:r w:rsidR="00405120">
        <w:rPr>
          <w:szCs w:val="24"/>
          <w:lang w:val="en-US" w:eastAsia="ko-KR"/>
        </w:rPr>
        <w:t xml:space="preserve"> </w:t>
      </w:r>
      <w:r w:rsidRPr="00342B96">
        <w:rPr>
          <w:szCs w:val="24"/>
          <w:lang w:val="en-US" w:eastAsia="ko-KR"/>
        </w:rPr>
        <w:t>230.275,</w:t>
      </w:r>
      <w:r w:rsidR="00405120">
        <w:rPr>
          <w:szCs w:val="24"/>
          <w:lang w:val="en-US" w:eastAsia="ko-KR"/>
        </w:rPr>
        <w:t xml:space="preserve"> </w:t>
      </w:r>
      <w:r w:rsidRPr="00342B96">
        <w:rPr>
          <w:szCs w:val="24"/>
          <w:lang w:val="en-US" w:eastAsia="ko-KR"/>
        </w:rPr>
        <w:t>230.350,</w:t>
      </w:r>
      <w:r w:rsidR="00405120">
        <w:rPr>
          <w:szCs w:val="24"/>
          <w:lang w:val="en-US" w:eastAsia="ko-KR"/>
        </w:rPr>
        <w:t xml:space="preserve"> </w:t>
      </w:r>
      <w:r w:rsidRPr="00342B96">
        <w:rPr>
          <w:szCs w:val="24"/>
          <w:lang w:val="en-US" w:eastAsia="ko-KR"/>
        </w:rPr>
        <w:t>231.050,</w:t>
      </w:r>
      <w:r w:rsidR="00405120">
        <w:rPr>
          <w:szCs w:val="24"/>
          <w:lang w:val="en-US" w:eastAsia="ko-KR"/>
        </w:rPr>
        <w:t xml:space="preserve"> </w:t>
      </w:r>
      <w:r w:rsidRPr="00342B96">
        <w:rPr>
          <w:szCs w:val="24"/>
          <w:lang w:val="en-US" w:eastAsia="ko-KR"/>
        </w:rPr>
        <w:t>231.250</w:t>
      </w:r>
    </w:p>
    <w:p w:rsidR="000A6C53" w:rsidRPr="00342B96" w:rsidRDefault="000A6C53" w:rsidP="008A6AA8">
      <w:pPr>
        <w:pStyle w:val="enumlev2"/>
        <w:tabs>
          <w:tab w:val="clear" w:pos="1985"/>
          <w:tab w:val="left" w:pos="5670"/>
        </w:tabs>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8A6AA8">
      <w:pPr>
        <w:pStyle w:val="enumlev2"/>
        <w:tabs>
          <w:tab w:val="clear" w:pos="1985"/>
          <w:tab w:val="left" w:pos="5670"/>
        </w:tabs>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16</w:t>
      </w:r>
      <w:r w:rsidR="00405120">
        <w:rPr>
          <w:szCs w:val="24"/>
          <w:lang w:val="en-US" w:eastAsia="zh-CN"/>
        </w:rPr>
        <w:t xml:space="preserve"> </w:t>
      </w:r>
      <w:r w:rsidR="00BC5B85">
        <w:rPr>
          <w:szCs w:val="24"/>
          <w:lang w:val="en-US" w:eastAsia="zh-CN"/>
        </w:rPr>
        <w:t>kHz</w:t>
      </w:r>
    </w:p>
    <w:p w:rsidR="000A6C53" w:rsidRPr="00342B96" w:rsidRDefault="000A6C53" w:rsidP="008A6AA8">
      <w:pPr>
        <w:pStyle w:val="enumlev2"/>
        <w:tabs>
          <w:tab w:val="clear" w:pos="1985"/>
          <w:tab w:val="left" w:pos="5670"/>
        </w:tabs>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4</w:t>
      </w:r>
      <w:r w:rsidR="00405120">
        <w:rPr>
          <w:szCs w:val="24"/>
          <w:lang w:val="en-US" w:eastAsia="zh-CN"/>
        </w:rPr>
        <w:t xml:space="preserve"> </w:t>
      </w:r>
      <w:r w:rsidRPr="00342B96">
        <w:rPr>
          <w:szCs w:val="24"/>
          <w:lang w:eastAsia="zh-CN"/>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8A6AA8">
      <w:pPr>
        <w:pStyle w:val="Heading2"/>
        <w:rPr>
          <w:szCs w:val="24"/>
          <w:lang w:val="en-US" w:eastAsia="zh-CN"/>
        </w:rPr>
      </w:pPr>
      <w:bookmarkStart w:id="375" w:name="_Toc286842972"/>
      <w:bookmarkStart w:id="376" w:name="_Toc286844065"/>
      <w:bookmarkStart w:id="377" w:name="_Toc286844540"/>
      <w:bookmarkStart w:id="378" w:name="_Toc351377024"/>
      <w:r w:rsidRPr="00342B96">
        <w:rPr>
          <w:szCs w:val="24"/>
          <w:lang w:val="en-US" w:eastAsia="zh-CN"/>
        </w:rPr>
        <w:t>1.11</w:t>
      </w:r>
      <w:r w:rsidRPr="00342B96">
        <w:rPr>
          <w:szCs w:val="24"/>
          <w:lang w:val="en-US" w:eastAsia="zh-CN"/>
        </w:rPr>
        <w:tab/>
      </w:r>
      <w:r w:rsidRPr="00342B96">
        <w:rPr>
          <w:rFonts w:hint="eastAsia"/>
          <w:szCs w:val="24"/>
          <w:lang w:val="en-US" w:eastAsia="zh-CN"/>
        </w:rPr>
        <w:t>民用无线电控制设备</w:t>
      </w:r>
      <w:bookmarkEnd w:id="375"/>
      <w:bookmarkEnd w:id="376"/>
      <w:bookmarkEnd w:id="377"/>
      <w:bookmarkEnd w:id="378"/>
    </w:p>
    <w:p w:rsidR="000A6C53" w:rsidRPr="00342B96" w:rsidRDefault="000A6C53" w:rsidP="008A6AA8">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sidR="00410BB5">
        <w:rPr>
          <w:szCs w:val="24"/>
          <w:lang w:val="en-US" w:eastAsia="ko-KR"/>
        </w:rPr>
        <w:t>（</w:t>
      </w:r>
      <w:r w:rsidR="00BC5B85">
        <w:rPr>
          <w:szCs w:val="24"/>
          <w:lang w:val="en-US" w:eastAsia="ko-KR"/>
        </w:rPr>
        <w:t>MHz</w:t>
      </w:r>
      <w:r w:rsidR="00410BB5">
        <w:rPr>
          <w:szCs w:val="24"/>
          <w:lang w:val="en-US" w:eastAsia="ko-KR"/>
        </w:rPr>
        <w:t>）</w:t>
      </w:r>
      <w:r w:rsidR="00D16F05">
        <w:rPr>
          <w:szCs w:val="24"/>
          <w:lang w:val="en-US" w:eastAsia="ko-KR"/>
        </w:rPr>
        <w:t>：</w:t>
      </w:r>
      <w:r w:rsidRPr="00342B96">
        <w:rPr>
          <w:szCs w:val="24"/>
          <w:lang w:val="en-US" w:eastAsia="ko-KR"/>
        </w:rPr>
        <w:tab/>
        <w:t>314</w:t>
      </w:r>
      <w:r w:rsidR="00405120">
        <w:rPr>
          <w:szCs w:val="24"/>
          <w:lang w:val="en-US" w:eastAsia="ko-KR"/>
        </w:rPr>
        <w:t xml:space="preserve"> </w:t>
      </w:r>
      <w:r w:rsidRPr="00342B96">
        <w:rPr>
          <w:szCs w:val="24"/>
          <w:lang w:val="en-US" w:eastAsia="zh-CN"/>
        </w:rPr>
        <w:t>-</w:t>
      </w:r>
      <w:r w:rsidRPr="00342B96">
        <w:rPr>
          <w:szCs w:val="24"/>
          <w:lang w:val="en-US" w:eastAsia="ko-KR"/>
        </w:rPr>
        <w:t>316,</w:t>
      </w:r>
      <w:r w:rsidR="00405120">
        <w:rPr>
          <w:szCs w:val="24"/>
          <w:lang w:val="en-US" w:eastAsia="ko-KR"/>
        </w:rPr>
        <w:t xml:space="preserve"> </w:t>
      </w:r>
      <w:r w:rsidRPr="00342B96">
        <w:rPr>
          <w:szCs w:val="24"/>
          <w:lang w:val="en-US" w:eastAsia="ko-KR"/>
        </w:rPr>
        <w:t>430</w:t>
      </w:r>
      <w:r w:rsidR="00405120">
        <w:rPr>
          <w:szCs w:val="24"/>
          <w:lang w:val="en-US" w:eastAsia="ko-KR"/>
        </w:rPr>
        <w:t xml:space="preserve"> </w:t>
      </w:r>
      <w:r w:rsidRPr="00342B96">
        <w:rPr>
          <w:szCs w:val="24"/>
          <w:lang w:val="en-US" w:eastAsia="zh-CN"/>
        </w:rPr>
        <w:t>-</w:t>
      </w:r>
      <w:r w:rsidRPr="00342B96">
        <w:rPr>
          <w:szCs w:val="24"/>
          <w:lang w:val="en-US" w:eastAsia="ko-KR"/>
        </w:rPr>
        <w:t>432,</w:t>
      </w:r>
      <w:r w:rsidR="00405120">
        <w:rPr>
          <w:szCs w:val="24"/>
          <w:lang w:val="en-US" w:eastAsia="ko-KR"/>
        </w:rPr>
        <w:t xml:space="preserve"> </w:t>
      </w:r>
      <w:r w:rsidRPr="00342B96">
        <w:rPr>
          <w:szCs w:val="24"/>
          <w:lang w:val="en-US" w:eastAsia="ko-KR"/>
        </w:rPr>
        <w:t>433</w:t>
      </w:r>
      <w:r w:rsidR="00405120">
        <w:rPr>
          <w:szCs w:val="24"/>
          <w:lang w:val="en-US" w:eastAsia="ko-KR"/>
        </w:rPr>
        <w:t xml:space="preserve"> </w:t>
      </w:r>
      <w:r w:rsidRPr="00342B96">
        <w:rPr>
          <w:szCs w:val="24"/>
          <w:lang w:val="en-US" w:eastAsia="zh-CN"/>
        </w:rPr>
        <w:t>-</w:t>
      </w:r>
      <w:r w:rsidRPr="00342B96">
        <w:rPr>
          <w:szCs w:val="24"/>
          <w:lang w:val="en-US" w:eastAsia="ko-KR"/>
        </w:rPr>
        <w:t>434.79</w:t>
      </w:r>
    </w:p>
    <w:p w:rsidR="000A6C53" w:rsidRPr="00342B96" w:rsidRDefault="000A6C53" w:rsidP="008A6AA8">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1671CB">
      <w:pPr>
        <w:pStyle w:val="enumlev2"/>
        <w:tabs>
          <w:tab w:val="clear" w:pos="1191"/>
          <w:tab w:val="clear" w:pos="1985"/>
          <w:tab w:val="left" w:pos="5670"/>
        </w:tabs>
        <w:spacing w:before="60"/>
        <w:rPr>
          <w:szCs w:val="24"/>
          <w:lang w:val="en-US" w:eastAsia="zh-CN"/>
        </w:rPr>
      </w:pPr>
      <w:r w:rsidRPr="00342B96">
        <w:rPr>
          <w:rFonts w:hint="eastAsia"/>
          <w:szCs w:val="24"/>
          <w:lang w:val="en-US" w:eastAsia="zh-CN"/>
        </w:rPr>
        <w:t>最大占用带宽</w:t>
      </w:r>
      <w:r w:rsidR="00D16F05">
        <w:rPr>
          <w:szCs w:val="24"/>
          <w:lang w:val="en-US" w:eastAsia="zh-CN"/>
        </w:rPr>
        <w:t>：</w:t>
      </w:r>
      <w:r w:rsidR="009D3DF6">
        <w:rPr>
          <w:rFonts w:hint="eastAsia"/>
          <w:szCs w:val="24"/>
          <w:lang w:val="en-US" w:eastAsia="zh-CN"/>
        </w:rPr>
        <w:tab/>
      </w:r>
      <w:r w:rsidRPr="00342B96">
        <w:rPr>
          <w:szCs w:val="24"/>
          <w:lang w:val="en-US" w:eastAsia="zh-CN"/>
        </w:rPr>
        <w:t>400</w:t>
      </w:r>
      <w:r w:rsidR="00405120">
        <w:rPr>
          <w:szCs w:val="24"/>
          <w:lang w:val="en-US" w:eastAsia="zh-CN"/>
        </w:rPr>
        <w:t xml:space="preserve"> </w:t>
      </w:r>
      <w:r w:rsidR="00BC5B85">
        <w:rPr>
          <w:szCs w:val="24"/>
          <w:lang w:val="en-US" w:eastAsia="zh-CN"/>
        </w:rPr>
        <w:t>kHz</w:t>
      </w:r>
    </w:p>
    <w:p w:rsidR="000A6C53" w:rsidRPr="00342B96" w:rsidRDefault="000A6C53" w:rsidP="008A6AA8">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sidR="00410BB5">
        <w:rPr>
          <w:szCs w:val="24"/>
          <w:lang w:val="en-US" w:eastAsia="ko-KR"/>
        </w:rPr>
        <w:t>（</w:t>
      </w:r>
      <w:r w:rsidR="00BC5B85">
        <w:rPr>
          <w:szCs w:val="24"/>
          <w:lang w:val="en-US" w:eastAsia="ko-KR"/>
        </w:rPr>
        <w:t>MHz</w:t>
      </w:r>
      <w:r w:rsidR="00410BB5">
        <w:rPr>
          <w:szCs w:val="24"/>
          <w:lang w:val="en-US" w:eastAsia="ko-KR"/>
        </w:rPr>
        <w:t>）</w:t>
      </w:r>
      <w:r w:rsidR="00D16F05">
        <w:rPr>
          <w:szCs w:val="24"/>
          <w:lang w:val="en-US" w:eastAsia="ko-KR"/>
        </w:rPr>
        <w:t>：</w:t>
      </w:r>
      <w:r w:rsidRPr="00342B96">
        <w:rPr>
          <w:szCs w:val="24"/>
          <w:lang w:val="en-US" w:eastAsia="ko-KR"/>
        </w:rPr>
        <w:tab/>
        <w:t>779</w:t>
      </w:r>
      <w:r w:rsidR="00C951B2">
        <w:rPr>
          <w:szCs w:val="24"/>
          <w:lang w:val="en-US" w:eastAsia="ko-KR"/>
        </w:rPr>
        <w:t>至</w:t>
      </w:r>
      <w:r w:rsidRPr="00342B96">
        <w:rPr>
          <w:szCs w:val="24"/>
          <w:lang w:val="en-US" w:eastAsia="ko-KR"/>
        </w:rPr>
        <w:t>787</w:t>
      </w:r>
    </w:p>
    <w:p w:rsidR="00160D0B" w:rsidRPr="009014E8" w:rsidRDefault="000A6C53" w:rsidP="009014E8">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e.r.p.</w:t>
      </w:r>
      <w:r w:rsidR="00410BB5">
        <w:rPr>
          <w:szCs w:val="24"/>
          <w:lang w:val="en-US" w:eastAsia="zh-CN"/>
        </w:rPr>
        <w:t>）</w:t>
      </w:r>
      <w:bookmarkStart w:id="379" w:name="_Toc286842973"/>
      <w:bookmarkStart w:id="380" w:name="_Toc286844066"/>
      <w:bookmarkStart w:id="381" w:name="_Toc286844541"/>
    </w:p>
    <w:p w:rsidR="00AE16AE" w:rsidRDefault="00AE16AE">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382" w:name="_Toc351377025"/>
      <w:r>
        <w:rPr>
          <w:szCs w:val="24"/>
          <w:lang w:val="en-US" w:eastAsia="zh-CN"/>
        </w:rPr>
        <w:br w:type="page"/>
      </w:r>
    </w:p>
    <w:p w:rsidR="000A6C53" w:rsidRPr="00342B96" w:rsidRDefault="000A6C53" w:rsidP="008A6AA8">
      <w:pPr>
        <w:pStyle w:val="Heading2"/>
        <w:ind w:right="-82"/>
        <w:rPr>
          <w:szCs w:val="24"/>
          <w:lang w:val="en-US" w:eastAsia="zh-CN"/>
        </w:rPr>
      </w:pPr>
      <w:r w:rsidRPr="00342B96">
        <w:rPr>
          <w:szCs w:val="24"/>
          <w:lang w:val="en-US" w:eastAsia="zh-CN"/>
        </w:rPr>
        <w:lastRenderedPageBreak/>
        <w:t>1.12</w:t>
      </w:r>
      <w:r w:rsidRPr="00342B96">
        <w:rPr>
          <w:szCs w:val="24"/>
          <w:lang w:val="en-US" w:eastAsia="zh-CN"/>
        </w:rPr>
        <w:tab/>
      </w:r>
      <w:r w:rsidR="003D2BB5" w:rsidRPr="00342B96">
        <w:rPr>
          <w:rFonts w:hint="eastAsia"/>
          <w:szCs w:val="24"/>
          <w:lang w:val="en-US" w:eastAsia="zh-CN"/>
        </w:rPr>
        <w:t>其他</w:t>
      </w:r>
      <w:r w:rsidRPr="00342B96">
        <w:rPr>
          <w:rFonts w:hint="eastAsia"/>
          <w:szCs w:val="24"/>
          <w:lang w:val="en-US" w:eastAsia="zh-CN"/>
        </w:rPr>
        <w:t>的短距离无线电设备</w:t>
      </w:r>
      <w:r w:rsidR="00410BB5">
        <w:rPr>
          <w:rFonts w:hint="eastAsia"/>
          <w:szCs w:val="24"/>
          <w:lang w:val="en-US" w:eastAsia="zh-CN"/>
        </w:rPr>
        <w:t>（</w:t>
      </w:r>
      <w:r w:rsidR="00A62045">
        <w:rPr>
          <w:szCs w:val="24"/>
          <w:lang w:val="en-US" w:eastAsia="zh-CN"/>
        </w:rPr>
        <w:t>SRD</w:t>
      </w:r>
      <w:bookmarkEnd w:id="379"/>
      <w:bookmarkEnd w:id="380"/>
      <w:bookmarkEnd w:id="381"/>
      <w:r w:rsidR="00410BB5">
        <w:rPr>
          <w:rFonts w:hint="eastAsia"/>
          <w:szCs w:val="24"/>
          <w:lang w:val="en-US" w:eastAsia="zh-CN"/>
        </w:rPr>
        <w:t>）</w:t>
      </w:r>
      <w:bookmarkEnd w:id="382"/>
    </w:p>
    <w:p w:rsidR="000A6C53" w:rsidRPr="00342B96" w:rsidRDefault="000A6C53" w:rsidP="008A6AA8">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设备</w:t>
      </w:r>
      <w:r w:rsidRPr="00342B96">
        <w:rPr>
          <w:szCs w:val="24"/>
          <w:lang w:val="en-US" w:eastAsia="ko-KR"/>
        </w:rPr>
        <w:t>A</w:t>
      </w:r>
      <w:r w:rsidR="00D16F05">
        <w:rPr>
          <w:szCs w:val="24"/>
          <w:lang w:val="en-US" w:eastAsia="ko-KR"/>
        </w:rPr>
        <w:t>：</w:t>
      </w:r>
    </w:p>
    <w:p w:rsidR="000A6C53" w:rsidRPr="00342B96" w:rsidRDefault="000A6C53" w:rsidP="008A6AA8">
      <w:pPr>
        <w:pStyle w:val="enumlev2"/>
        <w:tabs>
          <w:tab w:val="clear" w:pos="1985"/>
          <w:tab w:val="left" w:pos="5670"/>
        </w:tabs>
        <w:spacing w:before="20"/>
        <w:ind w:left="5670" w:hanging="4876"/>
        <w:rPr>
          <w:szCs w:val="24"/>
          <w:lang w:val="en-US" w:eastAsia="ko-KR"/>
        </w:rPr>
      </w:pPr>
      <w:r w:rsidRPr="00342B96">
        <w:rPr>
          <w:rFonts w:hint="eastAsia"/>
          <w:szCs w:val="24"/>
          <w:lang w:val="en-US" w:eastAsia="zh-CN"/>
        </w:rPr>
        <w:t>工作频带</w:t>
      </w:r>
      <w:r w:rsidR="00410BB5">
        <w:rPr>
          <w:szCs w:val="24"/>
          <w:lang w:val="en-US" w:eastAsia="ko-KR"/>
        </w:rPr>
        <w:t>（</w:t>
      </w:r>
      <w:r w:rsidR="00BC5B85">
        <w:rPr>
          <w:szCs w:val="24"/>
          <w:lang w:val="en-US" w:eastAsia="ko-KR"/>
        </w:rPr>
        <w:t>kHz</w:t>
      </w:r>
      <w:r w:rsidR="00410BB5">
        <w:rPr>
          <w:szCs w:val="24"/>
          <w:lang w:val="en-US" w:eastAsia="ko-KR"/>
        </w:rPr>
        <w:t>）</w:t>
      </w:r>
      <w:r w:rsidR="00D16F05">
        <w:rPr>
          <w:szCs w:val="24"/>
          <w:lang w:val="en-US" w:eastAsia="ko-KR"/>
        </w:rPr>
        <w:t>：</w:t>
      </w:r>
      <w:r w:rsidRPr="00342B96">
        <w:rPr>
          <w:szCs w:val="24"/>
          <w:lang w:val="en-US" w:eastAsia="ko-KR"/>
        </w:rPr>
        <w:tab/>
        <w:t>9</w:t>
      </w:r>
      <w:r w:rsidR="00C951B2">
        <w:rPr>
          <w:szCs w:val="24"/>
          <w:lang w:val="en-US" w:eastAsia="ko-KR"/>
        </w:rPr>
        <w:t>至</w:t>
      </w:r>
      <w:r w:rsidRPr="00342B96">
        <w:rPr>
          <w:szCs w:val="24"/>
          <w:lang w:val="en-US" w:eastAsia="ko-KR"/>
        </w:rPr>
        <w:t>190</w:t>
      </w:r>
      <w:r w:rsidR="00405120">
        <w:rPr>
          <w:szCs w:val="24"/>
          <w:lang w:val="en-US" w:eastAsia="ko-KR"/>
        </w:rPr>
        <w:t xml:space="preserve"> </w:t>
      </w:r>
    </w:p>
    <w:p w:rsidR="00D12397" w:rsidRDefault="000A6C53" w:rsidP="00D12397">
      <w:pPr>
        <w:pStyle w:val="enumlev2"/>
        <w:tabs>
          <w:tab w:val="clear" w:pos="1985"/>
          <w:tab w:val="left" w:pos="5670"/>
        </w:tabs>
        <w:spacing w:before="20"/>
        <w:ind w:left="5658" w:right="-79" w:hanging="4876"/>
        <w:rPr>
          <w:rFonts w:hint="eastAsia"/>
          <w:szCs w:val="24"/>
          <w:lang w:val="en-US" w:eastAsia="zh-CN"/>
        </w:rPr>
      </w:pPr>
      <w:r w:rsidRPr="00342B96">
        <w:rPr>
          <w:rFonts w:hint="eastAsia"/>
          <w:szCs w:val="24"/>
          <w:lang w:val="en-US" w:eastAsia="zh-CN"/>
        </w:rPr>
        <w:t>磁场强度的</w:t>
      </w:r>
      <w:r w:rsidR="00D16F05">
        <w:rPr>
          <w:rFonts w:hint="eastAsia"/>
          <w:szCs w:val="24"/>
          <w:lang w:val="en-US" w:eastAsia="zh-CN"/>
        </w:rPr>
        <w:t>限值</w:t>
      </w:r>
      <w:r w:rsidR="00D16F05">
        <w:rPr>
          <w:szCs w:val="24"/>
          <w:lang w:val="en-US" w:eastAsia="zh-CN"/>
        </w:rPr>
        <w:t>：</w:t>
      </w:r>
      <w:r w:rsidRPr="00342B96">
        <w:rPr>
          <w:szCs w:val="24"/>
          <w:lang w:val="en-US" w:eastAsia="zh-CN"/>
        </w:rPr>
        <w:tab/>
        <w:t>72</w:t>
      </w:r>
      <w:r w:rsidR="00405120">
        <w:rPr>
          <w:szCs w:val="24"/>
          <w:lang w:val="en-US" w:eastAsia="zh-CN"/>
        </w:rPr>
        <w:t xml:space="preserve"> </w:t>
      </w:r>
      <w:r w:rsidRPr="00342B96">
        <w:rPr>
          <w:szCs w:val="24"/>
          <w:lang w:val="en-US" w:eastAsia="zh-CN"/>
        </w:rPr>
        <w:t>dB</w:t>
      </w:r>
      <w:r w:rsidR="00410BB5">
        <w:rPr>
          <w:szCs w:val="24"/>
          <w:lang w:val="en-US" w:eastAsia="zh-CN"/>
        </w:rPr>
        <w:t>（</w:t>
      </w:r>
      <w:r w:rsidRPr="00342B96">
        <w:rPr>
          <w:szCs w:val="24"/>
        </w:rPr>
        <w:sym w:font="Symbol" w:char="F06D"/>
      </w:r>
      <w:r w:rsidRPr="00342B96">
        <w:rPr>
          <w:szCs w:val="24"/>
          <w:lang w:val="en-US" w:eastAsia="zh-CN"/>
        </w:rPr>
        <w:t>A/m</w:t>
      </w:r>
      <w:r w:rsidR="00410BB5">
        <w:rPr>
          <w:szCs w:val="24"/>
          <w:lang w:val="en-US" w:eastAsia="zh-CN"/>
        </w:rPr>
        <w:t>）</w:t>
      </w:r>
      <w:r w:rsidR="004F0ABE">
        <w:rPr>
          <w:rFonts w:hint="eastAsia"/>
          <w:szCs w:val="24"/>
          <w:lang w:val="en-US" w:eastAsia="zh-CN"/>
        </w:rPr>
        <w:t>，</w:t>
      </w:r>
      <w:r w:rsidR="001C60A3">
        <w:rPr>
          <w:szCs w:val="24"/>
          <w:lang w:val="en-US" w:eastAsia="zh-CN"/>
        </w:rPr>
        <w:t>在</w:t>
      </w:r>
      <w:r w:rsidRPr="00342B96">
        <w:rPr>
          <w:szCs w:val="24"/>
          <w:lang w:val="en-US" w:eastAsia="zh-CN"/>
        </w:rPr>
        <w:t>10</w:t>
      </w:r>
      <w:r w:rsidR="00405120">
        <w:rPr>
          <w:szCs w:val="24"/>
          <w:lang w:val="en-US" w:eastAsia="zh-CN"/>
        </w:rPr>
        <w:t xml:space="preserve"> </w:t>
      </w:r>
      <w:r w:rsidRPr="00342B96">
        <w:rPr>
          <w:szCs w:val="24"/>
          <w:lang w:val="en-US" w:eastAsia="zh-CN"/>
        </w:rPr>
        <w:t>m</w:t>
      </w:r>
      <w:r w:rsidRPr="00342B96">
        <w:rPr>
          <w:rFonts w:hint="eastAsia"/>
          <w:szCs w:val="24"/>
          <w:lang w:val="en-US" w:eastAsia="zh-CN"/>
        </w:rPr>
        <w:t>处</w:t>
      </w:r>
      <w:r w:rsidR="00410BB5">
        <w:rPr>
          <w:szCs w:val="24"/>
          <w:lang w:val="en-US" w:eastAsia="zh-CN"/>
        </w:rPr>
        <w:t>（</w:t>
      </w:r>
      <w:r w:rsidRPr="00342B96">
        <w:rPr>
          <w:rFonts w:hint="eastAsia"/>
          <w:szCs w:val="24"/>
          <w:lang w:val="en-US" w:eastAsia="zh-CN"/>
        </w:rPr>
        <w:t>在</w:t>
      </w:r>
      <w:r w:rsidRPr="00342B96">
        <w:rPr>
          <w:szCs w:val="24"/>
          <w:lang w:val="en-US" w:eastAsia="zh-CN"/>
        </w:rPr>
        <w:t>9</w:t>
      </w:r>
      <w:r w:rsidR="005010F3">
        <w:rPr>
          <w:rFonts w:hint="eastAsia"/>
          <w:szCs w:val="24"/>
          <w:lang w:val="en-US" w:eastAsia="zh-CN"/>
        </w:rPr>
        <w:t>至</w:t>
      </w:r>
      <w:r w:rsidRPr="00342B96">
        <w:rPr>
          <w:szCs w:val="24"/>
          <w:lang w:val="en-US" w:eastAsia="zh-CN"/>
        </w:rPr>
        <w:t>50</w:t>
      </w:r>
      <w:r w:rsidR="0049427A">
        <w:rPr>
          <w:szCs w:val="24"/>
          <w:lang w:val="en-US" w:eastAsia="zh-CN"/>
        </w:rPr>
        <w:t> </w:t>
      </w:r>
      <w:r w:rsidR="00BC5B85">
        <w:rPr>
          <w:szCs w:val="24"/>
          <w:lang w:val="en-US" w:eastAsia="zh-CN"/>
        </w:rPr>
        <w:t>kHz</w:t>
      </w:r>
      <w:r w:rsidRPr="00342B96">
        <w:rPr>
          <w:rFonts w:hint="eastAsia"/>
          <w:szCs w:val="24"/>
          <w:lang w:val="en-US" w:eastAsia="zh-CN"/>
        </w:rPr>
        <w:t>内</w:t>
      </w:r>
      <w:r w:rsidRPr="00342B96">
        <w:rPr>
          <w:szCs w:val="24"/>
          <w:lang w:val="en-US" w:eastAsia="zh-CN"/>
        </w:rPr>
        <w:t>,</w:t>
      </w:r>
      <w:r w:rsidR="00405120">
        <w:rPr>
          <w:szCs w:val="24"/>
          <w:lang w:val="en-US" w:eastAsia="zh-CN"/>
        </w:rPr>
        <w:t xml:space="preserve"> </w:t>
      </w:r>
      <w:r w:rsidRPr="00342B96">
        <w:rPr>
          <w:rFonts w:hint="eastAsia"/>
          <w:szCs w:val="24"/>
          <w:lang w:val="en-US" w:eastAsia="zh-CN"/>
        </w:rPr>
        <w:t>准峰值检测器</w:t>
      </w:r>
      <w:r w:rsidR="00410BB5">
        <w:rPr>
          <w:szCs w:val="24"/>
          <w:lang w:val="en-US" w:eastAsia="zh-CN"/>
        </w:rPr>
        <w:t>）</w:t>
      </w:r>
    </w:p>
    <w:p w:rsidR="000A6C53" w:rsidRPr="00342B96" w:rsidRDefault="00D12397" w:rsidP="00D12397">
      <w:pPr>
        <w:pStyle w:val="enumlev2"/>
        <w:tabs>
          <w:tab w:val="clear" w:pos="1985"/>
          <w:tab w:val="left" w:pos="5670"/>
        </w:tabs>
        <w:spacing w:before="20"/>
        <w:ind w:left="5658" w:right="-79" w:hanging="4876"/>
        <w:rPr>
          <w:szCs w:val="24"/>
          <w:lang w:val="en-US" w:eastAsia="zh-CN"/>
        </w:rPr>
      </w:pPr>
      <w:r>
        <w:rPr>
          <w:rFonts w:hint="eastAsia"/>
          <w:szCs w:val="24"/>
          <w:lang w:val="en-US" w:eastAsia="zh-CN"/>
        </w:rPr>
        <w:tab/>
      </w:r>
      <w:r>
        <w:rPr>
          <w:rFonts w:hint="eastAsia"/>
          <w:szCs w:val="24"/>
          <w:lang w:val="en-US" w:eastAsia="zh-CN"/>
        </w:rPr>
        <w:tab/>
      </w:r>
      <w:r>
        <w:rPr>
          <w:rFonts w:hint="eastAsia"/>
          <w:szCs w:val="24"/>
          <w:lang w:val="en-US" w:eastAsia="zh-CN"/>
        </w:rPr>
        <w:tab/>
      </w:r>
      <w:r w:rsidR="002E632C">
        <w:rPr>
          <w:szCs w:val="24"/>
          <w:lang w:val="en-US" w:eastAsia="zh-CN"/>
        </w:rPr>
        <w:tab/>
      </w:r>
      <w:r w:rsidR="000A6C53" w:rsidRPr="00342B96">
        <w:rPr>
          <w:szCs w:val="24"/>
          <w:lang w:val="en-US" w:eastAsia="zh-CN"/>
        </w:rPr>
        <w:t>72</w:t>
      </w:r>
      <w:r w:rsidR="00405120">
        <w:rPr>
          <w:szCs w:val="24"/>
          <w:lang w:val="en-US" w:eastAsia="zh-CN"/>
        </w:rPr>
        <w:t xml:space="preserve"> </w:t>
      </w:r>
      <w:r w:rsidR="000A6C53" w:rsidRPr="00342B96">
        <w:rPr>
          <w:szCs w:val="24"/>
          <w:lang w:val="en-US" w:eastAsia="zh-CN"/>
        </w:rPr>
        <w:t>dB</w:t>
      </w:r>
      <w:r w:rsidR="00410BB5">
        <w:rPr>
          <w:szCs w:val="24"/>
          <w:lang w:val="en-US" w:eastAsia="zh-CN"/>
        </w:rPr>
        <w:t>（</w:t>
      </w:r>
      <w:r w:rsidR="000A6C53" w:rsidRPr="00342B96">
        <w:rPr>
          <w:szCs w:val="24"/>
        </w:rPr>
        <w:sym w:font="Symbol" w:char="F06D"/>
      </w:r>
      <w:r w:rsidR="000A6C53" w:rsidRPr="00342B96">
        <w:rPr>
          <w:szCs w:val="24"/>
          <w:lang w:val="en-US" w:eastAsia="zh-CN"/>
        </w:rPr>
        <w:t>A/m</w:t>
      </w:r>
      <w:r w:rsidR="00410BB5">
        <w:rPr>
          <w:szCs w:val="24"/>
          <w:lang w:val="en-US" w:eastAsia="zh-CN"/>
        </w:rPr>
        <w:t>）</w:t>
      </w:r>
      <w:r w:rsidR="004F0ABE">
        <w:rPr>
          <w:rFonts w:hint="eastAsia"/>
          <w:szCs w:val="24"/>
          <w:lang w:val="en-US" w:eastAsia="zh-CN"/>
        </w:rPr>
        <w:t>，</w:t>
      </w:r>
      <w:r w:rsidR="001C60A3">
        <w:rPr>
          <w:szCs w:val="24"/>
          <w:lang w:val="en-US" w:eastAsia="zh-CN"/>
        </w:rPr>
        <w:t>在</w:t>
      </w:r>
      <w:r w:rsidR="000A6C53" w:rsidRPr="00342B96">
        <w:rPr>
          <w:szCs w:val="24"/>
          <w:lang w:val="en-US" w:eastAsia="zh-CN"/>
        </w:rPr>
        <w:t>10</w:t>
      </w:r>
      <w:r w:rsidR="00405120">
        <w:rPr>
          <w:szCs w:val="24"/>
          <w:lang w:val="en-US" w:eastAsia="zh-CN"/>
        </w:rPr>
        <w:t xml:space="preserve"> </w:t>
      </w:r>
      <w:r w:rsidR="000A6C53" w:rsidRPr="00342B96">
        <w:rPr>
          <w:szCs w:val="24"/>
          <w:lang w:val="en-US" w:eastAsia="zh-CN"/>
        </w:rPr>
        <w:t>m</w:t>
      </w:r>
      <w:r w:rsidR="000A6C53" w:rsidRPr="00342B96">
        <w:rPr>
          <w:rFonts w:hint="eastAsia"/>
          <w:szCs w:val="24"/>
          <w:lang w:val="en-US" w:eastAsia="zh-CN"/>
        </w:rPr>
        <w:t>处</w:t>
      </w:r>
      <w:r w:rsidR="00410BB5">
        <w:rPr>
          <w:szCs w:val="24"/>
          <w:lang w:val="en-US" w:eastAsia="zh-CN"/>
        </w:rPr>
        <w:t>（</w:t>
      </w:r>
      <w:r w:rsidR="000A6C53" w:rsidRPr="00342B96">
        <w:rPr>
          <w:rFonts w:hint="eastAsia"/>
          <w:szCs w:val="24"/>
          <w:lang w:val="en-US" w:eastAsia="zh-CN"/>
        </w:rPr>
        <w:t>在</w:t>
      </w:r>
      <w:r w:rsidR="000A6C53" w:rsidRPr="00342B96">
        <w:rPr>
          <w:szCs w:val="24"/>
          <w:lang w:val="en-US" w:eastAsia="zh-CN"/>
        </w:rPr>
        <w:t>50</w:t>
      </w:r>
      <w:r w:rsidR="005010F3">
        <w:rPr>
          <w:rFonts w:hint="eastAsia"/>
          <w:szCs w:val="24"/>
          <w:lang w:val="en-US" w:eastAsia="zh-CN"/>
        </w:rPr>
        <w:t>至</w:t>
      </w:r>
      <w:r w:rsidR="000A6C53" w:rsidRPr="00342B96">
        <w:rPr>
          <w:szCs w:val="24"/>
          <w:lang w:val="en-US" w:eastAsia="zh-CN"/>
        </w:rPr>
        <w:t>190</w:t>
      </w:r>
      <w:r w:rsidR="00405120">
        <w:rPr>
          <w:szCs w:val="24"/>
          <w:lang w:val="en-US" w:eastAsia="zh-CN"/>
        </w:rPr>
        <w:t xml:space="preserve"> </w:t>
      </w:r>
      <w:r w:rsidR="00BC5B85">
        <w:rPr>
          <w:szCs w:val="24"/>
          <w:lang w:val="en-US" w:eastAsia="zh-CN"/>
        </w:rPr>
        <w:t>kHz</w:t>
      </w:r>
      <w:r w:rsidR="000A6C53" w:rsidRPr="00342B96">
        <w:rPr>
          <w:rFonts w:hint="eastAsia"/>
          <w:szCs w:val="24"/>
          <w:lang w:val="en-US" w:eastAsia="zh-CN"/>
        </w:rPr>
        <w:t>内，下降</w:t>
      </w:r>
      <w:r w:rsidR="000A6C53" w:rsidRPr="00342B96">
        <w:rPr>
          <w:szCs w:val="24"/>
          <w:lang w:val="en-US" w:eastAsia="zh-CN"/>
        </w:rPr>
        <w:t>3</w:t>
      </w:r>
      <w:r w:rsidR="00405120">
        <w:rPr>
          <w:szCs w:val="24"/>
          <w:lang w:val="en-US" w:eastAsia="zh-CN"/>
        </w:rPr>
        <w:t xml:space="preserve"> </w:t>
      </w:r>
      <w:r w:rsidR="000A6C53" w:rsidRPr="00342B96">
        <w:rPr>
          <w:szCs w:val="24"/>
          <w:lang w:val="en-US" w:eastAsia="zh-CN"/>
        </w:rPr>
        <w:t>dB/</w:t>
      </w:r>
      <w:r w:rsidR="008B07D1">
        <w:rPr>
          <w:rFonts w:hint="eastAsia"/>
          <w:szCs w:val="24"/>
          <w:lang w:val="en-US" w:eastAsia="zh-CN"/>
        </w:rPr>
        <w:t>十倍频程</w:t>
      </w:r>
      <w:r w:rsidR="00783087">
        <w:rPr>
          <w:rFonts w:hint="eastAsia"/>
          <w:szCs w:val="24"/>
          <w:lang w:val="en-US" w:eastAsia="zh-CN"/>
        </w:rPr>
        <w:t>，</w:t>
      </w:r>
      <w:r w:rsidR="000A6C53" w:rsidRPr="00342B96">
        <w:rPr>
          <w:rFonts w:hint="eastAsia"/>
          <w:szCs w:val="24"/>
          <w:lang w:val="en-US" w:eastAsia="zh-CN"/>
        </w:rPr>
        <w:t>准峰值检测器</w:t>
      </w:r>
      <w:r w:rsidR="00410BB5">
        <w:rPr>
          <w:szCs w:val="24"/>
          <w:lang w:val="en-US" w:eastAsia="zh-CN"/>
        </w:rPr>
        <w:t>）</w:t>
      </w:r>
    </w:p>
    <w:p w:rsidR="000A6C53" w:rsidRPr="00342B96" w:rsidRDefault="000A6C53" w:rsidP="008A6AA8">
      <w:pPr>
        <w:pStyle w:val="enumlev1"/>
        <w:tabs>
          <w:tab w:val="clear" w:pos="1191"/>
          <w:tab w:val="clear" w:pos="1588"/>
          <w:tab w:val="clear" w:pos="1985"/>
          <w:tab w:val="left" w:pos="5670"/>
        </w:tabs>
        <w:spacing w:before="2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B</w:t>
      </w:r>
      <w:r w:rsidR="00D16F05">
        <w:rPr>
          <w:szCs w:val="24"/>
          <w:lang w:val="en-US" w:eastAsia="zh-CN"/>
        </w:rPr>
        <w:t>：</w:t>
      </w:r>
    </w:p>
    <w:p w:rsidR="000A6C53" w:rsidRPr="00342B96" w:rsidRDefault="000A6C53" w:rsidP="008A6AA8">
      <w:pPr>
        <w:pStyle w:val="enumlev1"/>
        <w:tabs>
          <w:tab w:val="clear" w:pos="1191"/>
          <w:tab w:val="clear" w:pos="1588"/>
          <w:tab w:val="clear" w:pos="1985"/>
          <w:tab w:val="left" w:pos="5670"/>
        </w:tabs>
        <w:spacing w:before="20"/>
        <w:ind w:left="5670" w:rightChars="-34" w:right="-82" w:hanging="5670"/>
        <w:rPr>
          <w:szCs w:val="24"/>
          <w:lang w:val="en-US" w:eastAsia="zh-CN"/>
        </w:rPr>
      </w:pPr>
      <w:r w:rsidRPr="00342B96">
        <w:rPr>
          <w:szCs w:val="24"/>
          <w:lang w:val="en-US" w:eastAsia="zh-CN"/>
        </w:rPr>
        <w:tab/>
      </w:r>
      <w:r w:rsidRPr="00342B96">
        <w:rPr>
          <w:rFonts w:hint="eastAsia"/>
          <w:szCs w:val="24"/>
          <w:lang w:val="en-US" w:eastAsia="zh-CN"/>
        </w:rPr>
        <w:t>工作频带</w:t>
      </w:r>
      <w:r w:rsidR="00410BB5">
        <w:rPr>
          <w:szCs w:val="24"/>
          <w:lang w:val="en-US" w:eastAsia="ko-KR"/>
        </w:rPr>
        <w:t>（</w:t>
      </w:r>
      <w:r w:rsidR="00BC5B85">
        <w:rPr>
          <w:szCs w:val="24"/>
          <w:lang w:val="en-US" w:eastAsia="ko-KR"/>
        </w:rPr>
        <w:t>MHz</w:t>
      </w:r>
      <w:r w:rsidR="00410BB5">
        <w:rPr>
          <w:szCs w:val="24"/>
          <w:lang w:val="en-US" w:eastAsia="ko-KR"/>
        </w:rPr>
        <w:t>）</w:t>
      </w:r>
      <w:r w:rsidR="00D16F05">
        <w:rPr>
          <w:szCs w:val="24"/>
          <w:lang w:val="en-US" w:eastAsia="ko-KR"/>
        </w:rPr>
        <w:t>：</w:t>
      </w:r>
      <w:r w:rsidRPr="00342B96">
        <w:rPr>
          <w:szCs w:val="24"/>
          <w:lang w:val="en-US" w:eastAsia="zh-CN"/>
        </w:rPr>
        <w:tab/>
        <w:t>1.7</w:t>
      </w:r>
      <w:r w:rsidR="005010F3">
        <w:rPr>
          <w:rFonts w:hint="eastAsia"/>
          <w:szCs w:val="24"/>
          <w:lang w:val="en-US" w:eastAsia="zh-CN"/>
        </w:rPr>
        <w:t>至</w:t>
      </w:r>
      <w:r w:rsidRPr="00342B96">
        <w:rPr>
          <w:szCs w:val="24"/>
          <w:lang w:val="en-US" w:eastAsia="zh-CN"/>
        </w:rPr>
        <w:t>2.1</w:t>
      </w:r>
      <w:r w:rsidR="00783087">
        <w:rPr>
          <w:szCs w:val="24"/>
          <w:lang w:val="en-US" w:eastAsia="zh-CN"/>
        </w:rPr>
        <w:t>、</w:t>
      </w:r>
      <w:r w:rsidRPr="00342B96">
        <w:rPr>
          <w:szCs w:val="24"/>
          <w:lang w:val="en-US" w:eastAsia="zh-CN"/>
        </w:rPr>
        <w:t>2.2</w:t>
      </w:r>
      <w:r w:rsidR="005010F3">
        <w:rPr>
          <w:rFonts w:hint="eastAsia"/>
          <w:szCs w:val="24"/>
          <w:lang w:val="en-US" w:eastAsia="zh-CN"/>
        </w:rPr>
        <w:t>至</w:t>
      </w:r>
      <w:r w:rsidRPr="00342B96">
        <w:rPr>
          <w:szCs w:val="24"/>
          <w:lang w:val="en-US" w:eastAsia="zh-CN"/>
        </w:rPr>
        <w:t>3.0</w:t>
      </w:r>
      <w:r w:rsidR="00783087">
        <w:rPr>
          <w:szCs w:val="24"/>
          <w:lang w:val="en-US" w:eastAsia="zh-CN"/>
        </w:rPr>
        <w:t>、</w:t>
      </w:r>
      <w:r w:rsidRPr="00342B96">
        <w:rPr>
          <w:szCs w:val="24"/>
          <w:lang w:val="en-US" w:eastAsia="zh-CN"/>
        </w:rPr>
        <w:t>3.1</w:t>
      </w:r>
      <w:r w:rsidR="005010F3">
        <w:rPr>
          <w:rFonts w:hint="eastAsia"/>
          <w:szCs w:val="24"/>
          <w:lang w:val="en-US" w:eastAsia="zh-CN"/>
        </w:rPr>
        <w:t>至</w:t>
      </w:r>
      <w:r w:rsidRPr="00342B96">
        <w:rPr>
          <w:szCs w:val="24"/>
          <w:lang w:val="en-US" w:eastAsia="zh-CN"/>
        </w:rPr>
        <w:t>4.1</w:t>
      </w:r>
      <w:r w:rsidR="00783087">
        <w:rPr>
          <w:szCs w:val="24"/>
          <w:lang w:val="en-US" w:eastAsia="zh-CN"/>
        </w:rPr>
        <w:t>、</w:t>
      </w:r>
      <w:r w:rsidRPr="00342B96">
        <w:rPr>
          <w:szCs w:val="24"/>
          <w:lang w:val="en-US" w:eastAsia="zh-CN"/>
        </w:rPr>
        <w:t>4.2</w:t>
      </w:r>
      <w:r w:rsidR="005010F3">
        <w:rPr>
          <w:rFonts w:hint="eastAsia"/>
          <w:szCs w:val="24"/>
          <w:lang w:val="en-US" w:eastAsia="zh-CN"/>
        </w:rPr>
        <w:t>至</w:t>
      </w:r>
      <w:r w:rsidRPr="00342B96">
        <w:rPr>
          <w:szCs w:val="24"/>
          <w:lang w:val="en-US" w:eastAsia="zh-CN"/>
        </w:rPr>
        <w:t>5.6</w:t>
      </w:r>
      <w:r w:rsidR="00783087">
        <w:rPr>
          <w:szCs w:val="24"/>
          <w:lang w:val="en-US" w:eastAsia="zh-CN"/>
        </w:rPr>
        <w:t>、</w:t>
      </w:r>
      <w:r w:rsidRPr="00342B96">
        <w:rPr>
          <w:szCs w:val="24"/>
          <w:lang w:val="en-US" w:eastAsia="zh-CN"/>
        </w:rPr>
        <w:t>5.7</w:t>
      </w:r>
      <w:r w:rsidR="005010F3">
        <w:rPr>
          <w:rFonts w:hint="eastAsia"/>
          <w:szCs w:val="24"/>
          <w:lang w:val="en-US" w:eastAsia="zh-CN"/>
        </w:rPr>
        <w:t>至</w:t>
      </w:r>
      <w:r w:rsidRPr="00342B96">
        <w:rPr>
          <w:szCs w:val="24"/>
          <w:lang w:val="en-US" w:eastAsia="zh-CN"/>
        </w:rPr>
        <w:t>6.2</w:t>
      </w:r>
      <w:r w:rsidR="00783087">
        <w:rPr>
          <w:szCs w:val="24"/>
          <w:lang w:val="en-US" w:eastAsia="zh-CN"/>
        </w:rPr>
        <w:t>、</w:t>
      </w:r>
      <w:r w:rsidRPr="00342B96">
        <w:rPr>
          <w:szCs w:val="24"/>
          <w:lang w:val="en-US" w:eastAsia="zh-CN"/>
        </w:rPr>
        <w:t>7.3</w:t>
      </w:r>
      <w:r w:rsidR="005010F3">
        <w:rPr>
          <w:rFonts w:hint="eastAsia"/>
          <w:szCs w:val="24"/>
          <w:lang w:val="en-US" w:eastAsia="zh-CN"/>
        </w:rPr>
        <w:t>至</w:t>
      </w:r>
      <w:r w:rsidRPr="00342B96">
        <w:rPr>
          <w:szCs w:val="24"/>
          <w:lang w:val="en-US" w:eastAsia="zh-CN"/>
        </w:rPr>
        <w:t>8.3</w:t>
      </w:r>
      <w:r w:rsidR="00783087">
        <w:rPr>
          <w:szCs w:val="24"/>
          <w:lang w:val="en-US" w:eastAsia="zh-CN"/>
        </w:rPr>
        <w:t>、</w:t>
      </w:r>
      <w:r w:rsidRPr="00342B96">
        <w:rPr>
          <w:szCs w:val="24"/>
          <w:lang w:val="en-US" w:eastAsia="zh-CN"/>
        </w:rPr>
        <w:t>8.4</w:t>
      </w:r>
      <w:r w:rsidR="005010F3">
        <w:rPr>
          <w:rFonts w:hint="eastAsia"/>
          <w:szCs w:val="24"/>
          <w:lang w:val="en-US" w:eastAsia="zh-CN"/>
        </w:rPr>
        <w:t>至</w:t>
      </w:r>
      <w:r w:rsidRPr="00342B96">
        <w:rPr>
          <w:szCs w:val="24"/>
          <w:lang w:val="en-US" w:eastAsia="zh-CN"/>
        </w:rPr>
        <w:t>9.9</w:t>
      </w:r>
    </w:p>
    <w:p w:rsidR="000A6C53" w:rsidRPr="00342B96" w:rsidRDefault="000A6C53" w:rsidP="008A6AA8">
      <w:pPr>
        <w:pStyle w:val="enumlev2"/>
        <w:tabs>
          <w:tab w:val="clear" w:pos="1985"/>
          <w:tab w:val="left" w:pos="5670"/>
        </w:tabs>
        <w:spacing w:before="20"/>
        <w:ind w:left="5670" w:hanging="4876"/>
        <w:rPr>
          <w:szCs w:val="24"/>
          <w:lang w:val="en-US" w:eastAsia="zh-CN"/>
        </w:rPr>
      </w:pPr>
      <w:r w:rsidRPr="00342B96">
        <w:rPr>
          <w:rFonts w:hint="eastAsia"/>
          <w:szCs w:val="24"/>
          <w:lang w:val="en-US" w:eastAsia="zh-CN"/>
        </w:rPr>
        <w:t>磁场强度的</w:t>
      </w:r>
      <w:r w:rsidR="00D16F05">
        <w:rPr>
          <w:rFonts w:hint="eastAsia"/>
          <w:szCs w:val="24"/>
          <w:lang w:val="en-US" w:eastAsia="zh-CN"/>
        </w:rPr>
        <w:t>限值</w:t>
      </w:r>
      <w:r w:rsidR="00D16F05">
        <w:rPr>
          <w:szCs w:val="24"/>
          <w:lang w:val="en-US" w:eastAsia="zh-CN"/>
        </w:rPr>
        <w:t>：</w:t>
      </w:r>
      <w:r w:rsidRPr="00342B96">
        <w:rPr>
          <w:szCs w:val="24"/>
          <w:lang w:val="en-US" w:eastAsia="zh-CN"/>
        </w:rPr>
        <w:tab/>
        <w:t>9</w:t>
      </w:r>
      <w:r w:rsidR="00405120">
        <w:rPr>
          <w:szCs w:val="24"/>
          <w:lang w:val="en-US" w:eastAsia="zh-CN"/>
        </w:rPr>
        <w:t xml:space="preserve"> </w:t>
      </w:r>
      <w:r w:rsidRPr="00342B96">
        <w:rPr>
          <w:szCs w:val="24"/>
          <w:lang w:val="en-US" w:eastAsia="zh-CN"/>
        </w:rPr>
        <w:t>dB</w:t>
      </w:r>
      <w:r w:rsidR="00410BB5">
        <w:rPr>
          <w:szCs w:val="24"/>
          <w:lang w:val="en-US" w:eastAsia="zh-CN"/>
        </w:rPr>
        <w:t>（</w:t>
      </w:r>
      <w:r w:rsidRPr="00342B96">
        <w:rPr>
          <w:szCs w:val="24"/>
        </w:rPr>
        <w:sym w:font="Symbol" w:char="F06D"/>
      </w:r>
      <w:r w:rsidRPr="00342B96">
        <w:rPr>
          <w:szCs w:val="24"/>
          <w:lang w:val="en-US" w:eastAsia="zh-CN"/>
        </w:rPr>
        <w:t>A/m</w:t>
      </w:r>
      <w:r w:rsidR="00410BB5">
        <w:rPr>
          <w:szCs w:val="24"/>
          <w:lang w:val="en-US" w:eastAsia="zh-CN"/>
        </w:rPr>
        <w:t>）</w:t>
      </w:r>
      <w:r w:rsidR="004F0ABE">
        <w:rPr>
          <w:rFonts w:hint="eastAsia"/>
          <w:szCs w:val="24"/>
          <w:lang w:val="en-US" w:eastAsia="zh-CN"/>
        </w:rPr>
        <w:t>，</w:t>
      </w:r>
      <w:r w:rsidR="001C60A3">
        <w:rPr>
          <w:rFonts w:hint="eastAsia"/>
          <w:szCs w:val="24"/>
          <w:lang w:val="en-US" w:eastAsia="zh-CN"/>
        </w:rPr>
        <w:t>在</w:t>
      </w:r>
      <w:r w:rsidRPr="00342B96">
        <w:rPr>
          <w:szCs w:val="24"/>
          <w:lang w:val="en-US" w:eastAsia="zh-CN"/>
        </w:rPr>
        <w:t>10</w:t>
      </w:r>
      <w:r w:rsidR="00405120">
        <w:rPr>
          <w:szCs w:val="24"/>
          <w:lang w:val="en-US" w:eastAsia="zh-CN"/>
        </w:rPr>
        <w:t xml:space="preserve"> </w:t>
      </w:r>
      <w:r w:rsidRPr="00342B96">
        <w:rPr>
          <w:szCs w:val="24"/>
          <w:lang w:val="en-US" w:eastAsia="zh-CN"/>
        </w:rPr>
        <w:t>m</w:t>
      </w:r>
      <w:r w:rsidRPr="00342B96">
        <w:rPr>
          <w:rFonts w:hint="eastAsia"/>
          <w:szCs w:val="24"/>
          <w:lang w:val="en-US" w:eastAsia="zh-CN"/>
        </w:rPr>
        <w:t>处</w:t>
      </w:r>
      <w:r w:rsidR="00410BB5">
        <w:rPr>
          <w:szCs w:val="24"/>
          <w:lang w:val="en-US" w:eastAsia="zh-CN"/>
        </w:rPr>
        <w:t>（</w:t>
      </w:r>
      <w:r w:rsidRPr="00342B96">
        <w:rPr>
          <w:rFonts w:hint="eastAsia"/>
          <w:szCs w:val="24"/>
          <w:lang w:val="en-US" w:eastAsia="zh-CN"/>
        </w:rPr>
        <w:t>准峰值检测器</w:t>
      </w:r>
      <w:r w:rsidR="00410BB5">
        <w:rPr>
          <w:szCs w:val="24"/>
          <w:lang w:val="en-US" w:eastAsia="zh-CN"/>
        </w:rPr>
        <w:t>）</w:t>
      </w:r>
    </w:p>
    <w:p w:rsidR="000A6C53" w:rsidRPr="00342B96" w:rsidRDefault="000A6C53" w:rsidP="008A6AA8">
      <w:pPr>
        <w:pStyle w:val="enumlev2"/>
        <w:tabs>
          <w:tab w:val="clear" w:pos="1985"/>
          <w:tab w:val="left" w:pos="5670"/>
        </w:tabs>
        <w:spacing w:before="20"/>
        <w:rPr>
          <w:szCs w:val="24"/>
          <w:lang w:val="en-US" w:eastAsia="zh-CN"/>
        </w:rPr>
      </w:pPr>
      <w:r w:rsidRPr="00342B96">
        <w:rPr>
          <w:rFonts w:hint="eastAsia"/>
          <w:szCs w:val="24"/>
          <w:lang w:val="en-US" w:eastAsia="zh-CN"/>
        </w:rPr>
        <w:t>最大</w:t>
      </w:r>
      <w:r w:rsidRPr="00342B96">
        <w:rPr>
          <w:szCs w:val="24"/>
          <w:lang w:val="en-US" w:eastAsia="zh-CN"/>
        </w:rPr>
        <w:t>6</w:t>
      </w:r>
      <w:r w:rsidR="00405120">
        <w:rPr>
          <w:szCs w:val="24"/>
          <w:lang w:val="en-US" w:eastAsia="zh-CN"/>
        </w:rPr>
        <w:t xml:space="preserve"> </w:t>
      </w:r>
      <w:r w:rsidRPr="00342B96">
        <w:rPr>
          <w:szCs w:val="24"/>
          <w:lang w:val="en-US" w:eastAsia="zh-CN"/>
        </w:rPr>
        <w:t>dB</w:t>
      </w:r>
      <w:r w:rsidRPr="00342B96">
        <w:rPr>
          <w:rFonts w:hint="eastAsia"/>
          <w:szCs w:val="24"/>
          <w:lang w:val="en-US" w:eastAsia="zh-CN"/>
        </w:rPr>
        <w:t>带宽</w:t>
      </w:r>
      <w:r w:rsidR="00D16F05">
        <w:rPr>
          <w:szCs w:val="24"/>
          <w:lang w:val="en-US" w:eastAsia="zh-CN"/>
        </w:rPr>
        <w:t>：</w:t>
      </w:r>
      <w:r w:rsidRPr="00342B96">
        <w:rPr>
          <w:szCs w:val="24"/>
          <w:lang w:val="en-US" w:eastAsia="zh-CN"/>
        </w:rPr>
        <w:tab/>
        <w:t>200</w:t>
      </w:r>
      <w:r w:rsidR="00405120">
        <w:rPr>
          <w:szCs w:val="24"/>
          <w:lang w:val="en-US" w:eastAsia="zh-CN"/>
        </w:rPr>
        <w:t xml:space="preserve"> </w:t>
      </w:r>
      <w:r w:rsidR="00BC5B85">
        <w:rPr>
          <w:szCs w:val="24"/>
          <w:lang w:val="en-US" w:eastAsia="zh-CN"/>
        </w:rPr>
        <w:t>kHz</w:t>
      </w:r>
    </w:p>
    <w:p w:rsidR="000A6C53" w:rsidRPr="00342B96" w:rsidRDefault="000A6C53" w:rsidP="006D20DC">
      <w:pPr>
        <w:pStyle w:val="enumlev2"/>
        <w:tabs>
          <w:tab w:val="clear" w:pos="1191"/>
          <w:tab w:val="clear" w:pos="1985"/>
          <w:tab w:val="left" w:pos="825"/>
          <w:tab w:val="left" w:pos="5670"/>
        </w:tabs>
        <w:spacing w:before="20"/>
        <w:rPr>
          <w:szCs w:val="24"/>
          <w:lang w:val="en-US" w:eastAsia="zh-CN"/>
        </w:rPr>
      </w:pPr>
      <w:r w:rsidRPr="00342B96">
        <w:rPr>
          <w:szCs w:val="24"/>
          <w:lang w:val="en-US" w:eastAsia="zh-CN"/>
        </w:rPr>
        <w:tab/>
      </w:r>
      <w:r w:rsidRPr="00342B96">
        <w:rPr>
          <w:rFonts w:hint="eastAsia"/>
          <w:szCs w:val="24"/>
          <w:lang w:val="en-US" w:eastAsia="zh-CN"/>
        </w:rPr>
        <w:t>频差容限</w:t>
      </w:r>
      <w:r w:rsidR="00D16F05">
        <w:rPr>
          <w:szCs w:val="24"/>
          <w:lang w:val="en-US" w:eastAsia="zh-CN"/>
        </w:rPr>
        <w:t>：</w:t>
      </w:r>
      <w:r w:rsidR="009D3DF6">
        <w:rPr>
          <w:rFonts w:hint="eastAsia"/>
          <w:szCs w:val="24"/>
          <w:lang w:val="en-US" w:eastAsia="zh-CN"/>
        </w:rPr>
        <w:tab/>
      </w:r>
      <w:r w:rsidRPr="00342B96">
        <w:rPr>
          <w:szCs w:val="24"/>
          <w:lang w:val="en-US" w:eastAsia="zh-CN"/>
        </w:rPr>
        <w:t>100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8A6AA8">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C</w:t>
      </w:r>
      <w:r w:rsidR="00D16F05">
        <w:rPr>
          <w:szCs w:val="24"/>
          <w:lang w:val="en-US" w:eastAsia="zh-CN"/>
        </w:rPr>
        <w:t>：</w:t>
      </w:r>
    </w:p>
    <w:p w:rsidR="000A6C53" w:rsidRPr="00342B96" w:rsidRDefault="000A6C53" w:rsidP="008A6AA8">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ko-KR"/>
        </w:rPr>
        <w:tab/>
      </w:r>
      <w:r w:rsidRPr="00342B96">
        <w:rPr>
          <w:rFonts w:hint="eastAsia"/>
          <w:szCs w:val="24"/>
          <w:lang w:val="en-US" w:eastAsia="zh-CN"/>
        </w:rPr>
        <w:t>工作频带</w:t>
      </w:r>
      <w:r w:rsidR="00410BB5">
        <w:rPr>
          <w:szCs w:val="24"/>
          <w:lang w:val="en-US" w:eastAsia="ko-KR"/>
        </w:rPr>
        <w:t>（</w:t>
      </w:r>
      <w:r w:rsidR="00BC5B85">
        <w:rPr>
          <w:szCs w:val="24"/>
          <w:lang w:val="en-US" w:eastAsia="ko-KR"/>
        </w:rPr>
        <w:t>MHz</w:t>
      </w:r>
      <w:r w:rsidR="00410BB5">
        <w:rPr>
          <w:szCs w:val="24"/>
          <w:lang w:val="en-US" w:eastAsia="ko-KR"/>
        </w:rPr>
        <w:t>）</w:t>
      </w:r>
      <w:r w:rsidR="00D16F05">
        <w:rPr>
          <w:szCs w:val="24"/>
          <w:lang w:val="en-US" w:eastAsia="ko-KR"/>
        </w:rPr>
        <w:t>：</w:t>
      </w:r>
      <w:r w:rsidRPr="00342B96">
        <w:rPr>
          <w:szCs w:val="24"/>
          <w:lang w:val="en-US" w:eastAsia="zh-CN"/>
        </w:rPr>
        <w:tab/>
      </w:r>
      <w:r w:rsidRPr="00342B96">
        <w:rPr>
          <w:spacing w:val="-6"/>
          <w:szCs w:val="24"/>
          <w:lang w:val="en-US" w:eastAsia="zh-CN"/>
        </w:rPr>
        <w:t>6.765</w:t>
      </w:r>
      <w:r w:rsidR="00BE5985">
        <w:rPr>
          <w:rFonts w:hint="eastAsia"/>
          <w:szCs w:val="24"/>
          <w:lang w:val="en-US" w:eastAsia="zh-CN"/>
        </w:rPr>
        <w:t>至</w:t>
      </w:r>
      <w:r w:rsidRPr="00342B96">
        <w:rPr>
          <w:spacing w:val="-6"/>
          <w:szCs w:val="24"/>
          <w:lang w:val="en-US" w:eastAsia="zh-CN"/>
        </w:rPr>
        <w:t>6.795,</w:t>
      </w:r>
      <w:r w:rsidR="00405120">
        <w:rPr>
          <w:spacing w:val="-6"/>
          <w:szCs w:val="24"/>
          <w:lang w:val="en-US" w:eastAsia="zh-CN"/>
        </w:rPr>
        <w:t xml:space="preserve"> </w:t>
      </w:r>
      <w:r w:rsidRPr="00342B96">
        <w:rPr>
          <w:spacing w:val="-6"/>
          <w:szCs w:val="24"/>
          <w:lang w:val="en-US" w:eastAsia="zh-CN"/>
        </w:rPr>
        <w:t>13.553</w:t>
      </w:r>
      <w:r w:rsidR="00BE5985">
        <w:rPr>
          <w:rFonts w:hint="eastAsia"/>
          <w:spacing w:val="-6"/>
          <w:szCs w:val="24"/>
          <w:lang w:val="en-US" w:eastAsia="zh-CN"/>
        </w:rPr>
        <w:t>至</w:t>
      </w:r>
      <w:r w:rsidRPr="00342B96">
        <w:rPr>
          <w:spacing w:val="-6"/>
          <w:szCs w:val="24"/>
          <w:lang w:val="en-US" w:eastAsia="zh-CN"/>
        </w:rPr>
        <w:t>13.567,</w:t>
      </w:r>
      <w:r w:rsidR="00405120">
        <w:rPr>
          <w:spacing w:val="-6"/>
          <w:szCs w:val="24"/>
          <w:lang w:val="en-US" w:eastAsia="zh-CN"/>
        </w:rPr>
        <w:t xml:space="preserve"> </w:t>
      </w:r>
      <w:r w:rsidRPr="00342B96">
        <w:rPr>
          <w:spacing w:val="-6"/>
          <w:szCs w:val="24"/>
          <w:lang w:val="en-US" w:eastAsia="zh-CN"/>
        </w:rPr>
        <w:t>26.957</w:t>
      </w:r>
      <w:r w:rsidR="00BE5985">
        <w:rPr>
          <w:rFonts w:hint="eastAsia"/>
          <w:spacing w:val="-6"/>
          <w:szCs w:val="24"/>
          <w:lang w:val="en-US" w:eastAsia="zh-CN"/>
        </w:rPr>
        <w:t>至</w:t>
      </w:r>
      <w:r w:rsidRPr="00342B96">
        <w:rPr>
          <w:spacing w:val="-6"/>
          <w:szCs w:val="24"/>
          <w:lang w:val="en-US" w:eastAsia="zh-CN"/>
        </w:rPr>
        <w:t>27.283</w:t>
      </w:r>
    </w:p>
    <w:p w:rsidR="000A6C53" w:rsidRPr="00342B96" w:rsidRDefault="000A6C53" w:rsidP="008A6AA8">
      <w:pPr>
        <w:pStyle w:val="enumlev2"/>
        <w:tabs>
          <w:tab w:val="clear" w:pos="1985"/>
          <w:tab w:val="left" w:pos="5670"/>
        </w:tabs>
        <w:spacing w:before="60"/>
        <w:ind w:left="5670" w:hanging="4876"/>
        <w:rPr>
          <w:szCs w:val="24"/>
          <w:lang w:val="en-US" w:eastAsia="zh-CN"/>
        </w:rPr>
      </w:pPr>
      <w:r w:rsidRPr="00342B96">
        <w:rPr>
          <w:rFonts w:hint="eastAsia"/>
          <w:szCs w:val="24"/>
          <w:lang w:val="en-US" w:eastAsia="zh-CN"/>
        </w:rPr>
        <w:t>磁场强度的</w:t>
      </w:r>
      <w:r w:rsidR="00D16F05">
        <w:rPr>
          <w:rFonts w:hint="eastAsia"/>
          <w:szCs w:val="24"/>
          <w:lang w:val="en-US" w:eastAsia="zh-CN"/>
        </w:rPr>
        <w:t>限值</w:t>
      </w:r>
      <w:r w:rsidR="00D16F05">
        <w:rPr>
          <w:szCs w:val="24"/>
          <w:lang w:val="en-US" w:eastAsia="zh-CN"/>
        </w:rPr>
        <w:t>：</w:t>
      </w:r>
      <w:r w:rsidRPr="00342B96">
        <w:rPr>
          <w:szCs w:val="24"/>
          <w:lang w:val="en-US" w:eastAsia="zh-CN"/>
        </w:rPr>
        <w:tab/>
        <w:t>42</w:t>
      </w:r>
      <w:r w:rsidR="00405120">
        <w:rPr>
          <w:szCs w:val="24"/>
          <w:lang w:val="en-US" w:eastAsia="zh-CN"/>
        </w:rPr>
        <w:t xml:space="preserve"> </w:t>
      </w:r>
      <w:r w:rsidRPr="00342B96">
        <w:rPr>
          <w:szCs w:val="24"/>
          <w:lang w:val="en-US" w:eastAsia="zh-CN"/>
        </w:rPr>
        <w:t>dB</w:t>
      </w:r>
      <w:r w:rsidR="00410BB5">
        <w:rPr>
          <w:szCs w:val="24"/>
          <w:lang w:val="en-US" w:eastAsia="zh-CN"/>
        </w:rPr>
        <w:t>（</w:t>
      </w:r>
      <w:r w:rsidRPr="00342B96">
        <w:rPr>
          <w:szCs w:val="24"/>
        </w:rPr>
        <w:sym w:font="Symbol" w:char="F06D"/>
      </w:r>
      <w:r w:rsidRPr="00342B96">
        <w:rPr>
          <w:szCs w:val="24"/>
          <w:lang w:val="en-US" w:eastAsia="zh-CN"/>
        </w:rPr>
        <w:t>A/m</w:t>
      </w:r>
      <w:r w:rsidR="00410BB5">
        <w:rPr>
          <w:szCs w:val="24"/>
          <w:lang w:val="en-US" w:eastAsia="zh-CN"/>
        </w:rPr>
        <w:t>）</w:t>
      </w:r>
      <w:r w:rsidR="004F0ABE">
        <w:rPr>
          <w:rFonts w:hint="eastAsia"/>
          <w:szCs w:val="24"/>
          <w:lang w:val="en-US" w:eastAsia="zh-CN"/>
        </w:rPr>
        <w:t>，</w:t>
      </w:r>
      <w:r w:rsidR="001C60A3">
        <w:rPr>
          <w:szCs w:val="24"/>
          <w:lang w:val="en-US" w:eastAsia="zh-CN"/>
        </w:rPr>
        <w:t>在</w:t>
      </w:r>
      <w:r w:rsidRPr="00342B96">
        <w:rPr>
          <w:szCs w:val="24"/>
          <w:lang w:val="en-US" w:eastAsia="zh-CN"/>
        </w:rPr>
        <w:t>10</w:t>
      </w:r>
      <w:r w:rsidR="00405120">
        <w:rPr>
          <w:szCs w:val="24"/>
          <w:lang w:val="en-US" w:eastAsia="zh-CN"/>
        </w:rPr>
        <w:t xml:space="preserve"> </w:t>
      </w:r>
      <w:r w:rsidRPr="00342B96">
        <w:rPr>
          <w:szCs w:val="24"/>
          <w:lang w:val="en-US" w:eastAsia="zh-CN"/>
        </w:rPr>
        <w:t>m</w:t>
      </w:r>
      <w:r w:rsidRPr="00342B96">
        <w:rPr>
          <w:rFonts w:hint="eastAsia"/>
          <w:szCs w:val="24"/>
          <w:lang w:val="en-US" w:eastAsia="zh-CN"/>
        </w:rPr>
        <w:t>处</w:t>
      </w:r>
      <w:r w:rsidR="00410BB5">
        <w:rPr>
          <w:szCs w:val="24"/>
          <w:lang w:val="en-US" w:eastAsia="zh-CN"/>
        </w:rPr>
        <w:t>（</w:t>
      </w:r>
      <w:r w:rsidRPr="00342B96">
        <w:rPr>
          <w:rFonts w:hint="eastAsia"/>
          <w:szCs w:val="24"/>
          <w:lang w:val="en-US" w:eastAsia="zh-CN"/>
        </w:rPr>
        <w:t>准峰值检测器</w:t>
      </w:r>
      <w:r w:rsidR="00410BB5">
        <w:rPr>
          <w:szCs w:val="24"/>
          <w:lang w:val="en-US" w:eastAsia="zh-CN"/>
        </w:rPr>
        <w:t>）</w:t>
      </w:r>
    </w:p>
    <w:p w:rsidR="000A6C53" w:rsidRPr="00342B96" w:rsidRDefault="000A6C53" w:rsidP="008A6AA8">
      <w:pPr>
        <w:pStyle w:val="enumlev2"/>
        <w:tabs>
          <w:tab w:val="clear" w:pos="1191"/>
          <w:tab w:val="clear" w:pos="1985"/>
          <w:tab w:val="left" w:pos="5670"/>
        </w:tabs>
        <w:spacing w:before="60"/>
        <w:ind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E735F7" w:rsidP="008A6AA8">
      <w:pPr>
        <w:pStyle w:val="enumlev2"/>
        <w:tabs>
          <w:tab w:val="clear" w:pos="1985"/>
          <w:tab w:val="left" w:pos="5670"/>
        </w:tabs>
        <w:ind w:left="5670" w:right="-82" w:hanging="4876"/>
        <w:rPr>
          <w:szCs w:val="24"/>
          <w:lang w:val="en-US" w:eastAsia="zh-CN"/>
        </w:rPr>
      </w:pPr>
      <w:r>
        <w:rPr>
          <w:rFonts w:hint="eastAsia"/>
          <w:szCs w:val="24"/>
          <w:lang w:val="en-US" w:eastAsia="zh-CN"/>
        </w:rPr>
        <w:t>杂散发射</w:t>
      </w:r>
      <w:r w:rsidR="00D16F05">
        <w:rPr>
          <w:rFonts w:hint="eastAsia"/>
          <w:szCs w:val="24"/>
          <w:lang w:val="en-US" w:eastAsia="zh-CN"/>
        </w:rPr>
        <w:t>限值</w:t>
      </w:r>
      <w:r w:rsidR="00D16F05">
        <w:rPr>
          <w:szCs w:val="24"/>
          <w:lang w:val="en-US" w:eastAsia="zh-CN"/>
        </w:rPr>
        <w:t>：</w:t>
      </w:r>
      <w:r w:rsidR="000A6C53" w:rsidRPr="00342B96">
        <w:rPr>
          <w:szCs w:val="24"/>
          <w:lang w:val="en-US" w:eastAsia="ko-KR"/>
        </w:rPr>
        <w:tab/>
      </w:r>
      <w:r w:rsidR="000A6C53" w:rsidRPr="00342B96">
        <w:rPr>
          <w:szCs w:val="24"/>
          <w:lang w:val="en-US" w:eastAsia="zh-CN"/>
        </w:rPr>
        <w:t>9</w:t>
      </w:r>
      <w:r w:rsidR="00405120">
        <w:rPr>
          <w:szCs w:val="24"/>
          <w:lang w:val="en-US" w:eastAsia="zh-CN"/>
        </w:rPr>
        <w:t xml:space="preserve"> </w:t>
      </w:r>
      <w:r w:rsidR="000A6C53" w:rsidRPr="00342B96">
        <w:rPr>
          <w:szCs w:val="24"/>
          <w:lang w:val="en-US" w:eastAsia="zh-CN"/>
        </w:rPr>
        <w:t>dB</w:t>
      </w:r>
      <w:r w:rsidR="00410BB5">
        <w:rPr>
          <w:szCs w:val="24"/>
          <w:lang w:val="en-US" w:eastAsia="zh-CN"/>
        </w:rPr>
        <w:t>（</w:t>
      </w:r>
      <w:r w:rsidR="000A6C53" w:rsidRPr="00342B96">
        <w:rPr>
          <w:rFonts w:ascii="Symbol" w:hAnsi="Symbol" w:hint="eastAsia"/>
          <w:szCs w:val="24"/>
          <w:lang w:eastAsia="zh-CN"/>
        </w:rPr>
        <w:sym w:font="Symbol" w:char="F06D"/>
      </w:r>
      <w:r w:rsidR="000A6C53" w:rsidRPr="00342B96">
        <w:rPr>
          <w:szCs w:val="24"/>
          <w:lang w:val="en-US" w:eastAsia="zh-CN"/>
        </w:rPr>
        <w:t>A/m</w:t>
      </w:r>
      <w:r w:rsidR="00410BB5">
        <w:rPr>
          <w:szCs w:val="24"/>
          <w:lang w:val="en-US" w:eastAsia="zh-CN"/>
        </w:rPr>
        <w:t>）</w:t>
      </w:r>
      <w:r w:rsidR="004F0ABE">
        <w:rPr>
          <w:rFonts w:hint="eastAsia"/>
          <w:szCs w:val="24"/>
          <w:lang w:val="en-US" w:eastAsia="zh-CN"/>
        </w:rPr>
        <w:t>，</w:t>
      </w:r>
      <w:r w:rsidR="001C60A3">
        <w:rPr>
          <w:szCs w:val="24"/>
          <w:lang w:val="en-US" w:eastAsia="zh-CN"/>
        </w:rPr>
        <w:t>在</w:t>
      </w:r>
      <w:r w:rsidR="000A6C53" w:rsidRPr="00342B96">
        <w:rPr>
          <w:szCs w:val="24"/>
          <w:lang w:val="en-US" w:eastAsia="zh-CN"/>
        </w:rPr>
        <w:t>10</w:t>
      </w:r>
      <w:r w:rsidR="00405120">
        <w:rPr>
          <w:szCs w:val="24"/>
          <w:lang w:val="en-US" w:eastAsia="zh-CN"/>
        </w:rPr>
        <w:t xml:space="preserve"> </w:t>
      </w:r>
      <w:r w:rsidR="000A6C53" w:rsidRPr="00342B96">
        <w:rPr>
          <w:szCs w:val="24"/>
          <w:lang w:val="en-US" w:eastAsia="zh-CN"/>
        </w:rPr>
        <w:t>m</w:t>
      </w:r>
      <w:r w:rsidR="000A6C53" w:rsidRPr="00342B96">
        <w:rPr>
          <w:rFonts w:hint="eastAsia"/>
          <w:szCs w:val="24"/>
          <w:lang w:val="en-US" w:eastAsia="zh-CN"/>
        </w:rPr>
        <w:t>处</w:t>
      </w:r>
      <w:r w:rsidR="00410BB5">
        <w:rPr>
          <w:szCs w:val="24"/>
          <w:lang w:val="en-US" w:eastAsia="zh-CN"/>
        </w:rPr>
        <w:t>（</w:t>
      </w:r>
      <w:r w:rsidR="001C60A3">
        <w:rPr>
          <w:rFonts w:hint="eastAsia"/>
          <w:szCs w:val="24"/>
          <w:lang w:val="en-US" w:eastAsia="zh-CN"/>
        </w:rPr>
        <w:t>在</w:t>
      </w:r>
      <w:r w:rsidR="000A6C53" w:rsidRPr="00342B96">
        <w:rPr>
          <w:szCs w:val="24"/>
          <w:lang w:val="en-US" w:eastAsia="zh-CN"/>
        </w:rPr>
        <w:t>13.553</w:t>
      </w:r>
      <w:r w:rsidR="00405120">
        <w:rPr>
          <w:szCs w:val="24"/>
          <w:lang w:val="en-US" w:eastAsia="zh-CN"/>
        </w:rPr>
        <w:t xml:space="preserve"> </w:t>
      </w:r>
      <w:r w:rsidR="000A6C53" w:rsidRPr="00342B96">
        <w:rPr>
          <w:szCs w:val="24"/>
          <w:lang w:val="en-US" w:eastAsia="zh-CN"/>
        </w:rPr>
        <w:t>-13.567</w:t>
      </w:r>
      <w:r w:rsidR="00405120">
        <w:rPr>
          <w:szCs w:val="24"/>
          <w:lang w:val="en-US" w:eastAsia="zh-CN"/>
        </w:rPr>
        <w:t xml:space="preserve"> </w:t>
      </w:r>
      <w:r w:rsidR="00BC5B85">
        <w:rPr>
          <w:szCs w:val="24"/>
          <w:lang w:val="en-US" w:eastAsia="zh-CN"/>
        </w:rPr>
        <w:t>MHz</w:t>
      </w:r>
      <w:r w:rsidR="000A6C53" w:rsidRPr="00342B96">
        <w:rPr>
          <w:rFonts w:hint="eastAsia"/>
          <w:szCs w:val="24"/>
          <w:lang w:val="en-US" w:eastAsia="zh-CN"/>
        </w:rPr>
        <w:t>内</w:t>
      </w:r>
      <w:r w:rsidR="00514A69">
        <w:rPr>
          <w:rFonts w:hint="eastAsia"/>
          <w:szCs w:val="24"/>
          <w:lang w:val="en-US" w:eastAsia="zh-CN"/>
        </w:rPr>
        <w:t>，</w:t>
      </w:r>
      <w:r w:rsidR="000A6C53" w:rsidRPr="00342B96">
        <w:rPr>
          <w:rFonts w:hint="eastAsia"/>
          <w:szCs w:val="24"/>
          <w:lang w:val="en-US" w:eastAsia="zh-CN"/>
        </w:rPr>
        <w:t>把小于</w:t>
      </w:r>
      <w:r w:rsidR="000A6C53" w:rsidRPr="00342B96">
        <w:rPr>
          <w:szCs w:val="24"/>
          <w:lang w:val="en-US" w:eastAsia="zh-CN"/>
        </w:rPr>
        <w:t>140</w:t>
      </w:r>
      <w:r w:rsidR="00405120">
        <w:rPr>
          <w:szCs w:val="24"/>
          <w:lang w:val="en-US" w:eastAsia="zh-CN"/>
        </w:rPr>
        <w:t xml:space="preserve"> </w:t>
      </w:r>
      <w:r w:rsidR="00BC5B85">
        <w:rPr>
          <w:szCs w:val="24"/>
          <w:lang w:val="en-US" w:eastAsia="zh-CN"/>
        </w:rPr>
        <w:t>kHz</w:t>
      </w:r>
      <w:r w:rsidR="000A6C53" w:rsidRPr="00342B96">
        <w:rPr>
          <w:rFonts w:hint="eastAsia"/>
          <w:szCs w:val="24"/>
          <w:lang w:val="en-US" w:eastAsia="zh-CN"/>
        </w:rPr>
        <w:t>的任何</w:t>
      </w:r>
      <w:r w:rsidR="00CB1370">
        <w:rPr>
          <w:rFonts w:hint="eastAsia"/>
          <w:szCs w:val="24"/>
          <w:lang w:val="en-US" w:eastAsia="zh-CN"/>
        </w:rPr>
        <w:t>发射</w:t>
      </w:r>
      <w:r w:rsidR="000A6C53" w:rsidRPr="00342B96">
        <w:rPr>
          <w:rFonts w:hint="eastAsia"/>
          <w:szCs w:val="24"/>
          <w:lang w:val="en-US" w:eastAsia="zh-CN"/>
        </w:rPr>
        <w:t>从频带边沿移除，准峰值检测器</w:t>
      </w:r>
      <w:r w:rsidR="00410BB5">
        <w:rPr>
          <w:szCs w:val="24"/>
          <w:lang w:val="en-US" w:eastAsia="zh-CN"/>
        </w:rPr>
        <w:t>）</w:t>
      </w:r>
    </w:p>
    <w:p w:rsidR="000A6C53" w:rsidRPr="00342B96" w:rsidRDefault="000A6C53" w:rsidP="008A6AA8">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D</w:t>
      </w:r>
      <w:r w:rsidR="00D16F05">
        <w:rPr>
          <w:szCs w:val="24"/>
          <w:lang w:val="en-US" w:eastAsia="zh-CN"/>
        </w:rPr>
        <w:t>：</w:t>
      </w:r>
    </w:p>
    <w:p w:rsidR="000A6C53" w:rsidRPr="00342B96" w:rsidRDefault="000A6C53" w:rsidP="008A6AA8">
      <w:pPr>
        <w:pStyle w:val="enumlev2"/>
        <w:tabs>
          <w:tab w:val="clear" w:pos="1985"/>
          <w:tab w:val="left" w:pos="5670"/>
        </w:tabs>
        <w:spacing w:before="60"/>
        <w:ind w:left="5670" w:hanging="4876"/>
        <w:rPr>
          <w:szCs w:val="24"/>
          <w:lang w:val="en-US" w:eastAsia="zh-CN"/>
        </w:rPr>
      </w:pPr>
      <w:r w:rsidRPr="00342B96">
        <w:rPr>
          <w:rFonts w:hint="eastAsia"/>
          <w:szCs w:val="24"/>
          <w:lang w:val="en-US" w:eastAsia="zh-CN"/>
        </w:rPr>
        <w:t>工作频带</w:t>
      </w:r>
      <w:r w:rsidR="00D16F05">
        <w:rPr>
          <w:szCs w:val="24"/>
          <w:lang w:val="en-US" w:eastAsia="zh-CN"/>
        </w:rPr>
        <w:t>：</w:t>
      </w:r>
      <w:r w:rsidRPr="00342B96">
        <w:rPr>
          <w:szCs w:val="24"/>
          <w:lang w:val="en-US" w:eastAsia="zh-CN"/>
        </w:rPr>
        <w:tab/>
        <w:t>315</w:t>
      </w:r>
      <w:r w:rsidR="00405120">
        <w:rPr>
          <w:szCs w:val="24"/>
          <w:lang w:val="en-US" w:eastAsia="zh-CN"/>
        </w:rPr>
        <w:t xml:space="preserve"> </w:t>
      </w:r>
      <w:r w:rsidR="00BC5B85">
        <w:rPr>
          <w:szCs w:val="24"/>
          <w:lang w:val="en-US" w:eastAsia="zh-CN"/>
        </w:rPr>
        <w:t>kHz</w:t>
      </w:r>
      <w:r w:rsidR="00405120">
        <w:rPr>
          <w:szCs w:val="24"/>
          <w:lang w:val="en-US" w:eastAsia="zh-CN"/>
        </w:rPr>
        <w:t xml:space="preserve"> </w:t>
      </w:r>
      <w:r w:rsidRPr="00342B96">
        <w:rPr>
          <w:szCs w:val="24"/>
          <w:lang w:val="en-US" w:eastAsia="zh-CN"/>
        </w:rPr>
        <w:t>-30</w:t>
      </w:r>
      <w:r w:rsidR="00405120">
        <w:rPr>
          <w:szCs w:val="24"/>
          <w:lang w:val="en-US" w:eastAsia="zh-CN"/>
        </w:rPr>
        <w:t xml:space="preserve"> </w:t>
      </w:r>
      <w:r w:rsidR="00BC5B85">
        <w:rPr>
          <w:szCs w:val="24"/>
          <w:lang w:val="en-US" w:eastAsia="zh-CN"/>
        </w:rPr>
        <w:t>MHz</w:t>
      </w:r>
      <w:r w:rsidR="00410BB5">
        <w:rPr>
          <w:szCs w:val="24"/>
          <w:lang w:val="en-US" w:eastAsia="zh-CN"/>
        </w:rPr>
        <w:t>（</w:t>
      </w:r>
      <w:r w:rsidRPr="00342B96">
        <w:rPr>
          <w:rFonts w:hint="eastAsia"/>
          <w:szCs w:val="24"/>
          <w:lang w:val="en-US" w:eastAsia="zh-CN"/>
        </w:rPr>
        <w:t>设备</w:t>
      </w:r>
      <w:r w:rsidRPr="00342B96">
        <w:rPr>
          <w:szCs w:val="24"/>
          <w:lang w:val="en-US" w:eastAsia="zh-CN"/>
        </w:rPr>
        <w:t>A</w:t>
      </w:r>
      <w:r w:rsidR="00514A69">
        <w:rPr>
          <w:rFonts w:hint="eastAsia"/>
          <w:szCs w:val="24"/>
          <w:lang w:val="en-US" w:eastAsia="zh-CN"/>
        </w:rPr>
        <w:t>、</w:t>
      </w:r>
      <w:r w:rsidRPr="00342B96">
        <w:rPr>
          <w:szCs w:val="24"/>
          <w:lang w:val="en-US" w:eastAsia="zh-CN"/>
        </w:rPr>
        <w:t>B</w:t>
      </w:r>
      <w:r w:rsidR="00514A69">
        <w:rPr>
          <w:rFonts w:hint="eastAsia"/>
          <w:szCs w:val="24"/>
          <w:lang w:val="en-US" w:eastAsia="zh-CN"/>
        </w:rPr>
        <w:t>、</w:t>
      </w:r>
      <w:r w:rsidRPr="00342B96">
        <w:rPr>
          <w:szCs w:val="24"/>
          <w:lang w:val="en-US" w:eastAsia="zh-CN"/>
        </w:rPr>
        <w:t>C</w:t>
      </w:r>
      <w:r w:rsidRPr="00342B96">
        <w:rPr>
          <w:rFonts w:hint="eastAsia"/>
          <w:szCs w:val="24"/>
          <w:lang w:val="en-US" w:eastAsia="zh-CN"/>
        </w:rPr>
        <w:t>除外</w:t>
      </w:r>
      <w:r w:rsidR="00410BB5">
        <w:rPr>
          <w:szCs w:val="24"/>
          <w:lang w:val="en-US" w:eastAsia="zh-CN"/>
        </w:rPr>
        <w:t>）</w:t>
      </w:r>
    </w:p>
    <w:p w:rsidR="000A6C53" w:rsidRPr="00342B96" w:rsidRDefault="000A6C53" w:rsidP="008A6AA8">
      <w:pPr>
        <w:pStyle w:val="enumlev2"/>
        <w:tabs>
          <w:tab w:val="clear" w:pos="1985"/>
          <w:tab w:val="left" w:pos="5670"/>
        </w:tabs>
        <w:spacing w:before="60"/>
        <w:ind w:left="5670" w:right="-82" w:hanging="4876"/>
        <w:rPr>
          <w:szCs w:val="24"/>
          <w:lang w:val="en-US" w:eastAsia="zh-CN"/>
        </w:rPr>
      </w:pPr>
      <w:r w:rsidRPr="00342B96">
        <w:rPr>
          <w:rFonts w:hint="eastAsia"/>
          <w:szCs w:val="24"/>
          <w:lang w:val="en-US" w:eastAsia="zh-CN"/>
        </w:rPr>
        <w:t>磁场强度的</w:t>
      </w:r>
      <w:r w:rsidR="00D16F05">
        <w:rPr>
          <w:rFonts w:hint="eastAsia"/>
          <w:szCs w:val="24"/>
          <w:lang w:val="en-US" w:eastAsia="zh-CN"/>
        </w:rPr>
        <w:t>限值</w:t>
      </w:r>
      <w:r w:rsidR="00D16F05">
        <w:rPr>
          <w:szCs w:val="24"/>
          <w:lang w:val="en-US" w:eastAsia="zh-CN"/>
        </w:rPr>
        <w:t>：</w:t>
      </w:r>
      <w:r w:rsidRPr="00342B96">
        <w:rPr>
          <w:szCs w:val="24"/>
          <w:lang w:val="en-US" w:eastAsia="zh-CN"/>
        </w:rPr>
        <w:tab/>
        <w:t>−5</w:t>
      </w:r>
      <w:r w:rsidR="00405120">
        <w:rPr>
          <w:szCs w:val="24"/>
          <w:lang w:val="en-US" w:eastAsia="zh-CN"/>
        </w:rPr>
        <w:t xml:space="preserve"> </w:t>
      </w:r>
      <w:r w:rsidRPr="00342B96">
        <w:rPr>
          <w:szCs w:val="24"/>
          <w:lang w:val="en-US" w:eastAsia="zh-CN"/>
        </w:rPr>
        <w:t>dB</w:t>
      </w:r>
      <w:r w:rsidR="00410BB5">
        <w:rPr>
          <w:szCs w:val="24"/>
          <w:lang w:val="en-US" w:eastAsia="zh-CN"/>
        </w:rPr>
        <w:t>（</w:t>
      </w:r>
      <w:r w:rsidRPr="00342B96">
        <w:rPr>
          <w:szCs w:val="24"/>
        </w:rPr>
        <w:sym w:font="Symbol" w:char="F06D"/>
      </w:r>
      <w:r w:rsidRPr="00342B96">
        <w:rPr>
          <w:szCs w:val="24"/>
          <w:lang w:val="en-US" w:eastAsia="zh-CN"/>
        </w:rPr>
        <w:t>A/m</w:t>
      </w:r>
      <w:r w:rsidR="00410BB5">
        <w:rPr>
          <w:szCs w:val="24"/>
          <w:lang w:val="en-US" w:eastAsia="zh-CN"/>
        </w:rPr>
        <w:t>）</w:t>
      </w:r>
      <w:r w:rsidR="004F0ABE">
        <w:rPr>
          <w:rFonts w:hint="eastAsia"/>
          <w:szCs w:val="24"/>
          <w:lang w:val="en-US" w:eastAsia="zh-CN"/>
        </w:rPr>
        <w:t>，</w:t>
      </w:r>
      <w:r w:rsidR="001C60A3">
        <w:rPr>
          <w:rFonts w:hint="eastAsia"/>
          <w:szCs w:val="24"/>
          <w:lang w:val="en-US" w:eastAsia="zh-CN"/>
        </w:rPr>
        <w:t>在</w:t>
      </w:r>
      <w:r w:rsidRPr="00342B96">
        <w:rPr>
          <w:szCs w:val="24"/>
          <w:lang w:val="en-US" w:eastAsia="zh-CN"/>
        </w:rPr>
        <w:t>10</w:t>
      </w:r>
      <w:r w:rsidR="00405120">
        <w:rPr>
          <w:szCs w:val="24"/>
          <w:lang w:val="en-US" w:eastAsia="zh-CN"/>
        </w:rPr>
        <w:t xml:space="preserve"> </w:t>
      </w:r>
      <w:r w:rsidRPr="00342B96">
        <w:rPr>
          <w:szCs w:val="24"/>
          <w:lang w:val="en-US" w:eastAsia="zh-CN"/>
        </w:rPr>
        <w:t>m</w:t>
      </w:r>
      <w:r w:rsidRPr="00342B96">
        <w:rPr>
          <w:rFonts w:hint="eastAsia"/>
          <w:szCs w:val="24"/>
          <w:lang w:val="en-US" w:eastAsia="zh-CN"/>
        </w:rPr>
        <w:t>处</w:t>
      </w:r>
      <w:r w:rsidR="00410BB5">
        <w:rPr>
          <w:szCs w:val="24"/>
          <w:lang w:val="en-US" w:eastAsia="zh-CN"/>
        </w:rPr>
        <w:t>（</w:t>
      </w:r>
      <w:r w:rsidRPr="00342B96">
        <w:rPr>
          <w:rFonts w:hint="eastAsia"/>
          <w:szCs w:val="24"/>
          <w:lang w:val="en-US" w:eastAsia="zh-CN"/>
        </w:rPr>
        <w:t>在</w:t>
      </w:r>
      <w:r w:rsidRPr="00342B96">
        <w:rPr>
          <w:szCs w:val="24"/>
          <w:lang w:val="en-US" w:eastAsia="zh-CN"/>
        </w:rPr>
        <w:t>315</w:t>
      </w:r>
      <w:r w:rsidR="00DF40D3">
        <w:rPr>
          <w:szCs w:val="24"/>
          <w:lang w:val="en-US" w:eastAsia="zh-CN"/>
        </w:rPr>
        <w:t> </w:t>
      </w:r>
      <w:r w:rsidR="00BC5B85">
        <w:rPr>
          <w:szCs w:val="24"/>
          <w:lang w:val="en-US" w:eastAsia="zh-CN"/>
        </w:rPr>
        <w:t>kHz</w:t>
      </w:r>
      <w:r w:rsidR="00514A69">
        <w:rPr>
          <w:rFonts w:hint="eastAsia"/>
          <w:szCs w:val="24"/>
          <w:lang w:val="en-US" w:eastAsia="zh-CN"/>
        </w:rPr>
        <w:t>至</w:t>
      </w:r>
      <w:r w:rsidRPr="00342B96">
        <w:rPr>
          <w:szCs w:val="24"/>
          <w:lang w:val="en-US" w:eastAsia="zh-CN"/>
        </w:rPr>
        <w:t>1</w:t>
      </w:r>
      <w:r w:rsidR="00405120">
        <w:rPr>
          <w:szCs w:val="24"/>
          <w:lang w:val="en-US" w:eastAsia="zh-CN"/>
        </w:rPr>
        <w:t xml:space="preserve"> </w:t>
      </w:r>
      <w:r w:rsidR="00BC5B85">
        <w:rPr>
          <w:szCs w:val="24"/>
          <w:lang w:val="en-US" w:eastAsia="zh-CN"/>
        </w:rPr>
        <w:t>MHz</w:t>
      </w:r>
      <w:r w:rsidRPr="00342B96">
        <w:rPr>
          <w:rFonts w:hint="eastAsia"/>
          <w:szCs w:val="24"/>
          <w:lang w:val="en-US" w:eastAsia="zh-CN"/>
        </w:rPr>
        <w:t>内</w:t>
      </w:r>
      <w:r w:rsidR="00514A69">
        <w:rPr>
          <w:rFonts w:hint="eastAsia"/>
          <w:szCs w:val="24"/>
          <w:lang w:val="en-US" w:eastAsia="zh-CN"/>
        </w:rPr>
        <w:t>，</w:t>
      </w:r>
      <w:r w:rsidRPr="00342B96">
        <w:rPr>
          <w:rFonts w:hint="eastAsia"/>
          <w:szCs w:val="24"/>
          <w:lang w:val="en-US" w:eastAsia="zh-CN"/>
        </w:rPr>
        <w:t>准峰值检测器</w:t>
      </w:r>
      <w:r w:rsidR="00410BB5">
        <w:rPr>
          <w:szCs w:val="24"/>
          <w:lang w:val="en-US" w:eastAsia="zh-CN"/>
        </w:rPr>
        <w:t>）</w:t>
      </w:r>
    </w:p>
    <w:p w:rsidR="000A6C53" w:rsidRPr="00342B96" w:rsidRDefault="000A6C53" w:rsidP="008A6AA8">
      <w:pPr>
        <w:pStyle w:val="enumlev2"/>
        <w:tabs>
          <w:tab w:val="clear" w:pos="1985"/>
          <w:tab w:val="left" w:pos="5670"/>
        </w:tabs>
        <w:spacing w:before="60"/>
        <w:ind w:left="5670" w:hanging="4876"/>
        <w:rPr>
          <w:szCs w:val="24"/>
          <w:lang w:val="en-US" w:eastAsia="zh-CN"/>
        </w:rPr>
      </w:pPr>
      <w:r w:rsidRPr="00342B96">
        <w:rPr>
          <w:szCs w:val="24"/>
          <w:lang w:val="en-US" w:eastAsia="zh-CN"/>
        </w:rPr>
        <w:tab/>
      </w:r>
      <w:r w:rsidRPr="00342B96">
        <w:rPr>
          <w:szCs w:val="24"/>
          <w:lang w:val="en-US" w:eastAsia="zh-CN"/>
        </w:rPr>
        <w:tab/>
      </w:r>
      <w:r w:rsidRPr="00342B96">
        <w:rPr>
          <w:szCs w:val="24"/>
          <w:lang w:val="en-US" w:eastAsia="zh-CN"/>
        </w:rPr>
        <w:tab/>
        <w:t>−15</w:t>
      </w:r>
      <w:r w:rsidR="00405120">
        <w:rPr>
          <w:szCs w:val="24"/>
          <w:lang w:val="en-US" w:eastAsia="zh-CN"/>
        </w:rPr>
        <w:t xml:space="preserve"> </w:t>
      </w:r>
      <w:r w:rsidRPr="00342B96">
        <w:rPr>
          <w:szCs w:val="24"/>
          <w:lang w:val="en-US" w:eastAsia="zh-CN"/>
        </w:rPr>
        <w:t>dB</w:t>
      </w:r>
      <w:r w:rsidR="00410BB5">
        <w:rPr>
          <w:szCs w:val="24"/>
          <w:lang w:val="en-US" w:eastAsia="zh-CN"/>
        </w:rPr>
        <w:t>（</w:t>
      </w:r>
      <w:r w:rsidRPr="00342B96">
        <w:rPr>
          <w:szCs w:val="24"/>
        </w:rPr>
        <w:sym w:font="Symbol" w:char="F06D"/>
      </w:r>
      <w:r w:rsidRPr="00342B96">
        <w:rPr>
          <w:szCs w:val="24"/>
          <w:lang w:val="en-US" w:eastAsia="zh-CN"/>
        </w:rPr>
        <w:t>A/m</w:t>
      </w:r>
      <w:r w:rsidR="00410BB5">
        <w:rPr>
          <w:szCs w:val="24"/>
          <w:lang w:val="en-US" w:eastAsia="zh-CN"/>
        </w:rPr>
        <w:t>）</w:t>
      </w:r>
      <w:r w:rsidR="004F0ABE">
        <w:rPr>
          <w:rFonts w:hint="eastAsia"/>
          <w:szCs w:val="24"/>
          <w:lang w:val="en-US" w:eastAsia="zh-CN"/>
        </w:rPr>
        <w:t>，</w:t>
      </w:r>
      <w:r w:rsidR="001C60A3">
        <w:rPr>
          <w:szCs w:val="24"/>
          <w:lang w:val="en-US" w:eastAsia="zh-CN"/>
        </w:rPr>
        <w:t>在</w:t>
      </w:r>
      <w:r w:rsidRPr="00342B96">
        <w:rPr>
          <w:szCs w:val="24"/>
          <w:lang w:val="en-US" w:eastAsia="zh-CN"/>
        </w:rPr>
        <w:t>10</w:t>
      </w:r>
      <w:r w:rsidR="00405120">
        <w:rPr>
          <w:szCs w:val="24"/>
          <w:lang w:val="en-US" w:eastAsia="zh-CN"/>
        </w:rPr>
        <w:t xml:space="preserve"> </w:t>
      </w:r>
      <w:r w:rsidRPr="00342B96">
        <w:rPr>
          <w:szCs w:val="24"/>
          <w:lang w:val="en-US" w:eastAsia="zh-CN"/>
        </w:rPr>
        <w:t>m</w:t>
      </w:r>
      <w:r w:rsidRPr="00342B96">
        <w:rPr>
          <w:rFonts w:hint="eastAsia"/>
          <w:szCs w:val="24"/>
          <w:lang w:val="en-US" w:eastAsia="zh-CN"/>
        </w:rPr>
        <w:t>处</w:t>
      </w:r>
      <w:r w:rsidR="00410BB5">
        <w:rPr>
          <w:szCs w:val="24"/>
          <w:lang w:val="en-US" w:eastAsia="zh-CN"/>
        </w:rPr>
        <w:t>（</w:t>
      </w:r>
      <w:r w:rsidRPr="00342B96">
        <w:rPr>
          <w:rFonts w:hint="eastAsia"/>
          <w:szCs w:val="24"/>
          <w:lang w:val="en-US" w:eastAsia="zh-CN"/>
        </w:rPr>
        <w:t>在</w:t>
      </w:r>
      <w:r w:rsidRPr="00342B96">
        <w:rPr>
          <w:szCs w:val="24"/>
          <w:lang w:val="en-US" w:eastAsia="zh-CN"/>
        </w:rPr>
        <w:t>1</w:t>
      </w:r>
      <w:r w:rsidR="00514A69">
        <w:rPr>
          <w:rFonts w:hint="eastAsia"/>
          <w:szCs w:val="24"/>
          <w:lang w:val="en-US" w:eastAsia="zh-CN"/>
        </w:rPr>
        <w:t>至</w:t>
      </w:r>
      <w:r w:rsidRPr="00342B96">
        <w:rPr>
          <w:szCs w:val="24"/>
          <w:lang w:val="en-US" w:eastAsia="zh-CN"/>
        </w:rPr>
        <w:t>30</w:t>
      </w:r>
      <w:r w:rsidR="00331155">
        <w:rPr>
          <w:szCs w:val="24"/>
          <w:lang w:val="en-US" w:eastAsia="zh-CN"/>
        </w:rPr>
        <w:t> </w:t>
      </w:r>
      <w:r w:rsidR="00BC5B85">
        <w:rPr>
          <w:szCs w:val="24"/>
          <w:lang w:val="en-US" w:eastAsia="zh-CN"/>
        </w:rPr>
        <w:t>MHz</w:t>
      </w:r>
      <w:r w:rsidRPr="00342B96">
        <w:rPr>
          <w:rFonts w:hint="eastAsia"/>
          <w:szCs w:val="24"/>
          <w:lang w:val="en-US" w:eastAsia="zh-CN"/>
        </w:rPr>
        <w:t>内</w:t>
      </w:r>
      <w:r w:rsidR="00514A69">
        <w:rPr>
          <w:rFonts w:hint="eastAsia"/>
          <w:szCs w:val="24"/>
          <w:lang w:val="en-US" w:eastAsia="zh-CN"/>
        </w:rPr>
        <w:t>，</w:t>
      </w:r>
      <w:r w:rsidRPr="00342B96">
        <w:rPr>
          <w:rFonts w:hint="eastAsia"/>
          <w:szCs w:val="24"/>
          <w:lang w:val="en-US" w:eastAsia="zh-CN"/>
        </w:rPr>
        <w:t>准峰值检测器</w:t>
      </w:r>
      <w:r w:rsidR="00410BB5">
        <w:rPr>
          <w:szCs w:val="24"/>
          <w:lang w:val="en-US" w:eastAsia="zh-CN"/>
        </w:rPr>
        <w:t>）</w:t>
      </w:r>
    </w:p>
    <w:p w:rsidR="000A6C53" w:rsidRPr="00342B96" w:rsidRDefault="000A6C53" w:rsidP="008A6AA8">
      <w:pPr>
        <w:pStyle w:val="enumlev1"/>
        <w:spacing w:before="6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E</w:t>
      </w:r>
      <w:r w:rsidR="00D16F05">
        <w:rPr>
          <w:szCs w:val="24"/>
          <w:lang w:val="en-US" w:eastAsia="zh-CN"/>
        </w:rPr>
        <w:t>：</w:t>
      </w:r>
    </w:p>
    <w:p w:rsidR="000A6C53" w:rsidRPr="00342B96" w:rsidRDefault="000A6C53" w:rsidP="008A6AA8">
      <w:pPr>
        <w:pStyle w:val="enumlev2"/>
        <w:tabs>
          <w:tab w:val="clear" w:pos="1985"/>
          <w:tab w:val="left" w:pos="5670"/>
        </w:tabs>
        <w:spacing w:before="60"/>
        <w:rPr>
          <w:szCs w:val="24"/>
          <w:lang w:val="en-US" w:eastAsia="zh-CN"/>
        </w:rPr>
      </w:pPr>
      <w:r w:rsidRPr="00342B96">
        <w:rPr>
          <w:rFonts w:hint="eastAsia"/>
          <w:szCs w:val="24"/>
          <w:lang w:val="en-US" w:eastAsia="zh-CN"/>
        </w:rPr>
        <w:t>工作频带</w:t>
      </w:r>
      <w:r w:rsidR="00410BB5">
        <w:rPr>
          <w:szCs w:val="24"/>
          <w:lang w:val="en-US" w:eastAsia="ko-KR"/>
        </w:rPr>
        <w:t>（</w:t>
      </w:r>
      <w:r w:rsidR="00BC5B85">
        <w:rPr>
          <w:szCs w:val="24"/>
          <w:lang w:val="en-US" w:eastAsia="ko-KR"/>
        </w:rPr>
        <w:t>MHz</w:t>
      </w:r>
      <w:r w:rsidR="00410BB5">
        <w:rPr>
          <w:szCs w:val="24"/>
          <w:lang w:val="en-US" w:eastAsia="ko-KR"/>
        </w:rPr>
        <w:t>）</w:t>
      </w:r>
      <w:r w:rsidR="00D16F05">
        <w:rPr>
          <w:szCs w:val="24"/>
          <w:lang w:val="en-US" w:eastAsia="ko-KR"/>
        </w:rPr>
        <w:t>：</w:t>
      </w:r>
      <w:r w:rsidRPr="00342B96">
        <w:rPr>
          <w:szCs w:val="24"/>
          <w:lang w:val="en-US" w:eastAsia="zh-CN"/>
        </w:rPr>
        <w:tab/>
        <w:t>40.66</w:t>
      </w:r>
      <w:r w:rsidR="00514A69">
        <w:rPr>
          <w:rFonts w:hint="eastAsia"/>
          <w:szCs w:val="24"/>
          <w:lang w:val="en-US" w:eastAsia="zh-CN"/>
        </w:rPr>
        <w:t>至</w:t>
      </w:r>
      <w:r w:rsidRPr="00342B96">
        <w:rPr>
          <w:szCs w:val="24"/>
          <w:lang w:val="en-US" w:eastAsia="zh-CN"/>
        </w:rPr>
        <w:t>40.70</w:t>
      </w:r>
    </w:p>
    <w:p w:rsidR="000A6C53" w:rsidRPr="00342B96" w:rsidRDefault="000A6C53" w:rsidP="008A6AA8">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sidR="00E735F7">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8A6AA8">
      <w:pPr>
        <w:pStyle w:val="enumlev2"/>
        <w:tabs>
          <w:tab w:val="clear" w:pos="1985"/>
          <w:tab w:val="left" w:pos="5670"/>
        </w:tabs>
        <w:spacing w:before="60"/>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8A6AA8">
      <w:pPr>
        <w:pStyle w:val="enumlev1"/>
        <w:spacing w:before="60"/>
        <w:jc w:val="left"/>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F</w:t>
      </w:r>
      <w:r w:rsidR="00D16F05">
        <w:rPr>
          <w:szCs w:val="24"/>
          <w:lang w:val="en-US" w:eastAsia="zh-CN"/>
        </w:rPr>
        <w:t>：</w:t>
      </w:r>
      <w:r w:rsidR="00410BB5">
        <w:rPr>
          <w:szCs w:val="24"/>
          <w:lang w:val="en-US" w:eastAsia="zh-CN"/>
        </w:rPr>
        <w:t>（</w:t>
      </w:r>
      <w:r w:rsidRPr="00342B96">
        <w:rPr>
          <w:rFonts w:hint="eastAsia"/>
          <w:szCs w:val="24"/>
          <w:lang w:val="en-US" w:eastAsia="zh-CN"/>
        </w:rPr>
        <w:t>数字无绳电话除外</w:t>
      </w:r>
      <w:r w:rsidRPr="00342B96">
        <w:rPr>
          <w:szCs w:val="24"/>
          <w:lang w:val="en-US" w:eastAsia="zh-CN"/>
        </w:rPr>
        <w:t>,</w:t>
      </w:r>
      <w:r w:rsidRPr="00342B96">
        <w:rPr>
          <w:szCs w:val="24"/>
          <w:lang w:val="en-US" w:eastAsia="zh-CN"/>
        </w:rPr>
        <w:br/>
      </w:r>
      <w:r w:rsidRPr="00342B96">
        <w:rPr>
          <w:rFonts w:hint="eastAsia"/>
          <w:szCs w:val="24"/>
          <w:lang w:val="en-US" w:eastAsia="zh-CN"/>
        </w:rPr>
        <w:t>蓝牙设备和宽带局域网</w:t>
      </w:r>
      <w:r w:rsidR="00410BB5">
        <w:rPr>
          <w:rFonts w:hint="eastAsia"/>
          <w:szCs w:val="24"/>
          <w:lang w:val="en-US" w:eastAsia="zh-CN"/>
        </w:rPr>
        <w:t>（</w:t>
      </w:r>
      <w:r w:rsidRPr="00342B96">
        <w:rPr>
          <w:szCs w:val="24"/>
          <w:lang w:val="en-US" w:eastAsia="zh-CN"/>
        </w:rPr>
        <w:t>WLAN</w:t>
      </w:r>
      <w:r w:rsidR="00410BB5">
        <w:rPr>
          <w:rFonts w:hint="eastAsia"/>
          <w:szCs w:val="24"/>
          <w:lang w:val="en-US" w:eastAsia="zh-CN"/>
        </w:rPr>
        <w:t>）</w:t>
      </w:r>
      <w:r w:rsidRPr="00342B96">
        <w:rPr>
          <w:rFonts w:hint="eastAsia"/>
          <w:szCs w:val="24"/>
          <w:lang w:val="en-US" w:eastAsia="zh-CN"/>
        </w:rPr>
        <w:t>设备</w:t>
      </w:r>
      <w:r w:rsidR="00410BB5">
        <w:rPr>
          <w:szCs w:val="24"/>
          <w:lang w:val="en-US" w:eastAsia="zh-CN"/>
        </w:rPr>
        <w:t>）</w:t>
      </w:r>
      <w:r w:rsidR="00D16F05">
        <w:rPr>
          <w:szCs w:val="24"/>
          <w:lang w:val="en-US" w:eastAsia="zh-CN"/>
        </w:rPr>
        <w:t>：</w:t>
      </w:r>
    </w:p>
    <w:p w:rsidR="000A6C53" w:rsidRPr="00342B96" w:rsidRDefault="000A6C53" w:rsidP="008A6AA8">
      <w:pPr>
        <w:pStyle w:val="enumlev2"/>
        <w:tabs>
          <w:tab w:val="clear" w:pos="1985"/>
          <w:tab w:val="left" w:pos="5670"/>
        </w:tabs>
        <w:spacing w:before="60"/>
        <w:rPr>
          <w:szCs w:val="24"/>
          <w:lang w:val="en-US" w:eastAsia="zh-CN"/>
        </w:rPr>
      </w:pPr>
      <w:r w:rsidRPr="00342B96">
        <w:rPr>
          <w:rFonts w:hint="eastAsia"/>
          <w:szCs w:val="24"/>
          <w:lang w:val="en-US" w:eastAsia="zh-CN"/>
        </w:rPr>
        <w:t>工作频带</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zh-CN"/>
        </w:rPr>
        <w:tab/>
        <w:t>2</w:t>
      </w:r>
      <w:r w:rsidR="00405120">
        <w:rPr>
          <w:szCs w:val="24"/>
          <w:lang w:val="en-US" w:eastAsia="zh-CN"/>
        </w:rPr>
        <w:t xml:space="preserve"> </w:t>
      </w:r>
      <w:r w:rsidRPr="00342B96">
        <w:rPr>
          <w:szCs w:val="24"/>
          <w:lang w:val="en-US" w:eastAsia="zh-CN"/>
        </w:rPr>
        <w:t>400</w:t>
      </w:r>
      <w:r w:rsidR="00514A69">
        <w:rPr>
          <w:rFonts w:hint="eastAsia"/>
          <w:szCs w:val="24"/>
          <w:lang w:val="en-US" w:eastAsia="zh-CN"/>
        </w:rPr>
        <w:t>至</w:t>
      </w:r>
      <w:r w:rsidRPr="00342B96">
        <w:rPr>
          <w:szCs w:val="24"/>
          <w:lang w:val="en-US" w:eastAsia="zh-CN"/>
        </w:rPr>
        <w:t>2</w:t>
      </w:r>
      <w:r w:rsidR="00405120">
        <w:rPr>
          <w:szCs w:val="24"/>
          <w:lang w:val="en-US" w:eastAsia="zh-CN"/>
        </w:rPr>
        <w:t xml:space="preserve"> </w:t>
      </w:r>
      <w:r w:rsidRPr="00342B96">
        <w:rPr>
          <w:szCs w:val="24"/>
          <w:lang w:val="en-US" w:eastAsia="zh-CN"/>
        </w:rPr>
        <w:t>483.5</w:t>
      </w:r>
      <w:r w:rsidR="00405120">
        <w:rPr>
          <w:szCs w:val="24"/>
          <w:lang w:val="en-US" w:eastAsia="zh-CN"/>
        </w:rPr>
        <w:t xml:space="preserve"> </w:t>
      </w:r>
    </w:p>
    <w:p w:rsidR="000A6C53" w:rsidRPr="00342B96" w:rsidRDefault="000A6C53" w:rsidP="008A6AA8">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sidR="00E735F7">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e.i.r.p.</w:t>
      </w:r>
      <w:r w:rsidR="00410BB5">
        <w:rPr>
          <w:szCs w:val="24"/>
          <w:lang w:val="en-US" w:eastAsia="zh-CN"/>
        </w:rPr>
        <w:t>）</w:t>
      </w:r>
    </w:p>
    <w:p w:rsidR="000A6C53" w:rsidRPr="00342B96" w:rsidRDefault="000A6C53" w:rsidP="008A6AA8">
      <w:pPr>
        <w:pStyle w:val="enumlev2"/>
        <w:tabs>
          <w:tab w:val="clear" w:pos="1985"/>
          <w:tab w:val="left" w:pos="5670"/>
        </w:tabs>
        <w:spacing w:before="60"/>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75</w:t>
      </w:r>
      <w:r w:rsidR="00405120">
        <w:rPr>
          <w:szCs w:val="24"/>
          <w:lang w:val="en-US" w:eastAsia="zh-CN"/>
        </w:rPr>
        <w:t xml:space="preserve"> </w:t>
      </w:r>
      <w:r w:rsidR="00BC5B85">
        <w:rPr>
          <w:szCs w:val="24"/>
          <w:lang w:val="en-US" w:eastAsia="zh-CN"/>
        </w:rPr>
        <w:t>kHz</w:t>
      </w:r>
    </w:p>
    <w:p w:rsidR="009F3284" w:rsidRDefault="009F3284">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8A6AA8">
      <w:pPr>
        <w:pStyle w:val="enumlev1"/>
        <w:tabs>
          <w:tab w:val="left" w:pos="5670"/>
        </w:tabs>
        <w:spacing w:before="60"/>
        <w:ind w:rightChars="-34" w:right="-82"/>
        <w:rPr>
          <w:szCs w:val="24"/>
          <w:lang w:val="en-US" w:eastAsia="zh-CN"/>
        </w:rPr>
      </w:pPr>
      <w:r w:rsidRPr="00342B96">
        <w:rPr>
          <w:szCs w:val="24"/>
          <w:lang w:val="en-US" w:eastAsia="zh-CN"/>
        </w:rPr>
        <w:lastRenderedPageBreak/>
        <w:t>−</w:t>
      </w:r>
      <w:r w:rsidRPr="00342B96">
        <w:rPr>
          <w:szCs w:val="24"/>
          <w:lang w:val="en-US" w:eastAsia="zh-CN"/>
        </w:rPr>
        <w:tab/>
      </w:r>
      <w:r w:rsidRPr="00342B96">
        <w:rPr>
          <w:rFonts w:hint="eastAsia"/>
          <w:szCs w:val="24"/>
          <w:lang w:val="en-US" w:eastAsia="zh-CN"/>
        </w:rPr>
        <w:t>设备</w:t>
      </w:r>
      <w:r w:rsidRPr="00342B96">
        <w:rPr>
          <w:szCs w:val="24"/>
          <w:lang w:val="en-US" w:eastAsia="zh-CN"/>
        </w:rPr>
        <w:t>G</w:t>
      </w:r>
      <w:r w:rsidR="00D16F05">
        <w:rPr>
          <w:szCs w:val="24"/>
          <w:lang w:val="en-US" w:eastAsia="zh-CN"/>
        </w:rPr>
        <w:t>：</w:t>
      </w:r>
    </w:p>
    <w:p w:rsidR="000A6C53" w:rsidRPr="00342B96" w:rsidRDefault="000A6C53" w:rsidP="008A6AA8">
      <w:pPr>
        <w:pStyle w:val="enumlev2"/>
        <w:tabs>
          <w:tab w:val="clear" w:pos="1985"/>
          <w:tab w:val="left" w:pos="5670"/>
        </w:tabs>
        <w:spacing w:before="60"/>
        <w:ind w:right="-82"/>
        <w:rPr>
          <w:szCs w:val="24"/>
          <w:lang w:val="en-US" w:eastAsia="zh-CN"/>
        </w:rPr>
      </w:pPr>
      <w:r w:rsidRPr="00342B96">
        <w:rPr>
          <w:rFonts w:hint="eastAsia"/>
          <w:szCs w:val="24"/>
          <w:lang w:val="en-US" w:eastAsia="zh-CN"/>
        </w:rPr>
        <w:t>工作频带</w:t>
      </w:r>
      <w:r w:rsidR="00410BB5">
        <w:rPr>
          <w:szCs w:val="24"/>
          <w:lang w:val="en-US" w:eastAsia="zh-CN"/>
        </w:rPr>
        <w:t>（</w:t>
      </w:r>
      <w:r w:rsidR="006139C2">
        <w:rPr>
          <w:szCs w:val="24"/>
          <w:lang w:val="en-US" w:eastAsia="zh-CN"/>
        </w:rPr>
        <w:t>GHz</w:t>
      </w:r>
      <w:r w:rsidR="00410BB5">
        <w:rPr>
          <w:szCs w:val="24"/>
          <w:lang w:val="en-US" w:eastAsia="zh-CN"/>
        </w:rPr>
        <w:t>）</w:t>
      </w:r>
      <w:r w:rsidR="00D16F05">
        <w:rPr>
          <w:szCs w:val="24"/>
          <w:lang w:val="en-US" w:eastAsia="zh-CN"/>
        </w:rPr>
        <w:t>：</w:t>
      </w:r>
      <w:r w:rsidRPr="00342B96">
        <w:rPr>
          <w:szCs w:val="24"/>
          <w:lang w:val="en-US" w:eastAsia="zh-CN"/>
        </w:rPr>
        <w:tab/>
        <w:t>24.00</w:t>
      </w:r>
      <w:r w:rsidR="00514A69">
        <w:rPr>
          <w:rFonts w:hint="eastAsia"/>
          <w:szCs w:val="24"/>
          <w:lang w:val="en-US" w:eastAsia="zh-CN"/>
        </w:rPr>
        <w:t>至</w:t>
      </w:r>
      <w:r w:rsidRPr="00342B96">
        <w:rPr>
          <w:szCs w:val="24"/>
          <w:lang w:val="en-US" w:eastAsia="zh-CN"/>
        </w:rPr>
        <w:t>24.25</w:t>
      </w:r>
    </w:p>
    <w:p w:rsidR="000A6C53" w:rsidRPr="00342B96" w:rsidRDefault="000A6C53" w:rsidP="008A6AA8">
      <w:pPr>
        <w:pStyle w:val="enumlev2"/>
        <w:tabs>
          <w:tab w:val="clear" w:pos="1985"/>
          <w:tab w:val="left" w:pos="5670"/>
        </w:tabs>
        <w:spacing w:before="60"/>
        <w:ind w:right="-82"/>
        <w:rPr>
          <w:szCs w:val="24"/>
          <w:lang w:val="en-US" w:eastAsia="zh-CN"/>
        </w:rPr>
      </w:pPr>
      <w:r w:rsidRPr="00342B96">
        <w:rPr>
          <w:rFonts w:hint="eastAsia"/>
          <w:szCs w:val="24"/>
          <w:lang w:val="en-US" w:eastAsia="zh-CN"/>
        </w:rPr>
        <w:t>辐射功率</w:t>
      </w:r>
      <w:r w:rsidR="00E735F7">
        <w:rPr>
          <w:rFonts w:hint="eastAsia"/>
          <w:szCs w:val="24"/>
          <w:lang w:val="en-US" w:eastAsia="zh-CN"/>
        </w:rPr>
        <w:t>限值</w:t>
      </w:r>
      <w:r w:rsidR="00D16F05">
        <w:rPr>
          <w:szCs w:val="24"/>
          <w:lang w:val="en-US" w:eastAsia="zh-CN"/>
        </w:rPr>
        <w:t>：</w:t>
      </w:r>
      <w:r w:rsidRPr="00342B96">
        <w:rPr>
          <w:szCs w:val="24"/>
          <w:lang w:val="en-US" w:eastAsia="zh-CN"/>
        </w:rPr>
        <w:tab/>
        <w:t>20</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e.i.r.p.</w:t>
      </w:r>
      <w:r w:rsidR="00410BB5">
        <w:rPr>
          <w:szCs w:val="24"/>
          <w:lang w:val="en-US" w:eastAsia="zh-CN"/>
        </w:rPr>
        <w:t>）</w:t>
      </w:r>
    </w:p>
    <w:p w:rsidR="000A6C53" w:rsidRPr="00342B96" w:rsidRDefault="000A6C53" w:rsidP="008A6AA8">
      <w:pPr>
        <w:pStyle w:val="Heading2"/>
        <w:rPr>
          <w:szCs w:val="24"/>
          <w:lang w:val="en-US" w:eastAsia="zh-CN"/>
        </w:rPr>
      </w:pPr>
      <w:bookmarkStart w:id="383" w:name="_Toc286842974"/>
      <w:bookmarkStart w:id="384" w:name="_Toc286844067"/>
      <w:bookmarkStart w:id="385" w:name="_Toc286844542"/>
      <w:bookmarkStart w:id="386" w:name="_Toc351377026"/>
      <w:r w:rsidRPr="00342B96">
        <w:rPr>
          <w:szCs w:val="24"/>
          <w:lang w:val="en-US" w:eastAsia="zh-CN"/>
        </w:rPr>
        <w:t>1.13</w:t>
      </w:r>
      <w:r w:rsidRPr="00342B96">
        <w:rPr>
          <w:szCs w:val="24"/>
          <w:lang w:val="en-US" w:eastAsia="zh-CN"/>
        </w:rPr>
        <w:tab/>
      </w:r>
      <w:r w:rsidRPr="00342B96">
        <w:rPr>
          <w:rFonts w:hint="eastAsia"/>
          <w:szCs w:val="24"/>
          <w:lang w:val="en-US" w:eastAsia="zh-CN"/>
        </w:rPr>
        <w:t>数字无绳电话</w:t>
      </w:r>
      <w:bookmarkEnd w:id="383"/>
      <w:bookmarkEnd w:id="384"/>
      <w:bookmarkEnd w:id="385"/>
      <w:bookmarkEnd w:id="386"/>
    </w:p>
    <w:p w:rsidR="000A6C53" w:rsidRPr="00342B96" w:rsidRDefault="000A6C53" w:rsidP="008A6AA8">
      <w:pPr>
        <w:pStyle w:val="enumlev1"/>
        <w:tabs>
          <w:tab w:val="clear" w:pos="1985"/>
          <w:tab w:val="left" w:pos="5670"/>
        </w:tabs>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sidR="00410BB5">
        <w:rPr>
          <w:szCs w:val="24"/>
          <w:lang w:val="en-US" w:eastAsia="zh-CN"/>
        </w:rPr>
        <w:t>（</w:t>
      </w:r>
      <w:r w:rsidR="00BC5B85">
        <w:rPr>
          <w:szCs w:val="24"/>
          <w:lang w:val="en-US" w:eastAsia="ko-KR"/>
        </w:rPr>
        <w:t>MHz</w:t>
      </w:r>
      <w:r w:rsidR="00410BB5">
        <w:rPr>
          <w:szCs w:val="24"/>
          <w:lang w:val="en-US" w:eastAsia="zh-CN"/>
        </w:rPr>
        <w:t>）</w:t>
      </w:r>
      <w:r w:rsidR="00D16F05">
        <w:rPr>
          <w:szCs w:val="24"/>
          <w:lang w:val="en-US" w:eastAsia="ko-KR"/>
        </w:rPr>
        <w:t>：</w:t>
      </w:r>
      <w:r w:rsidRPr="00342B96">
        <w:rPr>
          <w:szCs w:val="24"/>
          <w:lang w:val="en-US" w:eastAsia="ko-KR"/>
        </w:rPr>
        <w:tab/>
        <w:t>2</w:t>
      </w:r>
      <w:r w:rsidR="00405120">
        <w:rPr>
          <w:szCs w:val="24"/>
          <w:lang w:val="en-US" w:eastAsia="ko-KR"/>
        </w:rPr>
        <w:t xml:space="preserve"> </w:t>
      </w:r>
      <w:r w:rsidRPr="00342B96">
        <w:rPr>
          <w:szCs w:val="24"/>
          <w:lang w:val="en-US" w:eastAsia="ko-KR"/>
        </w:rPr>
        <w:t>400</w:t>
      </w:r>
      <w:r w:rsidR="00514A69">
        <w:rPr>
          <w:rFonts w:hint="eastAsia"/>
          <w:szCs w:val="24"/>
          <w:lang w:val="en-US" w:eastAsia="zh-CN"/>
        </w:rPr>
        <w:t>至</w:t>
      </w:r>
      <w:r w:rsidRPr="00342B96">
        <w:rPr>
          <w:szCs w:val="24"/>
          <w:lang w:val="en-US" w:eastAsia="ko-KR"/>
        </w:rPr>
        <w:t>2</w:t>
      </w:r>
      <w:r w:rsidR="00405120">
        <w:rPr>
          <w:szCs w:val="24"/>
          <w:lang w:val="en-US" w:eastAsia="ko-KR"/>
        </w:rPr>
        <w:t xml:space="preserve"> </w:t>
      </w:r>
      <w:r w:rsidRPr="00342B96">
        <w:rPr>
          <w:szCs w:val="24"/>
          <w:lang w:val="en-US" w:eastAsia="ko-KR"/>
        </w:rPr>
        <w:t>483.5</w:t>
      </w:r>
      <w:r w:rsidR="00405120">
        <w:rPr>
          <w:szCs w:val="24"/>
          <w:lang w:val="en-US" w:eastAsia="ko-KR"/>
        </w:rPr>
        <w:t xml:space="preserve"> </w:t>
      </w:r>
    </w:p>
    <w:p w:rsidR="000A6C53" w:rsidRPr="00342B96" w:rsidRDefault="000A6C53" w:rsidP="008A6AA8">
      <w:pPr>
        <w:pStyle w:val="enumlev2"/>
        <w:tabs>
          <w:tab w:val="clear" w:pos="1985"/>
          <w:tab w:val="left" w:pos="5670"/>
        </w:tabs>
        <w:rPr>
          <w:szCs w:val="24"/>
          <w:lang w:val="en-US" w:eastAsia="zh-CN"/>
        </w:rPr>
      </w:pPr>
      <w:r w:rsidRPr="00342B96">
        <w:rPr>
          <w:rFonts w:hint="eastAsia"/>
          <w:szCs w:val="24"/>
          <w:lang w:val="en-US" w:eastAsia="zh-CN"/>
        </w:rPr>
        <w:t>辐射功率</w:t>
      </w:r>
      <w:r w:rsidR="00E735F7">
        <w:rPr>
          <w:rFonts w:hint="eastAsia"/>
          <w:szCs w:val="24"/>
          <w:lang w:val="en-US" w:eastAsia="zh-CN"/>
        </w:rPr>
        <w:t>限值</w:t>
      </w:r>
      <w:r w:rsidR="00D16F05">
        <w:rPr>
          <w:szCs w:val="24"/>
          <w:lang w:val="en-US" w:eastAsia="zh-CN"/>
        </w:rPr>
        <w:t>：</w:t>
      </w:r>
      <w:r w:rsidRPr="00342B96">
        <w:rPr>
          <w:szCs w:val="24"/>
          <w:lang w:val="en-US" w:eastAsia="zh-CN"/>
        </w:rPr>
        <w:tab/>
        <w:t>25</w:t>
      </w:r>
      <w:r w:rsidR="00405120">
        <w:rPr>
          <w:szCs w:val="24"/>
          <w:lang w:val="en-US" w:eastAsia="zh-CN"/>
        </w:rPr>
        <w:t xml:space="preserve"> </w:t>
      </w:r>
      <w:r w:rsidRPr="00342B96">
        <w:rPr>
          <w:szCs w:val="24"/>
          <w:lang w:val="en-US" w:eastAsia="zh-CN"/>
        </w:rPr>
        <w:t>mW</w:t>
      </w:r>
      <w:r w:rsidR="00410BB5">
        <w:rPr>
          <w:szCs w:val="24"/>
          <w:lang w:val="en-US" w:eastAsia="zh-CN"/>
        </w:rPr>
        <w:t>（</w:t>
      </w:r>
      <w:r w:rsidRPr="00342B96">
        <w:rPr>
          <w:rFonts w:hint="eastAsia"/>
          <w:szCs w:val="24"/>
          <w:lang w:val="en-US" w:eastAsia="zh-CN"/>
        </w:rPr>
        <w:t>平均</w:t>
      </w:r>
      <w:r w:rsidR="005921EB">
        <w:rPr>
          <w:szCs w:val="24"/>
          <w:lang w:val="en-US" w:eastAsia="zh-CN"/>
        </w:rPr>
        <w:t>e.i.r.p.</w:t>
      </w:r>
      <w:r w:rsidR="00410BB5">
        <w:rPr>
          <w:szCs w:val="24"/>
          <w:lang w:val="en-US" w:eastAsia="zh-CN"/>
        </w:rPr>
        <w:t>）</w:t>
      </w:r>
    </w:p>
    <w:p w:rsidR="000A6C53" w:rsidRPr="00342B96" w:rsidRDefault="000A6C53" w:rsidP="008A6AA8">
      <w:pPr>
        <w:pStyle w:val="enumlev2"/>
        <w:tabs>
          <w:tab w:val="clear" w:pos="1985"/>
          <w:tab w:val="left" w:pos="5670"/>
        </w:tabs>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20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8A6AA8">
      <w:pPr>
        <w:pStyle w:val="Heading2"/>
        <w:rPr>
          <w:szCs w:val="24"/>
          <w:lang w:val="en-US" w:eastAsia="zh-CN"/>
        </w:rPr>
      </w:pPr>
      <w:bookmarkStart w:id="387" w:name="_Toc286842975"/>
      <w:bookmarkStart w:id="388" w:name="_Toc286844068"/>
      <w:bookmarkStart w:id="389" w:name="_Toc286844543"/>
      <w:bookmarkStart w:id="390" w:name="_Toc351377027"/>
      <w:r w:rsidRPr="00342B96">
        <w:rPr>
          <w:szCs w:val="24"/>
          <w:lang w:val="en-US" w:eastAsia="zh-CN"/>
        </w:rPr>
        <w:t>1.14</w:t>
      </w:r>
      <w:r w:rsidRPr="00342B96">
        <w:rPr>
          <w:szCs w:val="24"/>
          <w:lang w:val="en-US" w:eastAsia="zh-CN"/>
        </w:rPr>
        <w:tab/>
      </w:r>
      <w:r w:rsidRPr="00342B96">
        <w:rPr>
          <w:rFonts w:hint="eastAsia"/>
          <w:szCs w:val="24"/>
          <w:lang w:val="en-US" w:eastAsia="zh-CN"/>
        </w:rPr>
        <w:t>自动雷达</w:t>
      </w:r>
      <w:r w:rsidR="00410BB5">
        <w:rPr>
          <w:rFonts w:hint="eastAsia"/>
          <w:szCs w:val="24"/>
          <w:lang w:val="en-US" w:eastAsia="zh-CN"/>
        </w:rPr>
        <w:t>（</w:t>
      </w:r>
      <w:r w:rsidRPr="00342B96">
        <w:rPr>
          <w:rFonts w:hint="eastAsia"/>
          <w:szCs w:val="24"/>
          <w:lang w:val="en-US" w:eastAsia="zh-CN"/>
        </w:rPr>
        <w:t>防撞雷达</w:t>
      </w:r>
      <w:bookmarkEnd w:id="387"/>
      <w:bookmarkEnd w:id="388"/>
      <w:bookmarkEnd w:id="389"/>
      <w:r w:rsidR="00410BB5">
        <w:rPr>
          <w:rFonts w:hint="eastAsia"/>
          <w:szCs w:val="24"/>
          <w:lang w:val="en-US" w:eastAsia="zh-CN"/>
        </w:rPr>
        <w:t>）</w:t>
      </w:r>
      <w:bookmarkEnd w:id="390"/>
    </w:p>
    <w:p w:rsidR="000A6C53" w:rsidRPr="00342B96" w:rsidRDefault="000A6C53" w:rsidP="008A6AA8">
      <w:pPr>
        <w:tabs>
          <w:tab w:val="clear" w:pos="1191"/>
          <w:tab w:val="clear" w:pos="1588"/>
          <w:tab w:val="clear" w:pos="1985"/>
          <w:tab w:val="left" w:pos="5670"/>
        </w:tabs>
        <w:ind w:rightChars="-34" w:right="-82"/>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sidR="00410BB5">
        <w:rPr>
          <w:szCs w:val="24"/>
          <w:lang w:val="en-US" w:eastAsia="zh-CN"/>
        </w:rPr>
        <w:t>（</w:t>
      </w:r>
      <w:r w:rsidR="006139C2">
        <w:rPr>
          <w:szCs w:val="24"/>
          <w:lang w:val="en-US" w:eastAsia="zh-CN"/>
        </w:rPr>
        <w:t>GHz</w:t>
      </w:r>
      <w:r w:rsidR="00410BB5">
        <w:rPr>
          <w:szCs w:val="24"/>
          <w:lang w:val="en-US" w:eastAsia="zh-CN"/>
        </w:rPr>
        <w:t>）</w:t>
      </w:r>
      <w:r w:rsidR="00D16F05">
        <w:rPr>
          <w:szCs w:val="24"/>
          <w:lang w:val="en-US" w:eastAsia="zh-CN"/>
        </w:rPr>
        <w:t>：</w:t>
      </w:r>
      <w:r w:rsidRPr="00342B96">
        <w:rPr>
          <w:szCs w:val="24"/>
          <w:lang w:val="en-US" w:eastAsia="zh-CN"/>
        </w:rPr>
        <w:tab/>
        <w:t>76</w:t>
      </w:r>
      <w:r w:rsidR="00514A69">
        <w:rPr>
          <w:rFonts w:hint="eastAsia"/>
          <w:szCs w:val="24"/>
          <w:lang w:val="en-US" w:eastAsia="zh-CN"/>
        </w:rPr>
        <w:t>至</w:t>
      </w:r>
      <w:r w:rsidRPr="00342B96">
        <w:rPr>
          <w:szCs w:val="24"/>
          <w:lang w:val="en-US" w:eastAsia="zh-CN"/>
        </w:rPr>
        <w:t>77</w:t>
      </w:r>
    </w:p>
    <w:p w:rsidR="000A6C53" w:rsidRPr="00342B96" w:rsidRDefault="000A6C53" w:rsidP="008A6AA8">
      <w:pPr>
        <w:pStyle w:val="enumlev2"/>
        <w:tabs>
          <w:tab w:val="clear" w:pos="1985"/>
          <w:tab w:val="left" w:pos="5670"/>
        </w:tabs>
        <w:rPr>
          <w:szCs w:val="24"/>
          <w:lang w:val="en-US" w:eastAsia="zh-CN"/>
        </w:rPr>
      </w:pPr>
      <w:r w:rsidRPr="00342B96">
        <w:rPr>
          <w:rFonts w:hint="eastAsia"/>
          <w:szCs w:val="24"/>
          <w:lang w:val="en-US" w:eastAsia="zh-CN"/>
        </w:rPr>
        <w:t>辐射功率</w:t>
      </w:r>
      <w:r w:rsidR="00E735F7">
        <w:rPr>
          <w:rFonts w:hint="eastAsia"/>
          <w:szCs w:val="24"/>
          <w:lang w:val="en-US" w:eastAsia="zh-CN"/>
        </w:rPr>
        <w:t>限值</w:t>
      </w:r>
      <w:r w:rsidR="00D16F05">
        <w:rPr>
          <w:szCs w:val="24"/>
          <w:lang w:val="en-US" w:eastAsia="zh-CN"/>
        </w:rPr>
        <w:t>：</w:t>
      </w:r>
      <w:r w:rsidRPr="00342B96">
        <w:rPr>
          <w:szCs w:val="24"/>
          <w:lang w:val="en-US" w:eastAsia="zh-CN"/>
        </w:rPr>
        <w:tab/>
        <w:t>55</w:t>
      </w:r>
      <w:r w:rsidR="00405120">
        <w:rPr>
          <w:szCs w:val="24"/>
          <w:lang w:val="en-US" w:eastAsia="zh-CN"/>
        </w:rPr>
        <w:t xml:space="preserve"> </w:t>
      </w:r>
      <w:r w:rsidRPr="00342B96">
        <w:rPr>
          <w:szCs w:val="24"/>
          <w:lang w:val="en-US" w:eastAsia="zh-CN"/>
        </w:rPr>
        <w:t>dBm</w:t>
      </w:r>
      <w:r w:rsidR="00410BB5">
        <w:rPr>
          <w:szCs w:val="24"/>
          <w:lang w:val="en-US" w:eastAsia="zh-CN"/>
        </w:rPr>
        <w:t>（</w:t>
      </w:r>
      <w:r w:rsidRPr="00342B96">
        <w:rPr>
          <w:rFonts w:hint="eastAsia"/>
          <w:szCs w:val="24"/>
          <w:lang w:val="en-US" w:eastAsia="zh-CN"/>
        </w:rPr>
        <w:t>峰值</w:t>
      </w:r>
      <w:r w:rsidR="005921EB">
        <w:rPr>
          <w:szCs w:val="24"/>
          <w:lang w:val="en-US" w:eastAsia="zh-CN"/>
        </w:rPr>
        <w:t>e.i.r.p.</w:t>
      </w:r>
      <w:r w:rsidR="00410BB5">
        <w:rPr>
          <w:szCs w:val="24"/>
          <w:lang w:val="en-US" w:eastAsia="zh-CN"/>
        </w:rPr>
        <w:t>）</w:t>
      </w:r>
    </w:p>
    <w:p w:rsidR="000A6C53" w:rsidRPr="00342B96" w:rsidRDefault="000A6C53" w:rsidP="008A6AA8">
      <w:pPr>
        <w:pStyle w:val="Heading1"/>
        <w:rPr>
          <w:lang w:val="en-US" w:eastAsia="zh-CN"/>
        </w:rPr>
      </w:pPr>
      <w:bookmarkStart w:id="391" w:name="_Toc286842976"/>
      <w:bookmarkStart w:id="392" w:name="_Toc286844069"/>
      <w:bookmarkStart w:id="393" w:name="_Toc286844544"/>
      <w:bookmarkStart w:id="394" w:name="_Toc351377028"/>
      <w:r w:rsidRPr="00342B96">
        <w:rPr>
          <w:lang w:val="en-US" w:eastAsia="zh-CN"/>
        </w:rPr>
        <w:t>2</w:t>
      </w:r>
      <w:r w:rsidRPr="00342B96">
        <w:rPr>
          <w:lang w:val="en-US" w:eastAsia="zh-CN"/>
        </w:rPr>
        <w:tab/>
      </w:r>
      <w:r w:rsidRPr="00342B96">
        <w:rPr>
          <w:rFonts w:hint="eastAsia"/>
          <w:lang w:val="en-US" w:eastAsia="zh-CN"/>
        </w:rPr>
        <w:t>工作参数的要求</w:t>
      </w:r>
      <w:bookmarkEnd w:id="391"/>
      <w:bookmarkEnd w:id="392"/>
      <w:bookmarkEnd w:id="393"/>
      <w:bookmarkEnd w:id="394"/>
    </w:p>
    <w:p w:rsidR="000A6C53" w:rsidRPr="00342B96" w:rsidRDefault="000A6C53" w:rsidP="008A6AA8">
      <w:pPr>
        <w:rPr>
          <w:szCs w:val="24"/>
          <w:lang w:val="en-US" w:eastAsia="zh-CN"/>
        </w:rPr>
      </w:pPr>
      <w:r w:rsidRPr="00342B96">
        <w:rPr>
          <w:b/>
          <w:bCs/>
          <w:szCs w:val="24"/>
          <w:lang w:val="en-US" w:eastAsia="zh-CN"/>
        </w:rPr>
        <w:t>2.1</w:t>
      </w:r>
      <w:r w:rsidRPr="00342B96">
        <w:rPr>
          <w:szCs w:val="24"/>
          <w:lang w:val="en-US" w:eastAsia="zh-CN"/>
        </w:rPr>
        <w:tab/>
      </w:r>
      <w:r w:rsidRPr="00342B96">
        <w:rPr>
          <w:rFonts w:hint="eastAsia"/>
          <w:szCs w:val="24"/>
          <w:lang w:val="en-US" w:eastAsia="zh-CN"/>
        </w:rPr>
        <w:t>当</w:t>
      </w:r>
      <w:r w:rsidR="00A62045">
        <w:rPr>
          <w:szCs w:val="24"/>
          <w:lang w:val="en-US" w:eastAsia="zh-CN"/>
        </w:rPr>
        <w:t>SRD</w:t>
      </w:r>
      <w:r w:rsidRPr="00342B96">
        <w:rPr>
          <w:rFonts w:hint="eastAsia"/>
          <w:szCs w:val="24"/>
          <w:lang w:val="en-US" w:eastAsia="zh-CN"/>
        </w:rPr>
        <w:t>对</w:t>
      </w:r>
      <w:r w:rsidR="003D2BB5" w:rsidRPr="00342B96">
        <w:rPr>
          <w:rFonts w:hint="eastAsia"/>
          <w:szCs w:val="24"/>
          <w:lang w:val="en-US" w:eastAsia="zh-CN"/>
        </w:rPr>
        <w:t>其他</w:t>
      </w:r>
      <w:r w:rsidRPr="00342B96">
        <w:rPr>
          <w:rFonts w:hint="eastAsia"/>
          <w:szCs w:val="24"/>
          <w:lang w:val="en-US" w:eastAsia="zh-CN"/>
        </w:rPr>
        <w:t>合法无线电站造成有害干扰时，禁止使用。如果已造成有害干扰必须立即停止工作。只有在进行了特定的测量而消除这些干扰之后，方可再次投入工作。</w:t>
      </w:r>
    </w:p>
    <w:p w:rsidR="000A6C53" w:rsidRPr="00342B96" w:rsidRDefault="000A6C53" w:rsidP="008A6AA8">
      <w:pPr>
        <w:rPr>
          <w:szCs w:val="24"/>
          <w:lang w:val="en-US" w:eastAsia="zh-CN"/>
        </w:rPr>
      </w:pPr>
      <w:r w:rsidRPr="00342B96">
        <w:rPr>
          <w:b/>
          <w:bCs/>
          <w:szCs w:val="24"/>
          <w:lang w:val="en-US" w:eastAsia="zh-CN"/>
        </w:rPr>
        <w:t>2.2</w:t>
      </w:r>
      <w:r w:rsidRPr="00342B96">
        <w:rPr>
          <w:szCs w:val="24"/>
          <w:lang w:val="en-US" w:eastAsia="zh-CN"/>
        </w:rPr>
        <w:tab/>
      </w:r>
      <w:r w:rsidRPr="00342B96">
        <w:rPr>
          <w:rFonts w:hint="eastAsia"/>
          <w:szCs w:val="24"/>
          <w:lang w:val="en-US" w:eastAsia="zh-CN"/>
        </w:rPr>
        <w:t>使用</w:t>
      </w:r>
      <w:r w:rsidR="00A62045">
        <w:rPr>
          <w:szCs w:val="24"/>
          <w:lang w:val="en-US" w:eastAsia="zh-CN"/>
        </w:rPr>
        <w:t>SRD</w:t>
      </w:r>
      <w:r w:rsidRPr="00342B96">
        <w:rPr>
          <w:rFonts w:hint="eastAsia"/>
          <w:szCs w:val="24"/>
          <w:lang w:val="en-US" w:eastAsia="zh-CN"/>
        </w:rPr>
        <w:t>时必须避免或承受来自</w:t>
      </w:r>
      <w:r w:rsidR="003D2BB5" w:rsidRPr="00342B96">
        <w:rPr>
          <w:rFonts w:hint="eastAsia"/>
          <w:szCs w:val="24"/>
          <w:lang w:val="en-US" w:eastAsia="zh-CN"/>
        </w:rPr>
        <w:t>其他</w:t>
      </w:r>
      <w:r w:rsidRPr="00342B96">
        <w:rPr>
          <w:rFonts w:hint="eastAsia"/>
          <w:szCs w:val="24"/>
          <w:lang w:val="en-US" w:eastAsia="zh-CN"/>
        </w:rPr>
        <w:t>合法无线电站的干扰，或来自工业、科学和医疗</w:t>
      </w:r>
      <w:r w:rsidR="00410BB5">
        <w:rPr>
          <w:rFonts w:hint="eastAsia"/>
          <w:szCs w:val="24"/>
          <w:lang w:val="en-US" w:eastAsia="zh-CN"/>
        </w:rPr>
        <w:t>（</w:t>
      </w:r>
      <w:r w:rsidRPr="00342B96">
        <w:rPr>
          <w:szCs w:val="24"/>
          <w:lang w:val="en-US" w:eastAsia="zh-CN"/>
        </w:rPr>
        <w:t>ISM</w:t>
      </w:r>
      <w:r w:rsidR="00410BB5">
        <w:rPr>
          <w:rFonts w:hint="eastAsia"/>
          <w:szCs w:val="24"/>
          <w:lang w:val="en-US" w:eastAsia="zh-CN"/>
        </w:rPr>
        <w:t>）</w:t>
      </w:r>
      <w:r w:rsidRPr="00342B96">
        <w:rPr>
          <w:rFonts w:hint="eastAsia"/>
          <w:szCs w:val="24"/>
          <w:lang w:val="en-US" w:eastAsia="zh-CN"/>
        </w:rPr>
        <w:t>的辐射干扰。在</w:t>
      </w:r>
      <w:r w:rsidR="00A62045">
        <w:rPr>
          <w:szCs w:val="24"/>
          <w:lang w:val="en-US" w:eastAsia="zh-CN"/>
        </w:rPr>
        <w:t>SRD</w:t>
      </w:r>
      <w:r w:rsidRPr="00342B96">
        <w:rPr>
          <w:rFonts w:hint="eastAsia"/>
          <w:szCs w:val="24"/>
          <w:lang w:val="en-US" w:eastAsia="zh-CN"/>
        </w:rPr>
        <w:t>遇到干扰时无法律保护。但用户可诉诸于当地无线电管理机构。</w:t>
      </w:r>
    </w:p>
    <w:p w:rsidR="000A6C53" w:rsidRPr="00342B96" w:rsidRDefault="000A6C53" w:rsidP="008A6AA8">
      <w:pPr>
        <w:rPr>
          <w:szCs w:val="24"/>
          <w:lang w:val="en-US" w:eastAsia="zh-CN"/>
        </w:rPr>
      </w:pPr>
      <w:r w:rsidRPr="00342B96">
        <w:rPr>
          <w:b/>
          <w:bCs/>
          <w:szCs w:val="24"/>
          <w:lang w:val="en-US" w:eastAsia="zh-CN"/>
        </w:rPr>
        <w:t>2.3</w:t>
      </w:r>
      <w:r w:rsidRPr="00342B96">
        <w:rPr>
          <w:szCs w:val="24"/>
          <w:lang w:val="en-US" w:eastAsia="zh-CN"/>
        </w:rPr>
        <w:tab/>
      </w:r>
      <w:r w:rsidRPr="00342B96">
        <w:rPr>
          <w:rFonts w:hint="eastAsia"/>
          <w:szCs w:val="24"/>
          <w:lang w:val="en-US" w:eastAsia="zh-CN"/>
        </w:rPr>
        <w:t>靠近机场或飞机的地方禁止使用</w:t>
      </w:r>
      <w:r w:rsidR="00514A69">
        <w:rPr>
          <w:rFonts w:hint="eastAsia"/>
          <w:szCs w:val="24"/>
          <w:lang w:val="en-US" w:eastAsia="zh-CN"/>
        </w:rPr>
        <w:t>。</w:t>
      </w:r>
    </w:p>
    <w:p w:rsidR="000A6C53" w:rsidRPr="00342B96" w:rsidRDefault="000A6C53" w:rsidP="008A6AA8">
      <w:pPr>
        <w:rPr>
          <w:szCs w:val="24"/>
          <w:lang w:val="en-US" w:eastAsia="zh-CN"/>
        </w:rPr>
      </w:pPr>
      <w:r w:rsidRPr="00342B96">
        <w:rPr>
          <w:b/>
          <w:bCs/>
          <w:szCs w:val="24"/>
          <w:lang w:val="en-US" w:eastAsia="zh-CN"/>
        </w:rPr>
        <w:t>2.4</w:t>
      </w:r>
      <w:r w:rsidRPr="00342B96">
        <w:rPr>
          <w:szCs w:val="24"/>
          <w:lang w:val="en-US" w:eastAsia="zh-CN"/>
        </w:rPr>
        <w:tab/>
      </w:r>
      <w:r w:rsidRPr="00342B96">
        <w:rPr>
          <w:rFonts w:hint="eastAsia"/>
          <w:szCs w:val="24"/>
          <w:lang w:val="en-US" w:eastAsia="zh-CN"/>
        </w:rPr>
        <w:t>使用</w:t>
      </w:r>
      <w:r w:rsidR="00A62045">
        <w:rPr>
          <w:szCs w:val="24"/>
          <w:lang w:val="en-US" w:eastAsia="zh-CN"/>
        </w:rPr>
        <w:t>SRD</w:t>
      </w:r>
      <w:r w:rsidRPr="00342B96">
        <w:rPr>
          <w:rFonts w:hint="eastAsia"/>
          <w:szCs w:val="24"/>
          <w:lang w:val="en-US" w:eastAsia="zh-CN"/>
        </w:rPr>
        <w:t>无需许可证，但是要求由无线电管理机关进行必须的检查或测试，从而保证</w:t>
      </w:r>
      <w:r w:rsidR="00A62045">
        <w:rPr>
          <w:szCs w:val="24"/>
          <w:lang w:val="en-US" w:eastAsia="zh-CN"/>
        </w:rPr>
        <w:t>SRD</w:t>
      </w:r>
      <w:r w:rsidRPr="00342B96">
        <w:rPr>
          <w:rFonts w:hint="eastAsia"/>
          <w:szCs w:val="24"/>
          <w:lang w:val="en-US" w:eastAsia="zh-CN"/>
        </w:rPr>
        <w:t>是在可接受的范围内运行。</w:t>
      </w:r>
    </w:p>
    <w:p w:rsidR="000A6C53" w:rsidRPr="00342B96" w:rsidRDefault="000A6C53" w:rsidP="008A6AA8">
      <w:pPr>
        <w:rPr>
          <w:szCs w:val="24"/>
          <w:lang w:val="en-US" w:eastAsia="zh-CN"/>
        </w:rPr>
      </w:pPr>
      <w:r w:rsidRPr="00342B96">
        <w:rPr>
          <w:b/>
          <w:bCs/>
          <w:szCs w:val="24"/>
          <w:lang w:val="en-US" w:eastAsia="zh-CN"/>
        </w:rPr>
        <w:t>2.5</w:t>
      </w:r>
      <w:r w:rsidRPr="00342B96">
        <w:rPr>
          <w:szCs w:val="24"/>
          <w:lang w:val="en-US" w:eastAsia="zh-CN"/>
        </w:rPr>
        <w:tab/>
      </w:r>
      <w:r w:rsidRPr="00342B96">
        <w:rPr>
          <w:rFonts w:hint="eastAsia"/>
          <w:szCs w:val="24"/>
          <w:lang w:val="en-US" w:eastAsia="zh-CN"/>
        </w:rPr>
        <w:t>为了研发、生产或进口</w:t>
      </w:r>
      <w:r w:rsidR="00A62045">
        <w:rPr>
          <w:szCs w:val="24"/>
          <w:lang w:val="en-US" w:eastAsia="zh-CN"/>
        </w:rPr>
        <w:t>SRD</w:t>
      </w:r>
      <w:r w:rsidRPr="00342B96">
        <w:rPr>
          <w:rFonts w:hint="eastAsia"/>
          <w:szCs w:val="24"/>
          <w:lang w:val="en-US" w:eastAsia="zh-CN"/>
        </w:rPr>
        <w:t>，根据国家无线电总局发布的相关规定，他们必须办理相关手续。</w:t>
      </w:r>
    </w:p>
    <w:p w:rsidR="000A6C53" w:rsidRPr="00342B96" w:rsidRDefault="000A6C53" w:rsidP="008A6AA8">
      <w:pPr>
        <w:rPr>
          <w:szCs w:val="24"/>
          <w:lang w:val="en-US" w:eastAsia="zh-CN"/>
        </w:rPr>
      </w:pPr>
      <w:r w:rsidRPr="00342B96">
        <w:rPr>
          <w:b/>
          <w:bCs/>
          <w:szCs w:val="24"/>
          <w:lang w:val="en-US" w:eastAsia="zh-CN"/>
        </w:rPr>
        <w:t>2.6</w:t>
      </w:r>
      <w:r w:rsidRPr="00342B96">
        <w:rPr>
          <w:szCs w:val="24"/>
          <w:lang w:val="en-US" w:eastAsia="zh-CN"/>
        </w:rPr>
        <w:tab/>
      </w:r>
      <w:r w:rsidRPr="00342B96">
        <w:rPr>
          <w:rFonts w:hint="eastAsia"/>
          <w:szCs w:val="24"/>
          <w:lang w:val="en-US" w:eastAsia="zh-CN"/>
        </w:rPr>
        <w:t>未经国家无线电总局定型的</w:t>
      </w:r>
      <w:r w:rsidR="00A62045">
        <w:rPr>
          <w:szCs w:val="24"/>
          <w:lang w:val="en-US" w:eastAsia="zh-CN"/>
        </w:rPr>
        <w:t>SRD</w:t>
      </w:r>
      <w:r w:rsidRPr="00342B96">
        <w:rPr>
          <w:rFonts w:hint="eastAsia"/>
          <w:szCs w:val="24"/>
          <w:lang w:val="en-US" w:eastAsia="zh-CN"/>
        </w:rPr>
        <w:t>，不能在中国生产、销售和使用</w:t>
      </w:r>
      <w:r w:rsidR="005A06A6">
        <w:rPr>
          <w:rFonts w:hint="eastAsia"/>
          <w:szCs w:val="24"/>
          <w:lang w:val="en-US" w:eastAsia="zh-CN"/>
        </w:rPr>
        <w:t>。</w:t>
      </w:r>
    </w:p>
    <w:p w:rsidR="000A6C53" w:rsidRDefault="000A6C53" w:rsidP="008A6AA8">
      <w:pPr>
        <w:rPr>
          <w:szCs w:val="24"/>
          <w:lang w:val="en-US" w:eastAsia="zh-CN"/>
        </w:rPr>
      </w:pPr>
      <w:r w:rsidRPr="00342B96">
        <w:rPr>
          <w:b/>
          <w:bCs/>
          <w:szCs w:val="24"/>
          <w:lang w:val="en-US" w:eastAsia="zh-CN"/>
        </w:rPr>
        <w:t>2.7</w:t>
      </w:r>
      <w:r w:rsidRPr="00342B96">
        <w:rPr>
          <w:szCs w:val="24"/>
          <w:lang w:val="en-US" w:eastAsia="zh-CN"/>
        </w:rPr>
        <w:tab/>
      </w:r>
      <w:r w:rsidRPr="00342B96">
        <w:rPr>
          <w:rFonts w:hint="eastAsia"/>
          <w:szCs w:val="24"/>
          <w:lang w:val="en-US" w:eastAsia="zh-CN"/>
        </w:rPr>
        <w:t>对于通过了无线电总局定型的</w:t>
      </w:r>
      <w:r w:rsidR="00A62045">
        <w:rPr>
          <w:szCs w:val="24"/>
          <w:lang w:val="en-US" w:eastAsia="zh-CN"/>
        </w:rPr>
        <w:t>SRD</w:t>
      </w:r>
      <w:r w:rsidRPr="00342B96">
        <w:rPr>
          <w:rFonts w:hint="eastAsia"/>
          <w:szCs w:val="24"/>
          <w:lang w:val="en-US" w:eastAsia="zh-CN"/>
        </w:rPr>
        <w:t>，设备制造厂家和用户不能任意更改工作频率或增加发射功率</w:t>
      </w:r>
      <w:r w:rsidR="00410BB5">
        <w:rPr>
          <w:rFonts w:hint="eastAsia"/>
          <w:szCs w:val="24"/>
          <w:lang w:val="en-US" w:eastAsia="zh-CN"/>
        </w:rPr>
        <w:t>（</w:t>
      </w:r>
      <w:r w:rsidRPr="00342B96">
        <w:rPr>
          <w:rFonts w:hint="eastAsia"/>
          <w:szCs w:val="24"/>
          <w:lang w:val="en-US" w:eastAsia="zh-CN"/>
        </w:rPr>
        <w:t>包括增加额外的射频放大器</w:t>
      </w:r>
      <w:r w:rsidR="00410BB5">
        <w:rPr>
          <w:rFonts w:hint="eastAsia"/>
          <w:szCs w:val="24"/>
          <w:lang w:val="en-US" w:eastAsia="zh-CN"/>
        </w:rPr>
        <w:t>）</w:t>
      </w:r>
      <w:r w:rsidRPr="00342B96">
        <w:rPr>
          <w:rFonts w:hint="eastAsia"/>
          <w:szCs w:val="24"/>
          <w:lang w:val="en-US" w:eastAsia="zh-CN"/>
        </w:rPr>
        <w:t>。不能任意安装外接天线或用另外的发射天线代替原有的天线，同时也不能任意更改原有的设计规范和功能。</w:t>
      </w:r>
    </w:p>
    <w:p w:rsidR="000C5B60" w:rsidRPr="000C5B60" w:rsidRDefault="000C5B60" w:rsidP="008A6AA8">
      <w:pPr>
        <w:rPr>
          <w:b/>
          <w:szCs w:val="24"/>
          <w:lang w:val="en-US" w:eastAsia="zh-CN"/>
        </w:rPr>
      </w:pPr>
      <w:r w:rsidRPr="000C5B60">
        <w:rPr>
          <w:rFonts w:hint="eastAsia"/>
          <w:b/>
          <w:szCs w:val="24"/>
          <w:lang w:val="en-US" w:eastAsia="zh-CN"/>
        </w:rPr>
        <w:t>2.8</w:t>
      </w:r>
      <w:r w:rsidRPr="00AC7B78">
        <w:rPr>
          <w:rFonts w:hint="eastAsia"/>
          <w:szCs w:val="24"/>
          <w:lang w:val="en-US" w:eastAsia="zh-CN"/>
        </w:rPr>
        <w:tab/>
      </w:r>
      <w:r w:rsidR="00AC7B78" w:rsidRPr="00AC7B78">
        <w:rPr>
          <w:rFonts w:hint="eastAsia"/>
          <w:szCs w:val="24"/>
          <w:lang w:val="en-US" w:eastAsia="zh-CN"/>
        </w:rPr>
        <w:t>SRD</w:t>
      </w:r>
      <w:r w:rsidR="00AC7B78" w:rsidRPr="00AC7B78">
        <w:rPr>
          <w:rFonts w:hint="eastAsia"/>
          <w:szCs w:val="24"/>
          <w:lang w:val="en-US" w:eastAsia="zh-CN"/>
        </w:rPr>
        <w:t>必须装备在一体化机箱内。</w:t>
      </w:r>
      <w:r w:rsidR="00AC7B78">
        <w:rPr>
          <w:rFonts w:hint="eastAsia"/>
          <w:szCs w:val="24"/>
          <w:lang w:val="en-US" w:eastAsia="zh-CN"/>
        </w:rPr>
        <w:t>其内部调整和控制只能在定性技术规范的范围内进行。</w:t>
      </w:r>
    </w:p>
    <w:p w:rsidR="000A6C53" w:rsidRPr="00342B96" w:rsidRDefault="000A6C53" w:rsidP="008A6AA8">
      <w:pPr>
        <w:rPr>
          <w:szCs w:val="24"/>
          <w:lang w:val="en-US" w:eastAsia="zh-CN"/>
        </w:rPr>
      </w:pPr>
      <w:r w:rsidRPr="00342B96">
        <w:rPr>
          <w:b/>
          <w:bCs/>
          <w:szCs w:val="24"/>
          <w:lang w:val="en-US" w:eastAsia="zh-CN"/>
        </w:rPr>
        <w:t>2.9</w:t>
      </w:r>
      <w:r w:rsidRPr="00342B96">
        <w:rPr>
          <w:szCs w:val="24"/>
          <w:lang w:val="en-US" w:eastAsia="zh-CN"/>
        </w:rPr>
        <w:tab/>
      </w:r>
      <w:r w:rsidRPr="00342B96">
        <w:rPr>
          <w:rFonts w:hint="eastAsia"/>
          <w:szCs w:val="24"/>
          <w:lang w:val="en-US" w:eastAsia="zh-CN"/>
        </w:rPr>
        <w:t>在使用下列</w:t>
      </w:r>
      <w:r w:rsidR="00A62045">
        <w:rPr>
          <w:szCs w:val="24"/>
          <w:lang w:val="en-US" w:eastAsia="zh-CN"/>
        </w:rPr>
        <w:t>SRD</w:t>
      </w:r>
      <w:r w:rsidRPr="00342B96">
        <w:rPr>
          <w:rFonts w:hint="eastAsia"/>
          <w:szCs w:val="24"/>
          <w:lang w:val="en-US" w:eastAsia="zh-CN"/>
        </w:rPr>
        <w:t>时，要遵守其中的规定：</w:t>
      </w:r>
    </w:p>
    <w:p w:rsidR="000A6C53" w:rsidRPr="00342B96" w:rsidRDefault="000A6C53" w:rsidP="008A6AA8">
      <w:pPr>
        <w:pStyle w:val="Heading3"/>
        <w:rPr>
          <w:szCs w:val="24"/>
          <w:lang w:val="en-US" w:eastAsia="zh-CN"/>
        </w:rPr>
      </w:pPr>
      <w:bookmarkStart w:id="395" w:name="_Toc286842977"/>
      <w:r w:rsidRPr="00342B96">
        <w:rPr>
          <w:bCs/>
          <w:szCs w:val="24"/>
          <w:lang w:val="en-US" w:eastAsia="zh-CN"/>
        </w:rPr>
        <w:t>2.9.1</w:t>
      </w:r>
      <w:r w:rsidRPr="00342B96">
        <w:rPr>
          <w:szCs w:val="24"/>
          <w:lang w:val="en-US" w:eastAsia="zh-CN"/>
        </w:rPr>
        <w:tab/>
      </w:r>
      <w:r w:rsidRPr="00342B96">
        <w:rPr>
          <w:rFonts w:hint="eastAsia"/>
          <w:szCs w:val="24"/>
          <w:lang w:val="en-US" w:eastAsia="zh-CN"/>
        </w:rPr>
        <w:t>无线声频发射机</w:t>
      </w:r>
      <w:bookmarkEnd w:id="395"/>
    </w:p>
    <w:p w:rsidR="000A6C53" w:rsidRPr="00342B96" w:rsidRDefault="000A6C53" w:rsidP="008A6AA8">
      <w:pPr>
        <w:ind w:firstLineChars="200" w:firstLine="480"/>
        <w:rPr>
          <w:szCs w:val="24"/>
          <w:lang w:val="en-US" w:eastAsia="zh-CN"/>
        </w:rPr>
      </w:pPr>
      <w:r w:rsidRPr="00342B96">
        <w:rPr>
          <w:rFonts w:hint="eastAsia"/>
          <w:szCs w:val="24"/>
          <w:lang w:val="en-US" w:eastAsia="zh-CN"/>
        </w:rPr>
        <w:t>当它们所用的频率与当地无线电台或电视台的频率相同时，不能在当地使用。</w:t>
      </w:r>
    </w:p>
    <w:p w:rsidR="000A6C53" w:rsidRPr="00342B96" w:rsidRDefault="000A6C53" w:rsidP="008A6AA8">
      <w:pPr>
        <w:ind w:firstLineChars="200" w:firstLine="480"/>
        <w:rPr>
          <w:szCs w:val="24"/>
          <w:lang w:val="en-US" w:eastAsia="zh-CN"/>
        </w:rPr>
      </w:pPr>
      <w:r w:rsidRPr="00342B96">
        <w:rPr>
          <w:rFonts w:hint="eastAsia"/>
          <w:szCs w:val="24"/>
          <w:lang w:val="en-US" w:eastAsia="zh-CN"/>
        </w:rPr>
        <w:t>如果它们干扰了当地的台、站，则必须停止其工作。只要在消除了干扰并将频率调整为空闲频率之后，才能再次启用。</w:t>
      </w:r>
    </w:p>
    <w:p w:rsidR="009F3284" w:rsidRDefault="009F3284">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8A6AA8">
      <w:pPr>
        <w:ind w:firstLineChars="200" w:firstLine="480"/>
        <w:rPr>
          <w:szCs w:val="24"/>
          <w:lang w:val="en-US" w:eastAsia="zh-CN"/>
        </w:rPr>
      </w:pPr>
      <w:r w:rsidRPr="00342B96">
        <w:rPr>
          <w:rFonts w:hint="eastAsia"/>
          <w:szCs w:val="24"/>
          <w:lang w:val="en-US" w:eastAsia="zh-CN"/>
        </w:rPr>
        <w:lastRenderedPageBreak/>
        <w:t>为了避免对医疗遥测设备的干扰，无线声频发射机不能够在医院使用。无线声频发射机的制造厂家必须在其产品手册中表明这一点。</w:t>
      </w:r>
    </w:p>
    <w:p w:rsidR="000A6C53" w:rsidRPr="00342B96" w:rsidRDefault="000A6C53" w:rsidP="008A6AA8">
      <w:pPr>
        <w:pStyle w:val="Heading3"/>
        <w:rPr>
          <w:szCs w:val="24"/>
          <w:lang w:val="en-US" w:eastAsia="zh-CN"/>
        </w:rPr>
      </w:pPr>
      <w:bookmarkStart w:id="396" w:name="_Toc286842978"/>
      <w:r w:rsidRPr="00342B96">
        <w:rPr>
          <w:szCs w:val="24"/>
          <w:lang w:val="en-US" w:eastAsia="zh-CN"/>
        </w:rPr>
        <w:t>2.9.2</w:t>
      </w:r>
      <w:r w:rsidR="009D3DF6">
        <w:rPr>
          <w:rFonts w:hint="eastAsia"/>
          <w:szCs w:val="24"/>
          <w:lang w:val="en-US" w:eastAsia="zh-CN"/>
        </w:rPr>
        <w:tab/>
      </w:r>
      <w:r w:rsidRPr="00342B96">
        <w:rPr>
          <w:rFonts w:hint="eastAsia"/>
          <w:szCs w:val="24"/>
          <w:lang w:val="en-US" w:eastAsia="zh-CN"/>
        </w:rPr>
        <w:t>医疗遥测发射机</w:t>
      </w:r>
      <w:bookmarkEnd w:id="396"/>
    </w:p>
    <w:p w:rsidR="000A6C53" w:rsidRPr="00342B96" w:rsidRDefault="000A6C53" w:rsidP="008A6AA8">
      <w:pPr>
        <w:ind w:firstLineChars="200" w:firstLine="480"/>
        <w:rPr>
          <w:szCs w:val="24"/>
          <w:lang w:val="en-US" w:eastAsia="zh-CN"/>
        </w:rPr>
      </w:pPr>
      <w:r w:rsidRPr="00342B96">
        <w:rPr>
          <w:rFonts w:hint="eastAsia"/>
          <w:szCs w:val="24"/>
          <w:lang w:val="en-US" w:eastAsia="zh-CN"/>
        </w:rPr>
        <w:t>允许医院或医学研究机构使用能发送人或动物医学现象测量信号的无线电设备，但禁止对</w:t>
      </w:r>
      <w:r w:rsidR="00130937">
        <w:rPr>
          <w:rFonts w:hint="eastAsia"/>
          <w:szCs w:val="24"/>
          <w:lang w:val="en-US" w:eastAsia="zh-CN"/>
        </w:rPr>
        <w:t>射电天文</w:t>
      </w:r>
      <w:r w:rsidRPr="00342B96">
        <w:rPr>
          <w:rFonts w:hint="eastAsia"/>
          <w:szCs w:val="24"/>
          <w:lang w:val="en-US" w:eastAsia="zh-CN"/>
        </w:rPr>
        <w:t>服务测试产生干扰。</w:t>
      </w:r>
    </w:p>
    <w:p w:rsidR="000A6C53" w:rsidRPr="00342B96" w:rsidRDefault="000A6C53" w:rsidP="008A6AA8">
      <w:pPr>
        <w:pStyle w:val="Heading3"/>
        <w:tabs>
          <w:tab w:val="clear" w:pos="794"/>
        </w:tabs>
        <w:rPr>
          <w:szCs w:val="24"/>
          <w:lang w:val="en-US" w:eastAsia="zh-CN"/>
        </w:rPr>
      </w:pPr>
      <w:bookmarkStart w:id="397" w:name="_Toc286842979"/>
      <w:r w:rsidRPr="00342B96">
        <w:rPr>
          <w:bCs/>
          <w:szCs w:val="24"/>
          <w:lang w:val="en-US" w:eastAsia="zh-CN"/>
        </w:rPr>
        <w:t>2.9.3</w:t>
      </w:r>
      <w:r w:rsidRPr="00342B96">
        <w:rPr>
          <w:szCs w:val="24"/>
          <w:lang w:val="en-US" w:eastAsia="zh-CN"/>
        </w:rPr>
        <w:tab/>
      </w:r>
      <w:r w:rsidRPr="00342B96">
        <w:rPr>
          <w:rFonts w:hint="eastAsia"/>
          <w:szCs w:val="24"/>
          <w:lang w:val="en-US" w:eastAsia="zh-CN"/>
        </w:rPr>
        <w:t>起重设备和称重设备</w:t>
      </w:r>
      <w:bookmarkEnd w:id="397"/>
    </w:p>
    <w:p w:rsidR="000A6C53" w:rsidRPr="00342B96" w:rsidRDefault="000A6C53" w:rsidP="008A6AA8">
      <w:pPr>
        <w:ind w:firstLineChars="200" w:firstLine="480"/>
        <w:rPr>
          <w:szCs w:val="24"/>
          <w:lang w:val="en-US" w:eastAsia="zh-CN"/>
        </w:rPr>
      </w:pPr>
      <w:r w:rsidRPr="00342B96">
        <w:rPr>
          <w:rFonts w:hint="eastAsia"/>
          <w:szCs w:val="24"/>
          <w:lang w:val="en-US" w:eastAsia="zh-CN"/>
        </w:rPr>
        <w:t>安装前必须测试电磁兼容</w:t>
      </w:r>
      <w:r w:rsidR="00410BB5">
        <w:rPr>
          <w:rFonts w:hint="eastAsia"/>
          <w:szCs w:val="24"/>
          <w:lang w:val="en-US" w:eastAsia="zh-CN"/>
        </w:rPr>
        <w:t>（</w:t>
      </w:r>
      <w:r w:rsidRPr="00342B96">
        <w:rPr>
          <w:szCs w:val="24"/>
          <w:lang w:val="en-US" w:eastAsia="zh-CN"/>
        </w:rPr>
        <w:t>EMC</w:t>
      </w:r>
      <w:r w:rsidR="00410BB5">
        <w:rPr>
          <w:rFonts w:hint="eastAsia"/>
          <w:szCs w:val="24"/>
          <w:lang w:val="en-US" w:eastAsia="zh-CN"/>
        </w:rPr>
        <w:t>）</w:t>
      </w:r>
      <w:r w:rsidRPr="00342B96">
        <w:rPr>
          <w:rFonts w:hint="eastAsia"/>
          <w:szCs w:val="24"/>
          <w:lang w:val="en-US" w:eastAsia="zh-CN"/>
        </w:rPr>
        <w:t>的环境，从而避免对能引起不必要生产事故的</w:t>
      </w:r>
      <w:r w:rsidR="003D2BB5" w:rsidRPr="00342B96">
        <w:rPr>
          <w:rFonts w:hint="eastAsia"/>
          <w:szCs w:val="24"/>
          <w:lang w:val="en-US" w:eastAsia="zh-CN"/>
        </w:rPr>
        <w:t>其他</w:t>
      </w:r>
      <w:r w:rsidRPr="00342B96">
        <w:rPr>
          <w:rFonts w:hint="eastAsia"/>
          <w:szCs w:val="24"/>
          <w:lang w:val="en-US" w:eastAsia="zh-CN"/>
        </w:rPr>
        <w:t>设备的干扰。</w:t>
      </w:r>
    </w:p>
    <w:p w:rsidR="000A6C53" w:rsidRPr="00342B96" w:rsidRDefault="000A6C53" w:rsidP="008A6AA8">
      <w:pPr>
        <w:ind w:firstLineChars="200" w:firstLine="480"/>
        <w:rPr>
          <w:szCs w:val="24"/>
          <w:lang w:val="en-US" w:eastAsia="zh-CN"/>
        </w:rPr>
      </w:pPr>
      <w:r w:rsidRPr="00342B96">
        <w:rPr>
          <w:rFonts w:hint="eastAsia"/>
          <w:szCs w:val="24"/>
          <w:lang w:val="en-US" w:eastAsia="zh-CN"/>
        </w:rPr>
        <w:t>在产生有害干扰时，要停止这些设备的工作。只有通过把频率调整到空闲频率而将干扰移除掉之后，方可重新使用这些设备。</w:t>
      </w:r>
    </w:p>
    <w:p w:rsidR="000A6C53" w:rsidRPr="00342B96" w:rsidRDefault="000A6C53" w:rsidP="008A6AA8">
      <w:pPr>
        <w:ind w:firstLineChars="200" w:firstLine="480"/>
        <w:rPr>
          <w:szCs w:val="24"/>
          <w:lang w:val="en-US" w:eastAsia="zh-CN"/>
        </w:rPr>
      </w:pPr>
      <w:r w:rsidRPr="00342B96">
        <w:rPr>
          <w:rFonts w:hint="eastAsia"/>
          <w:szCs w:val="24"/>
          <w:lang w:val="en-US" w:eastAsia="zh-CN"/>
        </w:rPr>
        <w:t>为了保护</w:t>
      </w:r>
      <w:r w:rsidR="00130937">
        <w:rPr>
          <w:rFonts w:hint="eastAsia"/>
          <w:szCs w:val="24"/>
          <w:lang w:val="en-US" w:eastAsia="zh-CN"/>
        </w:rPr>
        <w:t>射电天文</w:t>
      </w:r>
      <w:r w:rsidR="001E5A8E">
        <w:rPr>
          <w:rFonts w:hint="eastAsia"/>
          <w:szCs w:val="24"/>
          <w:lang w:val="en-US" w:eastAsia="zh-CN"/>
        </w:rPr>
        <w:t>服务，禁止采用下列频率的设备在北京和贵州省</w:t>
      </w:r>
      <w:r w:rsidRPr="00342B96">
        <w:rPr>
          <w:rFonts w:hint="eastAsia"/>
          <w:szCs w:val="24"/>
          <w:lang w:val="en-US" w:eastAsia="zh-CN"/>
        </w:rPr>
        <w:t>平塘县使用。</w:t>
      </w:r>
    </w:p>
    <w:p w:rsidR="000A6C53" w:rsidRPr="00342B96" w:rsidRDefault="000A6C53" w:rsidP="008A6AA8">
      <w:pPr>
        <w:pStyle w:val="enumlev1"/>
        <w:rPr>
          <w:szCs w:val="24"/>
          <w:lang w:val="en-US" w:eastAsia="zh-CN"/>
        </w:rPr>
      </w:pPr>
      <w:r w:rsidRPr="00342B96">
        <w:rPr>
          <w:szCs w:val="24"/>
          <w:lang w:val="en-US" w:eastAsia="zh-CN"/>
        </w:rPr>
        <w:tab/>
      </w:r>
      <w:r w:rsidRPr="00342B96">
        <w:rPr>
          <w:szCs w:val="24"/>
          <w:lang w:val="en-US"/>
        </w:rPr>
        <w:t>223.100</w:t>
      </w:r>
      <w:r w:rsidR="00405120">
        <w:rPr>
          <w:szCs w:val="24"/>
          <w:lang w:val="en-US"/>
        </w:rPr>
        <w:t xml:space="preserve"> </w:t>
      </w:r>
      <w:r w:rsidR="00BC5B85">
        <w:rPr>
          <w:szCs w:val="24"/>
          <w:lang w:val="en-US"/>
        </w:rPr>
        <w:t>MHz</w:t>
      </w:r>
      <w:r w:rsidRPr="00342B96">
        <w:rPr>
          <w:szCs w:val="24"/>
          <w:lang w:val="en-US"/>
        </w:rPr>
        <w:t>,</w:t>
      </w:r>
      <w:r w:rsidR="00405120">
        <w:rPr>
          <w:szCs w:val="24"/>
          <w:lang w:val="en-US"/>
        </w:rPr>
        <w:t xml:space="preserve"> </w:t>
      </w:r>
      <w:r w:rsidRPr="00342B96">
        <w:rPr>
          <w:szCs w:val="24"/>
          <w:lang w:val="en-US"/>
        </w:rPr>
        <w:t>223.700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223.975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224.600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225.025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225.325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230.100</w:t>
      </w:r>
      <w:r w:rsidR="00405120">
        <w:rPr>
          <w:szCs w:val="24"/>
          <w:lang w:val="en-US"/>
        </w:rPr>
        <w:t xml:space="preserve"> </w:t>
      </w:r>
      <w:r w:rsidR="00BC5B85">
        <w:rPr>
          <w:szCs w:val="24"/>
          <w:lang w:val="en-US"/>
        </w:rPr>
        <w:t>MHz</w:t>
      </w:r>
      <w:r w:rsidRPr="00342B96">
        <w:rPr>
          <w:szCs w:val="24"/>
          <w:lang w:val="en-US"/>
        </w:rPr>
        <w:t>,</w:t>
      </w:r>
      <w:r w:rsidR="00405120">
        <w:rPr>
          <w:szCs w:val="24"/>
          <w:lang w:val="en-US"/>
        </w:rPr>
        <w:t xml:space="preserve"> </w:t>
      </w:r>
      <w:r w:rsidRPr="00342B96">
        <w:rPr>
          <w:szCs w:val="24"/>
          <w:lang w:val="en-US"/>
        </w:rPr>
        <w:t>230.700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230.975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231.600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eastAsia="zh-CN"/>
        </w:rPr>
        <w:t xml:space="preserve"> </w:t>
      </w:r>
      <w:r w:rsidRPr="00342B96">
        <w:rPr>
          <w:szCs w:val="24"/>
          <w:lang w:val="en-US"/>
        </w:rPr>
        <w:t>232.025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232.325</w:t>
      </w:r>
      <w:r w:rsidR="00405120">
        <w:rPr>
          <w:szCs w:val="24"/>
          <w:lang w:val="en-US" w:eastAsia="zh-CN"/>
        </w:rPr>
        <w:t xml:space="preserve"> </w:t>
      </w:r>
      <w:r w:rsidR="00BC5B85">
        <w:rPr>
          <w:szCs w:val="24"/>
          <w:lang w:val="en-US" w:eastAsia="zh-CN"/>
        </w:rPr>
        <w:t>MHz</w:t>
      </w:r>
      <w:r w:rsidR="008943C6">
        <w:rPr>
          <w:rFonts w:hint="eastAsia"/>
          <w:szCs w:val="24"/>
          <w:lang w:val="en-US" w:eastAsia="zh-CN"/>
        </w:rPr>
        <w:t>。</w:t>
      </w:r>
    </w:p>
    <w:p w:rsidR="000A6C53" w:rsidRPr="00342B96" w:rsidRDefault="000A6C53" w:rsidP="008A6AA8">
      <w:pPr>
        <w:pStyle w:val="Heading3"/>
        <w:rPr>
          <w:szCs w:val="24"/>
          <w:lang w:val="en-US" w:eastAsia="zh-CN"/>
        </w:rPr>
      </w:pPr>
      <w:bookmarkStart w:id="398" w:name="_Toc286842980"/>
      <w:r w:rsidRPr="00342B96">
        <w:rPr>
          <w:bCs/>
          <w:szCs w:val="24"/>
          <w:lang w:val="en-US" w:eastAsia="zh-CN"/>
        </w:rPr>
        <w:t>2.9.4</w:t>
      </w:r>
      <w:r w:rsidRPr="00342B96">
        <w:rPr>
          <w:szCs w:val="24"/>
          <w:lang w:val="en-US" w:eastAsia="zh-CN"/>
        </w:rPr>
        <w:tab/>
      </w:r>
      <w:r w:rsidRPr="00342B96">
        <w:rPr>
          <w:rFonts w:hint="eastAsia"/>
          <w:szCs w:val="24"/>
          <w:lang w:val="en-US" w:eastAsia="zh-CN"/>
        </w:rPr>
        <w:t>工业用无线电遥控设备</w:t>
      </w:r>
      <w:bookmarkEnd w:id="398"/>
    </w:p>
    <w:p w:rsidR="000A6C53" w:rsidRPr="00342B96" w:rsidRDefault="000A6C53" w:rsidP="008A6AA8">
      <w:pPr>
        <w:ind w:firstLineChars="200" w:firstLine="480"/>
        <w:rPr>
          <w:szCs w:val="24"/>
          <w:lang w:val="en-US" w:eastAsia="zh-CN"/>
        </w:rPr>
      </w:pPr>
      <w:r w:rsidRPr="00342B96">
        <w:rPr>
          <w:rFonts w:hint="eastAsia"/>
          <w:szCs w:val="24"/>
          <w:lang w:val="en-US" w:eastAsia="zh-CN"/>
        </w:rPr>
        <w:t>这类设备必须在工厂的车间内</w:t>
      </w:r>
      <w:r w:rsidR="00410BB5">
        <w:rPr>
          <w:rFonts w:hint="eastAsia"/>
          <w:szCs w:val="24"/>
          <w:lang w:val="en-US" w:eastAsia="zh-CN"/>
        </w:rPr>
        <w:t>（</w:t>
      </w:r>
      <w:r w:rsidRPr="00342B96">
        <w:rPr>
          <w:rFonts w:hint="eastAsia"/>
          <w:szCs w:val="24"/>
          <w:lang w:val="en-US" w:eastAsia="zh-CN"/>
        </w:rPr>
        <w:t>或大楼内</w:t>
      </w:r>
      <w:r w:rsidR="00410BB5">
        <w:rPr>
          <w:rFonts w:hint="eastAsia"/>
          <w:szCs w:val="24"/>
          <w:lang w:val="en-US" w:eastAsia="zh-CN"/>
        </w:rPr>
        <w:t>）</w:t>
      </w:r>
      <w:r w:rsidRPr="00342B96">
        <w:rPr>
          <w:rFonts w:hint="eastAsia"/>
          <w:szCs w:val="24"/>
          <w:lang w:val="en-US" w:eastAsia="zh-CN"/>
        </w:rPr>
        <w:t>使用。</w:t>
      </w:r>
    </w:p>
    <w:p w:rsidR="000A6C53" w:rsidRPr="00342B96" w:rsidRDefault="000A6C53" w:rsidP="008A6AA8">
      <w:pPr>
        <w:pStyle w:val="Heading3"/>
        <w:rPr>
          <w:szCs w:val="24"/>
          <w:lang w:val="en-US" w:eastAsia="zh-CN"/>
        </w:rPr>
      </w:pPr>
      <w:bookmarkStart w:id="399" w:name="_Toc286842981"/>
      <w:r w:rsidRPr="00342B96">
        <w:rPr>
          <w:bCs/>
          <w:szCs w:val="24"/>
          <w:lang w:val="en-US" w:eastAsia="zh-CN"/>
        </w:rPr>
        <w:t>2.9.5</w:t>
      </w:r>
      <w:r w:rsidRPr="00342B96">
        <w:rPr>
          <w:szCs w:val="24"/>
          <w:lang w:val="en-US" w:eastAsia="zh-CN"/>
        </w:rPr>
        <w:tab/>
      </w:r>
      <w:r w:rsidRPr="00342B96">
        <w:rPr>
          <w:rFonts w:hint="eastAsia"/>
          <w:szCs w:val="24"/>
          <w:lang w:val="en-US" w:eastAsia="zh-CN"/>
        </w:rPr>
        <w:t>移动数据设备</w:t>
      </w:r>
      <w:bookmarkEnd w:id="399"/>
    </w:p>
    <w:p w:rsidR="000A6C53" w:rsidRPr="00342B96" w:rsidRDefault="000A6C53" w:rsidP="008A6AA8">
      <w:pPr>
        <w:ind w:firstLineChars="200" w:firstLine="480"/>
        <w:rPr>
          <w:szCs w:val="24"/>
          <w:lang w:val="en-US" w:eastAsia="zh-CN"/>
        </w:rPr>
      </w:pPr>
      <w:r w:rsidRPr="00342B96">
        <w:rPr>
          <w:rFonts w:hint="eastAsia"/>
          <w:szCs w:val="24"/>
          <w:lang w:val="en-US" w:eastAsia="zh-CN"/>
        </w:rPr>
        <w:t>必须用于建筑物内。</w:t>
      </w:r>
    </w:p>
    <w:p w:rsidR="000A6C53" w:rsidRPr="00342B96" w:rsidRDefault="000A6C53" w:rsidP="008A6AA8">
      <w:pPr>
        <w:ind w:firstLineChars="200" w:firstLine="480"/>
        <w:rPr>
          <w:szCs w:val="24"/>
          <w:lang w:val="en-US" w:eastAsia="zh-CN"/>
        </w:rPr>
      </w:pPr>
      <w:r w:rsidRPr="00342B96">
        <w:rPr>
          <w:rFonts w:hint="eastAsia"/>
          <w:szCs w:val="24"/>
          <w:lang w:val="en-US" w:eastAsia="zh-CN"/>
        </w:rPr>
        <w:t>为了保护</w:t>
      </w:r>
      <w:r w:rsidR="00130937">
        <w:rPr>
          <w:rFonts w:hint="eastAsia"/>
          <w:szCs w:val="24"/>
          <w:lang w:val="en-US" w:eastAsia="zh-CN"/>
        </w:rPr>
        <w:t>射电天文</w:t>
      </w:r>
      <w:r w:rsidR="005E4223">
        <w:rPr>
          <w:rFonts w:hint="eastAsia"/>
          <w:szCs w:val="24"/>
          <w:lang w:val="en-US" w:eastAsia="zh-CN"/>
        </w:rPr>
        <w:t>服务，禁止采用下列频率的设备在北京和贵州省</w:t>
      </w:r>
      <w:r w:rsidRPr="00342B96">
        <w:rPr>
          <w:rFonts w:hint="eastAsia"/>
          <w:szCs w:val="24"/>
          <w:lang w:val="en-US" w:eastAsia="zh-CN"/>
        </w:rPr>
        <w:t>平塘县使用。</w:t>
      </w:r>
    </w:p>
    <w:p w:rsidR="000A6C53" w:rsidRPr="00342B96" w:rsidRDefault="000A6C53" w:rsidP="008A6AA8">
      <w:pPr>
        <w:pStyle w:val="enumlev1"/>
        <w:rPr>
          <w:szCs w:val="24"/>
          <w:lang w:val="en-US" w:eastAsia="zh-CN"/>
        </w:rPr>
      </w:pPr>
      <w:r w:rsidRPr="00342B96">
        <w:rPr>
          <w:szCs w:val="24"/>
          <w:lang w:val="en-US" w:eastAsia="zh-CN"/>
        </w:rPr>
        <w:tab/>
      </w:r>
      <w:r w:rsidRPr="00342B96">
        <w:rPr>
          <w:szCs w:val="24"/>
          <w:lang w:val="en-US"/>
        </w:rPr>
        <w:t>223.150</w:t>
      </w:r>
      <w:r w:rsidR="00405120">
        <w:rPr>
          <w:szCs w:val="24"/>
          <w:lang w:val="en-US"/>
        </w:rPr>
        <w:t xml:space="preserve"> </w:t>
      </w:r>
      <w:r w:rsidR="00BC5B85">
        <w:rPr>
          <w:szCs w:val="24"/>
          <w:lang w:val="en-US"/>
        </w:rPr>
        <w:t>MHz</w:t>
      </w:r>
      <w:r w:rsidRPr="00342B96">
        <w:rPr>
          <w:szCs w:val="24"/>
          <w:lang w:val="en-US"/>
        </w:rPr>
        <w:t>,</w:t>
      </w:r>
      <w:r w:rsidR="00405120">
        <w:rPr>
          <w:szCs w:val="24"/>
          <w:lang w:val="en-US"/>
        </w:rPr>
        <w:t xml:space="preserve"> </w:t>
      </w:r>
      <w:r w:rsidRPr="00342B96">
        <w:rPr>
          <w:szCs w:val="24"/>
          <w:lang w:val="en-US"/>
        </w:rPr>
        <w:t>223.250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223.275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223.350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224.050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224.250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228.050</w:t>
      </w:r>
      <w:r w:rsidR="00405120">
        <w:rPr>
          <w:szCs w:val="24"/>
          <w:lang w:val="en-US"/>
        </w:rPr>
        <w:t xml:space="preserve"> </w:t>
      </w:r>
      <w:r w:rsidR="00BC5B85">
        <w:rPr>
          <w:szCs w:val="24"/>
          <w:lang w:val="en-US"/>
        </w:rPr>
        <w:t>MHz</w:t>
      </w:r>
      <w:r w:rsidRPr="00342B96">
        <w:rPr>
          <w:szCs w:val="24"/>
          <w:lang w:val="en-US"/>
        </w:rPr>
        <w:t>,</w:t>
      </w:r>
      <w:r w:rsidR="00405120">
        <w:rPr>
          <w:szCs w:val="24"/>
          <w:lang w:val="en-US"/>
        </w:rPr>
        <w:t xml:space="preserve"> </w:t>
      </w:r>
      <w:r w:rsidRPr="00342B96">
        <w:rPr>
          <w:szCs w:val="24"/>
          <w:lang w:val="en-US"/>
        </w:rPr>
        <w:t>228.100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228.200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228.275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228.425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228.575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228.600</w:t>
      </w:r>
      <w:r w:rsidR="00405120">
        <w:rPr>
          <w:szCs w:val="24"/>
          <w:lang w:val="en-US"/>
        </w:rPr>
        <w:t xml:space="preserve"> </w:t>
      </w:r>
      <w:r w:rsidR="00BC5B85">
        <w:rPr>
          <w:szCs w:val="24"/>
          <w:lang w:val="en-US"/>
        </w:rPr>
        <w:t>MHz</w:t>
      </w:r>
      <w:r w:rsidRPr="00342B96">
        <w:rPr>
          <w:szCs w:val="24"/>
          <w:lang w:val="en-US"/>
        </w:rPr>
        <w:t>,</w:t>
      </w:r>
      <w:r w:rsidR="00405120">
        <w:rPr>
          <w:szCs w:val="24"/>
          <w:lang w:val="en-US"/>
        </w:rPr>
        <w:t xml:space="preserve"> </w:t>
      </w:r>
      <w:r w:rsidRPr="00342B96">
        <w:rPr>
          <w:szCs w:val="24"/>
          <w:lang w:val="en-US"/>
        </w:rPr>
        <w:t>228.800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230.150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230.250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230.275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230.350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231.050</w:t>
      </w:r>
      <w:r w:rsidR="00405120">
        <w:rPr>
          <w:szCs w:val="24"/>
          <w:lang w:val="en-US"/>
        </w:rPr>
        <w:t xml:space="preserve"> </w:t>
      </w:r>
      <w:r w:rsidR="00BC5B85">
        <w:rPr>
          <w:szCs w:val="24"/>
          <w:lang w:val="en-US"/>
        </w:rPr>
        <w:t>MHz</w:t>
      </w:r>
      <w:r w:rsidRPr="00342B96">
        <w:rPr>
          <w:szCs w:val="24"/>
          <w:lang w:val="en-US"/>
        </w:rPr>
        <w:t>,</w:t>
      </w:r>
      <w:r w:rsidR="00405120">
        <w:rPr>
          <w:szCs w:val="24"/>
          <w:lang w:val="en-US"/>
        </w:rPr>
        <w:t xml:space="preserve"> </w:t>
      </w:r>
      <w:r w:rsidRPr="00342B96">
        <w:rPr>
          <w:szCs w:val="24"/>
          <w:lang w:val="en-US"/>
        </w:rPr>
        <w:t>231.250</w:t>
      </w:r>
      <w:r w:rsidR="00405120">
        <w:rPr>
          <w:szCs w:val="24"/>
          <w:lang w:val="en-US" w:eastAsia="zh-CN"/>
        </w:rPr>
        <w:t xml:space="preserve"> </w:t>
      </w:r>
      <w:r w:rsidR="00BC5B85">
        <w:rPr>
          <w:szCs w:val="24"/>
          <w:lang w:val="en-US" w:eastAsia="zh-CN"/>
        </w:rPr>
        <w:t>MHz</w:t>
      </w:r>
      <w:r w:rsidR="008943C6">
        <w:rPr>
          <w:rFonts w:hint="eastAsia"/>
          <w:szCs w:val="24"/>
          <w:lang w:val="en-US" w:eastAsia="zh-CN"/>
        </w:rPr>
        <w:t>。</w:t>
      </w:r>
    </w:p>
    <w:p w:rsidR="000A6C53" w:rsidRPr="00342B96" w:rsidRDefault="000A6C53" w:rsidP="008A6AA8">
      <w:pPr>
        <w:pStyle w:val="Heading3"/>
        <w:rPr>
          <w:szCs w:val="24"/>
          <w:lang w:val="en-US" w:eastAsia="zh-CN"/>
        </w:rPr>
      </w:pPr>
      <w:bookmarkStart w:id="400" w:name="_Toc286842982"/>
      <w:r w:rsidRPr="00342B96">
        <w:rPr>
          <w:bCs/>
          <w:szCs w:val="24"/>
          <w:lang w:val="en-US" w:eastAsia="zh-CN"/>
        </w:rPr>
        <w:t>2.9.6</w:t>
      </w:r>
      <w:r w:rsidRPr="00342B96">
        <w:rPr>
          <w:szCs w:val="24"/>
          <w:lang w:val="en-US" w:eastAsia="zh-CN"/>
        </w:rPr>
        <w:tab/>
      </w:r>
      <w:r w:rsidRPr="00342B96">
        <w:rPr>
          <w:rFonts w:hint="eastAsia"/>
          <w:szCs w:val="24"/>
          <w:lang w:val="en-US" w:eastAsia="zh-CN"/>
        </w:rPr>
        <w:t>民用无线电控制设备</w:t>
      </w:r>
      <w:bookmarkEnd w:id="400"/>
    </w:p>
    <w:p w:rsidR="000A6C53" w:rsidRPr="00342B96" w:rsidRDefault="000A6C53" w:rsidP="008A6AA8">
      <w:pPr>
        <w:ind w:firstLineChars="200" w:firstLine="480"/>
        <w:rPr>
          <w:szCs w:val="24"/>
          <w:lang w:val="en-US" w:eastAsia="zh-CN"/>
        </w:rPr>
      </w:pPr>
      <w:r w:rsidRPr="00342B96">
        <w:rPr>
          <w:rFonts w:hint="eastAsia"/>
          <w:szCs w:val="24"/>
          <w:lang w:val="en-US" w:eastAsia="zh-CN"/>
        </w:rPr>
        <w:t>不能用于无线电遥控玩具和模型。</w:t>
      </w:r>
    </w:p>
    <w:p w:rsidR="000A6C53" w:rsidRPr="00342B96" w:rsidRDefault="000A6C53" w:rsidP="008A6AA8">
      <w:pPr>
        <w:pStyle w:val="Heading3"/>
        <w:rPr>
          <w:szCs w:val="24"/>
          <w:lang w:val="en-US" w:eastAsia="zh-CN"/>
        </w:rPr>
      </w:pPr>
      <w:bookmarkStart w:id="401" w:name="_Toc286842983"/>
      <w:r w:rsidRPr="00342B96">
        <w:rPr>
          <w:bCs/>
          <w:szCs w:val="24"/>
          <w:lang w:val="en-US" w:eastAsia="zh-CN"/>
        </w:rPr>
        <w:t>2.9.7</w:t>
      </w:r>
      <w:r w:rsidRPr="00342B96">
        <w:rPr>
          <w:szCs w:val="24"/>
          <w:lang w:val="en-US" w:eastAsia="zh-CN"/>
        </w:rPr>
        <w:tab/>
      </w:r>
      <w:r w:rsidRPr="00342B96">
        <w:rPr>
          <w:rFonts w:hint="eastAsia"/>
          <w:szCs w:val="24"/>
          <w:lang w:val="en-US" w:eastAsia="zh-CN"/>
        </w:rPr>
        <w:t>一般无线电遥控设备</w:t>
      </w:r>
      <w:bookmarkEnd w:id="401"/>
    </w:p>
    <w:p w:rsidR="000A6C53" w:rsidRPr="00342B96" w:rsidRDefault="000A6C53" w:rsidP="008A6AA8">
      <w:pPr>
        <w:ind w:firstLineChars="200" w:firstLine="480"/>
        <w:rPr>
          <w:szCs w:val="24"/>
          <w:lang w:val="en-US" w:eastAsia="zh-CN"/>
        </w:rPr>
      </w:pPr>
      <w:r w:rsidRPr="00342B96">
        <w:rPr>
          <w:rFonts w:hint="eastAsia"/>
          <w:szCs w:val="24"/>
          <w:lang w:val="en-US" w:eastAsia="zh-CN"/>
        </w:rPr>
        <w:t>不能用于无线电遥控玩具。</w:t>
      </w:r>
    </w:p>
    <w:p w:rsidR="000A6C53" w:rsidRPr="00342B96" w:rsidRDefault="000A6C53" w:rsidP="008A6AA8">
      <w:pPr>
        <w:ind w:firstLineChars="200" w:firstLine="480"/>
        <w:rPr>
          <w:szCs w:val="24"/>
          <w:lang w:val="en-US" w:eastAsia="zh-CN"/>
        </w:rPr>
      </w:pPr>
      <w:r w:rsidRPr="00342B96">
        <w:rPr>
          <w:rFonts w:hint="eastAsia"/>
          <w:szCs w:val="24"/>
          <w:lang w:val="en-US" w:eastAsia="zh-CN"/>
        </w:rPr>
        <w:t>当它们所用的频率与当地无线电台或电视台的频率相同时，不能在当地使用。</w:t>
      </w:r>
    </w:p>
    <w:p w:rsidR="000A6C53" w:rsidRPr="00342B96" w:rsidRDefault="000A6C53" w:rsidP="008A6AA8">
      <w:pPr>
        <w:ind w:firstLineChars="200" w:firstLine="480"/>
        <w:rPr>
          <w:szCs w:val="24"/>
          <w:lang w:val="en-US" w:eastAsia="zh-CN"/>
        </w:rPr>
      </w:pPr>
      <w:r w:rsidRPr="00342B96">
        <w:rPr>
          <w:rFonts w:hint="eastAsia"/>
          <w:szCs w:val="24"/>
          <w:lang w:val="en-US" w:eastAsia="zh-CN"/>
        </w:rPr>
        <w:t>如果它们干扰了当地的台、站，则必须停止其工作。只要在消除了干扰并将频率调整为空闲频率之后，才能再次启用。</w:t>
      </w:r>
    </w:p>
    <w:p w:rsidR="000A6C53" w:rsidRPr="00342B96" w:rsidRDefault="000A6C53" w:rsidP="008A6AA8">
      <w:pPr>
        <w:pStyle w:val="Heading3"/>
        <w:rPr>
          <w:szCs w:val="24"/>
          <w:lang w:val="en-US" w:eastAsia="zh-CN"/>
        </w:rPr>
      </w:pPr>
      <w:bookmarkStart w:id="402" w:name="_Toc286842984"/>
      <w:r w:rsidRPr="00342B96">
        <w:rPr>
          <w:bCs/>
          <w:szCs w:val="24"/>
          <w:lang w:val="en-US" w:eastAsia="zh-CN"/>
        </w:rPr>
        <w:t>2.9.8</w:t>
      </w:r>
      <w:r w:rsidRPr="00342B96">
        <w:rPr>
          <w:szCs w:val="24"/>
          <w:lang w:val="en-US" w:eastAsia="zh-CN"/>
        </w:rPr>
        <w:tab/>
      </w:r>
      <w:r w:rsidRPr="00342B96">
        <w:rPr>
          <w:rFonts w:hint="eastAsia"/>
          <w:szCs w:val="24"/>
          <w:lang w:val="en-US" w:eastAsia="zh-CN"/>
        </w:rPr>
        <w:t>模型与玩具遥控设备</w:t>
      </w:r>
      <w:bookmarkEnd w:id="402"/>
    </w:p>
    <w:p w:rsidR="000A6C53" w:rsidRPr="00342B96" w:rsidRDefault="000A6C53" w:rsidP="008A6AA8">
      <w:pPr>
        <w:ind w:firstLineChars="200" w:firstLine="480"/>
        <w:rPr>
          <w:szCs w:val="24"/>
          <w:lang w:val="en-US" w:eastAsia="zh-CN"/>
        </w:rPr>
      </w:pPr>
      <w:r w:rsidRPr="00342B96">
        <w:rPr>
          <w:rFonts w:hint="eastAsia"/>
          <w:szCs w:val="24"/>
          <w:lang w:val="en-US" w:eastAsia="zh-CN"/>
        </w:rPr>
        <w:t>用于控制无人驾驶的模型和玩具，如空中的飞机模型、水面上的船只模型和陆地上的自动汽车模型的遥控设备，不能</w:t>
      </w:r>
      <w:r w:rsidR="003B6094">
        <w:rPr>
          <w:rFonts w:hint="eastAsia"/>
          <w:szCs w:val="24"/>
          <w:lang w:val="en-US" w:eastAsia="zh-CN"/>
        </w:rPr>
        <w:t>用做</w:t>
      </w:r>
      <w:r w:rsidR="003D2BB5" w:rsidRPr="00342B96">
        <w:rPr>
          <w:rFonts w:hint="eastAsia"/>
          <w:szCs w:val="24"/>
          <w:lang w:val="en-US" w:eastAsia="zh-CN"/>
        </w:rPr>
        <w:t>其他</w:t>
      </w:r>
      <w:r w:rsidRPr="00342B96">
        <w:rPr>
          <w:rFonts w:hint="eastAsia"/>
          <w:szCs w:val="24"/>
          <w:lang w:val="en-US" w:eastAsia="zh-CN"/>
        </w:rPr>
        <w:t>类型的无线电设备。</w:t>
      </w:r>
    </w:p>
    <w:p w:rsidR="000A6C53" w:rsidRPr="00342B96" w:rsidRDefault="000A6C53" w:rsidP="008A6AA8">
      <w:pPr>
        <w:ind w:firstLineChars="200" w:firstLine="480"/>
        <w:rPr>
          <w:szCs w:val="24"/>
          <w:lang w:val="en-US" w:eastAsia="zh-CN"/>
        </w:rPr>
      </w:pPr>
      <w:r w:rsidRPr="00342B96">
        <w:rPr>
          <w:rFonts w:hint="eastAsia"/>
          <w:szCs w:val="24"/>
          <w:lang w:val="en-US" w:eastAsia="zh-CN"/>
        </w:rPr>
        <w:t>这种设备被限定为单向控制。</w:t>
      </w:r>
    </w:p>
    <w:p w:rsidR="000A6C53" w:rsidRPr="00342B96" w:rsidRDefault="000A6C53" w:rsidP="008A6AA8">
      <w:pPr>
        <w:ind w:firstLineChars="200" w:firstLine="480"/>
        <w:rPr>
          <w:szCs w:val="24"/>
          <w:lang w:val="en-US" w:eastAsia="zh-CN"/>
        </w:rPr>
      </w:pPr>
      <w:r w:rsidRPr="00342B96">
        <w:rPr>
          <w:rFonts w:hint="eastAsia"/>
          <w:szCs w:val="24"/>
          <w:lang w:val="en-US" w:eastAsia="zh-CN"/>
        </w:rPr>
        <w:t>这种设备不能用于发送声频信号。</w:t>
      </w:r>
    </w:p>
    <w:p w:rsidR="000A6C53" w:rsidRPr="00342B96" w:rsidRDefault="000A6C53" w:rsidP="008A6AA8">
      <w:pPr>
        <w:ind w:firstLineChars="200" w:firstLine="480"/>
        <w:rPr>
          <w:szCs w:val="24"/>
          <w:lang w:val="en-US" w:eastAsia="zh-CN"/>
        </w:rPr>
      </w:pPr>
      <w:r w:rsidRPr="00342B96">
        <w:rPr>
          <w:rFonts w:hint="eastAsia"/>
          <w:szCs w:val="24"/>
          <w:lang w:val="en-US" w:eastAsia="zh-CN"/>
        </w:rPr>
        <w:lastRenderedPageBreak/>
        <w:t>在无线电管制期内和无线电管制区域内，要求停止使用这类设备。为满足电磁环境的需要，在半径</w:t>
      </w:r>
      <w:r w:rsidRPr="00342B96">
        <w:rPr>
          <w:szCs w:val="24"/>
          <w:lang w:val="en-US" w:eastAsia="zh-CN"/>
        </w:rPr>
        <w:t>5</w:t>
      </w:r>
      <w:r w:rsidR="00017B0F">
        <w:rPr>
          <w:rFonts w:hint="eastAsia"/>
          <w:szCs w:val="24"/>
          <w:lang w:val="en-US" w:eastAsia="zh-CN"/>
        </w:rPr>
        <w:t xml:space="preserve"> </w:t>
      </w:r>
      <w:r w:rsidRPr="00342B96">
        <w:rPr>
          <w:szCs w:val="24"/>
          <w:lang w:val="en-US" w:eastAsia="zh-CN"/>
        </w:rPr>
        <w:t>000</w:t>
      </w:r>
      <w:r w:rsidR="009733FA">
        <w:rPr>
          <w:rFonts w:hint="eastAsia"/>
          <w:szCs w:val="24"/>
          <w:lang w:val="en-US" w:eastAsia="zh-CN"/>
        </w:rPr>
        <w:t xml:space="preserve"> m</w:t>
      </w:r>
      <w:r w:rsidRPr="00342B96">
        <w:rPr>
          <w:rFonts w:hint="eastAsia"/>
          <w:szCs w:val="24"/>
          <w:lang w:val="en-US" w:eastAsia="zh-CN"/>
        </w:rPr>
        <w:t>的范围内，禁止使用所有类型的模型与玩具遥控设备。这一圆形禁区的中心就是机场跑道的中间。</w:t>
      </w:r>
    </w:p>
    <w:p w:rsidR="000A6C53" w:rsidRPr="00342B96" w:rsidRDefault="000A6C53" w:rsidP="008A6AA8">
      <w:pPr>
        <w:ind w:firstLineChars="200" w:firstLine="480"/>
        <w:rPr>
          <w:szCs w:val="24"/>
          <w:lang w:val="en-US" w:eastAsia="zh-CN"/>
        </w:rPr>
      </w:pPr>
      <w:r w:rsidRPr="00342B96">
        <w:rPr>
          <w:rFonts w:hint="eastAsia"/>
          <w:szCs w:val="24"/>
          <w:lang w:val="en-US" w:eastAsia="zh-CN"/>
        </w:rPr>
        <w:t>禁止在模型中安装无线电发射机</w:t>
      </w:r>
      <w:r w:rsidR="00393963">
        <w:rPr>
          <w:rFonts w:hint="eastAsia"/>
          <w:szCs w:val="24"/>
          <w:lang w:val="en-US" w:eastAsia="zh-CN"/>
        </w:rPr>
        <w:t>。</w:t>
      </w:r>
    </w:p>
    <w:p w:rsidR="000A6C53" w:rsidRPr="00342B96" w:rsidRDefault="000A6C53" w:rsidP="008A6AA8">
      <w:pPr>
        <w:pStyle w:val="Heading3"/>
        <w:rPr>
          <w:szCs w:val="24"/>
          <w:lang w:val="en-US" w:eastAsia="zh-CN"/>
        </w:rPr>
      </w:pPr>
      <w:bookmarkStart w:id="403" w:name="_Toc286842985"/>
      <w:r w:rsidRPr="00342B96">
        <w:rPr>
          <w:szCs w:val="24"/>
          <w:lang w:val="en-US" w:eastAsia="zh-CN"/>
        </w:rPr>
        <w:t>2.9.9</w:t>
      </w:r>
      <w:r w:rsidRPr="00342B96">
        <w:rPr>
          <w:szCs w:val="24"/>
          <w:lang w:val="en-US" w:eastAsia="zh-CN"/>
        </w:rPr>
        <w:tab/>
      </w:r>
      <w:r w:rsidRPr="00342B96">
        <w:rPr>
          <w:rFonts w:hint="eastAsia"/>
          <w:szCs w:val="24"/>
          <w:lang w:val="en-US" w:eastAsia="zh-CN"/>
        </w:rPr>
        <w:t>数字无绳电话</w:t>
      </w:r>
      <w:bookmarkEnd w:id="403"/>
    </w:p>
    <w:p w:rsidR="000A6C53" w:rsidRPr="00342B96" w:rsidRDefault="001C60A3" w:rsidP="007829AA">
      <w:pPr>
        <w:ind w:firstLineChars="200" w:firstLine="480"/>
        <w:rPr>
          <w:szCs w:val="24"/>
          <w:lang w:val="en-US" w:eastAsia="zh-CN"/>
        </w:rPr>
      </w:pPr>
      <w:r>
        <w:rPr>
          <w:rFonts w:hint="eastAsia"/>
          <w:szCs w:val="24"/>
          <w:lang w:val="en-US" w:eastAsia="zh-CN"/>
        </w:rPr>
        <w:t>在</w:t>
      </w:r>
      <w:r w:rsidR="000A6C53" w:rsidRPr="00342B96">
        <w:rPr>
          <w:szCs w:val="24"/>
          <w:lang w:val="en-US" w:eastAsia="zh-CN"/>
        </w:rPr>
        <w:t>2</w:t>
      </w:r>
      <w:r w:rsidR="00405120">
        <w:rPr>
          <w:szCs w:val="24"/>
          <w:lang w:val="en-US" w:eastAsia="zh-CN"/>
        </w:rPr>
        <w:t xml:space="preserve"> </w:t>
      </w:r>
      <w:r w:rsidR="000A6C53" w:rsidRPr="00342B96">
        <w:rPr>
          <w:szCs w:val="24"/>
          <w:lang w:val="en-US" w:eastAsia="zh-CN"/>
        </w:rPr>
        <w:t>400-2</w:t>
      </w:r>
      <w:r w:rsidR="00405120">
        <w:rPr>
          <w:szCs w:val="24"/>
          <w:lang w:val="en-US" w:eastAsia="zh-CN"/>
        </w:rPr>
        <w:t xml:space="preserve"> </w:t>
      </w:r>
      <w:r w:rsidR="000A6C53" w:rsidRPr="00342B96">
        <w:rPr>
          <w:szCs w:val="24"/>
          <w:lang w:val="en-US" w:eastAsia="zh-CN"/>
        </w:rPr>
        <w:t>483.5</w:t>
      </w:r>
      <w:r w:rsidR="00405120">
        <w:rPr>
          <w:szCs w:val="24"/>
          <w:lang w:val="en-US" w:eastAsia="zh-CN"/>
        </w:rPr>
        <w:t xml:space="preserve"> </w:t>
      </w:r>
      <w:r w:rsidR="00BC5B85">
        <w:rPr>
          <w:szCs w:val="24"/>
          <w:lang w:val="en-US" w:eastAsia="zh-CN"/>
        </w:rPr>
        <w:t>MHz</w:t>
      </w:r>
      <w:r w:rsidR="000A6C53" w:rsidRPr="00342B96">
        <w:rPr>
          <w:rFonts w:hint="eastAsia"/>
          <w:szCs w:val="24"/>
          <w:lang w:val="en-US" w:eastAsia="zh-CN"/>
        </w:rPr>
        <w:t>频</w:t>
      </w:r>
      <w:r w:rsidR="007829AA">
        <w:rPr>
          <w:rFonts w:hint="eastAsia"/>
          <w:szCs w:val="24"/>
          <w:lang w:val="en-US" w:eastAsia="zh-CN"/>
        </w:rPr>
        <w:t>段</w:t>
      </w:r>
      <w:r w:rsidR="000A6C53" w:rsidRPr="00342B96">
        <w:rPr>
          <w:rFonts w:hint="eastAsia"/>
          <w:szCs w:val="24"/>
          <w:lang w:val="en-US" w:eastAsia="zh-CN"/>
        </w:rPr>
        <w:t>内工作的数字无绳电话，至少采用</w:t>
      </w:r>
      <w:r w:rsidR="000A6C53" w:rsidRPr="00342B96">
        <w:rPr>
          <w:szCs w:val="24"/>
          <w:lang w:val="en-US" w:eastAsia="zh-CN"/>
        </w:rPr>
        <w:t>75</w:t>
      </w:r>
      <w:r w:rsidR="000A6C53" w:rsidRPr="00342B96">
        <w:rPr>
          <w:rFonts w:hint="eastAsia"/>
          <w:szCs w:val="24"/>
          <w:lang w:val="en-US" w:eastAsia="zh-CN"/>
        </w:rPr>
        <w:t>个跳频。</w:t>
      </w:r>
    </w:p>
    <w:p w:rsidR="000A6C53" w:rsidRPr="00342B96" w:rsidRDefault="000A6C53" w:rsidP="008A6AA8">
      <w:pPr>
        <w:ind w:firstLineChars="200" w:firstLine="480"/>
        <w:rPr>
          <w:szCs w:val="24"/>
          <w:lang w:val="en-US" w:eastAsia="zh-CN"/>
        </w:rPr>
      </w:pPr>
      <w:r w:rsidRPr="00342B96">
        <w:rPr>
          <w:rFonts w:hint="eastAsia"/>
          <w:szCs w:val="24"/>
          <w:lang w:val="en-US" w:eastAsia="zh-CN"/>
        </w:rPr>
        <w:t>在任一信道上占用的平均时间、在</w:t>
      </w:r>
      <w:r w:rsidRPr="00342B96">
        <w:rPr>
          <w:szCs w:val="24"/>
          <w:lang w:val="en-US" w:eastAsia="zh-CN"/>
        </w:rPr>
        <w:t>60</w:t>
      </w:r>
      <w:r w:rsidR="00A87FF2">
        <w:rPr>
          <w:rFonts w:hint="eastAsia"/>
          <w:szCs w:val="24"/>
          <w:lang w:val="en-US" w:eastAsia="zh-CN"/>
        </w:rPr>
        <w:t xml:space="preserve"> s</w:t>
      </w:r>
      <w:r w:rsidRPr="00342B96">
        <w:rPr>
          <w:rFonts w:hint="eastAsia"/>
          <w:szCs w:val="24"/>
          <w:lang w:val="en-US" w:eastAsia="zh-CN"/>
        </w:rPr>
        <w:t>周期内不应大于</w:t>
      </w:r>
      <w:r w:rsidRPr="00342B96">
        <w:rPr>
          <w:szCs w:val="24"/>
          <w:lang w:val="en-US" w:eastAsia="zh-CN"/>
        </w:rPr>
        <w:t>0.4</w:t>
      </w:r>
      <w:r w:rsidR="00A87FF2">
        <w:rPr>
          <w:rFonts w:hint="eastAsia"/>
          <w:szCs w:val="24"/>
          <w:lang w:val="en-US" w:eastAsia="zh-CN"/>
        </w:rPr>
        <w:t xml:space="preserve"> s</w:t>
      </w:r>
      <w:r w:rsidR="005A06A6">
        <w:rPr>
          <w:rFonts w:hint="eastAsia"/>
          <w:szCs w:val="24"/>
          <w:lang w:val="en-US" w:eastAsia="zh-CN"/>
        </w:rPr>
        <w:t>。</w:t>
      </w:r>
    </w:p>
    <w:p w:rsidR="000A6C53" w:rsidRPr="00342B96" w:rsidRDefault="000A6C53" w:rsidP="008A6AA8">
      <w:pPr>
        <w:pStyle w:val="Heading1"/>
        <w:rPr>
          <w:lang w:val="en-US" w:eastAsia="zh-CN"/>
        </w:rPr>
      </w:pPr>
      <w:bookmarkStart w:id="404" w:name="_Toc286842986"/>
      <w:bookmarkStart w:id="405" w:name="_Toc286844070"/>
      <w:bookmarkStart w:id="406" w:name="_Toc286844545"/>
      <w:bookmarkStart w:id="407" w:name="_Toc351377029"/>
      <w:r w:rsidRPr="00342B96">
        <w:rPr>
          <w:lang w:val="en-US" w:eastAsia="zh-CN"/>
        </w:rPr>
        <w:t>3</w:t>
      </w:r>
      <w:r w:rsidRPr="00342B96">
        <w:rPr>
          <w:lang w:val="en-US" w:eastAsia="zh-CN"/>
        </w:rPr>
        <w:tab/>
      </w:r>
      <w:r w:rsidRPr="00342B96">
        <w:rPr>
          <w:rFonts w:hint="eastAsia"/>
          <w:lang w:val="en-US" w:eastAsia="zh-CN"/>
        </w:rPr>
        <w:t>一般要求</w:t>
      </w:r>
      <w:bookmarkEnd w:id="404"/>
      <w:bookmarkEnd w:id="405"/>
      <w:bookmarkEnd w:id="406"/>
      <w:bookmarkEnd w:id="407"/>
    </w:p>
    <w:p w:rsidR="000A6C53" w:rsidRPr="00342B96" w:rsidRDefault="000A6C53" w:rsidP="008A6AA8">
      <w:pPr>
        <w:pStyle w:val="Heading2"/>
        <w:rPr>
          <w:szCs w:val="24"/>
          <w:lang w:val="en-US" w:eastAsia="zh-CN"/>
        </w:rPr>
      </w:pPr>
      <w:bookmarkStart w:id="408" w:name="_Toc286842987"/>
      <w:bookmarkStart w:id="409" w:name="_Toc286844071"/>
      <w:bookmarkStart w:id="410" w:name="_Toc286844546"/>
      <w:bookmarkStart w:id="411" w:name="_Toc351377030"/>
      <w:r w:rsidRPr="00342B96">
        <w:rPr>
          <w:szCs w:val="24"/>
          <w:lang w:val="en-US" w:eastAsia="zh-CN"/>
        </w:rPr>
        <w:t>3.1</w:t>
      </w:r>
      <w:r w:rsidRPr="00342B96">
        <w:rPr>
          <w:szCs w:val="24"/>
          <w:lang w:val="en-US" w:eastAsia="zh-CN"/>
        </w:rPr>
        <w:tab/>
      </w:r>
      <w:r w:rsidR="003B6094">
        <w:rPr>
          <w:rFonts w:hint="eastAsia"/>
          <w:szCs w:val="24"/>
          <w:lang w:val="en-US" w:eastAsia="zh-CN"/>
        </w:rPr>
        <w:t>用做</w:t>
      </w:r>
      <w:r w:rsidRPr="00342B96">
        <w:rPr>
          <w:rFonts w:hint="eastAsia"/>
          <w:szCs w:val="24"/>
          <w:lang w:val="en-US" w:eastAsia="zh-CN"/>
        </w:rPr>
        <w:t>测量辐射性</w:t>
      </w:r>
      <w:r w:rsidR="00E735F7">
        <w:rPr>
          <w:rFonts w:hint="eastAsia"/>
          <w:szCs w:val="24"/>
          <w:lang w:val="en-US" w:eastAsia="zh-CN"/>
        </w:rPr>
        <w:t>杂散发射</w:t>
      </w:r>
      <w:r w:rsidRPr="00342B96">
        <w:rPr>
          <w:rFonts w:hint="eastAsia"/>
          <w:szCs w:val="24"/>
          <w:lang w:val="en-US" w:eastAsia="zh-CN"/>
        </w:rPr>
        <w:t>的</w:t>
      </w:r>
      <w:r w:rsidR="003D2BB5" w:rsidRPr="00342B96">
        <w:rPr>
          <w:rFonts w:hint="eastAsia"/>
          <w:szCs w:val="24"/>
          <w:lang w:val="en-US" w:eastAsia="zh-CN"/>
        </w:rPr>
        <w:t>频带</w:t>
      </w:r>
      <w:bookmarkEnd w:id="408"/>
      <w:bookmarkEnd w:id="409"/>
      <w:bookmarkEnd w:id="410"/>
      <w:bookmarkEnd w:id="411"/>
      <w:r w:rsidR="00405120">
        <w:rPr>
          <w:szCs w:val="24"/>
          <w:lang w:val="en-US" w:eastAsia="zh-CN"/>
        </w:rPr>
        <w:t xml:space="preserve"> </w:t>
      </w:r>
    </w:p>
    <w:p w:rsidR="000A6C53" w:rsidRPr="00342B96" w:rsidRDefault="006E4E4D" w:rsidP="008A6AA8">
      <w:pPr>
        <w:pStyle w:val="TableNo"/>
        <w:rPr>
          <w:szCs w:val="24"/>
          <w:lang w:eastAsia="zh-CN"/>
        </w:rPr>
      </w:pPr>
      <w:r>
        <w:rPr>
          <w:rFonts w:hint="eastAsia"/>
          <w:szCs w:val="24"/>
          <w:lang w:eastAsia="zh-CN"/>
        </w:rPr>
        <w:t>表</w:t>
      </w:r>
      <w:r w:rsidR="005F1BF6">
        <w:rPr>
          <w:szCs w:val="24"/>
          <w:lang w:eastAsia="zh-CN"/>
        </w:rPr>
        <w:t>1</w:t>
      </w:r>
      <w:r w:rsidR="00B22A29">
        <w:rPr>
          <w:rFonts w:hint="eastAsia"/>
          <w:szCs w:val="24"/>
          <w:lang w:eastAsia="zh-CN"/>
        </w:rPr>
        <w:t>4</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0A6C53" w:rsidRPr="00316823" w:rsidTr="00C74B98">
        <w:trPr>
          <w:trHeight w:val="613"/>
        </w:trPr>
        <w:tc>
          <w:tcPr>
            <w:tcW w:w="3232" w:type="dxa"/>
            <w:vAlign w:val="center"/>
          </w:tcPr>
          <w:p w:rsidR="000A6C53" w:rsidRPr="00316823" w:rsidRDefault="000A6C53" w:rsidP="008A6AA8">
            <w:pPr>
              <w:pStyle w:val="Tablehead"/>
              <w:rPr>
                <w:szCs w:val="22"/>
              </w:rPr>
            </w:pPr>
            <w:r w:rsidRPr="00316823">
              <w:rPr>
                <w:rFonts w:hint="eastAsia"/>
                <w:szCs w:val="22"/>
                <w:lang w:eastAsia="zh-CN"/>
              </w:rPr>
              <w:t>工作</w:t>
            </w:r>
            <w:r w:rsidR="003D2BB5" w:rsidRPr="00316823">
              <w:rPr>
                <w:rFonts w:hint="eastAsia"/>
                <w:szCs w:val="22"/>
                <w:lang w:eastAsia="zh-CN"/>
              </w:rPr>
              <w:t>频带</w:t>
            </w:r>
          </w:p>
        </w:tc>
        <w:tc>
          <w:tcPr>
            <w:tcW w:w="3175" w:type="dxa"/>
          </w:tcPr>
          <w:p w:rsidR="000A6C53" w:rsidRPr="00316823" w:rsidRDefault="000A6C53" w:rsidP="008A6AA8">
            <w:pPr>
              <w:pStyle w:val="Tablehead"/>
              <w:rPr>
                <w:szCs w:val="22"/>
                <w:lang w:val="en-US" w:eastAsia="zh-CN"/>
              </w:rPr>
            </w:pPr>
            <w:r w:rsidRPr="00316823">
              <w:rPr>
                <w:rFonts w:hint="eastAsia"/>
                <w:szCs w:val="22"/>
                <w:lang w:val="en-US" w:eastAsia="zh-CN"/>
              </w:rPr>
              <w:t>测量</w:t>
            </w:r>
            <w:r w:rsidR="003D2BB5" w:rsidRPr="00316823">
              <w:rPr>
                <w:rFonts w:hint="eastAsia"/>
                <w:szCs w:val="22"/>
                <w:lang w:val="en-US" w:eastAsia="zh-CN"/>
              </w:rPr>
              <w:t>频带</w:t>
            </w:r>
            <w:r w:rsidRPr="00316823">
              <w:rPr>
                <w:rFonts w:hint="eastAsia"/>
                <w:szCs w:val="22"/>
                <w:lang w:val="en-US" w:eastAsia="zh-CN"/>
              </w:rPr>
              <w:t>的</w:t>
            </w:r>
            <w:r w:rsidR="009D3DF6" w:rsidRPr="00316823">
              <w:rPr>
                <w:szCs w:val="22"/>
                <w:lang w:val="en-US" w:eastAsia="zh-CN"/>
              </w:rPr>
              <w:br/>
            </w:r>
            <w:r w:rsidRPr="00316823">
              <w:rPr>
                <w:rFonts w:hint="eastAsia"/>
                <w:szCs w:val="22"/>
                <w:lang w:val="en-US" w:eastAsia="zh-CN"/>
              </w:rPr>
              <w:t>较低频率</w:t>
            </w:r>
          </w:p>
        </w:tc>
        <w:tc>
          <w:tcPr>
            <w:tcW w:w="3232" w:type="dxa"/>
          </w:tcPr>
          <w:p w:rsidR="000A6C53" w:rsidRPr="00316823" w:rsidRDefault="000A6C53" w:rsidP="008A6AA8">
            <w:pPr>
              <w:pStyle w:val="Tablehead"/>
              <w:rPr>
                <w:szCs w:val="22"/>
                <w:lang w:val="en-US" w:eastAsia="zh-CN"/>
              </w:rPr>
            </w:pPr>
            <w:r w:rsidRPr="00316823">
              <w:rPr>
                <w:rFonts w:hint="eastAsia"/>
                <w:szCs w:val="22"/>
                <w:lang w:val="en-US" w:eastAsia="zh-CN"/>
              </w:rPr>
              <w:t>测量</w:t>
            </w:r>
            <w:r w:rsidR="003D2BB5" w:rsidRPr="00316823">
              <w:rPr>
                <w:rFonts w:hint="eastAsia"/>
                <w:szCs w:val="22"/>
                <w:lang w:val="en-US" w:eastAsia="zh-CN"/>
              </w:rPr>
              <w:t>频带</w:t>
            </w:r>
            <w:r w:rsidRPr="00316823">
              <w:rPr>
                <w:rFonts w:hint="eastAsia"/>
                <w:szCs w:val="22"/>
                <w:lang w:val="en-US" w:eastAsia="zh-CN"/>
              </w:rPr>
              <w:t>的</w:t>
            </w:r>
            <w:r w:rsidR="009D3DF6" w:rsidRPr="00316823">
              <w:rPr>
                <w:szCs w:val="22"/>
                <w:lang w:val="en-US" w:eastAsia="zh-CN"/>
              </w:rPr>
              <w:br/>
            </w:r>
            <w:r w:rsidRPr="00316823">
              <w:rPr>
                <w:rFonts w:hint="eastAsia"/>
                <w:szCs w:val="22"/>
                <w:lang w:val="en-US" w:eastAsia="zh-CN"/>
              </w:rPr>
              <w:t>较高频率</w:t>
            </w:r>
          </w:p>
        </w:tc>
      </w:tr>
      <w:tr w:rsidR="000A6C53" w:rsidRPr="00316823" w:rsidTr="00017B0F">
        <w:tc>
          <w:tcPr>
            <w:tcW w:w="3232" w:type="dxa"/>
          </w:tcPr>
          <w:p w:rsidR="000A6C53" w:rsidRPr="00316823" w:rsidRDefault="000A6C53" w:rsidP="008A6AA8">
            <w:pPr>
              <w:pStyle w:val="Tabletext"/>
              <w:jc w:val="center"/>
              <w:rPr>
                <w:szCs w:val="22"/>
                <w:lang w:val="en-US" w:eastAsia="zh-CN"/>
              </w:rPr>
            </w:pPr>
            <w:r w:rsidRPr="00316823">
              <w:rPr>
                <w:szCs w:val="22"/>
                <w:lang w:val="en-US" w:eastAsia="zh-CN"/>
              </w:rPr>
              <w:t>9</w:t>
            </w:r>
            <w:r w:rsidR="00405120" w:rsidRPr="00316823">
              <w:rPr>
                <w:szCs w:val="22"/>
                <w:lang w:val="en-US" w:eastAsia="zh-CN"/>
              </w:rPr>
              <w:t xml:space="preserve"> </w:t>
            </w:r>
            <w:r w:rsidR="00BC5B85" w:rsidRPr="00316823">
              <w:rPr>
                <w:szCs w:val="22"/>
                <w:lang w:val="en-US" w:eastAsia="zh-CN"/>
              </w:rPr>
              <w:t>kHz</w:t>
            </w:r>
            <w:r w:rsidRPr="00316823">
              <w:rPr>
                <w:szCs w:val="22"/>
                <w:lang w:val="en-US" w:eastAsia="zh-CN"/>
              </w:rPr>
              <w:t>-100</w:t>
            </w:r>
            <w:r w:rsidR="00405120" w:rsidRPr="00316823">
              <w:rPr>
                <w:szCs w:val="22"/>
                <w:lang w:val="en-US" w:eastAsia="zh-CN"/>
              </w:rPr>
              <w:t xml:space="preserve"> </w:t>
            </w:r>
            <w:r w:rsidR="00BC5B85" w:rsidRPr="00316823">
              <w:rPr>
                <w:szCs w:val="22"/>
                <w:lang w:val="en-US" w:eastAsia="zh-CN"/>
              </w:rPr>
              <w:t>MHz</w:t>
            </w:r>
          </w:p>
        </w:tc>
        <w:tc>
          <w:tcPr>
            <w:tcW w:w="3175" w:type="dxa"/>
          </w:tcPr>
          <w:p w:rsidR="000A6C53" w:rsidRPr="00316823" w:rsidRDefault="000A6C53" w:rsidP="008A6AA8">
            <w:pPr>
              <w:pStyle w:val="Tabletext"/>
              <w:jc w:val="center"/>
              <w:rPr>
                <w:szCs w:val="22"/>
                <w:lang w:val="en-US" w:eastAsia="zh-CN"/>
              </w:rPr>
            </w:pPr>
            <w:r w:rsidRPr="00316823">
              <w:rPr>
                <w:szCs w:val="22"/>
                <w:lang w:val="en-US" w:eastAsia="zh-CN"/>
              </w:rPr>
              <w:t>9</w:t>
            </w:r>
            <w:r w:rsidR="00405120" w:rsidRPr="00316823">
              <w:rPr>
                <w:szCs w:val="22"/>
                <w:lang w:val="en-US" w:eastAsia="zh-CN"/>
              </w:rPr>
              <w:t xml:space="preserve"> </w:t>
            </w:r>
            <w:r w:rsidR="00BC5B85" w:rsidRPr="00316823">
              <w:rPr>
                <w:szCs w:val="22"/>
                <w:lang w:val="en-US" w:eastAsia="zh-CN"/>
              </w:rPr>
              <w:t>kHz</w:t>
            </w:r>
          </w:p>
        </w:tc>
        <w:tc>
          <w:tcPr>
            <w:tcW w:w="3232" w:type="dxa"/>
          </w:tcPr>
          <w:p w:rsidR="000A6C53" w:rsidRPr="00316823" w:rsidRDefault="000A6C53" w:rsidP="008A6AA8">
            <w:pPr>
              <w:pStyle w:val="Tabletext"/>
              <w:jc w:val="center"/>
              <w:rPr>
                <w:szCs w:val="22"/>
                <w:lang w:val="en-US" w:eastAsia="zh-CN"/>
              </w:rPr>
            </w:pPr>
            <w:r w:rsidRPr="00316823">
              <w:rPr>
                <w:szCs w:val="22"/>
                <w:lang w:val="en-US" w:eastAsia="zh-CN"/>
              </w:rPr>
              <w:t>1</w:t>
            </w:r>
            <w:r w:rsidR="00405120" w:rsidRPr="00316823">
              <w:rPr>
                <w:szCs w:val="22"/>
                <w:lang w:val="en-US" w:eastAsia="zh-CN"/>
              </w:rPr>
              <w:t xml:space="preserve"> </w:t>
            </w:r>
            <w:r w:rsidR="006139C2" w:rsidRPr="00316823">
              <w:rPr>
                <w:szCs w:val="22"/>
                <w:lang w:val="en-US" w:eastAsia="zh-CN"/>
              </w:rPr>
              <w:t>GHz</w:t>
            </w:r>
          </w:p>
        </w:tc>
      </w:tr>
      <w:tr w:rsidR="000A6C53" w:rsidRPr="00316823" w:rsidTr="00017B0F">
        <w:tc>
          <w:tcPr>
            <w:tcW w:w="3232" w:type="dxa"/>
          </w:tcPr>
          <w:p w:rsidR="000A6C53" w:rsidRPr="00316823" w:rsidRDefault="000A6C53" w:rsidP="008A6AA8">
            <w:pPr>
              <w:pStyle w:val="Tabletext"/>
              <w:jc w:val="center"/>
              <w:rPr>
                <w:szCs w:val="22"/>
                <w:lang w:val="en-US" w:eastAsia="zh-CN"/>
              </w:rPr>
            </w:pPr>
            <w:r w:rsidRPr="00316823">
              <w:rPr>
                <w:szCs w:val="22"/>
                <w:lang w:val="en-US" w:eastAsia="zh-CN"/>
              </w:rPr>
              <w:t>100-600</w:t>
            </w:r>
            <w:r w:rsidR="00405120" w:rsidRPr="00316823">
              <w:rPr>
                <w:szCs w:val="22"/>
                <w:lang w:val="en-US" w:eastAsia="zh-CN"/>
              </w:rPr>
              <w:t xml:space="preserve"> </w:t>
            </w:r>
            <w:r w:rsidR="00BC5B85" w:rsidRPr="00316823">
              <w:rPr>
                <w:szCs w:val="22"/>
                <w:lang w:val="en-US" w:eastAsia="zh-CN"/>
              </w:rPr>
              <w:t>MHz</w:t>
            </w:r>
          </w:p>
        </w:tc>
        <w:tc>
          <w:tcPr>
            <w:tcW w:w="3175" w:type="dxa"/>
          </w:tcPr>
          <w:p w:rsidR="000A6C53" w:rsidRPr="00316823" w:rsidRDefault="000A6C53" w:rsidP="008A6AA8">
            <w:pPr>
              <w:pStyle w:val="Tabletext"/>
              <w:jc w:val="center"/>
              <w:rPr>
                <w:szCs w:val="22"/>
                <w:lang w:val="en-US" w:eastAsia="zh-CN"/>
              </w:rPr>
            </w:pPr>
            <w:r w:rsidRPr="00316823">
              <w:rPr>
                <w:szCs w:val="22"/>
                <w:lang w:val="en-US" w:eastAsia="zh-CN"/>
              </w:rPr>
              <w:t>30</w:t>
            </w:r>
            <w:r w:rsidR="00405120" w:rsidRPr="00316823">
              <w:rPr>
                <w:szCs w:val="22"/>
                <w:lang w:val="en-US" w:eastAsia="zh-CN"/>
              </w:rPr>
              <w:t xml:space="preserve"> </w:t>
            </w:r>
            <w:r w:rsidR="00BC5B85" w:rsidRPr="00316823">
              <w:rPr>
                <w:szCs w:val="22"/>
                <w:lang w:val="en-US" w:eastAsia="zh-CN"/>
              </w:rPr>
              <w:t>MHz</w:t>
            </w:r>
          </w:p>
        </w:tc>
        <w:tc>
          <w:tcPr>
            <w:tcW w:w="3232" w:type="dxa"/>
          </w:tcPr>
          <w:p w:rsidR="000A6C53" w:rsidRPr="00316823" w:rsidRDefault="000A6C53" w:rsidP="008A6AA8">
            <w:pPr>
              <w:pStyle w:val="Tabletext"/>
              <w:jc w:val="center"/>
              <w:rPr>
                <w:szCs w:val="22"/>
                <w:lang w:val="en-US" w:eastAsia="zh-CN"/>
              </w:rPr>
            </w:pPr>
            <w:r w:rsidRPr="00316823">
              <w:rPr>
                <w:szCs w:val="22"/>
                <w:lang w:val="en-US" w:eastAsia="zh-CN"/>
              </w:rPr>
              <w:t>10</w:t>
            </w:r>
            <w:r w:rsidRPr="00316823">
              <w:rPr>
                <w:rFonts w:hint="eastAsia"/>
                <w:szCs w:val="22"/>
                <w:lang w:val="en-US" w:eastAsia="zh-CN"/>
              </w:rPr>
              <w:t>次谐波</w:t>
            </w:r>
          </w:p>
        </w:tc>
      </w:tr>
      <w:tr w:rsidR="000A6C53" w:rsidRPr="00316823" w:rsidTr="00017B0F">
        <w:tc>
          <w:tcPr>
            <w:tcW w:w="3232" w:type="dxa"/>
          </w:tcPr>
          <w:p w:rsidR="000A6C53" w:rsidRPr="00316823" w:rsidRDefault="000A6C53" w:rsidP="008A6AA8">
            <w:pPr>
              <w:pStyle w:val="Tabletext"/>
              <w:jc w:val="center"/>
              <w:rPr>
                <w:szCs w:val="22"/>
                <w:lang w:val="en-US" w:eastAsia="zh-CN"/>
              </w:rPr>
            </w:pPr>
            <w:r w:rsidRPr="00316823">
              <w:rPr>
                <w:szCs w:val="22"/>
                <w:lang w:val="en-US" w:eastAsia="zh-CN"/>
              </w:rPr>
              <w:t>600</w:t>
            </w:r>
            <w:r w:rsidR="00405120" w:rsidRPr="00316823">
              <w:rPr>
                <w:szCs w:val="22"/>
                <w:lang w:val="en-US" w:eastAsia="zh-CN"/>
              </w:rPr>
              <w:t xml:space="preserve"> </w:t>
            </w:r>
            <w:r w:rsidR="00BC5B85" w:rsidRPr="00316823">
              <w:rPr>
                <w:szCs w:val="22"/>
                <w:lang w:val="en-US" w:eastAsia="zh-CN"/>
              </w:rPr>
              <w:t>MHz</w:t>
            </w:r>
            <w:r w:rsidRPr="00316823">
              <w:rPr>
                <w:szCs w:val="22"/>
                <w:lang w:val="en-US" w:eastAsia="zh-CN"/>
              </w:rPr>
              <w:t>-2.5</w:t>
            </w:r>
            <w:r w:rsidR="00405120" w:rsidRPr="00316823">
              <w:rPr>
                <w:szCs w:val="22"/>
                <w:lang w:val="en-US" w:eastAsia="zh-CN"/>
              </w:rPr>
              <w:t xml:space="preserve"> </w:t>
            </w:r>
            <w:r w:rsidR="006139C2" w:rsidRPr="00316823">
              <w:rPr>
                <w:szCs w:val="22"/>
                <w:lang w:val="en-US" w:eastAsia="zh-CN"/>
              </w:rPr>
              <w:t>GHz</w:t>
            </w:r>
          </w:p>
        </w:tc>
        <w:tc>
          <w:tcPr>
            <w:tcW w:w="3175" w:type="dxa"/>
          </w:tcPr>
          <w:p w:rsidR="000A6C53" w:rsidRPr="00316823" w:rsidRDefault="000A6C53" w:rsidP="008A6AA8">
            <w:pPr>
              <w:pStyle w:val="Tabletext"/>
              <w:jc w:val="center"/>
              <w:rPr>
                <w:szCs w:val="22"/>
                <w:lang w:val="en-US" w:eastAsia="zh-CN"/>
              </w:rPr>
            </w:pPr>
            <w:r w:rsidRPr="00316823">
              <w:rPr>
                <w:szCs w:val="22"/>
                <w:lang w:val="en-US" w:eastAsia="zh-CN"/>
              </w:rPr>
              <w:t>30</w:t>
            </w:r>
            <w:r w:rsidR="00405120" w:rsidRPr="00316823">
              <w:rPr>
                <w:szCs w:val="22"/>
                <w:lang w:val="en-US" w:eastAsia="zh-CN"/>
              </w:rPr>
              <w:t xml:space="preserve"> </w:t>
            </w:r>
            <w:r w:rsidR="00BC5B85" w:rsidRPr="00316823">
              <w:rPr>
                <w:szCs w:val="22"/>
                <w:lang w:val="en-US" w:eastAsia="zh-CN"/>
              </w:rPr>
              <w:t>MHz</w:t>
            </w:r>
          </w:p>
        </w:tc>
        <w:tc>
          <w:tcPr>
            <w:tcW w:w="3232" w:type="dxa"/>
          </w:tcPr>
          <w:p w:rsidR="000A6C53" w:rsidRPr="00316823" w:rsidRDefault="000A6C53" w:rsidP="008A6AA8">
            <w:pPr>
              <w:pStyle w:val="Tabletext"/>
              <w:jc w:val="center"/>
              <w:rPr>
                <w:szCs w:val="22"/>
                <w:lang w:eastAsia="zh-CN"/>
              </w:rPr>
            </w:pPr>
            <w:r w:rsidRPr="00316823">
              <w:rPr>
                <w:szCs w:val="22"/>
                <w:lang w:val="en-US" w:eastAsia="zh-CN"/>
              </w:rPr>
              <w:t>12.75</w:t>
            </w:r>
            <w:r w:rsidR="00405120" w:rsidRPr="00316823">
              <w:rPr>
                <w:szCs w:val="22"/>
                <w:lang w:val="en-US" w:eastAsia="zh-CN"/>
              </w:rPr>
              <w:t xml:space="preserve"> </w:t>
            </w:r>
            <w:r w:rsidR="006139C2" w:rsidRPr="00316823">
              <w:rPr>
                <w:szCs w:val="22"/>
                <w:lang w:eastAsia="zh-CN"/>
              </w:rPr>
              <w:t>GHz</w:t>
            </w:r>
          </w:p>
        </w:tc>
      </w:tr>
      <w:tr w:rsidR="000A6C53" w:rsidRPr="00316823" w:rsidTr="00017B0F">
        <w:tc>
          <w:tcPr>
            <w:tcW w:w="3232" w:type="dxa"/>
          </w:tcPr>
          <w:p w:rsidR="000A6C53" w:rsidRPr="00316823" w:rsidRDefault="000A6C53" w:rsidP="008A6AA8">
            <w:pPr>
              <w:pStyle w:val="Tabletext"/>
              <w:jc w:val="center"/>
              <w:rPr>
                <w:szCs w:val="22"/>
                <w:lang w:eastAsia="zh-CN"/>
              </w:rPr>
            </w:pPr>
            <w:r w:rsidRPr="00316823">
              <w:rPr>
                <w:szCs w:val="22"/>
                <w:lang w:eastAsia="zh-CN"/>
              </w:rPr>
              <w:t>2.5-13</w:t>
            </w:r>
            <w:r w:rsidR="00405120" w:rsidRPr="00316823">
              <w:rPr>
                <w:szCs w:val="22"/>
                <w:lang w:eastAsia="zh-CN"/>
              </w:rPr>
              <w:t xml:space="preserve"> </w:t>
            </w:r>
            <w:r w:rsidR="006139C2" w:rsidRPr="00316823">
              <w:rPr>
                <w:szCs w:val="22"/>
                <w:lang w:eastAsia="zh-CN"/>
              </w:rPr>
              <w:t>GHz</w:t>
            </w:r>
          </w:p>
        </w:tc>
        <w:tc>
          <w:tcPr>
            <w:tcW w:w="3175" w:type="dxa"/>
          </w:tcPr>
          <w:p w:rsidR="000A6C53" w:rsidRPr="00316823" w:rsidRDefault="000A6C53" w:rsidP="008A6AA8">
            <w:pPr>
              <w:pStyle w:val="Tabletext"/>
              <w:jc w:val="center"/>
              <w:rPr>
                <w:szCs w:val="22"/>
                <w:lang w:eastAsia="zh-CN"/>
              </w:rPr>
            </w:pPr>
            <w:r w:rsidRPr="00316823">
              <w:rPr>
                <w:szCs w:val="22"/>
                <w:lang w:eastAsia="zh-CN"/>
              </w:rPr>
              <w:t>30</w:t>
            </w:r>
            <w:r w:rsidR="00405120" w:rsidRPr="00316823">
              <w:rPr>
                <w:szCs w:val="22"/>
                <w:lang w:eastAsia="zh-CN"/>
              </w:rPr>
              <w:t xml:space="preserve"> </w:t>
            </w:r>
            <w:r w:rsidR="00BC5B85" w:rsidRPr="00316823">
              <w:rPr>
                <w:szCs w:val="22"/>
                <w:lang w:eastAsia="zh-CN"/>
              </w:rPr>
              <w:t>MHz</w:t>
            </w:r>
          </w:p>
        </w:tc>
        <w:tc>
          <w:tcPr>
            <w:tcW w:w="3232" w:type="dxa"/>
          </w:tcPr>
          <w:p w:rsidR="000A6C53" w:rsidRPr="00316823" w:rsidRDefault="000A6C53" w:rsidP="008A6AA8">
            <w:pPr>
              <w:pStyle w:val="Tabletext"/>
              <w:jc w:val="center"/>
              <w:rPr>
                <w:szCs w:val="22"/>
                <w:lang w:eastAsia="zh-CN"/>
              </w:rPr>
            </w:pPr>
            <w:r w:rsidRPr="00316823">
              <w:rPr>
                <w:szCs w:val="22"/>
                <w:lang w:eastAsia="zh-CN"/>
              </w:rPr>
              <w:t>26</w:t>
            </w:r>
            <w:r w:rsidR="00405120" w:rsidRPr="00316823">
              <w:rPr>
                <w:szCs w:val="22"/>
                <w:lang w:eastAsia="zh-CN"/>
              </w:rPr>
              <w:t xml:space="preserve"> </w:t>
            </w:r>
            <w:r w:rsidR="006139C2" w:rsidRPr="00316823">
              <w:rPr>
                <w:szCs w:val="22"/>
                <w:lang w:eastAsia="zh-CN"/>
              </w:rPr>
              <w:t>GHz</w:t>
            </w:r>
          </w:p>
        </w:tc>
      </w:tr>
      <w:tr w:rsidR="000A6C53" w:rsidRPr="00316823" w:rsidTr="00017B0F">
        <w:tc>
          <w:tcPr>
            <w:tcW w:w="3232" w:type="dxa"/>
          </w:tcPr>
          <w:p w:rsidR="000A6C53" w:rsidRPr="00316823" w:rsidRDefault="000A6C53" w:rsidP="008A6AA8">
            <w:pPr>
              <w:pStyle w:val="Tabletext"/>
              <w:jc w:val="center"/>
              <w:rPr>
                <w:szCs w:val="22"/>
                <w:lang w:eastAsia="zh-CN"/>
              </w:rPr>
            </w:pPr>
            <w:r w:rsidRPr="00316823">
              <w:rPr>
                <w:szCs w:val="22"/>
                <w:lang w:eastAsia="zh-CN"/>
              </w:rPr>
              <w:t>13</w:t>
            </w:r>
            <w:r w:rsidR="00405120" w:rsidRPr="00316823">
              <w:rPr>
                <w:szCs w:val="22"/>
                <w:lang w:eastAsia="zh-CN"/>
              </w:rPr>
              <w:t xml:space="preserve"> </w:t>
            </w:r>
            <w:r w:rsidR="006139C2" w:rsidRPr="00316823">
              <w:rPr>
                <w:szCs w:val="22"/>
              </w:rPr>
              <w:t>GHz</w:t>
            </w:r>
            <w:r w:rsidRPr="00316823">
              <w:rPr>
                <w:rFonts w:hint="eastAsia"/>
                <w:szCs w:val="22"/>
                <w:lang w:eastAsia="zh-CN"/>
              </w:rPr>
              <w:t>以上</w:t>
            </w:r>
          </w:p>
        </w:tc>
        <w:tc>
          <w:tcPr>
            <w:tcW w:w="3175" w:type="dxa"/>
          </w:tcPr>
          <w:p w:rsidR="000A6C53" w:rsidRPr="00316823" w:rsidRDefault="000A6C53" w:rsidP="008A6AA8">
            <w:pPr>
              <w:pStyle w:val="Tabletext"/>
              <w:jc w:val="center"/>
              <w:rPr>
                <w:szCs w:val="22"/>
              </w:rPr>
            </w:pPr>
            <w:r w:rsidRPr="00316823">
              <w:rPr>
                <w:szCs w:val="22"/>
              </w:rPr>
              <w:t>30</w:t>
            </w:r>
            <w:r w:rsidR="00405120" w:rsidRPr="00316823">
              <w:rPr>
                <w:szCs w:val="22"/>
              </w:rPr>
              <w:t xml:space="preserve"> </w:t>
            </w:r>
            <w:r w:rsidR="00BC5B85" w:rsidRPr="00316823">
              <w:rPr>
                <w:szCs w:val="22"/>
              </w:rPr>
              <w:t>MHz</w:t>
            </w:r>
          </w:p>
        </w:tc>
        <w:tc>
          <w:tcPr>
            <w:tcW w:w="3232" w:type="dxa"/>
          </w:tcPr>
          <w:p w:rsidR="000A6C53" w:rsidRPr="00316823" w:rsidRDefault="000A6C53" w:rsidP="008A6AA8">
            <w:pPr>
              <w:pStyle w:val="Tabletext"/>
              <w:jc w:val="center"/>
              <w:rPr>
                <w:szCs w:val="22"/>
              </w:rPr>
            </w:pPr>
            <w:r w:rsidRPr="00316823">
              <w:rPr>
                <w:szCs w:val="22"/>
              </w:rPr>
              <w:t>2</w:t>
            </w:r>
            <w:r w:rsidRPr="00316823">
              <w:rPr>
                <w:rFonts w:hint="eastAsia"/>
                <w:szCs w:val="22"/>
                <w:lang w:eastAsia="zh-CN"/>
              </w:rPr>
              <w:t>次谐波</w:t>
            </w:r>
          </w:p>
        </w:tc>
      </w:tr>
    </w:tbl>
    <w:p w:rsidR="000A6C53" w:rsidRPr="00342B96" w:rsidRDefault="000A6C53" w:rsidP="008A6AA8">
      <w:pPr>
        <w:pStyle w:val="Tablefin"/>
        <w:rPr>
          <w:sz w:val="24"/>
          <w:szCs w:val="24"/>
          <w:lang w:eastAsia="zh-CN"/>
        </w:rPr>
      </w:pPr>
    </w:p>
    <w:p w:rsidR="000A6C53" w:rsidRPr="00342B96" w:rsidRDefault="000A6C53" w:rsidP="008A6AA8">
      <w:pPr>
        <w:pStyle w:val="Heading2"/>
        <w:rPr>
          <w:szCs w:val="24"/>
          <w:lang w:eastAsia="zh-CN"/>
        </w:rPr>
      </w:pPr>
      <w:bookmarkStart w:id="412" w:name="_Toc286842988"/>
      <w:bookmarkStart w:id="413" w:name="_Toc286844072"/>
      <w:bookmarkStart w:id="414" w:name="_Toc286844547"/>
      <w:bookmarkStart w:id="415" w:name="_Toc351377031"/>
      <w:r w:rsidRPr="00342B96">
        <w:rPr>
          <w:szCs w:val="24"/>
          <w:lang w:eastAsia="zh-CN"/>
        </w:rPr>
        <w:t>3.2</w:t>
      </w:r>
      <w:r w:rsidRPr="00342B96">
        <w:rPr>
          <w:szCs w:val="24"/>
          <w:lang w:eastAsia="zh-CN"/>
        </w:rPr>
        <w:tab/>
      </w:r>
      <w:r w:rsidRPr="00342B96">
        <w:rPr>
          <w:rFonts w:hint="eastAsia"/>
          <w:szCs w:val="24"/>
          <w:lang w:val="en-US" w:eastAsia="zh-CN"/>
        </w:rPr>
        <w:t>辐射性</w:t>
      </w:r>
      <w:r w:rsidR="00E735F7">
        <w:rPr>
          <w:rFonts w:hint="eastAsia"/>
          <w:szCs w:val="24"/>
          <w:lang w:val="en-US" w:eastAsia="zh-CN"/>
        </w:rPr>
        <w:t>杂散发射</w:t>
      </w:r>
      <w:r w:rsidRPr="00342B96">
        <w:rPr>
          <w:rFonts w:hint="eastAsia"/>
          <w:szCs w:val="24"/>
          <w:lang w:val="en-US" w:eastAsia="zh-CN"/>
        </w:rPr>
        <w:t>的</w:t>
      </w:r>
      <w:r w:rsidR="00E735F7">
        <w:rPr>
          <w:rFonts w:hint="eastAsia"/>
          <w:szCs w:val="24"/>
          <w:lang w:val="en-US" w:eastAsia="zh-CN"/>
        </w:rPr>
        <w:t>限值</w:t>
      </w:r>
      <w:bookmarkEnd w:id="412"/>
      <w:bookmarkEnd w:id="413"/>
      <w:bookmarkEnd w:id="414"/>
      <w:bookmarkEnd w:id="415"/>
    </w:p>
    <w:p w:rsidR="000A6C53" w:rsidRPr="00342B96" w:rsidRDefault="000A6C53" w:rsidP="008A6AA8">
      <w:pPr>
        <w:pStyle w:val="Heading3"/>
        <w:rPr>
          <w:lang w:eastAsia="zh-CN"/>
        </w:rPr>
      </w:pPr>
      <w:bookmarkStart w:id="416" w:name="_Toc286842989"/>
      <w:r w:rsidRPr="00342B96">
        <w:rPr>
          <w:bCs/>
          <w:lang w:val="en-US" w:eastAsia="zh-CN"/>
        </w:rPr>
        <w:t>3.2.1</w:t>
      </w:r>
      <w:r w:rsidRPr="00342B96">
        <w:rPr>
          <w:lang w:val="en-US" w:eastAsia="zh-CN"/>
        </w:rPr>
        <w:tab/>
      </w:r>
      <w:r w:rsidRPr="00342B96">
        <w:rPr>
          <w:rFonts w:hint="eastAsia"/>
          <w:lang w:val="en-US" w:eastAsia="zh-CN"/>
        </w:rPr>
        <w:t>下表所示为发射机处于最大</w:t>
      </w:r>
      <w:r w:rsidR="00CB1370">
        <w:rPr>
          <w:rFonts w:hint="eastAsia"/>
          <w:lang w:val="en-US" w:eastAsia="zh-CN"/>
        </w:rPr>
        <w:t>发射</w:t>
      </w:r>
      <w:r w:rsidRPr="00342B96">
        <w:rPr>
          <w:rFonts w:hint="eastAsia"/>
          <w:lang w:val="en-US" w:eastAsia="zh-CN"/>
        </w:rPr>
        <w:t>功率时，辐射性</w:t>
      </w:r>
      <w:r w:rsidR="00E735F7">
        <w:rPr>
          <w:rFonts w:hint="eastAsia"/>
          <w:lang w:val="en-US" w:eastAsia="zh-CN"/>
        </w:rPr>
        <w:t>杂散发射</w:t>
      </w:r>
      <w:r w:rsidRPr="00342B96">
        <w:rPr>
          <w:rFonts w:hint="eastAsia"/>
          <w:lang w:val="en-US" w:eastAsia="zh-CN"/>
        </w:rPr>
        <w:t>的</w:t>
      </w:r>
      <w:r w:rsidR="00E735F7">
        <w:rPr>
          <w:rFonts w:hint="eastAsia"/>
          <w:lang w:val="en-US" w:eastAsia="zh-CN"/>
        </w:rPr>
        <w:t>限值</w:t>
      </w:r>
      <w:bookmarkEnd w:id="416"/>
    </w:p>
    <w:p w:rsidR="000A6C53" w:rsidRPr="00342B96" w:rsidRDefault="000A6C53" w:rsidP="009F3284">
      <w:pPr>
        <w:pStyle w:val="TableNo"/>
        <w:rPr>
          <w:szCs w:val="24"/>
          <w:lang w:val="en-US" w:eastAsia="zh-CN"/>
        </w:rPr>
      </w:pPr>
      <w:r w:rsidRPr="00342B96">
        <w:rPr>
          <w:rFonts w:hint="eastAsia"/>
          <w:szCs w:val="24"/>
          <w:lang w:val="en-US" w:eastAsia="zh-CN"/>
        </w:rPr>
        <w:t>表</w:t>
      </w:r>
      <w:r w:rsidR="005F1BF6">
        <w:rPr>
          <w:szCs w:val="24"/>
          <w:lang w:val="en-US" w:eastAsia="zh-CN"/>
        </w:rPr>
        <w:t>1</w:t>
      </w:r>
      <w:r w:rsidR="00B22A29">
        <w:rPr>
          <w:rFonts w:hint="eastAsia"/>
          <w:szCs w:val="24"/>
          <w:lang w:val="en-US" w:eastAsia="zh-CN"/>
        </w:rPr>
        <w:t>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235"/>
        <w:gridCol w:w="3261"/>
        <w:gridCol w:w="1734"/>
      </w:tblGrid>
      <w:tr w:rsidR="000A6C53" w:rsidRPr="00316823" w:rsidTr="00D12397">
        <w:tc>
          <w:tcPr>
            <w:tcW w:w="2409" w:type="dxa"/>
          </w:tcPr>
          <w:p w:rsidR="000A6C53" w:rsidRPr="00316823" w:rsidRDefault="003D2BB5" w:rsidP="008A6AA8">
            <w:pPr>
              <w:pStyle w:val="Tablehead"/>
              <w:rPr>
                <w:szCs w:val="22"/>
              </w:rPr>
            </w:pPr>
            <w:r w:rsidRPr="00316823">
              <w:rPr>
                <w:rFonts w:hint="eastAsia"/>
                <w:szCs w:val="22"/>
                <w:lang w:eastAsia="zh-CN"/>
              </w:rPr>
              <w:t>频带</w:t>
            </w:r>
          </w:p>
        </w:tc>
        <w:tc>
          <w:tcPr>
            <w:tcW w:w="2235" w:type="dxa"/>
          </w:tcPr>
          <w:p w:rsidR="000A6C53" w:rsidRPr="00316823" w:rsidRDefault="000A6C53" w:rsidP="008A6AA8">
            <w:pPr>
              <w:pStyle w:val="Tablehead"/>
              <w:rPr>
                <w:szCs w:val="22"/>
              </w:rPr>
            </w:pPr>
            <w:r w:rsidRPr="00316823">
              <w:rPr>
                <w:rFonts w:hint="eastAsia"/>
                <w:szCs w:val="22"/>
                <w:lang w:eastAsia="zh-CN"/>
              </w:rPr>
              <w:t>测试带宽</w:t>
            </w:r>
          </w:p>
        </w:tc>
        <w:tc>
          <w:tcPr>
            <w:tcW w:w="3261" w:type="dxa"/>
          </w:tcPr>
          <w:p w:rsidR="000A6C53" w:rsidRPr="00316823" w:rsidRDefault="00CB1370" w:rsidP="008A6AA8">
            <w:pPr>
              <w:pStyle w:val="Tablehead"/>
              <w:rPr>
                <w:szCs w:val="22"/>
              </w:rPr>
            </w:pPr>
            <w:r w:rsidRPr="00316823">
              <w:rPr>
                <w:rFonts w:hint="eastAsia"/>
                <w:szCs w:val="22"/>
                <w:lang w:eastAsia="zh-CN"/>
              </w:rPr>
              <w:t>发射</w:t>
            </w:r>
            <w:r w:rsidR="00E735F7" w:rsidRPr="00316823">
              <w:rPr>
                <w:rFonts w:hint="eastAsia"/>
                <w:szCs w:val="22"/>
                <w:lang w:eastAsia="zh-CN"/>
              </w:rPr>
              <w:t>限值</w:t>
            </w:r>
          </w:p>
        </w:tc>
        <w:tc>
          <w:tcPr>
            <w:tcW w:w="1734" w:type="dxa"/>
          </w:tcPr>
          <w:p w:rsidR="000A6C53" w:rsidRPr="00316823" w:rsidRDefault="000A6C53" w:rsidP="008A6AA8">
            <w:pPr>
              <w:pStyle w:val="Tablehead"/>
              <w:rPr>
                <w:szCs w:val="22"/>
              </w:rPr>
            </w:pPr>
            <w:r w:rsidRPr="00316823">
              <w:rPr>
                <w:rFonts w:hint="eastAsia"/>
                <w:szCs w:val="22"/>
                <w:lang w:eastAsia="zh-CN"/>
              </w:rPr>
              <w:t>检测器</w:t>
            </w:r>
          </w:p>
        </w:tc>
      </w:tr>
      <w:tr w:rsidR="000A6C53" w:rsidRPr="00316823" w:rsidTr="00D12397">
        <w:tc>
          <w:tcPr>
            <w:tcW w:w="2409" w:type="dxa"/>
          </w:tcPr>
          <w:p w:rsidR="000A6C53" w:rsidRPr="00316823" w:rsidRDefault="000A6C53" w:rsidP="008A6AA8">
            <w:pPr>
              <w:pStyle w:val="Tabletext"/>
              <w:jc w:val="center"/>
              <w:rPr>
                <w:szCs w:val="22"/>
              </w:rPr>
            </w:pPr>
            <w:r w:rsidRPr="00316823">
              <w:rPr>
                <w:szCs w:val="22"/>
              </w:rPr>
              <w:t>9-150</w:t>
            </w:r>
            <w:r w:rsidR="00405120" w:rsidRPr="00316823">
              <w:rPr>
                <w:szCs w:val="22"/>
              </w:rPr>
              <w:t xml:space="preserve"> </w:t>
            </w:r>
            <w:r w:rsidR="00BC5B85" w:rsidRPr="00316823">
              <w:rPr>
                <w:szCs w:val="22"/>
              </w:rPr>
              <w:t>kHz</w:t>
            </w:r>
          </w:p>
        </w:tc>
        <w:tc>
          <w:tcPr>
            <w:tcW w:w="2235" w:type="dxa"/>
          </w:tcPr>
          <w:p w:rsidR="000A6C53" w:rsidRPr="00316823" w:rsidRDefault="000A6C53" w:rsidP="008A6AA8">
            <w:pPr>
              <w:pStyle w:val="Tabletext"/>
              <w:jc w:val="center"/>
              <w:rPr>
                <w:szCs w:val="22"/>
              </w:rPr>
            </w:pPr>
            <w:r w:rsidRPr="00316823">
              <w:rPr>
                <w:szCs w:val="22"/>
              </w:rPr>
              <w:t>200</w:t>
            </w:r>
            <w:r w:rsidR="00405120" w:rsidRPr="00316823">
              <w:rPr>
                <w:szCs w:val="22"/>
              </w:rPr>
              <w:t xml:space="preserve"> </w:t>
            </w:r>
            <w:r w:rsidR="00BC5B85" w:rsidRPr="00316823">
              <w:rPr>
                <w:szCs w:val="22"/>
              </w:rPr>
              <w:t>kHz</w:t>
            </w:r>
            <w:r w:rsidR="00410BB5">
              <w:rPr>
                <w:szCs w:val="22"/>
              </w:rPr>
              <w:t>（</w:t>
            </w:r>
            <w:r w:rsidRPr="00316823">
              <w:rPr>
                <w:szCs w:val="22"/>
              </w:rPr>
              <w:t>6</w:t>
            </w:r>
            <w:r w:rsidR="00405120" w:rsidRPr="00316823">
              <w:rPr>
                <w:szCs w:val="22"/>
              </w:rPr>
              <w:t xml:space="preserve"> </w:t>
            </w:r>
            <w:r w:rsidRPr="00316823">
              <w:rPr>
                <w:szCs w:val="22"/>
              </w:rPr>
              <w:t>dB</w:t>
            </w:r>
            <w:r w:rsidR="00410BB5">
              <w:rPr>
                <w:szCs w:val="22"/>
              </w:rPr>
              <w:t>）</w:t>
            </w:r>
          </w:p>
        </w:tc>
        <w:tc>
          <w:tcPr>
            <w:tcW w:w="3261" w:type="dxa"/>
            <w:vMerge w:val="restart"/>
          </w:tcPr>
          <w:p w:rsidR="000A6C53" w:rsidRPr="00316823" w:rsidRDefault="000A6C53" w:rsidP="008A6AA8">
            <w:pPr>
              <w:pStyle w:val="Tabletext"/>
              <w:ind w:left="-57" w:right="-57"/>
              <w:jc w:val="center"/>
              <w:rPr>
                <w:szCs w:val="22"/>
                <w:lang w:val="en-US"/>
              </w:rPr>
            </w:pPr>
            <w:r w:rsidRPr="00316823">
              <w:rPr>
                <w:szCs w:val="22"/>
                <w:lang w:val="en-US"/>
              </w:rPr>
              <w:t>27</w:t>
            </w:r>
            <w:r w:rsidR="00405120" w:rsidRPr="00316823">
              <w:rPr>
                <w:szCs w:val="22"/>
                <w:lang w:val="en-US"/>
              </w:rPr>
              <w:t xml:space="preserve"> </w:t>
            </w:r>
            <w:r w:rsidRPr="00316823">
              <w:rPr>
                <w:szCs w:val="22"/>
                <w:lang w:val="en-US"/>
              </w:rPr>
              <w:t>dB</w:t>
            </w:r>
            <w:r w:rsidR="00410BB5">
              <w:rPr>
                <w:szCs w:val="22"/>
                <w:lang w:val="en-US"/>
              </w:rPr>
              <w:t>（</w:t>
            </w:r>
            <w:r w:rsidRPr="00316823">
              <w:rPr>
                <w:szCs w:val="22"/>
              </w:rPr>
              <w:sym w:font="Symbol" w:char="F06D"/>
            </w:r>
            <w:r w:rsidRPr="00316823">
              <w:rPr>
                <w:szCs w:val="22"/>
                <w:lang w:val="en-US"/>
              </w:rPr>
              <w:t>A/m</w:t>
            </w:r>
            <w:r w:rsidR="00410BB5">
              <w:rPr>
                <w:szCs w:val="22"/>
                <w:lang w:val="en-US"/>
              </w:rPr>
              <w:t>）</w:t>
            </w:r>
            <w:r w:rsidR="00EF6CF4" w:rsidRPr="00316823">
              <w:rPr>
                <w:rFonts w:hint="eastAsia"/>
                <w:szCs w:val="22"/>
                <w:lang w:val="en-US" w:eastAsia="zh-CN"/>
              </w:rPr>
              <w:t>，</w:t>
            </w:r>
            <w:r w:rsidR="001C60A3" w:rsidRPr="00316823">
              <w:rPr>
                <w:rFonts w:hint="eastAsia"/>
                <w:szCs w:val="22"/>
                <w:lang w:val="en-US" w:eastAsia="zh-CN"/>
              </w:rPr>
              <w:t>在</w:t>
            </w:r>
            <w:r w:rsidRPr="00316823">
              <w:rPr>
                <w:szCs w:val="22"/>
                <w:lang w:val="en-US"/>
              </w:rPr>
              <w:t>10</w:t>
            </w:r>
            <w:r w:rsidR="00405120" w:rsidRPr="00316823">
              <w:rPr>
                <w:szCs w:val="22"/>
                <w:lang w:val="en-US"/>
              </w:rPr>
              <w:t xml:space="preserve"> </w:t>
            </w:r>
            <w:r w:rsidRPr="00316823">
              <w:rPr>
                <w:szCs w:val="22"/>
                <w:lang w:val="en-US"/>
              </w:rPr>
              <w:t>m</w:t>
            </w:r>
            <w:r w:rsidRPr="00316823">
              <w:rPr>
                <w:rFonts w:hint="eastAsia"/>
                <w:szCs w:val="22"/>
                <w:lang w:val="en-US" w:eastAsia="zh-CN"/>
              </w:rPr>
              <w:t>处</w:t>
            </w:r>
            <w:r w:rsidRPr="00316823">
              <w:rPr>
                <w:szCs w:val="22"/>
                <w:lang w:val="en-US"/>
              </w:rPr>
              <w:br/>
            </w:r>
            <w:r w:rsidR="00410BB5">
              <w:rPr>
                <w:szCs w:val="22"/>
                <w:lang w:val="en-US"/>
              </w:rPr>
              <w:t>（</w:t>
            </w:r>
            <w:r w:rsidRPr="00316823">
              <w:rPr>
                <w:rFonts w:hint="eastAsia"/>
                <w:szCs w:val="22"/>
                <w:lang w:val="en-US" w:eastAsia="zh-CN"/>
              </w:rPr>
              <w:t>下降</w:t>
            </w:r>
            <w:r w:rsidRPr="00316823">
              <w:rPr>
                <w:szCs w:val="22"/>
                <w:lang w:val="en-US"/>
              </w:rPr>
              <w:t>3</w:t>
            </w:r>
            <w:r w:rsidR="00405120" w:rsidRPr="00316823">
              <w:rPr>
                <w:szCs w:val="22"/>
                <w:lang w:val="en-US"/>
              </w:rPr>
              <w:t xml:space="preserve"> </w:t>
            </w:r>
            <w:r w:rsidRPr="00316823">
              <w:rPr>
                <w:szCs w:val="22"/>
                <w:lang w:val="en-US"/>
              </w:rPr>
              <w:t>dB/</w:t>
            </w:r>
            <w:r w:rsidR="008B07D1" w:rsidRPr="00316823">
              <w:rPr>
                <w:rFonts w:hint="eastAsia"/>
                <w:szCs w:val="22"/>
                <w:lang w:val="en-US" w:eastAsia="zh-CN"/>
              </w:rPr>
              <w:t>十倍频程</w:t>
            </w:r>
            <w:r w:rsidR="00410BB5">
              <w:rPr>
                <w:szCs w:val="22"/>
                <w:lang w:val="en-US"/>
              </w:rPr>
              <w:t>）</w:t>
            </w:r>
          </w:p>
        </w:tc>
        <w:tc>
          <w:tcPr>
            <w:tcW w:w="1734" w:type="dxa"/>
            <w:vMerge w:val="restart"/>
          </w:tcPr>
          <w:p w:rsidR="000A6C53" w:rsidRPr="00316823" w:rsidRDefault="000A6C53" w:rsidP="008A6AA8">
            <w:pPr>
              <w:pStyle w:val="Tabletext"/>
              <w:jc w:val="center"/>
              <w:rPr>
                <w:szCs w:val="22"/>
              </w:rPr>
            </w:pPr>
            <w:r w:rsidRPr="00316823">
              <w:rPr>
                <w:rFonts w:hint="eastAsia"/>
                <w:szCs w:val="22"/>
                <w:lang w:eastAsia="zh-CN"/>
              </w:rPr>
              <w:t>准峰值</w:t>
            </w:r>
          </w:p>
        </w:tc>
      </w:tr>
      <w:tr w:rsidR="000A6C53" w:rsidRPr="00316823" w:rsidTr="00D12397">
        <w:tc>
          <w:tcPr>
            <w:tcW w:w="2409" w:type="dxa"/>
          </w:tcPr>
          <w:p w:rsidR="000A6C53" w:rsidRPr="00316823" w:rsidRDefault="000A6C53" w:rsidP="008A6AA8">
            <w:pPr>
              <w:pStyle w:val="Tabletext"/>
              <w:jc w:val="center"/>
              <w:rPr>
                <w:szCs w:val="22"/>
              </w:rPr>
            </w:pPr>
            <w:r w:rsidRPr="00316823">
              <w:rPr>
                <w:szCs w:val="22"/>
              </w:rPr>
              <w:t>150</w:t>
            </w:r>
            <w:r w:rsidR="00405120" w:rsidRPr="00316823">
              <w:rPr>
                <w:szCs w:val="22"/>
              </w:rPr>
              <w:t xml:space="preserve"> </w:t>
            </w:r>
            <w:r w:rsidR="00BC5B85" w:rsidRPr="00316823">
              <w:rPr>
                <w:szCs w:val="22"/>
              </w:rPr>
              <w:t>kHz</w:t>
            </w:r>
            <w:r w:rsidRPr="00316823">
              <w:rPr>
                <w:szCs w:val="22"/>
              </w:rPr>
              <w:t>-10</w:t>
            </w:r>
            <w:r w:rsidR="00405120" w:rsidRPr="00316823">
              <w:rPr>
                <w:szCs w:val="22"/>
              </w:rPr>
              <w:t xml:space="preserve"> </w:t>
            </w:r>
            <w:r w:rsidR="00BC5B85" w:rsidRPr="00316823">
              <w:rPr>
                <w:szCs w:val="22"/>
              </w:rPr>
              <w:t>MHz</w:t>
            </w:r>
          </w:p>
        </w:tc>
        <w:tc>
          <w:tcPr>
            <w:tcW w:w="2235" w:type="dxa"/>
          </w:tcPr>
          <w:p w:rsidR="000A6C53" w:rsidRPr="00316823" w:rsidRDefault="000A6C53" w:rsidP="008A6AA8">
            <w:pPr>
              <w:pStyle w:val="Tabletext"/>
              <w:jc w:val="center"/>
              <w:rPr>
                <w:szCs w:val="22"/>
              </w:rPr>
            </w:pPr>
            <w:r w:rsidRPr="00316823">
              <w:rPr>
                <w:szCs w:val="22"/>
              </w:rPr>
              <w:t>9</w:t>
            </w:r>
            <w:r w:rsidR="00405120" w:rsidRPr="00316823">
              <w:rPr>
                <w:szCs w:val="22"/>
              </w:rPr>
              <w:t xml:space="preserve"> </w:t>
            </w:r>
            <w:r w:rsidR="00BC5B85" w:rsidRPr="00316823">
              <w:rPr>
                <w:szCs w:val="22"/>
              </w:rPr>
              <w:t>kHz</w:t>
            </w:r>
            <w:r w:rsidR="00410BB5">
              <w:rPr>
                <w:szCs w:val="22"/>
              </w:rPr>
              <w:t>（</w:t>
            </w:r>
            <w:r w:rsidRPr="00316823">
              <w:rPr>
                <w:szCs w:val="22"/>
              </w:rPr>
              <w:t>6</w:t>
            </w:r>
            <w:r w:rsidR="00405120" w:rsidRPr="00316823">
              <w:rPr>
                <w:szCs w:val="22"/>
              </w:rPr>
              <w:t xml:space="preserve"> </w:t>
            </w:r>
            <w:r w:rsidRPr="00316823">
              <w:rPr>
                <w:szCs w:val="22"/>
              </w:rPr>
              <w:t>dB</w:t>
            </w:r>
            <w:r w:rsidR="00410BB5">
              <w:rPr>
                <w:szCs w:val="22"/>
              </w:rPr>
              <w:t>）</w:t>
            </w:r>
          </w:p>
        </w:tc>
        <w:tc>
          <w:tcPr>
            <w:tcW w:w="3261" w:type="dxa"/>
            <w:vMerge/>
          </w:tcPr>
          <w:p w:rsidR="000A6C53" w:rsidRPr="00316823" w:rsidRDefault="000A6C53" w:rsidP="008A6AA8">
            <w:pPr>
              <w:pStyle w:val="Tabletext"/>
              <w:jc w:val="center"/>
              <w:rPr>
                <w:szCs w:val="22"/>
              </w:rPr>
            </w:pPr>
          </w:p>
        </w:tc>
        <w:tc>
          <w:tcPr>
            <w:tcW w:w="1734" w:type="dxa"/>
            <w:vMerge/>
          </w:tcPr>
          <w:p w:rsidR="000A6C53" w:rsidRPr="00316823" w:rsidRDefault="000A6C53" w:rsidP="008A6AA8">
            <w:pPr>
              <w:pStyle w:val="Tabletext"/>
              <w:jc w:val="center"/>
              <w:rPr>
                <w:szCs w:val="22"/>
              </w:rPr>
            </w:pPr>
          </w:p>
        </w:tc>
      </w:tr>
      <w:tr w:rsidR="000A6C53" w:rsidRPr="00316823" w:rsidTr="00D12397">
        <w:tc>
          <w:tcPr>
            <w:tcW w:w="2409" w:type="dxa"/>
          </w:tcPr>
          <w:p w:rsidR="000A6C53" w:rsidRPr="00316823" w:rsidRDefault="000A6C53" w:rsidP="008A6AA8">
            <w:pPr>
              <w:pStyle w:val="Tabletext"/>
              <w:jc w:val="center"/>
              <w:rPr>
                <w:szCs w:val="22"/>
              </w:rPr>
            </w:pPr>
            <w:r w:rsidRPr="00316823">
              <w:rPr>
                <w:szCs w:val="22"/>
              </w:rPr>
              <w:t>10-30</w:t>
            </w:r>
            <w:r w:rsidR="00405120" w:rsidRPr="00316823">
              <w:rPr>
                <w:szCs w:val="22"/>
              </w:rPr>
              <w:t xml:space="preserve"> </w:t>
            </w:r>
            <w:r w:rsidR="00BC5B85" w:rsidRPr="00316823">
              <w:rPr>
                <w:szCs w:val="22"/>
              </w:rPr>
              <w:t>MHz</w:t>
            </w:r>
          </w:p>
        </w:tc>
        <w:tc>
          <w:tcPr>
            <w:tcW w:w="2235" w:type="dxa"/>
          </w:tcPr>
          <w:p w:rsidR="000A6C53" w:rsidRPr="00316823" w:rsidRDefault="000A6C53" w:rsidP="008A6AA8">
            <w:pPr>
              <w:pStyle w:val="Tabletext"/>
              <w:jc w:val="center"/>
              <w:rPr>
                <w:szCs w:val="22"/>
              </w:rPr>
            </w:pPr>
            <w:r w:rsidRPr="00316823">
              <w:rPr>
                <w:szCs w:val="22"/>
              </w:rPr>
              <w:t>9</w:t>
            </w:r>
            <w:r w:rsidR="00405120" w:rsidRPr="00316823">
              <w:rPr>
                <w:szCs w:val="22"/>
              </w:rPr>
              <w:t xml:space="preserve"> </w:t>
            </w:r>
            <w:r w:rsidR="00BC5B85" w:rsidRPr="00316823">
              <w:rPr>
                <w:szCs w:val="22"/>
              </w:rPr>
              <w:t>kHz</w:t>
            </w:r>
            <w:r w:rsidR="00410BB5">
              <w:rPr>
                <w:szCs w:val="22"/>
              </w:rPr>
              <w:t>（</w:t>
            </w:r>
            <w:r w:rsidRPr="00316823">
              <w:rPr>
                <w:szCs w:val="22"/>
              </w:rPr>
              <w:t>6</w:t>
            </w:r>
            <w:r w:rsidR="00405120" w:rsidRPr="00316823">
              <w:rPr>
                <w:szCs w:val="22"/>
              </w:rPr>
              <w:t xml:space="preserve"> </w:t>
            </w:r>
            <w:r w:rsidRPr="00316823">
              <w:rPr>
                <w:szCs w:val="22"/>
              </w:rPr>
              <w:t>dB</w:t>
            </w:r>
            <w:r w:rsidR="00410BB5">
              <w:rPr>
                <w:szCs w:val="22"/>
              </w:rPr>
              <w:t>）</w:t>
            </w:r>
          </w:p>
        </w:tc>
        <w:tc>
          <w:tcPr>
            <w:tcW w:w="3261" w:type="dxa"/>
          </w:tcPr>
          <w:p w:rsidR="000A6C53" w:rsidRPr="00316823" w:rsidRDefault="000A6C53" w:rsidP="008A6AA8">
            <w:pPr>
              <w:pStyle w:val="Tabletext"/>
              <w:jc w:val="center"/>
              <w:rPr>
                <w:szCs w:val="22"/>
                <w:lang w:eastAsia="zh-CN"/>
              </w:rPr>
            </w:pPr>
            <w:r w:rsidRPr="00316823">
              <w:rPr>
                <w:szCs w:val="22"/>
              </w:rPr>
              <w:t>−3.5</w:t>
            </w:r>
            <w:r w:rsidR="00405120" w:rsidRPr="00316823">
              <w:rPr>
                <w:szCs w:val="22"/>
              </w:rPr>
              <w:t xml:space="preserve"> </w:t>
            </w:r>
            <w:r w:rsidRPr="00316823">
              <w:rPr>
                <w:szCs w:val="22"/>
              </w:rPr>
              <w:t>dB</w:t>
            </w:r>
            <w:r w:rsidR="00410BB5">
              <w:rPr>
                <w:szCs w:val="22"/>
              </w:rPr>
              <w:t>（</w:t>
            </w:r>
            <w:r w:rsidRPr="00316823">
              <w:rPr>
                <w:szCs w:val="22"/>
              </w:rPr>
              <w:sym w:font="Symbol" w:char="F06D"/>
            </w:r>
            <w:r w:rsidRPr="00316823">
              <w:rPr>
                <w:szCs w:val="22"/>
              </w:rPr>
              <w:t>A/m</w:t>
            </w:r>
            <w:r w:rsidR="00410BB5">
              <w:rPr>
                <w:szCs w:val="22"/>
              </w:rPr>
              <w:t>）</w:t>
            </w:r>
            <w:r w:rsidR="00EF6CF4" w:rsidRPr="00316823">
              <w:rPr>
                <w:rFonts w:hint="eastAsia"/>
                <w:szCs w:val="22"/>
                <w:lang w:eastAsia="zh-CN"/>
              </w:rPr>
              <w:t>，</w:t>
            </w:r>
            <w:r w:rsidR="001C60A3" w:rsidRPr="00316823">
              <w:rPr>
                <w:szCs w:val="22"/>
              </w:rPr>
              <w:t>在</w:t>
            </w:r>
            <w:r w:rsidRPr="00316823">
              <w:rPr>
                <w:szCs w:val="22"/>
              </w:rPr>
              <w:t>10</w:t>
            </w:r>
            <w:r w:rsidR="00405120" w:rsidRPr="00316823">
              <w:rPr>
                <w:szCs w:val="22"/>
              </w:rPr>
              <w:t xml:space="preserve"> </w:t>
            </w:r>
            <w:r w:rsidRPr="00316823">
              <w:rPr>
                <w:szCs w:val="22"/>
              </w:rPr>
              <w:t>m</w:t>
            </w:r>
            <w:r w:rsidRPr="00316823">
              <w:rPr>
                <w:rFonts w:hint="eastAsia"/>
                <w:szCs w:val="22"/>
                <w:lang w:eastAsia="zh-CN"/>
              </w:rPr>
              <w:t>处</w:t>
            </w:r>
          </w:p>
        </w:tc>
        <w:tc>
          <w:tcPr>
            <w:tcW w:w="1734" w:type="dxa"/>
          </w:tcPr>
          <w:p w:rsidR="000A6C53" w:rsidRPr="00316823" w:rsidRDefault="000A6C53" w:rsidP="008A6AA8">
            <w:pPr>
              <w:pStyle w:val="Tabletext"/>
              <w:jc w:val="center"/>
              <w:rPr>
                <w:szCs w:val="22"/>
              </w:rPr>
            </w:pPr>
            <w:r w:rsidRPr="00316823">
              <w:rPr>
                <w:rFonts w:hint="eastAsia"/>
                <w:szCs w:val="22"/>
                <w:lang w:eastAsia="zh-CN"/>
              </w:rPr>
              <w:t>准峰值</w:t>
            </w:r>
          </w:p>
        </w:tc>
      </w:tr>
      <w:tr w:rsidR="000A6C53" w:rsidRPr="00316823" w:rsidTr="00D12397">
        <w:tc>
          <w:tcPr>
            <w:tcW w:w="2409" w:type="dxa"/>
          </w:tcPr>
          <w:p w:rsidR="000A6C53" w:rsidRPr="00316823" w:rsidRDefault="000A6C53" w:rsidP="008A6AA8">
            <w:pPr>
              <w:pStyle w:val="Tabletext"/>
              <w:jc w:val="center"/>
              <w:rPr>
                <w:szCs w:val="22"/>
              </w:rPr>
            </w:pPr>
            <w:r w:rsidRPr="00316823">
              <w:rPr>
                <w:szCs w:val="22"/>
              </w:rPr>
              <w:t>30</w:t>
            </w:r>
            <w:r w:rsidR="00405120" w:rsidRPr="00316823">
              <w:rPr>
                <w:szCs w:val="22"/>
              </w:rPr>
              <w:t xml:space="preserve"> </w:t>
            </w:r>
            <w:r w:rsidR="00BC5B85" w:rsidRPr="00316823">
              <w:rPr>
                <w:szCs w:val="22"/>
              </w:rPr>
              <w:t>MHz</w:t>
            </w:r>
            <w:r w:rsidRPr="00316823">
              <w:rPr>
                <w:szCs w:val="22"/>
              </w:rPr>
              <w:t>-1</w:t>
            </w:r>
            <w:r w:rsidR="00405120" w:rsidRPr="00316823">
              <w:rPr>
                <w:szCs w:val="22"/>
              </w:rPr>
              <w:t xml:space="preserve"> </w:t>
            </w:r>
            <w:r w:rsidR="006139C2" w:rsidRPr="00316823">
              <w:rPr>
                <w:szCs w:val="22"/>
              </w:rPr>
              <w:t>GHz</w:t>
            </w:r>
          </w:p>
        </w:tc>
        <w:tc>
          <w:tcPr>
            <w:tcW w:w="2235" w:type="dxa"/>
          </w:tcPr>
          <w:p w:rsidR="000A6C53" w:rsidRPr="00316823" w:rsidRDefault="000A6C53" w:rsidP="008A6AA8">
            <w:pPr>
              <w:pStyle w:val="Tabletext"/>
              <w:jc w:val="center"/>
              <w:rPr>
                <w:szCs w:val="22"/>
              </w:rPr>
            </w:pPr>
            <w:r w:rsidRPr="00316823">
              <w:rPr>
                <w:szCs w:val="22"/>
              </w:rPr>
              <w:t>100</w:t>
            </w:r>
            <w:r w:rsidR="00405120" w:rsidRPr="00316823">
              <w:rPr>
                <w:szCs w:val="22"/>
              </w:rPr>
              <w:t xml:space="preserve"> </w:t>
            </w:r>
            <w:r w:rsidR="00BC5B85" w:rsidRPr="00316823">
              <w:rPr>
                <w:szCs w:val="22"/>
              </w:rPr>
              <w:t>kHz</w:t>
            </w:r>
            <w:r w:rsidR="00410BB5">
              <w:rPr>
                <w:szCs w:val="22"/>
              </w:rPr>
              <w:t>（</w:t>
            </w:r>
            <w:r w:rsidRPr="00316823">
              <w:rPr>
                <w:szCs w:val="22"/>
              </w:rPr>
              <w:t>3</w:t>
            </w:r>
            <w:r w:rsidR="00405120" w:rsidRPr="00316823">
              <w:rPr>
                <w:szCs w:val="22"/>
              </w:rPr>
              <w:t xml:space="preserve"> </w:t>
            </w:r>
            <w:r w:rsidRPr="00316823">
              <w:rPr>
                <w:szCs w:val="22"/>
              </w:rPr>
              <w:t>dB</w:t>
            </w:r>
            <w:r w:rsidR="00410BB5">
              <w:rPr>
                <w:szCs w:val="22"/>
              </w:rPr>
              <w:t>）</w:t>
            </w:r>
          </w:p>
        </w:tc>
        <w:tc>
          <w:tcPr>
            <w:tcW w:w="3261" w:type="dxa"/>
          </w:tcPr>
          <w:p w:rsidR="000A6C53" w:rsidRPr="00316823" w:rsidRDefault="000A6C53" w:rsidP="008A6AA8">
            <w:pPr>
              <w:pStyle w:val="Tabletext"/>
              <w:jc w:val="center"/>
              <w:rPr>
                <w:szCs w:val="22"/>
              </w:rPr>
            </w:pPr>
            <w:r w:rsidRPr="00316823">
              <w:rPr>
                <w:szCs w:val="22"/>
              </w:rPr>
              <w:t>−36</w:t>
            </w:r>
            <w:r w:rsidR="00405120" w:rsidRPr="00316823">
              <w:rPr>
                <w:szCs w:val="22"/>
              </w:rPr>
              <w:t xml:space="preserve"> </w:t>
            </w:r>
            <w:r w:rsidRPr="00316823">
              <w:rPr>
                <w:szCs w:val="22"/>
              </w:rPr>
              <w:t>dBm</w:t>
            </w:r>
          </w:p>
        </w:tc>
        <w:tc>
          <w:tcPr>
            <w:tcW w:w="1734" w:type="dxa"/>
          </w:tcPr>
          <w:p w:rsidR="000A6C53" w:rsidRPr="00316823" w:rsidRDefault="000A6C53" w:rsidP="008A6AA8">
            <w:pPr>
              <w:pStyle w:val="Tabletext"/>
              <w:jc w:val="center"/>
              <w:rPr>
                <w:szCs w:val="22"/>
              </w:rPr>
            </w:pPr>
            <w:r w:rsidRPr="00316823">
              <w:rPr>
                <w:rFonts w:hint="eastAsia"/>
                <w:szCs w:val="22"/>
                <w:lang w:eastAsia="zh-CN"/>
              </w:rPr>
              <w:t>方均根值</w:t>
            </w:r>
          </w:p>
        </w:tc>
      </w:tr>
      <w:tr w:rsidR="000A6C53" w:rsidRPr="00316823" w:rsidTr="00D12397">
        <w:tc>
          <w:tcPr>
            <w:tcW w:w="2409" w:type="dxa"/>
          </w:tcPr>
          <w:p w:rsidR="000A6C53" w:rsidRPr="00316823" w:rsidRDefault="000A6C53" w:rsidP="008A6AA8">
            <w:pPr>
              <w:pStyle w:val="Tabletext"/>
              <w:jc w:val="center"/>
              <w:rPr>
                <w:szCs w:val="22"/>
              </w:rPr>
            </w:pPr>
            <w:r w:rsidRPr="00316823">
              <w:rPr>
                <w:szCs w:val="22"/>
              </w:rPr>
              <w:t>1-40</w:t>
            </w:r>
            <w:r w:rsidR="00405120" w:rsidRPr="00316823">
              <w:rPr>
                <w:szCs w:val="22"/>
              </w:rPr>
              <w:t xml:space="preserve"> </w:t>
            </w:r>
            <w:r w:rsidR="006139C2" w:rsidRPr="00316823">
              <w:rPr>
                <w:szCs w:val="22"/>
              </w:rPr>
              <w:t>GHz</w:t>
            </w:r>
          </w:p>
        </w:tc>
        <w:tc>
          <w:tcPr>
            <w:tcW w:w="2235" w:type="dxa"/>
          </w:tcPr>
          <w:p w:rsidR="000A6C53" w:rsidRPr="00316823" w:rsidRDefault="000A6C53" w:rsidP="008A6AA8">
            <w:pPr>
              <w:pStyle w:val="Tabletext"/>
              <w:jc w:val="center"/>
              <w:rPr>
                <w:szCs w:val="22"/>
              </w:rPr>
            </w:pPr>
            <w:r w:rsidRPr="00316823">
              <w:rPr>
                <w:szCs w:val="22"/>
              </w:rPr>
              <w:t>1</w:t>
            </w:r>
            <w:r w:rsidR="00405120" w:rsidRPr="00316823">
              <w:rPr>
                <w:szCs w:val="22"/>
              </w:rPr>
              <w:t xml:space="preserve"> </w:t>
            </w:r>
            <w:r w:rsidR="00BC5B85" w:rsidRPr="00316823">
              <w:rPr>
                <w:szCs w:val="22"/>
              </w:rPr>
              <w:t>MHz</w:t>
            </w:r>
            <w:r w:rsidR="00410BB5">
              <w:rPr>
                <w:szCs w:val="22"/>
              </w:rPr>
              <w:t>（</w:t>
            </w:r>
            <w:r w:rsidRPr="00316823">
              <w:rPr>
                <w:szCs w:val="22"/>
              </w:rPr>
              <w:t>3</w:t>
            </w:r>
            <w:r w:rsidR="00405120" w:rsidRPr="00316823">
              <w:rPr>
                <w:szCs w:val="22"/>
              </w:rPr>
              <w:t xml:space="preserve"> </w:t>
            </w:r>
            <w:r w:rsidRPr="00316823">
              <w:rPr>
                <w:szCs w:val="22"/>
              </w:rPr>
              <w:t>dB</w:t>
            </w:r>
            <w:r w:rsidR="00410BB5">
              <w:rPr>
                <w:szCs w:val="22"/>
              </w:rPr>
              <w:t>）</w:t>
            </w:r>
          </w:p>
        </w:tc>
        <w:tc>
          <w:tcPr>
            <w:tcW w:w="3261" w:type="dxa"/>
          </w:tcPr>
          <w:p w:rsidR="000A6C53" w:rsidRPr="00316823" w:rsidRDefault="000A6C53" w:rsidP="008A6AA8">
            <w:pPr>
              <w:pStyle w:val="Tabletext"/>
              <w:jc w:val="center"/>
              <w:rPr>
                <w:szCs w:val="22"/>
              </w:rPr>
            </w:pPr>
            <w:r w:rsidRPr="00316823">
              <w:rPr>
                <w:szCs w:val="22"/>
              </w:rPr>
              <w:t>−30</w:t>
            </w:r>
            <w:r w:rsidR="00405120" w:rsidRPr="00316823">
              <w:rPr>
                <w:szCs w:val="22"/>
              </w:rPr>
              <w:t xml:space="preserve"> </w:t>
            </w:r>
            <w:r w:rsidRPr="00316823">
              <w:rPr>
                <w:szCs w:val="22"/>
              </w:rPr>
              <w:t>dBm</w:t>
            </w:r>
          </w:p>
        </w:tc>
        <w:tc>
          <w:tcPr>
            <w:tcW w:w="1734" w:type="dxa"/>
          </w:tcPr>
          <w:p w:rsidR="000A6C53" w:rsidRPr="00316823" w:rsidRDefault="000A6C53" w:rsidP="008A6AA8">
            <w:pPr>
              <w:pStyle w:val="Tabletext"/>
              <w:jc w:val="center"/>
              <w:rPr>
                <w:szCs w:val="22"/>
              </w:rPr>
            </w:pPr>
            <w:r w:rsidRPr="00316823">
              <w:rPr>
                <w:rFonts w:hint="eastAsia"/>
                <w:szCs w:val="22"/>
                <w:lang w:eastAsia="zh-CN"/>
              </w:rPr>
              <w:t>方均根值</w:t>
            </w:r>
          </w:p>
        </w:tc>
      </w:tr>
      <w:tr w:rsidR="000A6C53" w:rsidRPr="00316823" w:rsidTr="00D12397">
        <w:tc>
          <w:tcPr>
            <w:tcW w:w="2409" w:type="dxa"/>
            <w:tcBorders>
              <w:bottom w:val="single" w:sz="4" w:space="0" w:color="auto"/>
            </w:tcBorders>
          </w:tcPr>
          <w:p w:rsidR="000A6C53" w:rsidRPr="00316823" w:rsidRDefault="000A6C53" w:rsidP="008A6AA8">
            <w:pPr>
              <w:pStyle w:val="Tabletext"/>
              <w:keepNext/>
              <w:keepLines/>
              <w:jc w:val="center"/>
              <w:rPr>
                <w:szCs w:val="22"/>
                <w:lang w:eastAsia="zh-CN"/>
              </w:rPr>
            </w:pPr>
            <w:r w:rsidRPr="00316823">
              <w:rPr>
                <w:szCs w:val="22"/>
              </w:rPr>
              <w:t>40</w:t>
            </w:r>
            <w:r w:rsidR="00405120" w:rsidRPr="00316823">
              <w:rPr>
                <w:szCs w:val="22"/>
              </w:rPr>
              <w:t xml:space="preserve"> </w:t>
            </w:r>
            <w:r w:rsidR="006139C2" w:rsidRPr="00316823">
              <w:rPr>
                <w:szCs w:val="22"/>
              </w:rPr>
              <w:t>GHz</w:t>
            </w:r>
            <w:r w:rsidRPr="00316823">
              <w:rPr>
                <w:rFonts w:hint="eastAsia"/>
                <w:szCs w:val="22"/>
                <w:lang w:eastAsia="zh-CN"/>
              </w:rPr>
              <w:t>以上</w:t>
            </w:r>
          </w:p>
        </w:tc>
        <w:tc>
          <w:tcPr>
            <w:tcW w:w="2235" w:type="dxa"/>
            <w:tcBorders>
              <w:bottom w:val="single" w:sz="4" w:space="0" w:color="auto"/>
            </w:tcBorders>
          </w:tcPr>
          <w:p w:rsidR="000A6C53" w:rsidRPr="00316823" w:rsidRDefault="000A6C53" w:rsidP="008A6AA8">
            <w:pPr>
              <w:pStyle w:val="Tabletext"/>
              <w:keepNext/>
              <w:keepLines/>
              <w:jc w:val="center"/>
              <w:rPr>
                <w:szCs w:val="22"/>
              </w:rPr>
            </w:pPr>
            <w:r w:rsidRPr="00316823">
              <w:rPr>
                <w:szCs w:val="22"/>
              </w:rPr>
              <w:t>1</w:t>
            </w:r>
            <w:r w:rsidR="00405120" w:rsidRPr="00316823">
              <w:rPr>
                <w:szCs w:val="22"/>
              </w:rPr>
              <w:t xml:space="preserve"> </w:t>
            </w:r>
            <w:r w:rsidR="00BC5B85" w:rsidRPr="00316823">
              <w:rPr>
                <w:szCs w:val="22"/>
              </w:rPr>
              <w:t>MHz</w:t>
            </w:r>
            <w:r w:rsidR="00410BB5">
              <w:rPr>
                <w:szCs w:val="22"/>
              </w:rPr>
              <w:t>（</w:t>
            </w:r>
            <w:r w:rsidRPr="00316823">
              <w:rPr>
                <w:szCs w:val="22"/>
              </w:rPr>
              <w:t>3</w:t>
            </w:r>
            <w:r w:rsidR="00405120" w:rsidRPr="00316823">
              <w:rPr>
                <w:szCs w:val="22"/>
              </w:rPr>
              <w:t xml:space="preserve"> </w:t>
            </w:r>
            <w:r w:rsidRPr="00316823">
              <w:rPr>
                <w:szCs w:val="22"/>
              </w:rPr>
              <w:t>dB</w:t>
            </w:r>
            <w:r w:rsidR="00410BB5">
              <w:rPr>
                <w:szCs w:val="22"/>
              </w:rPr>
              <w:t>）</w:t>
            </w:r>
          </w:p>
        </w:tc>
        <w:tc>
          <w:tcPr>
            <w:tcW w:w="3261" w:type="dxa"/>
            <w:tcBorders>
              <w:bottom w:val="single" w:sz="4" w:space="0" w:color="auto"/>
            </w:tcBorders>
          </w:tcPr>
          <w:p w:rsidR="000A6C53" w:rsidRPr="00316823" w:rsidRDefault="000A6C53" w:rsidP="008A6AA8">
            <w:pPr>
              <w:pStyle w:val="Tabletext"/>
              <w:keepNext/>
              <w:keepLines/>
              <w:jc w:val="center"/>
              <w:rPr>
                <w:szCs w:val="22"/>
              </w:rPr>
            </w:pPr>
            <w:r w:rsidRPr="00316823">
              <w:rPr>
                <w:szCs w:val="22"/>
              </w:rPr>
              <w:t>−20</w:t>
            </w:r>
            <w:r w:rsidR="00405120" w:rsidRPr="00316823">
              <w:rPr>
                <w:szCs w:val="22"/>
              </w:rPr>
              <w:t xml:space="preserve"> </w:t>
            </w:r>
            <w:r w:rsidRPr="00316823">
              <w:rPr>
                <w:szCs w:val="22"/>
              </w:rPr>
              <w:t>dBm</w:t>
            </w:r>
          </w:p>
        </w:tc>
        <w:tc>
          <w:tcPr>
            <w:tcW w:w="1734" w:type="dxa"/>
            <w:tcBorders>
              <w:bottom w:val="single" w:sz="4" w:space="0" w:color="auto"/>
            </w:tcBorders>
          </w:tcPr>
          <w:p w:rsidR="000A6C53" w:rsidRPr="00316823" w:rsidRDefault="000A6C53" w:rsidP="008A6AA8">
            <w:pPr>
              <w:pStyle w:val="Tabletext"/>
              <w:keepNext/>
              <w:keepLines/>
              <w:jc w:val="center"/>
              <w:rPr>
                <w:szCs w:val="22"/>
              </w:rPr>
            </w:pPr>
            <w:r w:rsidRPr="00316823">
              <w:rPr>
                <w:rFonts w:hint="eastAsia"/>
                <w:szCs w:val="22"/>
                <w:lang w:eastAsia="zh-CN"/>
              </w:rPr>
              <w:t>方均根值</w:t>
            </w:r>
          </w:p>
        </w:tc>
      </w:tr>
      <w:tr w:rsidR="000A6C53" w:rsidRPr="00316823" w:rsidTr="00160D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4"/>
          </w:tcPr>
          <w:p w:rsidR="00160D0B" w:rsidRPr="00160D0B" w:rsidRDefault="00160D0B" w:rsidP="009F3284">
            <w:pPr>
              <w:pStyle w:val="Tablelegend"/>
              <w:pageBreakBefore/>
              <w:ind w:left="-85" w:firstLine="0"/>
              <w:rPr>
                <w:rFonts w:ascii="STKaiti" w:eastAsia="STKaiti" w:hAnsi="STKaiti"/>
                <w:sz w:val="20"/>
                <w:lang w:val="en-US" w:eastAsia="zh-CN"/>
              </w:rPr>
            </w:pPr>
            <w:r w:rsidRPr="00160D0B">
              <w:rPr>
                <w:rFonts w:ascii="STKaiti" w:eastAsia="STKaiti" w:hAnsi="STKaiti" w:hint="eastAsia"/>
                <w:sz w:val="20"/>
                <w:lang w:val="en-US" w:eastAsia="zh-CN"/>
              </w:rPr>
              <w:lastRenderedPageBreak/>
              <w:t>表1</w:t>
            </w:r>
            <w:r w:rsidR="006178AF">
              <w:rPr>
                <w:rFonts w:ascii="STKaiti" w:eastAsia="STKaiti" w:hAnsi="STKaiti" w:hint="eastAsia"/>
                <w:sz w:val="20"/>
                <w:lang w:val="en-US" w:eastAsia="zh-CN"/>
              </w:rPr>
              <w:t>5</w:t>
            </w:r>
            <w:r w:rsidRPr="00160D0B">
              <w:rPr>
                <w:rFonts w:ascii="STKaiti" w:eastAsia="STKaiti" w:hAnsi="STKaiti" w:hint="eastAsia"/>
                <w:sz w:val="20"/>
                <w:lang w:val="en-US" w:eastAsia="zh-CN"/>
              </w:rPr>
              <w:t>注（完）：</w:t>
            </w:r>
          </w:p>
          <w:p w:rsidR="000A6C53" w:rsidRPr="00AD1BAC" w:rsidRDefault="000A6C53" w:rsidP="008A6AA8">
            <w:pPr>
              <w:pStyle w:val="Tablelegend"/>
              <w:ind w:left="-85" w:firstLine="0"/>
              <w:rPr>
                <w:sz w:val="20"/>
                <w:lang w:val="en-US" w:eastAsia="zh-CN"/>
              </w:rPr>
            </w:pPr>
            <w:r w:rsidRPr="00AD1BAC">
              <w:rPr>
                <w:rFonts w:hint="eastAsia"/>
                <w:sz w:val="20"/>
                <w:lang w:val="en-US" w:eastAsia="zh-CN"/>
              </w:rPr>
              <w:t>注</w:t>
            </w:r>
            <w:r w:rsidRPr="00AD1BAC">
              <w:rPr>
                <w:sz w:val="20"/>
                <w:lang w:val="en-US" w:eastAsia="zh-CN"/>
              </w:rPr>
              <w:t>1</w:t>
            </w:r>
            <w:r w:rsidR="005D2AF2" w:rsidRPr="00AD1BAC">
              <w:rPr>
                <w:rFonts w:hint="eastAsia"/>
                <w:sz w:val="20"/>
                <w:lang w:val="en-US" w:eastAsia="zh-CN"/>
              </w:rPr>
              <w:t xml:space="preserve"> </w:t>
            </w:r>
            <w:r w:rsidR="009D3DF6" w:rsidRPr="00AD1BAC">
              <w:rPr>
                <w:sz w:val="20"/>
                <w:lang w:val="en-US" w:eastAsia="zh-CN"/>
              </w:rPr>
              <w:t>–</w:t>
            </w:r>
            <w:r w:rsidR="005D2AF2" w:rsidRPr="00AD1BAC">
              <w:rPr>
                <w:rFonts w:hint="eastAsia"/>
                <w:sz w:val="20"/>
                <w:lang w:val="en-US" w:eastAsia="zh-CN"/>
              </w:rPr>
              <w:t xml:space="preserve"> </w:t>
            </w:r>
            <w:r w:rsidRPr="00AD1BAC">
              <w:rPr>
                <w:rFonts w:hint="eastAsia"/>
                <w:sz w:val="20"/>
                <w:lang w:val="en-US" w:eastAsia="zh-CN"/>
              </w:rPr>
              <w:t>磁场强度的测量应在空地上进行。辐射功率测量应在完全无回声的房间进行</w:t>
            </w:r>
            <w:r w:rsidR="005A06A6" w:rsidRPr="00AD1BAC">
              <w:rPr>
                <w:rFonts w:hint="eastAsia"/>
                <w:sz w:val="20"/>
                <w:lang w:val="en-US" w:eastAsia="zh-CN"/>
              </w:rPr>
              <w:t>。</w:t>
            </w:r>
          </w:p>
          <w:p w:rsidR="000A6C53" w:rsidRPr="00AD1BAC" w:rsidRDefault="000A6C53" w:rsidP="008A6AA8">
            <w:pPr>
              <w:pStyle w:val="Tablelegend"/>
              <w:ind w:left="-85" w:firstLine="0"/>
              <w:rPr>
                <w:sz w:val="20"/>
                <w:lang w:val="en-US" w:eastAsia="zh-CN"/>
              </w:rPr>
            </w:pPr>
            <w:r w:rsidRPr="00AD1BAC">
              <w:rPr>
                <w:rFonts w:hint="eastAsia"/>
                <w:sz w:val="20"/>
                <w:lang w:val="en-US" w:eastAsia="zh-CN"/>
              </w:rPr>
              <w:t>注</w:t>
            </w:r>
            <w:r w:rsidRPr="00AD1BAC">
              <w:rPr>
                <w:sz w:val="20"/>
                <w:lang w:val="en-US" w:eastAsia="zh-CN"/>
              </w:rPr>
              <w:t>2</w:t>
            </w:r>
            <w:r w:rsidR="005D2AF2" w:rsidRPr="00AD1BAC">
              <w:rPr>
                <w:rFonts w:hint="eastAsia"/>
                <w:sz w:val="20"/>
                <w:lang w:val="en-US" w:eastAsia="zh-CN"/>
              </w:rPr>
              <w:t xml:space="preserve"> </w:t>
            </w:r>
            <w:r w:rsidR="009D3DF6" w:rsidRPr="00AD1BAC">
              <w:rPr>
                <w:sz w:val="20"/>
                <w:lang w:val="en-US" w:eastAsia="zh-CN"/>
              </w:rPr>
              <w:t>–</w:t>
            </w:r>
            <w:r w:rsidR="005D2AF2" w:rsidRPr="00AD1BAC">
              <w:rPr>
                <w:rFonts w:hint="eastAsia"/>
                <w:sz w:val="20"/>
                <w:lang w:val="en-US" w:eastAsia="zh-CN"/>
              </w:rPr>
              <w:t xml:space="preserve"> </w:t>
            </w:r>
            <w:r w:rsidRPr="00AD1BAC">
              <w:rPr>
                <w:rFonts w:hint="eastAsia"/>
                <w:sz w:val="20"/>
                <w:lang w:val="en-US" w:eastAsia="zh-CN"/>
              </w:rPr>
              <w:t>可将</w:t>
            </w:r>
            <w:r w:rsidRPr="00AD1BAC">
              <w:rPr>
                <w:sz w:val="20"/>
                <w:lang w:val="en-US" w:eastAsia="zh-CN"/>
              </w:rPr>
              <w:t>30</w:t>
            </w:r>
            <w:r w:rsidR="00405120" w:rsidRPr="00AD1BAC">
              <w:rPr>
                <w:sz w:val="20"/>
                <w:lang w:val="en-US" w:eastAsia="zh-CN"/>
              </w:rPr>
              <w:t xml:space="preserve"> </w:t>
            </w:r>
            <w:r w:rsidR="00BC5B85" w:rsidRPr="00AD1BAC">
              <w:rPr>
                <w:sz w:val="20"/>
                <w:lang w:val="en-US" w:eastAsia="zh-CN"/>
              </w:rPr>
              <w:t>MHz</w:t>
            </w:r>
            <w:r w:rsidRPr="00AD1BAC">
              <w:rPr>
                <w:rFonts w:hint="eastAsia"/>
                <w:sz w:val="20"/>
                <w:lang w:val="en-US" w:eastAsia="zh-CN"/>
              </w:rPr>
              <w:t>以下工作的发射机的状态，设置为单一载频传输的状态。</w:t>
            </w:r>
          </w:p>
          <w:p w:rsidR="000A6C53" w:rsidRPr="00316823" w:rsidRDefault="000A6C53" w:rsidP="008A6AA8">
            <w:pPr>
              <w:pStyle w:val="Tablelegend"/>
              <w:ind w:left="-85" w:firstLine="0"/>
              <w:rPr>
                <w:szCs w:val="22"/>
                <w:lang w:val="en-US" w:eastAsia="zh-CN"/>
              </w:rPr>
            </w:pPr>
            <w:r w:rsidRPr="00AD1BAC">
              <w:rPr>
                <w:rFonts w:hint="eastAsia"/>
                <w:sz w:val="20"/>
                <w:lang w:val="en-US" w:eastAsia="zh-CN"/>
              </w:rPr>
              <w:t>注</w:t>
            </w:r>
            <w:r w:rsidRPr="00AD1BAC">
              <w:rPr>
                <w:sz w:val="20"/>
                <w:lang w:val="en-US" w:eastAsia="zh-CN"/>
              </w:rPr>
              <w:t>3</w:t>
            </w:r>
            <w:r w:rsidR="00405120" w:rsidRPr="00AD1BAC">
              <w:rPr>
                <w:sz w:val="20"/>
                <w:lang w:val="en-US" w:eastAsia="zh-CN"/>
              </w:rPr>
              <w:t xml:space="preserve"> </w:t>
            </w:r>
            <w:r w:rsidR="009D3DF6" w:rsidRPr="00AD1BAC">
              <w:rPr>
                <w:sz w:val="20"/>
                <w:lang w:val="en-US" w:eastAsia="zh-CN"/>
              </w:rPr>
              <w:t>–</w:t>
            </w:r>
            <w:r w:rsidR="005D2AF2" w:rsidRPr="00AD1BAC">
              <w:rPr>
                <w:rFonts w:hint="eastAsia"/>
                <w:sz w:val="20"/>
                <w:lang w:val="en-US" w:eastAsia="zh-CN"/>
              </w:rPr>
              <w:t xml:space="preserve"> </w:t>
            </w:r>
            <w:r w:rsidRPr="00AD1BAC">
              <w:rPr>
                <w:rFonts w:hint="eastAsia"/>
                <w:sz w:val="20"/>
                <w:lang w:val="en-US" w:eastAsia="zh-CN"/>
              </w:rPr>
              <w:t>如果具体的技术参数与一般要求不符，则采用前者。</w:t>
            </w:r>
          </w:p>
        </w:tc>
      </w:tr>
    </w:tbl>
    <w:p w:rsidR="000A6C53" w:rsidRPr="00342B96" w:rsidRDefault="000A6C53" w:rsidP="008A6AA8">
      <w:pPr>
        <w:pStyle w:val="Tablefin"/>
        <w:rPr>
          <w:sz w:val="24"/>
          <w:szCs w:val="24"/>
          <w:lang w:eastAsia="zh-CN"/>
        </w:rPr>
      </w:pPr>
    </w:p>
    <w:p w:rsidR="000A6C53" w:rsidRPr="00342B96" w:rsidRDefault="000A6C53" w:rsidP="008A6AA8">
      <w:pPr>
        <w:pStyle w:val="Heading3"/>
        <w:rPr>
          <w:szCs w:val="24"/>
          <w:lang w:val="en-US" w:eastAsia="zh-CN"/>
        </w:rPr>
      </w:pPr>
      <w:bookmarkStart w:id="417" w:name="_Toc286842990"/>
      <w:r w:rsidRPr="00342B96">
        <w:rPr>
          <w:bCs/>
          <w:szCs w:val="24"/>
          <w:lang w:val="en-US" w:eastAsia="zh-CN"/>
        </w:rPr>
        <w:t>3.2.2</w:t>
      </w:r>
      <w:r w:rsidRPr="00342B96">
        <w:rPr>
          <w:szCs w:val="24"/>
          <w:lang w:val="en-US" w:eastAsia="zh-CN"/>
        </w:rPr>
        <w:tab/>
      </w:r>
      <w:r w:rsidRPr="00342B96">
        <w:rPr>
          <w:rFonts w:hint="eastAsia"/>
          <w:szCs w:val="24"/>
          <w:lang w:val="en-US" w:eastAsia="zh-CN"/>
        </w:rPr>
        <w:t>下表所示为发射机处于空闲或备份状态时辐射性</w:t>
      </w:r>
      <w:r w:rsidR="00E735F7">
        <w:rPr>
          <w:rFonts w:hint="eastAsia"/>
          <w:szCs w:val="24"/>
          <w:lang w:val="en-US" w:eastAsia="zh-CN"/>
        </w:rPr>
        <w:t>杂散发射</w:t>
      </w:r>
      <w:r w:rsidRPr="00342B96">
        <w:rPr>
          <w:rFonts w:hint="eastAsia"/>
          <w:szCs w:val="24"/>
          <w:lang w:val="en-US" w:eastAsia="zh-CN"/>
        </w:rPr>
        <w:t>的</w:t>
      </w:r>
      <w:r w:rsidR="00E735F7">
        <w:rPr>
          <w:rFonts w:hint="eastAsia"/>
          <w:szCs w:val="24"/>
          <w:lang w:val="en-US" w:eastAsia="zh-CN"/>
        </w:rPr>
        <w:t>限值</w:t>
      </w:r>
      <w:bookmarkEnd w:id="417"/>
    </w:p>
    <w:p w:rsidR="000A6C53" w:rsidRPr="00342B96" w:rsidRDefault="000A6C53" w:rsidP="008A6AA8">
      <w:pPr>
        <w:pStyle w:val="TableNo"/>
        <w:rPr>
          <w:szCs w:val="24"/>
          <w:lang w:eastAsia="zh-CN"/>
        </w:rPr>
      </w:pPr>
      <w:r w:rsidRPr="00342B96">
        <w:rPr>
          <w:rFonts w:hint="eastAsia"/>
          <w:szCs w:val="24"/>
          <w:lang w:eastAsia="zh-CN"/>
        </w:rPr>
        <w:t>表</w:t>
      </w:r>
      <w:r w:rsidR="005F1BF6">
        <w:rPr>
          <w:szCs w:val="24"/>
          <w:lang w:eastAsia="zh-CN"/>
        </w:rPr>
        <w:t>1</w:t>
      </w:r>
      <w:r w:rsidR="00B22A29">
        <w:rPr>
          <w:rFonts w:hint="eastAsia"/>
          <w:szCs w:val="24"/>
          <w:lang w:eastAsia="zh-CN"/>
        </w:rPr>
        <w:t>6</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340"/>
        <w:gridCol w:w="3528"/>
        <w:gridCol w:w="2160"/>
      </w:tblGrid>
      <w:tr w:rsidR="000A6C53" w:rsidRPr="00316823" w:rsidTr="0082362E">
        <w:tc>
          <w:tcPr>
            <w:tcW w:w="2160" w:type="dxa"/>
          </w:tcPr>
          <w:p w:rsidR="000A6C53" w:rsidRPr="00316823" w:rsidRDefault="003D2BB5" w:rsidP="008A6AA8">
            <w:pPr>
              <w:pStyle w:val="Tablehead"/>
              <w:rPr>
                <w:szCs w:val="22"/>
              </w:rPr>
            </w:pPr>
            <w:r w:rsidRPr="00316823">
              <w:rPr>
                <w:rFonts w:hint="eastAsia"/>
                <w:szCs w:val="22"/>
                <w:lang w:eastAsia="zh-CN"/>
              </w:rPr>
              <w:t>频带</w:t>
            </w:r>
          </w:p>
        </w:tc>
        <w:tc>
          <w:tcPr>
            <w:tcW w:w="2340" w:type="dxa"/>
          </w:tcPr>
          <w:p w:rsidR="000A6C53" w:rsidRPr="00316823" w:rsidRDefault="000A6C53" w:rsidP="008A6AA8">
            <w:pPr>
              <w:pStyle w:val="Tablehead"/>
              <w:rPr>
                <w:szCs w:val="22"/>
              </w:rPr>
            </w:pPr>
            <w:r w:rsidRPr="00316823">
              <w:rPr>
                <w:rFonts w:hint="eastAsia"/>
                <w:szCs w:val="22"/>
                <w:lang w:eastAsia="zh-CN"/>
              </w:rPr>
              <w:t>测试带宽</w:t>
            </w:r>
          </w:p>
        </w:tc>
        <w:tc>
          <w:tcPr>
            <w:tcW w:w="3528" w:type="dxa"/>
          </w:tcPr>
          <w:p w:rsidR="000A6C53" w:rsidRPr="00316823" w:rsidRDefault="00CB1370" w:rsidP="008A6AA8">
            <w:pPr>
              <w:pStyle w:val="Tablehead"/>
              <w:rPr>
                <w:szCs w:val="22"/>
              </w:rPr>
            </w:pPr>
            <w:r w:rsidRPr="00316823">
              <w:rPr>
                <w:rFonts w:hint="eastAsia"/>
                <w:szCs w:val="22"/>
                <w:lang w:eastAsia="zh-CN"/>
              </w:rPr>
              <w:t>发射</w:t>
            </w:r>
            <w:r w:rsidR="00E735F7" w:rsidRPr="00316823">
              <w:rPr>
                <w:rFonts w:hint="eastAsia"/>
                <w:szCs w:val="22"/>
                <w:lang w:eastAsia="zh-CN"/>
              </w:rPr>
              <w:t>限值</w:t>
            </w:r>
          </w:p>
        </w:tc>
        <w:tc>
          <w:tcPr>
            <w:tcW w:w="2160" w:type="dxa"/>
          </w:tcPr>
          <w:p w:rsidR="000A6C53" w:rsidRPr="00316823" w:rsidRDefault="000A6C53" w:rsidP="008A6AA8">
            <w:pPr>
              <w:pStyle w:val="Tablehead"/>
              <w:rPr>
                <w:szCs w:val="22"/>
              </w:rPr>
            </w:pPr>
            <w:r w:rsidRPr="00316823">
              <w:rPr>
                <w:rFonts w:hint="eastAsia"/>
                <w:szCs w:val="22"/>
                <w:lang w:eastAsia="zh-CN"/>
              </w:rPr>
              <w:t>检测器</w:t>
            </w:r>
          </w:p>
        </w:tc>
      </w:tr>
      <w:tr w:rsidR="000A6C53" w:rsidRPr="00316823" w:rsidTr="0082362E">
        <w:tc>
          <w:tcPr>
            <w:tcW w:w="2160" w:type="dxa"/>
          </w:tcPr>
          <w:p w:rsidR="000A6C53" w:rsidRPr="00316823" w:rsidRDefault="000A6C53" w:rsidP="009D05D2">
            <w:pPr>
              <w:pStyle w:val="Tabletext"/>
              <w:jc w:val="center"/>
              <w:rPr>
                <w:szCs w:val="22"/>
                <w:lang w:eastAsia="zh-CN"/>
              </w:rPr>
            </w:pPr>
            <w:r w:rsidRPr="00316823">
              <w:rPr>
                <w:szCs w:val="22"/>
              </w:rPr>
              <w:t>9-150</w:t>
            </w:r>
            <w:r w:rsidR="00405120" w:rsidRPr="00316823">
              <w:rPr>
                <w:szCs w:val="22"/>
              </w:rPr>
              <w:t xml:space="preserve"> </w:t>
            </w:r>
            <w:r w:rsidR="00BC5B85" w:rsidRPr="00316823">
              <w:rPr>
                <w:szCs w:val="22"/>
              </w:rPr>
              <w:t>kHz</w:t>
            </w:r>
          </w:p>
        </w:tc>
        <w:tc>
          <w:tcPr>
            <w:tcW w:w="2340" w:type="dxa"/>
          </w:tcPr>
          <w:p w:rsidR="000A6C53" w:rsidRPr="00316823" w:rsidRDefault="000A6C53" w:rsidP="009D05D2">
            <w:pPr>
              <w:pStyle w:val="Tabletext"/>
              <w:jc w:val="center"/>
              <w:rPr>
                <w:szCs w:val="22"/>
                <w:lang w:eastAsia="zh-CN"/>
              </w:rPr>
            </w:pPr>
            <w:r w:rsidRPr="00316823">
              <w:rPr>
                <w:szCs w:val="22"/>
                <w:lang w:eastAsia="zh-CN"/>
              </w:rPr>
              <w:t>20</w:t>
            </w:r>
            <w:r w:rsidRPr="00316823">
              <w:rPr>
                <w:szCs w:val="22"/>
              </w:rPr>
              <w:t>0</w:t>
            </w:r>
            <w:r w:rsidR="00405120" w:rsidRPr="00316823">
              <w:rPr>
                <w:szCs w:val="22"/>
              </w:rPr>
              <w:t xml:space="preserve"> </w:t>
            </w:r>
            <w:r w:rsidR="00BC5B85" w:rsidRPr="00316823">
              <w:rPr>
                <w:szCs w:val="22"/>
              </w:rPr>
              <w:t>kHz</w:t>
            </w:r>
            <w:r w:rsidR="00410BB5">
              <w:rPr>
                <w:szCs w:val="22"/>
                <w:lang w:eastAsia="zh-CN"/>
              </w:rPr>
              <w:t>（</w:t>
            </w:r>
            <w:r w:rsidRPr="00316823">
              <w:rPr>
                <w:szCs w:val="22"/>
                <w:lang w:eastAsia="zh-CN"/>
              </w:rPr>
              <w:t>6</w:t>
            </w:r>
            <w:r w:rsidR="00405120" w:rsidRPr="00316823">
              <w:rPr>
                <w:szCs w:val="22"/>
                <w:lang w:eastAsia="zh-CN"/>
              </w:rPr>
              <w:t xml:space="preserve"> </w:t>
            </w:r>
            <w:r w:rsidRPr="00316823">
              <w:rPr>
                <w:szCs w:val="22"/>
                <w:lang w:eastAsia="zh-CN"/>
              </w:rPr>
              <w:t>dB</w:t>
            </w:r>
            <w:r w:rsidR="00410BB5">
              <w:rPr>
                <w:szCs w:val="22"/>
                <w:lang w:eastAsia="zh-CN"/>
              </w:rPr>
              <w:t>）</w:t>
            </w:r>
          </w:p>
        </w:tc>
        <w:tc>
          <w:tcPr>
            <w:tcW w:w="3528" w:type="dxa"/>
            <w:vMerge w:val="restart"/>
          </w:tcPr>
          <w:p w:rsidR="000A6C53" w:rsidRPr="00316823" w:rsidRDefault="000A6C53" w:rsidP="008A6AA8">
            <w:pPr>
              <w:pStyle w:val="Tabletext"/>
              <w:ind w:right="-57"/>
              <w:jc w:val="center"/>
              <w:rPr>
                <w:szCs w:val="22"/>
                <w:lang w:val="en-US" w:eastAsia="zh-CN"/>
              </w:rPr>
            </w:pPr>
            <w:r w:rsidRPr="00316823">
              <w:rPr>
                <w:szCs w:val="22"/>
                <w:lang w:val="en-US" w:eastAsia="zh-CN"/>
              </w:rPr>
              <w:t>6</w:t>
            </w:r>
            <w:r w:rsidR="00405120" w:rsidRPr="00316823">
              <w:rPr>
                <w:szCs w:val="22"/>
                <w:lang w:val="en-US" w:eastAsia="zh-CN"/>
              </w:rPr>
              <w:t xml:space="preserve"> </w:t>
            </w:r>
            <w:r w:rsidRPr="00316823">
              <w:rPr>
                <w:szCs w:val="22"/>
                <w:lang w:val="en-US" w:eastAsia="zh-CN"/>
              </w:rPr>
              <w:t>dB</w:t>
            </w:r>
            <w:r w:rsidR="00410BB5">
              <w:rPr>
                <w:szCs w:val="22"/>
                <w:lang w:val="en-US" w:eastAsia="zh-CN"/>
              </w:rPr>
              <w:t>（</w:t>
            </w:r>
            <w:r w:rsidRPr="00316823">
              <w:rPr>
                <w:szCs w:val="22"/>
                <w:lang w:eastAsia="zh-CN"/>
              </w:rPr>
              <w:sym w:font="Symbol" w:char="F06D"/>
            </w:r>
            <w:r w:rsidRPr="00316823">
              <w:rPr>
                <w:szCs w:val="22"/>
                <w:lang w:val="en-US" w:eastAsia="zh-CN"/>
              </w:rPr>
              <w:t>A/m</w:t>
            </w:r>
            <w:r w:rsidR="00410BB5">
              <w:rPr>
                <w:szCs w:val="22"/>
                <w:lang w:val="en-US" w:eastAsia="zh-CN"/>
              </w:rPr>
              <w:t>）</w:t>
            </w:r>
            <w:r w:rsidR="001C60A3" w:rsidRPr="00316823">
              <w:rPr>
                <w:szCs w:val="22"/>
                <w:lang w:val="en-US" w:eastAsia="zh-CN"/>
              </w:rPr>
              <w:t>在</w:t>
            </w:r>
            <w:r w:rsidRPr="00316823">
              <w:rPr>
                <w:szCs w:val="22"/>
                <w:lang w:val="en-US" w:eastAsia="zh-CN"/>
              </w:rPr>
              <w:t>10</w:t>
            </w:r>
            <w:r w:rsidR="00405120" w:rsidRPr="00316823">
              <w:rPr>
                <w:szCs w:val="22"/>
                <w:lang w:val="en-US" w:eastAsia="zh-CN"/>
              </w:rPr>
              <w:t xml:space="preserve"> </w:t>
            </w:r>
            <w:r w:rsidRPr="00316823">
              <w:rPr>
                <w:szCs w:val="22"/>
                <w:lang w:val="en-US" w:eastAsia="zh-CN"/>
              </w:rPr>
              <w:t>m</w:t>
            </w:r>
            <w:r w:rsidRPr="00316823">
              <w:rPr>
                <w:rFonts w:hint="eastAsia"/>
                <w:szCs w:val="22"/>
                <w:lang w:val="en-US" w:eastAsia="zh-CN"/>
              </w:rPr>
              <w:t>处</w:t>
            </w:r>
            <w:r w:rsidRPr="00316823">
              <w:rPr>
                <w:szCs w:val="22"/>
                <w:lang w:val="en-US" w:eastAsia="zh-CN"/>
              </w:rPr>
              <w:br/>
            </w:r>
            <w:r w:rsidR="00410BB5">
              <w:rPr>
                <w:szCs w:val="22"/>
                <w:lang w:val="en-US" w:eastAsia="zh-CN"/>
              </w:rPr>
              <w:t>（</w:t>
            </w:r>
            <w:r w:rsidRPr="00316823">
              <w:rPr>
                <w:rFonts w:hint="eastAsia"/>
                <w:szCs w:val="22"/>
                <w:lang w:val="en-US" w:eastAsia="zh-CN"/>
              </w:rPr>
              <w:t>下降</w:t>
            </w:r>
            <w:r w:rsidRPr="00316823">
              <w:rPr>
                <w:szCs w:val="22"/>
                <w:lang w:val="en-US" w:eastAsia="zh-CN"/>
              </w:rPr>
              <w:t>3</w:t>
            </w:r>
            <w:r w:rsidR="00405120" w:rsidRPr="00316823">
              <w:rPr>
                <w:szCs w:val="22"/>
                <w:lang w:val="en-US" w:eastAsia="zh-CN"/>
              </w:rPr>
              <w:t xml:space="preserve"> </w:t>
            </w:r>
            <w:r w:rsidRPr="00316823">
              <w:rPr>
                <w:szCs w:val="22"/>
                <w:lang w:val="en-US" w:eastAsia="zh-CN"/>
              </w:rPr>
              <w:t>dB/</w:t>
            </w:r>
            <w:r w:rsidR="008B07D1" w:rsidRPr="00316823">
              <w:rPr>
                <w:rFonts w:hint="eastAsia"/>
                <w:szCs w:val="22"/>
                <w:lang w:val="en-US" w:eastAsia="zh-CN"/>
              </w:rPr>
              <w:t>十倍频程</w:t>
            </w:r>
            <w:r w:rsidR="00410BB5">
              <w:rPr>
                <w:szCs w:val="22"/>
                <w:lang w:val="en-US" w:eastAsia="zh-CN"/>
              </w:rPr>
              <w:t>）</w:t>
            </w:r>
          </w:p>
        </w:tc>
        <w:tc>
          <w:tcPr>
            <w:tcW w:w="2160" w:type="dxa"/>
            <w:vMerge w:val="restart"/>
          </w:tcPr>
          <w:p w:rsidR="000A6C53" w:rsidRPr="00316823" w:rsidRDefault="000A6C53" w:rsidP="008A6AA8">
            <w:pPr>
              <w:pStyle w:val="Tabletext"/>
              <w:jc w:val="center"/>
              <w:rPr>
                <w:szCs w:val="22"/>
                <w:lang w:eastAsia="zh-CN"/>
              </w:rPr>
            </w:pPr>
            <w:r w:rsidRPr="00316823">
              <w:rPr>
                <w:rFonts w:hint="eastAsia"/>
                <w:szCs w:val="22"/>
                <w:lang w:eastAsia="zh-CN"/>
              </w:rPr>
              <w:t>准峰值</w:t>
            </w:r>
          </w:p>
        </w:tc>
      </w:tr>
      <w:tr w:rsidR="000A6C53" w:rsidRPr="00316823" w:rsidTr="0082362E">
        <w:tc>
          <w:tcPr>
            <w:tcW w:w="2160" w:type="dxa"/>
          </w:tcPr>
          <w:p w:rsidR="000A6C53" w:rsidRPr="00316823" w:rsidRDefault="000A6C53" w:rsidP="009D05D2">
            <w:pPr>
              <w:pStyle w:val="Tabletext"/>
              <w:jc w:val="center"/>
              <w:rPr>
                <w:szCs w:val="22"/>
                <w:lang w:eastAsia="zh-CN"/>
              </w:rPr>
            </w:pPr>
            <w:r w:rsidRPr="00316823">
              <w:rPr>
                <w:szCs w:val="22"/>
              </w:rPr>
              <w:t>150</w:t>
            </w:r>
            <w:r w:rsidR="00405120" w:rsidRPr="00316823">
              <w:rPr>
                <w:szCs w:val="22"/>
              </w:rPr>
              <w:t xml:space="preserve"> </w:t>
            </w:r>
            <w:r w:rsidR="00BC5B85" w:rsidRPr="00316823">
              <w:rPr>
                <w:szCs w:val="22"/>
              </w:rPr>
              <w:t>kHz</w:t>
            </w:r>
            <w:r w:rsidRPr="00316823">
              <w:rPr>
                <w:szCs w:val="22"/>
              </w:rPr>
              <w:t>-10</w:t>
            </w:r>
            <w:r w:rsidR="00405120" w:rsidRPr="00316823">
              <w:rPr>
                <w:szCs w:val="22"/>
              </w:rPr>
              <w:t xml:space="preserve"> </w:t>
            </w:r>
            <w:r w:rsidR="00BC5B85" w:rsidRPr="00316823">
              <w:rPr>
                <w:szCs w:val="22"/>
              </w:rPr>
              <w:t>MHz</w:t>
            </w:r>
          </w:p>
        </w:tc>
        <w:tc>
          <w:tcPr>
            <w:tcW w:w="2340" w:type="dxa"/>
          </w:tcPr>
          <w:p w:rsidR="000A6C53" w:rsidRPr="00316823" w:rsidRDefault="000A6C53" w:rsidP="009D05D2">
            <w:pPr>
              <w:pStyle w:val="Tabletext"/>
              <w:jc w:val="center"/>
              <w:rPr>
                <w:szCs w:val="22"/>
                <w:lang w:eastAsia="zh-CN"/>
              </w:rPr>
            </w:pPr>
            <w:r w:rsidRPr="00316823">
              <w:rPr>
                <w:szCs w:val="22"/>
                <w:lang w:eastAsia="zh-CN"/>
              </w:rPr>
              <w:t>9</w:t>
            </w:r>
            <w:r w:rsidR="00405120" w:rsidRPr="00316823">
              <w:rPr>
                <w:szCs w:val="22"/>
                <w:lang w:eastAsia="zh-CN"/>
              </w:rPr>
              <w:t xml:space="preserve"> </w:t>
            </w:r>
            <w:r w:rsidR="00BC5B85" w:rsidRPr="00316823">
              <w:rPr>
                <w:szCs w:val="22"/>
                <w:lang w:eastAsia="zh-CN"/>
              </w:rPr>
              <w:t>kHz</w:t>
            </w:r>
            <w:r w:rsidR="00410BB5">
              <w:rPr>
                <w:szCs w:val="22"/>
                <w:lang w:eastAsia="zh-CN"/>
              </w:rPr>
              <w:t>（</w:t>
            </w:r>
            <w:r w:rsidRPr="00316823">
              <w:rPr>
                <w:szCs w:val="22"/>
                <w:lang w:eastAsia="zh-CN"/>
              </w:rPr>
              <w:t>6</w:t>
            </w:r>
            <w:r w:rsidR="00405120" w:rsidRPr="00316823">
              <w:rPr>
                <w:szCs w:val="22"/>
                <w:lang w:eastAsia="zh-CN"/>
              </w:rPr>
              <w:t xml:space="preserve"> </w:t>
            </w:r>
            <w:r w:rsidRPr="00316823">
              <w:rPr>
                <w:szCs w:val="22"/>
                <w:lang w:eastAsia="zh-CN"/>
              </w:rPr>
              <w:t>dB</w:t>
            </w:r>
            <w:r w:rsidR="00410BB5">
              <w:rPr>
                <w:szCs w:val="22"/>
                <w:lang w:eastAsia="zh-CN"/>
              </w:rPr>
              <w:t>）</w:t>
            </w:r>
          </w:p>
        </w:tc>
        <w:tc>
          <w:tcPr>
            <w:tcW w:w="3528" w:type="dxa"/>
            <w:vMerge/>
          </w:tcPr>
          <w:p w:rsidR="000A6C53" w:rsidRPr="00316823" w:rsidRDefault="000A6C53" w:rsidP="008A6AA8">
            <w:pPr>
              <w:pStyle w:val="Tabletext"/>
              <w:ind w:right="-57"/>
              <w:jc w:val="center"/>
              <w:rPr>
                <w:szCs w:val="22"/>
                <w:lang w:eastAsia="zh-CN"/>
              </w:rPr>
            </w:pPr>
          </w:p>
        </w:tc>
        <w:tc>
          <w:tcPr>
            <w:tcW w:w="2160" w:type="dxa"/>
            <w:vMerge/>
          </w:tcPr>
          <w:p w:rsidR="000A6C53" w:rsidRPr="00316823" w:rsidRDefault="000A6C53" w:rsidP="008A6AA8">
            <w:pPr>
              <w:pStyle w:val="Tabletext"/>
              <w:jc w:val="center"/>
              <w:rPr>
                <w:szCs w:val="22"/>
                <w:lang w:eastAsia="zh-CN"/>
              </w:rPr>
            </w:pPr>
          </w:p>
        </w:tc>
      </w:tr>
      <w:tr w:rsidR="000A6C53" w:rsidRPr="00316823" w:rsidTr="0082362E">
        <w:tc>
          <w:tcPr>
            <w:tcW w:w="2160" w:type="dxa"/>
          </w:tcPr>
          <w:p w:rsidR="000A6C53" w:rsidRPr="00316823" w:rsidRDefault="000A6C53" w:rsidP="009D05D2">
            <w:pPr>
              <w:pStyle w:val="Tabletext"/>
              <w:jc w:val="center"/>
              <w:rPr>
                <w:szCs w:val="22"/>
                <w:lang w:eastAsia="zh-CN"/>
              </w:rPr>
            </w:pPr>
            <w:r w:rsidRPr="00316823">
              <w:rPr>
                <w:szCs w:val="22"/>
              </w:rPr>
              <w:t>10-30</w:t>
            </w:r>
            <w:r w:rsidR="00405120" w:rsidRPr="00316823">
              <w:rPr>
                <w:szCs w:val="22"/>
              </w:rPr>
              <w:t xml:space="preserve"> </w:t>
            </w:r>
            <w:r w:rsidR="00BC5B85" w:rsidRPr="00316823">
              <w:rPr>
                <w:szCs w:val="22"/>
              </w:rPr>
              <w:t>MHz</w:t>
            </w:r>
          </w:p>
        </w:tc>
        <w:tc>
          <w:tcPr>
            <w:tcW w:w="2340" w:type="dxa"/>
          </w:tcPr>
          <w:p w:rsidR="000A6C53" w:rsidRPr="00316823" w:rsidRDefault="000A6C53" w:rsidP="009D05D2">
            <w:pPr>
              <w:pStyle w:val="Tabletext"/>
              <w:jc w:val="center"/>
              <w:rPr>
                <w:szCs w:val="22"/>
                <w:lang w:eastAsia="zh-CN"/>
              </w:rPr>
            </w:pPr>
            <w:r w:rsidRPr="00316823">
              <w:rPr>
                <w:szCs w:val="22"/>
                <w:lang w:eastAsia="zh-CN"/>
              </w:rPr>
              <w:t>9</w:t>
            </w:r>
            <w:r w:rsidR="00405120" w:rsidRPr="00316823">
              <w:rPr>
                <w:szCs w:val="22"/>
                <w:lang w:eastAsia="zh-CN"/>
              </w:rPr>
              <w:t xml:space="preserve"> </w:t>
            </w:r>
            <w:r w:rsidR="00BC5B85" w:rsidRPr="00316823">
              <w:rPr>
                <w:szCs w:val="22"/>
                <w:lang w:eastAsia="zh-CN"/>
              </w:rPr>
              <w:t>kHz</w:t>
            </w:r>
            <w:r w:rsidR="00410BB5">
              <w:rPr>
                <w:szCs w:val="22"/>
                <w:lang w:eastAsia="zh-CN"/>
              </w:rPr>
              <w:t>（</w:t>
            </w:r>
            <w:r w:rsidRPr="00316823">
              <w:rPr>
                <w:szCs w:val="22"/>
                <w:lang w:eastAsia="zh-CN"/>
              </w:rPr>
              <w:t>6</w:t>
            </w:r>
            <w:r w:rsidR="00405120" w:rsidRPr="00316823">
              <w:rPr>
                <w:szCs w:val="22"/>
                <w:lang w:eastAsia="zh-CN"/>
              </w:rPr>
              <w:t xml:space="preserve"> </w:t>
            </w:r>
            <w:r w:rsidRPr="00316823">
              <w:rPr>
                <w:szCs w:val="22"/>
                <w:lang w:eastAsia="zh-CN"/>
              </w:rPr>
              <w:t>dB</w:t>
            </w:r>
            <w:r w:rsidR="00410BB5">
              <w:rPr>
                <w:szCs w:val="22"/>
                <w:lang w:eastAsia="zh-CN"/>
              </w:rPr>
              <w:t>）</w:t>
            </w:r>
          </w:p>
        </w:tc>
        <w:tc>
          <w:tcPr>
            <w:tcW w:w="3528" w:type="dxa"/>
          </w:tcPr>
          <w:p w:rsidR="000A6C53" w:rsidRPr="00316823" w:rsidRDefault="000A6C53" w:rsidP="008A6AA8">
            <w:pPr>
              <w:pStyle w:val="Tabletext"/>
              <w:ind w:right="-85"/>
              <w:jc w:val="center"/>
              <w:rPr>
                <w:szCs w:val="22"/>
                <w:lang w:val="en-US" w:eastAsia="zh-CN"/>
              </w:rPr>
            </w:pPr>
            <w:r w:rsidRPr="00316823">
              <w:rPr>
                <w:szCs w:val="22"/>
                <w:lang w:val="en-US" w:eastAsia="zh-CN"/>
              </w:rPr>
              <w:t>−24.5</w:t>
            </w:r>
            <w:r w:rsidR="00405120" w:rsidRPr="00316823">
              <w:rPr>
                <w:szCs w:val="22"/>
                <w:lang w:val="en-US" w:eastAsia="zh-CN"/>
              </w:rPr>
              <w:t xml:space="preserve"> </w:t>
            </w:r>
            <w:r w:rsidRPr="00316823">
              <w:rPr>
                <w:szCs w:val="22"/>
                <w:lang w:val="en-US" w:eastAsia="zh-CN"/>
              </w:rPr>
              <w:t>dB</w:t>
            </w:r>
            <w:r w:rsidR="00410BB5">
              <w:rPr>
                <w:szCs w:val="22"/>
                <w:lang w:val="en-US" w:eastAsia="zh-CN"/>
              </w:rPr>
              <w:t>（</w:t>
            </w:r>
            <w:r w:rsidRPr="00316823">
              <w:rPr>
                <w:szCs w:val="22"/>
                <w:lang w:eastAsia="zh-CN"/>
              </w:rPr>
              <w:sym w:font="Symbol" w:char="F06D"/>
            </w:r>
            <w:r w:rsidRPr="00316823">
              <w:rPr>
                <w:szCs w:val="22"/>
                <w:lang w:val="en-US" w:eastAsia="zh-CN"/>
              </w:rPr>
              <w:t>A/m</w:t>
            </w:r>
            <w:r w:rsidR="00410BB5">
              <w:rPr>
                <w:szCs w:val="22"/>
                <w:lang w:val="en-US" w:eastAsia="zh-CN"/>
              </w:rPr>
              <w:t>）</w:t>
            </w:r>
            <w:r w:rsidR="001C60A3" w:rsidRPr="00316823">
              <w:rPr>
                <w:rFonts w:hint="eastAsia"/>
                <w:szCs w:val="22"/>
                <w:lang w:val="en-US" w:eastAsia="zh-CN"/>
              </w:rPr>
              <w:t>在</w:t>
            </w:r>
            <w:r w:rsidRPr="00316823">
              <w:rPr>
                <w:szCs w:val="22"/>
                <w:lang w:val="en-US" w:eastAsia="zh-CN"/>
              </w:rPr>
              <w:t>10</w:t>
            </w:r>
            <w:r w:rsidR="00405120" w:rsidRPr="00316823">
              <w:rPr>
                <w:szCs w:val="22"/>
                <w:lang w:val="en-US" w:eastAsia="zh-CN"/>
              </w:rPr>
              <w:t xml:space="preserve"> </w:t>
            </w:r>
            <w:r w:rsidRPr="00316823">
              <w:rPr>
                <w:szCs w:val="22"/>
                <w:lang w:val="en-US" w:eastAsia="zh-CN"/>
              </w:rPr>
              <w:t>m</w:t>
            </w:r>
            <w:r w:rsidRPr="00316823">
              <w:rPr>
                <w:rFonts w:hint="eastAsia"/>
                <w:szCs w:val="22"/>
                <w:lang w:val="en-US" w:eastAsia="zh-CN"/>
              </w:rPr>
              <w:t>处</w:t>
            </w:r>
          </w:p>
        </w:tc>
        <w:tc>
          <w:tcPr>
            <w:tcW w:w="2160" w:type="dxa"/>
          </w:tcPr>
          <w:p w:rsidR="000A6C53" w:rsidRPr="00316823" w:rsidRDefault="000A6C53" w:rsidP="008A6AA8">
            <w:pPr>
              <w:pStyle w:val="Tabletext"/>
              <w:jc w:val="center"/>
              <w:rPr>
                <w:szCs w:val="22"/>
                <w:lang w:val="en-US" w:eastAsia="zh-CN"/>
              </w:rPr>
            </w:pPr>
            <w:r w:rsidRPr="00316823">
              <w:rPr>
                <w:rFonts w:hint="eastAsia"/>
                <w:szCs w:val="22"/>
                <w:lang w:eastAsia="zh-CN"/>
              </w:rPr>
              <w:t>准峰值</w:t>
            </w:r>
          </w:p>
        </w:tc>
      </w:tr>
      <w:tr w:rsidR="000A6C53" w:rsidRPr="00316823" w:rsidTr="0082362E">
        <w:tc>
          <w:tcPr>
            <w:tcW w:w="2160" w:type="dxa"/>
          </w:tcPr>
          <w:p w:rsidR="000A6C53" w:rsidRPr="00316823" w:rsidRDefault="000A6C53" w:rsidP="009D05D2">
            <w:pPr>
              <w:pStyle w:val="Tabletext"/>
              <w:jc w:val="center"/>
              <w:rPr>
                <w:szCs w:val="22"/>
                <w:lang w:val="en-US" w:eastAsia="zh-CN"/>
              </w:rPr>
            </w:pPr>
            <w:r w:rsidRPr="00316823">
              <w:rPr>
                <w:szCs w:val="22"/>
                <w:lang w:val="en-US"/>
              </w:rPr>
              <w:t>30</w:t>
            </w:r>
            <w:r w:rsidR="00405120" w:rsidRPr="00316823">
              <w:rPr>
                <w:szCs w:val="22"/>
                <w:lang w:val="en-US"/>
              </w:rPr>
              <w:t xml:space="preserve"> </w:t>
            </w:r>
            <w:r w:rsidR="00BC5B85" w:rsidRPr="00316823">
              <w:rPr>
                <w:szCs w:val="22"/>
                <w:lang w:val="en-US"/>
              </w:rPr>
              <w:t>MHz</w:t>
            </w:r>
            <w:r w:rsidRPr="00316823">
              <w:rPr>
                <w:szCs w:val="22"/>
                <w:lang w:val="en-US"/>
              </w:rPr>
              <w:t>-1</w:t>
            </w:r>
            <w:r w:rsidR="00405120" w:rsidRPr="00316823">
              <w:rPr>
                <w:szCs w:val="22"/>
                <w:lang w:val="en-US"/>
              </w:rPr>
              <w:t xml:space="preserve"> </w:t>
            </w:r>
            <w:r w:rsidR="006139C2" w:rsidRPr="00316823">
              <w:rPr>
                <w:szCs w:val="22"/>
                <w:lang w:val="en-US"/>
              </w:rPr>
              <w:t>GHz</w:t>
            </w:r>
          </w:p>
        </w:tc>
        <w:tc>
          <w:tcPr>
            <w:tcW w:w="2340" w:type="dxa"/>
          </w:tcPr>
          <w:p w:rsidR="000A6C53" w:rsidRPr="00316823" w:rsidRDefault="000A6C53" w:rsidP="009D05D2">
            <w:pPr>
              <w:pStyle w:val="Tabletext"/>
              <w:jc w:val="center"/>
              <w:rPr>
                <w:szCs w:val="22"/>
                <w:lang w:val="en-US" w:eastAsia="zh-CN"/>
              </w:rPr>
            </w:pPr>
            <w:r w:rsidRPr="00316823">
              <w:rPr>
                <w:szCs w:val="22"/>
                <w:lang w:val="en-US" w:eastAsia="zh-CN"/>
              </w:rPr>
              <w:t>100</w:t>
            </w:r>
            <w:r w:rsidR="00405120" w:rsidRPr="00316823">
              <w:rPr>
                <w:szCs w:val="22"/>
                <w:lang w:val="en-US" w:eastAsia="zh-CN"/>
              </w:rPr>
              <w:t xml:space="preserve"> </w:t>
            </w:r>
            <w:r w:rsidR="00BC5B85" w:rsidRPr="00316823">
              <w:rPr>
                <w:szCs w:val="22"/>
                <w:lang w:val="en-US" w:eastAsia="zh-CN"/>
              </w:rPr>
              <w:t>kHz</w:t>
            </w:r>
            <w:r w:rsidR="00410BB5">
              <w:rPr>
                <w:szCs w:val="22"/>
                <w:lang w:val="en-US" w:eastAsia="zh-CN"/>
              </w:rPr>
              <w:t>（</w:t>
            </w:r>
            <w:r w:rsidRPr="00316823">
              <w:rPr>
                <w:szCs w:val="22"/>
                <w:lang w:val="en-US" w:eastAsia="zh-CN"/>
              </w:rPr>
              <w:t>3</w:t>
            </w:r>
            <w:r w:rsidR="00405120" w:rsidRPr="00316823">
              <w:rPr>
                <w:szCs w:val="22"/>
                <w:lang w:val="en-US" w:eastAsia="zh-CN"/>
              </w:rPr>
              <w:t xml:space="preserve"> </w:t>
            </w:r>
            <w:r w:rsidRPr="00316823">
              <w:rPr>
                <w:szCs w:val="22"/>
                <w:lang w:val="en-US" w:eastAsia="zh-CN"/>
              </w:rPr>
              <w:t>dB</w:t>
            </w:r>
            <w:r w:rsidR="00410BB5">
              <w:rPr>
                <w:szCs w:val="22"/>
                <w:lang w:val="en-US" w:eastAsia="zh-CN"/>
              </w:rPr>
              <w:t>）</w:t>
            </w:r>
          </w:p>
        </w:tc>
        <w:tc>
          <w:tcPr>
            <w:tcW w:w="3528" w:type="dxa"/>
            <w:vMerge w:val="restart"/>
          </w:tcPr>
          <w:p w:rsidR="000A6C53" w:rsidRPr="00316823" w:rsidRDefault="000A6C53" w:rsidP="008A6AA8">
            <w:pPr>
              <w:pStyle w:val="Tabletext"/>
              <w:ind w:right="-57"/>
              <w:jc w:val="center"/>
              <w:rPr>
                <w:szCs w:val="22"/>
                <w:lang w:val="en-US" w:eastAsia="zh-CN"/>
              </w:rPr>
            </w:pPr>
            <w:r w:rsidRPr="00316823">
              <w:rPr>
                <w:szCs w:val="22"/>
                <w:lang w:val="en-US" w:eastAsia="zh-CN"/>
              </w:rPr>
              <w:t>−47</w:t>
            </w:r>
            <w:r w:rsidR="00405120" w:rsidRPr="00316823">
              <w:rPr>
                <w:szCs w:val="22"/>
                <w:lang w:val="en-US" w:eastAsia="zh-CN"/>
              </w:rPr>
              <w:t xml:space="preserve"> </w:t>
            </w:r>
            <w:r w:rsidRPr="00316823">
              <w:rPr>
                <w:szCs w:val="22"/>
                <w:lang w:val="en-US" w:eastAsia="zh-CN"/>
              </w:rPr>
              <w:t>dBm</w:t>
            </w:r>
          </w:p>
        </w:tc>
        <w:tc>
          <w:tcPr>
            <w:tcW w:w="2160" w:type="dxa"/>
            <w:vMerge w:val="restart"/>
          </w:tcPr>
          <w:p w:rsidR="000A6C53" w:rsidRPr="00316823" w:rsidRDefault="000A6C53" w:rsidP="008A6AA8">
            <w:pPr>
              <w:pStyle w:val="Tabletext"/>
              <w:jc w:val="center"/>
              <w:rPr>
                <w:szCs w:val="22"/>
                <w:lang w:val="en-US" w:eastAsia="zh-CN"/>
              </w:rPr>
            </w:pPr>
            <w:r w:rsidRPr="00316823">
              <w:rPr>
                <w:rFonts w:hint="eastAsia"/>
                <w:szCs w:val="22"/>
                <w:lang w:eastAsia="zh-CN"/>
              </w:rPr>
              <w:t>方均根值</w:t>
            </w:r>
          </w:p>
        </w:tc>
      </w:tr>
      <w:tr w:rsidR="000A6C53" w:rsidRPr="00316823" w:rsidTr="0082362E">
        <w:tc>
          <w:tcPr>
            <w:tcW w:w="2160" w:type="dxa"/>
          </w:tcPr>
          <w:p w:rsidR="000A6C53" w:rsidRPr="00316823" w:rsidRDefault="000A6C53" w:rsidP="009D05D2">
            <w:pPr>
              <w:pStyle w:val="Tabletext"/>
              <w:jc w:val="center"/>
              <w:rPr>
                <w:szCs w:val="22"/>
                <w:lang w:val="en-US" w:eastAsia="zh-CN"/>
              </w:rPr>
            </w:pPr>
            <w:r w:rsidRPr="00316823">
              <w:rPr>
                <w:szCs w:val="22"/>
                <w:lang w:val="en-US"/>
              </w:rPr>
              <w:t>1</w:t>
            </w:r>
            <w:r w:rsidR="00405120" w:rsidRPr="00316823">
              <w:rPr>
                <w:szCs w:val="22"/>
                <w:lang w:val="en-US"/>
              </w:rPr>
              <w:t xml:space="preserve"> </w:t>
            </w:r>
            <w:r w:rsidR="006139C2" w:rsidRPr="00316823">
              <w:rPr>
                <w:szCs w:val="22"/>
                <w:lang w:val="en-US"/>
              </w:rPr>
              <w:t>GHz</w:t>
            </w:r>
            <w:r w:rsidRPr="00316823">
              <w:rPr>
                <w:rFonts w:hint="eastAsia"/>
                <w:szCs w:val="22"/>
                <w:lang w:val="en-US" w:eastAsia="zh-CN"/>
              </w:rPr>
              <w:t>以上</w:t>
            </w:r>
          </w:p>
        </w:tc>
        <w:tc>
          <w:tcPr>
            <w:tcW w:w="2340" w:type="dxa"/>
          </w:tcPr>
          <w:p w:rsidR="000A6C53" w:rsidRPr="00316823" w:rsidRDefault="000A6C53" w:rsidP="009D05D2">
            <w:pPr>
              <w:pStyle w:val="Tabletext"/>
              <w:jc w:val="center"/>
              <w:rPr>
                <w:szCs w:val="22"/>
                <w:lang w:val="en-US" w:eastAsia="zh-CN"/>
              </w:rPr>
            </w:pPr>
            <w:r w:rsidRPr="00316823">
              <w:rPr>
                <w:szCs w:val="22"/>
                <w:lang w:val="en-US" w:eastAsia="zh-CN"/>
              </w:rPr>
              <w:t>1</w:t>
            </w:r>
            <w:r w:rsidR="00405120" w:rsidRPr="00316823">
              <w:rPr>
                <w:szCs w:val="22"/>
                <w:lang w:val="en-US" w:eastAsia="zh-CN"/>
              </w:rPr>
              <w:t xml:space="preserve"> </w:t>
            </w:r>
            <w:r w:rsidR="00BC5B85" w:rsidRPr="00316823">
              <w:rPr>
                <w:szCs w:val="22"/>
                <w:lang w:val="en-US" w:eastAsia="zh-CN"/>
              </w:rPr>
              <w:t>MHz</w:t>
            </w:r>
            <w:r w:rsidR="00410BB5">
              <w:rPr>
                <w:szCs w:val="22"/>
                <w:lang w:val="en-US" w:eastAsia="zh-CN"/>
              </w:rPr>
              <w:t>（</w:t>
            </w:r>
            <w:r w:rsidRPr="00316823">
              <w:rPr>
                <w:szCs w:val="22"/>
                <w:lang w:val="en-US" w:eastAsia="zh-CN"/>
              </w:rPr>
              <w:t>3</w:t>
            </w:r>
            <w:r w:rsidR="00405120" w:rsidRPr="00316823">
              <w:rPr>
                <w:szCs w:val="22"/>
                <w:lang w:val="en-US" w:eastAsia="zh-CN"/>
              </w:rPr>
              <w:t xml:space="preserve"> </w:t>
            </w:r>
            <w:r w:rsidRPr="00316823">
              <w:rPr>
                <w:szCs w:val="22"/>
                <w:lang w:val="en-US" w:eastAsia="zh-CN"/>
              </w:rPr>
              <w:t>dB</w:t>
            </w:r>
            <w:r w:rsidR="00410BB5">
              <w:rPr>
                <w:szCs w:val="22"/>
                <w:lang w:val="en-US" w:eastAsia="zh-CN"/>
              </w:rPr>
              <w:t>）</w:t>
            </w:r>
          </w:p>
        </w:tc>
        <w:tc>
          <w:tcPr>
            <w:tcW w:w="3528" w:type="dxa"/>
            <w:vMerge/>
          </w:tcPr>
          <w:p w:rsidR="000A6C53" w:rsidRPr="00316823" w:rsidRDefault="000A6C53" w:rsidP="008A6AA8">
            <w:pPr>
              <w:pStyle w:val="Tabletext"/>
              <w:rPr>
                <w:szCs w:val="22"/>
                <w:lang w:val="en-US" w:eastAsia="zh-CN"/>
              </w:rPr>
            </w:pPr>
          </w:p>
        </w:tc>
        <w:tc>
          <w:tcPr>
            <w:tcW w:w="2160" w:type="dxa"/>
            <w:vMerge/>
          </w:tcPr>
          <w:p w:rsidR="000A6C53" w:rsidRPr="00316823" w:rsidRDefault="000A6C53" w:rsidP="008A6AA8">
            <w:pPr>
              <w:pStyle w:val="Tabletext"/>
              <w:rPr>
                <w:szCs w:val="22"/>
                <w:lang w:val="en-US" w:eastAsia="zh-CN"/>
              </w:rPr>
            </w:pPr>
          </w:p>
        </w:tc>
      </w:tr>
    </w:tbl>
    <w:p w:rsidR="000A6C53" w:rsidRPr="00342B96" w:rsidRDefault="000A6C53" w:rsidP="008A6AA8">
      <w:pPr>
        <w:pStyle w:val="Tablefin"/>
        <w:spacing w:before="40" w:after="40"/>
        <w:rPr>
          <w:sz w:val="24"/>
          <w:szCs w:val="24"/>
          <w:lang w:eastAsia="zh-CN"/>
        </w:rPr>
      </w:pPr>
    </w:p>
    <w:p w:rsidR="000A6C53" w:rsidRPr="00342B96" w:rsidRDefault="000A6C53" w:rsidP="008A6AA8">
      <w:pPr>
        <w:rPr>
          <w:szCs w:val="24"/>
          <w:lang w:val="en-US" w:eastAsia="zh-CN"/>
        </w:rPr>
      </w:pPr>
      <w:r w:rsidRPr="00342B96">
        <w:rPr>
          <w:b/>
          <w:bCs/>
          <w:szCs w:val="24"/>
          <w:lang w:val="en-US" w:eastAsia="zh-CN"/>
        </w:rPr>
        <w:t>3.3</w:t>
      </w:r>
      <w:r w:rsidRPr="00342B96">
        <w:rPr>
          <w:b/>
          <w:szCs w:val="24"/>
          <w:lang w:val="en-US" w:eastAsia="zh-CN"/>
        </w:rPr>
        <w:tab/>
      </w:r>
      <w:r w:rsidRPr="00342B96">
        <w:rPr>
          <w:rFonts w:hint="eastAsia"/>
          <w:szCs w:val="24"/>
          <w:lang w:val="en-US" w:eastAsia="zh-CN"/>
        </w:rPr>
        <w:t>在</w:t>
      </w:r>
      <w:r w:rsidRPr="00342B96">
        <w:rPr>
          <w:szCs w:val="24"/>
          <w:lang w:val="en-US" w:eastAsia="zh-CN"/>
        </w:rPr>
        <w:t>48.5</w:t>
      </w:r>
      <w:r w:rsidRPr="00342B96">
        <w:rPr>
          <w:b/>
          <w:szCs w:val="24"/>
          <w:lang w:val="en-US" w:eastAsia="zh-CN"/>
        </w:rPr>
        <w:t>-</w:t>
      </w:r>
      <w:r w:rsidRPr="00342B96">
        <w:rPr>
          <w:szCs w:val="24"/>
          <w:lang w:val="en-US" w:eastAsia="zh-CN"/>
        </w:rPr>
        <w:t>72.5</w:t>
      </w:r>
      <w:r w:rsidR="00405120">
        <w:rPr>
          <w:szCs w:val="24"/>
          <w:lang w:val="en-US" w:eastAsia="zh-CN"/>
        </w:rPr>
        <w:t xml:space="preserve"> </w:t>
      </w:r>
      <w:r w:rsidR="00BC5B85">
        <w:rPr>
          <w:szCs w:val="24"/>
          <w:lang w:val="en-US" w:eastAsia="zh-CN"/>
        </w:rPr>
        <w:t>MHz</w:t>
      </w:r>
      <w:r w:rsidR="00A66E99">
        <w:rPr>
          <w:rFonts w:hint="eastAsia"/>
          <w:szCs w:val="24"/>
          <w:lang w:val="en-US" w:eastAsia="zh-CN"/>
        </w:rPr>
        <w:t>、</w:t>
      </w:r>
      <w:r w:rsidRPr="00342B96">
        <w:rPr>
          <w:szCs w:val="24"/>
          <w:lang w:val="en-US" w:eastAsia="zh-CN"/>
        </w:rPr>
        <w:t>76-108</w:t>
      </w:r>
      <w:r w:rsidR="00405120">
        <w:rPr>
          <w:szCs w:val="24"/>
          <w:lang w:val="en-US" w:eastAsia="zh-CN"/>
        </w:rPr>
        <w:t xml:space="preserve"> </w:t>
      </w:r>
      <w:r w:rsidR="00BC5B85">
        <w:rPr>
          <w:szCs w:val="24"/>
          <w:lang w:val="en-US" w:eastAsia="zh-CN"/>
        </w:rPr>
        <w:t>MHz</w:t>
      </w:r>
      <w:r w:rsidR="00A66E99">
        <w:rPr>
          <w:rFonts w:hint="eastAsia"/>
          <w:szCs w:val="24"/>
          <w:lang w:val="en-US" w:eastAsia="zh-CN"/>
        </w:rPr>
        <w:t>、</w:t>
      </w:r>
      <w:r w:rsidRPr="00342B96">
        <w:rPr>
          <w:szCs w:val="24"/>
          <w:lang w:val="en-US" w:eastAsia="zh-CN"/>
        </w:rPr>
        <w:t>167-223</w:t>
      </w:r>
      <w:r w:rsidR="00405120">
        <w:rPr>
          <w:szCs w:val="24"/>
          <w:lang w:val="en-US" w:eastAsia="zh-CN"/>
        </w:rPr>
        <w:t xml:space="preserve"> </w:t>
      </w:r>
      <w:r w:rsidR="00BC5B85">
        <w:rPr>
          <w:szCs w:val="24"/>
          <w:lang w:val="en-US" w:eastAsia="zh-CN"/>
        </w:rPr>
        <w:t>MHz</w:t>
      </w:r>
      <w:r w:rsidR="00A66E99">
        <w:rPr>
          <w:rFonts w:hint="eastAsia"/>
          <w:szCs w:val="24"/>
          <w:lang w:val="en-US" w:eastAsia="zh-CN"/>
        </w:rPr>
        <w:t>、</w:t>
      </w:r>
      <w:r w:rsidRPr="00342B96">
        <w:rPr>
          <w:szCs w:val="24"/>
          <w:lang w:val="en-US" w:eastAsia="zh-CN"/>
        </w:rPr>
        <w:t>470-566</w:t>
      </w:r>
      <w:r w:rsidR="00405120">
        <w:rPr>
          <w:szCs w:val="24"/>
          <w:lang w:val="en-US" w:eastAsia="zh-CN"/>
        </w:rPr>
        <w:t xml:space="preserve"> </w:t>
      </w:r>
      <w:r w:rsidR="00BC5B85">
        <w:rPr>
          <w:szCs w:val="24"/>
          <w:lang w:val="en-US" w:eastAsia="zh-CN"/>
        </w:rPr>
        <w:t>MHz</w:t>
      </w:r>
      <w:r w:rsidRPr="00342B96">
        <w:rPr>
          <w:rFonts w:hint="eastAsia"/>
          <w:szCs w:val="24"/>
          <w:lang w:val="en-US" w:eastAsia="zh-CN"/>
        </w:rPr>
        <w:t>和</w:t>
      </w:r>
      <w:r w:rsidRPr="00342B96">
        <w:rPr>
          <w:szCs w:val="24"/>
          <w:lang w:val="en-US" w:eastAsia="zh-CN"/>
        </w:rPr>
        <w:t>606-798</w:t>
      </w:r>
      <w:r w:rsidR="00405120">
        <w:rPr>
          <w:szCs w:val="24"/>
          <w:lang w:val="en-US" w:eastAsia="zh-CN"/>
        </w:rPr>
        <w:t xml:space="preserve"> </w:t>
      </w:r>
      <w:r w:rsidR="00BC5B85">
        <w:rPr>
          <w:szCs w:val="24"/>
          <w:lang w:val="en-US" w:eastAsia="zh-CN"/>
        </w:rPr>
        <w:t>MHz</w:t>
      </w:r>
      <w:r w:rsidRPr="00342B96">
        <w:rPr>
          <w:rFonts w:hint="eastAsia"/>
          <w:szCs w:val="24"/>
          <w:lang w:val="en-US" w:eastAsia="zh-CN"/>
        </w:rPr>
        <w:t>频带内，辐射性</w:t>
      </w:r>
      <w:r w:rsidR="00E735F7">
        <w:rPr>
          <w:rFonts w:hint="eastAsia"/>
          <w:szCs w:val="24"/>
          <w:lang w:val="en-US" w:eastAsia="zh-CN"/>
        </w:rPr>
        <w:t>杂散发射</w:t>
      </w:r>
      <w:r w:rsidRPr="00342B96">
        <w:rPr>
          <w:rFonts w:hint="eastAsia"/>
          <w:szCs w:val="24"/>
          <w:lang w:val="en-US" w:eastAsia="zh-CN"/>
        </w:rPr>
        <w:t>不应超过</w:t>
      </w:r>
      <w:r w:rsidRPr="00342B96">
        <w:rPr>
          <w:szCs w:val="24"/>
          <w:lang w:val="en-US" w:eastAsia="zh-CN"/>
        </w:rPr>
        <w:t>−54</w:t>
      </w:r>
      <w:r w:rsidR="00405120">
        <w:rPr>
          <w:szCs w:val="24"/>
          <w:lang w:val="en-US" w:eastAsia="zh-CN"/>
        </w:rPr>
        <w:t xml:space="preserve"> </w:t>
      </w:r>
      <w:r w:rsidRPr="00342B96">
        <w:rPr>
          <w:szCs w:val="24"/>
          <w:lang w:val="en-US" w:eastAsia="zh-CN"/>
        </w:rPr>
        <w:t>dBm</w:t>
      </w:r>
      <w:r w:rsidRPr="00342B96">
        <w:rPr>
          <w:rFonts w:hint="eastAsia"/>
          <w:szCs w:val="24"/>
          <w:lang w:val="en-US" w:eastAsia="zh-CN"/>
        </w:rPr>
        <w:t>。</w:t>
      </w:r>
    </w:p>
    <w:p w:rsidR="000A6C53" w:rsidRPr="00342B96" w:rsidRDefault="000A6C53" w:rsidP="008A6AA8">
      <w:pPr>
        <w:rPr>
          <w:szCs w:val="24"/>
          <w:lang w:val="en-US" w:eastAsia="zh-CN"/>
        </w:rPr>
      </w:pPr>
      <w:r w:rsidRPr="00342B96">
        <w:rPr>
          <w:b/>
          <w:bCs/>
          <w:szCs w:val="24"/>
          <w:lang w:val="en-US" w:eastAsia="zh-CN"/>
        </w:rPr>
        <w:t>3.4</w:t>
      </w:r>
      <w:r w:rsidRPr="00342B96">
        <w:rPr>
          <w:szCs w:val="24"/>
          <w:lang w:val="en-US" w:eastAsia="zh-CN"/>
        </w:rPr>
        <w:tab/>
      </w:r>
      <w:r w:rsidRPr="00342B96">
        <w:rPr>
          <w:rFonts w:hint="eastAsia"/>
          <w:szCs w:val="24"/>
          <w:lang w:val="en-US" w:eastAsia="zh-CN"/>
        </w:rPr>
        <w:t>功率端口、信号端口和通信端口的传导性干扰</w:t>
      </w:r>
      <w:r w:rsidR="00CB1370">
        <w:rPr>
          <w:rFonts w:hint="eastAsia"/>
          <w:szCs w:val="24"/>
          <w:lang w:val="en-US" w:eastAsia="zh-CN"/>
        </w:rPr>
        <w:t>发射</w:t>
      </w:r>
      <w:r w:rsidRPr="00342B96">
        <w:rPr>
          <w:rFonts w:hint="eastAsia"/>
          <w:szCs w:val="24"/>
          <w:lang w:val="en-US" w:eastAsia="zh-CN"/>
        </w:rPr>
        <w:t>，应符合国标</w:t>
      </w:r>
      <w:r w:rsidRPr="00342B96">
        <w:rPr>
          <w:szCs w:val="24"/>
          <w:lang w:val="en-US" w:eastAsia="zh-CN"/>
        </w:rPr>
        <w:t>GB9254-1998</w:t>
      </w:r>
      <w:r w:rsidR="00D16F05">
        <w:rPr>
          <w:szCs w:val="24"/>
          <w:lang w:val="en-US" w:eastAsia="zh-CN"/>
        </w:rPr>
        <w:t>：</w:t>
      </w:r>
      <w:r w:rsidRPr="00342B96">
        <w:rPr>
          <w:rFonts w:hint="eastAsia"/>
          <w:szCs w:val="24"/>
          <w:lang w:val="en-US" w:eastAsia="zh-CN"/>
        </w:rPr>
        <w:t>“信息技术设备</w:t>
      </w:r>
      <w:r w:rsidR="00E735F7">
        <w:rPr>
          <w:rFonts w:hint="eastAsia"/>
          <w:szCs w:val="24"/>
          <w:lang w:val="en-US" w:eastAsia="zh-CN"/>
        </w:rPr>
        <w:t xml:space="preserve"> </w:t>
      </w:r>
      <w:r w:rsidR="00E735F7">
        <w:rPr>
          <w:rFonts w:hint="eastAsia"/>
          <w:szCs w:val="24"/>
          <w:lang w:val="en-US" w:eastAsia="zh-CN"/>
        </w:rPr>
        <w:t>—</w:t>
      </w:r>
      <w:r w:rsidR="00E735F7">
        <w:rPr>
          <w:rFonts w:hint="eastAsia"/>
          <w:szCs w:val="24"/>
          <w:lang w:val="en-US" w:eastAsia="zh-CN"/>
        </w:rPr>
        <w:t xml:space="preserve"> </w:t>
      </w:r>
      <w:r w:rsidRPr="00342B96">
        <w:rPr>
          <w:rFonts w:hint="eastAsia"/>
          <w:szCs w:val="24"/>
          <w:lang w:val="en-US" w:eastAsia="zh-CN"/>
        </w:rPr>
        <w:t>无线电干扰特性</w:t>
      </w:r>
      <w:r w:rsidR="00E735F7">
        <w:rPr>
          <w:rFonts w:hint="eastAsia"/>
          <w:szCs w:val="24"/>
          <w:lang w:val="en-US" w:eastAsia="zh-CN"/>
        </w:rPr>
        <w:t xml:space="preserve"> </w:t>
      </w:r>
      <w:r w:rsidR="00E735F7">
        <w:rPr>
          <w:rFonts w:hint="eastAsia"/>
          <w:szCs w:val="24"/>
          <w:lang w:val="en-US" w:eastAsia="zh-CN"/>
        </w:rPr>
        <w:t>—</w:t>
      </w:r>
      <w:r w:rsidR="00E735F7">
        <w:rPr>
          <w:rFonts w:hint="eastAsia"/>
          <w:szCs w:val="24"/>
          <w:lang w:val="en-US" w:eastAsia="zh-CN"/>
        </w:rPr>
        <w:t xml:space="preserve"> </w:t>
      </w:r>
      <w:r w:rsidR="00D16F05">
        <w:rPr>
          <w:rFonts w:hint="eastAsia"/>
          <w:szCs w:val="24"/>
          <w:lang w:val="en-US" w:eastAsia="zh-CN"/>
        </w:rPr>
        <w:t>限值</w:t>
      </w:r>
      <w:r w:rsidRPr="00342B96">
        <w:rPr>
          <w:rFonts w:hint="eastAsia"/>
          <w:szCs w:val="24"/>
          <w:lang w:val="en-US" w:eastAsia="zh-CN"/>
        </w:rPr>
        <w:t>与测量方法”的规定。这一技术标准于</w:t>
      </w:r>
      <w:r w:rsidRPr="00342B96">
        <w:rPr>
          <w:szCs w:val="24"/>
          <w:lang w:val="en-US" w:eastAsia="zh-CN"/>
        </w:rPr>
        <w:t>1998</w:t>
      </w:r>
      <w:r w:rsidRPr="00342B96">
        <w:rPr>
          <w:rFonts w:hint="eastAsia"/>
          <w:szCs w:val="24"/>
          <w:lang w:val="en-US" w:eastAsia="zh-CN"/>
        </w:rPr>
        <w:t>年由前中国国家质量和技术监督局颁布。</w:t>
      </w:r>
    </w:p>
    <w:p w:rsidR="000A6C53" w:rsidRPr="00342B96" w:rsidRDefault="000A6C53" w:rsidP="008A6AA8">
      <w:pPr>
        <w:rPr>
          <w:szCs w:val="24"/>
          <w:lang w:val="en-US" w:eastAsia="zh-CN"/>
        </w:rPr>
      </w:pPr>
      <w:r w:rsidRPr="00342B96">
        <w:rPr>
          <w:b/>
          <w:bCs/>
          <w:szCs w:val="24"/>
          <w:lang w:val="en-US" w:eastAsia="zh-CN"/>
        </w:rPr>
        <w:t>3.5</w:t>
      </w:r>
      <w:r w:rsidRPr="00342B96">
        <w:rPr>
          <w:szCs w:val="24"/>
          <w:lang w:val="en-US" w:eastAsia="zh-CN"/>
        </w:rPr>
        <w:tab/>
      </w:r>
      <w:r w:rsidRPr="00342B96">
        <w:rPr>
          <w:rFonts w:hint="eastAsia"/>
          <w:szCs w:val="24"/>
          <w:lang w:val="en-US" w:eastAsia="zh-CN"/>
        </w:rPr>
        <w:t>对于上述工作</w:t>
      </w:r>
      <w:r w:rsidR="003D2BB5" w:rsidRPr="00342B96">
        <w:rPr>
          <w:rFonts w:hint="eastAsia"/>
          <w:szCs w:val="24"/>
          <w:lang w:val="en-US" w:eastAsia="zh-CN"/>
        </w:rPr>
        <w:t>频带</w:t>
      </w:r>
      <w:r w:rsidRPr="00342B96">
        <w:rPr>
          <w:rFonts w:hint="eastAsia"/>
          <w:szCs w:val="24"/>
          <w:lang w:val="en-US" w:eastAsia="zh-CN"/>
        </w:rPr>
        <w:t>内</w:t>
      </w:r>
      <w:r w:rsidRPr="00342B96">
        <w:rPr>
          <w:szCs w:val="24"/>
          <w:lang w:val="en-US" w:eastAsia="zh-CN"/>
        </w:rPr>
        <w:t>30</w:t>
      </w:r>
      <w:r w:rsidR="00405120">
        <w:rPr>
          <w:szCs w:val="24"/>
          <w:lang w:val="en-US" w:eastAsia="zh-CN"/>
        </w:rPr>
        <w:t xml:space="preserve"> </w:t>
      </w:r>
      <w:r w:rsidR="00BC5B85">
        <w:rPr>
          <w:szCs w:val="24"/>
          <w:lang w:val="en-US" w:eastAsia="zh-CN"/>
        </w:rPr>
        <w:t>MHz</w:t>
      </w:r>
      <w:r w:rsidRPr="00342B96">
        <w:rPr>
          <w:rFonts w:hint="eastAsia"/>
          <w:szCs w:val="24"/>
          <w:lang w:val="en-US" w:eastAsia="zh-CN"/>
        </w:rPr>
        <w:t>以上的频带，在频带边沿处的辐射功率不能超过</w:t>
      </w:r>
      <w:r w:rsidRPr="00342B96">
        <w:rPr>
          <w:szCs w:val="24"/>
          <w:lang w:val="en-US" w:eastAsia="zh-CN"/>
        </w:rPr>
        <w:t>80</w:t>
      </w:r>
      <w:r w:rsidR="00405120">
        <w:rPr>
          <w:szCs w:val="24"/>
          <w:lang w:val="en-US" w:eastAsia="zh-CN"/>
        </w:rPr>
        <w:t xml:space="preserve"> </w:t>
      </w:r>
      <w:r w:rsidRPr="00342B96">
        <w:rPr>
          <w:szCs w:val="24"/>
          <w:lang w:val="en-US" w:eastAsia="zh-CN"/>
        </w:rPr>
        <w:t>dBm/Hz</w:t>
      </w:r>
      <w:r w:rsidR="00405120">
        <w:rPr>
          <w:szCs w:val="24"/>
          <w:lang w:val="en-US" w:eastAsia="zh-CN"/>
        </w:rPr>
        <w:t xml:space="preserve"> </w:t>
      </w:r>
      <w:r w:rsidR="00410BB5">
        <w:rPr>
          <w:szCs w:val="24"/>
          <w:lang w:val="en-US" w:eastAsia="zh-CN"/>
        </w:rPr>
        <w:t>（</w:t>
      </w:r>
      <w:r w:rsidR="005921EB">
        <w:rPr>
          <w:szCs w:val="24"/>
          <w:lang w:val="en-US" w:eastAsia="zh-CN"/>
        </w:rPr>
        <w:t>e.i.r.p.</w:t>
      </w:r>
      <w:r w:rsidR="00410BB5">
        <w:rPr>
          <w:szCs w:val="24"/>
          <w:lang w:val="en-US" w:eastAsia="zh-CN"/>
        </w:rPr>
        <w:t>）</w:t>
      </w:r>
      <w:r w:rsidRPr="00342B96">
        <w:rPr>
          <w:rFonts w:hint="eastAsia"/>
          <w:szCs w:val="24"/>
          <w:lang w:val="en-US" w:eastAsia="zh-CN"/>
        </w:rPr>
        <w:t>。对于</w:t>
      </w:r>
      <w:r w:rsidRPr="00342B96">
        <w:rPr>
          <w:szCs w:val="24"/>
          <w:lang w:val="en-US" w:eastAsia="zh-CN"/>
        </w:rPr>
        <w:t>30</w:t>
      </w:r>
      <w:r w:rsidR="00405120">
        <w:rPr>
          <w:szCs w:val="24"/>
          <w:lang w:val="en-US" w:eastAsia="zh-CN"/>
        </w:rPr>
        <w:t xml:space="preserve"> </w:t>
      </w:r>
      <w:r w:rsidR="00BC5B85">
        <w:rPr>
          <w:szCs w:val="24"/>
          <w:lang w:val="en-US" w:eastAsia="zh-CN"/>
        </w:rPr>
        <w:t>MHz</w:t>
      </w:r>
      <w:r w:rsidRPr="00342B96">
        <w:rPr>
          <w:rFonts w:hint="eastAsia"/>
          <w:szCs w:val="24"/>
          <w:lang w:val="en-US" w:eastAsia="zh-CN"/>
        </w:rPr>
        <w:t>以下频带，在任何工作信道</w:t>
      </w:r>
      <w:r w:rsidR="00410BB5">
        <w:rPr>
          <w:rFonts w:hint="eastAsia"/>
          <w:szCs w:val="24"/>
          <w:lang w:val="en-US" w:eastAsia="zh-CN"/>
        </w:rPr>
        <w:t>（</w:t>
      </w:r>
      <w:r w:rsidRPr="00342B96">
        <w:rPr>
          <w:szCs w:val="24"/>
          <w:lang w:val="en-US" w:eastAsia="zh-CN"/>
        </w:rPr>
        <w:t>99%</w:t>
      </w:r>
      <w:r w:rsidRPr="00342B96">
        <w:rPr>
          <w:rFonts w:hint="eastAsia"/>
          <w:szCs w:val="24"/>
          <w:lang w:val="en-US" w:eastAsia="zh-CN"/>
        </w:rPr>
        <w:t>能量</w:t>
      </w:r>
      <w:r w:rsidR="00410BB5">
        <w:rPr>
          <w:rFonts w:hint="eastAsia"/>
          <w:szCs w:val="24"/>
          <w:lang w:val="en-US" w:eastAsia="zh-CN"/>
        </w:rPr>
        <w:t>）</w:t>
      </w:r>
      <w:r w:rsidRPr="00342B96">
        <w:rPr>
          <w:rFonts w:hint="eastAsia"/>
          <w:szCs w:val="24"/>
          <w:lang w:val="en-US" w:eastAsia="zh-CN"/>
        </w:rPr>
        <w:t>上的已占用频宽的边沿处，不能超过上述工作</w:t>
      </w:r>
      <w:r w:rsidR="003D2BB5" w:rsidRPr="00342B96">
        <w:rPr>
          <w:rFonts w:hint="eastAsia"/>
          <w:szCs w:val="24"/>
          <w:lang w:val="en-US" w:eastAsia="zh-CN"/>
        </w:rPr>
        <w:t>频带</w:t>
      </w:r>
      <w:r w:rsidRPr="00342B96">
        <w:rPr>
          <w:rFonts w:hint="eastAsia"/>
          <w:szCs w:val="24"/>
          <w:lang w:val="en-US" w:eastAsia="zh-CN"/>
        </w:rPr>
        <w:t>。</w:t>
      </w:r>
    </w:p>
    <w:p w:rsidR="000A6C53" w:rsidRDefault="000A6C53" w:rsidP="008A6AA8">
      <w:pPr>
        <w:ind w:firstLineChars="200" w:firstLine="480"/>
        <w:rPr>
          <w:szCs w:val="24"/>
          <w:lang w:val="en-US" w:eastAsia="zh-CN"/>
        </w:rPr>
      </w:pPr>
      <w:r w:rsidRPr="00342B96">
        <w:rPr>
          <w:rFonts w:hint="eastAsia"/>
          <w:szCs w:val="24"/>
          <w:lang w:val="en-US" w:eastAsia="zh-CN"/>
        </w:rPr>
        <w:t>为了正常使用短距离无线电通信设备</w:t>
      </w:r>
      <w:r w:rsidR="00410BB5">
        <w:rPr>
          <w:rFonts w:hint="eastAsia"/>
          <w:szCs w:val="24"/>
          <w:lang w:val="en-US" w:eastAsia="zh-CN"/>
        </w:rPr>
        <w:t>（</w:t>
      </w:r>
      <w:r w:rsidR="00A62045">
        <w:rPr>
          <w:szCs w:val="24"/>
          <w:lang w:val="en-US" w:eastAsia="zh-CN"/>
        </w:rPr>
        <w:t>SRD</w:t>
      </w:r>
      <w:r w:rsidR="00410BB5">
        <w:rPr>
          <w:rFonts w:hint="eastAsia"/>
          <w:szCs w:val="24"/>
          <w:lang w:val="en-US" w:eastAsia="zh-CN"/>
        </w:rPr>
        <w:t>）</w:t>
      </w:r>
      <w:r w:rsidRPr="00342B96">
        <w:rPr>
          <w:rFonts w:hint="eastAsia"/>
          <w:szCs w:val="24"/>
          <w:lang w:val="en-US" w:eastAsia="zh-CN"/>
        </w:rPr>
        <w:t>，制造厂家应告知工作环境的极端条件。在极端条件下，</w:t>
      </w:r>
      <w:r w:rsidR="00CB1370">
        <w:rPr>
          <w:rFonts w:hint="eastAsia"/>
          <w:szCs w:val="24"/>
          <w:lang w:val="en-US" w:eastAsia="zh-CN"/>
        </w:rPr>
        <w:t>发射</w:t>
      </w:r>
      <w:r w:rsidRPr="00342B96">
        <w:rPr>
          <w:rFonts w:hint="eastAsia"/>
          <w:szCs w:val="24"/>
          <w:lang w:val="en-US" w:eastAsia="zh-CN"/>
        </w:rPr>
        <w:t>功率和频差容限应满足上述要求。</w:t>
      </w:r>
    </w:p>
    <w:p w:rsidR="00DB57A3" w:rsidRPr="00342B96" w:rsidRDefault="00DB57A3" w:rsidP="008A6AA8">
      <w:pPr>
        <w:ind w:firstLineChars="200" w:firstLine="480"/>
        <w:rPr>
          <w:szCs w:val="24"/>
          <w:lang w:val="en-US" w:eastAsia="zh-CN"/>
        </w:rPr>
      </w:pPr>
    </w:p>
    <w:p w:rsidR="00160D0B" w:rsidRDefault="00160D0B" w:rsidP="008A6AA8">
      <w:pPr>
        <w:tabs>
          <w:tab w:val="clear" w:pos="794"/>
          <w:tab w:val="clear" w:pos="1191"/>
          <w:tab w:val="clear" w:pos="1588"/>
          <w:tab w:val="clear" w:pos="1985"/>
        </w:tabs>
        <w:overflowPunct/>
        <w:autoSpaceDE/>
        <w:autoSpaceDN/>
        <w:adjustRightInd/>
        <w:spacing w:before="0"/>
        <w:jc w:val="left"/>
        <w:textAlignment w:val="auto"/>
        <w:rPr>
          <w:b/>
          <w:sz w:val="28"/>
          <w:szCs w:val="28"/>
          <w:lang w:val="en-US" w:eastAsia="zh-CN"/>
        </w:rPr>
      </w:pPr>
      <w:bookmarkStart w:id="418" w:name="_Toc286844073"/>
      <w:bookmarkStart w:id="419" w:name="_Toc286844548"/>
      <w:r>
        <w:rPr>
          <w:szCs w:val="28"/>
          <w:lang w:val="en-US" w:eastAsia="zh-CN"/>
        </w:rPr>
        <w:br w:type="page"/>
      </w:r>
    </w:p>
    <w:p w:rsidR="000A6C53" w:rsidRPr="00342B96" w:rsidRDefault="000A6C53" w:rsidP="008A6AA8">
      <w:pPr>
        <w:pStyle w:val="AppendixNoTitle"/>
        <w:rPr>
          <w:sz w:val="24"/>
          <w:szCs w:val="24"/>
          <w:lang w:val="en-US" w:eastAsia="zh-CN"/>
        </w:rPr>
      </w:pPr>
      <w:bookmarkStart w:id="420" w:name="_Toc351377032"/>
      <w:r w:rsidRPr="00C951B2">
        <w:rPr>
          <w:rFonts w:hint="eastAsia"/>
          <w:szCs w:val="28"/>
          <w:lang w:val="en-US" w:eastAsia="zh-CN"/>
        </w:rPr>
        <w:lastRenderedPageBreak/>
        <w:t>附件</w:t>
      </w:r>
      <w:r w:rsidRPr="00C951B2">
        <w:rPr>
          <w:szCs w:val="28"/>
          <w:lang w:val="en-US" w:eastAsia="zh-CN"/>
        </w:rPr>
        <w:t>2</w:t>
      </w:r>
      <w:r w:rsidRPr="00C951B2">
        <w:rPr>
          <w:rFonts w:hint="eastAsia"/>
          <w:szCs w:val="28"/>
          <w:lang w:val="en-US" w:eastAsia="zh-CN"/>
        </w:rPr>
        <w:t>的</w:t>
      </w:r>
      <w:r w:rsidR="009D3DF6">
        <w:rPr>
          <w:szCs w:val="28"/>
          <w:lang w:val="en-US" w:eastAsia="zh-CN"/>
        </w:rPr>
        <w:br/>
      </w:r>
      <w:r w:rsidRPr="00C951B2">
        <w:rPr>
          <w:rFonts w:hint="eastAsia"/>
          <w:szCs w:val="28"/>
          <w:lang w:val="en-US" w:eastAsia="zh-CN"/>
        </w:rPr>
        <w:t>附录</w:t>
      </w:r>
      <w:r w:rsidRPr="00C951B2">
        <w:rPr>
          <w:szCs w:val="28"/>
          <w:lang w:val="en-US" w:eastAsia="zh-CN"/>
        </w:rPr>
        <w:t>4</w:t>
      </w:r>
      <w:r w:rsidR="005D2AF2">
        <w:rPr>
          <w:rFonts w:hint="eastAsia"/>
          <w:sz w:val="24"/>
          <w:szCs w:val="24"/>
          <w:lang w:val="en-US" w:eastAsia="zh-CN"/>
        </w:rPr>
        <w:br/>
      </w:r>
      <w:r w:rsidRPr="00342B96">
        <w:rPr>
          <w:sz w:val="24"/>
          <w:szCs w:val="24"/>
          <w:lang w:val="en-US" w:eastAsia="zh-CN"/>
        </w:rPr>
        <w:br/>
      </w:r>
      <w:r w:rsidR="00410BB5">
        <w:rPr>
          <w:rFonts w:hint="eastAsia"/>
          <w:b w:val="0"/>
          <w:bCs/>
          <w:sz w:val="24"/>
          <w:szCs w:val="24"/>
          <w:lang w:val="en-US" w:eastAsia="zh-CN"/>
        </w:rPr>
        <w:t>（</w:t>
      </w:r>
      <w:r w:rsidRPr="00342B96">
        <w:rPr>
          <w:rFonts w:hint="eastAsia"/>
          <w:b w:val="0"/>
          <w:bCs/>
          <w:sz w:val="24"/>
          <w:szCs w:val="24"/>
          <w:lang w:val="en-US" w:eastAsia="zh-CN"/>
        </w:rPr>
        <w:t>日本</w:t>
      </w:r>
      <w:r w:rsidR="00410BB5">
        <w:rPr>
          <w:rFonts w:hint="eastAsia"/>
          <w:b w:val="0"/>
          <w:bCs/>
          <w:sz w:val="24"/>
          <w:szCs w:val="24"/>
          <w:lang w:val="en-US" w:eastAsia="zh-CN"/>
        </w:rPr>
        <w:t>）</w:t>
      </w:r>
      <w:r w:rsidRPr="00342B96">
        <w:rPr>
          <w:sz w:val="24"/>
          <w:szCs w:val="24"/>
          <w:lang w:val="en-US" w:eastAsia="zh-CN"/>
        </w:rPr>
        <w:br/>
      </w:r>
      <w:r w:rsidRPr="00342B96">
        <w:rPr>
          <w:sz w:val="24"/>
          <w:szCs w:val="24"/>
          <w:lang w:val="en-US" w:eastAsia="zh-CN"/>
        </w:rPr>
        <w:br/>
      </w:r>
      <w:r w:rsidRPr="00316823">
        <w:rPr>
          <w:rFonts w:hint="eastAsia"/>
          <w:szCs w:val="28"/>
          <w:lang w:val="en-US" w:eastAsia="zh-CN"/>
        </w:rPr>
        <w:t>日本对短距离无线电设备的要求</w:t>
      </w:r>
      <w:bookmarkEnd w:id="418"/>
      <w:bookmarkEnd w:id="419"/>
      <w:bookmarkEnd w:id="420"/>
    </w:p>
    <w:p w:rsidR="000A6C53" w:rsidRPr="00342B96" w:rsidRDefault="000A6C53" w:rsidP="007949F9">
      <w:pPr>
        <w:pStyle w:val="Normalaftertitle"/>
        <w:ind w:firstLineChars="200" w:firstLine="480"/>
        <w:rPr>
          <w:szCs w:val="24"/>
          <w:lang w:val="en-US" w:eastAsia="zh-CN"/>
        </w:rPr>
      </w:pPr>
      <w:r w:rsidRPr="00342B96">
        <w:rPr>
          <w:rFonts w:hint="eastAsia"/>
          <w:szCs w:val="24"/>
          <w:lang w:val="en-US" w:eastAsia="zh-CN"/>
        </w:rPr>
        <w:t>在日本，建立无线电站需要从内政与通信部</w:t>
      </w:r>
      <w:r w:rsidR="00410BB5">
        <w:rPr>
          <w:szCs w:val="24"/>
          <w:lang w:val="en-US" w:eastAsia="zh-CN"/>
        </w:rPr>
        <w:t>（</w:t>
      </w:r>
      <w:r w:rsidRPr="00342B96">
        <w:rPr>
          <w:szCs w:val="24"/>
          <w:lang w:val="en-US" w:eastAsia="zh-CN"/>
        </w:rPr>
        <w:t>MIC</w:t>
      </w:r>
      <w:r w:rsidR="00410BB5">
        <w:rPr>
          <w:szCs w:val="24"/>
          <w:lang w:val="en-US" w:eastAsia="zh-CN"/>
        </w:rPr>
        <w:t>）</w:t>
      </w:r>
      <w:r w:rsidRPr="00342B96">
        <w:rPr>
          <w:rFonts w:hint="eastAsia"/>
          <w:szCs w:val="24"/>
          <w:lang w:val="en-US" w:eastAsia="zh-CN"/>
        </w:rPr>
        <w:t>获得许可证。但是，无线电法第</w:t>
      </w:r>
      <w:r w:rsidRPr="00342B96">
        <w:rPr>
          <w:szCs w:val="24"/>
          <w:lang w:val="en-US" w:eastAsia="zh-CN"/>
        </w:rPr>
        <w:t>4</w:t>
      </w:r>
      <w:r w:rsidR="003D2BB5" w:rsidRPr="00342B96">
        <w:rPr>
          <w:rFonts w:hint="eastAsia"/>
          <w:szCs w:val="24"/>
          <w:lang w:val="en-US" w:eastAsia="zh-CN"/>
        </w:rPr>
        <w:t>条第</w:t>
      </w:r>
      <w:r w:rsidR="007949F9" w:rsidRPr="006F1881">
        <w:rPr>
          <w:lang w:val="en-GB" w:eastAsia="zh-CN"/>
        </w:rPr>
        <w:t>1)</w:t>
      </w:r>
      <w:r w:rsidRPr="00342B96">
        <w:rPr>
          <w:rFonts w:hint="eastAsia"/>
          <w:szCs w:val="24"/>
          <w:lang w:val="en-US" w:eastAsia="zh-CN"/>
        </w:rPr>
        <w:t>和</w:t>
      </w:r>
      <w:r w:rsidR="003D2BB5" w:rsidRPr="00342B96">
        <w:rPr>
          <w:rFonts w:hint="eastAsia"/>
          <w:szCs w:val="24"/>
          <w:lang w:val="en-US" w:eastAsia="zh-CN"/>
        </w:rPr>
        <w:t>第</w:t>
      </w:r>
      <w:r w:rsidR="007949F9" w:rsidRPr="006F1881">
        <w:rPr>
          <w:lang w:val="en-GB" w:eastAsia="zh-CN"/>
        </w:rPr>
        <w:t>3)</w:t>
      </w:r>
      <w:r w:rsidR="003D2BB5" w:rsidRPr="00342B96">
        <w:rPr>
          <w:rFonts w:hint="eastAsia"/>
          <w:szCs w:val="24"/>
          <w:lang w:val="en-US" w:eastAsia="zh-CN"/>
        </w:rPr>
        <w:t>款</w:t>
      </w:r>
      <w:r w:rsidRPr="00342B96">
        <w:rPr>
          <w:rFonts w:hint="eastAsia"/>
          <w:szCs w:val="24"/>
          <w:lang w:val="en-US" w:eastAsia="zh-CN"/>
        </w:rPr>
        <w:t>列出的无线电站</w:t>
      </w:r>
      <w:r w:rsidR="00410BB5">
        <w:rPr>
          <w:rFonts w:hint="eastAsia"/>
          <w:szCs w:val="24"/>
          <w:lang w:val="en-US" w:eastAsia="zh-CN"/>
        </w:rPr>
        <w:t>（</w:t>
      </w:r>
      <w:r w:rsidR="00CB1370">
        <w:rPr>
          <w:rFonts w:hint="eastAsia"/>
          <w:szCs w:val="24"/>
          <w:lang w:val="en-US" w:eastAsia="zh-CN"/>
        </w:rPr>
        <w:t>发射</w:t>
      </w:r>
      <w:r w:rsidRPr="00342B96">
        <w:rPr>
          <w:rFonts w:hint="eastAsia"/>
          <w:szCs w:val="24"/>
          <w:lang w:val="en-US" w:eastAsia="zh-CN"/>
        </w:rPr>
        <w:t>极</w:t>
      </w:r>
      <w:r w:rsidR="00CB1370">
        <w:rPr>
          <w:rFonts w:hint="eastAsia"/>
          <w:szCs w:val="24"/>
          <w:lang w:val="en-US" w:eastAsia="zh-CN"/>
        </w:rPr>
        <w:t>小功率</w:t>
      </w:r>
      <w:r w:rsidRPr="00342B96">
        <w:rPr>
          <w:rFonts w:hint="eastAsia"/>
          <w:szCs w:val="24"/>
          <w:lang w:val="en-US" w:eastAsia="zh-CN"/>
        </w:rPr>
        <w:t>的无线电站和</w:t>
      </w:r>
      <w:r w:rsidR="00CB1370">
        <w:rPr>
          <w:rFonts w:hint="eastAsia"/>
          <w:szCs w:val="24"/>
          <w:lang w:val="en-US" w:eastAsia="zh-CN"/>
        </w:rPr>
        <w:t>小功率</w:t>
      </w:r>
      <w:r w:rsidRPr="00342B96">
        <w:rPr>
          <w:rFonts w:hint="eastAsia"/>
          <w:szCs w:val="24"/>
          <w:lang w:val="en-US" w:eastAsia="zh-CN"/>
        </w:rPr>
        <w:t>无线电站</w:t>
      </w:r>
      <w:r w:rsidR="00410BB5">
        <w:rPr>
          <w:rFonts w:hint="eastAsia"/>
          <w:szCs w:val="24"/>
          <w:lang w:val="en-US" w:eastAsia="zh-CN"/>
        </w:rPr>
        <w:t>）</w:t>
      </w:r>
      <w:r w:rsidRPr="00342B96">
        <w:rPr>
          <w:rFonts w:hint="eastAsia"/>
          <w:szCs w:val="24"/>
          <w:lang w:val="en-US" w:eastAsia="zh-CN"/>
        </w:rPr>
        <w:t>，无需从</w:t>
      </w:r>
      <w:r w:rsidRPr="00342B96">
        <w:rPr>
          <w:szCs w:val="24"/>
          <w:lang w:val="en-US" w:eastAsia="zh-CN"/>
        </w:rPr>
        <w:t>MIC</w:t>
      </w:r>
      <w:r w:rsidRPr="00342B96">
        <w:rPr>
          <w:rFonts w:hint="eastAsia"/>
          <w:szCs w:val="24"/>
          <w:lang w:val="en-US" w:eastAsia="zh-CN"/>
        </w:rPr>
        <w:t>获得许可证便可建立。对于已经具有与技术标准一致的、一致性受让鉴定书的无线电站，无需临时许可证或无线电站的检查监督便可获得许可证。</w:t>
      </w:r>
    </w:p>
    <w:p w:rsidR="000A6C53" w:rsidRPr="00342B96" w:rsidRDefault="000A6C53" w:rsidP="006178AF">
      <w:pPr>
        <w:ind w:firstLineChars="200" w:firstLine="480"/>
        <w:rPr>
          <w:szCs w:val="24"/>
          <w:lang w:val="en-US" w:eastAsia="zh-CN"/>
        </w:rPr>
      </w:pPr>
      <w:r w:rsidRPr="00342B96">
        <w:rPr>
          <w:rFonts w:hint="eastAsia"/>
          <w:szCs w:val="24"/>
          <w:lang w:val="en-US" w:eastAsia="zh-CN"/>
        </w:rPr>
        <w:t>无线电法第</w:t>
      </w:r>
      <w:r w:rsidRPr="00342B96">
        <w:rPr>
          <w:szCs w:val="24"/>
          <w:lang w:val="en-US" w:eastAsia="zh-CN"/>
        </w:rPr>
        <w:t>4</w:t>
      </w:r>
      <w:r w:rsidR="005D2AF2">
        <w:rPr>
          <w:rFonts w:hint="eastAsia"/>
          <w:szCs w:val="24"/>
          <w:lang w:val="en-US" w:eastAsia="zh-CN"/>
        </w:rPr>
        <w:t>条</w:t>
      </w:r>
      <w:r w:rsidR="0067131D" w:rsidRPr="00342B96">
        <w:rPr>
          <w:rFonts w:hint="eastAsia"/>
          <w:szCs w:val="24"/>
          <w:lang w:val="en-US" w:eastAsia="zh-CN"/>
        </w:rPr>
        <w:t>第</w:t>
      </w:r>
      <w:r w:rsidR="006178AF" w:rsidRPr="006F1881">
        <w:rPr>
          <w:lang w:val="en-GB" w:eastAsia="zh-CN"/>
        </w:rPr>
        <w:t>1)</w:t>
      </w:r>
      <w:r w:rsidRPr="00342B96">
        <w:rPr>
          <w:rFonts w:hint="eastAsia"/>
          <w:szCs w:val="24"/>
          <w:lang w:val="en-US" w:eastAsia="zh-CN"/>
        </w:rPr>
        <w:t>和</w:t>
      </w:r>
      <w:r w:rsidR="0067131D" w:rsidRPr="00342B96">
        <w:rPr>
          <w:rFonts w:hint="eastAsia"/>
          <w:szCs w:val="24"/>
          <w:lang w:val="en-US" w:eastAsia="zh-CN"/>
        </w:rPr>
        <w:t>第</w:t>
      </w:r>
      <w:r w:rsidR="006178AF" w:rsidRPr="006F1881">
        <w:rPr>
          <w:lang w:val="en-GB" w:eastAsia="zh-CN"/>
        </w:rPr>
        <w:t>3)</w:t>
      </w:r>
      <w:r w:rsidR="0067131D" w:rsidRPr="00342B96">
        <w:rPr>
          <w:rFonts w:hint="eastAsia"/>
          <w:szCs w:val="24"/>
          <w:lang w:val="en-US" w:eastAsia="zh-CN"/>
        </w:rPr>
        <w:t>款</w:t>
      </w:r>
      <w:r w:rsidRPr="00342B96">
        <w:rPr>
          <w:rFonts w:hint="eastAsia"/>
          <w:szCs w:val="24"/>
          <w:lang w:val="en-US" w:eastAsia="zh-CN"/>
        </w:rPr>
        <w:t>列出的无线电站：</w:t>
      </w:r>
    </w:p>
    <w:p w:rsidR="000A6C53" w:rsidRPr="00342B96" w:rsidRDefault="000A6C53" w:rsidP="008A6AA8">
      <w:pPr>
        <w:pStyle w:val="Heading1"/>
        <w:rPr>
          <w:lang w:val="en-US" w:eastAsia="zh-CN"/>
        </w:rPr>
      </w:pPr>
      <w:bookmarkStart w:id="421" w:name="_Toc286842991"/>
      <w:bookmarkStart w:id="422" w:name="_Toc286844074"/>
      <w:bookmarkStart w:id="423" w:name="_Toc286844549"/>
      <w:bookmarkStart w:id="424" w:name="_Toc351377033"/>
      <w:r w:rsidRPr="00342B96">
        <w:rPr>
          <w:lang w:val="en-US" w:eastAsia="zh-CN"/>
        </w:rPr>
        <w:t>1</w:t>
      </w:r>
      <w:r w:rsidRPr="00342B96">
        <w:rPr>
          <w:lang w:val="en-US" w:eastAsia="zh-CN"/>
        </w:rPr>
        <w:tab/>
      </w:r>
      <w:r w:rsidR="00CB1370">
        <w:rPr>
          <w:rFonts w:hint="eastAsia"/>
          <w:lang w:val="en-US" w:eastAsia="zh-CN"/>
        </w:rPr>
        <w:t>发</w:t>
      </w:r>
      <w:r w:rsidRPr="00342B96">
        <w:rPr>
          <w:rFonts w:hint="eastAsia"/>
          <w:lang w:val="en-US" w:eastAsia="zh-CN"/>
        </w:rPr>
        <w:t>射极</w:t>
      </w:r>
      <w:r w:rsidR="00CB1370">
        <w:rPr>
          <w:rFonts w:hint="eastAsia"/>
          <w:lang w:val="en-US" w:eastAsia="zh-CN"/>
        </w:rPr>
        <w:t>小功率</w:t>
      </w:r>
      <w:r w:rsidRPr="00342B96">
        <w:rPr>
          <w:rFonts w:hint="eastAsia"/>
          <w:lang w:val="en-US" w:eastAsia="zh-CN"/>
        </w:rPr>
        <w:t>的无线电站</w:t>
      </w:r>
      <w:bookmarkEnd w:id="421"/>
      <w:bookmarkEnd w:id="422"/>
      <w:bookmarkEnd w:id="423"/>
      <w:bookmarkEnd w:id="424"/>
    </w:p>
    <w:p w:rsidR="000A6C53" w:rsidRPr="00342B96" w:rsidRDefault="000A6C53" w:rsidP="000C7A10">
      <w:pPr>
        <w:ind w:firstLineChars="200" w:firstLine="480"/>
        <w:rPr>
          <w:szCs w:val="24"/>
          <w:lang w:val="en-US" w:eastAsia="zh-CN"/>
        </w:rPr>
      </w:pPr>
      <w:r w:rsidRPr="00342B96">
        <w:rPr>
          <w:rFonts w:hint="eastAsia"/>
          <w:szCs w:val="24"/>
          <w:lang w:val="en-US" w:eastAsia="zh-CN"/>
        </w:rPr>
        <w:t>如果电场强度满足图</w:t>
      </w:r>
      <w:r w:rsidRPr="00342B96">
        <w:rPr>
          <w:szCs w:val="24"/>
          <w:lang w:val="en-US" w:eastAsia="zh-CN"/>
        </w:rPr>
        <w:t>1</w:t>
      </w:r>
      <w:r w:rsidRPr="00342B96">
        <w:rPr>
          <w:rFonts w:hint="eastAsia"/>
          <w:szCs w:val="24"/>
          <w:lang w:val="en-US" w:eastAsia="zh-CN"/>
        </w:rPr>
        <w:t>和表</w:t>
      </w:r>
      <w:r w:rsidR="000C7A10">
        <w:rPr>
          <w:rFonts w:hint="eastAsia"/>
          <w:szCs w:val="24"/>
          <w:lang w:val="en-US" w:eastAsia="zh-CN"/>
        </w:rPr>
        <w:t>17</w:t>
      </w:r>
      <w:r w:rsidRPr="00342B96">
        <w:rPr>
          <w:rFonts w:hint="eastAsia"/>
          <w:szCs w:val="24"/>
          <w:lang w:val="en-US" w:eastAsia="zh-CN"/>
        </w:rPr>
        <w:t>所示、距无线电设备</w:t>
      </w:r>
      <w:r w:rsidRPr="00342B96">
        <w:rPr>
          <w:szCs w:val="24"/>
          <w:lang w:val="en-US" w:eastAsia="zh-CN"/>
        </w:rPr>
        <w:t>3</w:t>
      </w:r>
      <w:r w:rsidR="009733FA">
        <w:rPr>
          <w:rFonts w:hint="eastAsia"/>
          <w:szCs w:val="24"/>
          <w:lang w:val="en-US" w:eastAsia="zh-CN"/>
        </w:rPr>
        <w:t xml:space="preserve"> m</w:t>
      </w:r>
      <w:r w:rsidRPr="00342B96">
        <w:rPr>
          <w:rFonts w:hint="eastAsia"/>
          <w:szCs w:val="24"/>
          <w:lang w:val="en-US" w:eastAsia="zh-CN"/>
        </w:rPr>
        <w:t>处的最大容限值，就不需要无线电站许可证。</w:t>
      </w:r>
    </w:p>
    <w:p w:rsidR="000A6C53" w:rsidRPr="00342B96" w:rsidRDefault="000A6C53" w:rsidP="008A6AA8">
      <w:pPr>
        <w:pStyle w:val="FigureNo"/>
        <w:rPr>
          <w:lang w:val="en-US" w:eastAsia="ko-KR"/>
        </w:rPr>
      </w:pPr>
      <w:r w:rsidRPr="00342B96">
        <w:rPr>
          <w:rFonts w:hint="eastAsia"/>
          <w:lang w:val="en-US" w:eastAsia="zh-CN"/>
        </w:rPr>
        <w:t>图</w:t>
      </w:r>
      <w:r w:rsidRPr="00342B96">
        <w:rPr>
          <w:lang w:val="en-US" w:eastAsia="zh-CN"/>
        </w:rPr>
        <w:t>1</w:t>
      </w:r>
    </w:p>
    <w:p w:rsidR="000A6C53" w:rsidRPr="00342B96" w:rsidRDefault="000A6C53" w:rsidP="008A6AA8">
      <w:pPr>
        <w:pStyle w:val="Figuretitle"/>
        <w:rPr>
          <w:lang w:val="en-US" w:eastAsia="zh-CN"/>
        </w:rPr>
      </w:pPr>
      <w:r w:rsidRPr="00342B96">
        <w:rPr>
          <w:rFonts w:hint="eastAsia"/>
          <w:lang w:val="en-US" w:eastAsia="zh-CN"/>
        </w:rPr>
        <w:t>距</w:t>
      </w:r>
      <w:r w:rsidR="00CB1370">
        <w:rPr>
          <w:rFonts w:hint="eastAsia"/>
          <w:lang w:val="en-US" w:eastAsia="zh-CN"/>
        </w:rPr>
        <w:t>发射</w:t>
      </w:r>
      <w:r w:rsidRPr="00342B96">
        <w:rPr>
          <w:rFonts w:hint="eastAsia"/>
          <w:lang w:val="en-US" w:eastAsia="zh-CN"/>
        </w:rPr>
        <w:t>极</w:t>
      </w:r>
      <w:r w:rsidR="00CB1370">
        <w:rPr>
          <w:rFonts w:hint="eastAsia"/>
          <w:lang w:val="en-US" w:eastAsia="zh-CN"/>
        </w:rPr>
        <w:t>小功率</w:t>
      </w:r>
      <w:r w:rsidRPr="00342B96">
        <w:rPr>
          <w:rFonts w:hint="eastAsia"/>
          <w:lang w:val="en-US" w:eastAsia="zh-CN"/>
        </w:rPr>
        <w:t>无线电站</w:t>
      </w:r>
      <w:r w:rsidRPr="00342B96">
        <w:rPr>
          <w:lang w:val="en-US" w:eastAsia="zh-CN"/>
        </w:rPr>
        <w:t>3</w:t>
      </w:r>
      <w:r w:rsidR="009733FA">
        <w:rPr>
          <w:rFonts w:hint="eastAsia"/>
          <w:lang w:val="en-US" w:eastAsia="zh-CN"/>
        </w:rPr>
        <w:t xml:space="preserve"> m</w:t>
      </w:r>
      <w:r w:rsidRPr="00342B96">
        <w:rPr>
          <w:rFonts w:hint="eastAsia"/>
          <w:lang w:val="en-US" w:eastAsia="zh-CN"/>
        </w:rPr>
        <w:t>处电场强度的最大可容限值</w:t>
      </w:r>
      <w:r w:rsidR="00484DF8" w:rsidRPr="006F1881">
        <w:rPr>
          <w:lang w:val="en-GB" w:eastAsia="zh-CN"/>
        </w:rPr>
        <w:t>*</w:t>
      </w:r>
      <w:r w:rsidR="00690542">
        <w:rPr>
          <w:noProof/>
          <w:sz w:val="24"/>
          <w:szCs w:val="24"/>
          <w:lang w:val="en-US" w:eastAsia="zh-CN"/>
        </w:rPr>
        <mc:AlternateContent>
          <mc:Choice Requires="wpc">
            <w:drawing>
              <wp:inline distT="0" distB="0" distL="0" distR="0" wp14:anchorId="53CD81E8" wp14:editId="0DFD7175">
                <wp:extent cx="5114925" cy="3847465"/>
                <wp:effectExtent l="400050" t="0" r="0" b="0"/>
                <wp:docPr id="185" name="Canvas 1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121"/>
                        <wps:cNvSpPr>
                          <a:spLocks noChangeArrowheads="1"/>
                        </wps:cNvSpPr>
                        <wps:spPr bwMode="auto">
                          <a:xfrm>
                            <a:off x="4411980" y="3115945"/>
                            <a:ext cx="49657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rPr>
                                  <w:lang w:eastAsia="zh-CN"/>
                                </w:rPr>
                              </w:pPr>
                              <w:r>
                                <w:rPr>
                                  <w:color w:val="000000"/>
                                  <w:sz w:val="14"/>
                                  <w:szCs w:val="14"/>
                                </w:rPr>
                                <w:t>2153-01</w:t>
                              </w:r>
                              <w:r>
                                <w:rPr>
                                  <w:rFonts w:hint="eastAsia"/>
                                  <w:color w:val="000000"/>
                                  <w:sz w:val="14"/>
                                  <w:szCs w:val="14"/>
                                  <w:lang w:eastAsia="zh-CN"/>
                                </w:rPr>
                                <w:t xml:space="preserve"> </w:t>
                              </w:r>
                              <w:r>
                                <w:rPr>
                                  <w:rFonts w:hint="eastAsia"/>
                                  <w:color w:val="000000"/>
                                  <w:sz w:val="14"/>
                                  <w:szCs w:val="14"/>
                                  <w:lang w:eastAsia="zh-CN"/>
                                </w:rPr>
                                <w:t>报告</w:t>
                              </w:r>
                            </w:p>
                          </w:txbxContent>
                        </wps:txbx>
                        <wps:bodyPr rot="0" vert="horz" wrap="none" lIns="0" tIns="0" rIns="0" bIns="0" anchor="t" anchorCtr="0" upright="1">
                          <a:spAutoFit/>
                        </wps:bodyPr>
                      </wps:wsp>
                      <wps:wsp>
                        <wps:cNvPr id="3" name="Line 122"/>
                        <wps:cNvCnPr/>
                        <wps:spPr bwMode="auto">
                          <a:xfrm>
                            <a:off x="425450" y="2021205"/>
                            <a:ext cx="44075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 name="Line 123"/>
                        <wps:cNvCnPr/>
                        <wps:spPr bwMode="auto">
                          <a:xfrm>
                            <a:off x="425450" y="1386840"/>
                            <a:ext cx="44075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 name="Line 124"/>
                        <wps:cNvCnPr/>
                        <wps:spPr bwMode="auto">
                          <a:xfrm>
                            <a:off x="425450" y="743585"/>
                            <a:ext cx="44075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 name="Freeform 125"/>
                        <wps:cNvSpPr>
                          <a:spLocks/>
                        </wps:cNvSpPr>
                        <wps:spPr bwMode="auto">
                          <a:xfrm>
                            <a:off x="425450" y="109220"/>
                            <a:ext cx="4407535" cy="2533650"/>
                          </a:xfrm>
                          <a:custGeom>
                            <a:avLst/>
                            <a:gdLst>
                              <a:gd name="T0" fmla="*/ 0 w 6941"/>
                              <a:gd name="T1" fmla="*/ 0 h 3990"/>
                              <a:gd name="T2" fmla="*/ 6941 w 6941"/>
                              <a:gd name="T3" fmla="*/ 0 h 3990"/>
                              <a:gd name="T4" fmla="*/ 6941 w 6941"/>
                              <a:gd name="T5" fmla="*/ 3990 h 3990"/>
                              <a:gd name="T6" fmla="*/ 0 w 6941"/>
                              <a:gd name="T7" fmla="*/ 3990 h 3990"/>
                              <a:gd name="T8" fmla="*/ 0 w 6941"/>
                              <a:gd name="T9" fmla="*/ 0 h 3990"/>
                              <a:gd name="T10" fmla="*/ 0 w 6941"/>
                              <a:gd name="T11" fmla="*/ 3990 h 3990"/>
                              <a:gd name="T12" fmla="*/ 67 w 6941"/>
                              <a:gd name="T13" fmla="*/ 3990 h 3990"/>
                            </a:gdLst>
                            <a:ahLst/>
                            <a:cxnLst>
                              <a:cxn ang="0">
                                <a:pos x="T0" y="T1"/>
                              </a:cxn>
                              <a:cxn ang="0">
                                <a:pos x="T2" y="T3"/>
                              </a:cxn>
                              <a:cxn ang="0">
                                <a:pos x="T4" y="T5"/>
                              </a:cxn>
                              <a:cxn ang="0">
                                <a:pos x="T6" y="T7"/>
                              </a:cxn>
                              <a:cxn ang="0">
                                <a:pos x="T8" y="T9"/>
                              </a:cxn>
                              <a:cxn ang="0">
                                <a:pos x="T10" y="T11"/>
                              </a:cxn>
                              <a:cxn ang="0">
                                <a:pos x="T12" y="T13"/>
                              </a:cxn>
                            </a:cxnLst>
                            <a:rect l="0" t="0" r="r" b="b"/>
                            <a:pathLst>
                              <a:path w="6941" h="3990">
                                <a:moveTo>
                                  <a:pt x="0" y="0"/>
                                </a:moveTo>
                                <a:lnTo>
                                  <a:pt x="6941" y="0"/>
                                </a:lnTo>
                                <a:lnTo>
                                  <a:pt x="6941" y="3990"/>
                                </a:lnTo>
                                <a:lnTo>
                                  <a:pt x="0" y="3990"/>
                                </a:lnTo>
                                <a:lnTo>
                                  <a:pt x="0" y="0"/>
                                </a:lnTo>
                                <a:lnTo>
                                  <a:pt x="0" y="3990"/>
                                </a:lnTo>
                                <a:lnTo>
                                  <a:pt x="67" y="399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126"/>
                        <wps:cNvCnPr/>
                        <wps:spPr bwMode="auto">
                          <a:xfrm flipV="1">
                            <a:off x="922655"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 name="Line 127"/>
                        <wps:cNvCnPr/>
                        <wps:spPr bwMode="auto">
                          <a:xfrm flipV="1">
                            <a:off x="1407795"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 name="Line 128"/>
                        <wps:cNvCnPr/>
                        <wps:spPr bwMode="auto">
                          <a:xfrm flipV="1">
                            <a:off x="1895475"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 name="Line 129"/>
                        <wps:cNvCnPr/>
                        <wps:spPr bwMode="auto">
                          <a:xfrm flipV="1">
                            <a:off x="2392680"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 name="Line 130"/>
                        <wps:cNvCnPr/>
                        <wps:spPr bwMode="auto">
                          <a:xfrm flipV="1">
                            <a:off x="2877820"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 name="Line 131"/>
                        <wps:cNvCnPr/>
                        <wps:spPr bwMode="auto">
                          <a:xfrm flipV="1">
                            <a:off x="3362960"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 name="Line 132"/>
                        <wps:cNvCnPr/>
                        <wps:spPr bwMode="auto">
                          <a:xfrm flipV="1">
                            <a:off x="3860165"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 name="Line 133"/>
                        <wps:cNvCnPr/>
                        <wps:spPr bwMode="auto">
                          <a:xfrm flipV="1">
                            <a:off x="4347845"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 name="Line 134"/>
                        <wps:cNvCnPr/>
                        <wps:spPr bwMode="auto">
                          <a:xfrm flipV="1">
                            <a:off x="4832985" y="2603500"/>
                            <a:ext cx="0" cy="393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 name="Freeform 135"/>
                        <wps:cNvSpPr>
                          <a:spLocks noEditPoints="1"/>
                        </wps:cNvSpPr>
                        <wps:spPr bwMode="auto">
                          <a:xfrm>
                            <a:off x="425450" y="923290"/>
                            <a:ext cx="4407535" cy="750570"/>
                          </a:xfrm>
                          <a:custGeom>
                            <a:avLst/>
                            <a:gdLst>
                              <a:gd name="T0" fmla="*/ 0 w 6941"/>
                              <a:gd name="T1" fmla="*/ 34 h 1182"/>
                              <a:gd name="T2" fmla="*/ 1547 w 6941"/>
                              <a:gd name="T3" fmla="*/ 0 h 1182"/>
                              <a:gd name="T4" fmla="*/ 2315 w 6941"/>
                              <a:gd name="T5" fmla="*/ 34 h 1182"/>
                              <a:gd name="T6" fmla="*/ 1547 w 6941"/>
                              <a:gd name="T7" fmla="*/ 0 h 1182"/>
                              <a:gd name="T8" fmla="*/ 2315 w 6941"/>
                              <a:gd name="T9" fmla="*/ 34 h 1182"/>
                              <a:gd name="T10" fmla="*/ 2315 w 6941"/>
                              <a:gd name="T11" fmla="*/ 34 h 1182"/>
                              <a:gd name="T12" fmla="*/ 3098 w 6941"/>
                              <a:gd name="T13" fmla="*/ 0 h 1182"/>
                              <a:gd name="T14" fmla="*/ 3862 w 6941"/>
                              <a:gd name="T15" fmla="*/ 34 h 1182"/>
                              <a:gd name="T16" fmla="*/ 3098 w 6941"/>
                              <a:gd name="T17" fmla="*/ 0 h 1182"/>
                              <a:gd name="T18" fmla="*/ 3862 w 6941"/>
                              <a:gd name="T19" fmla="*/ 34 h 1182"/>
                              <a:gd name="T20" fmla="*/ 4261 w 6941"/>
                              <a:gd name="T21" fmla="*/ 34 h 1182"/>
                              <a:gd name="T22" fmla="*/ 3862 w 6941"/>
                              <a:gd name="T23" fmla="*/ 0 h 1182"/>
                              <a:gd name="T24" fmla="*/ 4280 w 6941"/>
                              <a:gd name="T25" fmla="*/ 15 h 1182"/>
                              <a:gd name="T26" fmla="*/ 4280 w 6941"/>
                              <a:gd name="T27" fmla="*/ 0 h 1182"/>
                              <a:gd name="T28" fmla="*/ 4261 w 6941"/>
                              <a:gd name="T29" fmla="*/ 0 h 1182"/>
                              <a:gd name="T30" fmla="*/ 4246 w 6941"/>
                              <a:gd name="T31" fmla="*/ 1162 h 1182"/>
                              <a:gd name="T32" fmla="*/ 4280 w 6941"/>
                              <a:gd name="T33" fmla="*/ 15 h 1182"/>
                              <a:gd name="T34" fmla="*/ 4261 w 6941"/>
                              <a:gd name="T35" fmla="*/ 1182 h 1182"/>
                              <a:gd name="T36" fmla="*/ 4246 w 6941"/>
                              <a:gd name="T37" fmla="*/ 1182 h 1182"/>
                              <a:gd name="T38" fmla="*/ 4261 w 6941"/>
                              <a:gd name="T39" fmla="*/ 1182 h 1182"/>
                              <a:gd name="T40" fmla="*/ 4261 w 6941"/>
                              <a:gd name="T41" fmla="*/ 1182 h 1182"/>
                              <a:gd name="T42" fmla="*/ 4626 w 6941"/>
                              <a:gd name="T43" fmla="*/ 1148 h 1182"/>
                              <a:gd name="T44" fmla="*/ 5423 w 6941"/>
                              <a:gd name="T45" fmla="*/ 1177 h 1182"/>
                              <a:gd name="T46" fmla="*/ 4626 w 6941"/>
                              <a:gd name="T47" fmla="*/ 1182 h 1182"/>
                              <a:gd name="T48" fmla="*/ 5409 w 6941"/>
                              <a:gd name="T49" fmla="*/ 1148 h 1182"/>
                              <a:gd name="T50" fmla="*/ 5423 w 6941"/>
                              <a:gd name="T51" fmla="*/ 1177 h 1182"/>
                              <a:gd name="T52" fmla="*/ 5409 w 6941"/>
                              <a:gd name="T53" fmla="*/ 1182 h 1182"/>
                              <a:gd name="T54" fmla="*/ 6307 w 6941"/>
                              <a:gd name="T55" fmla="*/ 0 h 1182"/>
                              <a:gd name="T56" fmla="*/ 5423 w 6941"/>
                              <a:gd name="T57" fmla="*/ 1177 h 1182"/>
                              <a:gd name="T58" fmla="*/ 6297 w 6941"/>
                              <a:gd name="T59" fmla="*/ 5 h 1182"/>
                              <a:gd name="T60" fmla="*/ 6297 w 6941"/>
                              <a:gd name="T61" fmla="*/ 5 h 1182"/>
                              <a:gd name="T62" fmla="*/ 6307 w 6941"/>
                              <a:gd name="T63" fmla="*/ 0 h 1182"/>
                              <a:gd name="T64" fmla="*/ 6941 w 6941"/>
                              <a:gd name="T65" fmla="*/ 34 h 1182"/>
                              <a:gd name="T66" fmla="*/ 6307 w 6941"/>
                              <a:gd name="T67" fmla="*/ 0 h 1182"/>
                              <a:gd name="T68" fmla="*/ 6941 w 6941"/>
                              <a:gd name="T69" fmla="*/ 34 h 1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941" h="1182">
                                <a:moveTo>
                                  <a:pt x="1547" y="34"/>
                                </a:moveTo>
                                <a:lnTo>
                                  <a:pt x="0" y="34"/>
                                </a:lnTo>
                                <a:lnTo>
                                  <a:pt x="0" y="0"/>
                                </a:lnTo>
                                <a:lnTo>
                                  <a:pt x="1547" y="0"/>
                                </a:lnTo>
                                <a:lnTo>
                                  <a:pt x="1547" y="34"/>
                                </a:lnTo>
                                <a:close/>
                                <a:moveTo>
                                  <a:pt x="2315" y="34"/>
                                </a:moveTo>
                                <a:lnTo>
                                  <a:pt x="1547" y="34"/>
                                </a:lnTo>
                                <a:lnTo>
                                  <a:pt x="1547" y="0"/>
                                </a:lnTo>
                                <a:lnTo>
                                  <a:pt x="2315" y="0"/>
                                </a:lnTo>
                                <a:lnTo>
                                  <a:pt x="2315" y="34"/>
                                </a:lnTo>
                                <a:close/>
                                <a:moveTo>
                                  <a:pt x="3098" y="34"/>
                                </a:moveTo>
                                <a:lnTo>
                                  <a:pt x="2315" y="34"/>
                                </a:lnTo>
                                <a:lnTo>
                                  <a:pt x="2315" y="0"/>
                                </a:lnTo>
                                <a:lnTo>
                                  <a:pt x="3098" y="0"/>
                                </a:lnTo>
                                <a:lnTo>
                                  <a:pt x="3098" y="34"/>
                                </a:lnTo>
                                <a:close/>
                                <a:moveTo>
                                  <a:pt x="3862" y="34"/>
                                </a:moveTo>
                                <a:lnTo>
                                  <a:pt x="3098" y="34"/>
                                </a:lnTo>
                                <a:lnTo>
                                  <a:pt x="3098" y="0"/>
                                </a:lnTo>
                                <a:lnTo>
                                  <a:pt x="3862" y="0"/>
                                </a:lnTo>
                                <a:lnTo>
                                  <a:pt x="3862" y="34"/>
                                </a:lnTo>
                                <a:close/>
                                <a:moveTo>
                                  <a:pt x="4280" y="15"/>
                                </a:moveTo>
                                <a:lnTo>
                                  <a:pt x="4261" y="34"/>
                                </a:lnTo>
                                <a:lnTo>
                                  <a:pt x="3862" y="34"/>
                                </a:lnTo>
                                <a:lnTo>
                                  <a:pt x="3862" y="0"/>
                                </a:lnTo>
                                <a:lnTo>
                                  <a:pt x="4261" y="0"/>
                                </a:lnTo>
                                <a:lnTo>
                                  <a:pt x="4280" y="15"/>
                                </a:lnTo>
                                <a:close/>
                                <a:moveTo>
                                  <a:pt x="4261" y="0"/>
                                </a:moveTo>
                                <a:lnTo>
                                  <a:pt x="4280" y="0"/>
                                </a:lnTo>
                                <a:lnTo>
                                  <a:pt x="4280" y="15"/>
                                </a:lnTo>
                                <a:lnTo>
                                  <a:pt x="4261" y="0"/>
                                </a:lnTo>
                                <a:close/>
                                <a:moveTo>
                                  <a:pt x="4261" y="1182"/>
                                </a:moveTo>
                                <a:lnTo>
                                  <a:pt x="4246" y="1162"/>
                                </a:lnTo>
                                <a:lnTo>
                                  <a:pt x="4246" y="15"/>
                                </a:lnTo>
                                <a:lnTo>
                                  <a:pt x="4280" y="15"/>
                                </a:lnTo>
                                <a:lnTo>
                                  <a:pt x="4280" y="1162"/>
                                </a:lnTo>
                                <a:lnTo>
                                  <a:pt x="4261" y="1182"/>
                                </a:lnTo>
                                <a:close/>
                                <a:moveTo>
                                  <a:pt x="4261" y="1182"/>
                                </a:moveTo>
                                <a:lnTo>
                                  <a:pt x="4246" y="1182"/>
                                </a:lnTo>
                                <a:lnTo>
                                  <a:pt x="4246" y="1162"/>
                                </a:lnTo>
                                <a:lnTo>
                                  <a:pt x="4261" y="1182"/>
                                </a:lnTo>
                                <a:close/>
                                <a:moveTo>
                                  <a:pt x="4626" y="1182"/>
                                </a:moveTo>
                                <a:lnTo>
                                  <a:pt x="4261" y="1182"/>
                                </a:lnTo>
                                <a:lnTo>
                                  <a:pt x="4261" y="1148"/>
                                </a:lnTo>
                                <a:lnTo>
                                  <a:pt x="4626" y="1148"/>
                                </a:lnTo>
                                <a:lnTo>
                                  <a:pt x="4626" y="1182"/>
                                </a:lnTo>
                                <a:close/>
                                <a:moveTo>
                                  <a:pt x="5423" y="1177"/>
                                </a:moveTo>
                                <a:lnTo>
                                  <a:pt x="5409" y="1182"/>
                                </a:lnTo>
                                <a:lnTo>
                                  <a:pt x="4626" y="1182"/>
                                </a:lnTo>
                                <a:lnTo>
                                  <a:pt x="4626" y="1148"/>
                                </a:lnTo>
                                <a:lnTo>
                                  <a:pt x="5409" y="1148"/>
                                </a:lnTo>
                                <a:lnTo>
                                  <a:pt x="5423" y="1177"/>
                                </a:lnTo>
                                <a:close/>
                                <a:moveTo>
                                  <a:pt x="5423" y="1177"/>
                                </a:moveTo>
                                <a:lnTo>
                                  <a:pt x="5418" y="1182"/>
                                </a:lnTo>
                                <a:lnTo>
                                  <a:pt x="5409" y="1182"/>
                                </a:lnTo>
                                <a:lnTo>
                                  <a:pt x="5423" y="1177"/>
                                </a:lnTo>
                                <a:close/>
                                <a:moveTo>
                                  <a:pt x="6307" y="0"/>
                                </a:moveTo>
                                <a:lnTo>
                                  <a:pt x="6321" y="29"/>
                                </a:lnTo>
                                <a:lnTo>
                                  <a:pt x="5423" y="1177"/>
                                </a:lnTo>
                                <a:lnTo>
                                  <a:pt x="5394" y="1153"/>
                                </a:lnTo>
                                <a:lnTo>
                                  <a:pt x="6297" y="5"/>
                                </a:lnTo>
                                <a:lnTo>
                                  <a:pt x="6307" y="0"/>
                                </a:lnTo>
                                <a:close/>
                                <a:moveTo>
                                  <a:pt x="6297" y="5"/>
                                </a:moveTo>
                                <a:lnTo>
                                  <a:pt x="6302" y="0"/>
                                </a:lnTo>
                                <a:lnTo>
                                  <a:pt x="6307" y="0"/>
                                </a:lnTo>
                                <a:lnTo>
                                  <a:pt x="6297" y="5"/>
                                </a:lnTo>
                                <a:close/>
                                <a:moveTo>
                                  <a:pt x="6941" y="34"/>
                                </a:moveTo>
                                <a:lnTo>
                                  <a:pt x="6307" y="34"/>
                                </a:lnTo>
                                <a:lnTo>
                                  <a:pt x="6307" y="0"/>
                                </a:lnTo>
                                <a:lnTo>
                                  <a:pt x="6941" y="0"/>
                                </a:lnTo>
                                <a:lnTo>
                                  <a:pt x="694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6"/>
                        <wps:cNvSpPr>
                          <a:spLocks noEditPoints="1"/>
                        </wps:cNvSpPr>
                        <wps:spPr bwMode="auto">
                          <a:xfrm>
                            <a:off x="2902585" y="2317115"/>
                            <a:ext cx="203835" cy="63500"/>
                          </a:xfrm>
                          <a:custGeom>
                            <a:avLst/>
                            <a:gdLst>
                              <a:gd name="T0" fmla="*/ 235 w 321"/>
                              <a:gd name="T1" fmla="*/ 57 h 100"/>
                              <a:gd name="T2" fmla="*/ 0 w 321"/>
                              <a:gd name="T3" fmla="*/ 57 h 100"/>
                              <a:gd name="T4" fmla="*/ 0 w 321"/>
                              <a:gd name="T5" fmla="*/ 43 h 100"/>
                              <a:gd name="T6" fmla="*/ 235 w 321"/>
                              <a:gd name="T7" fmla="*/ 43 h 100"/>
                              <a:gd name="T8" fmla="*/ 235 w 321"/>
                              <a:gd name="T9" fmla="*/ 57 h 100"/>
                              <a:gd name="T10" fmla="*/ 225 w 321"/>
                              <a:gd name="T11" fmla="*/ 0 h 100"/>
                              <a:gd name="T12" fmla="*/ 321 w 321"/>
                              <a:gd name="T13" fmla="*/ 52 h 100"/>
                              <a:gd name="T14" fmla="*/ 225 w 321"/>
                              <a:gd name="T15" fmla="*/ 100 h 100"/>
                              <a:gd name="T16" fmla="*/ 225 w 321"/>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1" h="100">
                                <a:moveTo>
                                  <a:pt x="235" y="57"/>
                                </a:moveTo>
                                <a:lnTo>
                                  <a:pt x="0" y="57"/>
                                </a:lnTo>
                                <a:lnTo>
                                  <a:pt x="0" y="43"/>
                                </a:lnTo>
                                <a:lnTo>
                                  <a:pt x="235" y="43"/>
                                </a:lnTo>
                                <a:lnTo>
                                  <a:pt x="235" y="57"/>
                                </a:lnTo>
                                <a:close/>
                                <a:moveTo>
                                  <a:pt x="225" y="0"/>
                                </a:moveTo>
                                <a:lnTo>
                                  <a:pt x="321" y="52"/>
                                </a:lnTo>
                                <a:lnTo>
                                  <a:pt x="225" y="100"/>
                                </a:lnTo>
                                <a:lnTo>
                                  <a:pt x="22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7"/>
                        <wps:cNvSpPr>
                          <a:spLocks noEditPoints="1"/>
                        </wps:cNvSpPr>
                        <wps:spPr bwMode="auto">
                          <a:xfrm>
                            <a:off x="4207510" y="2317115"/>
                            <a:ext cx="204470" cy="63500"/>
                          </a:xfrm>
                          <a:custGeom>
                            <a:avLst/>
                            <a:gdLst>
                              <a:gd name="T0" fmla="*/ 236 w 322"/>
                              <a:gd name="T1" fmla="*/ 57 h 100"/>
                              <a:gd name="T2" fmla="*/ 0 w 322"/>
                              <a:gd name="T3" fmla="*/ 57 h 100"/>
                              <a:gd name="T4" fmla="*/ 0 w 322"/>
                              <a:gd name="T5" fmla="*/ 43 h 100"/>
                              <a:gd name="T6" fmla="*/ 236 w 322"/>
                              <a:gd name="T7" fmla="*/ 43 h 100"/>
                              <a:gd name="T8" fmla="*/ 236 w 322"/>
                              <a:gd name="T9" fmla="*/ 57 h 100"/>
                              <a:gd name="T10" fmla="*/ 226 w 322"/>
                              <a:gd name="T11" fmla="*/ 0 h 100"/>
                              <a:gd name="T12" fmla="*/ 322 w 322"/>
                              <a:gd name="T13" fmla="*/ 52 h 100"/>
                              <a:gd name="T14" fmla="*/ 226 w 322"/>
                              <a:gd name="T15" fmla="*/ 100 h 100"/>
                              <a:gd name="T16" fmla="*/ 226 w 322"/>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2" h="100">
                                <a:moveTo>
                                  <a:pt x="236" y="57"/>
                                </a:moveTo>
                                <a:lnTo>
                                  <a:pt x="0" y="57"/>
                                </a:lnTo>
                                <a:lnTo>
                                  <a:pt x="0" y="43"/>
                                </a:lnTo>
                                <a:lnTo>
                                  <a:pt x="236" y="43"/>
                                </a:lnTo>
                                <a:lnTo>
                                  <a:pt x="236" y="57"/>
                                </a:lnTo>
                                <a:close/>
                                <a:moveTo>
                                  <a:pt x="226" y="0"/>
                                </a:moveTo>
                                <a:lnTo>
                                  <a:pt x="322" y="52"/>
                                </a:lnTo>
                                <a:lnTo>
                                  <a:pt x="226" y="100"/>
                                </a:lnTo>
                                <a:lnTo>
                                  <a:pt x="22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38"/>
                        <wps:cNvSpPr>
                          <a:spLocks noEditPoints="1"/>
                        </wps:cNvSpPr>
                        <wps:spPr bwMode="auto">
                          <a:xfrm>
                            <a:off x="3121660" y="1661160"/>
                            <a:ext cx="21590" cy="972820"/>
                          </a:xfrm>
                          <a:custGeom>
                            <a:avLst/>
                            <a:gdLst>
                              <a:gd name="T0" fmla="*/ 34 w 34"/>
                              <a:gd name="T1" fmla="*/ 1498 h 1532"/>
                              <a:gd name="T2" fmla="*/ 0 w 34"/>
                              <a:gd name="T3" fmla="*/ 1532 h 1532"/>
                              <a:gd name="T4" fmla="*/ 0 w 34"/>
                              <a:gd name="T5" fmla="*/ 1431 h 1532"/>
                              <a:gd name="T6" fmla="*/ 34 w 34"/>
                              <a:gd name="T7" fmla="*/ 1465 h 1532"/>
                              <a:gd name="T8" fmla="*/ 0 w 34"/>
                              <a:gd name="T9" fmla="*/ 1431 h 1532"/>
                              <a:gd name="T10" fmla="*/ 34 w 34"/>
                              <a:gd name="T11" fmla="*/ 1364 h 1532"/>
                              <a:gd name="T12" fmla="*/ 0 w 34"/>
                              <a:gd name="T13" fmla="*/ 1398 h 1532"/>
                              <a:gd name="T14" fmla="*/ 0 w 34"/>
                              <a:gd name="T15" fmla="*/ 1292 h 1532"/>
                              <a:gd name="T16" fmla="*/ 34 w 34"/>
                              <a:gd name="T17" fmla="*/ 1326 h 1532"/>
                              <a:gd name="T18" fmla="*/ 0 w 34"/>
                              <a:gd name="T19" fmla="*/ 1292 h 1532"/>
                              <a:gd name="T20" fmla="*/ 34 w 34"/>
                              <a:gd name="T21" fmla="*/ 1225 h 1532"/>
                              <a:gd name="T22" fmla="*/ 0 w 34"/>
                              <a:gd name="T23" fmla="*/ 1258 h 1532"/>
                              <a:gd name="T24" fmla="*/ 0 w 34"/>
                              <a:gd name="T25" fmla="*/ 1158 h 1532"/>
                              <a:gd name="T26" fmla="*/ 34 w 34"/>
                              <a:gd name="T27" fmla="*/ 1191 h 1532"/>
                              <a:gd name="T28" fmla="*/ 0 w 34"/>
                              <a:gd name="T29" fmla="*/ 1158 h 1532"/>
                              <a:gd name="T30" fmla="*/ 34 w 34"/>
                              <a:gd name="T31" fmla="*/ 1090 h 1532"/>
                              <a:gd name="T32" fmla="*/ 0 w 34"/>
                              <a:gd name="T33" fmla="*/ 1124 h 1532"/>
                              <a:gd name="T34" fmla="*/ 0 w 34"/>
                              <a:gd name="T35" fmla="*/ 1023 h 1532"/>
                              <a:gd name="T36" fmla="*/ 34 w 34"/>
                              <a:gd name="T37" fmla="*/ 1057 h 1532"/>
                              <a:gd name="T38" fmla="*/ 0 w 34"/>
                              <a:gd name="T39" fmla="*/ 1023 h 1532"/>
                              <a:gd name="T40" fmla="*/ 34 w 34"/>
                              <a:gd name="T41" fmla="*/ 956 h 1532"/>
                              <a:gd name="T42" fmla="*/ 0 w 34"/>
                              <a:gd name="T43" fmla="*/ 989 h 1532"/>
                              <a:gd name="T44" fmla="*/ 0 w 34"/>
                              <a:gd name="T45" fmla="*/ 884 h 1532"/>
                              <a:gd name="T46" fmla="*/ 34 w 34"/>
                              <a:gd name="T47" fmla="*/ 917 h 1532"/>
                              <a:gd name="T48" fmla="*/ 0 w 34"/>
                              <a:gd name="T49" fmla="*/ 884 h 1532"/>
                              <a:gd name="T50" fmla="*/ 34 w 34"/>
                              <a:gd name="T51" fmla="*/ 817 h 1532"/>
                              <a:gd name="T52" fmla="*/ 0 w 34"/>
                              <a:gd name="T53" fmla="*/ 850 h 1532"/>
                              <a:gd name="T54" fmla="*/ 0 w 34"/>
                              <a:gd name="T55" fmla="*/ 749 h 1532"/>
                              <a:gd name="T56" fmla="*/ 34 w 34"/>
                              <a:gd name="T57" fmla="*/ 783 h 1532"/>
                              <a:gd name="T58" fmla="*/ 0 w 34"/>
                              <a:gd name="T59" fmla="*/ 749 h 1532"/>
                              <a:gd name="T60" fmla="*/ 34 w 34"/>
                              <a:gd name="T61" fmla="*/ 682 h 1532"/>
                              <a:gd name="T62" fmla="*/ 0 w 34"/>
                              <a:gd name="T63" fmla="*/ 716 h 1532"/>
                              <a:gd name="T64" fmla="*/ 0 w 34"/>
                              <a:gd name="T65" fmla="*/ 615 h 1532"/>
                              <a:gd name="T66" fmla="*/ 34 w 34"/>
                              <a:gd name="T67" fmla="*/ 649 h 1532"/>
                              <a:gd name="T68" fmla="*/ 0 w 34"/>
                              <a:gd name="T69" fmla="*/ 615 h 1532"/>
                              <a:gd name="T70" fmla="*/ 34 w 34"/>
                              <a:gd name="T71" fmla="*/ 543 h 1532"/>
                              <a:gd name="T72" fmla="*/ 0 w 34"/>
                              <a:gd name="T73" fmla="*/ 581 h 1532"/>
                              <a:gd name="T74" fmla="*/ 0 w 34"/>
                              <a:gd name="T75" fmla="*/ 476 h 1532"/>
                              <a:gd name="T76" fmla="*/ 34 w 34"/>
                              <a:gd name="T77" fmla="*/ 509 h 1532"/>
                              <a:gd name="T78" fmla="*/ 0 w 34"/>
                              <a:gd name="T79" fmla="*/ 476 h 1532"/>
                              <a:gd name="T80" fmla="*/ 34 w 34"/>
                              <a:gd name="T81" fmla="*/ 408 h 1532"/>
                              <a:gd name="T82" fmla="*/ 0 w 34"/>
                              <a:gd name="T83" fmla="*/ 442 h 1532"/>
                              <a:gd name="T84" fmla="*/ 0 w 34"/>
                              <a:gd name="T85" fmla="*/ 341 h 1532"/>
                              <a:gd name="T86" fmla="*/ 34 w 34"/>
                              <a:gd name="T87" fmla="*/ 375 h 1532"/>
                              <a:gd name="T88" fmla="*/ 0 w 34"/>
                              <a:gd name="T89" fmla="*/ 341 h 1532"/>
                              <a:gd name="T90" fmla="*/ 34 w 34"/>
                              <a:gd name="T91" fmla="*/ 274 h 1532"/>
                              <a:gd name="T92" fmla="*/ 0 w 34"/>
                              <a:gd name="T93" fmla="*/ 308 h 1532"/>
                              <a:gd name="T94" fmla="*/ 0 w 34"/>
                              <a:gd name="T95" fmla="*/ 207 h 1532"/>
                              <a:gd name="T96" fmla="*/ 34 w 34"/>
                              <a:gd name="T97" fmla="*/ 240 h 1532"/>
                              <a:gd name="T98" fmla="*/ 0 w 34"/>
                              <a:gd name="T99" fmla="*/ 207 h 1532"/>
                              <a:gd name="T100" fmla="*/ 34 w 34"/>
                              <a:gd name="T101" fmla="*/ 135 h 1532"/>
                              <a:gd name="T102" fmla="*/ 0 w 34"/>
                              <a:gd name="T103" fmla="*/ 173 h 1532"/>
                              <a:gd name="T104" fmla="*/ 0 w 34"/>
                              <a:gd name="T105" fmla="*/ 68 h 1532"/>
                              <a:gd name="T106" fmla="*/ 34 w 34"/>
                              <a:gd name="T107" fmla="*/ 101 h 1532"/>
                              <a:gd name="T108" fmla="*/ 0 w 34"/>
                              <a:gd name="T109" fmla="*/ 68 h 1532"/>
                              <a:gd name="T110" fmla="*/ 34 w 34"/>
                              <a:gd name="T111" fmla="*/ 34 h 1532"/>
                              <a:gd name="T112" fmla="*/ 0 w 34"/>
                              <a:gd name="T113" fmla="*/ 0 h 1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 h="1532">
                                <a:moveTo>
                                  <a:pt x="0" y="1498"/>
                                </a:moveTo>
                                <a:lnTo>
                                  <a:pt x="34" y="1498"/>
                                </a:lnTo>
                                <a:lnTo>
                                  <a:pt x="34" y="1532"/>
                                </a:lnTo>
                                <a:lnTo>
                                  <a:pt x="0" y="1532"/>
                                </a:lnTo>
                                <a:lnTo>
                                  <a:pt x="0" y="1498"/>
                                </a:lnTo>
                                <a:close/>
                                <a:moveTo>
                                  <a:pt x="0" y="1431"/>
                                </a:moveTo>
                                <a:lnTo>
                                  <a:pt x="34" y="1431"/>
                                </a:lnTo>
                                <a:lnTo>
                                  <a:pt x="34" y="1465"/>
                                </a:lnTo>
                                <a:lnTo>
                                  <a:pt x="0" y="1465"/>
                                </a:lnTo>
                                <a:lnTo>
                                  <a:pt x="0" y="1431"/>
                                </a:lnTo>
                                <a:close/>
                                <a:moveTo>
                                  <a:pt x="0" y="1364"/>
                                </a:moveTo>
                                <a:lnTo>
                                  <a:pt x="34" y="1364"/>
                                </a:lnTo>
                                <a:lnTo>
                                  <a:pt x="34" y="1398"/>
                                </a:lnTo>
                                <a:lnTo>
                                  <a:pt x="0" y="1398"/>
                                </a:lnTo>
                                <a:lnTo>
                                  <a:pt x="0" y="1364"/>
                                </a:lnTo>
                                <a:close/>
                                <a:moveTo>
                                  <a:pt x="0" y="1292"/>
                                </a:moveTo>
                                <a:lnTo>
                                  <a:pt x="34" y="1292"/>
                                </a:lnTo>
                                <a:lnTo>
                                  <a:pt x="34" y="1326"/>
                                </a:lnTo>
                                <a:lnTo>
                                  <a:pt x="0" y="1326"/>
                                </a:lnTo>
                                <a:lnTo>
                                  <a:pt x="0" y="1292"/>
                                </a:lnTo>
                                <a:close/>
                                <a:moveTo>
                                  <a:pt x="0" y="1225"/>
                                </a:moveTo>
                                <a:lnTo>
                                  <a:pt x="34" y="1225"/>
                                </a:lnTo>
                                <a:lnTo>
                                  <a:pt x="34" y="1258"/>
                                </a:lnTo>
                                <a:lnTo>
                                  <a:pt x="0" y="1258"/>
                                </a:lnTo>
                                <a:lnTo>
                                  <a:pt x="0" y="1225"/>
                                </a:lnTo>
                                <a:close/>
                                <a:moveTo>
                                  <a:pt x="0" y="1158"/>
                                </a:moveTo>
                                <a:lnTo>
                                  <a:pt x="34" y="1158"/>
                                </a:lnTo>
                                <a:lnTo>
                                  <a:pt x="34" y="1191"/>
                                </a:lnTo>
                                <a:lnTo>
                                  <a:pt x="0" y="1191"/>
                                </a:lnTo>
                                <a:lnTo>
                                  <a:pt x="0" y="1158"/>
                                </a:lnTo>
                                <a:close/>
                                <a:moveTo>
                                  <a:pt x="0" y="1090"/>
                                </a:moveTo>
                                <a:lnTo>
                                  <a:pt x="34" y="1090"/>
                                </a:lnTo>
                                <a:lnTo>
                                  <a:pt x="34" y="1124"/>
                                </a:lnTo>
                                <a:lnTo>
                                  <a:pt x="0" y="1124"/>
                                </a:lnTo>
                                <a:lnTo>
                                  <a:pt x="0" y="1090"/>
                                </a:lnTo>
                                <a:close/>
                                <a:moveTo>
                                  <a:pt x="0" y="1023"/>
                                </a:moveTo>
                                <a:lnTo>
                                  <a:pt x="34" y="1023"/>
                                </a:lnTo>
                                <a:lnTo>
                                  <a:pt x="34" y="1057"/>
                                </a:lnTo>
                                <a:lnTo>
                                  <a:pt x="0" y="1057"/>
                                </a:lnTo>
                                <a:lnTo>
                                  <a:pt x="0" y="1023"/>
                                </a:lnTo>
                                <a:close/>
                                <a:moveTo>
                                  <a:pt x="0" y="956"/>
                                </a:moveTo>
                                <a:lnTo>
                                  <a:pt x="34" y="956"/>
                                </a:lnTo>
                                <a:lnTo>
                                  <a:pt x="34" y="989"/>
                                </a:lnTo>
                                <a:lnTo>
                                  <a:pt x="0" y="989"/>
                                </a:lnTo>
                                <a:lnTo>
                                  <a:pt x="0" y="956"/>
                                </a:lnTo>
                                <a:close/>
                                <a:moveTo>
                                  <a:pt x="0" y="884"/>
                                </a:moveTo>
                                <a:lnTo>
                                  <a:pt x="34" y="884"/>
                                </a:lnTo>
                                <a:lnTo>
                                  <a:pt x="34" y="917"/>
                                </a:lnTo>
                                <a:lnTo>
                                  <a:pt x="0" y="917"/>
                                </a:lnTo>
                                <a:lnTo>
                                  <a:pt x="0" y="884"/>
                                </a:lnTo>
                                <a:close/>
                                <a:moveTo>
                                  <a:pt x="0" y="817"/>
                                </a:moveTo>
                                <a:lnTo>
                                  <a:pt x="34" y="817"/>
                                </a:lnTo>
                                <a:lnTo>
                                  <a:pt x="34" y="850"/>
                                </a:lnTo>
                                <a:lnTo>
                                  <a:pt x="0" y="850"/>
                                </a:lnTo>
                                <a:lnTo>
                                  <a:pt x="0" y="817"/>
                                </a:lnTo>
                                <a:close/>
                                <a:moveTo>
                                  <a:pt x="0" y="749"/>
                                </a:moveTo>
                                <a:lnTo>
                                  <a:pt x="34" y="749"/>
                                </a:lnTo>
                                <a:lnTo>
                                  <a:pt x="34" y="783"/>
                                </a:lnTo>
                                <a:lnTo>
                                  <a:pt x="0" y="783"/>
                                </a:lnTo>
                                <a:lnTo>
                                  <a:pt x="0" y="749"/>
                                </a:lnTo>
                                <a:close/>
                                <a:moveTo>
                                  <a:pt x="0" y="682"/>
                                </a:moveTo>
                                <a:lnTo>
                                  <a:pt x="34" y="682"/>
                                </a:lnTo>
                                <a:lnTo>
                                  <a:pt x="34" y="716"/>
                                </a:lnTo>
                                <a:lnTo>
                                  <a:pt x="0" y="716"/>
                                </a:lnTo>
                                <a:lnTo>
                                  <a:pt x="0" y="682"/>
                                </a:lnTo>
                                <a:close/>
                                <a:moveTo>
                                  <a:pt x="0" y="615"/>
                                </a:moveTo>
                                <a:lnTo>
                                  <a:pt x="34" y="615"/>
                                </a:lnTo>
                                <a:lnTo>
                                  <a:pt x="34" y="649"/>
                                </a:lnTo>
                                <a:lnTo>
                                  <a:pt x="0" y="649"/>
                                </a:lnTo>
                                <a:lnTo>
                                  <a:pt x="0" y="615"/>
                                </a:lnTo>
                                <a:close/>
                                <a:moveTo>
                                  <a:pt x="0" y="543"/>
                                </a:moveTo>
                                <a:lnTo>
                                  <a:pt x="34" y="543"/>
                                </a:lnTo>
                                <a:lnTo>
                                  <a:pt x="34" y="581"/>
                                </a:lnTo>
                                <a:lnTo>
                                  <a:pt x="0" y="581"/>
                                </a:lnTo>
                                <a:lnTo>
                                  <a:pt x="0" y="543"/>
                                </a:lnTo>
                                <a:close/>
                                <a:moveTo>
                                  <a:pt x="0" y="476"/>
                                </a:moveTo>
                                <a:lnTo>
                                  <a:pt x="34" y="476"/>
                                </a:lnTo>
                                <a:lnTo>
                                  <a:pt x="34" y="509"/>
                                </a:lnTo>
                                <a:lnTo>
                                  <a:pt x="0" y="509"/>
                                </a:lnTo>
                                <a:lnTo>
                                  <a:pt x="0" y="476"/>
                                </a:lnTo>
                                <a:close/>
                                <a:moveTo>
                                  <a:pt x="0" y="408"/>
                                </a:moveTo>
                                <a:lnTo>
                                  <a:pt x="34" y="408"/>
                                </a:lnTo>
                                <a:lnTo>
                                  <a:pt x="34" y="442"/>
                                </a:lnTo>
                                <a:lnTo>
                                  <a:pt x="0" y="442"/>
                                </a:lnTo>
                                <a:lnTo>
                                  <a:pt x="0" y="408"/>
                                </a:lnTo>
                                <a:close/>
                                <a:moveTo>
                                  <a:pt x="0" y="341"/>
                                </a:moveTo>
                                <a:lnTo>
                                  <a:pt x="34" y="341"/>
                                </a:lnTo>
                                <a:lnTo>
                                  <a:pt x="34" y="375"/>
                                </a:lnTo>
                                <a:lnTo>
                                  <a:pt x="0" y="375"/>
                                </a:lnTo>
                                <a:lnTo>
                                  <a:pt x="0" y="341"/>
                                </a:lnTo>
                                <a:close/>
                                <a:moveTo>
                                  <a:pt x="0" y="274"/>
                                </a:moveTo>
                                <a:lnTo>
                                  <a:pt x="34" y="274"/>
                                </a:lnTo>
                                <a:lnTo>
                                  <a:pt x="34" y="308"/>
                                </a:lnTo>
                                <a:lnTo>
                                  <a:pt x="0" y="308"/>
                                </a:lnTo>
                                <a:lnTo>
                                  <a:pt x="0" y="274"/>
                                </a:lnTo>
                                <a:close/>
                                <a:moveTo>
                                  <a:pt x="0" y="207"/>
                                </a:moveTo>
                                <a:lnTo>
                                  <a:pt x="34" y="207"/>
                                </a:lnTo>
                                <a:lnTo>
                                  <a:pt x="34" y="240"/>
                                </a:lnTo>
                                <a:lnTo>
                                  <a:pt x="0" y="240"/>
                                </a:lnTo>
                                <a:lnTo>
                                  <a:pt x="0" y="207"/>
                                </a:lnTo>
                                <a:close/>
                                <a:moveTo>
                                  <a:pt x="0" y="135"/>
                                </a:moveTo>
                                <a:lnTo>
                                  <a:pt x="34" y="135"/>
                                </a:lnTo>
                                <a:lnTo>
                                  <a:pt x="34" y="173"/>
                                </a:lnTo>
                                <a:lnTo>
                                  <a:pt x="0" y="173"/>
                                </a:lnTo>
                                <a:lnTo>
                                  <a:pt x="0" y="135"/>
                                </a:lnTo>
                                <a:close/>
                                <a:moveTo>
                                  <a:pt x="0" y="68"/>
                                </a:moveTo>
                                <a:lnTo>
                                  <a:pt x="34" y="68"/>
                                </a:lnTo>
                                <a:lnTo>
                                  <a:pt x="34" y="101"/>
                                </a:lnTo>
                                <a:lnTo>
                                  <a:pt x="0" y="101"/>
                                </a:lnTo>
                                <a:lnTo>
                                  <a:pt x="0" y="68"/>
                                </a:lnTo>
                                <a:close/>
                                <a:moveTo>
                                  <a:pt x="34" y="0"/>
                                </a:moveTo>
                                <a:lnTo>
                                  <a:pt x="34" y="34"/>
                                </a:lnTo>
                                <a:lnTo>
                                  <a:pt x="0" y="34"/>
                                </a:lnTo>
                                <a:lnTo>
                                  <a:pt x="0" y="0"/>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39"/>
                        <wps:cNvSpPr>
                          <a:spLocks noEditPoints="1"/>
                        </wps:cNvSpPr>
                        <wps:spPr bwMode="auto">
                          <a:xfrm>
                            <a:off x="3850640" y="1661160"/>
                            <a:ext cx="21590" cy="972820"/>
                          </a:xfrm>
                          <a:custGeom>
                            <a:avLst/>
                            <a:gdLst>
                              <a:gd name="T0" fmla="*/ 34 w 34"/>
                              <a:gd name="T1" fmla="*/ 1498 h 1532"/>
                              <a:gd name="T2" fmla="*/ 0 w 34"/>
                              <a:gd name="T3" fmla="*/ 1532 h 1532"/>
                              <a:gd name="T4" fmla="*/ 0 w 34"/>
                              <a:gd name="T5" fmla="*/ 1431 h 1532"/>
                              <a:gd name="T6" fmla="*/ 34 w 34"/>
                              <a:gd name="T7" fmla="*/ 1465 h 1532"/>
                              <a:gd name="T8" fmla="*/ 0 w 34"/>
                              <a:gd name="T9" fmla="*/ 1431 h 1532"/>
                              <a:gd name="T10" fmla="*/ 34 w 34"/>
                              <a:gd name="T11" fmla="*/ 1364 h 1532"/>
                              <a:gd name="T12" fmla="*/ 0 w 34"/>
                              <a:gd name="T13" fmla="*/ 1398 h 1532"/>
                              <a:gd name="T14" fmla="*/ 0 w 34"/>
                              <a:gd name="T15" fmla="*/ 1292 h 1532"/>
                              <a:gd name="T16" fmla="*/ 34 w 34"/>
                              <a:gd name="T17" fmla="*/ 1326 h 1532"/>
                              <a:gd name="T18" fmla="*/ 0 w 34"/>
                              <a:gd name="T19" fmla="*/ 1292 h 1532"/>
                              <a:gd name="T20" fmla="*/ 34 w 34"/>
                              <a:gd name="T21" fmla="*/ 1225 h 1532"/>
                              <a:gd name="T22" fmla="*/ 0 w 34"/>
                              <a:gd name="T23" fmla="*/ 1258 h 1532"/>
                              <a:gd name="T24" fmla="*/ 0 w 34"/>
                              <a:gd name="T25" fmla="*/ 1158 h 1532"/>
                              <a:gd name="T26" fmla="*/ 34 w 34"/>
                              <a:gd name="T27" fmla="*/ 1191 h 1532"/>
                              <a:gd name="T28" fmla="*/ 0 w 34"/>
                              <a:gd name="T29" fmla="*/ 1158 h 1532"/>
                              <a:gd name="T30" fmla="*/ 34 w 34"/>
                              <a:gd name="T31" fmla="*/ 1090 h 1532"/>
                              <a:gd name="T32" fmla="*/ 0 w 34"/>
                              <a:gd name="T33" fmla="*/ 1124 h 1532"/>
                              <a:gd name="T34" fmla="*/ 0 w 34"/>
                              <a:gd name="T35" fmla="*/ 1023 h 1532"/>
                              <a:gd name="T36" fmla="*/ 34 w 34"/>
                              <a:gd name="T37" fmla="*/ 1057 h 1532"/>
                              <a:gd name="T38" fmla="*/ 0 w 34"/>
                              <a:gd name="T39" fmla="*/ 1023 h 1532"/>
                              <a:gd name="T40" fmla="*/ 34 w 34"/>
                              <a:gd name="T41" fmla="*/ 956 h 1532"/>
                              <a:gd name="T42" fmla="*/ 0 w 34"/>
                              <a:gd name="T43" fmla="*/ 989 h 1532"/>
                              <a:gd name="T44" fmla="*/ 0 w 34"/>
                              <a:gd name="T45" fmla="*/ 884 h 1532"/>
                              <a:gd name="T46" fmla="*/ 34 w 34"/>
                              <a:gd name="T47" fmla="*/ 917 h 1532"/>
                              <a:gd name="T48" fmla="*/ 0 w 34"/>
                              <a:gd name="T49" fmla="*/ 884 h 1532"/>
                              <a:gd name="T50" fmla="*/ 34 w 34"/>
                              <a:gd name="T51" fmla="*/ 817 h 1532"/>
                              <a:gd name="T52" fmla="*/ 0 w 34"/>
                              <a:gd name="T53" fmla="*/ 850 h 1532"/>
                              <a:gd name="T54" fmla="*/ 0 w 34"/>
                              <a:gd name="T55" fmla="*/ 749 h 1532"/>
                              <a:gd name="T56" fmla="*/ 34 w 34"/>
                              <a:gd name="T57" fmla="*/ 783 h 1532"/>
                              <a:gd name="T58" fmla="*/ 0 w 34"/>
                              <a:gd name="T59" fmla="*/ 749 h 1532"/>
                              <a:gd name="T60" fmla="*/ 34 w 34"/>
                              <a:gd name="T61" fmla="*/ 682 h 1532"/>
                              <a:gd name="T62" fmla="*/ 0 w 34"/>
                              <a:gd name="T63" fmla="*/ 716 h 1532"/>
                              <a:gd name="T64" fmla="*/ 0 w 34"/>
                              <a:gd name="T65" fmla="*/ 615 h 1532"/>
                              <a:gd name="T66" fmla="*/ 34 w 34"/>
                              <a:gd name="T67" fmla="*/ 649 h 1532"/>
                              <a:gd name="T68" fmla="*/ 0 w 34"/>
                              <a:gd name="T69" fmla="*/ 615 h 1532"/>
                              <a:gd name="T70" fmla="*/ 34 w 34"/>
                              <a:gd name="T71" fmla="*/ 543 h 1532"/>
                              <a:gd name="T72" fmla="*/ 0 w 34"/>
                              <a:gd name="T73" fmla="*/ 581 h 1532"/>
                              <a:gd name="T74" fmla="*/ 0 w 34"/>
                              <a:gd name="T75" fmla="*/ 476 h 1532"/>
                              <a:gd name="T76" fmla="*/ 34 w 34"/>
                              <a:gd name="T77" fmla="*/ 509 h 1532"/>
                              <a:gd name="T78" fmla="*/ 0 w 34"/>
                              <a:gd name="T79" fmla="*/ 476 h 1532"/>
                              <a:gd name="T80" fmla="*/ 34 w 34"/>
                              <a:gd name="T81" fmla="*/ 408 h 1532"/>
                              <a:gd name="T82" fmla="*/ 0 w 34"/>
                              <a:gd name="T83" fmla="*/ 442 h 1532"/>
                              <a:gd name="T84" fmla="*/ 0 w 34"/>
                              <a:gd name="T85" fmla="*/ 341 h 1532"/>
                              <a:gd name="T86" fmla="*/ 34 w 34"/>
                              <a:gd name="T87" fmla="*/ 375 h 1532"/>
                              <a:gd name="T88" fmla="*/ 0 w 34"/>
                              <a:gd name="T89" fmla="*/ 341 h 1532"/>
                              <a:gd name="T90" fmla="*/ 34 w 34"/>
                              <a:gd name="T91" fmla="*/ 274 h 1532"/>
                              <a:gd name="T92" fmla="*/ 0 w 34"/>
                              <a:gd name="T93" fmla="*/ 308 h 1532"/>
                              <a:gd name="T94" fmla="*/ 0 w 34"/>
                              <a:gd name="T95" fmla="*/ 207 h 1532"/>
                              <a:gd name="T96" fmla="*/ 34 w 34"/>
                              <a:gd name="T97" fmla="*/ 240 h 1532"/>
                              <a:gd name="T98" fmla="*/ 0 w 34"/>
                              <a:gd name="T99" fmla="*/ 207 h 1532"/>
                              <a:gd name="T100" fmla="*/ 34 w 34"/>
                              <a:gd name="T101" fmla="*/ 135 h 1532"/>
                              <a:gd name="T102" fmla="*/ 0 w 34"/>
                              <a:gd name="T103" fmla="*/ 173 h 1532"/>
                              <a:gd name="T104" fmla="*/ 0 w 34"/>
                              <a:gd name="T105" fmla="*/ 68 h 1532"/>
                              <a:gd name="T106" fmla="*/ 34 w 34"/>
                              <a:gd name="T107" fmla="*/ 101 h 1532"/>
                              <a:gd name="T108" fmla="*/ 0 w 34"/>
                              <a:gd name="T109" fmla="*/ 68 h 1532"/>
                              <a:gd name="T110" fmla="*/ 34 w 34"/>
                              <a:gd name="T111" fmla="*/ 34 h 1532"/>
                              <a:gd name="T112" fmla="*/ 0 w 34"/>
                              <a:gd name="T113" fmla="*/ 0 h 1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 h="1532">
                                <a:moveTo>
                                  <a:pt x="0" y="1498"/>
                                </a:moveTo>
                                <a:lnTo>
                                  <a:pt x="34" y="1498"/>
                                </a:lnTo>
                                <a:lnTo>
                                  <a:pt x="34" y="1532"/>
                                </a:lnTo>
                                <a:lnTo>
                                  <a:pt x="0" y="1532"/>
                                </a:lnTo>
                                <a:lnTo>
                                  <a:pt x="0" y="1498"/>
                                </a:lnTo>
                                <a:close/>
                                <a:moveTo>
                                  <a:pt x="0" y="1431"/>
                                </a:moveTo>
                                <a:lnTo>
                                  <a:pt x="34" y="1431"/>
                                </a:lnTo>
                                <a:lnTo>
                                  <a:pt x="34" y="1465"/>
                                </a:lnTo>
                                <a:lnTo>
                                  <a:pt x="0" y="1465"/>
                                </a:lnTo>
                                <a:lnTo>
                                  <a:pt x="0" y="1431"/>
                                </a:lnTo>
                                <a:close/>
                                <a:moveTo>
                                  <a:pt x="0" y="1364"/>
                                </a:moveTo>
                                <a:lnTo>
                                  <a:pt x="34" y="1364"/>
                                </a:lnTo>
                                <a:lnTo>
                                  <a:pt x="34" y="1398"/>
                                </a:lnTo>
                                <a:lnTo>
                                  <a:pt x="0" y="1398"/>
                                </a:lnTo>
                                <a:lnTo>
                                  <a:pt x="0" y="1364"/>
                                </a:lnTo>
                                <a:close/>
                                <a:moveTo>
                                  <a:pt x="0" y="1292"/>
                                </a:moveTo>
                                <a:lnTo>
                                  <a:pt x="34" y="1292"/>
                                </a:lnTo>
                                <a:lnTo>
                                  <a:pt x="34" y="1326"/>
                                </a:lnTo>
                                <a:lnTo>
                                  <a:pt x="0" y="1326"/>
                                </a:lnTo>
                                <a:lnTo>
                                  <a:pt x="0" y="1292"/>
                                </a:lnTo>
                                <a:close/>
                                <a:moveTo>
                                  <a:pt x="0" y="1225"/>
                                </a:moveTo>
                                <a:lnTo>
                                  <a:pt x="34" y="1225"/>
                                </a:lnTo>
                                <a:lnTo>
                                  <a:pt x="34" y="1258"/>
                                </a:lnTo>
                                <a:lnTo>
                                  <a:pt x="0" y="1258"/>
                                </a:lnTo>
                                <a:lnTo>
                                  <a:pt x="0" y="1225"/>
                                </a:lnTo>
                                <a:close/>
                                <a:moveTo>
                                  <a:pt x="0" y="1158"/>
                                </a:moveTo>
                                <a:lnTo>
                                  <a:pt x="34" y="1158"/>
                                </a:lnTo>
                                <a:lnTo>
                                  <a:pt x="34" y="1191"/>
                                </a:lnTo>
                                <a:lnTo>
                                  <a:pt x="0" y="1191"/>
                                </a:lnTo>
                                <a:lnTo>
                                  <a:pt x="0" y="1158"/>
                                </a:lnTo>
                                <a:close/>
                                <a:moveTo>
                                  <a:pt x="0" y="1090"/>
                                </a:moveTo>
                                <a:lnTo>
                                  <a:pt x="34" y="1090"/>
                                </a:lnTo>
                                <a:lnTo>
                                  <a:pt x="34" y="1124"/>
                                </a:lnTo>
                                <a:lnTo>
                                  <a:pt x="0" y="1124"/>
                                </a:lnTo>
                                <a:lnTo>
                                  <a:pt x="0" y="1090"/>
                                </a:lnTo>
                                <a:close/>
                                <a:moveTo>
                                  <a:pt x="0" y="1023"/>
                                </a:moveTo>
                                <a:lnTo>
                                  <a:pt x="34" y="1023"/>
                                </a:lnTo>
                                <a:lnTo>
                                  <a:pt x="34" y="1057"/>
                                </a:lnTo>
                                <a:lnTo>
                                  <a:pt x="0" y="1057"/>
                                </a:lnTo>
                                <a:lnTo>
                                  <a:pt x="0" y="1023"/>
                                </a:lnTo>
                                <a:close/>
                                <a:moveTo>
                                  <a:pt x="0" y="956"/>
                                </a:moveTo>
                                <a:lnTo>
                                  <a:pt x="34" y="956"/>
                                </a:lnTo>
                                <a:lnTo>
                                  <a:pt x="34" y="989"/>
                                </a:lnTo>
                                <a:lnTo>
                                  <a:pt x="0" y="989"/>
                                </a:lnTo>
                                <a:lnTo>
                                  <a:pt x="0" y="956"/>
                                </a:lnTo>
                                <a:close/>
                                <a:moveTo>
                                  <a:pt x="0" y="884"/>
                                </a:moveTo>
                                <a:lnTo>
                                  <a:pt x="34" y="884"/>
                                </a:lnTo>
                                <a:lnTo>
                                  <a:pt x="34" y="917"/>
                                </a:lnTo>
                                <a:lnTo>
                                  <a:pt x="0" y="917"/>
                                </a:lnTo>
                                <a:lnTo>
                                  <a:pt x="0" y="884"/>
                                </a:lnTo>
                                <a:close/>
                                <a:moveTo>
                                  <a:pt x="0" y="817"/>
                                </a:moveTo>
                                <a:lnTo>
                                  <a:pt x="34" y="817"/>
                                </a:lnTo>
                                <a:lnTo>
                                  <a:pt x="34" y="850"/>
                                </a:lnTo>
                                <a:lnTo>
                                  <a:pt x="0" y="850"/>
                                </a:lnTo>
                                <a:lnTo>
                                  <a:pt x="0" y="817"/>
                                </a:lnTo>
                                <a:close/>
                                <a:moveTo>
                                  <a:pt x="0" y="749"/>
                                </a:moveTo>
                                <a:lnTo>
                                  <a:pt x="34" y="749"/>
                                </a:lnTo>
                                <a:lnTo>
                                  <a:pt x="34" y="783"/>
                                </a:lnTo>
                                <a:lnTo>
                                  <a:pt x="0" y="783"/>
                                </a:lnTo>
                                <a:lnTo>
                                  <a:pt x="0" y="749"/>
                                </a:lnTo>
                                <a:close/>
                                <a:moveTo>
                                  <a:pt x="0" y="682"/>
                                </a:moveTo>
                                <a:lnTo>
                                  <a:pt x="34" y="682"/>
                                </a:lnTo>
                                <a:lnTo>
                                  <a:pt x="34" y="716"/>
                                </a:lnTo>
                                <a:lnTo>
                                  <a:pt x="0" y="716"/>
                                </a:lnTo>
                                <a:lnTo>
                                  <a:pt x="0" y="682"/>
                                </a:lnTo>
                                <a:close/>
                                <a:moveTo>
                                  <a:pt x="0" y="615"/>
                                </a:moveTo>
                                <a:lnTo>
                                  <a:pt x="34" y="615"/>
                                </a:lnTo>
                                <a:lnTo>
                                  <a:pt x="34" y="649"/>
                                </a:lnTo>
                                <a:lnTo>
                                  <a:pt x="0" y="649"/>
                                </a:lnTo>
                                <a:lnTo>
                                  <a:pt x="0" y="615"/>
                                </a:lnTo>
                                <a:close/>
                                <a:moveTo>
                                  <a:pt x="0" y="543"/>
                                </a:moveTo>
                                <a:lnTo>
                                  <a:pt x="34" y="543"/>
                                </a:lnTo>
                                <a:lnTo>
                                  <a:pt x="34" y="581"/>
                                </a:lnTo>
                                <a:lnTo>
                                  <a:pt x="0" y="581"/>
                                </a:lnTo>
                                <a:lnTo>
                                  <a:pt x="0" y="543"/>
                                </a:lnTo>
                                <a:close/>
                                <a:moveTo>
                                  <a:pt x="0" y="476"/>
                                </a:moveTo>
                                <a:lnTo>
                                  <a:pt x="34" y="476"/>
                                </a:lnTo>
                                <a:lnTo>
                                  <a:pt x="34" y="509"/>
                                </a:lnTo>
                                <a:lnTo>
                                  <a:pt x="0" y="509"/>
                                </a:lnTo>
                                <a:lnTo>
                                  <a:pt x="0" y="476"/>
                                </a:lnTo>
                                <a:close/>
                                <a:moveTo>
                                  <a:pt x="0" y="408"/>
                                </a:moveTo>
                                <a:lnTo>
                                  <a:pt x="34" y="408"/>
                                </a:lnTo>
                                <a:lnTo>
                                  <a:pt x="34" y="442"/>
                                </a:lnTo>
                                <a:lnTo>
                                  <a:pt x="0" y="442"/>
                                </a:lnTo>
                                <a:lnTo>
                                  <a:pt x="0" y="408"/>
                                </a:lnTo>
                                <a:close/>
                                <a:moveTo>
                                  <a:pt x="0" y="341"/>
                                </a:moveTo>
                                <a:lnTo>
                                  <a:pt x="34" y="341"/>
                                </a:lnTo>
                                <a:lnTo>
                                  <a:pt x="34" y="375"/>
                                </a:lnTo>
                                <a:lnTo>
                                  <a:pt x="0" y="375"/>
                                </a:lnTo>
                                <a:lnTo>
                                  <a:pt x="0" y="341"/>
                                </a:lnTo>
                                <a:close/>
                                <a:moveTo>
                                  <a:pt x="0" y="274"/>
                                </a:moveTo>
                                <a:lnTo>
                                  <a:pt x="34" y="274"/>
                                </a:lnTo>
                                <a:lnTo>
                                  <a:pt x="34" y="308"/>
                                </a:lnTo>
                                <a:lnTo>
                                  <a:pt x="0" y="308"/>
                                </a:lnTo>
                                <a:lnTo>
                                  <a:pt x="0" y="274"/>
                                </a:lnTo>
                                <a:close/>
                                <a:moveTo>
                                  <a:pt x="0" y="207"/>
                                </a:moveTo>
                                <a:lnTo>
                                  <a:pt x="34" y="207"/>
                                </a:lnTo>
                                <a:lnTo>
                                  <a:pt x="34" y="240"/>
                                </a:lnTo>
                                <a:lnTo>
                                  <a:pt x="0" y="240"/>
                                </a:lnTo>
                                <a:lnTo>
                                  <a:pt x="0" y="207"/>
                                </a:lnTo>
                                <a:close/>
                                <a:moveTo>
                                  <a:pt x="0" y="135"/>
                                </a:moveTo>
                                <a:lnTo>
                                  <a:pt x="34" y="135"/>
                                </a:lnTo>
                                <a:lnTo>
                                  <a:pt x="34" y="173"/>
                                </a:lnTo>
                                <a:lnTo>
                                  <a:pt x="0" y="173"/>
                                </a:lnTo>
                                <a:lnTo>
                                  <a:pt x="0" y="135"/>
                                </a:lnTo>
                                <a:close/>
                                <a:moveTo>
                                  <a:pt x="0" y="68"/>
                                </a:moveTo>
                                <a:lnTo>
                                  <a:pt x="34" y="68"/>
                                </a:lnTo>
                                <a:lnTo>
                                  <a:pt x="34" y="101"/>
                                </a:lnTo>
                                <a:lnTo>
                                  <a:pt x="0" y="101"/>
                                </a:lnTo>
                                <a:lnTo>
                                  <a:pt x="0" y="68"/>
                                </a:lnTo>
                                <a:close/>
                                <a:moveTo>
                                  <a:pt x="34" y="0"/>
                                </a:moveTo>
                                <a:lnTo>
                                  <a:pt x="34" y="34"/>
                                </a:lnTo>
                                <a:lnTo>
                                  <a:pt x="0" y="34"/>
                                </a:lnTo>
                                <a:lnTo>
                                  <a:pt x="0" y="0"/>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140"/>
                        <wps:cNvSpPr>
                          <a:spLocks noChangeArrowheads="1"/>
                        </wps:cNvSpPr>
                        <wps:spPr bwMode="auto">
                          <a:xfrm>
                            <a:off x="3664585" y="2295525"/>
                            <a:ext cx="494665" cy="133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41"/>
                        <wps:cNvSpPr>
                          <a:spLocks noChangeArrowheads="1"/>
                        </wps:cNvSpPr>
                        <wps:spPr bwMode="auto">
                          <a:xfrm>
                            <a:off x="3664585" y="2295525"/>
                            <a:ext cx="494665" cy="133985"/>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42"/>
                        <wps:cNvSpPr>
                          <a:spLocks noEditPoints="1"/>
                        </wps:cNvSpPr>
                        <wps:spPr bwMode="auto">
                          <a:xfrm>
                            <a:off x="4421505" y="932815"/>
                            <a:ext cx="20955" cy="1701165"/>
                          </a:xfrm>
                          <a:custGeom>
                            <a:avLst/>
                            <a:gdLst>
                              <a:gd name="T0" fmla="*/ 0 w 33"/>
                              <a:gd name="T1" fmla="*/ 2679 h 2679"/>
                              <a:gd name="T2" fmla="*/ 33 w 33"/>
                              <a:gd name="T3" fmla="*/ 2612 h 2679"/>
                              <a:gd name="T4" fmla="*/ 33 w 33"/>
                              <a:gd name="T5" fmla="*/ 2511 h 2679"/>
                              <a:gd name="T6" fmla="*/ 0 w 33"/>
                              <a:gd name="T7" fmla="*/ 2439 h 2679"/>
                              <a:gd name="T8" fmla="*/ 0 w 33"/>
                              <a:gd name="T9" fmla="*/ 2439 h 2679"/>
                              <a:gd name="T10" fmla="*/ 0 w 33"/>
                              <a:gd name="T11" fmla="*/ 2405 h 2679"/>
                              <a:gd name="T12" fmla="*/ 33 w 33"/>
                              <a:gd name="T13" fmla="*/ 2338 h 2679"/>
                              <a:gd name="T14" fmla="*/ 33 w 33"/>
                              <a:gd name="T15" fmla="*/ 2237 h 2679"/>
                              <a:gd name="T16" fmla="*/ 0 w 33"/>
                              <a:gd name="T17" fmla="*/ 2170 h 2679"/>
                              <a:gd name="T18" fmla="*/ 0 w 33"/>
                              <a:gd name="T19" fmla="*/ 2170 h 2679"/>
                              <a:gd name="T20" fmla="*/ 0 w 33"/>
                              <a:gd name="T21" fmla="*/ 2136 h 2679"/>
                              <a:gd name="T22" fmla="*/ 33 w 33"/>
                              <a:gd name="T23" fmla="*/ 2064 h 2679"/>
                              <a:gd name="T24" fmla="*/ 33 w 33"/>
                              <a:gd name="T25" fmla="*/ 1964 h 2679"/>
                              <a:gd name="T26" fmla="*/ 0 w 33"/>
                              <a:gd name="T27" fmla="*/ 1896 h 2679"/>
                              <a:gd name="T28" fmla="*/ 0 w 33"/>
                              <a:gd name="T29" fmla="*/ 1896 h 2679"/>
                              <a:gd name="T30" fmla="*/ 0 w 33"/>
                              <a:gd name="T31" fmla="*/ 1863 h 2679"/>
                              <a:gd name="T32" fmla="*/ 33 w 33"/>
                              <a:gd name="T33" fmla="*/ 1796 h 2679"/>
                              <a:gd name="T34" fmla="*/ 33 w 33"/>
                              <a:gd name="T35" fmla="*/ 1690 h 2679"/>
                              <a:gd name="T36" fmla="*/ 0 w 33"/>
                              <a:gd name="T37" fmla="*/ 1623 h 2679"/>
                              <a:gd name="T38" fmla="*/ 0 w 33"/>
                              <a:gd name="T39" fmla="*/ 1623 h 2679"/>
                              <a:gd name="T40" fmla="*/ 0 w 33"/>
                              <a:gd name="T41" fmla="*/ 1589 h 2679"/>
                              <a:gd name="T42" fmla="*/ 33 w 33"/>
                              <a:gd name="T43" fmla="*/ 1522 h 2679"/>
                              <a:gd name="T44" fmla="*/ 33 w 33"/>
                              <a:gd name="T45" fmla="*/ 1421 h 2679"/>
                              <a:gd name="T46" fmla="*/ 0 w 33"/>
                              <a:gd name="T47" fmla="*/ 1354 h 2679"/>
                              <a:gd name="T48" fmla="*/ 0 w 33"/>
                              <a:gd name="T49" fmla="*/ 1354 h 2679"/>
                              <a:gd name="T50" fmla="*/ 0 w 33"/>
                              <a:gd name="T51" fmla="*/ 1320 h 2679"/>
                              <a:gd name="T52" fmla="*/ 33 w 33"/>
                              <a:gd name="T53" fmla="*/ 1248 h 2679"/>
                              <a:gd name="T54" fmla="*/ 33 w 33"/>
                              <a:gd name="T55" fmla="*/ 1147 h 2679"/>
                              <a:gd name="T56" fmla="*/ 0 w 33"/>
                              <a:gd name="T57" fmla="*/ 1080 h 2679"/>
                              <a:gd name="T58" fmla="*/ 0 w 33"/>
                              <a:gd name="T59" fmla="*/ 1080 h 2679"/>
                              <a:gd name="T60" fmla="*/ 0 w 33"/>
                              <a:gd name="T61" fmla="*/ 1046 h 2679"/>
                              <a:gd name="T62" fmla="*/ 33 w 33"/>
                              <a:gd name="T63" fmla="*/ 979 h 2679"/>
                              <a:gd name="T64" fmla="*/ 33 w 33"/>
                              <a:gd name="T65" fmla="*/ 874 h 2679"/>
                              <a:gd name="T66" fmla="*/ 0 w 33"/>
                              <a:gd name="T67" fmla="*/ 806 h 2679"/>
                              <a:gd name="T68" fmla="*/ 0 w 33"/>
                              <a:gd name="T69" fmla="*/ 806 h 2679"/>
                              <a:gd name="T70" fmla="*/ 0 w 33"/>
                              <a:gd name="T71" fmla="*/ 773 h 2679"/>
                              <a:gd name="T72" fmla="*/ 33 w 33"/>
                              <a:gd name="T73" fmla="*/ 706 h 2679"/>
                              <a:gd name="T74" fmla="*/ 33 w 33"/>
                              <a:gd name="T75" fmla="*/ 605 h 2679"/>
                              <a:gd name="T76" fmla="*/ 0 w 33"/>
                              <a:gd name="T77" fmla="*/ 537 h 2679"/>
                              <a:gd name="T78" fmla="*/ 0 w 33"/>
                              <a:gd name="T79" fmla="*/ 537 h 2679"/>
                              <a:gd name="T80" fmla="*/ 0 w 33"/>
                              <a:gd name="T81" fmla="*/ 499 h 2679"/>
                              <a:gd name="T82" fmla="*/ 33 w 33"/>
                              <a:gd name="T83" fmla="*/ 432 h 2679"/>
                              <a:gd name="T84" fmla="*/ 33 w 33"/>
                              <a:gd name="T85" fmla="*/ 331 h 2679"/>
                              <a:gd name="T86" fmla="*/ 0 w 33"/>
                              <a:gd name="T87" fmla="*/ 264 h 2679"/>
                              <a:gd name="T88" fmla="*/ 0 w 33"/>
                              <a:gd name="T89" fmla="*/ 264 h 2679"/>
                              <a:gd name="T90" fmla="*/ 0 w 33"/>
                              <a:gd name="T91" fmla="*/ 230 h 2679"/>
                              <a:gd name="T92" fmla="*/ 33 w 33"/>
                              <a:gd name="T93" fmla="*/ 163 h 2679"/>
                              <a:gd name="T94" fmla="*/ 33 w 33"/>
                              <a:gd name="T95" fmla="*/ 57 h 2679"/>
                              <a:gd name="T96" fmla="*/ 33 w 33"/>
                              <a:gd name="T97" fmla="*/ 0 h 2679"/>
                              <a:gd name="T98" fmla="*/ 33 w 33"/>
                              <a:gd name="T99" fmla="*/ 0 h 2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 h="2679">
                                <a:moveTo>
                                  <a:pt x="0" y="2645"/>
                                </a:moveTo>
                                <a:lnTo>
                                  <a:pt x="33" y="2645"/>
                                </a:lnTo>
                                <a:lnTo>
                                  <a:pt x="33" y="2679"/>
                                </a:lnTo>
                                <a:lnTo>
                                  <a:pt x="0" y="2679"/>
                                </a:lnTo>
                                <a:lnTo>
                                  <a:pt x="0" y="2645"/>
                                </a:lnTo>
                                <a:close/>
                                <a:moveTo>
                                  <a:pt x="0" y="2578"/>
                                </a:moveTo>
                                <a:lnTo>
                                  <a:pt x="33" y="2578"/>
                                </a:lnTo>
                                <a:lnTo>
                                  <a:pt x="33" y="2612"/>
                                </a:lnTo>
                                <a:lnTo>
                                  <a:pt x="0" y="2612"/>
                                </a:lnTo>
                                <a:lnTo>
                                  <a:pt x="0" y="2578"/>
                                </a:lnTo>
                                <a:close/>
                                <a:moveTo>
                                  <a:pt x="0" y="2511"/>
                                </a:moveTo>
                                <a:lnTo>
                                  <a:pt x="33" y="2511"/>
                                </a:lnTo>
                                <a:lnTo>
                                  <a:pt x="33" y="2545"/>
                                </a:lnTo>
                                <a:lnTo>
                                  <a:pt x="0" y="2545"/>
                                </a:lnTo>
                                <a:lnTo>
                                  <a:pt x="0" y="2511"/>
                                </a:lnTo>
                                <a:close/>
                                <a:moveTo>
                                  <a:pt x="0" y="2439"/>
                                </a:moveTo>
                                <a:lnTo>
                                  <a:pt x="33" y="2439"/>
                                </a:lnTo>
                                <a:lnTo>
                                  <a:pt x="33" y="2473"/>
                                </a:lnTo>
                                <a:lnTo>
                                  <a:pt x="0" y="2473"/>
                                </a:lnTo>
                                <a:lnTo>
                                  <a:pt x="0" y="2439"/>
                                </a:lnTo>
                                <a:close/>
                                <a:moveTo>
                                  <a:pt x="0" y="2372"/>
                                </a:moveTo>
                                <a:lnTo>
                                  <a:pt x="33" y="2372"/>
                                </a:lnTo>
                                <a:lnTo>
                                  <a:pt x="33" y="2405"/>
                                </a:lnTo>
                                <a:lnTo>
                                  <a:pt x="0" y="2405"/>
                                </a:lnTo>
                                <a:lnTo>
                                  <a:pt x="0" y="2372"/>
                                </a:lnTo>
                                <a:close/>
                                <a:moveTo>
                                  <a:pt x="0" y="2305"/>
                                </a:moveTo>
                                <a:lnTo>
                                  <a:pt x="33" y="2305"/>
                                </a:lnTo>
                                <a:lnTo>
                                  <a:pt x="33" y="2338"/>
                                </a:lnTo>
                                <a:lnTo>
                                  <a:pt x="0" y="2338"/>
                                </a:lnTo>
                                <a:lnTo>
                                  <a:pt x="0" y="2305"/>
                                </a:lnTo>
                                <a:close/>
                                <a:moveTo>
                                  <a:pt x="0" y="2237"/>
                                </a:moveTo>
                                <a:lnTo>
                                  <a:pt x="33" y="2237"/>
                                </a:lnTo>
                                <a:lnTo>
                                  <a:pt x="33" y="2271"/>
                                </a:lnTo>
                                <a:lnTo>
                                  <a:pt x="0" y="2271"/>
                                </a:lnTo>
                                <a:lnTo>
                                  <a:pt x="0" y="2237"/>
                                </a:lnTo>
                                <a:close/>
                                <a:moveTo>
                                  <a:pt x="0" y="2170"/>
                                </a:moveTo>
                                <a:lnTo>
                                  <a:pt x="33" y="2170"/>
                                </a:lnTo>
                                <a:lnTo>
                                  <a:pt x="33" y="2204"/>
                                </a:lnTo>
                                <a:lnTo>
                                  <a:pt x="0" y="2204"/>
                                </a:lnTo>
                                <a:lnTo>
                                  <a:pt x="0" y="2170"/>
                                </a:lnTo>
                                <a:close/>
                                <a:moveTo>
                                  <a:pt x="0" y="2103"/>
                                </a:moveTo>
                                <a:lnTo>
                                  <a:pt x="33" y="2103"/>
                                </a:lnTo>
                                <a:lnTo>
                                  <a:pt x="33" y="2136"/>
                                </a:lnTo>
                                <a:lnTo>
                                  <a:pt x="0" y="2136"/>
                                </a:lnTo>
                                <a:lnTo>
                                  <a:pt x="0" y="2103"/>
                                </a:lnTo>
                                <a:close/>
                                <a:moveTo>
                                  <a:pt x="0" y="2031"/>
                                </a:moveTo>
                                <a:lnTo>
                                  <a:pt x="33" y="2031"/>
                                </a:lnTo>
                                <a:lnTo>
                                  <a:pt x="33" y="2064"/>
                                </a:lnTo>
                                <a:lnTo>
                                  <a:pt x="0" y="2064"/>
                                </a:lnTo>
                                <a:lnTo>
                                  <a:pt x="0" y="2031"/>
                                </a:lnTo>
                                <a:close/>
                                <a:moveTo>
                                  <a:pt x="0" y="1964"/>
                                </a:moveTo>
                                <a:lnTo>
                                  <a:pt x="33" y="1964"/>
                                </a:lnTo>
                                <a:lnTo>
                                  <a:pt x="33" y="1997"/>
                                </a:lnTo>
                                <a:lnTo>
                                  <a:pt x="0" y="1997"/>
                                </a:lnTo>
                                <a:lnTo>
                                  <a:pt x="0" y="1964"/>
                                </a:lnTo>
                                <a:close/>
                                <a:moveTo>
                                  <a:pt x="0" y="1896"/>
                                </a:moveTo>
                                <a:lnTo>
                                  <a:pt x="33" y="1896"/>
                                </a:lnTo>
                                <a:lnTo>
                                  <a:pt x="33" y="1930"/>
                                </a:lnTo>
                                <a:lnTo>
                                  <a:pt x="0" y="1930"/>
                                </a:lnTo>
                                <a:lnTo>
                                  <a:pt x="0" y="1896"/>
                                </a:lnTo>
                                <a:close/>
                                <a:moveTo>
                                  <a:pt x="0" y="1829"/>
                                </a:moveTo>
                                <a:lnTo>
                                  <a:pt x="33" y="1829"/>
                                </a:lnTo>
                                <a:lnTo>
                                  <a:pt x="33" y="1863"/>
                                </a:lnTo>
                                <a:lnTo>
                                  <a:pt x="0" y="1863"/>
                                </a:lnTo>
                                <a:lnTo>
                                  <a:pt x="0" y="1829"/>
                                </a:lnTo>
                                <a:close/>
                                <a:moveTo>
                                  <a:pt x="0" y="1762"/>
                                </a:moveTo>
                                <a:lnTo>
                                  <a:pt x="33" y="1762"/>
                                </a:lnTo>
                                <a:lnTo>
                                  <a:pt x="33" y="1796"/>
                                </a:lnTo>
                                <a:lnTo>
                                  <a:pt x="0" y="1796"/>
                                </a:lnTo>
                                <a:lnTo>
                                  <a:pt x="0" y="1762"/>
                                </a:lnTo>
                                <a:close/>
                                <a:moveTo>
                                  <a:pt x="0" y="1690"/>
                                </a:moveTo>
                                <a:lnTo>
                                  <a:pt x="33" y="1690"/>
                                </a:lnTo>
                                <a:lnTo>
                                  <a:pt x="33" y="1728"/>
                                </a:lnTo>
                                <a:lnTo>
                                  <a:pt x="0" y="1728"/>
                                </a:lnTo>
                                <a:lnTo>
                                  <a:pt x="0" y="1690"/>
                                </a:lnTo>
                                <a:close/>
                                <a:moveTo>
                                  <a:pt x="0" y="1623"/>
                                </a:moveTo>
                                <a:lnTo>
                                  <a:pt x="33" y="1623"/>
                                </a:lnTo>
                                <a:lnTo>
                                  <a:pt x="33" y="1656"/>
                                </a:lnTo>
                                <a:lnTo>
                                  <a:pt x="0" y="1656"/>
                                </a:lnTo>
                                <a:lnTo>
                                  <a:pt x="0" y="1623"/>
                                </a:lnTo>
                                <a:close/>
                                <a:moveTo>
                                  <a:pt x="0" y="1555"/>
                                </a:moveTo>
                                <a:lnTo>
                                  <a:pt x="33" y="1555"/>
                                </a:lnTo>
                                <a:lnTo>
                                  <a:pt x="33" y="1589"/>
                                </a:lnTo>
                                <a:lnTo>
                                  <a:pt x="0" y="1589"/>
                                </a:lnTo>
                                <a:lnTo>
                                  <a:pt x="0" y="1555"/>
                                </a:lnTo>
                                <a:close/>
                                <a:moveTo>
                                  <a:pt x="0" y="1488"/>
                                </a:moveTo>
                                <a:lnTo>
                                  <a:pt x="33" y="1488"/>
                                </a:lnTo>
                                <a:lnTo>
                                  <a:pt x="33" y="1522"/>
                                </a:lnTo>
                                <a:lnTo>
                                  <a:pt x="0" y="1522"/>
                                </a:lnTo>
                                <a:lnTo>
                                  <a:pt x="0" y="1488"/>
                                </a:lnTo>
                                <a:close/>
                                <a:moveTo>
                                  <a:pt x="0" y="1421"/>
                                </a:moveTo>
                                <a:lnTo>
                                  <a:pt x="33" y="1421"/>
                                </a:lnTo>
                                <a:lnTo>
                                  <a:pt x="33" y="1455"/>
                                </a:lnTo>
                                <a:lnTo>
                                  <a:pt x="0" y="1455"/>
                                </a:lnTo>
                                <a:lnTo>
                                  <a:pt x="0" y="1421"/>
                                </a:lnTo>
                                <a:close/>
                                <a:moveTo>
                                  <a:pt x="0" y="1354"/>
                                </a:moveTo>
                                <a:lnTo>
                                  <a:pt x="33" y="1354"/>
                                </a:lnTo>
                                <a:lnTo>
                                  <a:pt x="33" y="1387"/>
                                </a:lnTo>
                                <a:lnTo>
                                  <a:pt x="0" y="1387"/>
                                </a:lnTo>
                                <a:lnTo>
                                  <a:pt x="0" y="1354"/>
                                </a:lnTo>
                                <a:close/>
                                <a:moveTo>
                                  <a:pt x="0" y="1282"/>
                                </a:moveTo>
                                <a:lnTo>
                                  <a:pt x="33" y="1282"/>
                                </a:lnTo>
                                <a:lnTo>
                                  <a:pt x="33" y="1320"/>
                                </a:lnTo>
                                <a:lnTo>
                                  <a:pt x="0" y="1320"/>
                                </a:lnTo>
                                <a:lnTo>
                                  <a:pt x="0" y="1282"/>
                                </a:lnTo>
                                <a:close/>
                                <a:moveTo>
                                  <a:pt x="0" y="1215"/>
                                </a:moveTo>
                                <a:lnTo>
                                  <a:pt x="33" y="1215"/>
                                </a:lnTo>
                                <a:lnTo>
                                  <a:pt x="33" y="1248"/>
                                </a:lnTo>
                                <a:lnTo>
                                  <a:pt x="0" y="1248"/>
                                </a:lnTo>
                                <a:lnTo>
                                  <a:pt x="0" y="1215"/>
                                </a:lnTo>
                                <a:close/>
                                <a:moveTo>
                                  <a:pt x="0" y="1147"/>
                                </a:moveTo>
                                <a:lnTo>
                                  <a:pt x="33" y="1147"/>
                                </a:lnTo>
                                <a:lnTo>
                                  <a:pt x="33" y="1181"/>
                                </a:lnTo>
                                <a:lnTo>
                                  <a:pt x="0" y="1181"/>
                                </a:lnTo>
                                <a:lnTo>
                                  <a:pt x="0" y="1147"/>
                                </a:lnTo>
                                <a:close/>
                                <a:moveTo>
                                  <a:pt x="0" y="1080"/>
                                </a:moveTo>
                                <a:lnTo>
                                  <a:pt x="33" y="1080"/>
                                </a:lnTo>
                                <a:lnTo>
                                  <a:pt x="33" y="1114"/>
                                </a:lnTo>
                                <a:lnTo>
                                  <a:pt x="0" y="1114"/>
                                </a:lnTo>
                                <a:lnTo>
                                  <a:pt x="0" y="1080"/>
                                </a:lnTo>
                                <a:close/>
                                <a:moveTo>
                                  <a:pt x="0" y="1013"/>
                                </a:moveTo>
                                <a:lnTo>
                                  <a:pt x="33" y="1013"/>
                                </a:lnTo>
                                <a:lnTo>
                                  <a:pt x="33" y="1046"/>
                                </a:lnTo>
                                <a:lnTo>
                                  <a:pt x="0" y="1046"/>
                                </a:lnTo>
                                <a:lnTo>
                                  <a:pt x="0" y="1013"/>
                                </a:lnTo>
                                <a:close/>
                                <a:moveTo>
                                  <a:pt x="0" y="946"/>
                                </a:moveTo>
                                <a:lnTo>
                                  <a:pt x="33" y="946"/>
                                </a:lnTo>
                                <a:lnTo>
                                  <a:pt x="33" y="979"/>
                                </a:lnTo>
                                <a:lnTo>
                                  <a:pt x="0" y="979"/>
                                </a:lnTo>
                                <a:lnTo>
                                  <a:pt x="0" y="946"/>
                                </a:lnTo>
                                <a:close/>
                                <a:moveTo>
                                  <a:pt x="0" y="874"/>
                                </a:moveTo>
                                <a:lnTo>
                                  <a:pt x="33" y="874"/>
                                </a:lnTo>
                                <a:lnTo>
                                  <a:pt x="33" y="907"/>
                                </a:lnTo>
                                <a:lnTo>
                                  <a:pt x="0" y="907"/>
                                </a:lnTo>
                                <a:lnTo>
                                  <a:pt x="0" y="874"/>
                                </a:lnTo>
                                <a:close/>
                                <a:moveTo>
                                  <a:pt x="0" y="806"/>
                                </a:moveTo>
                                <a:lnTo>
                                  <a:pt x="33" y="806"/>
                                </a:lnTo>
                                <a:lnTo>
                                  <a:pt x="33" y="840"/>
                                </a:lnTo>
                                <a:lnTo>
                                  <a:pt x="0" y="840"/>
                                </a:lnTo>
                                <a:lnTo>
                                  <a:pt x="0" y="806"/>
                                </a:lnTo>
                                <a:close/>
                                <a:moveTo>
                                  <a:pt x="0" y="739"/>
                                </a:moveTo>
                                <a:lnTo>
                                  <a:pt x="33" y="739"/>
                                </a:lnTo>
                                <a:lnTo>
                                  <a:pt x="33" y="773"/>
                                </a:lnTo>
                                <a:lnTo>
                                  <a:pt x="0" y="773"/>
                                </a:lnTo>
                                <a:lnTo>
                                  <a:pt x="0" y="739"/>
                                </a:lnTo>
                                <a:close/>
                                <a:moveTo>
                                  <a:pt x="0" y="672"/>
                                </a:moveTo>
                                <a:lnTo>
                                  <a:pt x="33" y="672"/>
                                </a:lnTo>
                                <a:lnTo>
                                  <a:pt x="33" y="706"/>
                                </a:lnTo>
                                <a:lnTo>
                                  <a:pt x="0" y="706"/>
                                </a:lnTo>
                                <a:lnTo>
                                  <a:pt x="0" y="672"/>
                                </a:lnTo>
                                <a:close/>
                                <a:moveTo>
                                  <a:pt x="0" y="605"/>
                                </a:moveTo>
                                <a:lnTo>
                                  <a:pt x="33" y="605"/>
                                </a:lnTo>
                                <a:lnTo>
                                  <a:pt x="33" y="638"/>
                                </a:lnTo>
                                <a:lnTo>
                                  <a:pt x="0" y="638"/>
                                </a:lnTo>
                                <a:lnTo>
                                  <a:pt x="0" y="605"/>
                                </a:lnTo>
                                <a:close/>
                                <a:moveTo>
                                  <a:pt x="0" y="537"/>
                                </a:moveTo>
                                <a:lnTo>
                                  <a:pt x="33" y="537"/>
                                </a:lnTo>
                                <a:lnTo>
                                  <a:pt x="33" y="571"/>
                                </a:lnTo>
                                <a:lnTo>
                                  <a:pt x="0" y="571"/>
                                </a:lnTo>
                                <a:lnTo>
                                  <a:pt x="0" y="537"/>
                                </a:lnTo>
                                <a:close/>
                                <a:moveTo>
                                  <a:pt x="0" y="465"/>
                                </a:moveTo>
                                <a:lnTo>
                                  <a:pt x="33" y="465"/>
                                </a:lnTo>
                                <a:lnTo>
                                  <a:pt x="33" y="499"/>
                                </a:lnTo>
                                <a:lnTo>
                                  <a:pt x="0" y="499"/>
                                </a:lnTo>
                                <a:lnTo>
                                  <a:pt x="0" y="465"/>
                                </a:lnTo>
                                <a:close/>
                                <a:moveTo>
                                  <a:pt x="0" y="398"/>
                                </a:moveTo>
                                <a:lnTo>
                                  <a:pt x="33" y="398"/>
                                </a:lnTo>
                                <a:lnTo>
                                  <a:pt x="33" y="432"/>
                                </a:lnTo>
                                <a:lnTo>
                                  <a:pt x="0" y="432"/>
                                </a:lnTo>
                                <a:lnTo>
                                  <a:pt x="0" y="398"/>
                                </a:lnTo>
                                <a:close/>
                                <a:moveTo>
                                  <a:pt x="0" y="331"/>
                                </a:moveTo>
                                <a:lnTo>
                                  <a:pt x="33" y="331"/>
                                </a:lnTo>
                                <a:lnTo>
                                  <a:pt x="33" y="365"/>
                                </a:lnTo>
                                <a:lnTo>
                                  <a:pt x="0" y="365"/>
                                </a:lnTo>
                                <a:lnTo>
                                  <a:pt x="0" y="331"/>
                                </a:lnTo>
                                <a:close/>
                                <a:moveTo>
                                  <a:pt x="0" y="264"/>
                                </a:moveTo>
                                <a:lnTo>
                                  <a:pt x="33" y="264"/>
                                </a:lnTo>
                                <a:lnTo>
                                  <a:pt x="33" y="297"/>
                                </a:lnTo>
                                <a:lnTo>
                                  <a:pt x="0" y="297"/>
                                </a:lnTo>
                                <a:lnTo>
                                  <a:pt x="0" y="264"/>
                                </a:lnTo>
                                <a:close/>
                                <a:moveTo>
                                  <a:pt x="0" y="197"/>
                                </a:moveTo>
                                <a:lnTo>
                                  <a:pt x="33" y="197"/>
                                </a:lnTo>
                                <a:lnTo>
                                  <a:pt x="33" y="230"/>
                                </a:lnTo>
                                <a:lnTo>
                                  <a:pt x="0" y="230"/>
                                </a:lnTo>
                                <a:lnTo>
                                  <a:pt x="0" y="197"/>
                                </a:lnTo>
                                <a:close/>
                                <a:moveTo>
                                  <a:pt x="0" y="125"/>
                                </a:moveTo>
                                <a:lnTo>
                                  <a:pt x="33" y="125"/>
                                </a:lnTo>
                                <a:lnTo>
                                  <a:pt x="33" y="163"/>
                                </a:lnTo>
                                <a:lnTo>
                                  <a:pt x="0" y="163"/>
                                </a:lnTo>
                                <a:lnTo>
                                  <a:pt x="0" y="125"/>
                                </a:lnTo>
                                <a:close/>
                                <a:moveTo>
                                  <a:pt x="0" y="57"/>
                                </a:moveTo>
                                <a:lnTo>
                                  <a:pt x="33" y="57"/>
                                </a:lnTo>
                                <a:lnTo>
                                  <a:pt x="33" y="91"/>
                                </a:lnTo>
                                <a:lnTo>
                                  <a:pt x="0" y="91"/>
                                </a:lnTo>
                                <a:lnTo>
                                  <a:pt x="0" y="57"/>
                                </a:lnTo>
                                <a:close/>
                                <a:moveTo>
                                  <a:pt x="33" y="0"/>
                                </a:moveTo>
                                <a:lnTo>
                                  <a:pt x="33" y="24"/>
                                </a:lnTo>
                                <a:lnTo>
                                  <a:pt x="0" y="24"/>
                                </a:lnTo>
                                <a:lnTo>
                                  <a:pt x="0" y="0"/>
                                </a:lnTo>
                                <a:lnTo>
                                  <a:pt x="3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Rectangle 143"/>
                        <wps:cNvSpPr>
                          <a:spLocks noChangeArrowheads="1"/>
                        </wps:cNvSpPr>
                        <wps:spPr bwMode="auto">
                          <a:xfrm>
                            <a:off x="1325245" y="267716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8"/>
                                  <w:szCs w:val="18"/>
                                </w:rPr>
                                <w:t>100</w:t>
                              </w:r>
                            </w:p>
                          </w:txbxContent>
                        </wps:txbx>
                        <wps:bodyPr rot="0" vert="horz" wrap="none" lIns="0" tIns="0" rIns="0" bIns="0" anchor="t" anchorCtr="0" upright="1">
                          <a:spAutoFit/>
                        </wps:bodyPr>
                      </wps:wsp>
                      <wps:wsp>
                        <wps:cNvPr id="25" name="Rectangle 144"/>
                        <wps:cNvSpPr>
                          <a:spLocks noChangeArrowheads="1"/>
                        </wps:cNvSpPr>
                        <wps:spPr bwMode="auto">
                          <a:xfrm>
                            <a:off x="3213100" y="2677160"/>
                            <a:ext cx="3016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8"/>
                                  <w:szCs w:val="18"/>
                                </w:rPr>
                                <w:t>1 GHz</w:t>
                              </w:r>
                            </w:p>
                          </w:txbxContent>
                        </wps:txbx>
                        <wps:bodyPr rot="0" vert="horz" wrap="none" lIns="0" tIns="0" rIns="0" bIns="0" anchor="t" anchorCtr="0" upright="1">
                          <a:spAutoFit/>
                        </wps:bodyPr>
                      </wps:wsp>
                      <wps:wsp>
                        <wps:cNvPr id="26" name="Rectangle 145"/>
                        <wps:cNvSpPr>
                          <a:spLocks noChangeArrowheads="1"/>
                        </wps:cNvSpPr>
                        <wps:spPr bwMode="auto">
                          <a:xfrm>
                            <a:off x="1734185" y="2677160"/>
                            <a:ext cx="3206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8"/>
                                  <w:szCs w:val="18"/>
                                </w:rPr>
                                <w:t>1 MHz</w:t>
                              </w:r>
                            </w:p>
                          </w:txbxContent>
                        </wps:txbx>
                        <wps:bodyPr rot="0" vert="horz" wrap="none" lIns="0" tIns="0" rIns="0" bIns="0" anchor="t" anchorCtr="0" upright="1">
                          <a:spAutoFit/>
                        </wps:bodyPr>
                      </wps:wsp>
                      <wps:wsp>
                        <wps:cNvPr id="27" name="Rectangle 146"/>
                        <wps:cNvSpPr>
                          <a:spLocks noChangeArrowheads="1"/>
                        </wps:cNvSpPr>
                        <wps:spPr bwMode="auto">
                          <a:xfrm>
                            <a:off x="2338070" y="267716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8"/>
                                  <w:szCs w:val="18"/>
                                </w:rPr>
                                <w:t>10</w:t>
                              </w:r>
                            </w:p>
                          </w:txbxContent>
                        </wps:txbx>
                        <wps:bodyPr rot="0" vert="horz" wrap="none" lIns="0" tIns="0" rIns="0" bIns="0" anchor="t" anchorCtr="0" upright="1">
                          <a:spAutoFit/>
                        </wps:bodyPr>
                      </wps:wsp>
                      <wps:wsp>
                        <wps:cNvPr id="28" name="Rectangle 147"/>
                        <wps:cNvSpPr>
                          <a:spLocks noChangeArrowheads="1"/>
                        </wps:cNvSpPr>
                        <wps:spPr bwMode="auto">
                          <a:xfrm>
                            <a:off x="2792730" y="267716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8"/>
                                  <w:szCs w:val="18"/>
                                </w:rPr>
                                <w:t>100</w:t>
                              </w:r>
                            </w:p>
                          </w:txbxContent>
                        </wps:txbx>
                        <wps:bodyPr rot="0" vert="horz" wrap="none" lIns="0" tIns="0" rIns="0" bIns="0" anchor="t" anchorCtr="0" upright="1">
                          <a:spAutoFit/>
                        </wps:bodyPr>
                      </wps:wsp>
                      <wps:wsp>
                        <wps:cNvPr id="29" name="Rectangle 148"/>
                        <wps:cNvSpPr>
                          <a:spLocks noChangeArrowheads="1"/>
                        </wps:cNvSpPr>
                        <wps:spPr bwMode="auto">
                          <a:xfrm>
                            <a:off x="3804920" y="267716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8"/>
                                  <w:szCs w:val="18"/>
                                </w:rPr>
                                <w:t>10</w:t>
                              </w:r>
                            </w:p>
                          </w:txbxContent>
                        </wps:txbx>
                        <wps:bodyPr rot="0" vert="horz" wrap="none" lIns="0" tIns="0" rIns="0" bIns="0" anchor="t" anchorCtr="0" upright="1">
                          <a:spAutoFit/>
                        </wps:bodyPr>
                      </wps:wsp>
                      <wps:wsp>
                        <wps:cNvPr id="30" name="Rectangle 149"/>
                        <wps:cNvSpPr>
                          <a:spLocks noChangeArrowheads="1"/>
                        </wps:cNvSpPr>
                        <wps:spPr bwMode="auto">
                          <a:xfrm>
                            <a:off x="4704715" y="2677160"/>
                            <a:ext cx="2578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8"/>
                                  <w:szCs w:val="18"/>
                                </w:rPr>
                                <w:t>1 000</w:t>
                              </w:r>
                            </w:p>
                          </w:txbxContent>
                        </wps:txbx>
                        <wps:bodyPr rot="0" vert="horz" wrap="none" lIns="0" tIns="0" rIns="0" bIns="0" anchor="t" anchorCtr="0" upright="1">
                          <a:spAutoFit/>
                        </wps:bodyPr>
                      </wps:wsp>
                      <wps:wsp>
                        <wps:cNvPr id="31" name="Rectangle 150"/>
                        <wps:cNvSpPr>
                          <a:spLocks noChangeArrowheads="1"/>
                        </wps:cNvSpPr>
                        <wps:spPr bwMode="auto">
                          <a:xfrm>
                            <a:off x="758190" y="2677160"/>
                            <a:ext cx="3333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8"/>
                                  <w:szCs w:val="18"/>
                                </w:rPr>
                                <w:t>10 kHz</w:t>
                              </w:r>
                            </w:p>
                          </w:txbxContent>
                        </wps:txbx>
                        <wps:bodyPr rot="0" vert="horz" wrap="none" lIns="0" tIns="0" rIns="0" bIns="0" anchor="t" anchorCtr="0" upright="1">
                          <a:spAutoFit/>
                        </wps:bodyPr>
                      </wps:wsp>
                      <wps:wsp>
                        <wps:cNvPr id="160" name="Rectangle 151"/>
                        <wps:cNvSpPr>
                          <a:spLocks noChangeArrowheads="1"/>
                        </wps:cNvSpPr>
                        <wps:spPr bwMode="auto">
                          <a:xfrm>
                            <a:off x="2513965" y="2872105"/>
                            <a:ext cx="2292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rPr>
                                  <w:lang w:eastAsia="zh-CN"/>
                                </w:rPr>
                              </w:pPr>
                              <w:r>
                                <w:rPr>
                                  <w:rFonts w:hint="eastAsia"/>
                                  <w:color w:val="000000"/>
                                  <w:sz w:val="18"/>
                                  <w:szCs w:val="18"/>
                                  <w:lang w:eastAsia="zh-CN"/>
                                </w:rPr>
                                <w:t>频率</w:t>
                              </w:r>
                            </w:p>
                          </w:txbxContent>
                        </wps:txbx>
                        <wps:bodyPr rot="0" vert="horz" wrap="none" lIns="0" tIns="0" rIns="0" bIns="0" anchor="t" anchorCtr="0" upright="1">
                          <a:spAutoFit/>
                        </wps:bodyPr>
                      </wps:wsp>
                      <wps:wsp>
                        <wps:cNvPr id="161" name="Rectangle 152"/>
                        <wps:cNvSpPr>
                          <a:spLocks noChangeArrowheads="1"/>
                        </wps:cNvSpPr>
                        <wps:spPr bwMode="auto">
                          <a:xfrm>
                            <a:off x="1061720" y="758190"/>
                            <a:ext cx="7442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8"/>
                                  <w:szCs w:val="18"/>
                                </w:rPr>
                                <w:t xml:space="preserve">500 </w:t>
                              </w:r>
                              <w:r>
                                <w:rPr>
                                  <w:rFonts w:ascii="Symbol" w:hAnsi="Symbol" w:cs="Symbol"/>
                                  <w:color w:val="000000"/>
                                  <w:sz w:val="18"/>
                                  <w:szCs w:val="18"/>
                                </w:rPr>
                                <w:t></w:t>
                              </w:r>
                              <w:r>
                                <w:rPr>
                                  <w:color w:val="000000"/>
                                  <w:sz w:val="18"/>
                                  <w:szCs w:val="18"/>
                                </w:rPr>
                                <w:t>V/m</w:t>
                              </w:r>
                            </w:p>
                          </w:txbxContent>
                        </wps:txbx>
                        <wps:bodyPr rot="0" vert="horz" wrap="square" lIns="0" tIns="0" rIns="0" bIns="0" anchor="t" anchorCtr="0" upright="1">
                          <a:noAutofit/>
                        </wps:bodyPr>
                      </wps:wsp>
                      <wps:wsp>
                        <wps:cNvPr id="162" name="Rectangle 153"/>
                        <wps:cNvSpPr>
                          <a:spLocks noChangeArrowheads="1"/>
                        </wps:cNvSpPr>
                        <wps:spPr bwMode="auto">
                          <a:xfrm>
                            <a:off x="224155" y="4254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8"/>
                                  <w:szCs w:val="18"/>
                                </w:rPr>
                                <w:t>10</w:t>
                              </w:r>
                            </w:p>
                          </w:txbxContent>
                        </wps:txbx>
                        <wps:bodyPr rot="0" vert="horz" wrap="none" lIns="0" tIns="0" rIns="0" bIns="0" anchor="t" anchorCtr="0" upright="1">
                          <a:spAutoFit/>
                        </wps:bodyPr>
                      </wps:wsp>
                      <wps:wsp>
                        <wps:cNvPr id="163" name="Rectangle 154"/>
                        <wps:cNvSpPr>
                          <a:spLocks noChangeArrowheads="1"/>
                        </wps:cNvSpPr>
                        <wps:spPr bwMode="auto">
                          <a:xfrm>
                            <a:off x="340360" y="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2"/>
                                  <w:szCs w:val="12"/>
                                </w:rPr>
                                <w:t>4</w:t>
                              </w:r>
                            </w:p>
                          </w:txbxContent>
                        </wps:txbx>
                        <wps:bodyPr rot="0" vert="horz" wrap="none" lIns="0" tIns="0" rIns="0" bIns="0" anchor="t" anchorCtr="0" upright="1">
                          <a:spAutoFit/>
                        </wps:bodyPr>
                      </wps:wsp>
                      <wps:wsp>
                        <wps:cNvPr id="164" name="Rectangle 155"/>
                        <wps:cNvSpPr>
                          <a:spLocks noChangeArrowheads="1"/>
                        </wps:cNvSpPr>
                        <wps:spPr bwMode="auto">
                          <a:xfrm>
                            <a:off x="224155" y="67945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8"/>
                                  <w:szCs w:val="18"/>
                                </w:rPr>
                                <w:t>10</w:t>
                              </w:r>
                            </w:p>
                          </w:txbxContent>
                        </wps:txbx>
                        <wps:bodyPr rot="0" vert="horz" wrap="none" lIns="0" tIns="0" rIns="0" bIns="0" anchor="t" anchorCtr="0" upright="1">
                          <a:spAutoFit/>
                        </wps:bodyPr>
                      </wps:wsp>
                      <wps:wsp>
                        <wps:cNvPr id="165" name="Rectangle 156"/>
                        <wps:cNvSpPr>
                          <a:spLocks noChangeArrowheads="1"/>
                        </wps:cNvSpPr>
                        <wps:spPr bwMode="auto">
                          <a:xfrm>
                            <a:off x="340360" y="63690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2"/>
                                  <w:szCs w:val="12"/>
                                </w:rPr>
                                <w:t>3</w:t>
                              </w:r>
                            </w:p>
                          </w:txbxContent>
                        </wps:txbx>
                        <wps:bodyPr rot="0" vert="horz" wrap="none" lIns="0" tIns="0" rIns="0" bIns="0" anchor="t" anchorCtr="0" upright="1">
                          <a:spAutoFit/>
                        </wps:bodyPr>
                      </wps:wsp>
                      <wps:wsp>
                        <wps:cNvPr id="166" name="Rectangle 157"/>
                        <wps:cNvSpPr>
                          <a:spLocks noChangeArrowheads="1"/>
                        </wps:cNvSpPr>
                        <wps:spPr bwMode="auto">
                          <a:xfrm>
                            <a:off x="224155" y="132588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8"/>
                                  <w:szCs w:val="18"/>
                                </w:rPr>
                                <w:t>10</w:t>
                              </w:r>
                            </w:p>
                          </w:txbxContent>
                        </wps:txbx>
                        <wps:bodyPr rot="0" vert="horz" wrap="none" lIns="0" tIns="0" rIns="0" bIns="0" anchor="t" anchorCtr="0" upright="1">
                          <a:spAutoFit/>
                        </wps:bodyPr>
                      </wps:wsp>
                      <wps:wsp>
                        <wps:cNvPr id="167" name="Rectangle 158"/>
                        <wps:cNvSpPr>
                          <a:spLocks noChangeArrowheads="1"/>
                        </wps:cNvSpPr>
                        <wps:spPr bwMode="auto">
                          <a:xfrm>
                            <a:off x="340360" y="128333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2"/>
                                  <w:szCs w:val="12"/>
                                </w:rPr>
                                <w:t>2</w:t>
                              </w:r>
                            </w:p>
                          </w:txbxContent>
                        </wps:txbx>
                        <wps:bodyPr rot="0" vert="horz" wrap="none" lIns="0" tIns="0" rIns="0" bIns="0" anchor="t" anchorCtr="0" upright="1">
                          <a:spAutoFit/>
                        </wps:bodyPr>
                      </wps:wsp>
                      <wps:wsp>
                        <wps:cNvPr id="168" name="Rectangle 159"/>
                        <wps:cNvSpPr>
                          <a:spLocks noChangeArrowheads="1"/>
                        </wps:cNvSpPr>
                        <wps:spPr bwMode="auto">
                          <a:xfrm>
                            <a:off x="224155" y="196024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8"/>
                                  <w:szCs w:val="18"/>
                                </w:rPr>
                                <w:t>10</w:t>
                              </w:r>
                            </w:p>
                          </w:txbxContent>
                        </wps:txbx>
                        <wps:bodyPr rot="0" vert="horz" wrap="none" lIns="0" tIns="0" rIns="0" bIns="0" anchor="t" anchorCtr="0" upright="1">
                          <a:spAutoFit/>
                        </wps:bodyPr>
                      </wps:wsp>
                      <wps:wsp>
                        <wps:cNvPr id="169" name="Rectangle 160"/>
                        <wps:cNvSpPr>
                          <a:spLocks noChangeArrowheads="1"/>
                        </wps:cNvSpPr>
                        <wps:spPr bwMode="auto">
                          <a:xfrm>
                            <a:off x="281940" y="25793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8"/>
                                  <w:szCs w:val="18"/>
                                </w:rPr>
                                <w:t>1</w:t>
                              </w:r>
                            </w:p>
                          </w:txbxContent>
                        </wps:txbx>
                        <wps:bodyPr rot="0" vert="horz" wrap="none" lIns="0" tIns="0" rIns="0" bIns="0" anchor="t" anchorCtr="0" upright="1">
                          <a:spAutoFit/>
                        </wps:bodyPr>
                      </wps:wsp>
                      <wps:wsp>
                        <wps:cNvPr id="170" name="Rectangle 161"/>
                        <wps:cNvSpPr>
                          <a:spLocks noChangeArrowheads="1"/>
                        </wps:cNvSpPr>
                        <wps:spPr bwMode="auto">
                          <a:xfrm>
                            <a:off x="4320540" y="78930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8"/>
                                  <w:szCs w:val="18"/>
                                </w:rPr>
                                <w:t xml:space="preserve">500 </w:t>
                              </w:r>
                            </w:p>
                          </w:txbxContent>
                        </wps:txbx>
                        <wps:bodyPr rot="0" vert="horz" wrap="none" lIns="0" tIns="0" rIns="0" bIns="0" anchor="t" anchorCtr="0" upright="1">
                          <a:spAutoFit/>
                        </wps:bodyPr>
                      </wps:wsp>
                      <wps:wsp>
                        <wps:cNvPr id="171" name="Rectangle 162"/>
                        <wps:cNvSpPr>
                          <a:spLocks noChangeArrowheads="1"/>
                        </wps:cNvSpPr>
                        <wps:spPr bwMode="auto">
                          <a:xfrm>
                            <a:off x="4521835" y="777240"/>
                            <a:ext cx="66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rFonts w:ascii="Symbol" w:hAnsi="Symbol" w:cs="Symbol"/>
                                  <w:color w:val="000000"/>
                                  <w:sz w:val="18"/>
                                  <w:szCs w:val="18"/>
                                </w:rPr>
                                <w:t></w:t>
                              </w:r>
                            </w:p>
                          </w:txbxContent>
                        </wps:txbx>
                        <wps:bodyPr rot="0" vert="horz" wrap="none" lIns="0" tIns="0" rIns="0" bIns="0" anchor="t" anchorCtr="0" upright="1">
                          <a:spAutoFit/>
                        </wps:bodyPr>
                      </wps:wsp>
                      <wps:wsp>
                        <wps:cNvPr id="172" name="Rectangle 163"/>
                        <wps:cNvSpPr>
                          <a:spLocks noChangeArrowheads="1"/>
                        </wps:cNvSpPr>
                        <wps:spPr bwMode="auto">
                          <a:xfrm>
                            <a:off x="4589145" y="789305"/>
                            <a:ext cx="203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8"/>
                                  <w:szCs w:val="18"/>
                                </w:rPr>
                                <w:t>V/m</w:t>
                              </w:r>
                            </w:p>
                          </w:txbxContent>
                        </wps:txbx>
                        <wps:bodyPr rot="0" vert="horz" wrap="none" lIns="0" tIns="0" rIns="0" bIns="0" anchor="t" anchorCtr="0" upright="1">
                          <a:spAutoFit/>
                        </wps:bodyPr>
                      </wps:wsp>
                      <wps:wsp>
                        <wps:cNvPr id="173" name="Rectangle 164"/>
                        <wps:cNvSpPr>
                          <a:spLocks noChangeArrowheads="1"/>
                        </wps:cNvSpPr>
                        <wps:spPr bwMode="auto">
                          <a:xfrm>
                            <a:off x="3310890" y="150876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8"/>
                                  <w:szCs w:val="18"/>
                                </w:rPr>
                                <w:t xml:space="preserve">35 </w:t>
                              </w:r>
                            </w:p>
                          </w:txbxContent>
                        </wps:txbx>
                        <wps:bodyPr rot="0" vert="horz" wrap="none" lIns="0" tIns="0" rIns="0" bIns="0" anchor="t" anchorCtr="0" upright="1">
                          <a:spAutoFit/>
                        </wps:bodyPr>
                      </wps:wsp>
                      <wps:wsp>
                        <wps:cNvPr id="174" name="Rectangle 165"/>
                        <wps:cNvSpPr>
                          <a:spLocks noChangeArrowheads="1"/>
                        </wps:cNvSpPr>
                        <wps:spPr bwMode="auto">
                          <a:xfrm>
                            <a:off x="3454400" y="1496695"/>
                            <a:ext cx="66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rFonts w:ascii="Symbol" w:hAnsi="Symbol" w:cs="Symbol"/>
                                  <w:color w:val="000000"/>
                                  <w:sz w:val="18"/>
                                  <w:szCs w:val="18"/>
                                </w:rPr>
                                <w:t></w:t>
                              </w:r>
                            </w:p>
                          </w:txbxContent>
                        </wps:txbx>
                        <wps:bodyPr rot="0" vert="horz" wrap="none" lIns="0" tIns="0" rIns="0" bIns="0" anchor="t" anchorCtr="0" upright="1">
                          <a:spAutoFit/>
                        </wps:bodyPr>
                      </wps:wsp>
                      <wps:wsp>
                        <wps:cNvPr id="175" name="Rectangle 166"/>
                        <wps:cNvSpPr>
                          <a:spLocks noChangeArrowheads="1"/>
                        </wps:cNvSpPr>
                        <wps:spPr bwMode="auto">
                          <a:xfrm>
                            <a:off x="3521710" y="1508760"/>
                            <a:ext cx="203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8"/>
                                  <w:szCs w:val="18"/>
                                </w:rPr>
                                <w:t>V/m</w:t>
                              </w:r>
                            </w:p>
                          </w:txbxContent>
                        </wps:txbx>
                        <wps:bodyPr rot="0" vert="horz" wrap="none" lIns="0" tIns="0" rIns="0" bIns="0" anchor="t" anchorCtr="0" upright="1">
                          <a:spAutoFit/>
                        </wps:bodyPr>
                      </wps:wsp>
                      <wps:wsp>
                        <wps:cNvPr id="176" name="Rectangle 167"/>
                        <wps:cNvSpPr>
                          <a:spLocks noChangeArrowheads="1"/>
                        </wps:cNvSpPr>
                        <wps:spPr bwMode="auto">
                          <a:xfrm>
                            <a:off x="2359660" y="2295525"/>
                            <a:ext cx="4349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8"/>
                                  <w:szCs w:val="18"/>
                                </w:rPr>
                                <w:t>322 MHz</w:t>
                              </w:r>
                            </w:p>
                          </w:txbxContent>
                        </wps:txbx>
                        <wps:bodyPr rot="0" vert="horz" wrap="none" lIns="0" tIns="0" rIns="0" bIns="0" anchor="t" anchorCtr="0" upright="1">
                          <a:spAutoFit/>
                        </wps:bodyPr>
                      </wps:wsp>
                      <wps:wsp>
                        <wps:cNvPr id="177" name="Rectangle 168"/>
                        <wps:cNvSpPr>
                          <a:spLocks noChangeArrowheads="1"/>
                        </wps:cNvSpPr>
                        <wps:spPr bwMode="auto">
                          <a:xfrm>
                            <a:off x="3698240" y="2295525"/>
                            <a:ext cx="4159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8"/>
                                  <w:szCs w:val="18"/>
                                </w:rPr>
                                <w:t>150 GHz</w:t>
                              </w:r>
                            </w:p>
                          </w:txbxContent>
                        </wps:txbx>
                        <wps:bodyPr rot="0" vert="horz" wrap="none" lIns="0" tIns="0" rIns="0" bIns="0" anchor="t" anchorCtr="0" upright="1">
                          <a:spAutoFit/>
                        </wps:bodyPr>
                      </wps:wsp>
                      <wps:wsp>
                        <wps:cNvPr id="178" name="Rectangle 169"/>
                        <wps:cNvSpPr>
                          <a:spLocks noChangeArrowheads="1"/>
                        </wps:cNvSpPr>
                        <wps:spPr bwMode="auto">
                          <a:xfrm rot="16200000">
                            <a:off x="-60960" y="1645285"/>
                            <a:ext cx="175260"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8"/>
                                  <w:szCs w:val="18"/>
                                </w:rPr>
                                <w:t xml:space="preserve"> </w:t>
                              </w:r>
                            </w:p>
                          </w:txbxContent>
                        </wps:txbx>
                        <wps:bodyPr rot="0" vert="horz" wrap="none" lIns="0" tIns="0" rIns="0" bIns="0" anchor="t" anchorCtr="0" upright="1">
                          <a:spAutoFit/>
                        </wps:bodyPr>
                      </wps:wsp>
                      <wps:wsp>
                        <wps:cNvPr id="179" name="Rectangle 170"/>
                        <wps:cNvSpPr>
                          <a:spLocks noChangeArrowheads="1"/>
                        </wps:cNvSpPr>
                        <wps:spPr bwMode="auto">
                          <a:xfrm rot="16200000">
                            <a:off x="-60960" y="1404620"/>
                            <a:ext cx="175260"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8"/>
                                  <w:szCs w:val="18"/>
                                </w:rPr>
                                <w:t xml:space="preserve"> </w:t>
                              </w:r>
                            </w:p>
                          </w:txbxContent>
                        </wps:txbx>
                        <wps:bodyPr rot="0" vert="horz" wrap="none" lIns="0" tIns="0" rIns="0" bIns="0" anchor="t" anchorCtr="0" upright="1">
                          <a:spAutoFit/>
                        </wps:bodyPr>
                      </wps:wsp>
                      <wps:wsp>
                        <wps:cNvPr id="180" name="Rectangle 171"/>
                        <wps:cNvSpPr>
                          <a:spLocks noChangeArrowheads="1"/>
                        </wps:cNvSpPr>
                        <wps:spPr bwMode="auto">
                          <a:xfrm rot="16200000">
                            <a:off x="-390525" y="1190625"/>
                            <a:ext cx="10090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rFonts w:hint="eastAsia"/>
                                  <w:color w:val="000000"/>
                                  <w:sz w:val="18"/>
                                  <w:szCs w:val="18"/>
                                  <w:lang w:eastAsia="zh-CN"/>
                                </w:rPr>
                                <w:t>电场强度</w:t>
                              </w:r>
                              <w:r>
                                <w:rPr>
                                  <w:rFonts w:hint="eastAsia"/>
                                  <w:color w:val="000000"/>
                                  <w:sz w:val="18"/>
                                  <w:szCs w:val="18"/>
                                  <w:lang w:eastAsia="zh-CN"/>
                                </w:rPr>
                                <w:t xml:space="preserve"> (</w:t>
                              </w:r>
                              <w:r>
                                <w:rPr>
                                  <w:rFonts w:ascii="Symbol" w:hAnsi="Symbol" w:cs="Symbol"/>
                                  <w:color w:val="000000"/>
                                  <w:sz w:val="18"/>
                                  <w:szCs w:val="18"/>
                                </w:rPr>
                                <w:t></w:t>
                              </w:r>
                              <w:r>
                                <w:rPr>
                                  <w:color w:val="000000"/>
                                  <w:sz w:val="18"/>
                                  <w:szCs w:val="18"/>
                                </w:rPr>
                                <w:t>V/m)</w:t>
                              </w:r>
                            </w:p>
                          </w:txbxContent>
                        </wps:txbx>
                        <wps:bodyPr rot="0" vert="vert270" wrap="square" lIns="0" tIns="0" rIns="0" bIns="0" anchor="t" anchorCtr="0" upright="1">
                          <a:noAutofit/>
                        </wps:bodyPr>
                      </wps:wsp>
                      <wps:wsp>
                        <wps:cNvPr id="182" name="Rectangle 172"/>
                        <wps:cNvSpPr>
                          <a:spLocks noChangeArrowheads="1"/>
                        </wps:cNvSpPr>
                        <wps:spPr bwMode="auto">
                          <a:xfrm>
                            <a:off x="4262755" y="267716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8"/>
                                  <w:szCs w:val="18"/>
                                </w:rPr>
                                <w:t>100</w:t>
                              </w:r>
                            </w:p>
                          </w:txbxContent>
                        </wps:txbx>
                        <wps:bodyPr rot="0" vert="horz" wrap="none" lIns="0" tIns="0" rIns="0" bIns="0" anchor="t" anchorCtr="0" upright="1">
                          <a:spAutoFit/>
                        </wps:bodyPr>
                      </wps:wsp>
                      <wps:wsp>
                        <wps:cNvPr id="183" name="Rectangle 173"/>
                        <wps:cNvSpPr>
                          <a:spLocks noChangeArrowheads="1"/>
                        </wps:cNvSpPr>
                        <wps:spPr bwMode="auto">
                          <a:xfrm>
                            <a:off x="404495" y="267716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pPr>
                              <w:r>
                                <w:rPr>
                                  <w:color w:val="000000"/>
                                  <w:sz w:val="18"/>
                                  <w:szCs w:val="18"/>
                                </w:rPr>
                                <w:t>1</w:t>
                              </w:r>
                            </w:p>
                          </w:txbxContent>
                        </wps:txbx>
                        <wps:bodyPr rot="0" vert="horz" wrap="none" lIns="0" tIns="0" rIns="0" bIns="0" anchor="t" anchorCtr="0" upright="1">
                          <a:spAutoFit/>
                        </wps:bodyPr>
                      </wps:wsp>
                      <wps:wsp>
                        <wps:cNvPr id="184" name="Rectangle 174"/>
                        <wps:cNvSpPr>
                          <a:spLocks noChangeArrowheads="1"/>
                        </wps:cNvSpPr>
                        <wps:spPr bwMode="auto">
                          <a:xfrm>
                            <a:off x="706120" y="323151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397" w:rsidRDefault="00D12397" w:rsidP="00690542">
                              <w:pPr>
                                <w:spacing w:before="0"/>
                                <w:rPr>
                                  <w:lang w:eastAsia="zh-CN"/>
                                </w:rPr>
                              </w:pPr>
                            </w:p>
                          </w:txbxContent>
                        </wps:txbx>
                        <wps:bodyPr rot="0" vert="horz" wrap="none" lIns="0" tIns="0" rIns="0" bIns="0" anchor="t" anchorCtr="0" upright="1">
                          <a:spAutoFit/>
                        </wps:bodyPr>
                      </wps:wsp>
                    </wpc:wpc>
                  </a:graphicData>
                </a:graphic>
              </wp:inline>
            </w:drawing>
          </mc:Choice>
          <mc:Fallback>
            <w:pict>
              <v:group id="Canvas 119" o:spid="_x0000_s1028" editas="canvas" style="width:402.75pt;height:302.95pt;mso-position-horizontal-relative:char;mso-position-vertical-relative:line" coordsize="51149,38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">
                <v:shape id="_x0000_s1029" type="#_x0000_t75" style="position:absolute;width:51149;height:38474;visibility:visible;mso-wrap-style:square">
                  <v:fill o:detectmouseclick="t"/>
                  <v:path o:connecttype="none"/>
                </v:shape>
                <v:rect id="Rectangle 121" o:spid="_x0000_s1030" style="position:absolute;left:44119;top:31159;width:4966;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rsidR="00D12397" w:rsidRDefault="00D12397" w:rsidP="00690542">
                        <w:pPr>
                          <w:spacing w:before="0"/>
                          <w:rPr>
                            <w:lang w:eastAsia="zh-CN"/>
                          </w:rPr>
                        </w:pPr>
                        <w:r>
                          <w:rPr>
                            <w:color w:val="000000"/>
                            <w:sz w:val="14"/>
                            <w:szCs w:val="14"/>
                          </w:rPr>
                          <w:t>2153-01</w:t>
                        </w:r>
                        <w:r>
                          <w:rPr>
                            <w:rFonts w:hint="eastAsia"/>
                            <w:color w:val="000000"/>
                            <w:sz w:val="14"/>
                            <w:szCs w:val="14"/>
                            <w:lang w:eastAsia="zh-CN"/>
                          </w:rPr>
                          <w:t xml:space="preserve"> </w:t>
                        </w:r>
                        <w:r>
                          <w:rPr>
                            <w:rFonts w:hint="eastAsia"/>
                            <w:color w:val="000000"/>
                            <w:sz w:val="14"/>
                            <w:szCs w:val="14"/>
                            <w:lang w:eastAsia="zh-CN"/>
                          </w:rPr>
                          <w:t>报告</w:t>
                        </w:r>
                      </w:p>
                    </w:txbxContent>
                  </v:textbox>
                </v:rect>
                <v:line id="Line 122" o:spid="_x0000_s1031" style="position:absolute;visibility:visible;mso-wrap-style:square" from="4254,20212" to="48329,2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lx98IAAADaAAAADwAAAGRycy9kb3ducmV2LnhtbESPQYvCMBSE78L+h/AWvGnqKiLVKK4i&#10;CB6W6l729miebbV5KUnU6q83C4LHYWa+YWaL1tTiSs5XlhUM+gkI4tzqigsFv4dNbwLCB2SNtWVS&#10;cCcPi/lHZ4aptjfO6LoPhYgQ9ikqKENoUil9XpJB37cNcfSO1hkMUbpCaoe3CDe1/EqSsTRYcVwo&#10;saFVSfl5fzEKJofGr++rv439cadHthtlNMJvpbqf7XIKIlAb3uFXe6sVDOH/SrwB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lx98IAAADaAAAADwAAAAAAAAAAAAAA&#10;AAChAgAAZHJzL2Rvd25yZXYueG1sUEsFBgAAAAAEAAQA+QAAAJADAAAAAA==&#10;" strokeweight=".5pt"/>
                <v:line id="Line 123" o:spid="_x0000_s1032" style="position:absolute;visibility:visible;mso-wrap-style:square" from="4254,13868" to="48329,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pg8QAAADaAAAADwAAAGRycy9kb3ducmV2LnhtbESPQWvCQBSE74X+h+UVequbSpCQukpr&#10;EQoeJLGX3h7Z1ySafRt2V5P4612h0OMwM98wy/VoOnEh51vLCl5nCQjiyuqWawXfh+1LBsIHZI2d&#10;ZVIwkYf16vFhibm2Axd0KUMtIoR9jgqaEPpcSl81ZNDPbE8cvV/rDIYoXS21wyHCTSfnSbKQBluO&#10;Cw32tGmoOpVnoyA79P5z2vxs7d4dr8UuLSjFD6Wen8b3NxCBxvAf/mt/aQUp3K/EG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8OmDxAAAANoAAAAPAAAAAAAAAAAA&#10;AAAAAKECAABkcnMvZG93bnJldi54bWxQSwUGAAAAAAQABAD5AAAAkgMAAAAA&#10;" strokeweight=".5pt"/>
                <v:line id="Line 124" o:spid="_x0000_s1033" style="position:absolute;visibility:visible;mso-wrap-style:square" from="4254,7435" to="48329,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MGMIAAADaAAAADwAAAGRycy9kb3ducmV2LnhtbESPQYvCMBSE78L+h/AWvGm6oiJdo6yK&#10;IHiQ6l729mjettXmpSRRq7/eCILHYWa+Yabz1tTiQs5XlhV89RMQxLnVFRcKfg/r3gSED8gaa8uk&#10;4EYe5rOPzhRTba+c0WUfChEh7FNUUIbQpFL6vCSDvm8b4uj9W2cwROkKqR1eI9zUcpAkY2mw4rhQ&#10;YkPLkvLT/mwUTA6NX92Wf2u7c8d7th1mNMSFUt3P9ucbRKA2vMOv9kYrGMHzSrw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xMGMIAAADaAAAADwAAAAAAAAAAAAAA&#10;AAChAgAAZHJzL2Rvd25yZXYueG1sUEsFBgAAAAAEAAQA+QAAAJADAAAAAA==&#10;" strokeweight=".5pt"/>
                <v:shape id="Freeform 125" o:spid="_x0000_s1034" style="position:absolute;left:4254;top:1092;width:44075;height:25336;visibility:visible;mso-wrap-style:square;v-text-anchor:top" coordsize="6941,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4hcIA&#10;AADaAAAADwAAAGRycy9kb3ducmV2LnhtbESPwWrDMBBE74H+g9hCb4ncHkJwI5sQSAm9tE7yAVtr&#10;IxtbKyMpjtuvrwKBHIeZecOsy8n2YiQfWscKXhcZCOLa6ZaNgtNxN1+BCBFZY++YFPxSgLJ4mq0x&#10;1+7KFY2HaESCcMhRQRPjkEsZ6oYshoUbiJN3dt5iTNIbqT1eE9z28i3LltJiy2mhwYG2DdXd4WIV&#10;fPBP3f6dOu9GY76671DZz2Ol1MvztHkHEWmKj/C9vdcKlnC7km6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fiFwgAAANoAAAAPAAAAAAAAAAAAAAAAAJgCAABkcnMvZG93&#10;bnJldi54bWxQSwUGAAAAAAQABAD1AAAAhwMAAAAA&#10;" path="m,l6941,r,3990l,3990,,,,3990r67,e" filled="f" strokeweight=".7pt">
                  <v:path arrowok="t" o:connecttype="custom" o:connectlocs="0,0;4407535,0;4407535,2533650;0,2533650;0,0;0,2533650;42545,2533650" o:connectangles="0,0,0,0,0,0,0"/>
                </v:shape>
                <v:line id="Line 126" o:spid="_x0000_s1035" style="position:absolute;flip:y;visibility:visible;mso-wrap-style:square" from="9226,26035" to="9226,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8Nl8EAAADaAAAADwAAAGRycy9kb3ducmV2LnhtbESPT2sCMRTE7wW/Q3hCbzW7glW2RimC&#10;4snS1Yu3x+Z1N3TzsiTZP/32plDocZiZ3zDb/WRbMZAPxrGCfJGBIK6cNlwruF2PLxsQISJrbB2T&#10;gh8KsN/NnrZYaDfyJw1lrEWCcChQQRNjV0gZqoYshoXriJP35bzFmKSvpfY4Jrht5TLLXqVFw2mh&#10;wY4ODVXfZW8VnIKtyKFxYVp9lHnv7xezviv1PJ/e30BEmuJ/+K991grW8Hsl3QC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bw2XwQAAANoAAAAPAAAAAAAAAAAAAAAA&#10;AKECAABkcnMvZG93bnJldi54bWxQSwUGAAAAAAQABAD5AAAAjwMAAAAA&#10;" strokeweight=".5pt"/>
                <v:line id="Line 127" o:spid="_x0000_s1036" style="position:absolute;flip:y;visibility:visible;mso-wrap-style:square" from="14077,26035" to="14077,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CZ5bwAAADaAAAADwAAAGRycy9kb3ducmV2LnhtbERPTYvCMBC9L/gfwgje1lTBVapRRFA8&#10;uVi9eBuasQ02k5JErf/eHASPj/e9WHW2EQ/ywThWMBpmIIhLpw1XCs6n7e8MRIjIGhvHpOBFAVbL&#10;3s8Cc+2efKRHESuRQjjkqKCOsc2lDGVNFsPQtcSJuzpvMSboK6k9PlO4beQ4y/6kRcOpocaWNjWV&#10;t+JuFeyCLcmhcaGb/Beju78czPSi1KDfrecgInXxK/6491pB2pqupBsgl2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7fCZ5bwAAADaAAAADwAAAAAAAAAAAAAAAAChAgAA&#10;ZHJzL2Rvd25yZXYueG1sUEsFBgAAAAAEAAQA+QAAAIoDAAAAAA==&#10;" strokeweight=".5pt"/>
                <v:line id="Line 128" o:spid="_x0000_s1037" style="position:absolute;flip:y;visibility:visible;mso-wrap-style:square" from="18954,26035" to="18954,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8fsAAAADaAAAADwAAAGRycy9kb3ducmV2LnhtbESPQYvCMBSE7wv+h/CEva2pgq5Wo4ig&#10;7EnZ6sXbo3m2wealJFG7/34jCB6HmfmGWaw624g7+WAcKxgOMhDEpdOGKwWn4/ZrCiJEZI2NY1Lw&#10;RwFWy97HAnPtHvxL9yJWIkE45KigjrHNpQxlTRbDwLXEybs4bzEm6SupPT4S3DZylGUTadFwWqix&#10;pU1N5bW4WQW7YEtyaFzoxodiePPnvfk+K/XZ79ZzEJG6+A6/2j9awQyeV9IN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8PH7AAAAA2gAAAA8AAAAAAAAAAAAAAAAA&#10;oQIAAGRycy9kb3ducmV2LnhtbFBLBQYAAAAABAAEAPkAAACOAwAAAAA=&#10;" strokeweight=".5pt"/>
                <v:line id="Line 129" o:spid="_x0000_s1038" style="position:absolute;flip:y;visibility:visible;mso-wrap-style:square" from="23926,26035" to="23926,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Xw28EAAADbAAAADwAAAGRycy9kb3ducmV2LnhtbESPQWsCMRCF7wX/Qxiht5q1YCurUUSw&#10;eLJ09eJt2Iy7wc1kSaJu/71zKPQ2w3vz3jfL9eA7daeYXGAD00kBirgO1nFj4HTcvc1BpYxssQtM&#10;Bn4pwXo1elliacODf+he5UZJCKcSDbQ596XWqW7JY5qEnli0S4ges6yx0TbiQ8J9p9+L4kN7dCwN&#10;Lfa0bam+Vjdv4Cv5mgK6kIbZdzW9xfPBfZ6NeR0PmwWoTEP+N/9d763gC738IgPo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lfDbwQAAANsAAAAPAAAAAAAAAAAAAAAA&#10;AKECAABkcnMvZG93bnJldi54bWxQSwUGAAAAAAQABAD5AAAAjwMAAAAA&#10;" strokeweight=".5pt"/>
                <v:line id="Line 130" o:spid="_x0000_s1039" style="position:absolute;flip:y;visibility:visible;mso-wrap-style:square" from="28778,26035" to="28778,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lVQMAAAADbAAAADwAAAGRycy9kb3ducmV2LnhtbERPPWvDMBDdC/kP4gLdatmFNsGJEkKg&#10;pVNL3C7eDutii1gnIym2+++rQiDbPd7nbfez7cVIPhjHCoosB0HcOG24VfDz/fa0BhEissbeMSn4&#10;pQD73eJhi6V2E59orGIrUgiHEhV0MQ6llKHpyGLI3ECcuLPzFmOCvpXa45TCbS+f8/xVWjScGjoc&#10;6NhRc6muVsF7sA05NC7ML19VcfX1p1nVSj0u58MGRKQ53sU394dO8wv4/yUdIH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ZVUDAAAAA2wAAAA8AAAAAAAAAAAAAAAAA&#10;oQIAAGRycy9kb3ducmV2LnhtbFBLBQYAAAAABAAEAPkAAACOAwAAAAA=&#10;" strokeweight=".5pt"/>
                <v:line id="Line 131" o:spid="_x0000_s1040" style="position:absolute;flip:y;visibility:visible;mso-wrap-style:square" from="33629,26035" to="33629,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vLN74AAADbAAAADwAAAGRycy9kb3ducmV2LnhtbERPS4vCMBC+L/gfwgje1lTBB9UoIiie&#10;VqxevA3N2AabSUmi1n9vFhb2Nh/fc5brzjbiST4YxwpGwwwEcem04UrB5bz7noMIEVlj45gUvCnA&#10;etX7WmKu3YtP9CxiJVIIhxwV1DG2uZShrMliGLqWOHE35y3GBH0ltcdXCreNHGfZVFo0nBpqbGlb&#10;U3kvHlbBPtiSHBoXusmxGD389cfMrkoN+t1mASJSF//Ff+6DTvPH8PtLOk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C8s3vgAAANsAAAAPAAAAAAAAAAAAAAAAAKEC&#10;AABkcnMvZG93bnJldi54bWxQSwUGAAAAAAQABAD5AAAAjAMAAAAA&#10;" strokeweight=".5pt"/>
                <v:line id="Line 132" o:spid="_x0000_s1041" style="position:absolute;flip:y;visibility:visible;mso-wrap-style:square" from="38601,26035" to="38601,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urL4AAADbAAAADwAAAGRycy9kb3ducmV2LnhtbERPTYvCMBC9L/gfwgh7W1MVV6lGEUHZ&#10;k7LVi7ehGdtgMylJ1O6/3wiCt3m8z1msOtuIO/lgHCsYDjIQxKXThisFp+P2awYiRGSNjWNS8EcB&#10;VsvexwJz7R78S/ciViKFcMhRQR1jm0sZyposhoFriRN3cd5iTNBXUnt8pHDbyFGWfUuLhlNDjS1t&#10;aiqvxc0q2AVbkkPjQjc5FMObP+/N9KzUZ79bz0FE6uJb/HL/6DR/DM9f0gFy+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R26svgAAANsAAAAPAAAAAAAAAAAAAAAAAKEC&#10;AABkcnMvZG93bnJldi54bWxQSwUGAAAAAAQABAD5AAAAjAMAAAAA&#10;" strokeweight=".5pt"/>
                <v:line id="Line 133" o:spid="_x0000_s1042" style="position:absolute;flip:y;visibility:visible;mso-wrap-style:square" from="43478,26035" to="43478,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722L4AAADbAAAADwAAAGRycy9kb3ducmV2LnhtbERPTYvCMBC9L/gfwgh7W1NFV6lGEUHZ&#10;k7LVi7ehGdtgMylJ1O6/3wiCt3m8z1msOtuIO/lgHCsYDjIQxKXThisFp+P2awYiRGSNjWNS8EcB&#10;VsvexwJz7R78S/ciViKFcMhRQR1jm0sZyposhoFriRN3cd5iTNBXUnt8pHDbyFGWfUuLhlNDjS1t&#10;aiqvxc0q2AVbkkPjQjc5FMObP+/N9KzUZ79bz0FE6uJb/HL/6DR/DM9f0gFy+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rvbYvgAAANsAAAAPAAAAAAAAAAAAAAAAAKEC&#10;AABkcnMvZG93bnJldi54bWxQSwUGAAAAAAQABAD5AAAAjAMAAAAA&#10;" strokeweight=".5pt"/>
                <v:line id="Line 134" o:spid="_x0000_s1043" style="position:absolute;flip:y;visibility:visible;mso-wrap-style:square" from="48329,26035" to="48329,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WMmcQAAADbAAAADwAAAGRycy9kb3ducmV2LnhtbESPzWrDMBCE74W+g9hCLqGRa5pg3Cgh&#10;KTgkveWn98Xaym6tlZGUxHn7KlDobZeZb3Z2vhxsJy7kQ+tYwcskA0FcO92yUXA6Vs8FiBCRNXaO&#10;ScGNAiwXjw9zLLW78p4uh2hECuFQooImxr6UMtQNWQwT1xMn7ct5izGt3kjt8ZrCbSfzLJtJiy2n&#10;Cw329N5Q/XM421RjdyyKV/3hzXpsqu/8M682xUap0dOwegMRaYj/5j96qxM3hfsva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YyZxAAAANsAAAAPAAAAAAAAAAAA&#10;AAAAAKECAABkcnMvZG93bnJldi54bWxQSwUGAAAAAAQABAD5AAAAkgMAAAAA&#10;" strokeweight=".25pt"/>
                <v:shape id="Freeform 135" o:spid="_x0000_s1044" style="position:absolute;left:4254;top:9232;width:44075;height:7506;visibility:visible;mso-wrap-style:square;v-text-anchor:top" coordsize="6941,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EcEA&#10;AADbAAAADwAAAGRycy9kb3ducmV2LnhtbERPTWvCQBC9F/wPywi91Y0VUomuIkJFSi9GvQ/ZMRvM&#10;zibZNab99V1B6G0e73OW68HWoqfOV44VTCcJCOLC6YpLBafj59schA/IGmvHpOCHPKxXo5clZtrd&#10;+UB9HkoRQ9hnqMCE0GRS+sKQRT9xDXHkLq6zGCLsSqk7vMdwW8v3JEmlxYpjg8GGtoaKa36zCmZt&#10;e/2Yfve7w2/r0/zL1Geen5V6HQ+bBYhAQ/gXP917Heen8PglHi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vuxHBAAAA2wAAAA8AAAAAAAAAAAAAAAAAmAIAAGRycy9kb3du&#10;cmV2LnhtbFBLBQYAAAAABAAEAPUAAACGAwAAAAA=&#10;" path="m1547,34l,34,,,1547,r,34xm2315,34r-768,l1547,r768,l2315,34xm3098,34r-783,l2315,r783,l3098,34xm3862,34r-764,l3098,r764,l3862,34xm4280,15r-19,19l3862,34r,-34l4261,r19,15xm4261,r19,l4280,15,4261,xm4261,1182r-15,-20l4246,15r34,l4280,1162r-19,20xm4261,1182r-15,l4246,1162r15,20xm4626,1182r-365,l4261,1148r365,l4626,1182xm5423,1177r-14,5l4626,1182r,-34l5409,1148r14,29xm5423,1177r-5,5l5409,1182r14,-5xm6307,r14,29l5423,1177r-29,-24l6297,5,6307,xm6297,5r5,-5l6307,r-10,5xm6941,34r-634,l6307,r634,l6941,34xe" fillcolor="black" stroked="f">
                  <v:path arrowok="t" o:connecttype="custom" o:connectlocs="0,21590;982345,0;1470025,21590;982345,0;1470025,21590;1470025,21590;1967230,0;2452370,21590;1967230,0;2452370,21590;2705735,21590;2452370,0;2717800,9525;2717800,0;2705735,0;2696210,737870;2717800,9525;2705735,750570;2696210,750570;2705735,750570;2705735,750570;2937510,728980;3443605,747395;2937510,750570;3434715,728980;3443605,747395;3434715,750570;4004945,0;3443605,747395;3998595,3175;3998595,3175;4004945,0;4407535,21590;4004945,0;4407535,21590" o:connectangles="0,0,0,0,0,0,0,0,0,0,0,0,0,0,0,0,0,0,0,0,0,0,0,0,0,0,0,0,0,0,0,0,0,0,0"/>
                  <o:lock v:ext="edit" verticies="t"/>
                </v:shape>
                <v:shape id="Freeform 136" o:spid="_x0000_s1045" style="position:absolute;left:29025;top:23171;width:2039;height:635;visibility:visible;mso-wrap-style:square;v-text-anchor:top" coordsize="32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Er8AA&#10;AADbAAAADwAAAGRycy9kb3ducmV2LnhtbERPS4vCMBC+C/sfwgjeNPWBLl2jlAUXvWn14m1oZtuu&#10;zaQ0Wdv+eyMI3ubje85625lK3KlxpWUF00kEgjizuuRcweW8G3+CcB5ZY2WZFPTkYLv5GKwx1rbl&#10;E91Tn4sQwi5GBYX3dSylywoy6Ca2Jg7cr20M+gCbXOoG2xBuKjmLoqU0WHJoKLCm74KyW/pvFLT9&#10;H+/xergkeT/N5gs8/pzaRKnRsEu+QHjq/Fv8cu91mL+C5y/hA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6Er8AAAADbAAAADwAAAAAAAAAAAAAAAACYAgAAZHJzL2Rvd25y&#10;ZXYueG1sUEsFBgAAAAAEAAQA9QAAAIUDAAAAAA==&#10;" path="m235,57l,57,,43r235,l235,57xm225,r96,52l225,100,225,xe" fillcolor="#1f1a17" stroked="f">
                  <v:path arrowok="t" o:connecttype="custom" o:connectlocs="149225,36195;0,36195;0,27305;149225,27305;149225,36195;142875,0;203835,33020;142875,63500;142875,0" o:connectangles="0,0,0,0,0,0,0,0,0"/>
                  <o:lock v:ext="edit" verticies="t"/>
                </v:shape>
                <v:shape id="Freeform 137" o:spid="_x0000_s1046" style="position:absolute;left:42075;top:23171;width:2044;height:635;visibility:visible;mso-wrap-style:square;v-text-anchor:top" coordsize="32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g5cEA&#10;AADbAAAADwAAAGRycy9kb3ducmV2LnhtbESPQW/CMAyF70j7D5En7TZSOEyoIyAEYtAjHT/AakxT&#10;rXGqJIPCr58Pk7jZes/vfV6uR9+rK8XUBTYwmxagiJtgO24NnL/37wtQKSNb7AOTgTslWK9eJkss&#10;bbjxia51bpWEcCrRgMt5KLVOjSOPaRoGYtEuIXrMssZW24g3Cfe9nhfFh/bYsTQ4HGjrqPmpf72B&#10;Q7zs3H3vZ/mrGh5VRdvRx9qYt9dx8wkq05if5v/roxV8gZVfZA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SIOXBAAAA2wAAAA8AAAAAAAAAAAAAAAAAmAIAAGRycy9kb3du&#10;cmV2LnhtbFBLBQYAAAAABAAEAPUAAACGAwAAAAA=&#10;" path="m236,57l,57,,43r236,l236,57xm226,r96,52l226,100,226,xe" fillcolor="#1f1a17" stroked="f">
                  <v:path arrowok="t" o:connecttype="custom" o:connectlocs="149860,36195;0,36195;0,27305;149860,27305;149860,36195;143510,0;204470,33020;143510,63500;143510,0" o:connectangles="0,0,0,0,0,0,0,0,0"/>
                  <o:lock v:ext="edit" verticies="t"/>
                </v:shape>
                <v:shape id="Freeform 138" o:spid="_x0000_s1047" style="position:absolute;left:31216;top:16611;width:216;height:9728;visibility:visible;mso-wrap-style:square;v-text-anchor:top" coordsize="34,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8IA&#10;AADbAAAADwAAAGRycy9kb3ducmV2LnhtbERPTWsCMRC9F/ofwgjealYXWt0apRYE8VCotuBxuhk3&#10;q5vJNonr9t83BaG3ebzPmS9724iOfKgdKxiPMhDEpdM1Vwo+9uuHKYgQkTU2jknBDwVYLu7v5lho&#10;d+V36naxEimEQ4EKTIxtIWUoDVkMI9cSJ+7ovMWYoK+k9nhN4baRkyx7lBZrTg0GW3o1VJ53F6vg&#10;ZPOnt1VHh+3lW3/5PO/D6dMoNRz0L88gIvXxX3xzb3SaP4O/X9I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uT7wgAAANsAAAAPAAAAAAAAAAAAAAAAAJgCAABkcnMvZG93&#10;bnJldi54bWxQSwUGAAAAAAQABAD1AAAAhwMAAAAA&#10;" path="m,1498r34,l34,1532r-34,l,1498xm,1431r34,l34,1465r-34,l,1431xm,1364r34,l34,1398r-34,l,1364xm,1292r34,l34,1326r-34,l,1292xm,1225r34,l34,1258r-34,l,1225xm,1158r34,l34,1191r-34,l,1158xm,1090r34,l34,1124r-34,l,1090xm,1023r34,l34,1057r-34,l,1023xm,956r34,l34,989,,989,,956xm,884r34,l34,917,,917,,884xm,817r34,l34,850,,850,,817xm,749r34,l34,783,,783,,749xm,682r34,l34,716,,716,,682xm,615r34,l34,649,,649,,615xm,543r34,l34,581,,581,,543xm,476r34,l34,509,,509,,476xm,408r34,l34,442,,442,,408xm,341r34,l34,375,,375,,341xm,274r34,l34,308,,308,,274xm,207r34,l34,240,,240,,207xm,135r34,l34,173,,173,,135xm,68r34,l34,101,,101,,68xm34,r,34l,34,,,34,xe" fillcolor="#1f1a17" stroked="f">
                  <v:path arrowok="t" o:connecttype="custom" o:connectlocs="21590,951230;0,972820;0,908685;21590,930275;0,908685;21590,866140;0,887730;0,820420;21590,842010;0,820420;21590,777875;0,798830;0,735330;21590,756285;0,735330;21590,692150;0,713740;0,649605;21590,671195;0,649605;21590,607060;0,628015;0,561340;21590,582295;0,561340;21590,518795;0,539750;0,475615;21590,497205;0,475615;21590,433070;0,454660;0,390525;21590,412115;0,390525;21590,344805;0,368935;0,302260;21590,323215;0,302260;21590,259080;0,280670;0,216535;21590,238125;0,216535;21590,173990;0,195580;0,131445;21590,152400;0,131445;21590,85725;0,109855;0,43180;21590,64135;0,43180;21590,21590;0,0" o:connectangles="0,0,0,0,0,0,0,0,0,0,0,0,0,0,0,0,0,0,0,0,0,0,0,0,0,0,0,0,0,0,0,0,0,0,0,0,0,0,0,0,0,0,0,0,0,0,0,0,0,0,0,0,0,0,0,0,0"/>
                  <o:lock v:ext="edit" verticies="t"/>
                </v:shape>
                <v:shape id="Freeform 139" o:spid="_x0000_s1048" style="position:absolute;left:38506;top:16611;width:216;height:9728;visibility:visible;mso-wrap-style:square;v-text-anchor:top" coordsize="34,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H28EA&#10;AADbAAAADwAAAGRycy9kb3ducmV2LnhtbERPz2vCMBS+D/wfwht4m+ksuFGNMgVBPAi6DTw+m2dT&#10;17zUJNbuv18Owo4f3+/ZoreN6MiH2rGC11EGgrh0uuZKwdfn+uUdRIjIGhvHpOCXAizmg6cZFtrd&#10;eU/dIVYihXAoUIGJsS2kDKUhi2HkWuLEnZ23GBP0ldQe7yncNnKcZRNpsebUYLCllaHy53CzCi42&#10;f9stOzpub1d98nneh8u3UWr43H9MQUTq47/44d5oBeO0Pn1JP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wh9vBAAAA2wAAAA8AAAAAAAAAAAAAAAAAmAIAAGRycy9kb3du&#10;cmV2LnhtbFBLBQYAAAAABAAEAPUAAACGAwAAAAA=&#10;" path="m,1498r34,l34,1532r-34,l,1498xm,1431r34,l34,1465r-34,l,1431xm,1364r34,l34,1398r-34,l,1364xm,1292r34,l34,1326r-34,l,1292xm,1225r34,l34,1258r-34,l,1225xm,1158r34,l34,1191r-34,l,1158xm,1090r34,l34,1124r-34,l,1090xm,1023r34,l34,1057r-34,l,1023xm,956r34,l34,989,,989,,956xm,884r34,l34,917,,917,,884xm,817r34,l34,850,,850,,817xm,749r34,l34,783,,783,,749xm,682r34,l34,716,,716,,682xm,615r34,l34,649,,649,,615xm,543r34,l34,581,,581,,543xm,476r34,l34,509,,509,,476xm,408r34,l34,442,,442,,408xm,341r34,l34,375,,375,,341xm,274r34,l34,308,,308,,274xm,207r34,l34,240,,240,,207xm,135r34,l34,173,,173,,135xm,68r34,l34,101,,101,,68xm34,r,34l,34,,,34,xe" fillcolor="#1f1a17" stroked="f">
                  <v:path arrowok="t" o:connecttype="custom" o:connectlocs="21590,951230;0,972820;0,908685;21590,930275;0,908685;21590,866140;0,887730;0,820420;21590,842010;0,820420;21590,777875;0,798830;0,735330;21590,756285;0,735330;21590,692150;0,713740;0,649605;21590,671195;0,649605;21590,607060;0,628015;0,561340;21590,582295;0,561340;21590,518795;0,539750;0,475615;21590,497205;0,475615;21590,433070;0,454660;0,390525;21590,412115;0,390525;21590,344805;0,368935;0,302260;21590,323215;0,302260;21590,259080;0,280670;0,216535;21590,238125;0,216535;21590,173990;0,195580;0,131445;21590,152400;0,131445;21590,85725;0,109855;0,43180;21590,64135;0,43180;21590,21590;0,0" o:connectangles="0,0,0,0,0,0,0,0,0,0,0,0,0,0,0,0,0,0,0,0,0,0,0,0,0,0,0,0,0,0,0,0,0,0,0,0,0,0,0,0,0,0,0,0,0,0,0,0,0,0,0,0,0,0,0,0,0"/>
                  <o:lock v:ext="edit" verticies="t"/>
                </v:shape>
                <v:rect id="Rectangle 140" o:spid="_x0000_s1049" style="position:absolute;left:36645;top:22955;width:4947;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rect id="Rectangle 141" o:spid="_x0000_s1050" style="position:absolute;left:36645;top:22955;width:4947;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p4sIA&#10;AADbAAAADwAAAGRycy9kb3ducmV2LnhtbESPT4vCMBTE74LfITzBm6b24C7VVFQQ9OKi9bB7ezSv&#10;f7B5KU3U+u2NIOxxmJnfMMtVbxpxp87VlhXMphEI4tzqmksFl2w3+QbhPLLGxjIpeJKDVTocLDHR&#10;9sEnup99KQKEXYIKKu/bREqXV2TQTW1LHLzCdgZ9kF0pdYePADeNjKNoLg3WHBYqbGlbUX4934wC&#10;3fxsyt918ZVd+Eib7PSXz/uDUuNRv16A8NT7//CnvdcK4hjeX8IP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KniwgAAANsAAAAPAAAAAAAAAAAAAAAAAJgCAABkcnMvZG93&#10;bnJldi54bWxQSwUGAAAAAAQABAD1AAAAhwMAAAAA&#10;" filled="f" strokecolor="white" strokeweight=".25pt"/>
                <v:shape id="Freeform 142" o:spid="_x0000_s1051" style="position:absolute;left:44215;top:9328;width:209;height:17011;visibility:visible;mso-wrap-style:square;v-text-anchor:top" coordsize="33,2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iq8UA&#10;AADbAAAADwAAAGRycy9kb3ducmV2LnhtbESPT2vCQBTE7wW/w/IEb3VTS0uNriJixUMRjf9yfGRf&#10;k2D2bciuGr+9KxR6HGbmN8x42ppKXKlxpWUFb/0IBHFmdcm5gv3u+/ULhPPIGivLpOBODqaTzssY&#10;Y21vvKVr4nMRIOxiVFB4X8dSuqwgg65va+Lg/drGoA+yyaVu8BbgppKDKPqUBksOCwXWNC8oOycX&#10;oyBdbn16qvCn3bjTcPGxPqaHyCjV67azEQhPrf8P/7VXWsHgHZ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mKrxQAAANsAAAAPAAAAAAAAAAAAAAAAAJgCAABkcnMv&#10;ZG93bnJldi54bWxQSwUGAAAAAAQABAD1AAAAigMAAAAA&#10;" path="m,2645r33,l33,2679r-33,l,2645xm,2578r33,l33,2612r-33,l,2578xm,2511r33,l33,2545r-33,l,2511xm,2439r33,l33,2473r-33,l,2439xm,2372r33,l33,2405r-33,l,2372xm,2305r33,l33,2338r-33,l,2305xm,2237r33,l33,2271r-33,l,2237xm,2170r33,l33,2204r-33,l,2170xm,2103r33,l33,2136r-33,l,2103xm,2031r33,l33,2064r-33,l,2031xm,1964r33,l33,1997r-33,l,1964xm,1896r33,l33,1930r-33,l,1896xm,1829r33,l33,1863r-33,l,1829xm,1762r33,l33,1796r-33,l,1762xm,1690r33,l33,1728r-33,l,1690xm,1623r33,l33,1656r-33,l,1623xm,1555r33,l33,1589r-33,l,1555xm,1488r33,l33,1522r-33,l,1488xm,1421r33,l33,1455r-33,l,1421xm,1354r33,l33,1387r-33,l,1354xm,1282r33,l33,1320r-33,l,1282xm,1215r33,l33,1248r-33,l,1215xm,1147r33,l33,1181r-33,l,1147xm,1080r33,l33,1114r-33,l,1080xm,1013r33,l33,1046r-33,l,1013xm,946r33,l33,979,,979,,946xm,874r33,l33,907,,907,,874xm,806r33,l33,840,,840,,806xm,739r33,l33,773,,773,,739xm,672r33,l33,706,,706,,672xm,605r33,l33,638,,638,,605xm,537r33,l33,571,,571,,537xm,465r33,l33,499,,499,,465xm,398r33,l33,432,,432,,398xm,331r33,l33,365,,365,,331xm,264r33,l33,297,,297,,264xm,197r33,l33,230,,230,,197xm,125r33,l33,163,,163,,125xm,57r33,l33,91,,91,,57xm33,r,24l,24,,,33,xe" fillcolor="#1f1a17" stroked="f">
                  <v:path arrowok="t" o:connecttype="custom" o:connectlocs="0,1701165;20955,1658620;20955,1594485;0,1548765;0,1548765;0,1527175;20955,1484630;20955,1420495;0,1377950;0,1377950;0,1356360;20955,1310640;20955,1247140;0,1203960;0,1203960;0,1183005;20955,1140460;20955,1073150;0,1030605;0,1030605;0,1009015;20955,966470;20955,902335;0,859790;0,859790;0,838200;20955,792480;20955,728345;0,685800;0,685800;0,664210;20955,621665;20955,554990;0,511810;0,511810;0,490855;20955,448310;20955,384175;0,340995;0,340995;0,316865;20955,274320;20955,210185;0,167640;0,167640;0,146050;20955,103505;20955,36195;20955,0;20955,0" o:connectangles="0,0,0,0,0,0,0,0,0,0,0,0,0,0,0,0,0,0,0,0,0,0,0,0,0,0,0,0,0,0,0,0,0,0,0,0,0,0,0,0,0,0,0,0,0,0,0,0,0,0"/>
                  <o:lock v:ext="edit" verticies="t"/>
                </v:shape>
                <v:rect id="Rectangle 143" o:spid="_x0000_s1052" style="position:absolute;left:13252;top:26771;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D12397" w:rsidRDefault="00D12397" w:rsidP="00690542">
                        <w:pPr>
                          <w:spacing w:before="0"/>
                        </w:pPr>
                        <w:r>
                          <w:rPr>
                            <w:color w:val="000000"/>
                            <w:sz w:val="18"/>
                            <w:szCs w:val="18"/>
                          </w:rPr>
                          <w:t>100</w:t>
                        </w:r>
                      </w:p>
                    </w:txbxContent>
                  </v:textbox>
                </v:rect>
                <v:rect id="Rectangle 144" o:spid="_x0000_s1053" style="position:absolute;left:32131;top:26771;width:301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D12397" w:rsidRDefault="00D12397" w:rsidP="00690542">
                        <w:pPr>
                          <w:spacing w:before="0"/>
                        </w:pPr>
                        <w:r>
                          <w:rPr>
                            <w:color w:val="000000"/>
                            <w:sz w:val="18"/>
                            <w:szCs w:val="18"/>
                          </w:rPr>
                          <w:t>1 GHz</w:t>
                        </w:r>
                      </w:p>
                    </w:txbxContent>
                  </v:textbox>
                </v:rect>
                <v:rect id="Rectangle 145" o:spid="_x0000_s1054" style="position:absolute;left:17341;top:26771;width:320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D12397" w:rsidRDefault="00D12397" w:rsidP="00690542">
                        <w:pPr>
                          <w:spacing w:before="0"/>
                        </w:pPr>
                        <w:r>
                          <w:rPr>
                            <w:color w:val="000000"/>
                            <w:sz w:val="18"/>
                            <w:szCs w:val="18"/>
                          </w:rPr>
                          <w:t>1 MHz</w:t>
                        </w:r>
                      </w:p>
                    </w:txbxContent>
                  </v:textbox>
                </v:rect>
                <v:rect id="Rectangle 146" o:spid="_x0000_s1055" style="position:absolute;left:23380;top:26771;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D12397" w:rsidRDefault="00D12397" w:rsidP="00690542">
                        <w:pPr>
                          <w:spacing w:before="0"/>
                        </w:pPr>
                        <w:r>
                          <w:rPr>
                            <w:color w:val="000000"/>
                            <w:sz w:val="18"/>
                            <w:szCs w:val="18"/>
                          </w:rPr>
                          <w:t>10</w:t>
                        </w:r>
                      </w:p>
                    </w:txbxContent>
                  </v:textbox>
                </v:rect>
                <v:rect id="Rectangle 147" o:spid="_x0000_s1056" style="position:absolute;left:27927;top:26771;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D12397" w:rsidRDefault="00D12397" w:rsidP="00690542">
                        <w:pPr>
                          <w:spacing w:before="0"/>
                        </w:pPr>
                        <w:r>
                          <w:rPr>
                            <w:color w:val="000000"/>
                            <w:sz w:val="18"/>
                            <w:szCs w:val="18"/>
                          </w:rPr>
                          <w:t>100</w:t>
                        </w:r>
                      </w:p>
                    </w:txbxContent>
                  </v:textbox>
                </v:rect>
                <v:rect id="Rectangle 148" o:spid="_x0000_s1057" style="position:absolute;left:38049;top:26771;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D12397" w:rsidRDefault="00D12397" w:rsidP="00690542">
                        <w:pPr>
                          <w:spacing w:before="0"/>
                        </w:pPr>
                        <w:r>
                          <w:rPr>
                            <w:color w:val="000000"/>
                            <w:sz w:val="18"/>
                            <w:szCs w:val="18"/>
                          </w:rPr>
                          <w:t>10</w:t>
                        </w:r>
                      </w:p>
                    </w:txbxContent>
                  </v:textbox>
                </v:rect>
                <v:rect id="Rectangle 149" o:spid="_x0000_s1058" style="position:absolute;left:47047;top:26771;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D12397" w:rsidRDefault="00D12397" w:rsidP="00690542">
                        <w:pPr>
                          <w:spacing w:before="0"/>
                        </w:pPr>
                        <w:r>
                          <w:rPr>
                            <w:color w:val="000000"/>
                            <w:sz w:val="18"/>
                            <w:szCs w:val="18"/>
                          </w:rPr>
                          <w:t>1 000</w:t>
                        </w:r>
                      </w:p>
                    </w:txbxContent>
                  </v:textbox>
                </v:rect>
                <v:rect id="Rectangle 150" o:spid="_x0000_s1059" style="position:absolute;left:7581;top:26771;width:333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D12397" w:rsidRDefault="00D12397" w:rsidP="00690542">
                        <w:pPr>
                          <w:spacing w:before="0"/>
                        </w:pPr>
                        <w:r>
                          <w:rPr>
                            <w:color w:val="000000"/>
                            <w:sz w:val="18"/>
                            <w:szCs w:val="18"/>
                          </w:rPr>
                          <w:t>10 kHz</w:t>
                        </w:r>
                      </w:p>
                    </w:txbxContent>
                  </v:textbox>
                </v:rect>
                <v:rect id="Rectangle 151" o:spid="_x0000_s1060" style="position:absolute;left:25139;top:28721;width:2293;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D12397" w:rsidRDefault="00D12397" w:rsidP="00690542">
                        <w:pPr>
                          <w:spacing w:before="0"/>
                          <w:rPr>
                            <w:lang w:eastAsia="zh-CN"/>
                          </w:rPr>
                        </w:pPr>
                        <w:r>
                          <w:rPr>
                            <w:rFonts w:hint="eastAsia"/>
                            <w:color w:val="000000"/>
                            <w:sz w:val="18"/>
                            <w:szCs w:val="18"/>
                            <w:lang w:eastAsia="zh-CN"/>
                          </w:rPr>
                          <w:t>频率</w:t>
                        </w:r>
                      </w:p>
                    </w:txbxContent>
                  </v:textbox>
                </v:rect>
                <v:rect id="Rectangle 152" o:spid="_x0000_s1061" style="position:absolute;left:10617;top:7581;width:7442;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D12397" w:rsidRDefault="00D12397" w:rsidP="00690542">
                        <w:pPr>
                          <w:spacing w:before="0"/>
                        </w:pPr>
                        <w:r>
                          <w:rPr>
                            <w:color w:val="000000"/>
                            <w:sz w:val="18"/>
                            <w:szCs w:val="18"/>
                          </w:rPr>
                          <w:t xml:space="preserve">500 </w:t>
                        </w:r>
                        <w:r>
                          <w:rPr>
                            <w:rFonts w:ascii="Symbol" w:hAnsi="Symbol" w:cs="Symbol"/>
                            <w:color w:val="000000"/>
                            <w:sz w:val="18"/>
                            <w:szCs w:val="18"/>
                          </w:rPr>
                          <w:t></w:t>
                        </w:r>
                        <w:r>
                          <w:rPr>
                            <w:color w:val="000000"/>
                            <w:sz w:val="18"/>
                            <w:szCs w:val="18"/>
                          </w:rPr>
                          <w:t>V/m</w:t>
                        </w:r>
                      </w:p>
                    </w:txbxContent>
                  </v:textbox>
                </v:rect>
                <v:rect id="Rectangle 153" o:spid="_x0000_s1062" style="position:absolute;left:2241;top:425;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D12397" w:rsidRDefault="00D12397" w:rsidP="00690542">
                        <w:pPr>
                          <w:spacing w:before="0"/>
                        </w:pPr>
                        <w:r>
                          <w:rPr>
                            <w:color w:val="000000"/>
                            <w:sz w:val="18"/>
                            <w:szCs w:val="18"/>
                          </w:rPr>
                          <w:t>10</w:t>
                        </w:r>
                      </w:p>
                    </w:txbxContent>
                  </v:textbox>
                </v:rect>
                <v:rect id="Rectangle 154" o:spid="_x0000_s1063" style="position:absolute;left:3403;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D12397" w:rsidRDefault="00D12397" w:rsidP="00690542">
                        <w:pPr>
                          <w:spacing w:before="0"/>
                        </w:pPr>
                        <w:r>
                          <w:rPr>
                            <w:color w:val="000000"/>
                            <w:sz w:val="12"/>
                            <w:szCs w:val="12"/>
                          </w:rPr>
                          <w:t>4</w:t>
                        </w:r>
                      </w:p>
                    </w:txbxContent>
                  </v:textbox>
                </v:rect>
                <v:rect id="Rectangle 155" o:spid="_x0000_s1064" style="position:absolute;left:2241;top:6794;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D12397" w:rsidRDefault="00D12397" w:rsidP="00690542">
                        <w:pPr>
                          <w:spacing w:before="0"/>
                        </w:pPr>
                        <w:r>
                          <w:rPr>
                            <w:color w:val="000000"/>
                            <w:sz w:val="18"/>
                            <w:szCs w:val="18"/>
                          </w:rPr>
                          <w:t>10</w:t>
                        </w:r>
                      </w:p>
                    </w:txbxContent>
                  </v:textbox>
                </v:rect>
                <v:rect id="Rectangle 156" o:spid="_x0000_s1065" style="position:absolute;left:3403;top:6369;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D12397" w:rsidRDefault="00D12397" w:rsidP="00690542">
                        <w:pPr>
                          <w:spacing w:before="0"/>
                        </w:pPr>
                        <w:r>
                          <w:rPr>
                            <w:color w:val="000000"/>
                            <w:sz w:val="12"/>
                            <w:szCs w:val="12"/>
                          </w:rPr>
                          <w:t>3</w:t>
                        </w:r>
                      </w:p>
                    </w:txbxContent>
                  </v:textbox>
                </v:rect>
                <v:rect id="Rectangle 157" o:spid="_x0000_s1066" style="position:absolute;left:2241;top:13258;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D12397" w:rsidRDefault="00D12397" w:rsidP="00690542">
                        <w:pPr>
                          <w:spacing w:before="0"/>
                        </w:pPr>
                        <w:r>
                          <w:rPr>
                            <w:color w:val="000000"/>
                            <w:sz w:val="18"/>
                            <w:szCs w:val="18"/>
                          </w:rPr>
                          <w:t>10</w:t>
                        </w:r>
                      </w:p>
                    </w:txbxContent>
                  </v:textbox>
                </v:rect>
                <v:rect id="Rectangle 158" o:spid="_x0000_s1067" style="position:absolute;left:3403;top:12833;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D12397" w:rsidRDefault="00D12397" w:rsidP="00690542">
                        <w:pPr>
                          <w:spacing w:before="0"/>
                        </w:pPr>
                        <w:r>
                          <w:rPr>
                            <w:color w:val="000000"/>
                            <w:sz w:val="12"/>
                            <w:szCs w:val="12"/>
                          </w:rPr>
                          <w:t>2</w:t>
                        </w:r>
                      </w:p>
                    </w:txbxContent>
                  </v:textbox>
                </v:rect>
                <v:rect id="Rectangle 159" o:spid="_x0000_s1068" style="position:absolute;left:2241;top:19602;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D12397" w:rsidRDefault="00D12397" w:rsidP="00690542">
                        <w:pPr>
                          <w:spacing w:before="0"/>
                        </w:pPr>
                        <w:r>
                          <w:rPr>
                            <w:color w:val="000000"/>
                            <w:sz w:val="18"/>
                            <w:szCs w:val="18"/>
                          </w:rPr>
                          <w:t>10</w:t>
                        </w:r>
                      </w:p>
                    </w:txbxContent>
                  </v:textbox>
                </v:rect>
                <v:rect id="Rectangle 160" o:spid="_x0000_s1069" style="position:absolute;left:2819;top:25793;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D12397" w:rsidRDefault="00D12397" w:rsidP="00690542">
                        <w:pPr>
                          <w:spacing w:before="0"/>
                        </w:pPr>
                        <w:r>
                          <w:rPr>
                            <w:color w:val="000000"/>
                            <w:sz w:val="18"/>
                            <w:szCs w:val="18"/>
                          </w:rPr>
                          <w:t>1</w:t>
                        </w:r>
                      </w:p>
                    </w:txbxContent>
                  </v:textbox>
                </v:rect>
                <v:rect id="Rectangle 161" o:spid="_x0000_s1070" style="position:absolute;left:43205;top:7893;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D12397" w:rsidRDefault="00D12397" w:rsidP="00690542">
                        <w:pPr>
                          <w:spacing w:before="0"/>
                        </w:pPr>
                        <w:r>
                          <w:rPr>
                            <w:color w:val="000000"/>
                            <w:sz w:val="18"/>
                            <w:szCs w:val="18"/>
                          </w:rPr>
                          <w:t xml:space="preserve">500 </w:t>
                        </w:r>
                      </w:p>
                    </w:txbxContent>
                  </v:textbox>
                </v:rect>
                <v:rect id="Rectangle 162" o:spid="_x0000_s1071" style="position:absolute;left:45218;top:7772;width:660;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D12397" w:rsidRDefault="00D12397" w:rsidP="00690542">
                        <w:pPr>
                          <w:spacing w:before="0"/>
                        </w:pPr>
                        <w:r>
                          <w:rPr>
                            <w:rFonts w:ascii="Symbol" w:hAnsi="Symbol" w:cs="Symbol"/>
                            <w:color w:val="000000"/>
                            <w:sz w:val="18"/>
                            <w:szCs w:val="18"/>
                          </w:rPr>
                          <w:t></w:t>
                        </w:r>
                      </w:p>
                    </w:txbxContent>
                  </v:textbox>
                </v:rect>
                <v:rect id="Rectangle 163" o:spid="_x0000_s1072" style="position:absolute;left:45891;top:7893;width:203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D12397" w:rsidRDefault="00D12397" w:rsidP="00690542">
                        <w:pPr>
                          <w:spacing w:before="0"/>
                        </w:pPr>
                        <w:r>
                          <w:rPr>
                            <w:color w:val="000000"/>
                            <w:sz w:val="18"/>
                            <w:szCs w:val="18"/>
                          </w:rPr>
                          <w:t>V/m</w:t>
                        </w:r>
                      </w:p>
                    </w:txbxContent>
                  </v:textbox>
                </v:rect>
                <v:rect id="Rectangle 164" o:spid="_x0000_s1073" style="position:absolute;left:33108;top:15087;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D12397" w:rsidRDefault="00D12397" w:rsidP="00690542">
                        <w:pPr>
                          <w:spacing w:before="0"/>
                        </w:pPr>
                        <w:r>
                          <w:rPr>
                            <w:color w:val="000000"/>
                            <w:sz w:val="18"/>
                            <w:szCs w:val="18"/>
                          </w:rPr>
                          <w:t xml:space="preserve">35 </w:t>
                        </w:r>
                      </w:p>
                    </w:txbxContent>
                  </v:textbox>
                </v:rect>
                <v:rect id="Rectangle 165" o:spid="_x0000_s1074" style="position:absolute;left:34544;top:14966;width:660;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D12397" w:rsidRDefault="00D12397" w:rsidP="00690542">
                        <w:pPr>
                          <w:spacing w:before="0"/>
                        </w:pPr>
                        <w:r>
                          <w:rPr>
                            <w:rFonts w:ascii="Symbol" w:hAnsi="Symbol" w:cs="Symbol"/>
                            <w:color w:val="000000"/>
                            <w:sz w:val="18"/>
                            <w:szCs w:val="18"/>
                          </w:rPr>
                          <w:t></w:t>
                        </w:r>
                      </w:p>
                    </w:txbxContent>
                  </v:textbox>
                </v:rect>
                <v:rect id="Rectangle 166" o:spid="_x0000_s1075" style="position:absolute;left:35217;top:15087;width:203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D12397" w:rsidRDefault="00D12397" w:rsidP="00690542">
                        <w:pPr>
                          <w:spacing w:before="0"/>
                        </w:pPr>
                        <w:r>
                          <w:rPr>
                            <w:color w:val="000000"/>
                            <w:sz w:val="18"/>
                            <w:szCs w:val="18"/>
                          </w:rPr>
                          <w:t>V/m</w:t>
                        </w:r>
                      </w:p>
                    </w:txbxContent>
                  </v:textbox>
                </v:rect>
                <v:rect id="Rectangle 167" o:spid="_x0000_s1076" style="position:absolute;left:23596;top:22955;width:43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D12397" w:rsidRDefault="00D12397" w:rsidP="00690542">
                        <w:pPr>
                          <w:spacing w:before="0"/>
                        </w:pPr>
                        <w:r>
                          <w:rPr>
                            <w:color w:val="000000"/>
                            <w:sz w:val="18"/>
                            <w:szCs w:val="18"/>
                          </w:rPr>
                          <w:t>322 MHz</w:t>
                        </w:r>
                      </w:p>
                    </w:txbxContent>
                  </v:textbox>
                </v:rect>
                <v:rect id="Rectangle 168" o:spid="_x0000_s1077" style="position:absolute;left:36982;top:22955;width:415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D12397" w:rsidRDefault="00D12397" w:rsidP="00690542">
                        <w:pPr>
                          <w:spacing w:before="0"/>
                        </w:pPr>
                        <w:r>
                          <w:rPr>
                            <w:color w:val="000000"/>
                            <w:sz w:val="18"/>
                            <w:szCs w:val="18"/>
                          </w:rPr>
                          <w:t>150 GHz</w:t>
                        </w:r>
                      </w:p>
                    </w:txbxContent>
                  </v:textbox>
                </v:rect>
                <v:rect id="Rectangle 169" o:spid="_x0000_s1078" style="position:absolute;left:-611;top:16453;width:1753;height:29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U+8UA&#10;AADcAAAADwAAAGRycy9kb3ducmV2LnhtbESPQWvCQBCF74X+h2UKvZS6abGmja4iAdFTQdN6HrLT&#10;JJidDdltjP/eOQjeZnhv3vtmsRpdqwbqQ+PZwNskAUVcettwZeCn2Lx+ggoR2WLrmQxcKMBq+fiw&#10;wMz6M+9pOMRKSQiHDA3UMXaZ1qGsyWGY+I5YtD/fO4yy9pW2PZ4l3LX6PUlm2mHD0lBjR3lN5enw&#10;7wx8JHgsLt8p5y/Tdbf/ipvj1v4a8/w0ruegIo3xbr5d76zgp0Ir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VT7xQAAANwAAAAPAAAAAAAAAAAAAAAAAJgCAABkcnMv&#10;ZG93bnJldi54bWxQSwUGAAAAAAQABAD1AAAAigMAAAAA&#10;" filled="f" stroked="f">
                  <v:textbox style="mso-fit-shape-to-text:t" inset="0,0,0,0">
                    <w:txbxContent>
                      <w:p w:rsidR="00D12397" w:rsidRDefault="00D12397" w:rsidP="00690542">
                        <w:pPr>
                          <w:spacing w:before="0"/>
                        </w:pPr>
                        <w:r>
                          <w:rPr>
                            <w:color w:val="000000"/>
                            <w:sz w:val="18"/>
                            <w:szCs w:val="18"/>
                          </w:rPr>
                          <w:t xml:space="preserve"> </w:t>
                        </w:r>
                      </w:p>
                    </w:txbxContent>
                  </v:textbox>
                </v:rect>
                <v:rect id="Rectangle 170" o:spid="_x0000_s1079" style="position:absolute;left:-611;top:14046;width:1753;height:29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xYMIA&#10;AADcAAAADwAAAGRycy9kb3ducmV2LnhtbERPS4vCMBC+C/sfwix4EU1X1kdro4gg60mwPs5DM7bF&#10;ZlKarNZ/bxYWvM3H95x01Zla3Kl1lWUFX6MIBHFudcWFgtNxO5yDcB5ZY22ZFDzJwWr50Usx0fbB&#10;B7pnvhAhhF2CCkrvm0RKl5dk0I1sQxy4q20N+gDbQuoWHyHc1HIcRVNpsOLQUGJDm5LyW/ZrFEwi&#10;vByf+xlvBt/r5hD77eVHn5Xqf3brBQhPnX+L/907HebPYvh7Jl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fFgwgAAANwAAAAPAAAAAAAAAAAAAAAAAJgCAABkcnMvZG93&#10;bnJldi54bWxQSwUGAAAAAAQABAD1AAAAhwMAAAAA&#10;" filled="f" stroked="f">
                  <v:textbox style="mso-fit-shape-to-text:t" inset="0,0,0,0">
                    <w:txbxContent>
                      <w:p w:rsidR="00D12397" w:rsidRDefault="00D12397" w:rsidP="00690542">
                        <w:pPr>
                          <w:spacing w:before="0"/>
                        </w:pPr>
                        <w:r>
                          <w:rPr>
                            <w:color w:val="000000"/>
                            <w:sz w:val="18"/>
                            <w:szCs w:val="18"/>
                          </w:rPr>
                          <w:t xml:space="preserve"> </w:t>
                        </w:r>
                      </w:p>
                    </w:txbxContent>
                  </v:textbox>
                </v:rect>
                <v:rect id="Rectangle 171" o:spid="_x0000_s1080" style="position:absolute;left:-3905;top:11906;width:10090;height:22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E5cUA&#10;AADcAAAADwAAAGRycy9kb3ducmV2LnhtbESPzWrDQAyE74W8w6JAb826aSnGycYUk5SQQiA/hxyF&#10;V7VNvVrHu03st68Ohd4kZjTzaZkPrlU36kPj2cDzLAFFXHrbcGXgfNo8paBCRLbYeiYDIwXIV5OH&#10;JWbW3/lAt2OslIRwyNBAHWOXaR3KmhyGme+IRfvyvcMoa19p2+Ndwl2r50nyph02LA01dlTUVH4f&#10;f5yB4F736bX9WPPefiIOL8XuMo7GPE6H9wWoSEP8N/9db63gp4Iv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wTlxQAAANwAAAAPAAAAAAAAAAAAAAAAAJgCAABkcnMv&#10;ZG93bnJldi54bWxQSwUGAAAAAAQABAD1AAAAigMAAAAA&#10;" filled="f" stroked="f">
                  <v:textbox style="layout-flow:vertical;mso-layout-flow-alt:bottom-to-top" inset="0,0,0,0">
                    <w:txbxContent>
                      <w:p w:rsidR="00D12397" w:rsidRDefault="00D12397" w:rsidP="00690542">
                        <w:pPr>
                          <w:spacing w:before="0"/>
                        </w:pPr>
                        <w:r>
                          <w:rPr>
                            <w:rFonts w:hint="eastAsia"/>
                            <w:color w:val="000000"/>
                            <w:sz w:val="18"/>
                            <w:szCs w:val="18"/>
                            <w:lang w:eastAsia="zh-CN"/>
                          </w:rPr>
                          <w:t>电场强度</w:t>
                        </w:r>
                        <w:r>
                          <w:rPr>
                            <w:rFonts w:hint="eastAsia"/>
                            <w:color w:val="000000"/>
                            <w:sz w:val="18"/>
                            <w:szCs w:val="18"/>
                            <w:lang w:eastAsia="zh-CN"/>
                          </w:rPr>
                          <w:t xml:space="preserve"> (</w:t>
                        </w:r>
                        <w:r>
                          <w:rPr>
                            <w:rFonts w:ascii="Symbol" w:hAnsi="Symbol" w:cs="Symbol"/>
                            <w:color w:val="000000"/>
                            <w:sz w:val="18"/>
                            <w:szCs w:val="18"/>
                          </w:rPr>
                          <w:t></w:t>
                        </w:r>
                        <w:r>
                          <w:rPr>
                            <w:color w:val="000000"/>
                            <w:sz w:val="18"/>
                            <w:szCs w:val="18"/>
                          </w:rPr>
                          <w:t>V/m)</w:t>
                        </w:r>
                      </w:p>
                    </w:txbxContent>
                  </v:textbox>
                </v:rect>
                <v:rect id="Rectangle 172" o:spid="_x0000_s1081" style="position:absolute;left:42627;top:26771;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D12397" w:rsidRDefault="00D12397" w:rsidP="00690542">
                        <w:pPr>
                          <w:spacing w:before="0"/>
                        </w:pPr>
                        <w:r>
                          <w:rPr>
                            <w:color w:val="000000"/>
                            <w:sz w:val="18"/>
                            <w:szCs w:val="18"/>
                          </w:rPr>
                          <w:t>100</w:t>
                        </w:r>
                      </w:p>
                    </w:txbxContent>
                  </v:textbox>
                </v:rect>
                <v:rect id="Rectangle 173" o:spid="_x0000_s1082" style="position:absolute;left:4044;top:26771;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D12397" w:rsidRDefault="00D12397" w:rsidP="00690542">
                        <w:pPr>
                          <w:spacing w:before="0"/>
                        </w:pPr>
                        <w:r>
                          <w:rPr>
                            <w:color w:val="000000"/>
                            <w:sz w:val="18"/>
                            <w:szCs w:val="18"/>
                          </w:rPr>
                          <w:t>1</w:t>
                        </w:r>
                      </w:p>
                    </w:txbxContent>
                  </v:textbox>
                </v:rect>
                <v:rect id="Rectangle 174" o:spid="_x0000_s1083" style="position:absolute;left:7061;top:32315;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D12397" w:rsidRDefault="00D12397" w:rsidP="00690542">
                        <w:pPr>
                          <w:spacing w:before="0"/>
                          <w:rPr>
                            <w:lang w:eastAsia="zh-CN"/>
                          </w:rPr>
                        </w:pPr>
                      </w:p>
                    </w:txbxContent>
                  </v:textbox>
                </v:rect>
                <w10:anchorlock/>
              </v:group>
            </w:pict>
          </mc:Fallback>
        </mc:AlternateContent>
      </w:r>
    </w:p>
    <w:p w:rsidR="00C73184" w:rsidRDefault="00C73184">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8A6AA8">
      <w:pPr>
        <w:pStyle w:val="TableNo"/>
        <w:keepNext w:val="0"/>
        <w:rPr>
          <w:szCs w:val="24"/>
          <w:lang w:val="en-US" w:eastAsia="zh-CN"/>
        </w:rPr>
      </w:pPr>
      <w:r w:rsidRPr="00342B96">
        <w:rPr>
          <w:rFonts w:hint="eastAsia"/>
          <w:szCs w:val="24"/>
          <w:lang w:val="en-US" w:eastAsia="zh-CN"/>
        </w:rPr>
        <w:lastRenderedPageBreak/>
        <w:t>表</w:t>
      </w:r>
      <w:r w:rsidR="001C57A8">
        <w:rPr>
          <w:rFonts w:hint="eastAsia"/>
          <w:szCs w:val="24"/>
          <w:lang w:val="en-US" w:eastAsia="zh-CN"/>
        </w:rPr>
        <w:t>17</w:t>
      </w:r>
    </w:p>
    <w:p w:rsidR="000A6C53" w:rsidRPr="00342B96" w:rsidRDefault="000A6C53" w:rsidP="008A6AA8">
      <w:pPr>
        <w:pStyle w:val="Tabletitle"/>
        <w:keepNext w:val="0"/>
        <w:rPr>
          <w:szCs w:val="24"/>
          <w:lang w:val="en-US" w:eastAsia="zh-CN"/>
        </w:rPr>
      </w:pPr>
      <w:r w:rsidRPr="00342B96">
        <w:rPr>
          <w:rFonts w:hint="eastAsia"/>
          <w:szCs w:val="24"/>
          <w:lang w:val="en-US" w:eastAsia="zh-CN"/>
        </w:rPr>
        <w:t>距</w:t>
      </w:r>
      <w:r w:rsidR="00CB1370">
        <w:rPr>
          <w:rFonts w:hint="eastAsia"/>
          <w:szCs w:val="24"/>
          <w:lang w:val="en-US" w:eastAsia="zh-CN"/>
        </w:rPr>
        <w:t>发射</w:t>
      </w:r>
      <w:r w:rsidRPr="00342B96">
        <w:rPr>
          <w:rFonts w:hint="eastAsia"/>
          <w:szCs w:val="24"/>
          <w:lang w:val="en-US" w:eastAsia="zh-CN"/>
        </w:rPr>
        <w:t>极</w:t>
      </w:r>
      <w:r w:rsidR="00CB1370">
        <w:rPr>
          <w:rFonts w:hint="eastAsia"/>
          <w:szCs w:val="24"/>
          <w:lang w:val="en-US" w:eastAsia="zh-CN"/>
        </w:rPr>
        <w:t>小功率</w:t>
      </w:r>
      <w:r w:rsidRPr="00342B96">
        <w:rPr>
          <w:rFonts w:hint="eastAsia"/>
          <w:szCs w:val="24"/>
          <w:lang w:val="en-US" w:eastAsia="zh-CN"/>
        </w:rPr>
        <w:t>无线电站</w:t>
      </w:r>
      <w:r w:rsidRPr="00342B96">
        <w:rPr>
          <w:szCs w:val="24"/>
          <w:lang w:val="en-US" w:eastAsia="zh-CN"/>
        </w:rPr>
        <w:t>3</w:t>
      </w:r>
      <w:r w:rsidR="009733FA">
        <w:rPr>
          <w:rFonts w:hint="eastAsia"/>
          <w:szCs w:val="24"/>
          <w:lang w:val="en-US" w:eastAsia="zh-CN"/>
        </w:rPr>
        <w:t xml:space="preserve"> m</w:t>
      </w:r>
      <w:r w:rsidRPr="00342B96">
        <w:rPr>
          <w:rFonts w:hint="eastAsia"/>
          <w:szCs w:val="24"/>
          <w:lang w:val="en-US" w:eastAsia="zh-CN"/>
        </w:rPr>
        <w:t>处</w:t>
      </w:r>
      <w:r w:rsidR="009D3DF6">
        <w:rPr>
          <w:szCs w:val="24"/>
          <w:lang w:val="en-US" w:eastAsia="zh-CN"/>
        </w:rPr>
        <w:br/>
      </w:r>
      <w:r w:rsidRPr="00342B96">
        <w:rPr>
          <w:rFonts w:hint="eastAsia"/>
          <w:szCs w:val="24"/>
          <w:lang w:val="en-US" w:eastAsia="zh-CN"/>
        </w:rPr>
        <w:t>电场强度的容限值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0A6C53" w:rsidRPr="00316823">
        <w:trPr>
          <w:trHeight w:val="555"/>
          <w:jc w:val="center"/>
        </w:trPr>
        <w:tc>
          <w:tcPr>
            <w:tcW w:w="3969" w:type="dxa"/>
            <w:vAlign w:val="center"/>
          </w:tcPr>
          <w:p w:rsidR="000A6C53" w:rsidRPr="00316823" w:rsidRDefault="000A6C53" w:rsidP="008A6AA8">
            <w:pPr>
              <w:pStyle w:val="Tablehead"/>
              <w:rPr>
                <w:szCs w:val="22"/>
              </w:rPr>
            </w:pPr>
            <w:r w:rsidRPr="00316823">
              <w:rPr>
                <w:rFonts w:hint="eastAsia"/>
                <w:szCs w:val="22"/>
                <w:lang w:eastAsia="zh-CN"/>
              </w:rPr>
              <w:t>频带</w:t>
            </w:r>
          </w:p>
        </w:tc>
        <w:tc>
          <w:tcPr>
            <w:tcW w:w="3969" w:type="dxa"/>
            <w:vAlign w:val="center"/>
          </w:tcPr>
          <w:p w:rsidR="000A6C53" w:rsidRPr="00316823" w:rsidRDefault="000A6C53" w:rsidP="008A6AA8">
            <w:pPr>
              <w:pStyle w:val="Tablehead"/>
              <w:rPr>
                <w:szCs w:val="22"/>
                <w:lang w:val="en-US"/>
              </w:rPr>
            </w:pPr>
            <w:r w:rsidRPr="00316823">
              <w:rPr>
                <w:rFonts w:hint="eastAsia"/>
                <w:szCs w:val="22"/>
                <w:lang w:val="en-US" w:eastAsia="zh-CN"/>
              </w:rPr>
              <w:t>电场强度</w:t>
            </w:r>
            <w:r w:rsidR="00316823" w:rsidRPr="00316823">
              <w:rPr>
                <w:szCs w:val="22"/>
                <w:lang w:val="en-US" w:eastAsia="zh-CN"/>
              </w:rPr>
              <w:br/>
            </w:r>
            <w:r w:rsidR="00410BB5">
              <w:rPr>
                <w:szCs w:val="22"/>
                <w:lang w:val="en-US"/>
              </w:rPr>
              <w:t>（</w:t>
            </w:r>
            <w:r w:rsidRPr="00316823">
              <w:rPr>
                <w:szCs w:val="22"/>
              </w:rPr>
              <w:sym w:font="Symbol" w:char="F06D"/>
            </w:r>
            <w:r w:rsidRPr="00316823">
              <w:rPr>
                <w:szCs w:val="22"/>
                <w:lang w:val="en-US"/>
              </w:rPr>
              <w:t>V/m</w:t>
            </w:r>
            <w:r w:rsidR="00410BB5">
              <w:rPr>
                <w:szCs w:val="22"/>
                <w:lang w:val="en-US"/>
              </w:rPr>
              <w:t>）</w:t>
            </w:r>
          </w:p>
        </w:tc>
      </w:tr>
      <w:tr w:rsidR="000A6C53" w:rsidRPr="00316823">
        <w:trPr>
          <w:jc w:val="center"/>
        </w:trPr>
        <w:tc>
          <w:tcPr>
            <w:tcW w:w="3969" w:type="dxa"/>
          </w:tcPr>
          <w:p w:rsidR="000A6C53" w:rsidRPr="00316823" w:rsidRDefault="000A6C53" w:rsidP="008A6AA8">
            <w:pPr>
              <w:pStyle w:val="Tabletext"/>
              <w:jc w:val="center"/>
              <w:rPr>
                <w:szCs w:val="22"/>
              </w:rPr>
            </w:pPr>
            <w:r w:rsidRPr="00316823">
              <w:rPr>
                <w:i/>
                <w:iCs/>
                <w:szCs w:val="22"/>
              </w:rPr>
              <w:t>f</w:t>
            </w:r>
            <w:r w:rsidR="00405120" w:rsidRPr="00316823">
              <w:rPr>
                <w:szCs w:val="22"/>
              </w:rPr>
              <w:t xml:space="preserve"> </w:t>
            </w:r>
            <w:r w:rsidRPr="00316823">
              <w:rPr>
                <w:szCs w:val="22"/>
              </w:rPr>
              <w:sym w:font="Symbol" w:char="F0A3"/>
            </w:r>
            <w:r w:rsidR="00405120" w:rsidRPr="00316823">
              <w:rPr>
                <w:szCs w:val="22"/>
              </w:rPr>
              <w:t xml:space="preserve"> </w:t>
            </w:r>
            <w:r w:rsidRPr="00316823">
              <w:rPr>
                <w:szCs w:val="22"/>
              </w:rPr>
              <w:t>322</w:t>
            </w:r>
            <w:r w:rsidR="00405120" w:rsidRPr="00316823">
              <w:rPr>
                <w:szCs w:val="22"/>
              </w:rPr>
              <w:t xml:space="preserve"> </w:t>
            </w:r>
            <w:r w:rsidR="00BC5B85" w:rsidRPr="00316823">
              <w:rPr>
                <w:szCs w:val="22"/>
              </w:rPr>
              <w:t>MHz</w:t>
            </w:r>
          </w:p>
        </w:tc>
        <w:tc>
          <w:tcPr>
            <w:tcW w:w="3969" w:type="dxa"/>
          </w:tcPr>
          <w:p w:rsidR="000A6C53" w:rsidRPr="00316823" w:rsidRDefault="000A6C53" w:rsidP="008A6AA8">
            <w:pPr>
              <w:pStyle w:val="Tabletext"/>
              <w:jc w:val="center"/>
              <w:rPr>
                <w:szCs w:val="22"/>
              </w:rPr>
            </w:pPr>
            <w:r w:rsidRPr="00316823">
              <w:rPr>
                <w:szCs w:val="22"/>
              </w:rPr>
              <w:t>500</w:t>
            </w:r>
          </w:p>
        </w:tc>
      </w:tr>
      <w:tr w:rsidR="000A6C53" w:rsidRPr="00316823">
        <w:trPr>
          <w:jc w:val="center"/>
        </w:trPr>
        <w:tc>
          <w:tcPr>
            <w:tcW w:w="3969" w:type="dxa"/>
          </w:tcPr>
          <w:p w:rsidR="000A6C53" w:rsidRPr="00316823" w:rsidRDefault="000A6C53" w:rsidP="008A6AA8">
            <w:pPr>
              <w:pStyle w:val="Tabletext"/>
              <w:jc w:val="center"/>
              <w:rPr>
                <w:szCs w:val="22"/>
              </w:rPr>
            </w:pPr>
            <w:r w:rsidRPr="00316823">
              <w:rPr>
                <w:szCs w:val="22"/>
              </w:rPr>
              <w:t>322</w:t>
            </w:r>
            <w:r w:rsidR="00405120" w:rsidRPr="00316823">
              <w:rPr>
                <w:szCs w:val="22"/>
              </w:rPr>
              <w:t xml:space="preserve"> </w:t>
            </w:r>
            <w:r w:rsidR="00BC5B85" w:rsidRPr="00316823">
              <w:rPr>
                <w:szCs w:val="22"/>
              </w:rPr>
              <w:t>MHz</w:t>
            </w:r>
            <w:r w:rsidR="00405120" w:rsidRPr="00316823">
              <w:rPr>
                <w:szCs w:val="22"/>
              </w:rPr>
              <w:t xml:space="preserve"> </w:t>
            </w:r>
            <w:r w:rsidRPr="00316823">
              <w:rPr>
                <w:szCs w:val="22"/>
              </w:rPr>
              <w:t>&lt;</w:t>
            </w:r>
            <w:r w:rsidR="00405120" w:rsidRPr="00316823">
              <w:rPr>
                <w:szCs w:val="22"/>
              </w:rPr>
              <w:t xml:space="preserve"> </w:t>
            </w:r>
            <w:r w:rsidRPr="00316823">
              <w:rPr>
                <w:i/>
                <w:iCs/>
                <w:szCs w:val="22"/>
              </w:rPr>
              <w:t>f</w:t>
            </w:r>
            <w:r w:rsidR="00405120" w:rsidRPr="00316823">
              <w:rPr>
                <w:szCs w:val="22"/>
              </w:rPr>
              <w:t xml:space="preserve"> </w:t>
            </w:r>
            <w:r w:rsidRPr="00316823">
              <w:rPr>
                <w:szCs w:val="22"/>
              </w:rPr>
              <w:sym w:font="Symbol" w:char="F0A3"/>
            </w:r>
            <w:r w:rsidR="00405120" w:rsidRPr="00316823">
              <w:rPr>
                <w:szCs w:val="22"/>
              </w:rPr>
              <w:t xml:space="preserve"> </w:t>
            </w:r>
            <w:r w:rsidRPr="00316823">
              <w:rPr>
                <w:szCs w:val="22"/>
              </w:rPr>
              <w:t>10</w:t>
            </w:r>
            <w:r w:rsidR="00405120" w:rsidRPr="00316823">
              <w:rPr>
                <w:szCs w:val="22"/>
              </w:rPr>
              <w:t xml:space="preserve"> </w:t>
            </w:r>
            <w:r w:rsidR="006139C2" w:rsidRPr="00316823">
              <w:rPr>
                <w:szCs w:val="22"/>
              </w:rPr>
              <w:t>GHz</w:t>
            </w:r>
          </w:p>
        </w:tc>
        <w:tc>
          <w:tcPr>
            <w:tcW w:w="3969" w:type="dxa"/>
          </w:tcPr>
          <w:p w:rsidR="000A6C53" w:rsidRPr="00316823" w:rsidRDefault="000A6C53" w:rsidP="008A6AA8">
            <w:pPr>
              <w:pStyle w:val="Tabletext"/>
              <w:jc w:val="center"/>
              <w:rPr>
                <w:szCs w:val="22"/>
              </w:rPr>
            </w:pPr>
            <w:r w:rsidRPr="00316823">
              <w:rPr>
                <w:szCs w:val="22"/>
              </w:rPr>
              <w:t>35</w:t>
            </w:r>
          </w:p>
        </w:tc>
      </w:tr>
      <w:tr w:rsidR="000A6C53" w:rsidRPr="00316823">
        <w:trPr>
          <w:jc w:val="center"/>
        </w:trPr>
        <w:tc>
          <w:tcPr>
            <w:tcW w:w="3969" w:type="dxa"/>
          </w:tcPr>
          <w:p w:rsidR="000A6C53" w:rsidRPr="00316823" w:rsidRDefault="000A6C53" w:rsidP="008A6AA8">
            <w:pPr>
              <w:pStyle w:val="Tabletext"/>
              <w:jc w:val="center"/>
              <w:rPr>
                <w:szCs w:val="22"/>
              </w:rPr>
            </w:pPr>
            <w:r w:rsidRPr="00316823">
              <w:rPr>
                <w:szCs w:val="22"/>
              </w:rPr>
              <w:t>10</w:t>
            </w:r>
            <w:r w:rsidR="00405120" w:rsidRPr="00316823">
              <w:rPr>
                <w:szCs w:val="22"/>
              </w:rPr>
              <w:t xml:space="preserve"> </w:t>
            </w:r>
            <w:r w:rsidR="006139C2" w:rsidRPr="00316823">
              <w:rPr>
                <w:szCs w:val="22"/>
              </w:rPr>
              <w:t>GHz</w:t>
            </w:r>
            <w:r w:rsidR="00405120" w:rsidRPr="00316823">
              <w:rPr>
                <w:szCs w:val="22"/>
              </w:rPr>
              <w:t xml:space="preserve"> </w:t>
            </w:r>
            <w:r w:rsidRPr="00316823">
              <w:rPr>
                <w:szCs w:val="22"/>
              </w:rPr>
              <w:t>&lt;</w:t>
            </w:r>
            <w:r w:rsidR="00405120" w:rsidRPr="00316823">
              <w:rPr>
                <w:szCs w:val="22"/>
              </w:rPr>
              <w:t xml:space="preserve"> </w:t>
            </w:r>
            <w:r w:rsidRPr="00316823">
              <w:rPr>
                <w:i/>
                <w:iCs/>
                <w:szCs w:val="22"/>
              </w:rPr>
              <w:t>f</w:t>
            </w:r>
            <w:r w:rsidR="00405120" w:rsidRPr="00316823">
              <w:rPr>
                <w:szCs w:val="22"/>
              </w:rPr>
              <w:t xml:space="preserve"> </w:t>
            </w:r>
            <w:r w:rsidRPr="00316823">
              <w:rPr>
                <w:szCs w:val="22"/>
              </w:rPr>
              <w:sym w:font="Symbol" w:char="F0A3"/>
            </w:r>
            <w:r w:rsidR="00405120" w:rsidRPr="00316823">
              <w:rPr>
                <w:szCs w:val="22"/>
              </w:rPr>
              <w:t xml:space="preserve"> </w:t>
            </w:r>
            <w:r w:rsidRPr="00316823">
              <w:rPr>
                <w:szCs w:val="22"/>
              </w:rPr>
              <w:t>150</w:t>
            </w:r>
            <w:r w:rsidR="00405120" w:rsidRPr="00316823">
              <w:rPr>
                <w:szCs w:val="22"/>
              </w:rPr>
              <w:t xml:space="preserve"> </w:t>
            </w:r>
            <w:r w:rsidR="006139C2" w:rsidRPr="00316823">
              <w:rPr>
                <w:szCs w:val="22"/>
              </w:rPr>
              <w:t>GHz</w:t>
            </w:r>
          </w:p>
        </w:tc>
        <w:tc>
          <w:tcPr>
            <w:tcW w:w="3969" w:type="dxa"/>
          </w:tcPr>
          <w:p w:rsidR="000A6C53" w:rsidRPr="00316823" w:rsidRDefault="000A6C53" w:rsidP="008A6AA8">
            <w:pPr>
              <w:pStyle w:val="Tabletext"/>
              <w:jc w:val="center"/>
              <w:rPr>
                <w:szCs w:val="22"/>
                <w:lang w:eastAsia="zh-CN"/>
              </w:rPr>
            </w:pPr>
            <w:r w:rsidRPr="00316823">
              <w:rPr>
                <w:szCs w:val="22"/>
              </w:rPr>
              <w:t>3.5</w:t>
            </w:r>
            <w:r w:rsidR="00405120" w:rsidRPr="00316823">
              <w:rPr>
                <w:szCs w:val="22"/>
              </w:rPr>
              <w:t xml:space="preserve"> </w:t>
            </w:r>
            <w:r w:rsidRPr="00316823">
              <w:rPr>
                <w:rFonts w:ascii="Symbol" w:hAnsi="Symbol" w:hint="eastAsia"/>
                <w:szCs w:val="22"/>
              </w:rPr>
              <w:sym w:font="Symbol" w:char="F0B4"/>
            </w:r>
            <w:r w:rsidR="00405120" w:rsidRPr="00316823">
              <w:rPr>
                <w:szCs w:val="22"/>
              </w:rPr>
              <w:t xml:space="preserve"> </w:t>
            </w:r>
            <w:r w:rsidRPr="00316823">
              <w:rPr>
                <w:i/>
                <w:iCs/>
                <w:szCs w:val="22"/>
              </w:rPr>
              <w:t>f</w:t>
            </w:r>
            <w:r w:rsidR="00405120" w:rsidRPr="00316823">
              <w:rPr>
                <w:rStyle w:val="FootnoteReference"/>
                <w:sz w:val="22"/>
                <w:szCs w:val="22"/>
              </w:rPr>
              <w:t xml:space="preserve"> </w:t>
            </w:r>
            <w:r w:rsidR="003E5F1A">
              <w:rPr>
                <w:rStyle w:val="FootnoteReference"/>
                <w:rFonts w:hint="eastAsia"/>
                <w:sz w:val="22"/>
                <w:szCs w:val="22"/>
                <w:vertAlign w:val="superscript"/>
                <w:lang w:eastAsia="zh-CN"/>
              </w:rPr>
              <w:t>(</w:t>
            </w:r>
            <w:r w:rsidRPr="003E5F1A">
              <w:rPr>
                <w:rStyle w:val="FootnoteReference"/>
                <w:sz w:val="22"/>
                <w:szCs w:val="22"/>
                <w:vertAlign w:val="superscript"/>
              </w:rPr>
              <w:t>1</w:t>
            </w:r>
            <w:r w:rsidR="003E5F1A">
              <w:rPr>
                <w:rStyle w:val="FootnoteReference"/>
                <w:rFonts w:hint="eastAsia"/>
                <w:sz w:val="22"/>
                <w:szCs w:val="22"/>
                <w:vertAlign w:val="superscript"/>
                <w:lang w:eastAsia="zh-CN"/>
              </w:rPr>
              <w:t>)</w:t>
            </w:r>
            <w:r w:rsidRPr="003E5F1A">
              <w:rPr>
                <w:position w:val="6"/>
                <w:szCs w:val="22"/>
                <w:vertAlign w:val="superscript"/>
              </w:rPr>
              <w:t>,</w:t>
            </w:r>
            <w:r w:rsidR="00405120" w:rsidRPr="003E5F1A">
              <w:rPr>
                <w:position w:val="6"/>
                <w:szCs w:val="22"/>
                <w:vertAlign w:val="superscript"/>
              </w:rPr>
              <w:t xml:space="preserve"> </w:t>
            </w:r>
            <w:r w:rsidR="003E5F1A">
              <w:rPr>
                <w:rStyle w:val="FootnoteReference"/>
                <w:rFonts w:hint="eastAsia"/>
                <w:sz w:val="22"/>
                <w:szCs w:val="22"/>
                <w:vertAlign w:val="superscript"/>
                <w:lang w:eastAsia="zh-CN"/>
              </w:rPr>
              <w:t>(</w:t>
            </w:r>
            <w:r w:rsidRPr="003E5F1A">
              <w:rPr>
                <w:rStyle w:val="FootnoteReference"/>
                <w:sz w:val="22"/>
                <w:szCs w:val="22"/>
                <w:vertAlign w:val="superscript"/>
              </w:rPr>
              <w:t>2</w:t>
            </w:r>
            <w:r w:rsidR="003E5F1A">
              <w:rPr>
                <w:rStyle w:val="FootnoteReference"/>
                <w:rFonts w:hint="eastAsia"/>
                <w:sz w:val="22"/>
                <w:szCs w:val="22"/>
                <w:vertAlign w:val="superscript"/>
                <w:lang w:eastAsia="zh-CN"/>
              </w:rPr>
              <w:t>)</w:t>
            </w:r>
          </w:p>
        </w:tc>
      </w:tr>
      <w:tr w:rsidR="000A6C53" w:rsidRPr="00316823">
        <w:trPr>
          <w:jc w:val="center"/>
        </w:trPr>
        <w:tc>
          <w:tcPr>
            <w:tcW w:w="3969" w:type="dxa"/>
          </w:tcPr>
          <w:p w:rsidR="000A6C53" w:rsidRPr="00316823" w:rsidRDefault="000A6C53" w:rsidP="008A6AA8">
            <w:pPr>
              <w:pStyle w:val="Tabletext"/>
              <w:jc w:val="center"/>
              <w:rPr>
                <w:szCs w:val="22"/>
              </w:rPr>
            </w:pPr>
            <w:r w:rsidRPr="00316823">
              <w:rPr>
                <w:szCs w:val="22"/>
              </w:rPr>
              <w:t>150</w:t>
            </w:r>
            <w:r w:rsidR="00405120" w:rsidRPr="00316823">
              <w:rPr>
                <w:szCs w:val="22"/>
              </w:rPr>
              <w:t xml:space="preserve"> </w:t>
            </w:r>
            <w:r w:rsidR="006139C2" w:rsidRPr="00316823">
              <w:rPr>
                <w:szCs w:val="22"/>
              </w:rPr>
              <w:t>GHz</w:t>
            </w:r>
            <w:r w:rsidR="00405120" w:rsidRPr="00316823">
              <w:rPr>
                <w:szCs w:val="22"/>
              </w:rPr>
              <w:t xml:space="preserve"> </w:t>
            </w:r>
            <w:r w:rsidRPr="00316823">
              <w:rPr>
                <w:szCs w:val="22"/>
              </w:rPr>
              <w:t>&lt;</w:t>
            </w:r>
            <w:r w:rsidR="00405120" w:rsidRPr="00316823">
              <w:rPr>
                <w:szCs w:val="22"/>
              </w:rPr>
              <w:t xml:space="preserve"> </w:t>
            </w:r>
            <w:r w:rsidRPr="00316823">
              <w:rPr>
                <w:i/>
                <w:iCs/>
                <w:szCs w:val="22"/>
              </w:rPr>
              <w:t>f</w:t>
            </w:r>
          </w:p>
        </w:tc>
        <w:tc>
          <w:tcPr>
            <w:tcW w:w="3969" w:type="dxa"/>
          </w:tcPr>
          <w:p w:rsidR="000A6C53" w:rsidRPr="00316823" w:rsidRDefault="000A6C53" w:rsidP="008A6AA8">
            <w:pPr>
              <w:pStyle w:val="Tabletext"/>
              <w:jc w:val="center"/>
              <w:rPr>
                <w:szCs w:val="22"/>
              </w:rPr>
            </w:pPr>
            <w:r w:rsidRPr="00316823">
              <w:rPr>
                <w:szCs w:val="22"/>
              </w:rPr>
              <w:t>500</w:t>
            </w:r>
          </w:p>
        </w:tc>
      </w:tr>
      <w:tr w:rsidR="000A6C53" w:rsidRPr="00316823">
        <w:trPr>
          <w:jc w:val="center"/>
        </w:trPr>
        <w:tc>
          <w:tcPr>
            <w:tcW w:w="3969" w:type="dxa"/>
            <w:gridSpan w:val="2"/>
            <w:tcBorders>
              <w:left w:val="nil"/>
              <w:bottom w:val="nil"/>
              <w:right w:val="nil"/>
            </w:tcBorders>
          </w:tcPr>
          <w:p w:rsidR="000A6C53" w:rsidRPr="00316823" w:rsidRDefault="003E5F1A" w:rsidP="008A6AA8">
            <w:pPr>
              <w:pStyle w:val="Tablelegend"/>
              <w:rPr>
                <w:szCs w:val="22"/>
                <w:lang w:val="en-US" w:eastAsia="zh-CN"/>
              </w:rPr>
            </w:pPr>
            <w:r>
              <w:rPr>
                <w:rFonts w:hint="eastAsia"/>
                <w:position w:val="6"/>
                <w:szCs w:val="22"/>
                <w:lang w:val="en-US" w:eastAsia="zh-CN"/>
              </w:rPr>
              <w:t>(</w:t>
            </w:r>
            <w:r w:rsidR="000A6C53" w:rsidRPr="00316823">
              <w:rPr>
                <w:rStyle w:val="FootnoteReference"/>
                <w:sz w:val="22"/>
                <w:szCs w:val="22"/>
                <w:lang w:val="en-US"/>
              </w:rPr>
              <w:t>1</w:t>
            </w:r>
            <w:r>
              <w:rPr>
                <w:rStyle w:val="FootnoteReference"/>
                <w:rFonts w:hint="eastAsia"/>
                <w:sz w:val="22"/>
                <w:szCs w:val="22"/>
                <w:lang w:val="en-US" w:eastAsia="zh-CN"/>
              </w:rPr>
              <w:t>)</w:t>
            </w:r>
            <w:r w:rsidR="00405120" w:rsidRPr="00316823">
              <w:rPr>
                <w:szCs w:val="22"/>
                <w:lang w:val="en-US"/>
              </w:rPr>
              <w:t xml:space="preserve"> </w:t>
            </w:r>
            <w:r w:rsidR="000A6C53" w:rsidRPr="00316823">
              <w:rPr>
                <w:szCs w:val="22"/>
                <w:lang w:val="en-US"/>
              </w:rPr>
              <w:tab/>
            </w:r>
            <w:r w:rsidR="000A6C53" w:rsidRPr="00316823">
              <w:rPr>
                <w:i/>
                <w:iCs/>
                <w:szCs w:val="22"/>
                <w:lang w:val="en-US"/>
              </w:rPr>
              <w:t>f</w:t>
            </w:r>
            <w:r w:rsidR="00410BB5">
              <w:rPr>
                <w:szCs w:val="22"/>
                <w:lang w:val="en-US"/>
              </w:rPr>
              <w:t>（</w:t>
            </w:r>
            <w:r w:rsidR="006139C2" w:rsidRPr="00316823">
              <w:rPr>
                <w:szCs w:val="22"/>
                <w:lang w:val="en-US"/>
              </w:rPr>
              <w:t>GHz</w:t>
            </w:r>
            <w:r w:rsidR="00410BB5">
              <w:rPr>
                <w:szCs w:val="22"/>
                <w:lang w:val="en-US"/>
              </w:rPr>
              <w:t>）</w:t>
            </w:r>
            <w:r w:rsidR="00C951B2" w:rsidRPr="00316823">
              <w:rPr>
                <w:rFonts w:hint="eastAsia"/>
                <w:szCs w:val="22"/>
                <w:lang w:val="en-US" w:eastAsia="zh-CN"/>
              </w:rPr>
              <w:t>。</w:t>
            </w:r>
          </w:p>
          <w:p w:rsidR="000A6C53" w:rsidRPr="00316823" w:rsidRDefault="003E5F1A" w:rsidP="008A6AA8">
            <w:pPr>
              <w:pStyle w:val="Tablelegend"/>
              <w:rPr>
                <w:szCs w:val="22"/>
                <w:lang w:val="en-US" w:eastAsia="zh-CN"/>
              </w:rPr>
            </w:pPr>
            <w:r>
              <w:rPr>
                <w:rStyle w:val="FootnoteReference"/>
                <w:rFonts w:hint="eastAsia"/>
                <w:sz w:val="22"/>
                <w:szCs w:val="22"/>
                <w:lang w:val="en-US" w:eastAsia="zh-CN"/>
              </w:rPr>
              <w:t>(</w:t>
            </w:r>
            <w:r w:rsidR="000A6C53" w:rsidRPr="00316823">
              <w:rPr>
                <w:rStyle w:val="FootnoteReference"/>
                <w:sz w:val="22"/>
                <w:szCs w:val="22"/>
                <w:lang w:val="en-US"/>
              </w:rPr>
              <w:t>2</w:t>
            </w:r>
            <w:r>
              <w:rPr>
                <w:rStyle w:val="FootnoteReference"/>
                <w:rFonts w:hint="eastAsia"/>
                <w:sz w:val="22"/>
                <w:szCs w:val="22"/>
                <w:lang w:val="en-US" w:eastAsia="zh-CN"/>
              </w:rPr>
              <w:t>)</w:t>
            </w:r>
            <w:r w:rsidR="00405120" w:rsidRPr="00316823">
              <w:rPr>
                <w:szCs w:val="22"/>
                <w:lang w:val="en-US"/>
              </w:rPr>
              <w:t xml:space="preserve"> </w:t>
            </w:r>
            <w:r w:rsidR="000A6C53" w:rsidRPr="00316823">
              <w:rPr>
                <w:szCs w:val="22"/>
                <w:lang w:val="en-US"/>
              </w:rPr>
              <w:tab/>
            </w:r>
            <w:r w:rsidR="000A6C53" w:rsidRPr="00316823">
              <w:rPr>
                <w:rFonts w:hint="eastAsia"/>
                <w:szCs w:val="22"/>
                <w:lang w:val="en-US" w:eastAsia="zh-CN"/>
              </w:rPr>
              <w:t>如果</w:t>
            </w:r>
            <w:r w:rsidR="00405120" w:rsidRPr="00316823">
              <w:rPr>
                <w:szCs w:val="22"/>
                <w:lang w:val="en-US"/>
              </w:rPr>
              <w:t xml:space="preserve"> </w:t>
            </w:r>
            <w:r w:rsidR="000A6C53" w:rsidRPr="00316823">
              <w:rPr>
                <w:szCs w:val="22"/>
                <w:lang w:val="en-US"/>
              </w:rPr>
              <w:t>3.5</w:t>
            </w:r>
            <w:r w:rsidR="00405120" w:rsidRPr="00316823">
              <w:rPr>
                <w:szCs w:val="22"/>
                <w:lang w:val="en-US"/>
              </w:rPr>
              <w:t xml:space="preserve"> </w:t>
            </w:r>
            <w:r w:rsidR="000A6C53" w:rsidRPr="00316823">
              <w:rPr>
                <w:rFonts w:ascii="Symbol" w:hAnsi="Symbol" w:hint="eastAsia"/>
                <w:szCs w:val="22"/>
              </w:rPr>
              <w:sym w:font="Symbol" w:char="F0B4"/>
            </w:r>
            <w:r w:rsidR="00405120" w:rsidRPr="00316823">
              <w:rPr>
                <w:szCs w:val="22"/>
                <w:lang w:val="en-US"/>
              </w:rPr>
              <w:t xml:space="preserve"> </w:t>
            </w:r>
            <w:r w:rsidR="000A6C53" w:rsidRPr="00316823">
              <w:rPr>
                <w:i/>
                <w:iCs/>
                <w:szCs w:val="22"/>
                <w:lang w:val="en-US"/>
              </w:rPr>
              <w:t>f</w:t>
            </w:r>
            <w:r w:rsidR="00405120" w:rsidRPr="00316823">
              <w:rPr>
                <w:szCs w:val="22"/>
                <w:lang w:val="en-US"/>
              </w:rPr>
              <w:t xml:space="preserve"> </w:t>
            </w:r>
            <w:r w:rsidR="000A6C53" w:rsidRPr="00316823">
              <w:rPr>
                <w:rFonts w:ascii="Symbol" w:hAnsi="Symbol"/>
                <w:szCs w:val="22"/>
              </w:rPr>
              <w:t></w:t>
            </w:r>
            <w:r w:rsidR="00405120" w:rsidRPr="00316823">
              <w:rPr>
                <w:szCs w:val="22"/>
                <w:lang w:val="en-US"/>
              </w:rPr>
              <w:t xml:space="preserve"> </w:t>
            </w:r>
            <w:r w:rsidR="000A6C53" w:rsidRPr="00316823">
              <w:rPr>
                <w:szCs w:val="22"/>
                <w:lang w:val="en-US"/>
              </w:rPr>
              <w:t>500</w:t>
            </w:r>
            <w:r w:rsidR="00405120" w:rsidRPr="00316823">
              <w:rPr>
                <w:szCs w:val="22"/>
                <w:lang w:val="en-US"/>
              </w:rPr>
              <w:t xml:space="preserve"> </w:t>
            </w:r>
            <w:r w:rsidR="000A6C53" w:rsidRPr="00316823">
              <w:rPr>
                <w:szCs w:val="22"/>
                <w:lang w:val="en-US"/>
              </w:rPr>
              <w:t>µV/m,</w:t>
            </w:r>
            <w:r w:rsidR="000A6C53" w:rsidRPr="00316823">
              <w:rPr>
                <w:rFonts w:hint="eastAsia"/>
                <w:szCs w:val="22"/>
                <w:lang w:val="en-US" w:eastAsia="zh-CN"/>
              </w:rPr>
              <w:t>则容限值是</w:t>
            </w:r>
            <w:r w:rsidR="000A6C53" w:rsidRPr="00316823">
              <w:rPr>
                <w:szCs w:val="22"/>
                <w:lang w:val="en-US"/>
              </w:rPr>
              <w:t>500</w:t>
            </w:r>
            <w:r w:rsidR="00405120" w:rsidRPr="00316823">
              <w:rPr>
                <w:szCs w:val="22"/>
                <w:lang w:val="en-US"/>
              </w:rPr>
              <w:t xml:space="preserve"> </w:t>
            </w:r>
            <w:r w:rsidR="000A6C53" w:rsidRPr="00316823">
              <w:rPr>
                <w:bCs/>
                <w:szCs w:val="22"/>
                <w:lang w:eastAsia="zh-CN"/>
              </w:rPr>
              <w:sym w:font="Symbol" w:char="F06D"/>
            </w:r>
            <w:r w:rsidR="00C951B2" w:rsidRPr="00316823">
              <w:rPr>
                <w:szCs w:val="22"/>
                <w:lang w:val="en-US"/>
              </w:rPr>
              <w:t>V/m</w:t>
            </w:r>
            <w:r w:rsidR="00C951B2" w:rsidRPr="00316823">
              <w:rPr>
                <w:rFonts w:hint="eastAsia"/>
                <w:szCs w:val="22"/>
                <w:lang w:val="en-US" w:eastAsia="zh-CN"/>
              </w:rPr>
              <w:t>。</w:t>
            </w:r>
          </w:p>
        </w:tc>
      </w:tr>
    </w:tbl>
    <w:p w:rsidR="000A6C53" w:rsidRPr="00342B96" w:rsidRDefault="000A6C53" w:rsidP="008A6AA8">
      <w:pPr>
        <w:pStyle w:val="Tablefin"/>
        <w:rPr>
          <w:sz w:val="24"/>
          <w:szCs w:val="24"/>
        </w:rPr>
      </w:pPr>
    </w:p>
    <w:p w:rsidR="000A6C53" w:rsidRPr="00342B96" w:rsidRDefault="000A6C53" w:rsidP="008A6AA8">
      <w:pPr>
        <w:pStyle w:val="Heading1"/>
        <w:rPr>
          <w:lang w:val="en-US"/>
        </w:rPr>
      </w:pPr>
      <w:bookmarkStart w:id="425" w:name="_Toc286842992"/>
      <w:bookmarkStart w:id="426" w:name="_Toc286844075"/>
      <w:bookmarkStart w:id="427" w:name="_Toc286844550"/>
      <w:bookmarkStart w:id="428" w:name="_Toc351377034"/>
      <w:r w:rsidRPr="00342B96">
        <w:rPr>
          <w:lang w:val="en-US"/>
        </w:rPr>
        <w:t>2</w:t>
      </w:r>
      <w:r w:rsidRPr="00342B96">
        <w:rPr>
          <w:lang w:val="en-US"/>
        </w:rPr>
        <w:tab/>
      </w:r>
      <w:r w:rsidR="00CB1370">
        <w:rPr>
          <w:rFonts w:hint="eastAsia"/>
          <w:lang w:val="en-US" w:eastAsia="zh-CN"/>
        </w:rPr>
        <w:t>小功率</w:t>
      </w:r>
      <w:r w:rsidRPr="00342B96">
        <w:rPr>
          <w:rFonts w:hint="eastAsia"/>
          <w:lang w:val="en-US" w:eastAsia="zh-CN"/>
        </w:rPr>
        <w:t>无线电站</w:t>
      </w:r>
      <w:bookmarkEnd w:id="425"/>
      <w:bookmarkEnd w:id="426"/>
      <w:bookmarkEnd w:id="427"/>
      <w:bookmarkEnd w:id="428"/>
    </w:p>
    <w:p w:rsidR="000A6C53" w:rsidRPr="00342B96" w:rsidRDefault="000A6C53" w:rsidP="008A6AA8">
      <w:pPr>
        <w:ind w:firstLineChars="200" w:firstLine="480"/>
        <w:rPr>
          <w:szCs w:val="24"/>
          <w:lang w:val="en-US" w:eastAsia="zh-CN"/>
        </w:rPr>
      </w:pPr>
      <w:r w:rsidRPr="00342B96">
        <w:rPr>
          <w:rFonts w:hint="eastAsia"/>
          <w:szCs w:val="24"/>
          <w:lang w:val="en-US" w:eastAsia="zh-CN"/>
        </w:rPr>
        <w:t>采用天线功率为</w:t>
      </w:r>
      <w:r w:rsidRPr="00342B96">
        <w:rPr>
          <w:szCs w:val="24"/>
          <w:lang w:val="en-US" w:eastAsia="zh-CN"/>
        </w:rPr>
        <w:t>10</w:t>
      </w:r>
      <w:r w:rsidR="00405120">
        <w:rPr>
          <w:szCs w:val="24"/>
          <w:lang w:val="en-US" w:eastAsia="zh-CN"/>
        </w:rPr>
        <w:t xml:space="preserve"> </w:t>
      </w:r>
      <w:r w:rsidRPr="00342B96">
        <w:rPr>
          <w:szCs w:val="24"/>
          <w:lang w:val="en-US" w:eastAsia="zh-CN"/>
        </w:rPr>
        <w:t>mW</w:t>
      </w:r>
      <w:r w:rsidRPr="00342B96">
        <w:rPr>
          <w:rFonts w:hint="eastAsia"/>
          <w:szCs w:val="24"/>
          <w:lang w:val="en-US" w:eastAsia="zh-CN"/>
        </w:rPr>
        <w:t>或更小的无线电设备的无线电站，如果它们旨在下述用途，则无需许可证便可建立。</w:t>
      </w:r>
    </w:p>
    <w:p w:rsidR="000A6C53" w:rsidRPr="00342B96" w:rsidRDefault="00410BB5" w:rsidP="008A6AA8">
      <w:pPr>
        <w:ind w:firstLine="448"/>
        <w:rPr>
          <w:szCs w:val="24"/>
          <w:lang w:val="en-US" w:eastAsia="zh-CN"/>
        </w:rPr>
      </w:pPr>
      <w:r>
        <w:rPr>
          <w:szCs w:val="24"/>
          <w:lang w:val="en-US" w:eastAsia="zh-CN"/>
        </w:rPr>
        <w:t>（</w:t>
      </w:r>
      <w:r w:rsidR="000A6C53" w:rsidRPr="00342B96">
        <w:rPr>
          <w:rFonts w:hint="eastAsia"/>
          <w:szCs w:val="24"/>
          <w:lang w:val="en-US" w:eastAsia="zh-CN"/>
        </w:rPr>
        <w:t>仅限于采用</w:t>
      </w:r>
      <w:r w:rsidR="000A6C53" w:rsidRPr="00342B96">
        <w:rPr>
          <w:szCs w:val="24"/>
          <w:lang w:val="en-US" w:eastAsia="zh-CN"/>
        </w:rPr>
        <w:t>MIC</w:t>
      </w:r>
      <w:r w:rsidR="000A6C53" w:rsidRPr="00342B96">
        <w:rPr>
          <w:rFonts w:hint="eastAsia"/>
          <w:szCs w:val="24"/>
          <w:lang w:val="en-US" w:eastAsia="zh-CN"/>
        </w:rPr>
        <w:t>规定频率的站</w:t>
      </w:r>
      <w:r>
        <w:rPr>
          <w:szCs w:val="24"/>
          <w:lang w:val="en-US" w:eastAsia="zh-CN"/>
        </w:rPr>
        <w:t>）</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遥测、遥控和数据传输</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无线电话</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无线寻呼</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无线话筒</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医疗遥测</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助听</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个人便携式电话用移动地面站</w:t>
      </w:r>
      <w:r w:rsidR="00410BB5">
        <w:rPr>
          <w:szCs w:val="24"/>
          <w:lang w:val="en-US" w:eastAsia="zh-CN"/>
        </w:rPr>
        <w:t>（</w:t>
      </w:r>
      <w:r w:rsidRPr="00342B96">
        <w:rPr>
          <w:szCs w:val="24"/>
          <w:lang w:val="en-US" w:eastAsia="zh-CN"/>
        </w:rPr>
        <w:t>PHS</w:t>
      </w:r>
      <w:r w:rsidR="00410BB5">
        <w:rPr>
          <w:szCs w:val="24"/>
          <w:lang w:val="en-US" w:eastAsia="zh-CN"/>
        </w:rPr>
        <w:t>）</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00CB1370">
        <w:rPr>
          <w:rFonts w:hint="eastAsia"/>
          <w:szCs w:val="24"/>
          <w:lang w:val="en-US" w:eastAsia="zh-CN"/>
        </w:rPr>
        <w:t>小功率</w:t>
      </w:r>
      <w:r w:rsidRPr="00342B96">
        <w:rPr>
          <w:rFonts w:hint="eastAsia"/>
          <w:szCs w:val="24"/>
          <w:lang w:val="en-US" w:eastAsia="zh-CN"/>
        </w:rPr>
        <w:t>数据通信系统</w:t>
      </w:r>
      <w:r w:rsidRPr="00342B96">
        <w:rPr>
          <w:szCs w:val="24"/>
          <w:lang w:val="en-US" w:eastAsia="zh-CN"/>
        </w:rPr>
        <w:t>/</w:t>
      </w:r>
      <w:r w:rsidRPr="00342B96">
        <w:rPr>
          <w:rFonts w:hint="eastAsia"/>
          <w:szCs w:val="24"/>
          <w:lang w:val="en-US" w:eastAsia="zh-CN"/>
        </w:rPr>
        <w:t>无线局域网的无线电站</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rPr>
        <w:tab/>
      </w:r>
      <w:r w:rsidRPr="00342B96">
        <w:rPr>
          <w:rFonts w:hint="eastAsia"/>
          <w:szCs w:val="24"/>
          <w:lang w:val="en-US" w:eastAsia="zh-CN"/>
        </w:rPr>
        <w:t>毫米波雷达</w:t>
      </w:r>
    </w:p>
    <w:p w:rsidR="000A6C53" w:rsidRPr="00342B96" w:rsidRDefault="000A6C53" w:rsidP="008A6AA8">
      <w:pPr>
        <w:pStyle w:val="enumlev1"/>
        <w:numPr>
          <w:ilvl w:val="0"/>
          <w:numId w:val="2"/>
        </w:numPr>
        <w:rPr>
          <w:szCs w:val="24"/>
          <w:lang w:val="en-US" w:eastAsia="zh-CN"/>
        </w:rPr>
      </w:pPr>
      <w:r w:rsidRPr="00342B96">
        <w:rPr>
          <w:rFonts w:hint="eastAsia"/>
          <w:szCs w:val="24"/>
          <w:lang w:val="en-US" w:eastAsia="zh-CN"/>
        </w:rPr>
        <w:t>无绳电话无线电站</w:t>
      </w:r>
    </w:p>
    <w:p w:rsidR="000A6C53" w:rsidRPr="00342B96" w:rsidRDefault="00CB1370" w:rsidP="008A6AA8">
      <w:pPr>
        <w:pStyle w:val="enumlev1"/>
        <w:numPr>
          <w:ilvl w:val="0"/>
          <w:numId w:val="2"/>
        </w:numPr>
        <w:tabs>
          <w:tab w:val="clear" w:pos="1191"/>
        </w:tabs>
        <w:rPr>
          <w:szCs w:val="24"/>
          <w:lang w:val="en-US" w:eastAsia="zh-CN"/>
        </w:rPr>
      </w:pPr>
      <w:r>
        <w:rPr>
          <w:rFonts w:hint="eastAsia"/>
          <w:szCs w:val="24"/>
          <w:lang w:val="en-US" w:eastAsia="zh-CN"/>
        </w:rPr>
        <w:t>小功率</w:t>
      </w:r>
      <w:r w:rsidR="000A6C53" w:rsidRPr="00342B96">
        <w:rPr>
          <w:rFonts w:hint="eastAsia"/>
          <w:szCs w:val="24"/>
          <w:lang w:val="en-US" w:eastAsia="zh-CN"/>
        </w:rPr>
        <w:t>安全系统无线电站</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数字无绳电话无线电站</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专用短距离通信系统</w:t>
      </w:r>
      <w:r w:rsidR="00410BB5">
        <w:rPr>
          <w:szCs w:val="24"/>
          <w:lang w:val="en-US" w:eastAsia="zh-CN"/>
        </w:rPr>
        <w:t>（</w:t>
      </w:r>
      <w:r w:rsidRPr="00342B96">
        <w:rPr>
          <w:szCs w:val="24"/>
          <w:lang w:val="en-US" w:eastAsia="zh-CN"/>
        </w:rPr>
        <w:t>DSRC</w:t>
      </w:r>
      <w:r w:rsidR="00410BB5">
        <w:rPr>
          <w:szCs w:val="24"/>
          <w:lang w:val="en-US" w:eastAsia="zh-CN"/>
        </w:rPr>
        <w:t>）</w:t>
      </w:r>
      <w:r w:rsidRPr="00342B96">
        <w:rPr>
          <w:rFonts w:hint="eastAsia"/>
          <w:szCs w:val="24"/>
          <w:lang w:val="en-US" w:eastAsia="zh-CN"/>
        </w:rPr>
        <w:t>的移动地面站</w:t>
      </w:r>
    </w:p>
    <w:p w:rsidR="000A6C53" w:rsidRPr="00342B96" w:rsidRDefault="000A6C53" w:rsidP="008A6AA8">
      <w:pPr>
        <w:pStyle w:val="enumlev1"/>
        <w:rPr>
          <w:szCs w:val="24"/>
          <w:lang w:val="en-US" w:eastAsia="ja-JP"/>
        </w:rPr>
      </w:pPr>
      <w:r w:rsidRPr="00342B96">
        <w:rPr>
          <w:szCs w:val="24"/>
        </w:rPr>
        <w:sym w:font="Symbol" w:char="F02D"/>
      </w:r>
      <w:r w:rsidRPr="00342B96">
        <w:rPr>
          <w:szCs w:val="24"/>
          <w:lang w:val="en-US" w:eastAsia="zh-CN"/>
        </w:rPr>
        <w:tab/>
      </w:r>
      <w:r w:rsidRPr="00342B96">
        <w:rPr>
          <w:rFonts w:hint="eastAsia"/>
          <w:szCs w:val="24"/>
          <w:lang w:val="en-US" w:eastAsia="zh-CN"/>
        </w:rPr>
        <w:t>射频识别</w:t>
      </w:r>
      <w:r w:rsidR="00410BB5">
        <w:rPr>
          <w:szCs w:val="24"/>
          <w:lang w:val="en-US" w:eastAsia="ja-JP"/>
        </w:rPr>
        <w:t>（</w:t>
      </w:r>
      <w:r w:rsidRPr="00342B96">
        <w:rPr>
          <w:szCs w:val="24"/>
          <w:lang w:val="en-US" w:eastAsia="ja-JP"/>
        </w:rPr>
        <w:t>RFID</w:t>
      </w:r>
      <w:r w:rsidR="00410BB5">
        <w:rPr>
          <w:szCs w:val="24"/>
          <w:lang w:val="en-US" w:eastAsia="ja-JP"/>
        </w:rPr>
        <w:t>）</w:t>
      </w:r>
      <w:r w:rsidRPr="00342B96">
        <w:rPr>
          <w:rFonts w:hint="eastAsia"/>
          <w:szCs w:val="24"/>
          <w:lang w:val="en-US" w:eastAsia="zh-CN"/>
        </w:rPr>
        <w:t>系统</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医疗植入通信系统</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移动目标的检测或测量用检测器</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准毫米波通信系统</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动物位置监视系统</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超宽带系统</w:t>
      </w:r>
    </w:p>
    <w:p w:rsidR="000A6C53" w:rsidRPr="00342B96" w:rsidRDefault="006E4E4D" w:rsidP="008A6AA8">
      <w:pPr>
        <w:pStyle w:val="TableNo"/>
        <w:spacing w:before="120"/>
        <w:rPr>
          <w:szCs w:val="24"/>
          <w:lang w:val="en-US" w:eastAsia="zh-CN"/>
        </w:rPr>
      </w:pPr>
      <w:r>
        <w:rPr>
          <w:rFonts w:hint="eastAsia"/>
          <w:szCs w:val="24"/>
          <w:lang w:val="en-US" w:eastAsia="zh-CN"/>
        </w:rPr>
        <w:lastRenderedPageBreak/>
        <w:t>表</w:t>
      </w:r>
      <w:r w:rsidR="001C57A8">
        <w:rPr>
          <w:rFonts w:hint="eastAsia"/>
          <w:szCs w:val="24"/>
          <w:lang w:val="en-US" w:eastAsia="zh-CN"/>
        </w:rPr>
        <w:t>18</w:t>
      </w:r>
    </w:p>
    <w:p w:rsidR="000A6C53" w:rsidRPr="00342B96" w:rsidRDefault="000A6C53" w:rsidP="008A6AA8">
      <w:pPr>
        <w:pStyle w:val="Tabletitle"/>
        <w:rPr>
          <w:szCs w:val="24"/>
          <w:lang w:val="en-US" w:eastAsia="zh-CN"/>
        </w:rPr>
      </w:pPr>
      <w:r w:rsidRPr="00342B96">
        <w:rPr>
          <w:rFonts w:hint="eastAsia"/>
          <w:szCs w:val="24"/>
          <w:lang w:val="en-US" w:eastAsia="zh-CN"/>
        </w:rPr>
        <w:t>有代表性</w:t>
      </w:r>
      <w:r w:rsidR="00CB1370">
        <w:rPr>
          <w:rFonts w:hint="eastAsia"/>
          <w:szCs w:val="24"/>
          <w:lang w:val="en-US" w:eastAsia="zh-CN"/>
        </w:rPr>
        <w:t>小功率</w:t>
      </w:r>
      <w:r w:rsidRPr="00342B96">
        <w:rPr>
          <w:rFonts w:hint="eastAsia"/>
          <w:szCs w:val="24"/>
          <w:lang w:val="en-US" w:eastAsia="zh-CN"/>
        </w:rPr>
        <w:t>无线电站的技术规定</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0D2BBE">
        <w:trPr>
          <w:cantSplit/>
          <w:tblHeader/>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CB1370" w:rsidP="008A6AA8">
            <w:pPr>
              <w:pStyle w:val="Tablehead"/>
              <w:rPr>
                <w:rFonts w:eastAsia="MS PGothic"/>
                <w:sz w:val="20"/>
              </w:rPr>
            </w:pPr>
            <w:r>
              <w:rPr>
                <w:rFonts w:hint="eastAsia"/>
                <w:sz w:val="20"/>
                <w:lang w:eastAsia="zh-CN"/>
              </w:rPr>
              <w:t>发射</w:t>
            </w:r>
            <w:r w:rsidR="000A6C53" w:rsidRPr="000D2BBE">
              <w:rPr>
                <w:rFonts w:hint="eastAsia"/>
                <w:sz w:val="20"/>
                <w:lang w:eastAsia="zh-CN"/>
              </w:rPr>
              <w:t>类型</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rFonts w:eastAsia="MS PGothic"/>
                <w:sz w:val="20"/>
              </w:rPr>
            </w:pPr>
            <w:r w:rsidRPr="000D2BBE">
              <w:rPr>
                <w:rFonts w:hint="eastAsia"/>
                <w:sz w:val="20"/>
                <w:lang w:eastAsia="zh-CN"/>
              </w:rPr>
              <w:t>频带</w:t>
            </w:r>
            <w:r w:rsidRPr="000D2BBE">
              <w:rPr>
                <w:rFonts w:eastAsia="MS PGothic"/>
                <w:sz w:val="20"/>
              </w:rPr>
              <w:br/>
            </w:r>
            <w:r w:rsidR="00410BB5">
              <w:rPr>
                <w:rFonts w:eastAsia="MS PGothic"/>
                <w:sz w:val="20"/>
              </w:rPr>
              <w:t>（</w:t>
            </w:r>
            <w:r w:rsidR="00BC5B85">
              <w:rPr>
                <w:rFonts w:eastAsia="MS PGothic"/>
                <w:sz w:val="20"/>
              </w:rPr>
              <w:t>MHz</w:t>
            </w:r>
            <w:r w:rsidR="00410BB5">
              <w:rPr>
                <w:rFonts w:eastAsia="MS PGothic"/>
                <w:sz w:val="20"/>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rFonts w:eastAsia="MS PGothic"/>
                <w:sz w:val="20"/>
                <w:lang w:eastAsia="zh-CN"/>
              </w:rPr>
            </w:pPr>
            <w:r w:rsidRPr="000D2BBE">
              <w:rPr>
                <w:rFonts w:hint="eastAsia"/>
                <w:sz w:val="20"/>
                <w:lang w:eastAsia="zh-CN"/>
              </w:rPr>
              <w:t>占用带宽</w:t>
            </w:r>
            <w:r w:rsidR="003E5F1A">
              <w:rPr>
                <w:rFonts w:eastAsiaTheme="minorEastAsia" w:hint="eastAsia"/>
                <w:sz w:val="20"/>
                <w:lang w:eastAsia="zh-CN"/>
              </w:rPr>
              <w:br/>
            </w:r>
            <w:r w:rsidR="00410BB5">
              <w:rPr>
                <w:rFonts w:eastAsia="MS PGothic"/>
                <w:sz w:val="20"/>
                <w:lang w:eastAsia="zh-CN"/>
              </w:rPr>
              <w:t>（</w:t>
            </w:r>
            <w:r w:rsidR="00BC5B85">
              <w:rPr>
                <w:rFonts w:eastAsia="MS PGothic"/>
                <w:sz w:val="20"/>
                <w:lang w:eastAsia="zh-CN"/>
              </w:rPr>
              <w:t>kHz</w:t>
            </w:r>
            <w:r w:rsidR="00410BB5">
              <w:rPr>
                <w:rFonts w:eastAsia="MS PGothic"/>
                <w:sz w:val="20"/>
                <w:lang w:eastAsia="zh-CN"/>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F27126">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10BB5">
              <w:rPr>
                <w:rFonts w:eastAsia="MS PGothic"/>
                <w:sz w:val="20"/>
                <w:lang w:val="en-US" w:eastAsia="zh-CN"/>
              </w:rPr>
              <w:t>（</w:t>
            </w:r>
            <w:r w:rsidR="005921EB">
              <w:rPr>
                <w:rFonts w:eastAsia="MS PGothic"/>
                <w:sz w:val="20"/>
                <w:lang w:val="en-US" w:eastAsia="zh-CN"/>
              </w:rPr>
              <w:t>e.i.r.p.</w:t>
            </w:r>
            <w:r w:rsidR="00410BB5">
              <w:rPr>
                <w:rFonts w:eastAsia="MS PGothic"/>
                <w:sz w:val="20"/>
                <w:lang w:val="en-US" w:eastAsia="zh-CN"/>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rFonts w:eastAsia="MS PGothic"/>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rFonts w:eastAsia="MS PGothic"/>
                <w:sz w:val="20"/>
                <w:lang w:eastAsia="zh-CN"/>
              </w:rPr>
            </w:pPr>
            <w:r w:rsidRPr="000D2BBE">
              <w:rPr>
                <w:rFonts w:hint="eastAsia"/>
                <w:sz w:val="20"/>
                <w:lang w:eastAsia="zh-CN"/>
              </w:rPr>
              <w:t>载波检测</w:t>
            </w:r>
          </w:p>
        </w:tc>
      </w:tr>
      <w:tr w:rsidR="000A6C53" w:rsidRPr="000D2BBE">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0A6C53" w:rsidRPr="000D2BBE" w:rsidRDefault="000A6C53" w:rsidP="008A6AA8">
            <w:pPr>
              <w:pStyle w:val="Tabletext"/>
              <w:ind w:hanging="284"/>
              <w:jc w:val="center"/>
              <w:rPr>
                <w:rFonts w:ascii="STKaiti" w:eastAsia="STKaiti" w:hAnsi="STKaiti"/>
                <w:iCs/>
                <w:szCs w:val="22"/>
                <w:lang w:val="en-US" w:eastAsia="zh-CN"/>
              </w:rPr>
            </w:pPr>
            <w:r w:rsidRPr="000D2BBE">
              <w:rPr>
                <w:rFonts w:ascii="STKaiti" w:eastAsia="STKaiti" w:hAnsi="STKaiti" w:hint="eastAsia"/>
                <w:iCs/>
                <w:szCs w:val="22"/>
                <w:lang w:val="en-US" w:eastAsia="zh-CN"/>
              </w:rPr>
              <w:t>遥测、遥控和数据传输</w:t>
            </w:r>
          </w:p>
        </w:tc>
      </w:tr>
      <w:tr w:rsidR="000A6C53" w:rsidRPr="000D2BBE">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jc w:val="center"/>
              <w:rPr>
                <w:sz w:val="20"/>
                <w:lang w:eastAsia="ko-KR"/>
              </w:rPr>
            </w:pPr>
            <w:r w:rsidRPr="003B2E06">
              <w:rPr>
                <w:sz w:val="20"/>
                <w:lang w:eastAsia="ko-KR"/>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eastAsia="ja-JP"/>
              </w:rPr>
            </w:pPr>
            <w:r w:rsidRPr="003B2E06">
              <w:rPr>
                <w:sz w:val="20"/>
                <w:lang w:eastAsia="ja-JP"/>
              </w:rPr>
              <w:t>312-315.25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eastAsia="ja-JP"/>
              </w:rPr>
            </w:pPr>
            <w:r w:rsidRPr="003B2E06">
              <w:rPr>
                <w:sz w:val="20"/>
              </w:rPr>
              <w:sym w:font="Symbol" w:char="F0A3"/>
            </w:r>
            <w:r w:rsidR="00405120" w:rsidRPr="003B2E06">
              <w:rPr>
                <w:sz w:val="20"/>
                <w:lang w:eastAsia="zh-CN"/>
              </w:rPr>
              <w:t xml:space="preserve"> </w:t>
            </w:r>
            <w:r w:rsidRPr="003B2E06">
              <w:rPr>
                <w:sz w:val="20"/>
                <w:lang w:eastAsia="zh-CN"/>
              </w:rPr>
              <w:t>1</w:t>
            </w:r>
            <w:r w:rsidR="00405120" w:rsidRPr="003B2E06">
              <w:rPr>
                <w:sz w:val="20"/>
                <w:lang w:eastAsia="zh-CN"/>
              </w:rPr>
              <w:t xml:space="preserve"> </w:t>
            </w:r>
            <w:r w:rsidRPr="003B2E06">
              <w:rPr>
                <w:sz w:val="20"/>
                <w:lang w:eastAsia="zh-CN"/>
              </w:rPr>
              <w:t>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val="en-US" w:eastAsia="ja-JP"/>
              </w:rPr>
            </w:pPr>
            <w:r w:rsidRPr="003B2E06">
              <w:rPr>
                <w:sz w:val="20"/>
              </w:rPr>
              <w:sym w:font="Symbol" w:char="F0A3"/>
            </w:r>
            <w:r w:rsidR="00405120" w:rsidRPr="003B2E06">
              <w:rPr>
                <w:sz w:val="20"/>
                <w:lang w:val="en-US" w:eastAsia="zh-CN"/>
              </w:rPr>
              <w:t xml:space="preserve"> </w:t>
            </w:r>
            <w:r w:rsidRPr="003B2E06">
              <w:rPr>
                <w:sz w:val="20"/>
                <w:lang w:val="en-US" w:eastAsia="ja-JP"/>
              </w:rPr>
              <w:t>250</w:t>
            </w:r>
            <w:r w:rsidR="00405120" w:rsidRPr="003B2E06">
              <w:rPr>
                <w:sz w:val="20"/>
                <w:lang w:val="en-US" w:eastAsia="ja-JP"/>
              </w:rPr>
              <w:t xml:space="preserve"> </w:t>
            </w:r>
            <w:r w:rsidRPr="003B2E06">
              <w:rPr>
                <w:bCs/>
                <w:sz w:val="20"/>
                <w:lang w:eastAsia="zh-CN"/>
              </w:rPr>
              <w:sym w:font="Symbol" w:char="F06D"/>
            </w:r>
            <w:r w:rsidRPr="003B2E06">
              <w:rPr>
                <w:sz w:val="20"/>
                <w:lang w:val="en-US" w:eastAsia="ja-JP"/>
              </w:rPr>
              <w:t>W</w:t>
            </w:r>
            <w:r w:rsidRPr="003B2E06">
              <w:rPr>
                <w:sz w:val="20"/>
                <w:lang w:val="en-US" w:eastAsia="ja-JP"/>
              </w:rPr>
              <w:br/>
            </w:r>
            <w:r w:rsidR="00410BB5">
              <w:rPr>
                <w:sz w:val="20"/>
                <w:lang w:val="en-US" w:eastAsia="ja-JP"/>
              </w:rPr>
              <w:t>（</w:t>
            </w:r>
            <w:r w:rsidRPr="003B2E06">
              <w:rPr>
                <w:sz w:val="20"/>
                <w:lang w:val="en-US" w:eastAsia="ja-JP"/>
              </w:rPr>
              <w:t>−6</w:t>
            </w:r>
            <w:r w:rsidR="00405120" w:rsidRPr="003B2E06">
              <w:rPr>
                <w:sz w:val="20"/>
                <w:lang w:val="en-US" w:eastAsia="ja-JP"/>
              </w:rPr>
              <w:t xml:space="preserve"> </w:t>
            </w:r>
            <w:r w:rsidRPr="003B2E06">
              <w:rPr>
                <w:sz w:val="20"/>
                <w:lang w:val="en-US" w:eastAsia="ja-JP"/>
              </w:rPr>
              <w:t>dBm</w:t>
            </w:r>
            <w:r w:rsidR="00410BB5">
              <w:rPr>
                <w:sz w:val="20"/>
                <w:lang w:val="en-US" w:eastAsia="ja-JP"/>
              </w:rPr>
              <w:t>）</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jc w:val="center"/>
              <w:rPr>
                <w:sz w:val="20"/>
                <w:lang w:val="en-US" w:eastAsia="ko-KR"/>
              </w:rPr>
            </w:pPr>
            <w:r w:rsidRPr="003B2E06">
              <w:rPr>
                <w:sz w:val="20"/>
                <w:lang w:val="en-US" w:eastAsia="ko-KR"/>
              </w:rPr>
              <w:t>–</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val="en-US" w:eastAsia="zh-CN"/>
              </w:rPr>
            </w:pPr>
            <w:r w:rsidRPr="003B2E06">
              <w:rPr>
                <w:rFonts w:hAnsi="SimSun"/>
                <w:sz w:val="20"/>
                <w:lang w:val="en-US" w:eastAsia="zh-CN"/>
              </w:rPr>
              <w:t>不要求</w:t>
            </w:r>
          </w:p>
        </w:tc>
      </w:tr>
      <w:tr w:rsidR="000A6C53" w:rsidRPr="000D2BBE">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val="en-US"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val="en-US" w:eastAsia="ja-JP"/>
              </w:rPr>
            </w:pPr>
            <w:r w:rsidRPr="003B2E06">
              <w:rPr>
                <w:sz w:val="20"/>
                <w:lang w:val="en-US" w:eastAsia="ja-JP"/>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val="en-US" w:eastAsia="zh-CN"/>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val="en-US" w:eastAsia="zh-CN"/>
              </w:rPr>
            </w:pPr>
            <w:r w:rsidRPr="003B2E06">
              <w:rPr>
                <w:sz w:val="20"/>
              </w:rPr>
              <w:sym w:font="Symbol" w:char="F0A3"/>
            </w:r>
            <w:r w:rsidR="00405120" w:rsidRPr="003B2E06">
              <w:rPr>
                <w:sz w:val="20"/>
                <w:lang w:val="en-US" w:eastAsia="zh-CN"/>
              </w:rPr>
              <w:t xml:space="preserve"> </w:t>
            </w:r>
            <w:r w:rsidRPr="003B2E06">
              <w:rPr>
                <w:sz w:val="20"/>
                <w:lang w:val="en-US" w:eastAsia="ja-JP"/>
              </w:rPr>
              <w:t>25</w:t>
            </w:r>
            <w:r w:rsidR="00405120" w:rsidRPr="003B2E06">
              <w:rPr>
                <w:sz w:val="20"/>
                <w:lang w:val="en-US" w:eastAsia="ja-JP"/>
              </w:rPr>
              <w:t xml:space="preserve"> </w:t>
            </w:r>
            <w:r w:rsidRPr="003B2E06">
              <w:rPr>
                <w:bCs/>
                <w:sz w:val="20"/>
                <w:lang w:eastAsia="zh-CN"/>
              </w:rPr>
              <w:sym w:font="Symbol" w:char="F06D"/>
            </w:r>
            <w:r w:rsidRPr="003B2E06">
              <w:rPr>
                <w:sz w:val="20"/>
                <w:lang w:val="en-US" w:eastAsia="ja-JP"/>
              </w:rPr>
              <w:t>W</w:t>
            </w:r>
            <w:r w:rsidRPr="003B2E06">
              <w:rPr>
                <w:sz w:val="20"/>
                <w:lang w:val="en-US" w:eastAsia="ja-JP"/>
              </w:rPr>
              <w:br/>
            </w:r>
            <w:r w:rsidR="00410BB5">
              <w:rPr>
                <w:sz w:val="20"/>
                <w:lang w:val="en-US" w:eastAsia="ja-JP"/>
              </w:rPr>
              <w:t>（</w:t>
            </w:r>
            <w:r w:rsidRPr="003B2E06">
              <w:rPr>
                <w:sz w:val="20"/>
                <w:lang w:val="en-US" w:eastAsia="ja-JP"/>
              </w:rPr>
              <w:t>−16</w:t>
            </w:r>
            <w:r w:rsidR="00405120" w:rsidRPr="003B2E06">
              <w:rPr>
                <w:sz w:val="20"/>
                <w:lang w:val="en-US" w:eastAsia="ja-JP"/>
              </w:rPr>
              <w:t xml:space="preserve"> </w:t>
            </w:r>
            <w:r w:rsidRPr="003B2E06">
              <w:rPr>
                <w:sz w:val="20"/>
                <w:lang w:val="en-US" w:eastAsia="ja-JP"/>
              </w:rPr>
              <w:t>dBm</w:t>
            </w:r>
            <w:r w:rsidR="00410BB5">
              <w:rPr>
                <w:sz w:val="20"/>
                <w:lang w:val="en-US" w:eastAsia="ja-JP"/>
              </w:rPr>
              <w:t>）</w:t>
            </w: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val="en-US" w:eastAsia="ja-JP"/>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val="en-US" w:eastAsia="zh-CN"/>
              </w:rPr>
            </w:pPr>
          </w:p>
        </w:tc>
      </w:tr>
      <w:tr w:rsidR="000A6C53" w:rsidRPr="000D2BBE">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lang w:eastAsia="zh-CN"/>
              </w:rPr>
              <w:t>F1D,</w:t>
            </w:r>
            <w:r w:rsidR="00405120" w:rsidRPr="003B2E06">
              <w:rPr>
                <w:sz w:val="20"/>
                <w:lang w:eastAsia="zh-CN"/>
              </w:rPr>
              <w:t xml:space="preserve"> </w:t>
            </w:r>
            <w:r w:rsidRPr="003B2E06">
              <w:rPr>
                <w:sz w:val="20"/>
                <w:lang w:eastAsia="zh-CN"/>
              </w:rPr>
              <w:t>F1F,</w:t>
            </w:r>
            <w:r w:rsidR="00405120" w:rsidRPr="003B2E06">
              <w:rPr>
                <w:sz w:val="20"/>
                <w:lang w:eastAsia="zh-CN"/>
              </w:rPr>
              <w:t xml:space="preserve"> </w:t>
            </w:r>
            <w:r w:rsidRPr="003B2E06">
              <w:rPr>
                <w:sz w:val="20"/>
                <w:lang w:eastAsia="zh-CN"/>
              </w:rPr>
              <w:t>F2D,</w:t>
            </w:r>
            <w:r w:rsidR="00405120" w:rsidRPr="003B2E06">
              <w:rPr>
                <w:sz w:val="20"/>
                <w:lang w:eastAsia="zh-CN"/>
              </w:rPr>
              <w:t xml:space="preserve"> </w:t>
            </w:r>
            <w:r w:rsidRPr="003B2E06">
              <w:rPr>
                <w:sz w:val="20"/>
                <w:lang w:eastAsia="zh-CN"/>
              </w:rPr>
              <w:t>F2F,</w:t>
            </w:r>
            <w:r w:rsidR="00405120" w:rsidRPr="003B2E06">
              <w:rPr>
                <w:sz w:val="20"/>
                <w:lang w:eastAsia="zh-CN"/>
              </w:rPr>
              <w:t xml:space="preserve"> </w:t>
            </w:r>
            <w:r w:rsidRPr="003B2E06">
              <w:rPr>
                <w:sz w:val="20"/>
                <w:lang w:eastAsia="zh-CN"/>
              </w:rPr>
              <w:t>F7D,</w:t>
            </w:r>
            <w:r w:rsidR="00405120" w:rsidRPr="003B2E06">
              <w:rPr>
                <w:sz w:val="20"/>
                <w:lang w:eastAsia="zh-CN"/>
              </w:rPr>
              <w:t xml:space="preserve"> </w:t>
            </w:r>
            <w:r w:rsidRPr="003B2E06">
              <w:rPr>
                <w:sz w:val="20"/>
                <w:lang w:eastAsia="zh-CN"/>
              </w:rPr>
              <w:t>F7F,</w:t>
            </w:r>
            <w:r w:rsidR="00405120" w:rsidRPr="003B2E06">
              <w:rPr>
                <w:sz w:val="20"/>
                <w:lang w:eastAsia="zh-CN"/>
              </w:rPr>
              <w:t xml:space="preserve"> </w:t>
            </w:r>
            <w:r w:rsidRPr="003B2E06">
              <w:rPr>
                <w:sz w:val="20"/>
              </w:rPr>
              <w:t>G1D,</w:t>
            </w:r>
            <w:r w:rsidR="00405120" w:rsidRPr="003B2E06">
              <w:rPr>
                <w:sz w:val="20"/>
              </w:rPr>
              <w:t xml:space="preserve"> </w:t>
            </w:r>
            <w:r w:rsidRPr="003B2E06">
              <w:rPr>
                <w:sz w:val="20"/>
              </w:rPr>
              <w:t>G1F,</w:t>
            </w:r>
            <w:r w:rsidR="00405120" w:rsidRPr="003B2E06">
              <w:rPr>
                <w:sz w:val="20"/>
              </w:rPr>
              <w:t xml:space="preserve"> </w:t>
            </w:r>
            <w:r w:rsidRPr="003B2E06">
              <w:rPr>
                <w:sz w:val="20"/>
              </w:rPr>
              <w:t>G2D,</w:t>
            </w:r>
            <w:r w:rsidR="00405120" w:rsidRPr="003B2E06">
              <w:rPr>
                <w:sz w:val="20"/>
              </w:rPr>
              <w:t xml:space="preserve"> </w:t>
            </w:r>
            <w:r w:rsidRPr="003B2E06">
              <w:rPr>
                <w:sz w:val="20"/>
              </w:rPr>
              <w:t>G2F,</w:t>
            </w:r>
            <w:r w:rsidR="00405120" w:rsidRPr="003B2E06">
              <w:rPr>
                <w:sz w:val="20"/>
              </w:rPr>
              <w:t xml:space="preserve"> </w:t>
            </w:r>
            <w:r w:rsidRPr="003B2E06">
              <w:rPr>
                <w:sz w:val="20"/>
              </w:rPr>
              <w:t>G7D,</w:t>
            </w:r>
            <w:r w:rsidR="00405120" w:rsidRPr="003B2E06">
              <w:rPr>
                <w:sz w:val="20"/>
              </w:rPr>
              <w:t xml:space="preserve"> </w:t>
            </w:r>
            <w:r w:rsidRPr="003B2E06">
              <w:rPr>
                <w:sz w:val="20"/>
              </w:rPr>
              <w:t>G7F,</w:t>
            </w:r>
            <w:r w:rsidR="00405120" w:rsidRPr="003B2E06">
              <w:rPr>
                <w:sz w:val="20"/>
              </w:rPr>
              <w:t xml:space="preserve"> </w:t>
            </w:r>
            <w:r w:rsidRPr="003B2E06">
              <w:rPr>
                <w:sz w:val="20"/>
              </w:rPr>
              <w:t>D1D,</w:t>
            </w:r>
            <w:r w:rsidR="00405120" w:rsidRPr="003B2E06">
              <w:rPr>
                <w:sz w:val="20"/>
              </w:rPr>
              <w:t xml:space="preserve"> </w:t>
            </w:r>
            <w:r w:rsidRPr="003B2E06">
              <w:rPr>
                <w:sz w:val="20"/>
              </w:rPr>
              <w:t>D1F,</w:t>
            </w:r>
            <w:r w:rsidR="00405120" w:rsidRPr="003B2E06">
              <w:rPr>
                <w:sz w:val="20"/>
              </w:rPr>
              <w:t xml:space="preserve"> </w:t>
            </w:r>
            <w:r w:rsidRPr="003B2E06">
              <w:rPr>
                <w:sz w:val="20"/>
              </w:rPr>
              <w:t>D2D,</w:t>
            </w:r>
            <w:r w:rsidR="00405120" w:rsidRPr="003B2E06">
              <w:rPr>
                <w:sz w:val="20"/>
              </w:rPr>
              <w:t xml:space="preserve"> </w:t>
            </w:r>
            <w:r w:rsidRPr="003B2E06">
              <w:rPr>
                <w:sz w:val="20"/>
              </w:rPr>
              <w:t>D2F,</w:t>
            </w:r>
            <w:r w:rsidR="00405120" w:rsidRPr="003B2E06">
              <w:rPr>
                <w:sz w:val="20"/>
              </w:rPr>
              <w:t xml:space="preserve"> </w:t>
            </w:r>
            <w:r w:rsidRPr="003B2E06">
              <w:rPr>
                <w:sz w:val="20"/>
              </w:rPr>
              <w:t>D7D</w:t>
            </w:r>
            <w:r w:rsidR="00974809" w:rsidRPr="003B2E06">
              <w:rPr>
                <w:rFonts w:hAnsi="SimSun"/>
                <w:sz w:val="20"/>
                <w:lang w:val="en-US" w:eastAsia="zh-CN"/>
              </w:rPr>
              <w:t>或</w:t>
            </w:r>
            <w:r w:rsidRPr="003B2E06">
              <w:rPr>
                <w:sz w:val="20"/>
              </w:rPr>
              <w:t>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426.025-426.1375</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Pr="003B2E06">
              <w:rPr>
                <w:rFonts w:hAnsi="SimSun"/>
                <w:sz w:val="20"/>
                <w:lang w:eastAsia="zh-CN"/>
              </w:rPr>
              <w:t>间隔</w:t>
            </w:r>
            <w:r w:rsidR="00410BB5">
              <w:rPr>
                <w:sz w:val="20"/>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rPr>
              <w:t>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eastAsia="ja-JP"/>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2.14</w:t>
            </w:r>
            <w:r w:rsidR="00405120" w:rsidRPr="003B2E06">
              <w:rPr>
                <w:sz w:val="20"/>
                <w:lang w:eastAsia="ja-JP"/>
              </w:rPr>
              <w:t xml:space="preserve"> </w:t>
            </w:r>
            <w:r w:rsidRPr="003B2E06">
              <w:rPr>
                <w:sz w:val="20"/>
                <w:lang w:eastAsia="ja-JP"/>
              </w:rPr>
              <w:t>dBm</w:t>
            </w:r>
            <w:r w:rsidR="00410BB5">
              <w:rPr>
                <w:sz w:val="20"/>
                <w:lang w:eastAsia="ja-JP"/>
              </w:rPr>
              <w:t>）</w:t>
            </w:r>
            <w:r w:rsidR="00405120" w:rsidRPr="003B2E06">
              <w:rPr>
                <w:sz w:val="20"/>
                <w:lang w:eastAsia="ja-JP"/>
              </w:rPr>
              <w:t xml:space="preserve">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eastAsia="ja-JP"/>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rPr>
              <w:t></w:t>
            </w:r>
            <w:r w:rsidRPr="003B2E06">
              <w:rPr>
                <w:sz w:val="20"/>
                <w:lang w:eastAsia="ja-JP"/>
              </w:rPr>
              <w:t>2.14</w:t>
            </w:r>
            <w:r w:rsidR="00405120" w:rsidRPr="003B2E06">
              <w:rPr>
                <w:sz w:val="20"/>
                <w:lang w:eastAsia="ja-JP"/>
              </w:rPr>
              <w:t xml:space="preserve"> </w:t>
            </w:r>
            <w:r w:rsidRPr="003B2E06">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eastAsia="zh-CN"/>
              </w:rPr>
            </w:pPr>
            <w:r w:rsidRPr="003B2E06">
              <w:rPr>
                <w:rFonts w:hAnsi="SimSun"/>
                <w:sz w:val="20"/>
                <w:lang w:eastAsia="zh-CN"/>
              </w:rPr>
              <w:t>不要求</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426.0375-426.1125</w:t>
            </w:r>
            <w:r w:rsidRPr="003B2E06">
              <w:rPr>
                <w:sz w:val="20"/>
              </w:rPr>
              <w:br/>
            </w:r>
            <w:r w:rsidR="00410BB5">
              <w:rPr>
                <w:sz w:val="20"/>
              </w:rPr>
              <w:t>（</w:t>
            </w:r>
            <w:r w:rsidRPr="003B2E06">
              <w:rPr>
                <w:sz w:val="20"/>
              </w:rPr>
              <w:t>25</w:t>
            </w:r>
            <w:r w:rsidR="00405120" w:rsidRPr="003B2E06">
              <w:rPr>
                <w:sz w:val="20"/>
              </w:rPr>
              <w:t xml:space="preserve"> </w:t>
            </w:r>
            <w:r w:rsidR="00BC5B85" w:rsidRPr="003B2E06">
              <w:rPr>
                <w:sz w:val="20"/>
              </w:rPr>
              <w:t>kHz</w:t>
            </w:r>
            <w:r w:rsidRPr="003B2E06">
              <w:rPr>
                <w:rFonts w:hAnsi="SimSun"/>
                <w:sz w:val="20"/>
                <w:lang w:eastAsia="zh-CN"/>
              </w:rPr>
              <w:t>间隔</w:t>
            </w:r>
            <w:r w:rsidR="00410BB5">
              <w:rPr>
                <w:sz w:val="20"/>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316823" w:rsidP="008A6AA8">
            <w:pPr>
              <w:pStyle w:val="Tabletext"/>
              <w:rPr>
                <w:sz w:val="20"/>
              </w:rPr>
            </w:pPr>
            <w:r w:rsidRPr="000D77B7">
              <w:rPr>
                <w:rFonts w:ascii="Symbol" w:eastAsia="MS PGothic" w:hAnsi="Symbol"/>
                <w:sz w:val="20"/>
              </w:rPr>
              <w:t></w:t>
            </w:r>
            <w:r w:rsidR="00405120" w:rsidRPr="003B2E06">
              <w:rPr>
                <w:sz w:val="20"/>
              </w:rPr>
              <w:t xml:space="preserve"> </w:t>
            </w:r>
            <w:r w:rsidR="000A6C53" w:rsidRPr="003B2E06">
              <w:rPr>
                <w:sz w:val="20"/>
              </w:rPr>
              <w:t>8.5</w:t>
            </w:r>
            <w:r w:rsidR="000A6C53" w:rsidRPr="003B2E06">
              <w:rPr>
                <w:sz w:val="20"/>
              </w:rPr>
              <w:br/>
            </w:r>
            <w:r w:rsidR="000A6C53" w:rsidRPr="003B2E06">
              <w:rPr>
                <w:sz w:val="20"/>
              </w:rPr>
              <w:sym w:font="Symbol" w:char="F0A3"/>
            </w:r>
            <w:r w:rsidR="00405120" w:rsidRPr="003B2E06">
              <w:rPr>
                <w:sz w:val="20"/>
              </w:rPr>
              <w:t xml:space="preserve"> </w:t>
            </w:r>
            <w:r w:rsidR="000A6C53" w:rsidRPr="003B2E06">
              <w:rPr>
                <w:sz w:val="20"/>
              </w:rPr>
              <w:t>16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eastAsia="ja-JP"/>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2.14</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00405120" w:rsidRPr="003B2E06">
              <w:rPr>
                <w:sz w:val="20"/>
              </w:rPr>
              <w:t xml:space="preserve"> </w:t>
            </w:r>
            <w:r w:rsidRPr="003B2E06">
              <w:rPr>
                <w:sz w:val="20"/>
                <w:lang w:eastAsia="ja-JP"/>
              </w:rPr>
              <w:t>2.14</w:t>
            </w:r>
            <w:r w:rsidR="00405120" w:rsidRPr="003B2E06">
              <w:rPr>
                <w:sz w:val="20"/>
                <w:lang w:eastAsia="ja-JP"/>
              </w:rPr>
              <w:t xml:space="preserve"> </w:t>
            </w:r>
            <w:r w:rsidRPr="003B2E06">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rFonts w:hAnsi="SimSun"/>
                <w:sz w:val="20"/>
                <w:lang w:eastAsia="zh-CN"/>
              </w:rPr>
              <w:t>不要求</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429.175</w:t>
            </w:r>
            <w:r w:rsidRPr="003B2E06">
              <w:rPr>
                <w:sz w:val="20"/>
                <w:lang w:eastAsia="ja-JP"/>
              </w:rPr>
              <w:t>0</w:t>
            </w:r>
            <w:r w:rsidRPr="003B2E06">
              <w:rPr>
                <w:sz w:val="20"/>
              </w:rPr>
              <w:t>-429.</w:t>
            </w:r>
            <w:r w:rsidRPr="003B2E06">
              <w:rPr>
                <w:sz w:val="20"/>
                <w:lang w:eastAsia="ja-JP"/>
              </w:rPr>
              <w:t>7</w:t>
            </w:r>
            <w:r w:rsidRPr="003B2E06">
              <w:rPr>
                <w:sz w:val="20"/>
              </w:rPr>
              <w:t>375</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Pr="003B2E06">
              <w:rPr>
                <w:rFonts w:hAnsi="SimSun"/>
                <w:sz w:val="20"/>
                <w:lang w:eastAsia="zh-CN"/>
              </w:rPr>
              <w:t>间隔</w:t>
            </w:r>
            <w:r w:rsidR="00410BB5">
              <w:rPr>
                <w:sz w:val="20"/>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rPr>
              <w:t>8.5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12.14</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rPr>
              <w:t></w:t>
            </w:r>
            <w:r w:rsidRPr="003B2E06">
              <w:rPr>
                <w:sz w:val="20"/>
                <w:lang w:eastAsia="ja-JP"/>
              </w:rPr>
              <w:t>2.14</w:t>
            </w:r>
            <w:r w:rsidR="00405120" w:rsidRPr="003B2E06">
              <w:rPr>
                <w:sz w:val="20"/>
                <w:lang w:eastAsia="ja-JP"/>
              </w:rPr>
              <w:t xml:space="preserve"> </w:t>
            </w:r>
            <w:r w:rsidRPr="003B2E06">
              <w:rPr>
                <w:sz w:val="20"/>
                <w:lang w:eastAsia="ja-JP"/>
              </w:rPr>
              <w:t>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7</w:t>
            </w:r>
            <w:r w:rsidR="00405120" w:rsidRPr="003B2E06">
              <w:rPr>
                <w:sz w:val="20"/>
              </w:rPr>
              <w:t xml:space="preserve"> </w:t>
            </w:r>
            <w:r w:rsidRPr="003B2E06">
              <w:rPr>
                <w:sz w:val="20"/>
              </w:rPr>
              <w:sym w:font="Symbol" w:char="F06D"/>
            </w:r>
            <w:r w:rsidRPr="003B2E06">
              <w:rPr>
                <w:sz w:val="20"/>
              </w:rPr>
              <w:t>V</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429.8125-429.9250</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Pr="003B2E06">
              <w:rPr>
                <w:rFonts w:hAnsi="SimSun"/>
                <w:sz w:val="20"/>
                <w:lang w:eastAsia="zh-CN"/>
              </w:rPr>
              <w:t>间隔</w:t>
            </w:r>
            <w:r w:rsidR="00410BB5">
              <w:rPr>
                <w:sz w:val="20"/>
              </w:rPr>
              <w:t>）</w:t>
            </w:r>
          </w:p>
        </w:tc>
        <w:tc>
          <w:tcPr>
            <w:tcW w:w="1439"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726"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eastAsia="ja-JP"/>
              </w:rPr>
            </w:pPr>
          </w:p>
        </w:tc>
        <w:tc>
          <w:tcPr>
            <w:tcW w:w="1698"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449.7125-449.8250</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726"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698"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449.8375-449.8875</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726"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698"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469.4375-469.4875</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lang w:eastAsia="ja-JP"/>
              </w:rPr>
              <w:t>954.2</w:t>
            </w:r>
            <w:r w:rsidRPr="003B2E06">
              <w:rPr>
                <w:sz w:val="20"/>
                <w:lang w:eastAsia="ja-JP"/>
              </w:rPr>
              <w:br/>
              <w:t>954.4</w:t>
            </w:r>
            <w:r w:rsidRPr="003B2E06">
              <w:rPr>
                <w:sz w:val="20"/>
                <w:lang w:eastAsia="ja-JP"/>
              </w:rPr>
              <w:br/>
              <w:t>954.6</w:t>
            </w:r>
            <w:r w:rsidRPr="003B2E06">
              <w:rPr>
                <w:sz w:val="20"/>
                <w:lang w:eastAsia="ja-JP"/>
              </w:rPr>
              <w:br/>
              <w:t>954.8</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rPr>
              <w:t>2</w:t>
            </w:r>
            <w:r w:rsidRPr="003B2E06">
              <w:rPr>
                <w:sz w:val="20"/>
                <w:lang w:eastAsia="ja-JP"/>
              </w:rPr>
              <w:t>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20</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13</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rPr>
              <w:t></w:t>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lang w:eastAsia="ja-JP"/>
              </w:rPr>
              <w:t>−75</w:t>
            </w:r>
            <w:r w:rsidR="00405120" w:rsidRPr="003B2E06">
              <w:rPr>
                <w:sz w:val="20"/>
                <w:lang w:eastAsia="ja-JP"/>
              </w:rPr>
              <w:t xml:space="preserve"> </w:t>
            </w:r>
            <w:r w:rsidRPr="003B2E06">
              <w:rPr>
                <w:sz w:val="20"/>
                <w:lang w:eastAsia="ja-JP"/>
              </w:rPr>
              <w:t>dBm</w:t>
            </w: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lang w:eastAsia="ja-JP"/>
              </w:rPr>
              <w:t>951-955.8</w:t>
            </w:r>
            <w:r w:rsidRPr="003B2E06">
              <w:rPr>
                <w:sz w:val="20"/>
                <w:lang w:eastAsia="ja-JP"/>
              </w:rPr>
              <w:br/>
            </w:r>
            <w:r w:rsidR="00410BB5">
              <w:rPr>
                <w:sz w:val="20"/>
                <w:lang w:eastAsia="ja-JP"/>
              </w:rPr>
              <w:t>（</w:t>
            </w:r>
            <w:r w:rsidRPr="003B2E06">
              <w:rPr>
                <w:sz w:val="20"/>
                <w:lang w:eastAsia="ja-JP"/>
              </w:rPr>
              <w:t>200</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00410BB5">
              <w:rPr>
                <w:sz w:val="20"/>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2</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3</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lang w:eastAsia="ja-JP"/>
              </w:rPr>
              <w:br/>
            </w:r>
            <w:r w:rsidRPr="003B2E06">
              <w:rPr>
                <w:sz w:val="20"/>
              </w:rPr>
              <w:sym w:font="Symbol" w:char="F0A3"/>
            </w:r>
            <w:r w:rsidRPr="003B2E06">
              <w:rPr>
                <w:sz w:val="20"/>
              </w:rPr>
              <w:t></w:t>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lang w:eastAsia="ja-JP"/>
              </w:rPr>
              <w:t>954.3</w:t>
            </w:r>
            <w:r w:rsidRPr="003B2E06">
              <w:rPr>
                <w:sz w:val="20"/>
                <w:lang w:eastAsia="ja-JP"/>
              </w:rPr>
              <w:br/>
              <w:t>954.5</w:t>
            </w:r>
            <w:r w:rsidRPr="003B2E06">
              <w:rPr>
                <w:sz w:val="20"/>
                <w:lang w:eastAsia="ja-JP"/>
              </w:rPr>
              <w:br/>
              <w:t>954.7</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316823" w:rsidP="008A6AA8">
            <w:pPr>
              <w:pStyle w:val="Tabletext"/>
              <w:rPr>
                <w:sz w:val="20"/>
              </w:rPr>
            </w:pPr>
            <w:r w:rsidRPr="000D77B7">
              <w:rPr>
                <w:rFonts w:ascii="Symbol" w:eastAsia="MS PGothic" w:hAnsi="Symbol"/>
                <w:sz w:val="20"/>
              </w:rPr>
              <w:t></w:t>
            </w:r>
            <w:r w:rsidR="00405120" w:rsidRPr="003B2E06">
              <w:rPr>
                <w:sz w:val="20"/>
              </w:rPr>
              <w:t xml:space="preserve"> </w:t>
            </w:r>
            <w:r w:rsidR="000A6C53" w:rsidRPr="003B2E06">
              <w:rPr>
                <w:sz w:val="20"/>
                <w:lang w:eastAsia="ja-JP"/>
              </w:rPr>
              <w:t>200</w:t>
            </w:r>
            <w:r w:rsidR="000A6C53" w:rsidRPr="003B2E06">
              <w:rPr>
                <w:sz w:val="20"/>
              </w:rPr>
              <w:br/>
            </w:r>
            <w:r w:rsidR="000A6C53" w:rsidRPr="003B2E06">
              <w:rPr>
                <w:sz w:val="20"/>
              </w:rPr>
              <w:sym w:font="Symbol" w:char="F0A3"/>
            </w:r>
            <w:r w:rsidR="00405120" w:rsidRPr="003B2E06">
              <w:rPr>
                <w:sz w:val="20"/>
              </w:rPr>
              <w:t xml:space="preserve"> </w:t>
            </w:r>
            <w:r w:rsidR="000A6C53" w:rsidRPr="003B2E06">
              <w:rPr>
                <w:sz w:val="20"/>
                <w:lang w:eastAsia="ja-JP"/>
              </w:rPr>
              <w:t>400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20</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13</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rPr>
              <w:t></w:t>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lang w:eastAsia="ja-JP"/>
              </w:rPr>
              <w:t>951.1-955.5</w:t>
            </w:r>
            <w:r w:rsidRPr="003B2E06">
              <w:rPr>
                <w:sz w:val="20"/>
                <w:lang w:eastAsia="ja-JP"/>
              </w:rPr>
              <w:br/>
            </w:r>
            <w:r w:rsidR="00410BB5">
              <w:rPr>
                <w:sz w:val="20"/>
                <w:lang w:eastAsia="ja-JP"/>
              </w:rPr>
              <w:t>（</w:t>
            </w:r>
            <w:r w:rsidRPr="003B2E06">
              <w:rPr>
                <w:sz w:val="20"/>
                <w:lang w:eastAsia="ja-JP"/>
              </w:rPr>
              <w:t>200</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00410BB5">
              <w:rPr>
                <w:sz w:val="20"/>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2</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3</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lang w:eastAsia="ja-JP"/>
              </w:rPr>
              <w:br/>
            </w:r>
            <w:r w:rsidRPr="003B2E06">
              <w:rPr>
                <w:sz w:val="20"/>
              </w:rPr>
              <w:sym w:font="Symbol" w:char="F0A3"/>
            </w:r>
            <w:r w:rsidRPr="003B2E06">
              <w:rPr>
                <w:sz w:val="20"/>
              </w:rPr>
              <w:t></w:t>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lang w:eastAsia="ja-JP"/>
              </w:rPr>
              <w:t>954.4</w:t>
            </w:r>
            <w:r w:rsidRPr="003B2E06">
              <w:rPr>
                <w:sz w:val="20"/>
                <w:lang w:eastAsia="ja-JP"/>
              </w:rPr>
              <w:br/>
              <w:t>954.6</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316823" w:rsidP="008A6AA8">
            <w:pPr>
              <w:pStyle w:val="Tabletext"/>
              <w:rPr>
                <w:sz w:val="20"/>
              </w:rPr>
            </w:pPr>
            <w:r w:rsidRPr="000D77B7">
              <w:rPr>
                <w:rFonts w:ascii="Symbol" w:eastAsia="MS PGothic" w:hAnsi="Symbol"/>
                <w:sz w:val="20"/>
              </w:rPr>
              <w:t></w:t>
            </w:r>
            <w:r w:rsidR="00405120" w:rsidRPr="003B2E06">
              <w:rPr>
                <w:sz w:val="20"/>
              </w:rPr>
              <w:t xml:space="preserve"> </w:t>
            </w:r>
            <w:r w:rsidR="000A6C53" w:rsidRPr="003B2E06">
              <w:rPr>
                <w:sz w:val="20"/>
                <w:lang w:eastAsia="ja-JP"/>
              </w:rPr>
              <w:t>400</w:t>
            </w:r>
            <w:r w:rsidR="000A6C53" w:rsidRPr="003B2E06">
              <w:rPr>
                <w:sz w:val="20"/>
              </w:rPr>
              <w:br/>
            </w:r>
            <w:r w:rsidR="000A6C53" w:rsidRPr="003B2E06">
              <w:rPr>
                <w:sz w:val="20"/>
              </w:rPr>
              <w:sym w:font="Symbol" w:char="F0A3"/>
            </w:r>
            <w:r w:rsidR="00405120" w:rsidRPr="003B2E06">
              <w:rPr>
                <w:sz w:val="20"/>
              </w:rPr>
              <w:t xml:space="preserve"> </w:t>
            </w:r>
            <w:r w:rsidR="000A6C53" w:rsidRPr="003B2E06">
              <w:rPr>
                <w:sz w:val="20"/>
                <w:lang w:eastAsia="ja-JP"/>
              </w:rPr>
              <w:t>600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20</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13</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lang w:eastAsia="ja-JP"/>
              </w:rPr>
              <w:t>951.2-955.4</w:t>
            </w:r>
            <w:r w:rsidRPr="003B2E06">
              <w:rPr>
                <w:sz w:val="20"/>
                <w:lang w:eastAsia="ja-JP"/>
              </w:rPr>
              <w:br/>
            </w:r>
            <w:r w:rsidR="00410BB5">
              <w:rPr>
                <w:sz w:val="20"/>
                <w:lang w:eastAsia="ja-JP"/>
              </w:rPr>
              <w:t>（</w:t>
            </w:r>
            <w:r w:rsidRPr="003B2E06">
              <w:rPr>
                <w:sz w:val="20"/>
                <w:lang w:eastAsia="ja-JP"/>
              </w:rPr>
              <w:t>200</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00410BB5">
              <w:rPr>
                <w:sz w:val="20"/>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2</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3</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lang w:eastAsia="ja-JP"/>
              </w:rPr>
              <w:br/>
            </w:r>
            <w:r w:rsidRPr="003B2E06">
              <w:rPr>
                <w:sz w:val="20"/>
              </w:rPr>
              <w:sym w:font="Symbol" w:char="F0A3"/>
            </w:r>
            <w:r w:rsidRPr="003B2E06">
              <w:rPr>
                <w:sz w:val="20"/>
                <w:lang w:eastAsia="ja-JP"/>
              </w:rPr>
              <w:t>3</w:t>
            </w:r>
            <w:r w:rsidR="00405120" w:rsidRPr="003B2E06">
              <w:rPr>
                <w:sz w:val="20"/>
              </w:rPr>
              <w:t xml:space="preserve"> </w:t>
            </w:r>
            <w:r w:rsidRPr="003B2E06">
              <w:rPr>
                <w:sz w:val="20"/>
                <w:lang w:eastAsia="ja-JP"/>
              </w:rPr>
              <w:t>dBi</w:t>
            </w: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1</w:t>
            </w:r>
            <w:r w:rsidR="00405120" w:rsidRPr="003B2E06">
              <w:rPr>
                <w:sz w:val="20"/>
              </w:rPr>
              <w:t xml:space="preserve"> </w:t>
            </w:r>
            <w:r w:rsidRPr="003B2E06">
              <w:rPr>
                <w:sz w:val="20"/>
              </w:rPr>
              <w:t>216-1</w:t>
            </w:r>
            <w:r w:rsidR="00405120" w:rsidRPr="003B2E06">
              <w:rPr>
                <w:sz w:val="20"/>
              </w:rPr>
              <w:t xml:space="preserve"> </w:t>
            </w:r>
            <w:r w:rsidRPr="003B2E06">
              <w:rPr>
                <w:sz w:val="20"/>
              </w:rPr>
              <w:t>21</w:t>
            </w:r>
            <w:r w:rsidRPr="003B2E06">
              <w:rPr>
                <w:sz w:val="20"/>
                <w:lang w:eastAsia="ja-JP"/>
              </w:rPr>
              <w:t>7</w:t>
            </w:r>
            <w:r w:rsidRPr="003B2E06">
              <w:rPr>
                <w:sz w:val="20"/>
              </w:rPr>
              <w:br/>
            </w:r>
            <w:r w:rsidR="00410BB5">
              <w:rPr>
                <w:sz w:val="20"/>
              </w:rPr>
              <w:t>（</w:t>
            </w:r>
            <w:r w:rsidRPr="003B2E06">
              <w:rPr>
                <w:sz w:val="20"/>
              </w:rPr>
              <w:t>50</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316823" w:rsidP="008A6AA8">
            <w:pPr>
              <w:pStyle w:val="Tabletext"/>
              <w:rPr>
                <w:sz w:val="20"/>
              </w:rPr>
            </w:pPr>
            <w:r w:rsidRPr="000D77B7">
              <w:rPr>
                <w:rFonts w:ascii="Symbol" w:eastAsia="MS PGothic" w:hAnsi="Symbol"/>
                <w:sz w:val="20"/>
              </w:rPr>
              <w:t></w:t>
            </w:r>
            <w:r w:rsidR="00405120" w:rsidRPr="003B2E06">
              <w:rPr>
                <w:sz w:val="20"/>
              </w:rPr>
              <w:t xml:space="preserve"> </w:t>
            </w:r>
            <w:r w:rsidR="000A6C53" w:rsidRPr="003B2E06">
              <w:rPr>
                <w:sz w:val="20"/>
              </w:rPr>
              <w:t>16</w:t>
            </w:r>
            <w:r w:rsidR="000A6C53" w:rsidRPr="003B2E06">
              <w:rPr>
                <w:sz w:val="20"/>
              </w:rPr>
              <w:br/>
            </w:r>
            <w:r w:rsidR="000A6C53" w:rsidRPr="003B2E06">
              <w:rPr>
                <w:sz w:val="20"/>
              </w:rPr>
              <w:sym w:font="Symbol" w:char="F0A3"/>
            </w:r>
            <w:r w:rsidR="00405120" w:rsidRPr="003B2E06">
              <w:rPr>
                <w:sz w:val="20"/>
              </w:rPr>
              <w:t xml:space="preserve"> </w:t>
            </w:r>
            <w:r w:rsidR="000A6C53" w:rsidRPr="003B2E06">
              <w:rPr>
                <w:sz w:val="20"/>
              </w:rPr>
              <w:t>32</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12.14</w:t>
            </w:r>
            <w:r w:rsidR="00405120" w:rsidRPr="003B2E06">
              <w:rPr>
                <w:sz w:val="20"/>
                <w:lang w:eastAsia="ja-JP"/>
              </w:rPr>
              <w:t xml:space="preserve"> </w:t>
            </w:r>
            <w:r w:rsidRPr="003B2E06">
              <w:rPr>
                <w:sz w:val="20"/>
                <w:lang w:eastAsia="ja-JP"/>
              </w:rPr>
              <w:t>dBm</w:t>
            </w:r>
            <w:r w:rsidR="00410BB5">
              <w:rPr>
                <w:sz w:val="20"/>
                <w:lang w:eastAsia="ja-JP"/>
              </w:rPr>
              <w:t>）</w:t>
            </w:r>
            <w:r w:rsidR="00405120" w:rsidRPr="003B2E06">
              <w:rPr>
                <w:sz w:val="20"/>
                <w:lang w:eastAsia="ja-JP"/>
              </w:rPr>
              <w:t xml:space="preserve"> </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lang w:eastAsia="ja-JP"/>
              </w:rPr>
              <w:t>2.14</w:t>
            </w:r>
            <w:r w:rsidR="00405120" w:rsidRPr="003B2E06">
              <w:rPr>
                <w:sz w:val="20"/>
                <w:lang w:eastAsia="ja-JP"/>
              </w:rPr>
              <w:t xml:space="preserve"> </w:t>
            </w:r>
            <w:r w:rsidRPr="003B2E06">
              <w:rPr>
                <w:sz w:val="20"/>
                <w:lang w:eastAsia="ja-JP"/>
              </w:rPr>
              <w:t>dBi</w:t>
            </w:r>
            <w:r w:rsidRPr="003B2E06" w:rsidDel="001B5DBB">
              <w:rPr>
                <w:sz w:val="20"/>
              </w:rPr>
              <w:t></w:t>
            </w:r>
            <w:r w:rsidRPr="003B2E06">
              <w:rPr>
                <w:sz w:val="20"/>
              </w:rPr>
              <w:br/>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4.47</w:t>
            </w:r>
            <w:r w:rsidR="00405120" w:rsidRPr="003B2E06">
              <w:rPr>
                <w:sz w:val="20"/>
              </w:rPr>
              <w:t xml:space="preserve"> </w:t>
            </w:r>
            <w:r w:rsidRPr="003B2E06">
              <w:rPr>
                <w:sz w:val="20"/>
              </w:rPr>
              <w:sym w:font="Symbol" w:char="F06D"/>
            </w:r>
            <w:r w:rsidRPr="003B2E06">
              <w:rPr>
                <w:sz w:val="20"/>
              </w:rPr>
              <w:t>V</w:t>
            </w: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1</w:t>
            </w:r>
            <w:r w:rsidR="00405120" w:rsidRPr="003B2E06">
              <w:rPr>
                <w:sz w:val="20"/>
              </w:rPr>
              <w:t xml:space="preserve"> </w:t>
            </w:r>
            <w:r w:rsidRPr="003B2E06">
              <w:rPr>
                <w:sz w:val="20"/>
              </w:rPr>
              <w:t>252-1</w:t>
            </w:r>
            <w:r w:rsidR="00405120" w:rsidRPr="003B2E06">
              <w:rPr>
                <w:sz w:val="20"/>
              </w:rPr>
              <w:t xml:space="preserve"> </w:t>
            </w:r>
            <w:r w:rsidRPr="003B2E06">
              <w:rPr>
                <w:sz w:val="20"/>
              </w:rPr>
              <w:t>25</w:t>
            </w:r>
            <w:r w:rsidRPr="003B2E06">
              <w:rPr>
                <w:sz w:val="20"/>
                <w:lang w:eastAsia="ja-JP"/>
              </w:rPr>
              <w:t>3</w:t>
            </w:r>
            <w:r w:rsidRPr="003B2E06">
              <w:rPr>
                <w:sz w:val="20"/>
              </w:rPr>
              <w:br/>
            </w:r>
            <w:r w:rsidR="00410BB5">
              <w:rPr>
                <w:sz w:val="20"/>
              </w:rPr>
              <w:t>（</w:t>
            </w:r>
            <w:r w:rsidRPr="003B2E06">
              <w:rPr>
                <w:sz w:val="20"/>
              </w:rPr>
              <w:t>50</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lang w:eastAsia="ja-JP"/>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1</w:t>
            </w:r>
            <w:r w:rsidR="00405120" w:rsidRPr="003B2E06">
              <w:rPr>
                <w:sz w:val="20"/>
              </w:rPr>
              <w:t xml:space="preserve"> </w:t>
            </w:r>
            <w:r w:rsidRPr="003B2E06">
              <w:rPr>
                <w:sz w:val="20"/>
              </w:rPr>
              <w:t>216.0125-1</w:t>
            </w:r>
            <w:r w:rsidR="00405120" w:rsidRPr="003B2E06">
              <w:rPr>
                <w:sz w:val="20"/>
              </w:rPr>
              <w:t xml:space="preserve"> </w:t>
            </w:r>
            <w:r w:rsidRPr="003B2E06">
              <w:rPr>
                <w:sz w:val="20"/>
              </w:rPr>
              <w:t>216.</w:t>
            </w:r>
            <w:r w:rsidRPr="003B2E06">
              <w:rPr>
                <w:sz w:val="20"/>
                <w:lang w:eastAsia="ja-JP"/>
              </w:rPr>
              <w:t>9875</w:t>
            </w:r>
            <w:r w:rsidRPr="003B2E06">
              <w:rPr>
                <w:sz w:val="20"/>
              </w:rPr>
              <w:br/>
            </w:r>
            <w:r w:rsidR="00410BB5">
              <w:rPr>
                <w:sz w:val="20"/>
              </w:rPr>
              <w:t>（</w:t>
            </w:r>
            <w:r w:rsidRPr="003B2E06">
              <w:rPr>
                <w:sz w:val="20"/>
              </w:rPr>
              <w:t>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1</w:t>
            </w:r>
            <w:r w:rsidR="00405120" w:rsidRPr="003B2E06">
              <w:rPr>
                <w:sz w:val="20"/>
              </w:rPr>
              <w:t xml:space="preserve"> </w:t>
            </w:r>
            <w:r w:rsidRPr="003B2E06">
              <w:rPr>
                <w:sz w:val="20"/>
              </w:rPr>
              <w:t>252.0125-1</w:t>
            </w:r>
            <w:r w:rsidR="00405120" w:rsidRPr="003B2E06">
              <w:rPr>
                <w:sz w:val="20"/>
              </w:rPr>
              <w:t xml:space="preserve"> </w:t>
            </w:r>
            <w:r w:rsidRPr="003B2E06">
              <w:rPr>
                <w:sz w:val="20"/>
              </w:rPr>
              <w:t>252.</w:t>
            </w:r>
            <w:r w:rsidRPr="003B2E06">
              <w:rPr>
                <w:sz w:val="20"/>
                <w:lang w:eastAsia="ja-JP"/>
              </w:rPr>
              <w:t>9875</w:t>
            </w:r>
            <w:r w:rsidRPr="003B2E06">
              <w:rPr>
                <w:sz w:val="20"/>
              </w:rPr>
              <w:br/>
            </w:r>
            <w:r w:rsidR="00410BB5">
              <w:rPr>
                <w:sz w:val="20"/>
              </w:rPr>
              <w:t>（</w:t>
            </w:r>
            <w:r w:rsidRPr="003B2E06">
              <w:rPr>
                <w:sz w:val="20"/>
              </w:rPr>
              <w:t>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r>
    </w:tbl>
    <w:p w:rsidR="000A6C53" w:rsidRPr="00342B96" w:rsidRDefault="000A6C53" w:rsidP="008A6AA8">
      <w:pPr>
        <w:pStyle w:val="TableNo"/>
        <w:keepLines/>
        <w:rPr>
          <w:szCs w:val="24"/>
          <w:lang w:eastAsia="ja-JP"/>
        </w:rPr>
      </w:pPr>
      <w:r w:rsidRPr="00342B96">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Pr="00410459">
        <w:rPr>
          <w:rFonts w:ascii="STKaiti" w:eastAsia="STKaiti" w:hAnsi="STKaiti" w:hint="eastAsia"/>
          <w:szCs w:val="24"/>
          <w:lang w:eastAsia="zh-CN"/>
        </w:rPr>
        <w:t>续</w:t>
      </w:r>
      <w:r w:rsidR="00410BB5" w:rsidRPr="00410459">
        <w:rPr>
          <w:rFonts w:ascii="STKaiti" w:eastAsia="STKaiti" w:hAnsi="STKaiti"/>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0D2BBE" w:rsidTr="00356EE7">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CB1370" w:rsidP="008A6AA8">
            <w:pPr>
              <w:pStyle w:val="Tablehead"/>
              <w:rPr>
                <w:sz w:val="20"/>
                <w:lang w:eastAsia="zh-CN"/>
              </w:rPr>
            </w:pPr>
            <w:r>
              <w:rPr>
                <w:rFonts w:hint="eastAsia"/>
                <w:sz w:val="20"/>
                <w:lang w:eastAsia="zh-CN"/>
              </w:rPr>
              <w:t>发射</w:t>
            </w:r>
            <w:r w:rsidR="000A6C53" w:rsidRPr="000D2BBE">
              <w:rPr>
                <w:rFonts w:hint="eastAsia"/>
                <w:sz w:val="20"/>
                <w:lang w:eastAsia="zh-CN"/>
              </w:rPr>
              <w:t>类型</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rFonts w:eastAsia="MS PGothic"/>
                <w:sz w:val="20"/>
                <w:lang w:eastAsia="zh-CN"/>
              </w:rPr>
            </w:pPr>
            <w:r w:rsidRPr="000D2BBE">
              <w:rPr>
                <w:rFonts w:hint="eastAsia"/>
                <w:sz w:val="20"/>
                <w:lang w:eastAsia="zh-CN"/>
              </w:rPr>
              <w:t>频带</w:t>
            </w:r>
            <w:r w:rsidR="00405120" w:rsidRPr="000D2BBE">
              <w:rPr>
                <w:rFonts w:eastAsia="MS PGothic"/>
                <w:sz w:val="20"/>
                <w:lang w:eastAsia="zh-CN"/>
              </w:rPr>
              <w:t xml:space="preserve"> </w:t>
            </w:r>
            <w:r w:rsidR="00373090">
              <w:rPr>
                <w:rFonts w:hint="eastAsia"/>
                <w:sz w:val="20"/>
                <w:lang w:eastAsia="zh-CN"/>
              </w:rPr>
              <w:br/>
            </w:r>
            <w:r w:rsidR="00410BB5">
              <w:rPr>
                <w:rFonts w:eastAsia="MS PGothic"/>
                <w:sz w:val="20"/>
                <w:lang w:eastAsia="zh-CN"/>
              </w:rPr>
              <w:t>（</w:t>
            </w:r>
            <w:r w:rsidR="00BC5B85">
              <w:rPr>
                <w:rFonts w:eastAsia="MS PGothic"/>
                <w:sz w:val="20"/>
                <w:lang w:eastAsia="zh-CN"/>
              </w:rPr>
              <w:t>MHz</w:t>
            </w:r>
            <w:r w:rsidR="00410BB5">
              <w:rPr>
                <w:rFonts w:eastAsia="MS PGothic"/>
                <w:sz w:val="20"/>
                <w:lang w:eastAsia="zh-CN"/>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rFonts w:eastAsia="MS PGothic"/>
                <w:sz w:val="20"/>
                <w:lang w:eastAsia="zh-CN"/>
              </w:rPr>
            </w:pPr>
            <w:r w:rsidRPr="000D2BBE">
              <w:rPr>
                <w:rFonts w:hint="eastAsia"/>
                <w:sz w:val="20"/>
                <w:lang w:eastAsia="zh-CN"/>
              </w:rPr>
              <w:t>占用带宽</w:t>
            </w:r>
            <w:r w:rsidR="00405120" w:rsidRPr="000D2BBE">
              <w:rPr>
                <w:rFonts w:eastAsia="MS PGothic"/>
                <w:sz w:val="20"/>
                <w:lang w:eastAsia="zh-CN"/>
              </w:rPr>
              <w:t xml:space="preserve"> </w:t>
            </w:r>
            <w:r w:rsidR="00410BB5">
              <w:rPr>
                <w:rFonts w:eastAsia="MS PGothic"/>
                <w:sz w:val="20"/>
                <w:lang w:eastAsia="zh-CN"/>
              </w:rPr>
              <w:t>（</w:t>
            </w:r>
            <w:r w:rsidR="00BC5B85">
              <w:rPr>
                <w:rFonts w:eastAsia="MS PGothic"/>
                <w:sz w:val="20"/>
                <w:lang w:eastAsia="zh-CN"/>
              </w:rPr>
              <w:t>kHz</w:t>
            </w:r>
            <w:r w:rsidR="00410BB5">
              <w:rPr>
                <w:rFonts w:eastAsia="MS PGothic"/>
                <w:sz w:val="20"/>
                <w:lang w:eastAsia="zh-CN"/>
              </w:rPr>
              <w:t>）</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00410BB5">
              <w:rPr>
                <w:rFonts w:eastAsia="MS PGothic"/>
                <w:sz w:val="20"/>
                <w:lang w:val="en-US" w:eastAsia="zh-CN"/>
              </w:rPr>
              <w:t>（</w:t>
            </w:r>
            <w:r w:rsidR="005921EB">
              <w:rPr>
                <w:rFonts w:eastAsia="MS PGothic"/>
                <w:sz w:val="20"/>
                <w:lang w:val="en-US" w:eastAsia="zh-CN"/>
              </w:rPr>
              <w:t>e.i.r.p.</w:t>
            </w:r>
            <w:r w:rsidR="00410BB5">
              <w:rPr>
                <w:rFonts w:eastAsia="MS PGothic"/>
                <w:sz w:val="20"/>
                <w:lang w:val="en-US" w:eastAsia="zh-CN"/>
              </w:rPr>
              <w:t>）</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或天线增益</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sz w:val="20"/>
                <w:lang w:eastAsia="zh-CN"/>
              </w:rPr>
            </w:pPr>
            <w:r w:rsidRPr="000D2BBE">
              <w:rPr>
                <w:rFonts w:hint="eastAsia"/>
                <w:sz w:val="20"/>
                <w:lang w:eastAsia="zh-CN"/>
              </w:rPr>
              <w:t>载波检测</w:t>
            </w:r>
          </w:p>
        </w:tc>
      </w:tr>
      <w:tr w:rsidR="000A6C53" w:rsidRPr="000D2BBE" w:rsidTr="00356EE7">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ind w:hanging="284"/>
              <w:jc w:val="center"/>
              <w:rPr>
                <w:rFonts w:ascii="STKaiti" w:eastAsia="STKaiti" w:hAnsi="STKaiti"/>
                <w:sz w:val="20"/>
                <w:lang w:val="en-US" w:eastAsia="zh-CN"/>
              </w:rPr>
            </w:pPr>
            <w:r w:rsidRPr="000D2BBE">
              <w:rPr>
                <w:rFonts w:ascii="STKaiti" w:eastAsia="STKaiti" w:hAnsi="STKaiti" w:hint="eastAsia"/>
                <w:iCs/>
                <w:szCs w:val="22"/>
                <w:lang w:val="en-US" w:eastAsia="zh-CN"/>
              </w:rPr>
              <w:t>遥测、遥控和数据传输</w:t>
            </w:r>
          </w:p>
        </w:tc>
      </w:tr>
      <w:tr w:rsidR="000A6C53" w:rsidRPr="000D2BBE" w:rsidTr="00356EE7">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lang w:val="en-US"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eastAsia="zh-CN"/>
              </w:rPr>
            </w:pPr>
            <w:r w:rsidRPr="003B2E06" w:rsidDel="00100F43">
              <w:rPr>
                <w:sz w:val="20"/>
                <w:lang w:eastAsia="zh-CN"/>
              </w:rPr>
              <w:t>1</w:t>
            </w:r>
            <w:r w:rsidR="00405120" w:rsidRPr="003B2E06">
              <w:rPr>
                <w:sz w:val="20"/>
                <w:lang w:eastAsia="zh-CN"/>
              </w:rPr>
              <w:t xml:space="preserve"> </w:t>
            </w:r>
            <w:r w:rsidRPr="003B2E06" w:rsidDel="00100F43">
              <w:rPr>
                <w:sz w:val="20"/>
                <w:lang w:eastAsia="zh-CN"/>
              </w:rPr>
              <w:t>216.5375-1</w:t>
            </w:r>
            <w:r w:rsidR="00405120" w:rsidRPr="003B2E06">
              <w:rPr>
                <w:sz w:val="20"/>
                <w:lang w:eastAsia="zh-CN"/>
              </w:rPr>
              <w:t xml:space="preserve"> </w:t>
            </w:r>
            <w:r w:rsidRPr="003B2E06" w:rsidDel="00100F43">
              <w:rPr>
                <w:sz w:val="20"/>
                <w:lang w:eastAsia="zh-CN"/>
              </w:rPr>
              <w:t>216.9875</w:t>
            </w:r>
            <w:r w:rsidRPr="003B2E06" w:rsidDel="00100F43">
              <w:rPr>
                <w:sz w:val="20"/>
                <w:lang w:eastAsia="zh-CN"/>
              </w:rPr>
              <w:br/>
            </w:r>
            <w:r w:rsidR="00410BB5">
              <w:rPr>
                <w:sz w:val="20"/>
                <w:lang w:eastAsia="zh-CN"/>
              </w:rPr>
              <w:t>（</w:t>
            </w:r>
            <w:r w:rsidRPr="003B2E06" w:rsidDel="00100F43">
              <w:rPr>
                <w:sz w:val="20"/>
                <w:lang w:eastAsia="zh-CN"/>
              </w:rPr>
              <w:t>25</w:t>
            </w:r>
            <w:r w:rsidR="00405120" w:rsidRPr="003B2E06">
              <w:rPr>
                <w:sz w:val="20"/>
                <w:lang w:eastAsia="zh-CN"/>
              </w:rPr>
              <w:t xml:space="preserve"> </w:t>
            </w:r>
            <w:r w:rsidR="00BC5B85" w:rsidRPr="003B2E06">
              <w:rPr>
                <w:sz w:val="20"/>
                <w:lang w:eastAsia="zh-CN"/>
              </w:rPr>
              <w:t>kHz</w:t>
            </w:r>
            <w:r w:rsidR="00974809" w:rsidRPr="003B2E06">
              <w:rPr>
                <w:rFonts w:hAnsi="SimSun"/>
                <w:sz w:val="20"/>
                <w:lang w:eastAsia="zh-CN"/>
              </w:rPr>
              <w:t>间隔</w:t>
            </w:r>
            <w:r w:rsidR="00410BB5">
              <w:rPr>
                <w:sz w:val="20"/>
                <w:lang w:eastAsia="zh-CN"/>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lang w:eastAsia="zh-CN"/>
              </w:rPr>
            </w:pPr>
            <w:r w:rsidRPr="000D2BBE">
              <w:rPr>
                <w:rFonts w:ascii="Symbol" w:eastAsia="MS PGothic" w:hAnsi="Symbol" w:hint="eastAsia"/>
                <w:sz w:val="20"/>
              </w:rPr>
              <w:sym w:font="Symbol" w:char="F0A3"/>
            </w:r>
            <w:r w:rsidR="00405120" w:rsidRPr="000D2BBE">
              <w:rPr>
                <w:rFonts w:ascii="Tms Rmn" w:eastAsia="MS PGothic" w:hAnsi="Tms Rmn"/>
                <w:sz w:val="20"/>
                <w:lang w:eastAsia="zh-CN"/>
              </w:rPr>
              <w:t xml:space="preserve"> </w:t>
            </w:r>
            <w:r w:rsidRPr="000D2BBE">
              <w:rPr>
                <w:rFonts w:eastAsia="MS PGothic"/>
                <w:sz w:val="20"/>
                <w:lang w:eastAsia="zh-CN"/>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lang w:eastAsia="zh-CN"/>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lang w:eastAsia="zh-CN"/>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lang w:eastAsia="zh-CN"/>
              </w:rPr>
            </w:pPr>
          </w:p>
        </w:tc>
      </w:tr>
      <w:tr w:rsidR="000A6C53" w:rsidRPr="000D2BBE" w:rsidTr="00356EE7">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spacing w:before="40" w:after="40"/>
              <w:rPr>
                <w:rFonts w:eastAsia="MS PGothic"/>
                <w:sz w:val="20"/>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eastAsia="zh-CN"/>
              </w:rPr>
            </w:pPr>
            <w:r w:rsidRPr="003B2E06">
              <w:rPr>
                <w:sz w:val="20"/>
                <w:lang w:eastAsia="zh-CN"/>
              </w:rPr>
              <w:t>1</w:t>
            </w:r>
            <w:r w:rsidR="00405120" w:rsidRPr="003B2E06">
              <w:rPr>
                <w:sz w:val="20"/>
                <w:lang w:eastAsia="zh-CN"/>
              </w:rPr>
              <w:t xml:space="preserve"> </w:t>
            </w:r>
            <w:r w:rsidRPr="003B2E06">
              <w:rPr>
                <w:sz w:val="20"/>
                <w:lang w:eastAsia="zh-CN"/>
              </w:rPr>
              <w:t>252.5375-1</w:t>
            </w:r>
            <w:r w:rsidR="00405120" w:rsidRPr="003B2E06">
              <w:rPr>
                <w:sz w:val="20"/>
                <w:lang w:eastAsia="zh-CN"/>
              </w:rPr>
              <w:t xml:space="preserve"> </w:t>
            </w:r>
            <w:r w:rsidRPr="003B2E06">
              <w:rPr>
                <w:sz w:val="20"/>
                <w:lang w:eastAsia="zh-CN"/>
              </w:rPr>
              <w:t>252.9875</w:t>
            </w:r>
            <w:r w:rsidRPr="003B2E06">
              <w:rPr>
                <w:sz w:val="20"/>
                <w:lang w:eastAsia="zh-CN"/>
              </w:rPr>
              <w:br/>
            </w:r>
            <w:r w:rsidR="00410BB5">
              <w:rPr>
                <w:sz w:val="20"/>
                <w:lang w:eastAsia="zh-CN"/>
              </w:rPr>
              <w:t>（</w:t>
            </w:r>
            <w:r w:rsidRPr="003B2E06">
              <w:rPr>
                <w:sz w:val="20"/>
                <w:lang w:eastAsia="zh-CN"/>
              </w:rPr>
              <w:t>25</w:t>
            </w:r>
            <w:r w:rsidR="00405120" w:rsidRPr="003B2E06">
              <w:rPr>
                <w:sz w:val="20"/>
                <w:lang w:eastAsia="zh-CN"/>
              </w:rPr>
              <w:t xml:space="preserve"> </w:t>
            </w:r>
            <w:r w:rsidR="00BC5B85" w:rsidRPr="003B2E06">
              <w:rPr>
                <w:sz w:val="20"/>
                <w:lang w:eastAsia="zh-CN"/>
              </w:rPr>
              <w:t>kHz</w:t>
            </w:r>
            <w:r w:rsidR="00974809" w:rsidRPr="003B2E06">
              <w:rPr>
                <w:rFonts w:hAnsi="SimSun"/>
                <w:sz w:val="20"/>
                <w:lang w:eastAsia="zh-CN"/>
              </w:rPr>
              <w:t>间隔</w:t>
            </w:r>
            <w:r w:rsidR="00410BB5">
              <w:rPr>
                <w:sz w:val="20"/>
                <w:lang w:eastAsia="zh-CN"/>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jc w:val="both"/>
              <w:rPr>
                <w:rFonts w:eastAsia="MS PGothic"/>
                <w:sz w:val="20"/>
                <w:lang w:eastAsia="zh-CN"/>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jc w:val="both"/>
              <w:rPr>
                <w:rFonts w:eastAsia="MS PGothic"/>
                <w:sz w:val="20"/>
                <w:lang w:eastAsia="zh-CN"/>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jc w:val="both"/>
              <w:rPr>
                <w:rFonts w:eastAsia="MS PGothic"/>
                <w:sz w:val="20"/>
                <w:lang w:eastAsia="zh-CN"/>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jc w:val="both"/>
              <w:rPr>
                <w:rFonts w:eastAsia="MS PGothic"/>
                <w:sz w:val="20"/>
                <w:lang w:eastAsia="zh-CN"/>
              </w:rPr>
            </w:pPr>
          </w:p>
        </w:tc>
      </w:tr>
      <w:tr w:rsidR="000A6C53" w:rsidRPr="000D2BBE" w:rsidTr="00356EE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ind w:hanging="284"/>
              <w:jc w:val="center"/>
              <w:rPr>
                <w:rFonts w:ascii="STKaiti" w:eastAsia="STKaiti" w:hAnsi="STKaiti"/>
                <w:iCs/>
                <w:szCs w:val="22"/>
                <w:lang w:val="en-US" w:eastAsia="zh-CN"/>
              </w:rPr>
            </w:pPr>
            <w:r w:rsidRPr="000D2BBE">
              <w:rPr>
                <w:rFonts w:ascii="STKaiti" w:eastAsia="STKaiti" w:hAnsi="STKaiti" w:hint="eastAsia"/>
                <w:iCs/>
                <w:szCs w:val="22"/>
                <w:lang w:val="en-US" w:eastAsia="zh-CN"/>
              </w:rPr>
              <w:t>无线电话</w:t>
            </w:r>
          </w:p>
        </w:tc>
      </w:tr>
      <w:tr w:rsidR="000A6C53" w:rsidRPr="000D2BBE" w:rsidTr="00356EE7">
        <w:trPr>
          <w:cantSplit/>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rPr>
                <w:sz w:val="20"/>
                <w:lang w:val="es-ES_tradnl"/>
              </w:rPr>
            </w:pPr>
            <w:r w:rsidRPr="003B2E06">
              <w:rPr>
                <w:sz w:val="20"/>
                <w:lang w:val="es-ES_tradnl" w:eastAsia="ja-JP"/>
              </w:rPr>
              <w:t>F1D,</w:t>
            </w:r>
            <w:r w:rsidR="00405120" w:rsidRPr="003B2E06">
              <w:rPr>
                <w:sz w:val="20"/>
                <w:lang w:val="es-ES_tradnl" w:eastAsia="ja-JP"/>
              </w:rPr>
              <w:t xml:space="preserve"> </w:t>
            </w:r>
            <w:r w:rsidRPr="003B2E06">
              <w:rPr>
                <w:sz w:val="20"/>
                <w:lang w:val="es-ES_tradnl" w:eastAsia="zh-CN"/>
              </w:rPr>
              <w:t>F1E,</w:t>
            </w:r>
            <w:r w:rsidR="00405120" w:rsidRPr="003B2E06">
              <w:rPr>
                <w:sz w:val="20"/>
                <w:lang w:val="es-ES_tradnl" w:eastAsia="zh-CN"/>
              </w:rPr>
              <w:t xml:space="preserve"> </w:t>
            </w:r>
            <w:r w:rsidRPr="003B2E06">
              <w:rPr>
                <w:sz w:val="20"/>
                <w:lang w:val="es-ES_tradnl" w:eastAsia="ja-JP"/>
              </w:rPr>
              <w:t>F2D,</w:t>
            </w:r>
            <w:r w:rsidR="00405120" w:rsidRPr="003B2E06">
              <w:rPr>
                <w:sz w:val="20"/>
                <w:lang w:val="es-ES_tradnl" w:eastAsia="ja-JP"/>
              </w:rPr>
              <w:t xml:space="preserve"> </w:t>
            </w:r>
            <w:r w:rsidRPr="003B2E06">
              <w:rPr>
                <w:sz w:val="20"/>
                <w:lang w:val="es-ES_tradnl"/>
              </w:rPr>
              <w:t>F2E,</w:t>
            </w:r>
            <w:r w:rsidR="00405120" w:rsidRPr="003B2E06">
              <w:rPr>
                <w:sz w:val="20"/>
                <w:lang w:val="es-ES_tradnl"/>
              </w:rPr>
              <w:t xml:space="preserve"> </w:t>
            </w:r>
            <w:r w:rsidRPr="003B2E06">
              <w:rPr>
                <w:sz w:val="20"/>
                <w:lang w:val="es-ES_tradnl" w:eastAsia="ja-JP"/>
              </w:rPr>
              <w:t>F3E,</w:t>
            </w:r>
            <w:r w:rsidR="00405120" w:rsidRPr="003B2E06">
              <w:rPr>
                <w:sz w:val="20"/>
                <w:lang w:val="es-ES_tradnl" w:eastAsia="ja-JP"/>
              </w:rPr>
              <w:t xml:space="preserve"> </w:t>
            </w:r>
            <w:r w:rsidRPr="003B2E06">
              <w:rPr>
                <w:sz w:val="20"/>
                <w:lang w:val="es-ES_tradnl"/>
              </w:rPr>
              <w:t>F7W,</w:t>
            </w:r>
            <w:r w:rsidR="00405120" w:rsidRPr="003B2E06">
              <w:rPr>
                <w:sz w:val="20"/>
                <w:lang w:val="es-ES_tradnl"/>
              </w:rPr>
              <w:t xml:space="preserve"> </w:t>
            </w:r>
            <w:r w:rsidRPr="003B2E06">
              <w:rPr>
                <w:sz w:val="20"/>
                <w:lang w:val="es-ES_tradnl"/>
              </w:rPr>
              <w:t>G1D,</w:t>
            </w:r>
            <w:r w:rsidR="00405120" w:rsidRPr="003B2E06">
              <w:rPr>
                <w:sz w:val="20"/>
                <w:lang w:val="es-ES_tradnl"/>
              </w:rPr>
              <w:t xml:space="preserve"> </w:t>
            </w:r>
            <w:r w:rsidRPr="003B2E06">
              <w:rPr>
                <w:sz w:val="20"/>
                <w:lang w:val="es-ES_tradnl"/>
              </w:rPr>
              <w:t>G1E,</w:t>
            </w:r>
            <w:r w:rsidR="00405120" w:rsidRPr="003B2E06">
              <w:rPr>
                <w:sz w:val="20"/>
                <w:lang w:val="es-ES_tradnl"/>
              </w:rPr>
              <w:t xml:space="preserve"> </w:t>
            </w:r>
            <w:r w:rsidRPr="003B2E06">
              <w:rPr>
                <w:sz w:val="20"/>
                <w:lang w:val="es-ES_tradnl"/>
              </w:rPr>
              <w:t>G2D,</w:t>
            </w:r>
            <w:r w:rsidR="00405120" w:rsidRPr="003B2E06">
              <w:rPr>
                <w:sz w:val="20"/>
                <w:lang w:val="es-ES_tradnl"/>
              </w:rPr>
              <w:t xml:space="preserve"> </w:t>
            </w:r>
            <w:r w:rsidRPr="003B2E06">
              <w:rPr>
                <w:sz w:val="20"/>
                <w:lang w:val="es-ES_tradnl"/>
              </w:rPr>
              <w:t>G2E,</w:t>
            </w:r>
            <w:r w:rsidR="00405120" w:rsidRPr="003B2E06">
              <w:rPr>
                <w:sz w:val="20"/>
                <w:lang w:val="es-ES_tradnl"/>
              </w:rPr>
              <w:t xml:space="preserve"> </w:t>
            </w:r>
            <w:r w:rsidRPr="003B2E06">
              <w:rPr>
                <w:sz w:val="20"/>
                <w:lang w:val="es-ES_tradnl"/>
              </w:rPr>
              <w:t>G7E,</w:t>
            </w:r>
            <w:r w:rsidR="00405120" w:rsidRPr="003B2E06">
              <w:rPr>
                <w:sz w:val="20"/>
                <w:lang w:val="es-ES_tradnl"/>
              </w:rPr>
              <w:t xml:space="preserve"> </w:t>
            </w:r>
            <w:r w:rsidRPr="003B2E06">
              <w:rPr>
                <w:sz w:val="20"/>
                <w:lang w:val="es-ES_tradnl"/>
              </w:rPr>
              <w:t>G7W,</w:t>
            </w:r>
            <w:r w:rsidR="00405120" w:rsidRPr="003B2E06">
              <w:rPr>
                <w:sz w:val="20"/>
                <w:lang w:val="es-ES_tradnl"/>
              </w:rPr>
              <w:t xml:space="preserve"> </w:t>
            </w:r>
            <w:r w:rsidRPr="003B2E06">
              <w:rPr>
                <w:sz w:val="20"/>
                <w:lang w:val="es-ES_tradnl"/>
              </w:rPr>
              <w:t>D1D,</w:t>
            </w:r>
            <w:r w:rsidR="00405120" w:rsidRPr="003B2E06">
              <w:rPr>
                <w:sz w:val="20"/>
                <w:lang w:val="es-ES_tradnl"/>
              </w:rPr>
              <w:t xml:space="preserve"> </w:t>
            </w:r>
            <w:r w:rsidRPr="003B2E06">
              <w:rPr>
                <w:sz w:val="20"/>
                <w:lang w:val="es-ES_tradnl"/>
              </w:rPr>
              <w:t>D1E,</w:t>
            </w:r>
            <w:r w:rsidR="00405120" w:rsidRPr="003B2E06">
              <w:rPr>
                <w:sz w:val="20"/>
                <w:lang w:val="es-ES_tradnl"/>
              </w:rPr>
              <w:t xml:space="preserve"> </w:t>
            </w:r>
            <w:r w:rsidRPr="003B2E06">
              <w:rPr>
                <w:sz w:val="20"/>
                <w:lang w:val="es-ES_tradnl"/>
              </w:rPr>
              <w:t>D2D,</w:t>
            </w:r>
            <w:r w:rsidR="00405120" w:rsidRPr="003B2E06">
              <w:rPr>
                <w:sz w:val="20"/>
                <w:lang w:val="es-ES_tradnl"/>
              </w:rPr>
              <w:t xml:space="preserve"> </w:t>
            </w:r>
            <w:r w:rsidRPr="003B2E06">
              <w:rPr>
                <w:sz w:val="20"/>
                <w:lang w:val="es-ES_tradnl"/>
              </w:rPr>
              <w:t>D2E,</w:t>
            </w:r>
            <w:r w:rsidR="00405120" w:rsidRPr="003B2E06">
              <w:rPr>
                <w:sz w:val="20"/>
                <w:lang w:val="es-ES_tradnl"/>
              </w:rPr>
              <w:t xml:space="preserve"> </w:t>
            </w:r>
            <w:r w:rsidRPr="003B2E06">
              <w:rPr>
                <w:sz w:val="20"/>
                <w:lang w:val="es-ES_tradnl"/>
              </w:rPr>
              <w:t>D3E,</w:t>
            </w:r>
            <w:r w:rsidR="00405120" w:rsidRPr="003B2E06">
              <w:rPr>
                <w:sz w:val="20"/>
                <w:lang w:val="es-ES_tradnl"/>
              </w:rPr>
              <w:t xml:space="preserve"> </w:t>
            </w:r>
            <w:r w:rsidRPr="003B2E06">
              <w:rPr>
                <w:sz w:val="20"/>
                <w:lang w:val="es-ES_tradnl"/>
              </w:rPr>
              <w:t>D7E</w:t>
            </w:r>
            <w:r w:rsidR="005E79FC" w:rsidRPr="003B2E06">
              <w:rPr>
                <w:rFonts w:hAnsi="SimSun"/>
                <w:sz w:val="20"/>
                <w:lang w:val="es-ES_tradnl"/>
              </w:rPr>
              <w:t>或</w:t>
            </w:r>
            <w:r w:rsidRPr="003B2E06">
              <w:rPr>
                <w:sz w:val="20"/>
                <w:lang w:val="es-ES_tradnl"/>
              </w:rPr>
              <w:t>D7W</w:t>
            </w:r>
          </w:p>
        </w:tc>
        <w:tc>
          <w:tcPr>
            <w:tcW w:w="2303" w:type="dxa"/>
            <w:tcBorders>
              <w:left w:val="single" w:sz="6" w:space="0" w:color="auto"/>
              <w:right w:val="single" w:sz="6"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422.2-422.3</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rPr>
                <w:sz w:val="20"/>
                <w:lang w:eastAsia="ja-JP"/>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12.14</w:t>
            </w:r>
            <w:r w:rsidR="00405120" w:rsidRPr="003B2E06">
              <w:rPr>
                <w:sz w:val="20"/>
                <w:lang w:eastAsia="ja-JP"/>
              </w:rPr>
              <w:t xml:space="preserve"> </w:t>
            </w:r>
            <w:r w:rsidRPr="003B2E06">
              <w:rPr>
                <w:sz w:val="20"/>
                <w:lang w:eastAsia="ja-JP"/>
              </w:rPr>
              <w:t>dBm</w:t>
            </w:r>
            <w:r w:rsidR="00410BB5">
              <w:rPr>
                <w:sz w:val="20"/>
                <w:lang w:eastAsia="ja-JP"/>
              </w:rPr>
              <w:t>）</w:t>
            </w:r>
            <w:r w:rsidR="00405120" w:rsidRPr="003B2E06">
              <w:rPr>
                <w:sz w:val="20"/>
                <w:lang w:eastAsia="ja-JP"/>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lang w:eastAsia="ja-JP"/>
              </w:rPr>
              <w:t>2.14</w:t>
            </w:r>
            <w:r w:rsidR="00405120" w:rsidRPr="003B2E06">
              <w:rPr>
                <w:sz w:val="20"/>
                <w:lang w:eastAsia="ja-JP"/>
              </w:rPr>
              <w:t xml:space="preserve"> </w:t>
            </w:r>
            <w:r w:rsidRPr="003B2E06">
              <w:rPr>
                <w:sz w:val="20"/>
                <w:lang w:eastAsia="ja-JP"/>
              </w:rPr>
              <w:t>dBi</w:t>
            </w:r>
            <w:r w:rsidRPr="003B2E06" w:rsidDel="00795FAF">
              <w:rPr>
                <w:sz w:val="20"/>
              </w:rPr>
              <w:t></w:t>
            </w:r>
            <w:r w:rsidRPr="003B2E06">
              <w:rPr>
                <w:sz w:val="20"/>
              </w:rPr>
              <w:br/>
            </w: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rPr>
                <w:sz w:val="20"/>
              </w:rPr>
            </w:pPr>
            <w:r w:rsidRPr="003B2E06">
              <w:rPr>
                <w:sz w:val="20"/>
              </w:rPr>
              <w:t>7</w:t>
            </w:r>
            <w:r w:rsidR="00405120" w:rsidRPr="003B2E06">
              <w:rPr>
                <w:sz w:val="20"/>
              </w:rPr>
              <w:t xml:space="preserve"> </w:t>
            </w:r>
            <w:r w:rsidRPr="003B2E06">
              <w:rPr>
                <w:sz w:val="20"/>
              </w:rPr>
              <w:sym w:font="Symbol" w:char="F06D"/>
            </w:r>
            <w:r w:rsidRPr="003B2E06">
              <w:rPr>
                <w:sz w:val="20"/>
              </w:rPr>
              <w:t>V</w:t>
            </w: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421.8125-421.9</w:t>
            </w:r>
            <w:r w:rsidRPr="003B2E06">
              <w:rPr>
                <w:sz w:val="20"/>
                <w:lang w:eastAsia="ja-JP"/>
              </w:rPr>
              <w:t>1</w:t>
            </w:r>
            <w:r w:rsidRPr="003B2E06">
              <w:rPr>
                <w:sz w:val="20"/>
              </w:rPr>
              <w:t>25</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440.2625-440.</w:t>
            </w:r>
            <w:r w:rsidRPr="003B2E06">
              <w:rPr>
                <w:sz w:val="20"/>
                <w:lang w:eastAsia="ja-JP"/>
              </w:rPr>
              <w:t>3625</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422.05-422.1875</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421.575-421.8</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440.025-440.25</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rsidTr="00356EE7">
        <w:trPr>
          <w:cantSplit/>
          <w:jc w:val="center"/>
        </w:trPr>
        <w:tc>
          <w:tcPr>
            <w:tcW w:w="1294"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8A6AA8">
            <w:pPr>
              <w:spacing w:before="40" w:after="40"/>
              <w:rPr>
                <w:sz w:val="20"/>
                <w:lang w:eastAsia="ja-JP"/>
              </w:rPr>
            </w:pPr>
            <w:r w:rsidRPr="003B2E06">
              <w:rPr>
                <w:sz w:val="20"/>
                <w:lang w:eastAsia="ja-JP"/>
              </w:rPr>
              <w:t>F2D,</w:t>
            </w:r>
            <w:r w:rsidR="00405120" w:rsidRPr="003B2E06">
              <w:rPr>
                <w:sz w:val="20"/>
                <w:lang w:eastAsia="ja-JP"/>
              </w:rPr>
              <w:t xml:space="preserve"> </w:t>
            </w:r>
            <w:r w:rsidRPr="003B2E06">
              <w:rPr>
                <w:sz w:val="20"/>
                <w:lang w:eastAsia="ja-JP"/>
              </w:rPr>
              <w:t>F3E</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keepNext/>
              <w:rPr>
                <w:sz w:val="20"/>
                <w:lang w:eastAsia="ja-JP"/>
              </w:rPr>
            </w:pPr>
            <w:r w:rsidRPr="003B2E06">
              <w:rPr>
                <w:sz w:val="20"/>
                <w:lang w:eastAsia="ja-JP"/>
              </w:rPr>
              <w:t>413.7-414.14375</w:t>
            </w:r>
            <w:r w:rsidRPr="003B2E06">
              <w:rPr>
                <w:sz w:val="20"/>
                <w:lang w:eastAsia="ja-JP"/>
              </w:rPr>
              <w:br/>
            </w:r>
            <w:r w:rsidR="00410BB5">
              <w:rPr>
                <w:sz w:val="20"/>
                <w:lang w:eastAsia="ja-JP"/>
              </w:rPr>
              <w:t>（</w:t>
            </w:r>
            <w:r w:rsidRPr="003B2E06">
              <w:rPr>
                <w:sz w:val="20"/>
                <w:lang w:eastAsia="ja-JP"/>
              </w:rPr>
              <w:t>6.25</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00410BB5">
              <w:rPr>
                <w:sz w:val="20"/>
                <w:lang w:eastAsia="ja-JP"/>
              </w:rPr>
              <w:t>）</w:t>
            </w:r>
          </w:p>
        </w:tc>
        <w:tc>
          <w:tcPr>
            <w:tcW w:w="1439"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8A6AA8">
            <w:pPr>
              <w:keepNext/>
              <w:spacing w:before="40" w:after="40"/>
              <w:rPr>
                <w:sz w:val="20"/>
                <w:lang w:eastAsia="ja-JP"/>
              </w:rPr>
            </w:pPr>
            <w:r w:rsidRPr="003B2E06">
              <w:rPr>
                <w:sz w:val="20"/>
              </w:rPr>
              <w:sym w:font="Symbol" w:char="F0A3"/>
            </w:r>
            <w:r w:rsidR="00405120" w:rsidRPr="003B2E06">
              <w:rPr>
                <w:sz w:val="20"/>
              </w:rPr>
              <w:t xml:space="preserve"> </w:t>
            </w:r>
            <w:r w:rsidRPr="003B2E06">
              <w:rPr>
                <w:sz w:val="20"/>
                <w:lang w:eastAsia="ja-JP"/>
              </w:rPr>
              <w:t>8.5</w:t>
            </w:r>
          </w:p>
        </w:tc>
        <w:tc>
          <w:tcPr>
            <w:tcW w:w="1726"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8A6AA8">
            <w:pPr>
              <w:keepNext/>
              <w:spacing w:before="40" w:after="40"/>
              <w:jc w:val="left"/>
              <w:rPr>
                <w:sz w:val="20"/>
                <w:lang w:eastAsia="ja-JP"/>
              </w:rPr>
            </w:pP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lang w:eastAsia="ja-JP"/>
              </w:rPr>
              <w:br/>
            </w:r>
            <w:r w:rsidR="00410BB5">
              <w:rPr>
                <w:sz w:val="20"/>
                <w:lang w:eastAsia="ja-JP"/>
              </w:rPr>
              <w:t>（</w:t>
            </w:r>
            <w:r w:rsidRPr="003B2E06">
              <w:rPr>
                <w:sz w:val="20"/>
                <w:lang w:eastAsia="ja-JP"/>
              </w:rPr>
              <w:t>2.14</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8A6AA8">
            <w:pPr>
              <w:keepNext/>
              <w:spacing w:before="40" w:after="40"/>
              <w:jc w:val="left"/>
              <w:rPr>
                <w:sz w:val="20"/>
                <w:lang w:eastAsia="ja-JP"/>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lang w:eastAsia="ja-JP"/>
              </w:rPr>
              <w:br/>
            </w:r>
            <w:r w:rsidRPr="003B2E06">
              <w:rPr>
                <w:sz w:val="20"/>
              </w:rPr>
              <w:sym w:font="Symbol" w:char="F0A3"/>
            </w:r>
            <w:r w:rsidR="00405120" w:rsidRPr="003B2E06">
              <w:rPr>
                <w:sz w:val="20"/>
                <w:lang w:eastAsia="ja-JP"/>
              </w:rPr>
              <w:t xml:space="preserve"> </w:t>
            </w:r>
            <w:r w:rsidR="00410BB5">
              <w:rPr>
                <w:sz w:val="20"/>
                <w:lang w:eastAsia="ja-JP"/>
              </w:rPr>
              <w:t>（</w:t>
            </w:r>
            <w:r w:rsidRPr="003B2E06">
              <w:rPr>
                <w:sz w:val="20"/>
                <w:lang w:eastAsia="ja-JP"/>
              </w:rPr>
              <w:t>2.14</w:t>
            </w:r>
            <w:r w:rsidR="00405120" w:rsidRPr="003B2E06">
              <w:rPr>
                <w:sz w:val="20"/>
                <w:lang w:eastAsia="ja-JP"/>
              </w:rPr>
              <w:t xml:space="preserve"> </w:t>
            </w:r>
            <w:r w:rsidRPr="003B2E06">
              <w:rPr>
                <w:sz w:val="20"/>
                <w:lang w:eastAsia="ja-JP"/>
              </w:rPr>
              <w:t>dBi</w:t>
            </w:r>
            <w:r w:rsidR="00410BB5">
              <w:rPr>
                <w:sz w:val="20"/>
                <w:lang w:eastAsia="ja-JP"/>
              </w:rPr>
              <w:t>）</w:t>
            </w:r>
          </w:p>
        </w:tc>
        <w:tc>
          <w:tcPr>
            <w:tcW w:w="1179"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8A6AA8">
            <w:pPr>
              <w:pStyle w:val="Tabletext"/>
              <w:keepNext/>
              <w:rPr>
                <w:sz w:val="20"/>
                <w:lang w:eastAsia="zh-CN"/>
              </w:rPr>
            </w:pPr>
            <w:r w:rsidRPr="003B2E06">
              <w:rPr>
                <w:rFonts w:hAnsi="SimSun"/>
                <w:sz w:val="20"/>
                <w:lang w:eastAsia="zh-CN"/>
              </w:rPr>
              <w:t>不要求</w:t>
            </w: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spacing w:before="40" w:after="40"/>
              <w:rPr>
                <w:rFonts w:eastAsia="MS PGothic"/>
                <w:sz w:val="20"/>
                <w:highlight w:val="yellow"/>
                <w:lang w:eastAsia="ja-JP"/>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rPr>
                <w:sz w:val="20"/>
                <w:lang w:eastAsia="ja-JP"/>
              </w:rPr>
            </w:pPr>
            <w:r w:rsidRPr="003B2E06">
              <w:rPr>
                <w:sz w:val="20"/>
                <w:lang w:eastAsia="ja-JP"/>
              </w:rPr>
              <w:t>454.05-454.19375</w:t>
            </w:r>
            <w:r w:rsidRPr="003B2E06">
              <w:rPr>
                <w:sz w:val="20"/>
                <w:lang w:eastAsia="ja-JP"/>
              </w:rPr>
              <w:br/>
            </w:r>
            <w:r w:rsidR="00410BB5">
              <w:rPr>
                <w:sz w:val="20"/>
                <w:lang w:eastAsia="ja-JP"/>
              </w:rPr>
              <w:t>（</w:t>
            </w:r>
            <w:r w:rsidRPr="003B2E06">
              <w:rPr>
                <w:sz w:val="20"/>
                <w:lang w:eastAsia="ja-JP"/>
              </w:rPr>
              <w:t>6.25</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00410BB5">
              <w:rPr>
                <w:sz w:val="20"/>
                <w:lang w:eastAsia="ja-JP"/>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spacing w:before="40" w:after="40"/>
              <w:rPr>
                <w:rFonts w:ascii="Symbol" w:eastAsia="MS PGothic" w:hAnsi="Symbol"/>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spacing w:before="40" w:after="40"/>
              <w:rPr>
                <w:rFonts w:eastAsia="MS PGothic"/>
                <w:sz w:val="20"/>
                <w:lang w:eastAsia="ja-JP"/>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spacing w:before="40" w:after="40"/>
              <w:rPr>
                <w:rFonts w:ascii="Symbol" w:eastAsia="MS PGothic" w:hAnsi="Symbol"/>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rPr>
                <w:rFonts w:eastAsia="MS PGothic"/>
                <w:sz w:val="20"/>
              </w:rPr>
            </w:pPr>
          </w:p>
        </w:tc>
      </w:tr>
      <w:tr w:rsidR="000A6C53" w:rsidRPr="000D2BBE" w:rsidTr="00356EE7">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text"/>
              <w:ind w:hanging="284"/>
              <w:jc w:val="center"/>
              <w:rPr>
                <w:rFonts w:eastAsia="MS PGothic"/>
                <w:i/>
                <w:iCs/>
                <w:sz w:val="20"/>
              </w:rPr>
            </w:pPr>
            <w:r w:rsidRPr="000D2BBE">
              <w:rPr>
                <w:rFonts w:ascii="STKaiti" w:eastAsia="STKaiti" w:hAnsi="STKaiti" w:hint="eastAsia"/>
                <w:iCs/>
                <w:szCs w:val="22"/>
                <w:lang w:val="en-US" w:eastAsia="zh-CN"/>
              </w:rPr>
              <w:t>无线寻呼</w:t>
            </w:r>
          </w:p>
        </w:tc>
      </w:tr>
      <w:tr w:rsidR="000A6C53" w:rsidRPr="003B2E06" w:rsidTr="00356EE7">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8A6AA8">
            <w:pPr>
              <w:pStyle w:val="Tabletext"/>
              <w:rPr>
                <w:sz w:val="20"/>
                <w:lang w:val="en-US"/>
              </w:rPr>
            </w:pPr>
            <w:r w:rsidRPr="003B2E06">
              <w:rPr>
                <w:sz w:val="20"/>
                <w:lang w:val="en-US"/>
              </w:rPr>
              <w:t>F1B,</w:t>
            </w:r>
            <w:r w:rsidR="00405120" w:rsidRPr="003B2E06">
              <w:rPr>
                <w:sz w:val="20"/>
                <w:lang w:val="en-US"/>
              </w:rPr>
              <w:t xml:space="preserve"> </w:t>
            </w:r>
            <w:r w:rsidRPr="003B2E06">
              <w:rPr>
                <w:sz w:val="20"/>
                <w:lang w:val="en-US"/>
              </w:rPr>
              <w:t>F2B,</w:t>
            </w:r>
            <w:r w:rsidR="00405120" w:rsidRPr="003B2E06">
              <w:rPr>
                <w:sz w:val="20"/>
                <w:lang w:val="en-US"/>
              </w:rPr>
              <w:t xml:space="preserve"> </w:t>
            </w:r>
            <w:r w:rsidRPr="003B2E06">
              <w:rPr>
                <w:sz w:val="20"/>
                <w:lang w:val="en-US"/>
              </w:rPr>
              <w:t>F3E,</w:t>
            </w:r>
            <w:r w:rsidR="00405120" w:rsidRPr="003B2E06">
              <w:rPr>
                <w:sz w:val="20"/>
                <w:lang w:val="en-US"/>
              </w:rPr>
              <w:t xml:space="preserve"> </w:t>
            </w:r>
            <w:r w:rsidRPr="003B2E06">
              <w:rPr>
                <w:sz w:val="20"/>
                <w:lang w:val="en-US"/>
              </w:rPr>
              <w:t>G1B</w:t>
            </w:r>
            <w:r w:rsidR="005E79FC" w:rsidRPr="003B2E06">
              <w:rPr>
                <w:rFonts w:hAnsi="SimSun"/>
                <w:sz w:val="20"/>
                <w:lang w:val="en-US"/>
              </w:rPr>
              <w:t>或</w:t>
            </w:r>
            <w:r w:rsidRPr="003B2E06">
              <w:rPr>
                <w:sz w:val="20"/>
                <w:lang w:val="en-US"/>
              </w:rPr>
              <w:t>G2B</w:t>
            </w:r>
          </w:p>
        </w:tc>
        <w:tc>
          <w:tcPr>
            <w:tcW w:w="2303" w:type="dxa"/>
            <w:tcBorders>
              <w:top w:val="single" w:sz="6" w:space="0" w:color="auto"/>
              <w:left w:val="single" w:sz="6" w:space="0" w:color="auto"/>
              <w:bottom w:val="single" w:sz="6" w:space="0" w:color="auto"/>
            </w:tcBorders>
            <w:tcMar>
              <w:left w:w="85" w:type="dxa"/>
              <w:right w:w="57" w:type="dxa"/>
            </w:tcMar>
            <w:vAlign w:val="center"/>
          </w:tcPr>
          <w:p w:rsidR="000A6C53" w:rsidRPr="003B2E06" w:rsidRDefault="000A6C53" w:rsidP="008A6AA8">
            <w:pPr>
              <w:pStyle w:val="Tabletext"/>
              <w:rPr>
                <w:sz w:val="20"/>
                <w:highlight w:val="yellow"/>
                <w:lang w:eastAsia="ja-JP"/>
              </w:rPr>
            </w:pPr>
            <w:r w:rsidRPr="003B2E06">
              <w:rPr>
                <w:sz w:val="20"/>
              </w:rPr>
              <w:t>429.75</w:t>
            </w:r>
            <w:r w:rsidRPr="003B2E06">
              <w:rPr>
                <w:sz w:val="20"/>
              </w:rPr>
              <w:br/>
              <w:t>429.7625</w:t>
            </w:r>
            <w:r w:rsidRPr="003B2E06">
              <w:rPr>
                <w:sz w:val="20"/>
                <w:lang w:eastAsia="ja-JP"/>
              </w:rPr>
              <w:br/>
            </w:r>
            <w:r w:rsidRPr="003B2E06">
              <w:rPr>
                <w:sz w:val="20"/>
              </w:rPr>
              <w:t>429.775</w:t>
            </w:r>
            <w:r w:rsidRPr="003B2E06">
              <w:rPr>
                <w:sz w:val="20"/>
              </w:rPr>
              <w:br/>
              <w:t>429.7875</w:t>
            </w:r>
            <w:r w:rsidRPr="003B2E06">
              <w:rPr>
                <w:sz w:val="20"/>
              </w:rPr>
              <w:br/>
              <w:t>429.8</w:t>
            </w: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rPr>
              <w:t>8.5</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8A6AA8">
            <w:pPr>
              <w:pStyle w:val="Tabletext"/>
              <w:rPr>
                <w:sz w:val="20"/>
                <w:lang w:eastAsia="ja-JP"/>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12.14</w:t>
            </w:r>
            <w:r w:rsidR="00405120" w:rsidRPr="003B2E06">
              <w:rPr>
                <w:sz w:val="20"/>
                <w:lang w:eastAsia="ja-JP"/>
              </w:rPr>
              <w:t xml:space="preserve"> </w:t>
            </w:r>
            <w:r w:rsidRPr="003B2E06">
              <w:rPr>
                <w:sz w:val="20"/>
                <w:lang w:eastAsia="ja-JP"/>
              </w:rPr>
              <w:t>dBm</w:t>
            </w:r>
            <w:r w:rsidR="00410BB5">
              <w:rPr>
                <w:sz w:val="20"/>
                <w:lang w:eastAsia="ja-JP"/>
              </w:rPr>
              <w:t>）</w:t>
            </w:r>
            <w:r w:rsidR="00405120" w:rsidRPr="003B2E06">
              <w:rPr>
                <w:sz w:val="20"/>
                <w:lang w:eastAsia="ja-JP"/>
              </w:rPr>
              <w:t xml:space="preserve"> </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8A6AA8">
            <w:pPr>
              <w:pStyle w:val="Tabletext"/>
              <w:rPr>
                <w:sz w:val="20"/>
              </w:rPr>
            </w:pPr>
            <w:r w:rsidRPr="003B2E06">
              <w:rPr>
                <w:sz w:val="20"/>
              </w:rPr>
              <w:br/>
            </w: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rPr>
              <w:t></w:t>
            </w:r>
            <w:r w:rsidRPr="003B2E06">
              <w:rPr>
                <w:sz w:val="20"/>
                <w:lang w:eastAsia="ja-JP"/>
              </w:rPr>
              <w:t>2.14</w:t>
            </w:r>
            <w:r w:rsidR="00405120" w:rsidRPr="003B2E06">
              <w:rPr>
                <w:sz w:val="20"/>
                <w:lang w:eastAsia="ja-JP"/>
              </w:rPr>
              <w:t xml:space="preserve"> </w:t>
            </w:r>
            <w:r w:rsidRPr="003B2E06">
              <w:rPr>
                <w:sz w:val="20"/>
                <w:lang w:eastAsia="ja-JP"/>
              </w:rPr>
              <w:t>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8A6AA8">
            <w:pPr>
              <w:pStyle w:val="Tabletext"/>
              <w:rPr>
                <w:sz w:val="20"/>
              </w:rPr>
            </w:pPr>
            <w:r w:rsidRPr="003B2E06">
              <w:rPr>
                <w:sz w:val="20"/>
              </w:rPr>
              <w:t>7</w:t>
            </w:r>
            <w:r w:rsidR="00405120" w:rsidRPr="003B2E06">
              <w:rPr>
                <w:sz w:val="20"/>
              </w:rPr>
              <w:t xml:space="preserve"> </w:t>
            </w:r>
            <w:r w:rsidRPr="003B2E06">
              <w:rPr>
                <w:sz w:val="20"/>
              </w:rPr>
              <w:sym w:font="Symbol" w:char="F06D"/>
            </w:r>
            <w:r w:rsidRPr="003B2E06">
              <w:rPr>
                <w:sz w:val="20"/>
              </w:rPr>
              <w:t>V</w:t>
            </w:r>
          </w:p>
        </w:tc>
      </w:tr>
      <w:tr w:rsidR="000A6C53" w:rsidRPr="000D2BBE" w:rsidTr="00356EE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ind w:hanging="284"/>
              <w:jc w:val="center"/>
              <w:rPr>
                <w:rFonts w:eastAsia="MS PGothic"/>
                <w:i/>
                <w:iCs/>
                <w:sz w:val="20"/>
              </w:rPr>
            </w:pPr>
            <w:r w:rsidRPr="000D2BBE">
              <w:rPr>
                <w:rFonts w:ascii="STKaiti" w:eastAsia="STKaiti" w:hAnsi="STKaiti" w:hint="eastAsia"/>
                <w:iCs/>
                <w:szCs w:val="22"/>
                <w:lang w:val="en-US" w:eastAsia="zh-CN"/>
              </w:rPr>
              <w:t>无线话筒</w:t>
            </w:r>
          </w:p>
        </w:tc>
      </w:tr>
      <w:tr w:rsidR="000A6C53" w:rsidRPr="003B2E06" w:rsidTr="00356EE7">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rsidR="000A6C53" w:rsidRPr="003B2E06" w:rsidRDefault="000A6C53" w:rsidP="008A6AA8">
            <w:pPr>
              <w:pStyle w:val="Tabletext"/>
              <w:rPr>
                <w:sz w:val="20"/>
                <w:lang w:val="es-ES_tradnl"/>
              </w:rPr>
            </w:pPr>
            <w:r w:rsidRPr="003B2E06">
              <w:rPr>
                <w:color w:val="000000"/>
                <w:sz w:val="20"/>
                <w:lang w:val="es-ES_tradnl" w:eastAsia="ja-JP"/>
              </w:rPr>
              <w:t>F1D,</w:t>
            </w:r>
            <w:r w:rsidR="00405120" w:rsidRPr="003B2E06">
              <w:rPr>
                <w:color w:val="000000"/>
                <w:sz w:val="20"/>
                <w:lang w:val="es-ES_tradnl" w:eastAsia="ja-JP"/>
              </w:rPr>
              <w:t xml:space="preserve"> </w:t>
            </w:r>
            <w:r w:rsidRPr="003B2E06">
              <w:rPr>
                <w:color w:val="000000"/>
                <w:sz w:val="20"/>
                <w:lang w:val="es-ES_tradnl" w:eastAsia="ja-JP"/>
              </w:rPr>
              <w:t>F1E,</w:t>
            </w:r>
            <w:r w:rsidR="00405120" w:rsidRPr="003B2E06">
              <w:rPr>
                <w:color w:val="000000"/>
                <w:sz w:val="20"/>
                <w:lang w:val="es-ES_tradnl" w:eastAsia="ja-JP"/>
              </w:rPr>
              <w:t xml:space="preserve"> </w:t>
            </w:r>
            <w:r w:rsidRPr="003B2E06">
              <w:rPr>
                <w:color w:val="000000"/>
                <w:sz w:val="20"/>
                <w:lang w:val="es-ES_tradnl" w:eastAsia="ja-JP"/>
              </w:rPr>
              <w:t>F2D,</w:t>
            </w:r>
            <w:r w:rsidR="00405120" w:rsidRPr="003B2E06">
              <w:rPr>
                <w:color w:val="000000"/>
                <w:sz w:val="20"/>
                <w:lang w:val="es-ES_tradnl" w:eastAsia="ja-JP"/>
              </w:rPr>
              <w:t xml:space="preserve"> </w:t>
            </w:r>
            <w:r w:rsidRPr="003B2E06">
              <w:rPr>
                <w:color w:val="000000"/>
                <w:sz w:val="20"/>
                <w:lang w:val="es-ES_tradnl" w:eastAsia="ja-JP"/>
              </w:rPr>
              <w:t>F3E,</w:t>
            </w:r>
            <w:r w:rsidR="00405120" w:rsidRPr="003B2E06">
              <w:rPr>
                <w:color w:val="000000"/>
                <w:sz w:val="20"/>
                <w:lang w:val="es-ES_tradnl" w:eastAsia="ja-JP"/>
              </w:rPr>
              <w:t xml:space="preserve"> </w:t>
            </w:r>
            <w:r w:rsidRPr="003B2E06">
              <w:rPr>
                <w:color w:val="000000"/>
                <w:sz w:val="20"/>
                <w:lang w:val="es-ES_tradnl" w:eastAsia="ja-JP"/>
              </w:rPr>
              <w:t>F7D,</w:t>
            </w:r>
            <w:r w:rsidR="00405120" w:rsidRPr="003B2E06">
              <w:rPr>
                <w:color w:val="000000"/>
                <w:sz w:val="20"/>
                <w:lang w:val="es-ES_tradnl" w:eastAsia="ja-JP"/>
              </w:rPr>
              <w:t xml:space="preserve"> </w:t>
            </w:r>
            <w:r w:rsidRPr="003B2E06">
              <w:rPr>
                <w:color w:val="000000"/>
                <w:sz w:val="20"/>
                <w:lang w:val="es-ES_tradnl" w:eastAsia="ja-JP"/>
              </w:rPr>
              <w:t>F7E,</w:t>
            </w:r>
            <w:r w:rsidR="00405120" w:rsidRPr="003B2E06">
              <w:rPr>
                <w:color w:val="000000"/>
                <w:sz w:val="20"/>
                <w:lang w:val="es-ES_tradnl" w:eastAsia="ja-JP"/>
              </w:rPr>
              <w:t xml:space="preserve"> </w:t>
            </w:r>
            <w:r w:rsidRPr="003B2E06">
              <w:rPr>
                <w:color w:val="000000"/>
                <w:sz w:val="20"/>
                <w:lang w:val="es-ES_tradnl" w:eastAsia="ja-JP"/>
              </w:rPr>
              <w:t>F7W,</w:t>
            </w:r>
            <w:r w:rsidR="00405120" w:rsidRPr="003B2E06">
              <w:rPr>
                <w:color w:val="000000"/>
                <w:sz w:val="20"/>
                <w:lang w:val="es-ES_tradnl" w:eastAsia="ja-JP"/>
              </w:rPr>
              <w:t xml:space="preserve"> </w:t>
            </w:r>
            <w:r w:rsidRPr="003B2E06">
              <w:rPr>
                <w:color w:val="000000"/>
                <w:sz w:val="20"/>
                <w:lang w:val="es-ES_tradnl" w:eastAsia="ja-JP"/>
              </w:rPr>
              <w:t>F8E,</w:t>
            </w:r>
            <w:r w:rsidR="00405120" w:rsidRPr="003B2E06">
              <w:rPr>
                <w:color w:val="000000"/>
                <w:sz w:val="20"/>
                <w:lang w:val="es-ES_tradnl" w:eastAsia="ja-JP"/>
              </w:rPr>
              <w:t xml:space="preserve"> </w:t>
            </w:r>
            <w:r w:rsidRPr="003B2E06">
              <w:rPr>
                <w:color w:val="000000"/>
                <w:sz w:val="20"/>
                <w:lang w:val="es-ES_tradnl" w:eastAsia="ja-JP"/>
              </w:rPr>
              <w:t>F8W,</w:t>
            </w:r>
            <w:r w:rsidR="00405120" w:rsidRPr="003B2E06">
              <w:rPr>
                <w:color w:val="000000"/>
                <w:sz w:val="20"/>
                <w:lang w:val="es-ES_tradnl" w:eastAsia="ja-JP"/>
              </w:rPr>
              <w:t xml:space="preserve"> </w:t>
            </w:r>
            <w:r w:rsidRPr="003B2E06">
              <w:rPr>
                <w:color w:val="000000"/>
                <w:sz w:val="20"/>
                <w:lang w:val="es-ES_tradnl" w:eastAsia="ja-JP"/>
              </w:rPr>
              <w:t>F9W,</w:t>
            </w:r>
            <w:r w:rsidR="00405120" w:rsidRPr="003B2E06">
              <w:rPr>
                <w:color w:val="000000"/>
                <w:sz w:val="20"/>
                <w:lang w:val="es-ES_tradnl" w:eastAsia="ja-JP"/>
              </w:rPr>
              <w:t xml:space="preserve"> </w:t>
            </w:r>
            <w:r w:rsidRPr="003B2E06">
              <w:rPr>
                <w:color w:val="000000"/>
                <w:sz w:val="20"/>
                <w:lang w:val="es-ES_tradnl" w:eastAsia="ja-JP"/>
              </w:rPr>
              <w:t>D1D,</w:t>
            </w:r>
            <w:r w:rsidR="00405120" w:rsidRPr="003B2E06">
              <w:rPr>
                <w:color w:val="000000"/>
                <w:sz w:val="20"/>
                <w:lang w:val="es-ES_tradnl" w:eastAsia="ja-JP"/>
              </w:rPr>
              <w:t xml:space="preserve"> </w:t>
            </w:r>
            <w:r w:rsidRPr="003B2E06">
              <w:rPr>
                <w:color w:val="000000"/>
                <w:sz w:val="20"/>
                <w:lang w:val="es-ES_tradnl" w:eastAsia="ja-JP"/>
              </w:rPr>
              <w:t>D1E,</w:t>
            </w:r>
            <w:r w:rsidR="00405120" w:rsidRPr="003B2E06">
              <w:rPr>
                <w:color w:val="000000"/>
                <w:sz w:val="20"/>
                <w:lang w:val="es-ES_tradnl" w:eastAsia="ja-JP"/>
              </w:rPr>
              <w:t xml:space="preserve"> </w:t>
            </w:r>
            <w:r w:rsidRPr="003B2E06">
              <w:rPr>
                <w:color w:val="000000"/>
                <w:sz w:val="20"/>
                <w:lang w:val="es-ES_tradnl" w:eastAsia="ja-JP"/>
              </w:rPr>
              <w:t>D7D,</w:t>
            </w:r>
            <w:r w:rsidR="00405120" w:rsidRPr="003B2E06">
              <w:rPr>
                <w:color w:val="000000"/>
                <w:sz w:val="20"/>
                <w:lang w:val="es-ES_tradnl" w:eastAsia="ja-JP"/>
              </w:rPr>
              <w:t xml:space="preserve"> </w:t>
            </w:r>
            <w:r w:rsidRPr="003B2E06">
              <w:rPr>
                <w:color w:val="000000"/>
                <w:sz w:val="20"/>
                <w:lang w:val="es-ES_tradnl" w:eastAsia="ja-JP"/>
              </w:rPr>
              <w:t>D7E,</w:t>
            </w:r>
            <w:r w:rsidR="00405120" w:rsidRPr="003B2E06">
              <w:rPr>
                <w:color w:val="000000"/>
                <w:sz w:val="20"/>
                <w:lang w:val="es-ES_tradnl" w:eastAsia="ja-JP"/>
              </w:rPr>
              <w:t xml:space="preserve"> </w:t>
            </w:r>
            <w:r w:rsidRPr="003B2E06">
              <w:rPr>
                <w:color w:val="000000"/>
                <w:sz w:val="20"/>
                <w:lang w:val="es-ES_tradnl" w:eastAsia="ja-JP"/>
              </w:rPr>
              <w:t>D7W,</w:t>
            </w:r>
            <w:r w:rsidR="00405120" w:rsidRPr="003B2E06">
              <w:rPr>
                <w:color w:val="000000"/>
                <w:sz w:val="20"/>
                <w:lang w:val="es-ES_tradnl" w:eastAsia="ja-JP"/>
              </w:rPr>
              <w:t xml:space="preserve"> </w:t>
            </w:r>
            <w:r w:rsidRPr="003B2E06">
              <w:rPr>
                <w:color w:val="000000"/>
                <w:sz w:val="20"/>
                <w:lang w:val="es-ES_tradnl" w:eastAsia="ja-JP"/>
              </w:rPr>
              <w:t>G1D,</w:t>
            </w:r>
            <w:r w:rsidR="00405120" w:rsidRPr="003B2E06">
              <w:rPr>
                <w:color w:val="000000"/>
                <w:sz w:val="20"/>
                <w:lang w:val="es-ES_tradnl" w:eastAsia="ja-JP"/>
              </w:rPr>
              <w:t xml:space="preserve"> </w:t>
            </w:r>
            <w:r w:rsidRPr="003B2E06">
              <w:rPr>
                <w:color w:val="000000"/>
                <w:sz w:val="20"/>
                <w:lang w:val="es-ES_tradnl" w:eastAsia="ja-JP"/>
              </w:rPr>
              <w:t>G1E,</w:t>
            </w:r>
            <w:r w:rsidR="00405120" w:rsidRPr="003B2E06">
              <w:rPr>
                <w:color w:val="000000"/>
                <w:sz w:val="20"/>
                <w:lang w:val="es-ES_tradnl" w:eastAsia="ja-JP"/>
              </w:rPr>
              <w:t xml:space="preserve"> </w:t>
            </w:r>
            <w:r w:rsidRPr="003B2E06">
              <w:rPr>
                <w:color w:val="000000"/>
                <w:sz w:val="20"/>
                <w:lang w:val="es-ES_tradnl" w:eastAsia="ja-JP"/>
              </w:rPr>
              <w:t>G7D,</w:t>
            </w:r>
            <w:r w:rsidR="00405120" w:rsidRPr="003B2E06">
              <w:rPr>
                <w:color w:val="000000"/>
                <w:sz w:val="20"/>
                <w:lang w:val="es-ES_tradnl" w:eastAsia="ja-JP"/>
              </w:rPr>
              <w:t xml:space="preserve"> </w:t>
            </w:r>
            <w:r w:rsidRPr="003B2E06">
              <w:rPr>
                <w:color w:val="000000"/>
                <w:sz w:val="20"/>
                <w:lang w:val="es-ES_tradnl" w:eastAsia="ja-JP"/>
              </w:rPr>
              <w:t>G7E,</w:t>
            </w:r>
            <w:r w:rsidR="00405120" w:rsidRPr="003B2E06">
              <w:rPr>
                <w:color w:val="000000"/>
                <w:sz w:val="20"/>
                <w:lang w:val="es-ES_tradnl" w:eastAsia="ja-JP"/>
              </w:rPr>
              <w:t xml:space="preserve"> </w:t>
            </w:r>
            <w:r w:rsidRPr="003B2E06">
              <w:rPr>
                <w:color w:val="000000"/>
                <w:sz w:val="20"/>
                <w:lang w:val="es-ES_tradnl" w:eastAsia="ja-JP"/>
              </w:rPr>
              <w:t>G7W</w:t>
            </w:r>
            <w:r w:rsidR="005E79FC" w:rsidRPr="003B2E06">
              <w:rPr>
                <w:rFonts w:hAnsi="SimSun"/>
                <w:color w:val="000000"/>
                <w:sz w:val="20"/>
                <w:lang w:val="es-ES_tradnl" w:eastAsia="ja-JP"/>
              </w:rPr>
              <w:t>或</w:t>
            </w:r>
            <w:r w:rsidRPr="003B2E06">
              <w:rPr>
                <w:color w:val="000000"/>
                <w:sz w:val="20"/>
                <w:lang w:val="es-ES_tradnl" w:eastAsia="ja-JP"/>
              </w:rPr>
              <w:t>N0N</w:t>
            </w: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8A6AA8">
            <w:pPr>
              <w:pStyle w:val="Tabletext"/>
              <w:keepNext/>
              <w:keepLines/>
              <w:rPr>
                <w:sz w:val="20"/>
              </w:rPr>
            </w:pPr>
            <w:r w:rsidRPr="003B2E06">
              <w:rPr>
                <w:color w:val="000000"/>
                <w:sz w:val="20"/>
              </w:rPr>
              <w:t>806.125-809.75</w:t>
            </w:r>
            <w:r w:rsidRPr="003B2E06">
              <w:rPr>
                <w:color w:val="000000"/>
                <w:sz w:val="20"/>
              </w:rPr>
              <w:br/>
            </w:r>
            <w:r w:rsidR="00410BB5">
              <w:rPr>
                <w:color w:val="000000"/>
                <w:sz w:val="20"/>
              </w:rPr>
              <w:t>（</w:t>
            </w:r>
            <w:r w:rsidRPr="003B2E06">
              <w:rPr>
                <w:color w:val="000000"/>
                <w:sz w:val="20"/>
              </w:rPr>
              <w:t>125</w:t>
            </w:r>
            <w:r w:rsidR="00405120" w:rsidRPr="003B2E06">
              <w:rPr>
                <w:color w:val="000000"/>
                <w:sz w:val="20"/>
              </w:rPr>
              <w:t xml:space="preserve"> </w:t>
            </w:r>
            <w:r w:rsidR="00BC5B85" w:rsidRPr="003B2E06">
              <w:rPr>
                <w:color w:val="000000"/>
                <w:sz w:val="20"/>
              </w:rPr>
              <w:t>kHz</w:t>
            </w:r>
            <w:r w:rsidR="00974809" w:rsidRPr="003B2E06">
              <w:rPr>
                <w:rFonts w:hAnsi="SimSun"/>
                <w:color w:val="000000"/>
                <w:sz w:val="20"/>
              </w:rPr>
              <w:t>间隔</w:t>
            </w:r>
            <w:r w:rsidR="00410BB5">
              <w:rPr>
                <w:color w:val="000000"/>
                <w:sz w:val="20"/>
              </w:rPr>
              <w:t>）</w:t>
            </w:r>
          </w:p>
        </w:tc>
        <w:tc>
          <w:tcPr>
            <w:tcW w:w="143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8A6AA8">
            <w:pPr>
              <w:pStyle w:val="Tabletext"/>
              <w:keepNext/>
              <w:keepLines/>
              <w:rPr>
                <w:sz w:val="20"/>
                <w:lang w:val="en-US" w:eastAsia="zh-CN"/>
              </w:rPr>
            </w:pPr>
            <w:r w:rsidRPr="003B2E06">
              <w:rPr>
                <w:rFonts w:hAnsi="SimSun"/>
                <w:sz w:val="20"/>
                <w:lang w:val="en-US" w:eastAsia="zh-CN"/>
              </w:rPr>
              <w:t>频率调制</w:t>
            </w:r>
            <w:r w:rsidR="00410BB5">
              <w:rPr>
                <w:sz w:val="20"/>
                <w:lang w:val="en-US" w:eastAsia="zh-CN"/>
              </w:rPr>
              <w:t>（</w:t>
            </w:r>
            <w:r w:rsidRPr="003B2E06">
              <w:rPr>
                <w:rFonts w:hAnsi="SimSun"/>
                <w:sz w:val="20"/>
                <w:lang w:val="en-US" w:eastAsia="zh-CN"/>
              </w:rPr>
              <w:t>频移键控除外</w:t>
            </w:r>
            <w:r w:rsidR="00410BB5">
              <w:rPr>
                <w:sz w:val="20"/>
                <w:lang w:val="en-US" w:eastAsia="zh-CN"/>
              </w:rPr>
              <w:t>）</w:t>
            </w:r>
            <w:r w:rsidRPr="003B2E06">
              <w:rPr>
                <w:sz w:val="20"/>
                <w:lang w:val="en-US" w:eastAsia="ja-JP"/>
              </w:rPr>
              <w:br/>
            </w:r>
            <w:r w:rsidRPr="003B2E06">
              <w:rPr>
                <w:sz w:val="20"/>
              </w:rPr>
              <w:sym w:font="Symbol" w:char="F0A3"/>
            </w:r>
            <w:r w:rsidR="00405120" w:rsidRPr="003B2E06">
              <w:rPr>
                <w:sz w:val="20"/>
                <w:lang w:val="en-US" w:eastAsia="ja-JP"/>
              </w:rPr>
              <w:t xml:space="preserve"> </w:t>
            </w:r>
            <w:r w:rsidRPr="003B2E06">
              <w:rPr>
                <w:sz w:val="20"/>
                <w:lang w:val="en-US" w:eastAsia="ja-JP"/>
              </w:rPr>
              <w:t>110</w:t>
            </w:r>
            <w:r w:rsidRPr="003B2E06">
              <w:rPr>
                <w:color w:val="000000"/>
                <w:sz w:val="20"/>
                <w:lang w:val="en-US" w:eastAsia="ja-JP"/>
              </w:rPr>
              <w:br/>
            </w:r>
            <w:r w:rsidRPr="003B2E06">
              <w:rPr>
                <w:sz w:val="20"/>
                <w:lang w:val="en-US" w:eastAsia="zh-CN"/>
              </w:rPr>
              <w:br/>
            </w:r>
            <w:r w:rsidRPr="003B2E06">
              <w:rPr>
                <w:rFonts w:hAnsi="SimSun"/>
                <w:color w:val="000000"/>
                <w:sz w:val="20"/>
                <w:lang w:val="en-US" w:eastAsia="zh-CN"/>
              </w:rPr>
              <w:t>频率调制</w:t>
            </w:r>
            <w:r w:rsidR="00410BB5">
              <w:rPr>
                <w:color w:val="000000"/>
                <w:sz w:val="20"/>
                <w:lang w:val="en-US" w:eastAsia="zh-CN"/>
              </w:rPr>
              <w:t>（</w:t>
            </w:r>
            <w:r w:rsidRPr="003B2E06">
              <w:rPr>
                <w:rFonts w:hAnsi="SimSun"/>
                <w:color w:val="000000"/>
                <w:sz w:val="20"/>
                <w:lang w:val="en-US" w:eastAsia="zh-CN"/>
              </w:rPr>
              <w:t>限于频移键控</w:t>
            </w:r>
            <w:r w:rsidR="00410BB5">
              <w:rPr>
                <w:color w:val="000000"/>
                <w:sz w:val="20"/>
                <w:lang w:val="en-US" w:eastAsia="zh-CN"/>
              </w:rPr>
              <w:t>）</w:t>
            </w:r>
            <w:r w:rsidRPr="003B2E06">
              <w:rPr>
                <w:color w:val="000000"/>
                <w:sz w:val="20"/>
                <w:lang w:val="en-US" w:eastAsia="ja-JP"/>
              </w:rPr>
              <w:t>,</w:t>
            </w:r>
            <w:r w:rsidRPr="003B2E06">
              <w:rPr>
                <w:rFonts w:hAnsi="SimSun"/>
                <w:color w:val="000000"/>
                <w:sz w:val="20"/>
                <w:lang w:val="en-US" w:eastAsia="zh-CN"/>
              </w:rPr>
              <w:t>调相或正交调幅</w:t>
            </w:r>
            <w:r w:rsidRPr="003B2E06">
              <w:rPr>
                <w:sz w:val="20"/>
              </w:rPr>
              <w:sym w:font="Symbol" w:char="F0A3"/>
            </w:r>
            <w:r w:rsidR="00405120" w:rsidRPr="003B2E06">
              <w:rPr>
                <w:color w:val="000000"/>
                <w:sz w:val="20"/>
                <w:lang w:val="en-US" w:eastAsia="ja-JP"/>
              </w:rPr>
              <w:t xml:space="preserve"> </w:t>
            </w:r>
            <w:r w:rsidRPr="003B2E06">
              <w:rPr>
                <w:color w:val="000000"/>
                <w:sz w:val="20"/>
                <w:lang w:val="en-US" w:eastAsia="ja-JP"/>
              </w:rPr>
              <w:t>192</w:t>
            </w:r>
          </w:p>
        </w:tc>
        <w:tc>
          <w:tcPr>
            <w:tcW w:w="1726" w:type="dxa"/>
            <w:tcBorders>
              <w:top w:val="single" w:sz="4" w:space="0" w:color="auto"/>
              <w:bottom w:val="single" w:sz="6" w:space="0" w:color="auto"/>
            </w:tcBorders>
            <w:tcMar>
              <w:left w:w="85" w:type="dxa"/>
              <w:right w:w="57" w:type="dxa"/>
            </w:tcMar>
            <w:vAlign w:val="center"/>
          </w:tcPr>
          <w:p w:rsidR="000A6C53" w:rsidRPr="003B2E06" w:rsidRDefault="000A6C53" w:rsidP="008A6AA8">
            <w:pPr>
              <w:pStyle w:val="Tabletext"/>
              <w:keepNext/>
              <w:keepLines/>
              <w:rPr>
                <w:sz w:val="20"/>
                <w:lang w:val="en-US"/>
              </w:rPr>
            </w:pPr>
            <w:r w:rsidRPr="003B2E06">
              <w:rPr>
                <w:sz w:val="20"/>
              </w:rPr>
              <w:sym w:font="Symbol" w:char="F0A3"/>
            </w:r>
            <w:r w:rsidR="00405120" w:rsidRPr="003B2E06">
              <w:rPr>
                <w:color w:val="000000"/>
                <w:sz w:val="20"/>
                <w:lang w:val="en-US"/>
              </w:rPr>
              <w:t xml:space="preserve"> </w:t>
            </w:r>
            <w:r w:rsidRPr="003B2E06">
              <w:rPr>
                <w:color w:val="000000"/>
                <w:sz w:val="20"/>
                <w:lang w:val="en-US" w:eastAsia="ja-JP"/>
              </w:rPr>
              <w:t>16</w:t>
            </w:r>
            <w:r w:rsidR="00405120" w:rsidRPr="003B2E06">
              <w:rPr>
                <w:color w:val="000000"/>
                <w:sz w:val="20"/>
                <w:lang w:val="en-US" w:eastAsia="ja-JP"/>
              </w:rPr>
              <w:t xml:space="preserve"> </w:t>
            </w:r>
            <w:r w:rsidRPr="003B2E06">
              <w:rPr>
                <w:color w:val="000000"/>
                <w:sz w:val="20"/>
                <w:lang w:val="en-US" w:eastAsia="ja-JP"/>
              </w:rPr>
              <w:t>mW</w:t>
            </w:r>
            <w:r w:rsidRPr="003B2E06">
              <w:rPr>
                <w:color w:val="000000"/>
                <w:sz w:val="20"/>
                <w:lang w:val="en-US"/>
              </w:rPr>
              <w:br/>
            </w:r>
            <w:r w:rsidR="00410BB5">
              <w:rPr>
                <w:color w:val="000000"/>
                <w:sz w:val="20"/>
                <w:lang w:val="en-US" w:eastAsia="ja-JP"/>
              </w:rPr>
              <w:t>（</w:t>
            </w:r>
            <w:r w:rsidRPr="003B2E06">
              <w:rPr>
                <w:color w:val="000000"/>
                <w:sz w:val="20"/>
                <w:lang w:val="en-US" w:eastAsia="ja-JP"/>
              </w:rPr>
              <w:t>12.14</w:t>
            </w:r>
            <w:r w:rsidR="00405120" w:rsidRPr="003B2E06">
              <w:rPr>
                <w:color w:val="000000"/>
                <w:sz w:val="20"/>
                <w:lang w:val="en-US" w:eastAsia="ja-JP"/>
              </w:rPr>
              <w:t xml:space="preserve"> </w:t>
            </w:r>
            <w:r w:rsidRPr="003B2E06">
              <w:rPr>
                <w:color w:val="000000"/>
                <w:sz w:val="20"/>
                <w:lang w:val="en-US" w:eastAsia="ja-JP"/>
              </w:rPr>
              <w:t>dBm</w:t>
            </w:r>
            <w:r w:rsidR="00410BB5">
              <w:rPr>
                <w:color w:val="000000"/>
                <w:sz w:val="20"/>
                <w:lang w:val="en-US" w:eastAsia="ja-JP"/>
              </w:rPr>
              <w:t>）</w:t>
            </w:r>
            <w:r w:rsidR="00405120" w:rsidRPr="003B2E06">
              <w:rPr>
                <w:color w:val="000000"/>
                <w:sz w:val="20"/>
                <w:lang w:val="en-US" w:eastAsia="ja-JP"/>
              </w:rPr>
              <w:t xml:space="preserve"> </w:t>
            </w:r>
          </w:p>
        </w:tc>
        <w:tc>
          <w:tcPr>
            <w:tcW w:w="1698"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8A6AA8">
            <w:pPr>
              <w:pStyle w:val="Tabletext"/>
              <w:keepNext/>
              <w:keepLines/>
              <w:rPr>
                <w:sz w:val="20"/>
                <w:lang w:val="en-US"/>
              </w:rPr>
            </w:pPr>
            <w:r w:rsidRPr="003B2E06">
              <w:rPr>
                <w:sz w:val="20"/>
              </w:rPr>
              <w:sym w:font="Symbol" w:char="F0A3"/>
            </w:r>
            <w:r w:rsidR="00405120" w:rsidRPr="003B2E06">
              <w:rPr>
                <w:color w:val="000000"/>
                <w:sz w:val="20"/>
                <w:lang w:val="en-US"/>
              </w:rPr>
              <w:t xml:space="preserve"> </w:t>
            </w:r>
            <w:r w:rsidRPr="003B2E06">
              <w:rPr>
                <w:color w:val="000000"/>
                <w:sz w:val="20"/>
                <w:lang w:val="en-US" w:eastAsia="ja-JP"/>
              </w:rPr>
              <w:t>10</w:t>
            </w:r>
            <w:r w:rsidR="00405120" w:rsidRPr="003B2E06">
              <w:rPr>
                <w:color w:val="000000"/>
                <w:sz w:val="20"/>
                <w:lang w:val="en-US" w:eastAsia="ja-JP"/>
              </w:rPr>
              <w:t xml:space="preserve"> </w:t>
            </w:r>
            <w:r w:rsidRPr="003B2E06">
              <w:rPr>
                <w:color w:val="000000"/>
                <w:sz w:val="20"/>
                <w:lang w:val="en-US" w:eastAsia="ja-JP"/>
              </w:rPr>
              <w:t>mW</w:t>
            </w:r>
            <w:r w:rsidRPr="003B2E06">
              <w:rPr>
                <w:color w:val="000000"/>
                <w:sz w:val="20"/>
                <w:lang w:val="en-US"/>
              </w:rPr>
              <w:br/>
            </w:r>
            <w:r w:rsidRPr="003B2E06">
              <w:rPr>
                <w:sz w:val="20"/>
              </w:rPr>
              <w:sym w:font="Symbol" w:char="F0A3"/>
            </w:r>
            <w:r w:rsidRPr="003B2E06">
              <w:rPr>
                <w:sz w:val="20"/>
              </w:rPr>
              <w:t></w:t>
            </w:r>
            <w:r w:rsidRPr="003B2E06">
              <w:rPr>
                <w:color w:val="000000"/>
                <w:sz w:val="20"/>
                <w:lang w:val="en-US" w:eastAsia="ja-JP"/>
              </w:rPr>
              <w:t>2.14</w:t>
            </w:r>
            <w:r w:rsidR="00405120" w:rsidRPr="003B2E06">
              <w:rPr>
                <w:color w:val="000000"/>
                <w:sz w:val="20"/>
                <w:lang w:val="en-US" w:eastAsia="ja-JP"/>
              </w:rPr>
              <w:t xml:space="preserve"> </w:t>
            </w:r>
            <w:r w:rsidRPr="003B2E06">
              <w:rPr>
                <w:color w:val="000000"/>
                <w:sz w:val="20"/>
                <w:lang w:val="en-US" w:eastAsia="ja-JP"/>
              </w:rPr>
              <w:t>dBi</w:t>
            </w:r>
          </w:p>
        </w:tc>
        <w:tc>
          <w:tcPr>
            <w:tcW w:w="1179" w:type="dxa"/>
            <w:tcBorders>
              <w:top w:val="single" w:sz="4" w:space="0" w:color="auto"/>
              <w:bottom w:val="single" w:sz="6" w:space="0" w:color="auto"/>
              <w:right w:val="single" w:sz="6" w:space="0" w:color="auto"/>
            </w:tcBorders>
            <w:tcMar>
              <w:left w:w="85" w:type="dxa"/>
              <w:right w:w="57" w:type="dxa"/>
            </w:tcMar>
            <w:vAlign w:val="center"/>
          </w:tcPr>
          <w:p w:rsidR="000A6C53" w:rsidRPr="003B2E06" w:rsidRDefault="000A6C53" w:rsidP="008A6AA8">
            <w:pPr>
              <w:pStyle w:val="Tabletext"/>
              <w:keepNext/>
              <w:keepLines/>
              <w:rPr>
                <w:sz w:val="20"/>
                <w:lang w:val="en-US" w:eastAsia="zh-CN"/>
              </w:rPr>
            </w:pPr>
            <w:r w:rsidRPr="003B2E06">
              <w:rPr>
                <w:rFonts w:hAnsi="SimSun"/>
                <w:color w:val="000000"/>
                <w:sz w:val="20"/>
                <w:lang w:val="en-US" w:eastAsia="zh-CN"/>
              </w:rPr>
              <w:t>不要求</w:t>
            </w:r>
          </w:p>
        </w:tc>
      </w:tr>
    </w:tbl>
    <w:p w:rsidR="000A6C53" w:rsidRPr="00342B96" w:rsidRDefault="000A6C53" w:rsidP="008A6AA8">
      <w:pPr>
        <w:pStyle w:val="Tablefin"/>
        <w:rPr>
          <w:sz w:val="24"/>
          <w:szCs w:val="24"/>
        </w:rPr>
      </w:pPr>
    </w:p>
    <w:p w:rsidR="000A6C53" w:rsidRPr="00342B96" w:rsidRDefault="000A6C53" w:rsidP="008A6AA8">
      <w:pPr>
        <w:pStyle w:val="TableNo"/>
        <w:keepLines/>
        <w:rPr>
          <w:szCs w:val="24"/>
          <w:lang w:val="en-US" w:eastAsia="ja-JP"/>
        </w:rPr>
      </w:pPr>
      <w:r w:rsidRPr="00342B96">
        <w:rPr>
          <w:rFonts w:hint="eastAsia"/>
          <w:szCs w:val="24"/>
          <w:lang w:val="en-US" w:eastAsia="zh-CN"/>
        </w:rPr>
        <w:lastRenderedPageBreak/>
        <w:t>表</w:t>
      </w:r>
      <w:r w:rsidR="00996324">
        <w:rPr>
          <w:rFonts w:hint="eastAsia"/>
          <w:szCs w:val="24"/>
          <w:lang w:val="en-US" w:eastAsia="zh-CN"/>
        </w:rPr>
        <w:t>18</w:t>
      </w:r>
      <w:r w:rsidR="00410BB5" w:rsidRPr="00410459">
        <w:rPr>
          <w:rFonts w:ascii="STKaiti" w:eastAsia="STKaiti" w:hAnsi="STKaiti"/>
          <w:szCs w:val="24"/>
          <w:lang w:val="en-US" w:eastAsia="ja-JP"/>
        </w:rPr>
        <w:t>（</w:t>
      </w:r>
      <w:r w:rsidRPr="00410459">
        <w:rPr>
          <w:rFonts w:ascii="STKaiti" w:eastAsia="STKaiti" w:hAnsi="STKaiti" w:hint="eastAsia"/>
          <w:iCs/>
          <w:szCs w:val="24"/>
          <w:lang w:eastAsia="zh-CN"/>
        </w:rPr>
        <w:t>续</w:t>
      </w:r>
      <w:r w:rsidR="00410BB5" w:rsidRPr="00410459">
        <w:rPr>
          <w:rFonts w:ascii="STKaiti" w:eastAsia="STKaiti" w:hAnsi="STKaiti"/>
          <w:szCs w:val="24"/>
          <w:lang w:val="en-US"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0D2BBE">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0A6C53" w:rsidRPr="000D2BBE" w:rsidRDefault="00CB1370" w:rsidP="008A6AA8">
            <w:pPr>
              <w:pStyle w:val="Tablehead"/>
              <w:rPr>
                <w:rFonts w:eastAsia="MS PGothic"/>
                <w:sz w:val="20"/>
                <w:lang w:val="en-US"/>
              </w:rPr>
            </w:pPr>
            <w:r>
              <w:rPr>
                <w:rFonts w:hint="eastAsia"/>
                <w:sz w:val="20"/>
                <w:lang w:val="en-US" w:eastAsia="zh-CN"/>
              </w:rPr>
              <w:t>发射</w:t>
            </w:r>
            <w:r w:rsidR="000A6C53" w:rsidRPr="000D2BBE">
              <w:rPr>
                <w:rFonts w:hint="eastAsia"/>
                <w:sz w:val="20"/>
                <w:lang w:val="en-US" w:eastAsia="zh-CN"/>
              </w:rPr>
              <w:t>类型</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head"/>
              <w:rPr>
                <w:rFonts w:eastAsia="MS PGothic"/>
                <w:sz w:val="20"/>
                <w:lang w:val="en-US" w:eastAsia="zh-CN"/>
              </w:rPr>
            </w:pPr>
            <w:r w:rsidRPr="000D2BBE">
              <w:rPr>
                <w:rFonts w:hint="eastAsia"/>
                <w:sz w:val="20"/>
                <w:lang w:val="en-US" w:eastAsia="zh-CN"/>
              </w:rPr>
              <w:t>频带</w:t>
            </w:r>
            <w:r w:rsidR="00405120" w:rsidRPr="000D2BBE">
              <w:rPr>
                <w:rFonts w:eastAsia="MS PGothic"/>
                <w:sz w:val="20"/>
                <w:lang w:val="en-US" w:eastAsia="zh-CN"/>
              </w:rPr>
              <w:t xml:space="preserve"> </w:t>
            </w:r>
            <w:r w:rsidR="00373090">
              <w:rPr>
                <w:rFonts w:hint="eastAsia"/>
                <w:sz w:val="20"/>
                <w:lang w:val="en-US" w:eastAsia="zh-CN"/>
              </w:rPr>
              <w:br/>
            </w:r>
            <w:r w:rsidR="00410BB5">
              <w:rPr>
                <w:rFonts w:eastAsia="MS PGothic"/>
                <w:sz w:val="20"/>
                <w:lang w:val="en-US" w:eastAsia="zh-CN"/>
              </w:rPr>
              <w:t>（</w:t>
            </w:r>
            <w:r w:rsidR="00BC5B85">
              <w:rPr>
                <w:rFonts w:eastAsia="MS PGothic"/>
                <w:sz w:val="20"/>
                <w:lang w:val="en-US" w:eastAsia="zh-CN"/>
              </w:rPr>
              <w:t>MHz</w:t>
            </w:r>
            <w:r w:rsidR="00410BB5">
              <w:rPr>
                <w:rFonts w:eastAsia="MS PGothic"/>
                <w:sz w:val="20"/>
                <w:lang w:val="en-US" w:eastAsia="zh-CN"/>
              </w:rPr>
              <w:t>）</w:t>
            </w:r>
          </w:p>
        </w:tc>
        <w:tc>
          <w:tcPr>
            <w:tcW w:w="1439"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0A6C53" w:rsidRPr="000D2BBE" w:rsidRDefault="000A6C53" w:rsidP="008A6AA8">
            <w:pPr>
              <w:pStyle w:val="Tablehead"/>
              <w:rPr>
                <w:rFonts w:eastAsia="MS PGothic"/>
                <w:sz w:val="20"/>
                <w:lang w:eastAsia="zh-CN"/>
              </w:rPr>
            </w:pPr>
            <w:r w:rsidRPr="000D2BBE">
              <w:rPr>
                <w:rFonts w:hint="eastAsia"/>
                <w:sz w:val="20"/>
                <w:lang w:val="en-US" w:eastAsia="zh-CN"/>
              </w:rPr>
              <w:t>占用带宽</w:t>
            </w:r>
            <w:r w:rsidR="00405120" w:rsidRPr="000D2BBE">
              <w:rPr>
                <w:rFonts w:eastAsia="MS PGothic"/>
                <w:sz w:val="20"/>
                <w:lang w:eastAsia="zh-CN"/>
              </w:rPr>
              <w:t xml:space="preserve"> </w:t>
            </w:r>
            <w:r w:rsidR="00410BB5">
              <w:rPr>
                <w:rFonts w:eastAsia="MS PGothic"/>
                <w:sz w:val="20"/>
                <w:lang w:eastAsia="zh-CN"/>
              </w:rPr>
              <w:t>（</w:t>
            </w:r>
            <w:r w:rsidR="00BC5B85">
              <w:rPr>
                <w:rFonts w:eastAsia="MS PGothic"/>
                <w:sz w:val="20"/>
                <w:lang w:eastAsia="zh-CN"/>
              </w:rPr>
              <w:t>kHz</w:t>
            </w:r>
            <w:r w:rsidR="00410BB5">
              <w:rPr>
                <w:rFonts w:eastAsia="MS PGothic"/>
                <w:sz w:val="20"/>
                <w:lang w:eastAsia="zh-CN"/>
              </w:rPr>
              <w:t>）</w:t>
            </w:r>
          </w:p>
        </w:tc>
        <w:tc>
          <w:tcPr>
            <w:tcW w:w="1726" w:type="dxa"/>
            <w:vMerge w:val="restart"/>
            <w:tcBorders>
              <w:top w:val="single" w:sz="6" w:space="0" w:color="auto"/>
              <w:bottom w:val="single" w:sz="6" w:space="0" w:color="auto"/>
            </w:tcBorders>
            <w:tcMar>
              <w:left w:w="85" w:type="dxa"/>
              <w:right w:w="57" w:type="dxa"/>
            </w:tcMar>
            <w:vAlign w:val="center"/>
          </w:tcPr>
          <w:p w:rsidR="000A6C53" w:rsidRPr="000D2BBE" w:rsidRDefault="000A6C53" w:rsidP="008A6AA8">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00410BB5">
              <w:rPr>
                <w:rFonts w:eastAsia="MS PGothic"/>
                <w:sz w:val="20"/>
                <w:lang w:val="en-US" w:eastAsia="zh-CN"/>
              </w:rPr>
              <w:t>（</w:t>
            </w:r>
            <w:r w:rsidR="005921EB">
              <w:rPr>
                <w:rFonts w:eastAsia="MS PGothic"/>
                <w:sz w:val="20"/>
                <w:lang w:val="en-US" w:eastAsia="zh-CN"/>
              </w:rPr>
              <w:t>e.i.r.p.</w:t>
            </w:r>
            <w:r w:rsidR="00410BB5">
              <w:rPr>
                <w:rFonts w:eastAsia="MS PGothic"/>
                <w:sz w:val="20"/>
                <w:lang w:val="en-US" w:eastAsia="zh-CN"/>
              </w:rPr>
              <w:t>）</w:t>
            </w:r>
          </w:p>
        </w:tc>
        <w:tc>
          <w:tcPr>
            <w:tcW w:w="1698"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或天线增益</w:t>
            </w:r>
          </w:p>
        </w:tc>
        <w:tc>
          <w:tcPr>
            <w:tcW w:w="1179" w:type="dxa"/>
            <w:vMerge w:val="restart"/>
            <w:tcBorders>
              <w:top w:val="single" w:sz="6" w:space="0" w:color="auto"/>
              <w:bottom w:val="nil"/>
              <w:right w:val="single" w:sz="6" w:space="0" w:color="auto"/>
            </w:tcBorders>
            <w:tcMar>
              <w:left w:w="85" w:type="dxa"/>
              <w:right w:w="57" w:type="dxa"/>
            </w:tcMar>
            <w:vAlign w:val="center"/>
          </w:tcPr>
          <w:p w:rsidR="000A6C53" w:rsidRPr="000D2BBE" w:rsidRDefault="000A6C53" w:rsidP="008A6AA8">
            <w:pPr>
              <w:pStyle w:val="Tablehead"/>
              <w:rPr>
                <w:rFonts w:eastAsia="MS PGothic"/>
                <w:sz w:val="20"/>
                <w:lang w:eastAsia="zh-CN"/>
              </w:rPr>
            </w:pPr>
            <w:r w:rsidRPr="000D2BBE">
              <w:rPr>
                <w:rFonts w:hint="eastAsia"/>
                <w:sz w:val="20"/>
                <w:lang w:eastAsia="zh-CN"/>
              </w:rPr>
              <w:t>载波检测</w:t>
            </w:r>
          </w:p>
        </w:tc>
      </w:tr>
      <w:tr w:rsidR="000A6C53" w:rsidRPr="000D2BBE" w:rsidTr="006F0D96">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ind w:hanging="284"/>
              <w:jc w:val="center"/>
              <w:rPr>
                <w:rFonts w:eastAsia="MS PGothic"/>
                <w:i/>
                <w:iCs/>
                <w:sz w:val="20"/>
                <w:lang w:eastAsia="zh-CN"/>
              </w:rPr>
            </w:pPr>
            <w:r w:rsidRPr="000D2BBE">
              <w:rPr>
                <w:rFonts w:ascii="STKaiti" w:eastAsia="STKaiti" w:hAnsi="STKaiti" w:hint="eastAsia"/>
                <w:iCs/>
                <w:szCs w:val="22"/>
                <w:lang w:val="en-US" w:eastAsia="zh-CN"/>
              </w:rPr>
              <w:t>无线话筒</w:t>
            </w:r>
          </w:p>
        </w:tc>
      </w:tr>
      <w:tr w:rsidR="000A6C53" w:rsidRPr="00AC2197">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0A6C53" w:rsidRPr="00AC2197" w:rsidRDefault="000A6C53" w:rsidP="008A6AA8">
            <w:pPr>
              <w:pStyle w:val="Tabletext"/>
              <w:rPr>
                <w:sz w:val="20"/>
                <w:lang w:val="en-US" w:eastAsia="zh-CN"/>
              </w:rPr>
            </w:pPr>
            <w:r w:rsidRPr="00AC2197">
              <w:rPr>
                <w:sz w:val="20"/>
                <w:lang w:val="en-US" w:eastAsia="zh-CN"/>
              </w:rPr>
              <w:t>F3E,</w:t>
            </w:r>
            <w:r w:rsidR="00405120" w:rsidRPr="00AC2197">
              <w:rPr>
                <w:sz w:val="20"/>
                <w:lang w:val="en-US" w:eastAsia="zh-CN"/>
              </w:rPr>
              <w:t xml:space="preserve"> </w:t>
            </w:r>
            <w:r w:rsidRPr="00AC2197">
              <w:rPr>
                <w:sz w:val="20"/>
                <w:lang w:val="en-US" w:eastAsia="zh-CN"/>
              </w:rPr>
              <w:t>F8W,</w:t>
            </w:r>
            <w:r w:rsidR="00405120" w:rsidRPr="00AC2197">
              <w:rPr>
                <w:sz w:val="20"/>
                <w:lang w:val="en-US" w:eastAsia="zh-CN"/>
              </w:rPr>
              <w:t xml:space="preserve"> </w:t>
            </w:r>
            <w:r w:rsidRPr="00AC2197">
              <w:rPr>
                <w:sz w:val="20"/>
                <w:lang w:val="en-US" w:eastAsia="zh-CN"/>
              </w:rPr>
              <w:t>F2D</w:t>
            </w:r>
            <w:r w:rsidR="005E79FC" w:rsidRPr="00AC2197">
              <w:rPr>
                <w:rFonts w:hAnsi="SimSun"/>
                <w:sz w:val="20"/>
                <w:lang w:val="en-US" w:eastAsia="zh-CN"/>
              </w:rPr>
              <w:t>或</w:t>
            </w:r>
            <w:r w:rsidRPr="00AC2197">
              <w:rPr>
                <w:sz w:val="20"/>
                <w:lang w:val="en-US" w:eastAsia="zh-CN"/>
              </w:rPr>
              <w:t>F9W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highlight w:val="yellow"/>
                <w:lang w:eastAsia="zh-CN"/>
              </w:rPr>
            </w:pPr>
            <w:r w:rsidRPr="00AC2197">
              <w:rPr>
                <w:sz w:val="20"/>
                <w:lang w:eastAsia="zh-CN"/>
              </w:rPr>
              <w:t>322.025-322.15</w:t>
            </w:r>
            <w:r w:rsidRPr="00AC2197">
              <w:rPr>
                <w:sz w:val="20"/>
                <w:lang w:eastAsia="zh-CN"/>
              </w:rPr>
              <w:br/>
            </w:r>
            <w:r w:rsidR="00410BB5">
              <w:rPr>
                <w:sz w:val="20"/>
                <w:lang w:eastAsia="zh-CN"/>
              </w:rPr>
              <w:t>（</w:t>
            </w:r>
            <w:r w:rsidRPr="00AC2197">
              <w:rPr>
                <w:sz w:val="20"/>
                <w:lang w:eastAsia="zh-CN"/>
              </w:rPr>
              <w:t>25</w:t>
            </w:r>
            <w:r w:rsidR="00405120" w:rsidRPr="00AC2197">
              <w:rPr>
                <w:sz w:val="20"/>
                <w:lang w:eastAsia="zh-CN"/>
              </w:rPr>
              <w:t xml:space="preserve"> </w:t>
            </w:r>
            <w:r w:rsidR="00BC5B85" w:rsidRPr="00AC2197">
              <w:rPr>
                <w:sz w:val="20"/>
                <w:lang w:eastAsia="zh-CN"/>
              </w:rPr>
              <w:t>kHz</w:t>
            </w:r>
            <w:r w:rsidR="002F3A99" w:rsidRPr="00AC2197">
              <w:rPr>
                <w:rFonts w:hAnsi="SimSun"/>
                <w:sz w:val="20"/>
                <w:lang w:eastAsia="zh-CN"/>
              </w:rPr>
              <w:t>间隔</w:t>
            </w:r>
            <w:r w:rsidR="00410BB5">
              <w:rPr>
                <w:sz w:val="20"/>
                <w:lang w:eastAsia="zh-CN"/>
              </w:rPr>
              <w:t>）</w:t>
            </w:r>
          </w:p>
        </w:tc>
        <w:tc>
          <w:tcPr>
            <w:tcW w:w="1439"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0A6C53" w:rsidRPr="00AC2197" w:rsidRDefault="000A6C53" w:rsidP="008A6AA8">
            <w:pPr>
              <w:pStyle w:val="Tabletext"/>
              <w:rPr>
                <w:sz w:val="20"/>
                <w:highlight w:val="yellow"/>
                <w:lang w:eastAsia="zh-CN"/>
              </w:rPr>
            </w:pPr>
            <w:r w:rsidRPr="00AC2197">
              <w:rPr>
                <w:sz w:val="20"/>
              </w:rPr>
              <w:sym w:font="Symbol" w:char="F0A3"/>
            </w:r>
            <w:r w:rsidR="00405120" w:rsidRPr="00AC2197">
              <w:rPr>
                <w:sz w:val="20"/>
                <w:lang w:eastAsia="zh-CN"/>
              </w:rPr>
              <w:t xml:space="preserve"> </w:t>
            </w:r>
            <w:r w:rsidRPr="00AC2197">
              <w:rPr>
                <w:sz w:val="20"/>
                <w:lang w:eastAsia="zh-CN"/>
              </w:rPr>
              <w:t>30</w:t>
            </w:r>
          </w:p>
        </w:tc>
        <w:tc>
          <w:tcPr>
            <w:tcW w:w="1726" w:type="dxa"/>
            <w:vMerge w:val="restart"/>
            <w:tcBorders>
              <w:top w:val="single" w:sz="6" w:space="0" w:color="auto"/>
              <w:bottom w:val="single" w:sz="6" w:space="0" w:color="auto"/>
            </w:tcBorders>
            <w:tcMar>
              <w:left w:w="85" w:type="dxa"/>
              <w:right w:w="57" w:type="dxa"/>
            </w:tcMar>
            <w:vAlign w:val="center"/>
          </w:tcPr>
          <w:p w:rsidR="000A6C53" w:rsidRPr="00AC2197" w:rsidRDefault="000A6C53" w:rsidP="008A6AA8">
            <w:pPr>
              <w:pStyle w:val="Tabletext"/>
              <w:rPr>
                <w:sz w:val="20"/>
                <w:highlight w:val="yellow"/>
                <w:lang w:eastAsia="ja-JP"/>
              </w:rPr>
            </w:pPr>
            <w:r w:rsidRPr="00AC2197">
              <w:rPr>
                <w:sz w:val="20"/>
              </w:rPr>
              <w:sym w:font="Symbol" w:char="F0A3"/>
            </w:r>
            <w:r w:rsidR="00405120" w:rsidRPr="00AC2197">
              <w:rPr>
                <w:sz w:val="20"/>
                <w:lang w:eastAsia="zh-CN"/>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lang w:eastAsia="zh-CN"/>
              </w:rPr>
              <w:br/>
            </w:r>
            <w:r w:rsidR="00410BB5">
              <w:rPr>
                <w:sz w:val="20"/>
                <w:lang w:eastAsia="ja-JP"/>
              </w:rPr>
              <w:t>（</w:t>
            </w:r>
            <w:r w:rsidRPr="00AC2197">
              <w:rPr>
                <w:sz w:val="20"/>
                <w:lang w:eastAsia="ja-JP"/>
              </w:rPr>
              <w:t>2.14</w:t>
            </w:r>
            <w:r w:rsidR="00405120" w:rsidRPr="00AC2197">
              <w:rPr>
                <w:sz w:val="20"/>
                <w:lang w:eastAsia="ja-JP"/>
              </w:rPr>
              <w:t xml:space="preserve"> </w:t>
            </w:r>
            <w:r w:rsidRPr="00AC2197">
              <w:rPr>
                <w:sz w:val="20"/>
                <w:lang w:eastAsia="ja-JP"/>
              </w:rPr>
              <w:t>dBm</w:t>
            </w:r>
            <w:r w:rsidR="00410BB5">
              <w:rPr>
                <w:sz w:val="20"/>
                <w:lang w:eastAsia="ja-JP"/>
              </w:rPr>
              <w:t>）</w:t>
            </w:r>
            <w:r w:rsidR="00405120" w:rsidRPr="00AC2197">
              <w:rPr>
                <w:sz w:val="20"/>
                <w:lang w:eastAsia="ja-JP"/>
              </w:rPr>
              <w:t xml:space="preserve"> </w:t>
            </w:r>
          </w:p>
        </w:tc>
        <w:tc>
          <w:tcPr>
            <w:tcW w:w="1698"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highlight w:val="yellow"/>
                <w:lang w:eastAsia="ja-JP"/>
              </w:rPr>
            </w:pPr>
            <w:r w:rsidRPr="00AC2197">
              <w:rPr>
                <w:sz w:val="20"/>
              </w:rPr>
              <w:sym w:font="Symbol" w:char="F0A3"/>
            </w:r>
            <w:r w:rsidR="00405120" w:rsidRPr="00AC2197">
              <w:rPr>
                <w:sz w:val="20"/>
                <w:lang w:eastAsia="zh-CN"/>
              </w:rPr>
              <w:t xml:space="preserve"> </w:t>
            </w:r>
            <w:r w:rsidRPr="00AC2197">
              <w:rPr>
                <w:sz w:val="20"/>
                <w:lang w:eastAsia="ja-JP"/>
              </w:rPr>
              <w:t>1</w:t>
            </w:r>
            <w:r w:rsidR="00405120" w:rsidRPr="00AC2197">
              <w:rPr>
                <w:sz w:val="20"/>
                <w:lang w:eastAsia="ja-JP"/>
              </w:rPr>
              <w:t xml:space="preserve"> </w:t>
            </w:r>
            <w:r w:rsidRPr="00AC2197">
              <w:rPr>
                <w:sz w:val="20"/>
                <w:lang w:eastAsia="ja-JP"/>
              </w:rPr>
              <w:t>mW</w:t>
            </w:r>
            <w:r w:rsidRPr="00AC2197">
              <w:rPr>
                <w:sz w:val="20"/>
                <w:lang w:eastAsia="zh-CN"/>
              </w:rPr>
              <w:br/>
            </w:r>
            <w:r w:rsidRPr="00AC2197">
              <w:rPr>
                <w:sz w:val="20"/>
              </w:rPr>
              <w:sym w:font="Symbol" w:char="F0A3"/>
            </w:r>
            <w:r w:rsidR="00405120" w:rsidRPr="00AC2197">
              <w:rPr>
                <w:sz w:val="20"/>
                <w:lang w:eastAsia="zh-CN"/>
              </w:rPr>
              <w:t xml:space="preserve"> </w:t>
            </w:r>
            <w:r w:rsidRPr="00AC2197">
              <w:rPr>
                <w:sz w:val="20"/>
                <w:lang w:eastAsia="ja-JP"/>
              </w:rPr>
              <w:t>2.14</w:t>
            </w:r>
            <w:r w:rsidR="00405120" w:rsidRPr="00AC2197">
              <w:rPr>
                <w:sz w:val="20"/>
                <w:lang w:eastAsia="ja-JP"/>
              </w:rPr>
              <w:t xml:space="preserve"> </w:t>
            </w:r>
            <w:r w:rsidRPr="00AC2197">
              <w:rPr>
                <w:sz w:val="20"/>
                <w:lang w:eastAsia="ja-JP"/>
              </w:rPr>
              <w:t>dBi</w:t>
            </w:r>
            <w:r w:rsidRPr="00AC2197" w:rsidDel="00353FEE">
              <w:rPr>
                <w:sz w:val="20"/>
                <w:lang w:eastAsia="zh-CN"/>
              </w:rPr>
              <w:t></w:t>
            </w:r>
            <w:r w:rsidRPr="00AC2197">
              <w:rPr>
                <w:sz w:val="20"/>
                <w:lang w:eastAsia="zh-CN"/>
              </w:rPr>
              <w:br/>
            </w:r>
          </w:p>
        </w:tc>
        <w:tc>
          <w:tcPr>
            <w:tcW w:w="1179" w:type="dxa"/>
            <w:vMerge w:val="restart"/>
            <w:tcBorders>
              <w:top w:val="single" w:sz="6" w:space="0" w:color="auto"/>
              <w:bottom w:val="nil"/>
              <w:right w:val="single" w:sz="6" w:space="0" w:color="auto"/>
            </w:tcBorders>
            <w:tcMar>
              <w:left w:w="85" w:type="dxa"/>
              <w:right w:w="57" w:type="dxa"/>
            </w:tcMar>
            <w:vAlign w:val="center"/>
          </w:tcPr>
          <w:p w:rsidR="000A6C53" w:rsidRPr="00AC2197" w:rsidRDefault="000A6C53" w:rsidP="008A6AA8">
            <w:pPr>
              <w:pStyle w:val="Tabletext"/>
              <w:rPr>
                <w:sz w:val="20"/>
                <w:highlight w:val="yellow"/>
                <w:lang w:eastAsia="zh-CN"/>
              </w:rPr>
            </w:pPr>
            <w:r w:rsidRPr="00AC2197">
              <w:rPr>
                <w:rFonts w:hAnsi="SimSun"/>
                <w:sz w:val="20"/>
                <w:lang w:eastAsia="zh-CN"/>
              </w:rPr>
              <w:t>不要求</w:t>
            </w:r>
          </w:p>
        </w:tc>
      </w:tr>
      <w:tr w:rsidR="000A6C53" w:rsidRPr="00AC2197">
        <w:trPr>
          <w:cantSplit/>
          <w:jc w:val="center"/>
        </w:trPr>
        <w:tc>
          <w:tcPr>
            <w:tcW w:w="1294" w:type="dxa"/>
            <w:vMerge/>
            <w:tcBorders>
              <w:left w:val="single" w:sz="6" w:space="0" w:color="auto"/>
              <w:bottom w:val="single" w:sz="6" w:space="0" w:color="auto"/>
            </w:tcBorders>
            <w:tcMar>
              <w:left w:w="85" w:type="dxa"/>
              <w:right w:w="57" w:type="dxa"/>
            </w:tcMar>
            <w:vAlign w:val="center"/>
          </w:tcPr>
          <w:p w:rsidR="000A6C53" w:rsidRPr="00AC2197" w:rsidRDefault="000A6C53" w:rsidP="008A6AA8">
            <w:pPr>
              <w:pStyle w:val="Tabletext"/>
              <w:rPr>
                <w:sz w:val="20"/>
                <w:lang w:eastAsia="zh-CN"/>
              </w:rPr>
            </w:pP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lang w:eastAsia="zh-CN"/>
              </w:rPr>
              <w:t>322.25-32</w:t>
            </w:r>
            <w:r w:rsidRPr="00AC2197">
              <w:rPr>
                <w:sz w:val="20"/>
              </w:rPr>
              <w:t>2.4</w:t>
            </w:r>
            <w:r w:rsidRPr="00AC2197">
              <w:rPr>
                <w:sz w:val="20"/>
              </w:rPr>
              <w:br/>
            </w:r>
            <w:r w:rsidR="00410BB5">
              <w:rPr>
                <w:sz w:val="20"/>
              </w:rPr>
              <w:t>（</w:t>
            </w:r>
            <w:r w:rsidRPr="00AC2197">
              <w:rPr>
                <w:sz w:val="20"/>
              </w:rPr>
              <w:t>25</w:t>
            </w:r>
            <w:r w:rsidR="00405120" w:rsidRPr="00AC2197">
              <w:rPr>
                <w:sz w:val="20"/>
              </w:rPr>
              <w:t xml:space="preserve"> </w:t>
            </w:r>
            <w:r w:rsidR="00BC5B85" w:rsidRPr="00AC2197">
              <w:rPr>
                <w:sz w:val="20"/>
              </w:rPr>
              <w:t>kHz</w:t>
            </w:r>
            <w:r w:rsidR="002F3A99" w:rsidRPr="00AC2197">
              <w:rPr>
                <w:rFonts w:hAnsi="SimSun"/>
                <w:sz w:val="20"/>
                <w:lang w:eastAsia="zh-CN"/>
              </w:rPr>
              <w:t>间隔</w:t>
            </w:r>
            <w:r w:rsidR="00410BB5">
              <w:rPr>
                <w:sz w:val="20"/>
              </w:rPr>
              <w:t>）</w:t>
            </w:r>
          </w:p>
        </w:tc>
        <w:tc>
          <w:tcPr>
            <w:tcW w:w="1439" w:type="dxa"/>
            <w:vMerge/>
            <w:tcBorders>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rPr>
            </w:pP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rPr>
            </w:pPr>
          </w:p>
        </w:tc>
      </w:tr>
      <w:tr w:rsidR="000A6C53" w:rsidRPr="00AC2197">
        <w:trPr>
          <w:cantSplit/>
          <w:jc w:val="center"/>
        </w:trPr>
        <w:tc>
          <w:tcPr>
            <w:tcW w:w="1294" w:type="dxa"/>
            <w:tcBorders>
              <w:top w:val="single" w:sz="6" w:space="0" w:color="auto"/>
              <w:left w:val="single" w:sz="6" w:space="0" w:color="auto"/>
              <w:bottom w:val="single" w:sz="4" w:space="0" w:color="auto"/>
            </w:tcBorders>
            <w:tcMar>
              <w:left w:w="85" w:type="dxa"/>
              <w:right w:w="57" w:type="dxa"/>
            </w:tcMar>
            <w:vAlign w:val="center"/>
          </w:tcPr>
          <w:p w:rsidR="000A6C53" w:rsidRPr="00AC2197" w:rsidRDefault="000A6C53" w:rsidP="008A6AA8">
            <w:pPr>
              <w:pStyle w:val="Tabletext"/>
              <w:rPr>
                <w:sz w:val="20"/>
              </w:rPr>
            </w:pPr>
            <w:r w:rsidRPr="00AC2197">
              <w:rPr>
                <w:sz w:val="20"/>
                <w:lang w:eastAsia="ja-JP"/>
              </w:rPr>
              <w:t>F3E</w:t>
            </w:r>
            <w:r w:rsidR="005E79FC" w:rsidRPr="00AC2197">
              <w:rPr>
                <w:rFonts w:hAnsi="SimSun"/>
                <w:sz w:val="20"/>
                <w:lang w:eastAsia="ja-JP"/>
              </w:rPr>
              <w:t>或</w:t>
            </w:r>
            <w:r w:rsidRPr="00AC2197">
              <w:rPr>
                <w:sz w:val="20"/>
                <w:lang w:eastAsia="ja-JP"/>
              </w:rPr>
              <w:t>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lang w:eastAsia="ja-JP"/>
              </w:rPr>
              <w:t>74.58,74.64,74.70,74.76</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sym w:font="Symbol" w:char="F0A3"/>
            </w:r>
            <w:r w:rsidR="00405120" w:rsidRPr="00AC2197">
              <w:rPr>
                <w:sz w:val="20"/>
              </w:rPr>
              <w:t xml:space="preserve"> </w:t>
            </w:r>
            <w:r w:rsidRPr="00AC2197">
              <w:rPr>
                <w:sz w:val="20"/>
                <w:lang w:eastAsia="ja-JP"/>
              </w:rPr>
              <w:t>60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sym w:font="Symbol" w:char="F0A3"/>
            </w:r>
            <w:r w:rsidR="00405120" w:rsidRPr="00AC2197">
              <w:rPr>
                <w:color w:val="000000"/>
                <w:sz w:val="20"/>
              </w:rPr>
              <w:t xml:space="preserve"> </w:t>
            </w:r>
            <w:r w:rsidRPr="00AC2197">
              <w:rPr>
                <w:color w:val="000000"/>
                <w:sz w:val="20"/>
                <w:lang w:eastAsia="ja-JP"/>
              </w:rPr>
              <w:t>16</w:t>
            </w:r>
            <w:r w:rsidR="00405120" w:rsidRPr="00AC2197">
              <w:rPr>
                <w:color w:val="000000"/>
                <w:sz w:val="20"/>
                <w:lang w:eastAsia="ja-JP"/>
              </w:rPr>
              <w:t xml:space="preserve"> </w:t>
            </w:r>
            <w:r w:rsidRPr="00AC2197">
              <w:rPr>
                <w:color w:val="000000"/>
                <w:sz w:val="20"/>
                <w:lang w:eastAsia="ja-JP"/>
              </w:rPr>
              <w:t>mW</w:t>
            </w:r>
            <w:r w:rsidRPr="00AC2197">
              <w:rPr>
                <w:color w:val="000000"/>
                <w:sz w:val="20"/>
              </w:rPr>
              <w:br/>
            </w:r>
            <w:r w:rsidR="00410BB5">
              <w:rPr>
                <w:color w:val="000000"/>
                <w:sz w:val="20"/>
                <w:lang w:eastAsia="ja-JP"/>
              </w:rPr>
              <w:t>（</w:t>
            </w:r>
            <w:r w:rsidRPr="00AC2197">
              <w:rPr>
                <w:color w:val="000000"/>
                <w:sz w:val="20"/>
                <w:lang w:eastAsia="ja-JP"/>
              </w:rPr>
              <w:t>12.14</w:t>
            </w:r>
            <w:r w:rsidR="00405120" w:rsidRPr="00AC2197">
              <w:rPr>
                <w:color w:val="000000"/>
                <w:sz w:val="20"/>
                <w:lang w:eastAsia="ja-JP"/>
              </w:rPr>
              <w:t xml:space="preserve"> </w:t>
            </w:r>
            <w:r w:rsidRPr="00AC2197">
              <w:rPr>
                <w:color w:val="000000"/>
                <w:sz w:val="20"/>
                <w:lang w:eastAsia="ja-JP"/>
              </w:rPr>
              <w:t>dBm</w:t>
            </w:r>
            <w:r w:rsidR="00410BB5">
              <w:rPr>
                <w:color w:val="000000"/>
                <w:sz w:val="20"/>
                <w:lang w:eastAsia="ja-JP"/>
              </w:rPr>
              <w:t>）</w:t>
            </w:r>
            <w:r w:rsidR="00405120" w:rsidRPr="00AC2197">
              <w:rPr>
                <w:color w:val="000000"/>
                <w:sz w:val="20"/>
                <w:lang w:eastAsia="ja-JP"/>
              </w:rPr>
              <w:t xml:space="preserve"> </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val="en-US"/>
              </w:rPr>
            </w:pPr>
            <w:bookmarkStart w:id="429" w:name="OLE_LINK4"/>
            <w:r w:rsidRPr="00AC2197">
              <w:rPr>
                <w:sz w:val="20"/>
              </w:rPr>
              <w:sym w:font="Symbol" w:char="F0A3"/>
            </w:r>
            <w:bookmarkEnd w:id="429"/>
            <w:r w:rsidR="00405120" w:rsidRPr="00AC2197">
              <w:rPr>
                <w:color w:val="000000"/>
                <w:sz w:val="20"/>
                <w:lang w:val="en-US"/>
              </w:rPr>
              <w:t xml:space="preserve"> </w:t>
            </w:r>
            <w:r w:rsidRPr="00AC2197">
              <w:rPr>
                <w:color w:val="000000"/>
                <w:sz w:val="20"/>
                <w:lang w:val="en-US" w:eastAsia="ja-JP"/>
              </w:rPr>
              <w:t>10</w:t>
            </w:r>
            <w:r w:rsidR="00405120" w:rsidRPr="00AC2197">
              <w:rPr>
                <w:color w:val="000000"/>
                <w:sz w:val="20"/>
                <w:lang w:val="en-US" w:eastAsia="ja-JP"/>
              </w:rPr>
              <w:t xml:space="preserve"> </w:t>
            </w:r>
            <w:r w:rsidRPr="00AC2197">
              <w:rPr>
                <w:color w:val="000000"/>
                <w:sz w:val="20"/>
                <w:lang w:val="en-US" w:eastAsia="ja-JP"/>
              </w:rPr>
              <w:t>mW</w:t>
            </w:r>
            <w:r w:rsidRPr="00AC2197">
              <w:rPr>
                <w:color w:val="000000"/>
                <w:sz w:val="20"/>
                <w:lang w:val="en-US"/>
              </w:rPr>
              <w:br/>
            </w:r>
            <w:r w:rsidRPr="00AC2197">
              <w:rPr>
                <w:color w:val="000000"/>
                <w:sz w:val="20"/>
                <w:lang w:eastAsia="ja-JP"/>
              </w:rPr>
              <w:t></w:t>
            </w:r>
            <w:r w:rsidRPr="00AC2197">
              <w:rPr>
                <w:sz w:val="20"/>
              </w:rPr>
              <w:sym w:font="Symbol" w:char="F0A3"/>
            </w:r>
            <w:r w:rsidR="00405120" w:rsidRPr="00AC2197">
              <w:rPr>
                <w:sz w:val="20"/>
              </w:rPr>
              <w:t xml:space="preserve"> </w:t>
            </w:r>
            <w:r w:rsidRPr="00AC2197">
              <w:rPr>
                <w:color w:val="000000"/>
                <w:sz w:val="20"/>
                <w:lang w:val="en-US" w:eastAsia="ja-JP"/>
              </w:rPr>
              <w:t>2.14</w:t>
            </w:r>
            <w:r w:rsidR="00405120" w:rsidRPr="00AC2197">
              <w:rPr>
                <w:color w:val="000000"/>
                <w:sz w:val="20"/>
                <w:lang w:val="en-US" w:eastAsia="ja-JP"/>
              </w:rPr>
              <w:t xml:space="preserve"> </w:t>
            </w:r>
            <w:r w:rsidRPr="00AC2197">
              <w:rPr>
                <w:color w:val="000000"/>
                <w:sz w:val="20"/>
                <w:lang w:val="en-US" w:eastAsia="ja-JP"/>
              </w:rPr>
              <w:t>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val="en-US" w:eastAsia="zh-CN"/>
              </w:rPr>
            </w:pPr>
            <w:r w:rsidRPr="00AC2197">
              <w:rPr>
                <w:rFonts w:hAnsi="SimSun"/>
                <w:color w:val="000000"/>
                <w:sz w:val="20"/>
                <w:lang w:val="en-US" w:eastAsia="zh-CN"/>
              </w:rPr>
              <w:t>不要求</w:t>
            </w:r>
          </w:p>
        </w:tc>
      </w:tr>
      <w:tr w:rsidR="000A6C53" w:rsidRPr="000D2BBE">
        <w:trPr>
          <w:cantSplit/>
          <w:jc w:val="center"/>
        </w:trPr>
        <w:tc>
          <w:tcPr>
            <w:tcW w:w="963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text"/>
              <w:ind w:hanging="284"/>
              <w:jc w:val="center"/>
              <w:rPr>
                <w:rFonts w:eastAsia="MS PGothic"/>
                <w:i/>
                <w:iCs/>
                <w:sz w:val="20"/>
                <w:lang w:val="en-US"/>
              </w:rPr>
            </w:pPr>
            <w:r w:rsidRPr="000D2BBE">
              <w:rPr>
                <w:rFonts w:ascii="STKaiti" w:eastAsia="STKaiti" w:hAnsi="STKaiti" w:hint="eastAsia"/>
                <w:iCs/>
                <w:szCs w:val="22"/>
                <w:lang w:val="en-US" w:eastAsia="zh-CN"/>
              </w:rPr>
              <w:t>医疗遥测</w:t>
            </w:r>
          </w:p>
        </w:tc>
      </w:tr>
      <w:tr w:rsidR="000A6C53" w:rsidRPr="00AC2197">
        <w:trPr>
          <w:cantSplit/>
          <w:jc w:val="center"/>
        </w:trPr>
        <w:tc>
          <w:tcPr>
            <w:tcW w:w="1294" w:type="dxa"/>
            <w:tcBorders>
              <w:top w:val="single" w:sz="6" w:space="0" w:color="auto"/>
              <w:left w:val="single" w:sz="4" w:space="0" w:color="auto"/>
            </w:tcBorders>
            <w:tcMar>
              <w:left w:w="85" w:type="dxa"/>
              <w:right w:w="57" w:type="dxa"/>
            </w:tcMar>
            <w:vAlign w:val="center"/>
          </w:tcPr>
          <w:p w:rsidR="000A6C53" w:rsidRPr="00AC2197" w:rsidRDefault="000A6C53" w:rsidP="008A6AA8">
            <w:pPr>
              <w:pStyle w:val="Tabletext"/>
              <w:rPr>
                <w:sz w:val="20"/>
                <w:lang w:val="en-US"/>
              </w:rPr>
            </w:pPr>
            <w:r w:rsidRPr="00AC2197">
              <w:rPr>
                <w:sz w:val="20"/>
                <w:lang w:val="en-US"/>
              </w:rPr>
              <w:t>F1D,</w:t>
            </w:r>
            <w:r w:rsidR="00405120" w:rsidRPr="00AC2197">
              <w:rPr>
                <w:sz w:val="20"/>
                <w:lang w:val="en-US"/>
              </w:rPr>
              <w:t xml:space="preserve"> </w:t>
            </w:r>
            <w:r w:rsidRPr="00AC2197">
              <w:rPr>
                <w:sz w:val="20"/>
                <w:lang w:val="en-US"/>
              </w:rPr>
              <w:t>F2D,</w:t>
            </w:r>
            <w:r w:rsidR="00405120" w:rsidRPr="00AC2197">
              <w:rPr>
                <w:sz w:val="20"/>
                <w:lang w:val="en-US"/>
              </w:rPr>
              <w:t xml:space="preserve"> </w:t>
            </w:r>
            <w:r w:rsidRPr="00AC2197">
              <w:rPr>
                <w:sz w:val="20"/>
                <w:lang w:val="en-US"/>
              </w:rPr>
              <w:t>F3D,</w:t>
            </w:r>
            <w:r w:rsidR="00405120" w:rsidRPr="00AC2197">
              <w:rPr>
                <w:sz w:val="20"/>
                <w:lang w:val="en-US"/>
              </w:rPr>
              <w:t xml:space="preserve"> </w:t>
            </w:r>
            <w:r w:rsidRPr="00AC2197">
              <w:rPr>
                <w:sz w:val="20"/>
                <w:lang w:val="en-US"/>
              </w:rPr>
              <w:t>F7D,</w:t>
            </w:r>
            <w:r w:rsidR="00405120" w:rsidRPr="00AC2197">
              <w:rPr>
                <w:sz w:val="20"/>
                <w:lang w:val="en-US"/>
              </w:rPr>
              <w:t xml:space="preserve"> </w:t>
            </w:r>
            <w:r w:rsidRPr="00AC2197">
              <w:rPr>
                <w:sz w:val="20"/>
                <w:lang w:val="en-US"/>
              </w:rPr>
              <w:t>F8D</w:t>
            </w:r>
            <w:r w:rsidR="005E79FC" w:rsidRPr="00AC2197">
              <w:rPr>
                <w:rFonts w:hAnsi="SimSun"/>
                <w:sz w:val="20"/>
                <w:lang w:val="en-US"/>
              </w:rPr>
              <w:t>或</w:t>
            </w:r>
            <w:r w:rsidRPr="00AC2197">
              <w:rPr>
                <w:sz w:val="20"/>
                <w:lang w:val="en-US"/>
              </w:rPr>
              <w:t>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lang w:val="en-US"/>
              </w:rPr>
              <w:t>420.05-421.0375,</w:t>
            </w:r>
            <w:r w:rsidRPr="00AC2197">
              <w:rPr>
                <w:sz w:val="20"/>
                <w:lang w:val="en-US"/>
              </w:rPr>
              <w:br/>
              <w:t>424.4875-425.975,</w:t>
            </w:r>
            <w:r w:rsidRPr="00AC2197">
              <w:rPr>
                <w:sz w:val="20"/>
                <w:lang w:val="en-US"/>
              </w:rPr>
              <w:br/>
              <w:t>429.25-429.7375,</w:t>
            </w:r>
            <w:r w:rsidRPr="00AC2197">
              <w:rPr>
                <w:sz w:val="20"/>
                <w:lang w:val="en-US"/>
              </w:rPr>
              <w:br/>
              <w:t>440.5625-44</w:t>
            </w:r>
            <w:r w:rsidRPr="00AC2197">
              <w:rPr>
                <w:sz w:val="20"/>
              </w:rPr>
              <w:t>1.55,</w:t>
            </w:r>
            <w:r w:rsidRPr="00AC2197">
              <w:rPr>
                <w:sz w:val="20"/>
              </w:rPr>
              <w:br/>
              <w:t>444.5125-445.5</w:t>
            </w:r>
            <w:r w:rsidR="00405120" w:rsidRPr="00AC2197">
              <w:rPr>
                <w:sz w:val="20"/>
              </w:rPr>
              <w:t xml:space="preserve"> </w:t>
            </w:r>
            <w:r w:rsidRPr="00AC2197">
              <w:rPr>
                <w:rFonts w:hAnsi="SimSun"/>
                <w:sz w:val="20"/>
                <w:lang w:eastAsia="zh-CN"/>
              </w:rPr>
              <w:t>和</w:t>
            </w:r>
            <w:r w:rsidRPr="00AC2197">
              <w:rPr>
                <w:sz w:val="20"/>
              </w:rPr>
              <w:br/>
              <w:t>448.675-449.6625</w:t>
            </w:r>
            <w:r w:rsidRPr="00AC2197">
              <w:rPr>
                <w:sz w:val="20"/>
              </w:rPr>
              <w:br/>
            </w:r>
            <w:r w:rsidR="00410BB5">
              <w:rPr>
                <w:sz w:val="20"/>
              </w:rPr>
              <w:t>（</w:t>
            </w:r>
            <w:r w:rsidRPr="00AC2197">
              <w:rPr>
                <w:sz w:val="20"/>
              </w:rPr>
              <w:t>12.5</w:t>
            </w:r>
            <w:r w:rsidR="00405120" w:rsidRPr="00AC2197">
              <w:rPr>
                <w:sz w:val="20"/>
              </w:rPr>
              <w:t xml:space="preserve"> </w:t>
            </w:r>
            <w:r w:rsidR="00BC5B85" w:rsidRPr="00AC2197">
              <w:rPr>
                <w:sz w:val="20"/>
              </w:rPr>
              <w:t>kHz</w:t>
            </w:r>
            <w:r w:rsidRPr="00AC2197">
              <w:rPr>
                <w:rFonts w:hAnsi="SimSun"/>
                <w:sz w:val="20"/>
                <w:lang w:eastAsia="zh-CN"/>
              </w:rPr>
              <w:t>间隔</w:t>
            </w:r>
            <w:r w:rsidR="00410BB5">
              <w:rPr>
                <w:sz w:val="20"/>
              </w:rPr>
              <w:t>）</w:t>
            </w:r>
          </w:p>
        </w:tc>
        <w:tc>
          <w:tcPr>
            <w:tcW w:w="1439" w:type="dxa"/>
            <w:tcBorders>
              <w:top w:val="single" w:sz="6" w:space="0" w:color="auto"/>
              <w:lef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sym w:font="Symbol" w:char="F0A3"/>
            </w:r>
            <w:r w:rsidR="00405120" w:rsidRPr="00AC2197">
              <w:rPr>
                <w:sz w:val="20"/>
              </w:rPr>
              <w:t xml:space="preserve"> </w:t>
            </w:r>
            <w:r w:rsidRPr="00AC2197">
              <w:rPr>
                <w:sz w:val="20"/>
              </w:rPr>
              <w:t>8.5</w:t>
            </w:r>
          </w:p>
        </w:tc>
        <w:tc>
          <w:tcPr>
            <w:tcW w:w="1726" w:type="dxa"/>
            <w:vMerge w:val="restart"/>
            <w:tcBorders>
              <w:top w:val="single" w:sz="6" w:space="0" w:color="auto"/>
              <w:left w:val="single" w:sz="6" w:space="0" w:color="auto"/>
            </w:tcBorders>
            <w:tcMar>
              <w:left w:w="85" w:type="dxa"/>
              <w:right w:w="57" w:type="dxa"/>
            </w:tcMar>
            <w:vAlign w:val="center"/>
          </w:tcPr>
          <w:p w:rsidR="000A6C53" w:rsidRPr="00AC2197" w:rsidRDefault="000A6C53" w:rsidP="008A6AA8">
            <w:pPr>
              <w:pStyle w:val="Tabletext"/>
              <w:rPr>
                <w:sz w:val="20"/>
                <w:lang w:eastAsia="ja-JP"/>
              </w:rPr>
            </w:pPr>
            <w:r w:rsidRPr="00AC2197">
              <w:rPr>
                <w:sz w:val="20"/>
              </w:rPr>
              <w:sym w:font="Symbol" w:char="F0A3"/>
            </w:r>
            <w:r w:rsidR="00405120" w:rsidRPr="00AC2197">
              <w:rPr>
                <w:sz w:val="20"/>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rPr>
              <w:br/>
            </w:r>
            <w:r w:rsidR="00410BB5">
              <w:rPr>
                <w:sz w:val="20"/>
                <w:lang w:eastAsia="ja-JP"/>
              </w:rPr>
              <w:t>（</w:t>
            </w:r>
            <w:r w:rsidRPr="00AC2197">
              <w:rPr>
                <w:sz w:val="20"/>
                <w:lang w:eastAsia="ja-JP"/>
              </w:rPr>
              <w:t>2.14</w:t>
            </w:r>
            <w:r w:rsidR="00405120" w:rsidRPr="00AC2197">
              <w:rPr>
                <w:sz w:val="20"/>
                <w:lang w:eastAsia="ja-JP"/>
              </w:rPr>
              <w:t xml:space="preserve"> </w:t>
            </w:r>
            <w:r w:rsidRPr="00AC2197">
              <w:rPr>
                <w:sz w:val="20"/>
                <w:lang w:eastAsia="ja-JP"/>
              </w:rPr>
              <w:t>dBm</w:t>
            </w:r>
            <w:r w:rsidR="00410BB5">
              <w:rPr>
                <w:sz w:val="20"/>
                <w:lang w:eastAsia="ja-JP"/>
              </w:rPr>
              <w:t>）</w:t>
            </w:r>
            <w:r w:rsidR="00405120" w:rsidRPr="00AC2197">
              <w:rPr>
                <w:sz w:val="20"/>
                <w:lang w:eastAsia="ja-JP"/>
              </w:rPr>
              <w:t xml:space="preserve"> </w:t>
            </w:r>
          </w:p>
        </w:tc>
        <w:tc>
          <w:tcPr>
            <w:tcW w:w="1698"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eastAsia="ja-JP"/>
              </w:rPr>
            </w:pPr>
            <w:r w:rsidRPr="00AC2197">
              <w:rPr>
                <w:sz w:val="20"/>
              </w:rPr>
              <w:sym w:font="Symbol" w:char="F0A3"/>
            </w:r>
            <w:r w:rsidR="00405120" w:rsidRPr="00AC2197">
              <w:rPr>
                <w:sz w:val="20"/>
              </w:rPr>
              <w:t xml:space="preserve"> </w:t>
            </w:r>
            <w:r w:rsidRPr="00AC2197">
              <w:rPr>
                <w:sz w:val="20"/>
                <w:lang w:eastAsia="ja-JP"/>
              </w:rPr>
              <w:t>1</w:t>
            </w:r>
            <w:r w:rsidR="00405120" w:rsidRPr="00AC2197">
              <w:rPr>
                <w:sz w:val="20"/>
                <w:lang w:eastAsia="ja-JP"/>
              </w:rPr>
              <w:t xml:space="preserve"> </w:t>
            </w:r>
            <w:r w:rsidRPr="00AC2197">
              <w:rPr>
                <w:sz w:val="20"/>
                <w:lang w:eastAsia="ja-JP"/>
              </w:rPr>
              <w:t>mW</w:t>
            </w:r>
            <w:r w:rsidRPr="00AC2197">
              <w:rPr>
                <w:sz w:val="20"/>
              </w:rPr>
              <w:br/>
            </w:r>
            <w:r w:rsidRPr="00AC2197">
              <w:rPr>
                <w:sz w:val="20"/>
              </w:rPr>
              <w:sym w:font="Symbol" w:char="F0A3"/>
            </w:r>
            <w:r w:rsidRPr="00AC2197">
              <w:rPr>
                <w:sz w:val="20"/>
                <w:lang w:eastAsia="ja-JP"/>
              </w:rPr>
              <w:t>2.14</w:t>
            </w:r>
            <w:r w:rsidR="00405120" w:rsidRPr="00AC2197">
              <w:rPr>
                <w:sz w:val="20"/>
                <w:lang w:eastAsia="ja-JP"/>
              </w:rPr>
              <w:t xml:space="preserve"> </w:t>
            </w:r>
            <w:r w:rsidRPr="00AC2197">
              <w:rPr>
                <w:sz w:val="20"/>
                <w:lang w:eastAsia="ja-JP"/>
              </w:rPr>
              <w:t>dBi</w:t>
            </w:r>
          </w:p>
        </w:tc>
        <w:tc>
          <w:tcPr>
            <w:tcW w:w="117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eastAsia="zh-CN"/>
              </w:rPr>
            </w:pPr>
            <w:r w:rsidRPr="00AC2197">
              <w:rPr>
                <w:rFonts w:hAnsi="SimSun"/>
                <w:sz w:val="20"/>
                <w:lang w:eastAsia="zh-CN"/>
              </w:rPr>
              <w:t>不要求</w:t>
            </w:r>
          </w:p>
        </w:tc>
      </w:tr>
      <w:tr w:rsidR="000A6C53" w:rsidRPr="00AC2197">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F7D,</w:t>
            </w:r>
            <w:r w:rsidR="00405120" w:rsidRPr="00AC2197">
              <w:rPr>
                <w:sz w:val="20"/>
              </w:rPr>
              <w:t xml:space="preserve"> </w:t>
            </w:r>
            <w:r w:rsidRPr="00AC2197">
              <w:rPr>
                <w:sz w:val="20"/>
              </w:rPr>
              <w:t>F8D</w:t>
            </w:r>
            <w:r w:rsidR="005E79FC" w:rsidRPr="00AC2197">
              <w:rPr>
                <w:rFonts w:hAnsi="SimSun"/>
                <w:sz w:val="20"/>
              </w:rPr>
              <w:t>或</w:t>
            </w:r>
            <w:r w:rsidRPr="00AC2197">
              <w:rPr>
                <w:sz w:val="20"/>
              </w:rPr>
              <w:t>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420.0625-421.0125,</w:t>
            </w:r>
            <w:r w:rsidRPr="00AC2197">
              <w:rPr>
                <w:sz w:val="20"/>
              </w:rPr>
              <w:br/>
              <w:t>424.5-425.95,</w:t>
            </w:r>
            <w:r w:rsidRPr="00AC2197">
              <w:rPr>
                <w:sz w:val="20"/>
              </w:rPr>
              <w:br/>
              <w:t>429.2625-429.7125,</w:t>
            </w:r>
            <w:r w:rsidRPr="00AC2197">
              <w:rPr>
                <w:sz w:val="20"/>
              </w:rPr>
              <w:br/>
              <w:t>440.575-441.525,</w:t>
            </w:r>
            <w:r w:rsidRPr="00AC2197">
              <w:rPr>
                <w:sz w:val="20"/>
              </w:rPr>
              <w:br/>
              <w:t>444.525-445.475,</w:t>
            </w:r>
            <w:r w:rsidRPr="00AC2197">
              <w:rPr>
                <w:sz w:val="20"/>
              </w:rPr>
              <w:br/>
              <w:t>448.6875-449.6375</w:t>
            </w:r>
            <w:r w:rsidRPr="00AC2197">
              <w:rPr>
                <w:sz w:val="20"/>
              </w:rPr>
              <w:br/>
            </w:r>
            <w:r w:rsidR="00410BB5">
              <w:rPr>
                <w:sz w:val="20"/>
              </w:rPr>
              <w:t>（</w:t>
            </w:r>
            <w:r w:rsidRPr="00AC2197">
              <w:rPr>
                <w:sz w:val="20"/>
              </w:rPr>
              <w:t>25</w:t>
            </w:r>
            <w:r w:rsidR="00405120" w:rsidRPr="00AC2197">
              <w:rPr>
                <w:sz w:val="20"/>
              </w:rPr>
              <w:t xml:space="preserve"> </w:t>
            </w:r>
            <w:r w:rsidR="00BC5B85" w:rsidRPr="00AC2197">
              <w:rPr>
                <w:sz w:val="20"/>
              </w:rPr>
              <w:t>kHz</w:t>
            </w:r>
            <w:r w:rsidRPr="00AC2197">
              <w:rPr>
                <w:rFonts w:hAnsi="SimSun"/>
                <w:sz w:val="20"/>
                <w:lang w:eastAsia="zh-CN"/>
              </w:rPr>
              <w:t>间隔</w:t>
            </w:r>
            <w:r w:rsidR="00410BB5">
              <w:rPr>
                <w:sz w:val="20"/>
              </w:rPr>
              <w:t>）</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&gt;</w:t>
            </w:r>
            <w:r w:rsidR="00405120" w:rsidRPr="00AC2197">
              <w:rPr>
                <w:sz w:val="20"/>
              </w:rPr>
              <w:t xml:space="preserve"> </w:t>
            </w:r>
            <w:r w:rsidRPr="00AC2197">
              <w:rPr>
                <w:sz w:val="20"/>
              </w:rPr>
              <w:t>8.5</w:t>
            </w:r>
            <w:r w:rsidRPr="00AC2197">
              <w:rPr>
                <w:sz w:val="20"/>
              </w:rPr>
              <w:br/>
            </w:r>
            <w:bookmarkStart w:id="430" w:name="OLE_LINK5"/>
            <w:bookmarkStart w:id="431" w:name="OLE_LINK6"/>
            <w:r w:rsidRPr="00AC2197">
              <w:rPr>
                <w:sz w:val="20"/>
              </w:rPr>
              <w:sym w:font="Symbol" w:char="F0A3"/>
            </w:r>
            <w:bookmarkEnd w:id="430"/>
            <w:bookmarkEnd w:id="431"/>
            <w:r w:rsidR="00405120" w:rsidRPr="00AC2197">
              <w:rPr>
                <w:sz w:val="20"/>
              </w:rPr>
              <w:t xml:space="preserve"> </w:t>
            </w:r>
            <w:r w:rsidRPr="00AC2197">
              <w:rPr>
                <w:sz w:val="20"/>
              </w:rPr>
              <w:t>16</w:t>
            </w:r>
          </w:p>
        </w:tc>
        <w:tc>
          <w:tcPr>
            <w:tcW w:w="1726" w:type="dxa"/>
            <w:vMerge/>
            <w:tcBorders>
              <w:left w:val="single" w:sz="6" w:space="0" w:color="auto"/>
            </w:tcBorders>
            <w:tcMar>
              <w:left w:w="85" w:type="dxa"/>
              <w:right w:w="57" w:type="dxa"/>
            </w:tcMar>
            <w:vAlign w:val="center"/>
          </w:tcPr>
          <w:p w:rsidR="000A6C53" w:rsidRPr="00AC2197" w:rsidRDefault="000A6C53" w:rsidP="008A6AA8">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p>
        </w:tc>
      </w:tr>
      <w:tr w:rsidR="000A6C53" w:rsidRPr="00AC2197">
        <w:trPr>
          <w:cantSplit/>
          <w:jc w:val="center"/>
        </w:trPr>
        <w:tc>
          <w:tcPr>
            <w:tcW w:w="1294" w:type="dxa"/>
            <w:tcBorders>
              <w:top w:val="single" w:sz="4" w:space="0" w:color="auto"/>
              <w:left w:val="single" w:sz="4" w:space="0" w:color="auto"/>
              <w:bottom w:val="single" w:sz="4" w:space="0" w:color="auto"/>
            </w:tcBorders>
            <w:tcMar>
              <w:left w:w="85" w:type="dxa"/>
              <w:right w:w="57" w:type="dxa"/>
            </w:tcMar>
            <w:vAlign w:val="center"/>
          </w:tcPr>
          <w:p w:rsidR="000A6C53" w:rsidRPr="00AC2197" w:rsidRDefault="000A6C53" w:rsidP="008A6AA8">
            <w:pPr>
              <w:pStyle w:val="Tabletext"/>
              <w:rPr>
                <w:sz w:val="20"/>
                <w:lang w:val="en-US"/>
              </w:rPr>
            </w:pPr>
            <w:r w:rsidRPr="00AC2197">
              <w:rPr>
                <w:sz w:val="20"/>
                <w:lang w:val="en-US"/>
              </w:rPr>
              <w:t>F7D,</w:t>
            </w:r>
            <w:r w:rsidR="00405120" w:rsidRPr="00AC2197">
              <w:rPr>
                <w:sz w:val="20"/>
                <w:lang w:val="en-US"/>
              </w:rPr>
              <w:t xml:space="preserve"> </w:t>
            </w:r>
            <w:r w:rsidRPr="00AC2197">
              <w:rPr>
                <w:sz w:val="20"/>
                <w:lang w:val="en-US"/>
              </w:rPr>
              <w:t>F8D,</w:t>
            </w:r>
            <w:r w:rsidR="00405120" w:rsidRPr="00AC2197">
              <w:rPr>
                <w:sz w:val="20"/>
                <w:lang w:val="en-US"/>
              </w:rPr>
              <w:t xml:space="preserve"> </w:t>
            </w:r>
            <w:r w:rsidRPr="00AC2197">
              <w:rPr>
                <w:sz w:val="20"/>
                <w:lang w:val="en-US"/>
              </w:rPr>
              <w:t>F9D</w:t>
            </w:r>
            <w:r w:rsidR="005E79FC" w:rsidRPr="00AC2197">
              <w:rPr>
                <w:rFonts w:hAnsi="SimSun"/>
                <w:sz w:val="20"/>
                <w:lang w:val="en-US"/>
              </w:rPr>
              <w:t>或</w:t>
            </w:r>
            <w:r w:rsidRPr="00AC2197">
              <w:rPr>
                <w:sz w:val="20"/>
                <w:lang w:val="en-US"/>
              </w:rPr>
              <w:t>G7D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420.075-420.975,</w:t>
            </w:r>
            <w:r w:rsidRPr="00AC2197">
              <w:rPr>
                <w:sz w:val="20"/>
              </w:rPr>
              <w:br/>
              <w:t>424.5125-425.9125,</w:t>
            </w:r>
            <w:r w:rsidRPr="00AC2197">
              <w:rPr>
                <w:sz w:val="20"/>
              </w:rPr>
              <w:br/>
              <w:t>429.275-429.675,</w:t>
            </w:r>
            <w:r w:rsidRPr="00AC2197">
              <w:rPr>
                <w:sz w:val="20"/>
              </w:rPr>
              <w:br/>
              <w:t>440.5875-441.4875,</w:t>
            </w:r>
            <w:r w:rsidRPr="00AC2197">
              <w:rPr>
                <w:sz w:val="20"/>
              </w:rPr>
              <w:br/>
              <w:t>444.5375-445.4375,</w:t>
            </w:r>
            <w:r w:rsidRPr="00AC2197">
              <w:rPr>
                <w:sz w:val="20"/>
              </w:rPr>
              <w:br/>
              <w:t>448.7-449.6</w:t>
            </w:r>
            <w:r w:rsidRPr="00AC2197">
              <w:rPr>
                <w:sz w:val="20"/>
              </w:rPr>
              <w:br/>
            </w:r>
            <w:r w:rsidR="00410BB5">
              <w:rPr>
                <w:sz w:val="20"/>
              </w:rPr>
              <w:t>（</w:t>
            </w:r>
            <w:r w:rsidRPr="00AC2197">
              <w:rPr>
                <w:sz w:val="20"/>
              </w:rPr>
              <w:t>50</w:t>
            </w:r>
            <w:r w:rsidR="00405120" w:rsidRPr="00AC2197">
              <w:rPr>
                <w:sz w:val="20"/>
              </w:rPr>
              <w:t xml:space="preserve"> </w:t>
            </w:r>
            <w:r w:rsidR="00BC5B85" w:rsidRPr="00AC2197">
              <w:rPr>
                <w:sz w:val="20"/>
              </w:rPr>
              <w:t>kHz</w:t>
            </w:r>
            <w:r w:rsidRPr="00AC2197">
              <w:rPr>
                <w:rFonts w:hAnsi="SimSun"/>
                <w:sz w:val="20"/>
                <w:lang w:eastAsia="zh-CN"/>
              </w:rPr>
              <w:t>间隔</w:t>
            </w:r>
            <w:r w:rsidR="00410BB5">
              <w:rPr>
                <w:sz w:val="20"/>
              </w:rPr>
              <w:t>）</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&gt;</w:t>
            </w:r>
            <w:r w:rsidR="00405120" w:rsidRPr="00AC2197">
              <w:rPr>
                <w:sz w:val="20"/>
              </w:rPr>
              <w:t xml:space="preserve"> </w:t>
            </w:r>
            <w:r w:rsidRPr="00AC2197">
              <w:rPr>
                <w:sz w:val="20"/>
              </w:rPr>
              <w:t>16</w:t>
            </w:r>
            <w:r w:rsidRPr="00AC2197">
              <w:rPr>
                <w:sz w:val="20"/>
              </w:rPr>
              <w:br/>
            </w:r>
            <w:r w:rsidRPr="00AC2197">
              <w:rPr>
                <w:sz w:val="20"/>
              </w:rPr>
              <w:sym w:font="Symbol" w:char="F0A3"/>
            </w:r>
            <w:r w:rsidR="00405120" w:rsidRPr="00AC2197">
              <w:rPr>
                <w:sz w:val="20"/>
              </w:rPr>
              <w:t xml:space="preserve"> </w:t>
            </w:r>
            <w:r w:rsidRPr="00AC2197">
              <w:rPr>
                <w:sz w:val="20"/>
              </w:rPr>
              <w:t>32</w:t>
            </w:r>
          </w:p>
        </w:tc>
        <w:tc>
          <w:tcPr>
            <w:tcW w:w="1726" w:type="dxa"/>
            <w:vMerge/>
            <w:tcBorders>
              <w:left w:val="single" w:sz="6" w:space="0" w:color="auto"/>
              <w:bottom w:val="single" w:sz="4" w:space="0" w:color="auto"/>
            </w:tcBorders>
            <w:tcMar>
              <w:left w:w="85" w:type="dxa"/>
              <w:right w:w="57" w:type="dxa"/>
            </w:tcMar>
            <w:vAlign w:val="center"/>
          </w:tcPr>
          <w:p w:rsidR="000A6C53" w:rsidRPr="00AC2197" w:rsidRDefault="000A6C53" w:rsidP="008A6AA8">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p>
        </w:tc>
      </w:tr>
      <w:tr w:rsidR="000A6C53" w:rsidRPr="00AC2197">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0A6C53" w:rsidRPr="00AC2197" w:rsidRDefault="000A6C53" w:rsidP="008A6AA8">
            <w:pPr>
              <w:pStyle w:val="Tabletext"/>
              <w:rPr>
                <w:sz w:val="20"/>
                <w:lang w:val="en-US"/>
              </w:rPr>
            </w:pPr>
            <w:r w:rsidRPr="00AC2197">
              <w:rPr>
                <w:sz w:val="20"/>
                <w:lang w:val="en-US"/>
              </w:rPr>
              <w:t>F7D,</w:t>
            </w:r>
            <w:r w:rsidR="00405120" w:rsidRPr="00AC2197">
              <w:rPr>
                <w:sz w:val="20"/>
                <w:lang w:val="en-US"/>
              </w:rPr>
              <w:t xml:space="preserve"> </w:t>
            </w:r>
            <w:r w:rsidRPr="00AC2197">
              <w:rPr>
                <w:sz w:val="20"/>
                <w:lang w:val="en-US"/>
              </w:rPr>
              <w:t>F8D,</w:t>
            </w:r>
            <w:r w:rsidR="00405120" w:rsidRPr="00AC2197">
              <w:rPr>
                <w:sz w:val="20"/>
                <w:lang w:val="en-US"/>
              </w:rPr>
              <w:t xml:space="preserve"> </w:t>
            </w:r>
            <w:r w:rsidRPr="00AC2197">
              <w:rPr>
                <w:sz w:val="20"/>
                <w:lang w:val="en-US"/>
              </w:rPr>
              <w:t>F9D</w:t>
            </w:r>
            <w:r w:rsidR="005E79FC" w:rsidRPr="00AC2197">
              <w:rPr>
                <w:rFonts w:hAnsi="SimSun"/>
                <w:sz w:val="20"/>
                <w:lang w:val="en-US" w:eastAsia="zh-CN"/>
              </w:rPr>
              <w:t>或</w:t>
            </w:r>
            <w:r w:rsidRPr="00AC2197">
              <w:rPr>
                <w:sz w:val="20"/>
                <w:lang w:val="en-US"/>
              </w:rPr>
              <w:t>G7D</w:t>
            </w:r>
          </w:p>
        </w:tc>
        <w:tc>
          <w:tcPr>
            <w:tcW w:w="2303" w:type="dxa"/>
            <w:tcBorders>
              <w:top w:val="single" w:sz="6" w:space="0" w:color="auto"/>
              <w:left w:val="nil"/>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420.1-420.9,</w:t>
            </w:r>
            <w:r w:rsidRPr="00AC2197">
              <w:rPr>
                <w:sz w:val="20"/>
              </w:rPr>
              <w:br/>
              <w:t>424.5375-425.8375,</w:t>
            </w:r>
            <w:r w:rsidRPr="00AC2197">
              <w:rPr>
                <w:sz w:val="20"/>
              </w:rPr>
              <w:br/>
              <w:t>429.3-429.6,</w:t>
            </w:r>
            <w:r w:rsidRPr="00AC2197">
              <w:rPr>
                <w:sz w:val="20"/>
              </w:rPr>
              <w:br/>
              <w:t>440.6125-441.4125,</w:t>
            </w:r>
            <w:r w:rsidRPr="00AC2197">
              <w:rPr>
                <w:sz w:val="20"/>
              </w:rPr>
              <w:br/>
              <w:t>444.5625-445.3625,</w:t>
            </w:r>
            <w:r w:rsidRPr="00AC2197">
              <w:rPr>
                <w:sz w:val="20"/>
              </w:rPr>
              <w:br/>
              <w:t>448.725-449.525,</w:t>
            </w:r>
            <w:r w:rsidRPr="00AC2197">
              <w:rPr>
                <w:sz w:val="20"/>
              </w:rPr>
              <w:br/>
            </w:r>
            <w:r w:rsidR="00410BB5">
              <w:rPr>
                <w:sz w:val="20"/>
              </w:rPr>
              <w:t>（</w:t>
            </w:r>
            <w:r w:rsidRPr="00AC2197">
              <w:rPr>
                <w:sz w:val="20"/>
              </w:rPr>
              <w:t>100</w:t>
            </w:r>
            <w:r w:rsidR="00405120" w:rsidRPr="00AC2197">
              <w:rPr>
                <w:sz w:val="20"/>
              </w:rPr>
              <w:t xml:space="preserve"> </w:t>
            </w:r>
            <w:r w:rsidR="00BC5B85" w:rsidRPr="00AC2197">
              <w:rPr>
                <w:sz w:val="20"/>
              </w:rPr>
              <w:t>kHz</w:t>
            </w:r>
            <w:r w:rsidRPr="00AC2197">
              <w:rPr>
                <w:rFonts w:hAnsi="SimSun"/>
                <w:sz w:val="20"/>
                <w:lang w:eastAsia="zh-CN"/>
              </w:rPr>
              <w:t>间隔</w:t>
            </w:r>
            <w:r w:rsidR="00410BB5">
              <w:rPr>
                <w:sz w:val="20"/>
              </w:rPr>
              <w:t>）</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&gt;</w:t>
            </w:r>
            <w:r w:rsidR="00405120" w:rsidRPr="00AC2197">
              <w:rPr>
                <w:sz w:val="20"/>
              </w:rPr>
              <w:t xml:space="preserve"> </w:t>
            </w:r>
            <w:r w:rsidRPr="00AC2197">
              <w:rPr>
                <w:sz w:val="20"/>
              </w:rPr>
              <w:t>32</w:t>
            </w:r>
            <w:r w:rsidRPr="00AC2197">
              <w:rPr>
                <w:sz w:val="20"/>
              </w:rPr>
              <w:br/>
            </w:r>
            <w:r w:rsidRPr="00AC2197">
              <w:rPr>
                <w:sz w:val="20"/>
              </w:rPr>
              <w:sym w:font="Symbol" w:char="F0A3"/>
            </w:r>
            <w:r w:rsidR="00405120" w:rsidRPr="00AC2197">
              <w:rPr>
                <w:sz w:val="20"/>
              </w:rPr>
              <w:t xml:space="preserve"> </w:t>
            </w:r>
            <w:r w:rsidRPr="00AC2197">
              <w:rPr>
                <w:sz w:val="20"/>
              </w:rPr>
              <w:t>64</w:t>
            </w:r>
          </w:p>
        </w:tc>
        <w:tc>
          <w:tcPr>
            <w:tcW w:w="1726" w:type="dxa"/>
            <w:tcBorders>
              <w:top w:val="single" w:sz="4" w:space="0" w:color="auto"/>
              <w:left w:val="single" w:sz="6" w:space="0" w:color="auto"/>
            </w:tcBorders>
            <w:tcMar>
              <w:left w:w="85" w:type="dxa"/>
              <w:right w:w="57" w:type="dxa"/>
            </w:tcMar>
            <w:vAlign w:val="center"/>
          </w:tcPr>
          <w:p w:rsidR="000A6C53" w:rsidRPr="00AC2197" w:rsidRDefault="000A6C53" w:rsidP="008A6AA8">
            <w:pPr>
              <w:spacing w:before="40" w:after="40"/>
              <w:rPr>
                <w:sz w:val="20"/>
              </w:rPr>
            </w:pP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spacing w:before="40" w:after="40"/>
              <w:rPr>
                <w:sz w:val="20"/>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p>
        </w:tc>
      </w:tr>
      <w:tr w:rsidR="000A6C53" w:rsidRPr="00AC2197">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val="en-US"/>
              </w:rPr>
            </w:pPr>
            <w:r w:rsidRPr="00AC2197">
              <w:rPr>
                <w:sz w:val="20"/>
                <w:lang w:val="en-US"/>
              </w:rPr>
              <w:t>F7D,</w:t>
            </w:r>
            <w:r w:rsidR="00405120" w:rsidRPr="00AC2197">
              <w:rPr>
                <w:sz w:val="20"/>
                <w:lang w:val="en-US"/>
              </w:rPr>
              <w:t xml:space="preserve"> </w:t>
            </w:r>
            <w:r w:rsidRPr="00AC2197">
              <w:rPr>
                <w:sz w:val="20"/>
                <w:lang w:val="en-US"/>
              </w:rPr>
              <w:t>F8D,</w:t>
            </w:r>
            <w:r w:rsidR="00405120" w:rsidRPr="00AC2197">
              <w:rPr>
                <w:sz w:val="20"/>
                <w:lang w:val="en-US"/>
              </w:rPr>
              <w:t xml:space="preserve"> </w:t>
            </w:r>
            <w:r w:rsidRPr="00AC2197">
              <w:rPr>
                <w:sz w:val="20"/>
                <w:lang w:val="en-US"/>
              </w:rPr>
              <w:t>F9D</w:t>
            </w:r>
            <w:r w:rsidR="005E79FC" w:rsidRPr="00AC2197">
              <w:rPr>
                <w:rFonts w:hAnsi="SimSun"/>
                <w:sz w:val="20"/>
                <w:lang w:val="en-US"/>
              </w:rPr>
              <w:t>或</w:t>
            </w:r>
            <w:r w:rsidRPr="00AC2197">
              <w:rPr>
                <w:sz w:val="20"/>
                <w:lang w:val="en-US"/>
              </w:rPr>
              <w:t>G7D</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420.3,</w:t>
            </w:r>
            <w:r w:rsidR="00405120" w:rsidRPr="00AC2197">
              <w:rPr>
                <w:sz w:val="20"/>
              </w:rPr>
              <w:t xml:space="preserve"> </w:t>
            </w:r>
            <w:r w:rsidRPr="00AC2197">
              <w:rPr>
                <w:sz w:val="20"/>
              </w:rPr>
              <w:t>420.8,</w:t>
            </w:r>
            <w:r w:rsidR="00405120" w:rsidRPr="00AC2197">
              <w:rPr>
                <w:sz w:val="20"/>
              </w:rPr>
              <w:t xml:space="preserve"> </w:t>
            </w:r>
            <w:r w:rsidRPr="00AC2197">
              <w:rPr>
                <w:sz w:val="20"/>
              </w:rPr>
              <w:t>424.7375,</w:t>
            </w:r>
            <w:r w:rsidR="00405120" w:rsidRPr="00AC2197">
              <w:rPr>
                <w:sz w:val="20"/>
              </w:rPr>
              <w:t xml:space="preserve"> </w:t>
            </w:r>
            <w:r w:rsidRPr="00AC2197">
              <w:rPr>
                <w:sz w:val="20"/>
              </w:rPr>
              <w:t>425.2375,</w:t>
            </w:r>
            <w:r w:rsidR="00405120" w:rsidRPr="00AC2197">
              <w:rPr>
                <w:sz w:val="20"/>
              </w:rPr>
              <w:t xml:space="preserve"> </w:t>
            </w:r>
            <w:r w:rsidRPr="00AC2197">
              <w:rPr>
                <w:sz w:val="20"/>
              </w:rPr>
              <w:t>425.7375,</w:t>
            </w:r>
            <w:r w:rsidR="00405120" w:rsidRPr="00AC2197">
              <w:rPr>
                <w:sz w:val="20"/>
              </w:rPr>
              <w:t xml:space="preserve"> </w:t>
            </w:r>
            <w:r w:rsidRPr="00AC2197">
              <w:rPr>
                <w:sz w:val="20"/>
              </w:rPr>
              <w:t>429.5,</w:t>
            </w:r>
            <w:r w:rsidR="00405120" w:rsidRPr="00AC2197">
              <w:rPr>
                <w:sz w:val="20"/>
              </w:rPr>
              <w:t xml:space="preserve"> </w:t>
            </w:r>
            <w:r w:rsidRPr="00AC2197">
              <w:rPr>
                <w:sz w:val="20"/>
              </w:rPr>
              <w:t>440.8125,</w:t>
            </w:r>
            <w:r w:rsidR="00405120" w:rsidRPr="00AC2197">
              <w:rPr>
                <w:sz w:val="20"/>
              </w:rPr>
              <w:t xml:space="preserve"> </w:t>
            </w:r>
            <w:r w:rsidRPr="00AC2197">
              <w:rPr>
                <w:sz w:val="20"/>
              </w:rPr>
              <w:t>441.3125,</w:t>
            </w:r>
            <w:r w:rsidR="00405120" w:rsidRPr="00AC2197">
              <w:rPr>
                <w:sz w:val="20"/>
              </w:rPr>
              <w:t xml:space="preserve"> </w:t>
            </w:r>
            <w:r w:rsidRPr="00AC2197">
              <w:rPr>
                <w:sz w:val="20"/>
              </w:rPr>
              <w:t>444.7625,</w:t>
            </w:r>
            <w:r w:rsidR="00405120" w:rsidRPr="00AC2197">
              <w:rPr>
                <w:sz w:val="20"/>
              </w:rPr>
              <w:t xml:space="preserve"> </w:t>
            </w:r>
            <w:r w:rsidRPr="00AC2197">
              <w:rPr>
                <w:sz w:val="20"/>
              </w:rPr>
              <w:t>445.2625,</w:t>
            </w:r>
            <w:r w:rsidR="00405120" w:rsidRPr="00AC2197">
              <w:rPr>
                <w:sz w:val="20"/>
              </w:rPr>
              <w:t xml:space="preserve"> </w:t>
            </w:r>
            <w:r w:rsidRPr="00AC2197">
              <w:rPr>
                <w:sz w:val="20"/>
              </w:rPr>
              <w:t>448.925,</w:t>
            </w:r>
            <w:r w:rsidR="00405120" w:rsidRPr="00AC2197">
              <w:rPr>
                <w:sz w:val="20"/>
              </w:rPr>
              <w:t xml:space="preserve"> </w:t>
            </w:r>
            <w:r w:rsidRPr="00AC2197">
              <w:rPr>
                <w:sz w:val="20"/>
              </w:rPr>
              <w:t>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&gt;</w:t>
            </w:r>
            <w:r w:rsidR="00405120" w:rsidRPr="00AC2197">
              <w:rPr>
                <w:sz w:val="20"/>
              </w:rPr>
              <w:t xml:space="preserve"> </w:t>
            </w:r>
            <w:r w:rsidRPr="00AC2197">
              <w:rPr>
                <w:sz w:val="20"/>
              </w:rPr>
              <w:t>64</w:t>
            </w:r>
            <w:r w:rsidRPr="00AC2197">
              <w:rPr>
                <w:sz w:val="20"/>
              </w:rPr>
              <w:br/>
            </w:r>
            <w:r w:rsidRPr="00AC2197">
              <w:rPr>
                <w:sz w:val="20"/>
              </w:rPr>
              <w:sym w:font="Symbol" w:char="F0A3"/>
            </w:r>
            <w:r w:rsidR="00405120" w:rsidRPr="00AC2197">
              <w:rPr>
                <w:sz w:val="20"/>
              </w:rPr>
              <w:t xml:space="preserve"> </w:t>
            </w:r>
            <w:r w:rsidRPr="00AC2197">
              <w:rPr>
                <w:sz w:val="20"/>
              </w:rPr>
              <w:t>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eastAsia="ja-JP"/>
              </w:rPr>
            </w:pPr>
            <w:r w:rsidRPr="00AC2197">
              <w:rPr>
                <w:sz w:val="20"/>
              </w:rPr>
              <w:sym w:font="Symbol" w:char="F0A3"/>
            </w:r>
            <w:r w:rsidRPr="00AC2197">
              <w:rPr>
                <w:sz w:val="20"/>
              </w:rPr>
              <w:t></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rPr>
              <w:br/>
            </w:r>
            <w:r w:rsidR="00410BB5">
              <w:rPr>
                <w:sz w:val="20"/>
                <w:lang w:eastAsia="ja-JP"/>
              </w:rPr>
              <w:t>（</w:t>
            </w:r>
            <w:r w:rsidRPr="00AC2197">
              <w:rPr>
                <w:sz w:val="20"/>
                <w:lang w:eastAsia="ja-JP"/>
              </w:rPr>
              <w:t>12.14</w:t>
            </w:r>
            <w:r w:rsidR="00405120" w:rsidRPr="00AC2197">
              <w:rPr>
                <w:sz w:val="20"/>
                <w:lang w:eastAsia="ja-JP"/>
              </w:rPr>
              <w:t xml:space="preserve"> </w:t>
            </w:r>
            <w:r w:rsidRPr="00AC2197">
              <w:rPr>
                <w:sz w:val="20"/>
                <w:lang w:eastAsia="ja-JP"/>
              </w:rPr>
              <w:t>dBm</w:t>
            </w:r>
            <w:r w:rsidR="00410BB5">
              <w:rPr>
                <w:sz w:val="20"/>
                <w:lang w:eastAsia="ja-JP"/>
              </w:rPr>
              <w:t>）</w:t>
            </w:r>
            <w:r w:rsidR="00405120" w:rsidRPr="00AC2197">
              <w:rPr>
                <w:sz w:val="20"/>
                <w:lang w:eastAsia="ja-JP"/>
              </w:rPr>
              <w:t xml:space="preserve">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sym w:font="Symbol" w:char="F0A3"/>
            </w:r>
            <w:r w:rsidRPr="00AC2197">
              <w:rPr>
                <w:sz w:val="20"/>
              </w:rPr>
              <w:t></w:t>
            </w:r>
            <w:r w:rsidR="00405120" w:rsidRPr="00AC2197">
              <w:rPr>
                <w:sz w:val="20"/>
              </w:rPr>
              <w:t xml:space="preserve"> </w:t>
            </w:r>
            <w:r w:rsidRPr="00AC2197">
              <w:rPr>
                <w:sz w:val="20"/>
                <w:lang w:eastAsia="ja-JP"/>
              </w:rPr>
              <w:t>10</w:t>
            </w:r>
            <w:r w:rsidR="00405120" w:rsidRPr="00AC2197">
              <w:rPr>
                <w:sz w:val="20"/>
                <w:lang w:eastAsia="ja-JP"/>
              </w:rPr>
              <w:t xml:space="preserve"> </w:t>
            </w:r>
            <w:r w:rsidRPr="00AC2197">
              <w:rPr>
                <w:sz w:val="20"/>
                <w:lang w:eastAsia="ja-JP"/>
              </w:rPr>
              <w:t>mW</w:t>
            </w:r>
            <w:r w:rsidRPr="00AC2197">
              <w:rPr>
                <w:sz w:val="20"/>
              </w:rPr>
              <w:br/>
            </w:r>
            <w:r w:rsidRPr="00AC2197">
              <w:rPr>
                <w:sz w:val="20"/>
              </w:rPr>
              <w:sym w:font="Symbol" w:char="F0A3"/>
            </w:r>
            <w:r w:rsidRPr="00AC2197">
              <w:rPr>
                <w:sz w:val="20"/>
              </w:rPr>
              <w:t></w:t>
            </w:r>
            <w:r w:rsidR="00405120" w:rsidRPr="00AC2197">
              <w:rPr>
                <w:sz w:val="20"/>
              </w:rPr>
              <w:t xml:space="preserve"> </w:t>
            </w:r>
            <w:r w:rsidRPr="00AC2197">
              <w:rPr>
                <w:sz w:val="20"/>
                <w:lang w:eastAsia="ja-JP"/>
              </w:rPr>
              <w:t>2.14</w:t>
            </w:r>
            <w:r w:rsidR="00405120" w:rsidRPr="00AC2197">
              <w:rPr>
                <w:sz w:val="20"/>
                <w:lang w:eastAsia="ja-JP"/>
              </w:rPr>
              <w:t xml:space="preserve"> </w:t>
            </w:r>
            <w:r w:rsidRPr="00AC2197">
              <w:rPr>
                <w:sz w:val="20"/>
                <w:lang w:eastAsia="ja-JP"/>
              </w:rPr>
              <w:t>dBi</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p>
        </w:tc>
      </w:tr>
      <w:tr w:rsidR="000A6C53" w:rsidRPr="000D2BBE" w:rsidTr="00B21F6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text"/>
              <w:ind w:hanging="284"/>
              <w:jc w:val="center"/>
              <w:rPr>
                <w:rFonts w:eastAsia="MS PGothic"/>
                <w:i/>
                <w:iCs/>
                <w:sz w:val="20"/>
              </w:rPr>
            </w:pPr>
            <w:r w:rsidRPr="000D2BBE">
              <w:rPr>
                <w:rFonts w:ascii="STKaiti" w:eastAsia="STKaiti" w:hAnsi="STKaiti" w:hint="eastAsia"/>
                <w:iCs/>
                <w:szCs w:val="22"/>
                <w:lang w:val="en-US" w:eastAsia="zh-CN"/>
              </w:rPr>
              <w:t>助听</w:t>
            </w:r>
          </w:p>
        </w:tc>
      </w:tr>
      <w:tr w:rsidR="000A6C53" w:rsidRPr="00AC2197">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F3E</w:t>
            </w:r>
            <w:r w:rsidR="005E79FC" w:rsidRPr="00AC2197">
              <w:rPr>
                <w:rFonts w:hAnsi="SimSun"/>
                <w:sz w:val="20"/>
              </w:rPr>
              <w:t>或</w:t>
            </w:r>
            <w:r w:rsidRPr="00AC2197">
              <w:rPr>
                <w:sz w:val="20"/>
              </w:rPr>
              <w:t>F8W</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pStyle w:val="Tabletext"/>
              <w:keepNext/>
              <w:keepLines/>
              <w:rPr>
                <w:sz w:val="20"/>
              </w:rPr>
            </w:pPr>
            <w:r w:rsidRPr="00AC2197">
              <w:rPr>
                <w:sz w:val="20"/>
              </w:rPr>
              <w:t>75.2125-75.5875</w:t>
            </w:r>
            <w:r w:rsidRPr="00AC2197">
              <w:rPr>
                <w:sz w:val="20"/>
              </w:rPr>
              <w:br/>
            </w:r>
            <w:r w:rsidR="00410BB5">
              <w:rPr>
                <w:sz w:val="20"/>
              </w:rPr>
              <w:t>（</w:t>
            </w:r>
            <w:r w:rsidRPr="00AC2197">
              <w:rPr>
                <w:sz w:val="20"/>
              </w:rPr>
              <w:t>12.5</w:t>
            </w:r>
            <w:r w:rsidR="00405120" w:rsidRPr="00AC2197">
              <w:rPr>
                <w:sz w:val="20"/>
              </w:rPr>
              <w:t xml:space="preserve"> </w:t>
            </w:r>
            <w:r w:rsidR="00BC5B85" w:rsidRPr="00AC2197">
              <w:rPr>
                <w:sz w:val="20"/>
              </w:rPr>
              <w:t>kHz</w:t>
            </w:r>
            <w:r w:rsidRPr="00AC2197">
              <w:rPr>
                <w:rFonts w:hAnsi="SimSun"/>
                <w:sz w:val="20"/>
                <w:lang w:eastAsia="zh-CN"/>
              </w:rPr>
              <w:t>间隔</w:t>
            </w:r>
            <w:r w:rsidR="00410BB5">
              <w:rPr>
                <w:sz w:val="20"/>
              </w:rPr>
              <w:t>）</w:t>
            </w:r>
          </w:p>
        </w:tc>
        <w:tc>
          <w:tcPr>
            <w:tcW w:w="1439" w:type="dxa"/>
            <w:tcBorders>
              <w:top w:val="single" w:sz="6" w:space="0" w:color="auto"/>
              <w:left w:val="single" w:sz="6" w:space="0" w:color="auto"/>
            </w:tcBorders>
            <w:tcMar>
              <w:left w:w="85" w:type="dxa"/>
              <w:right w:w="57" w:type="dxa"/>
            </w:tcMar>
            <w:vAlign w:val="center"/>
          </w:tcPr>
          <w:p w:rsidR="000A6C53" w:rsidRPr="00AC2197" w:rsidRDefault="000A6C53" w:rsidP="008A6AA8">
            <w:pPr>
              <w:pStyle w:val="Tabletext"/>
              <w:keepNext/>
              <w:keepLines/>
              <w:rPr>
                <w:sz w:val="20"/>
              </w:rPr>
            </w:pPr>
            <w:r w:rsidRPr="00AC2197">
              <w:rPr>
                <w:sz w:val="20"/>
              </w:rPr>
              <w:sym w:font="Symbol" w:char="F0A3"/>
            </w:r>
            <w:r w:rsidR="00405120" w:rsidRPr="00AC2197">
              <w:rPr>
                <w:sz w:val="20"/>
              </w:rPr>
              <w:t xml:space="preserve"> </w:t>
            </w:r>
            <w:r w:rsidRPr="00AC2197">
              <w:rPr>
                <w:sz w:val="20"/>
              </w:rPr>
              <w:t>20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pStyle w:val="Tabletext"/>
              <w:keepNext/>
              <w:keepLines/>
              <w:rPr>
                <w:sz w:val="20"/>
                <w:lang w:eastAsia="ja-JP"/>
              </w:rPr>
            </w:pPr>
            <w:r w:rsidRPr="00AC2197">
              <w:rPr>
                <w:sz w:val="20"/>
              </w:rPr>
              <w:sym w:font="Symbol" w:char="F0A3"/>
            </w:r>
            <w:r w:rsidRPr="00AC2197">
              <w:rPr>
                <w:sz w:val="20"/>
              </w:rPr>
              <w:t></w:t>
            </w:r>
            <w:r w:rsidR="00405120" w:rsidRPr="00AC2197">
              <w:rPr>
                <w:sz w:val="20"/>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rPr>
              <w:br/>
            </w:r>
            <w:r w:rsidR="00410BB5">
              <w:rPr>
                <w:sz w:val="20"/>
                <w:lang w:eastAsia="ja-JP"/>
              </w:rPr>
              <w:t>（</w:t>
            </w:r>
            <w:r w:rsidRPr="00AC2197">
              <w:rPr>
                <w:sz w:val="20"/>
                <w:lang w:eastAsia="ja-JP"/>
              </w:rPr>
              <w:t>12.14</w:t>
            </w:r>
            <w:r w:rsidR="00405120" w:rsidRPr="00AC2197">
              <w:rPr>
                <w:sz w:val="20"/>
                <w:lang w:eastAsia="ja-JP"/>
              </w:rPr>
              <w:t xml:space="preserve"> </w:t>
            </w:r>
            <w:r w:rsidRPr="00AC2197">
              <w:rPr>
                <w:sz w:val="20"/>
                <w:lang w:eastAsia="ja-JP"/>
              </w:rPr>
              <w:t>dBm</w:t>
            </w:r>
            <w:r w:rsidR="00410BB5">
              <w:rPr>
                <w:sz w:val="20"/>
                <w:lang w:eastAsia="ja-JP"/>
              </w:rPr>
              <w:t>）</w:t>
            </w:r>
            <w:r w:rsidR="00405120" w:rsidRPr="00AC2197">
              <w:rPr>
                <w:sz w:val="20"/>
                <w:lang w:eastAsia="ja-JP"/>
              </w:rPr>
              <w:t xml:space="preserve"> </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pStyle w:val="Tabletext"/>
              <w:keepNext/>
              <w:keepLines/>
              <w:rPr>
                <w:sz w:val="20"/>
                <w:lang w:eastAsia="ja-JP"/>
              </w:rPr>
            </w:pPr>
            <w:r w:rsidRPr="00AC2197">
              <w:rPr>
                <w:sz w:val="20"/>
              </w:rPr>
              <w:sym w:font="Symbol" w:char="F0A3"/>
            </w:r>
            <w:r w:rsidR="00405120" w:rsidRPr="00AC2197">
              <w:rPr>
                <w:sz w:val="20"/>
              </w:rPr>
              <w:t xml:space="preserve"> </w:t>
            </w:r>
            <w:r w:rsidRPr="00AC2197">
              <w:rPr>
                <w:sz w:val="20"/>
              </w:rPr>
              <w:t></w:t>
            </w:r>
            <w:r w:rsidRPr="00AC2197">
              <w:rPr>
                <w:sz w:val="20"/>
                <w:lang w:eastAsia="ja-JP"/>
              </w:rPr>
              <w:t>10</w:t>
            </w:r>
            <w:r w:rsidR="00405120" w:rsidRPr="00AC2197">
              <w:rPr>
                <w:sz w:val="20"/>
                <w:lang w:eastAsia="ja-JP"/>
              </w:rPr>
              <w:t xml:space="preserve"> </w:t>
            </w:r>
            <w:r w:rsidRPr="00AC2197">
              <w:rPr>
                <w:sz w:val="20"/>
                <w:lang w:eastAsia="ja-JP"/>
              </w:rPr>
              <w:t>mW</w:t>
            </w:r>
            <w:r w:rsidRPr="00AC2197">
              <w:rPr>
                <w:sz w:val="20"/>
              </w:rPr>
              <w:br/>
            </w:r>
            <w:r w:rsidRPr="00AC2197">
              <w:rPr>
                <w:sz w:val="20"/>
              </w:rPr>
              <w:sym w:font="Symbol" w:char="F0A3"/>
            </w:r>
            <w:r w:rsidRPr="00AC2197">
              <w:rPr>
                <w:sz w:val="20"/>
              </w:rPr>
              <w:t></w:t>
            </w:r>
            <w:r w:rsidR="00405120" w:rsidRPr="00AC2197">
              <w:rPr>
                <w:sz w:val="20"/>
              </w:rPr>
              <w:t xml:space="preserve"> </w:t>
            </w:r>
            <w:r w:rsidRPr="00AC2197">
              <w:rPr>
                <w:sz w:val="20"/>
                <w:lang w:eastAsia="ja-JP"/>
              </w:rPr>
              <w:t>2.14</w:t>
            </w:r>
            <w:r w:rsidR="00405120" w:rsidRPr="00AC2197">
              <w:rPr>
                <w:sz w:val="20"/>
                <w:lang w:eastAsia="ja-JP"/>
              </w:rPr>
              <w:t xml:space="preserve"> </w:t>
            </w:r>
            <w:r w:rsidRPr="00AC2197">
              <w:rPr>
                <w:sz w:val="20"/>
                <w:lang w:eastAsia="ja-JP"/>
              </w:rPr>
              <w:t>dBi</w:t>
            </w:r>
            <w:r w:rsidR="00405120" w:rsidRPr="00AC2197">
              <w:rPr>
                <w:sz w:val="20"/>
                <w:lang w:eastAsia="ja-JP"/>
              </w:rPr>
              <w:t xml:space="preserve"> </w:t>
            </w:r>
            <w:r w:rsidRPr="00AC2197">
              <w:rPr>
                <w:sz w:val="20"/>
                <w:lang w:eastAsia="ja-JP"/>
              </w:rPr>
              <w:br/>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pStyle w:val="Tabletext"/>
              <w:keepNext/>
              <w:keepLines/>
              <w:rPr>
                <w:sz w:val="20"/>
                <w:lang w:eastAsia="zh-CN"/>
              </w:rPr>
            </w:pPr>
            <w:r w:rsidRPr="00AC2197">
              <w:rPr>
                <w:rFonts w:hAnsi="SimSun"/>
                <w:sz w:val="20"/>
                <w:lang w:eastAsia="zh-CN"/>
              </w:rPr>
              <w:t>不要求</w:t>
            </w:r>
          </w:p>
        </w:tc>
      </w:tr>
      <w:tr w:rsidR="000A6C53" w:rsidRPr="00AC2197" w:rsidTr="00B21F6D">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F3E</w:t>
            </w:r>
            <w:r w:rsidR="005E79FC" w:rsidRPr="00AC2197">
              <w:rPr>
                <w:rFonts w:hAnsi="SimSun"/>
                <w:sz w:val="20"/>
                <w:lang w:eastAsia="zh-CN"/>
              </w:rPr>
              <w:t>或</w:t>
            </w:r>
            <w:r w:rsidRPr="00AC2197">
              <w:rPr>
                <w:sz w:val="20"/>
              </w:rPr>
              <w:t>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keepNext/>
              <w:keepLines/>
              <w:rPr>
                <w:sz w:val="20"/>
              </w:rPr>
            </w:pPr>
            <w:r w:rsidRPr="00AC2197">
              <w:rPr>
                <w:sz w:val="20"/>
              </w:rPr>
              <w:t>75.225-75.575</w:t>
            </w:r>
            <w:r w:rsidRPr="00AC2197">
              <w:rPr>
                <w:sz w:val="20"/>
              </w:rPr>
              <w:br/>
            </w:r>
            <w:r w:rsidR="00410BB5">
              <w:rPr>
                <w:sz w:val="20"/>
              </w:rPr>
              <w:t>（</w:t>
            </w:r>
            <w:r w:rsidRPr="00AC2197">
              <w:rPr>
                <w:sz w:val="20"/>
              </w:rPr>
              <w:t>25</w:t>
            </w:r>
            <w:r w:rsidR="00405120" w:rsidRPr="00AC2197">
              <w:rPr>
                <w:sz w:val="20"/>
              </w:rPr>
              <w:t xml:space="preserve"> </w:t>
            </w:r>
            <w:r w:rsidR="00BC5B85" w:rsidRPr="00AC2197">
              <w:rPr>
                <w:sz w:val="20"/>
              </w:rPr>
              <w:t>kHz</w:t>
            </w:r>
            <w:r w:rsidRPr="00AC2197">
              <w:rPr>
                <w:rFonts w:hAnsi="SimSun"/>
                <w:sz w:val="20"/>
                <w:lang w:eastAsia="zh-CN"/>
              </w:rPr>
              <w:t>间隔</w:t>
            </w:r>
            <w:r w:rsidR="00410BB5">
              <w:rPr>
                <w:sz w:val="20"/>
              </w:rPr>
              <w:t>）</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0A6C53" w:rsidRPr="00AC2197" w:rsidRDefault="000A6C53" w:rsidP="008A6AA8">
            <w:pPr>
              <w:pStyle w:val="Tabletext"/>
              <w:keepNext/>
              <w:keepLines/>
              <w:rPr>
                <w:sz w:val="20"/>
              </w:rPr>
            </w:pPr>
            <w:r w:rsidRPr="00AC2197">
              <w:rPr>
                <w:sz w:val="20"/>
              </w:rPr>
              <w:t>&gt;</w:t>
            </w:r>
            <w:r w:rsidR="00405120" w:rsidRPr="00AC2197">
              <w:rPr>
                <w:sz w:val="20"/>
              </w:rPr>
              <w:t xml:space="preserve"> </w:t>
            </w:r>
            <w:r w:rsidRPr="00AC2197">
              <w:rPr>
                <w:sz w:val="20"/>
              </w:rPr>
              <w:t>20</w:t>
            </w:r>
            <w:r w:rsidRPr="00AC2197">
              <w:rPr>
                <w:sz w:val="20"/>
              </w:rPr>
              <w:br/>
            </w:r>
            <w:r w:rsidRPr="00AC2197">
              <w:rPr>
                <w:sz w:val="20"/>
              </w:rPr>
              <w:sym w:font="Symbol" w:char="F0A3"/>
            </w:r>
            <w:r w:rsidR="00405120" w:rsidRPr="00AC2197">
              <w:rPr>
                <w:sz w:val="20"/>
              </w:rPr>
              <w:t xml:space="preserve"> </w:t>
            </w:r>
            <w:r w:rsidRPr="00AC2197">
              <w:rPr>
                <w:sz w:val="20"/>
              </w:rPr>
              <w:t>30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keepNext/>
              <w:keepLines/>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keepNext/>
              <w:keepLines/>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keepNext/>
              <w:keepLines/>
              <w:rPr>
                <w:sz w:val="20"/>
              </w:rPr>
            </w:pPr>
          </w:p>
        </w:tc>
      </w:tr>
    </w:tbl>
    <w:p w:rsidR="000A6C53" w:rsidRPr="009F3284" w:rsidRDefault="000A6C53" w:rsidP="008A6AA8">
      <w:pPr>
        <w:pStyle w:val="TableNo"/>
        <w:keepLines/>
        <w:rPr>
          <w:rFonts w:ascii="SimSun" w:hAnsi="SimSun"/>
          <w:szCs w:val="24"/>
          <w:lang w:eastAsia="ja-JP"/>
        </w:rPr>
      </w:pPr>
      <w:r w:rsidRPr="00342B96">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Pr="00410459">
        <w:rPr>
          <w:rFonts w:ascii="STKaiti" w:eastAsia="STKaiti" w:hAnsi="STKaiti" w:hint="eastAsia"/>
          <w:iCs/>
          <w:szCs w:val="24"/>
          <w:lang w:eastAsia="zh-CN"/>
        </w:rPr>
        <w:t>续</w:t>
      </w:r>
      <w:r w:rsidR="009F3284" w:rsidRPr="00410459">
        <w:rPr>
          <w:rFonts w:ascii="STKaiti" w:eastAsia="STKaiti" w:hAnsi="STKaiti" w:hint="eastAsia"/>
          <w:iCs/>
          <w:szCs w:val="24"/>
          <w:lang w:eastAsia="zh-CN"/>
        </w:rPr>
        <w:t>）</w:t>
      </w:r>
    </w:p>
    <w:tbl>
      <w:tblPr>
        <w:tblW w:w="9639" w:type="dxa"/>
        <w:jc w:val="center"/>
        <w:tblLayout w:type="fixed"/>
        <w:tblLook w:val="0000" w:firstRow="0" w:lastRow="0" w:firstColumn="0" w:lastColumn="0" w:noHBand="0" w:noVBand="0"/>
      </w:tblPr>
      <w:tblGrid>
        <w:gridCol w:w="1294"/>
        <w:gridCol w:w="2305"/>
        <w:gridCol w:w="1439"/>
        <w:gridCol w:w="1725"/>
        <w:gridCol w:w="1697"/>
        <w:gridCol w:w="1179"/>
      </w:tblGrid>
      <w:tr w:rsidR="000A6C53" w:rsidRPr="000D2BBE" w:rsidTr="00D47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CB1370" w:rsidP="008A6AA8">
            <w:pPr>
              <w:pStyle w:val="Tablehead"/>
              <w:rPr>
                <w:rFonts w:eastAsia="MS PGothic"/>
                <w:sz w:val="20"/>
                <w:lang w:eastAsia="ja-JP"/>
              </w:rPr>
            </w:pPr>
            <w:r>
              <w:rPr>
                <w:rFonts w:hint="eastAsia"/>
                <w:sz w:val="20"/>
                <w:lang w:eastAsia="zh-CN"/>
              </w:rPr>
              <w:t>发射</w:t>
            </w:r>
            <w:r w:rsidR="000A6C53" w:rsidRPr="000D2BBE">
              <w:rPr>
                <w:rFonts w:hint="eastAsia"/>
                <w:sz w:val="20"/>
                <w:lang w:eastAsia="zh-CN"/>
              </w:rPr>
              <w:t>类型</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head"/>
              <w:rPr>
                <w:rFonts w:eastAsia="MS PGothic"/>
                <w:sz w:val="20"/>
                <w:lang w:eastAsia="ja-JP"/>
              </w:rPr>
            </w:pPr>
            <w:r w:rsidRPr="000D2BBE">
              <w:rPr>
                <w:rFonts w:hint="eastAsia"/>
                <w:sz w:val="20"/>
                <w:lang w:eastAsia="zh-CN"/>
              </w:rPr>
              <w:t>频带</w:t>
            </w:r>
            <w:r w:rsidR="00405120" w:rsidRPr="000D2BBE">
              <w:rPr>
                <w:rFonts w:eastAsia="MS PGothic"/>
                <w:sz w:val="20"/>
                <w:lang w:eastAsia="ja-JP"/>
              </w:rPr>
              <w:t xml:space="preserve"> </w:t>
            </w:r>
            <w:r w:rsidR="00373090">
              <w:rPr>
                <w:rFonts w:hint="eastAsia"/>
                <w:sz w:val="20"/>
                <w:lang w:eastAsia="zh-CN"/>
              </w:rPr>
              <w:br/>
            </w:r>
            <w:r w:rsidR="00410BB5">
              <w:rPr>
                <w:rFonts w:eastAsia="MS PGothic"/>
                <w:sz w:val="20"/>
                <w:lang w:eastAsia="ja-JP"/>
              </w:rPr>
              <w:t>（</w:t>
            </w:r>
            <w:r w:rsidR="00BC5B85">
              <w:rPr>
                <w:rFonts w:eastAsia="MS PGothic"/>
                <w:sz w:val="20"/>
                <w:lang w:eastAsia="ja-JP"/>
              </w:rPr>
              <w:t>MHz</w:t>
            </w:r>
            <w:r w:rsidR="00410BB5">
              <w:rPr>
                <w:rFonts w:eastAsia="MS PGothic"/>
                <w:sz w:val="20"/>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0D2BBE" w:rsidRDefault="000A6C53" w:rsidP="008A6AA8">
            <w:pPr>
              <w:pStyle w:val="Tablehead"/>
              <w:rPr>
                <w:rFonts w:eastAsia="MS PGothic"/>
                <w:sz w:val="20"/>
                <w:lang w:eastAsia="zh-CN"/>
              </w:rPr>
            </w:pPr>
            <w:r w:rsidRPr="000D2BBE">
              <w:rPr>
                <w:rFonts w:hint="eastAsia"/>
                <w:sz w:val="20"/>
                <w:lang w:eastAsia="zh-CN"/>
              </w:rPr>
              <w:t>占用频宽</w:t>
            </w:r>
            <w:r w:rsidR="00405120" w:rsidRPr="000D2BBE">
              <w:rPr>
                <w:rFonts w:eastAsia="MS PGothic"/>
                <w:sz w:val="20"/>
                <w:lang w:eastAsia="zh-CN"/>
              </w:rPr>
              <w:t xml:space="preserve"> </w:t>
            </w:r>
            <w:r w:rsidR="00410BB5">
              <w:rPr>
                <w:rFonts w:eastAsia="MS PGothic"/>
                <w:sz w:val="20"/>
                <w:lang w:eastAsia="zh-CN"/>
              </w:rPr>
              <w:t>（</w:t>
            </w:r>
            <w:r w:rsidR="00BC5B85">
              <w:rPr>
                <w:rFonts w:eastAsia="MS PGothic"/>
                <w:sz w:val="20"/>
                <w:lang w:eastAsia="zh-CN"/>
              </w:rPr>
              <w:t>kHz</w:t>
            </w:r>
            <w:r w:rsidR="00410BB5">
              <w:rPr>
                <w:rFonts w:eastAsia="MS PGothic"/>
                <w:sz w:val="20"/>
                <w:lang w:eastAsia="zh-CN"/>
              </w:rPr>
              <w:t>）</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8A6AA8">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00410BB5">
              <w:rPr>
                <w:rFonts w:eastAsia="MS PGothic"/>
                <w:sz w:val="20"/>
                <w:lang w:val="en-US" w:eastAsia="zh-CN"/>
              </w:rPr>
              <w:t>（</w:t>
            </w:r>
            <w:r w:rsidR="005921EB">
              <w:rPr>
                <w:rFonts w:eastAsia="MS PGothic"/>
                <w:sz w:val="20"/>
                <w:lang w:val="en-US" w:eastAsia="zh-CN"/>
              </w:rPr>
              <w:t>e.i.r.p.</w:t>
            </w:r>
            <w:r w:rsidR="00410BB5">
              <w:rPr>
                <w:rFonts w:eastAsia="MS PGothic"/>
                <w:sz w:val="20"/>
                <w:lang w:val="en-US" w:eastAsia="zh-CN"/>
              </w:rPr>
              <w:t>）</w:t>
            </w:r>
          </w:p>
        </w:tc>
        <w:tc>
          <w:tcPr>
            <w:tcW w:w="1697"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8A6AA8">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8A6AA8">
            <w:pPr>
              <w:pStyle w:val="Tablehead"/>
              <w:rPr>
                <w:sz w:val="20"/>
                <w:lang w:eastAsia="zh-CN"/>
              </w:rPr>
            </w:pPr>
            <w:r w:rsidRPr="000D2BBE">
              <w:rPr>
                <w:rFonts w:hint="eastAsia"/>
                <w:sz w:val="20"/>
                <w:lang w:eastAsia="zh-CN"/>
              </w:rPr>
              <w:t>载波检测</w:t>
            </w:r>
          </w:p>
        </w:tc>
      </w:tr>
      <w:tr w:rsidR="000A6C53" w:rsidRPr="000D2BBE" w:rsidTr="006F0D96">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text"/>
              <w:ind w:hanging="284"/>
              <w:jc w:val="center"/>
              <w:rPr>
                <w:rFonts w:ascii="STKaiti" w:eastAsia="STKaiti" w:hAnsi="STKaiti"/>
                <w:iCs/>
                <w:szCs w:val="22"/>
                <w:lang w:val="en-US" w:eastAsia="zh-CN"/>
              </w:rPr>
            </w:pPr>
            <w:r w:rsidRPr="000D2BBE">
              <w:rPr>
                <w:rFonts w:ascii="STKaiti" w:eastAsia="STKaiti" w:hAnsi="STKaiti" w:hint="eastAsia"/>
                <w:iCs/>
                <w:szCs w:val="22"/>
                <w:lang w:val="en-US" w:eastAsia="zh-CN"/>
              </w:rPr>
              <w:t>助听</w:t>
            </w:r>
          </w:p>
        </w:tc>
      </w:tr>
      <w:tr w:rsidR="000A6C53" w:rsidRPr="00AC2197" w:rsidTr="00D47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lang w:eastAsia="zh-CN"/>
              </w:rPr>
            </w:pPr>
            <w:r w:rsidRPr="00AC2197">
              <w:rPr>
                <w:sz w:val="20"/>
                <w:lang w:eastAsia="zh-CN"/>
              </w:rPr>
              <w:t>F3E</w:t>
            </w:r>
            <w:r w:rsidR="005E79FC" w:rsidRPr="00AC2197">
              <w:rPr>
                <w:rFonts w:hAnsi="SimSun"/>
                <w:sz w:val="20"/>
                <w:lang w:eastAsia="zh-CN"/>
              </w:rPr>
              <w:t>或</w:t>
            </w:r>
            <w:r w:rsidRPr="00AC2197">
              <w:rPr>
                <w:sz w:val="20"/>
                <w:lang w:eastAsia="zh-CN"/>
              </w:rPr>
              <w:t>F8W</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8A6AA8">
            <w:pPr>
              <w:pStyle w:val="Tabletext"/>
              <w:keepNext/>
              <w:keepLines/>
              <w:rPr>
                <w:sz w:val="20"/>
                <w:lang w:eastAsia="zh-CN"/>
              </w:rPr>
            </w:pPr>
            <w:r w:rsidRPr="00AC2197">
              <w:rPr>
                <w:sz w:val="20"/>
                <w:lang w:eastAsia="zh-CN"/>
              </w:rPr>
              <w:t>75.2625-75.5125</w:t>
            </w:r>
            <w:r w:rsidRPr="00AC2197">
              <w:rPr>
                <w:sz w:val="20"/>
                <w:lang w:eastAsia="zh-CN"/>
              </w:rPr>
              <w:br/>
            </w:r>
            <w:r w:rsidR="00410BB5">
              <w:rPr>
                <w:sz w:val="20"/>
                <w:lang w:eastAsia="zh-CN"/>
              </w:rPr>
              <w:t>（</w:t>
            </w:r>
            <w:r w:rsidRPr="00AC2197">
              <w:rPr>
                <w:sz w:val="20"/>
                <w:lang w:eastAsia="zh-CN"/>
              </w:rPr>
              <w:t>62.5</w:t>
            </w:r>
            <w:r w:rsidR="00405120" w:rsidRPr="00AC2197">
              <w:rPr>
                <w:sz w:val="20"/>
                <w:lang w:eastAsia="zh-CN"/>
              </w:rPr>
              <w:t xml:space="preserve"> </w:t>
            </w:r>
            <w:r w:rsidR="00BC5B85" w:rsidRPr="00AC2197">
              <w:rPr>
                <w:sz w:val="20"/>
                <w:lang w:eastAsia="zh-CN"/>
              </w:rPr>
              <w:t>kHz</w:t>
            </w:r>
            <w:r w:rsidRPr="00AC2197">
              <w:rPr>
                <w:rFonts w:hAnsi="SimSun"/>
                <w:sz w:val="20"/>
                <w:lang w:eastAsia="zh-CN"/>
              </w:rPr>
              <w:t>间隔</w:t>
            </w:r>
            <w:r w:rsidR="00410BB5">
              <w:rPr>
                <w:sz w:val="20"/>
                <w:lang w:eastAsia="zh-CN"/>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AC2197" w:rsidRDefault="000A6C53" w:rsidP="008A6AA8">
            <w:pPr>
              <w:pStyle w:val="Tabletext"/>
              <w:keepNext/>
              <w:keepLines/>
              <w:rPr>
                <w:sz w:val="20"/>
                <w:lang w:eastAsia="zh-CN"/>
              </w:rPr>
            </w:pPr>
            <w:r w:rsidRPr="00AC2197">
              <w:rPr>
                <w:sz w:val="20"/>
                <w:lang w:eastAsia="zh-CN"/>
              </w:rPr>
              <w:t>&gt;</w:t>
            </w:r>
            <w:r w:rsidR="00405120" w:rsidRPr="00AC2197">
              <w:rPr>
                <w:sz w:val="20"/>
                <w:lang w:eastAsia="zh-CN"/>
              </w:rPr>
              <w:t xml:space="preserve"> </w:t>
            </w:r>
            <w:r w:rsidRPr="00AC2197">
              <w:rPr>
                <w:sz w:val="20"/>
                <w:lang w:eastAsia="zh-CN"/>
              </w:rPr>
              <w:t>30</w:t>
            </w:r>
            <w:r w:rsidRPr="00AC2197">
              <w:rPr>
                <w:sz w:val="20"/>
                <w:lang w:eastAsia="zh-CN"/>
              </w:rPr>
              <w:br/>
            </w:r>
            <w:r w:rsidRPr="00AC2197">
              <w:rPr>
                <w:sz w:val="20"/>
              </w:rPr>
              <w:sym w:font="Symbol" w:char="F0A3"/>
            </w:r>
            <w:r w:rsidR="00405120" w:rsidRPr="00AC2197">
              <w:rPr>
                <w:sz w:val="20"/>
                <w:lang w:eastAsia="zh-CN"/>
              </w:rPr>
              <w:t xml:space="preserve"> </w:t>
            </w:r>
            <w:r w:rsidRPr="00AC2197">
              <w:rPr>
                <w:sz w:val="20"/>
                <w:lang w:eastAsia="zh-CN"/>
              </w:rPr>
              <w:t>80</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keepNext/>
              <w:keepLines/>
              <w:spacing w:before="40" w:after="40"/>
              <w:jc w:val="left"/>
              <w:rPr>
                <w:sz w:val="20"/>
                <w:lang w:eastAsia="zh-CN"/>
              </w:rPr>
            </w:pPr>
          </w:p>
        </w:tc>
        <w:tc>
          <w:tcPr>
            <w:tcW w:w="1697"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keepNext/>
              <w:keepLines/>
              <w:spacing w:before="40" w:after="40"/>
              <w:jc w:val="left"/>
              <w:rPr>
                <w:sz w:val="20"/>
                <w:lang w:eastAsia="zh-CN"/>
              </w:rPr>
            </w:pPr>
          </w:p>
        </w:tc>
        <w:tc>
          <w:tcPr>
            <w:tcW w:w="1179"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pStyle w:val="Tabletext"/>
              <w:keepNext/>
              <w:keepLines/>
              <w:rPr>
                <w:sz w:val="20"/>
                <w:lang w:eastAsia="zh-CN"/>
              </w:rPr>
            </w:pPr>
          </w:p>
        </w:tc>
      </w:tr>
      <w:tr w:rsidR="000A6C53" w:rsidRPr="00AC2197" w:rsidTr="00D47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lang w:eastAsia="ja-JP"/>
              </w:rPr>
            </w:pPr>
            <w:r w:rsidRPr="00AC2197">
              <w:rPr>
                <w:sz w:val="20"/>
                <w:lang w:eastAsia="ja-JP"/>
              </w:rPr>
              <w:t>F3E</w:t>
            </w:r>
            <w:r w:rsidR="005E79FC" w:rsidRPr="00AC2197">
              <w:rPr>
                <w:rFonts w:hAnsi="SimSun"/>
                <w:sz w:val="20"/>
                <w:lang w:eastAsia="ja-JP"/>
              </w:rPr>
              <w:t>或</w:t>
            </w:r>
            <w:r w:rsidRPr="00AC2197">
              <w:rPr>
                <w:sz w:val="20"/>
                <w:lang w:eastAsia="ja-JP"/>
              </w:rPr>
              <w:t>F8W</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8A6AA8">
            <w:pPr>
              <w:pStyle w:val="Tabletext"/>
              <w:keepNext/>
              <w:keepLines/>
              <w:rPr>
                <w:sz w:val="20"/>
                <w:lang w:eastAsia="ja-JP"/>
              </w:rPr>
            </w:pPr>
            <w:r w:rsidRPr="00AC2197">
              <w:rPr>
                <w:sz w:val="20"/>
                <w:lang w:eastAsia="ja-JP"/>
              </w:rPr>
              <w:t>169.4125-169.7875</w:t>
            </w:r>
            <w:r w:rsidRPr="00AC2197">
              <w:rPr>
                <w:sz w:val="20"/>
                <w:lang w:eastAsia="ja-JP"/>
              </w:rPr>
              <w:br/>
            </w:r>
            <w:r w:rsidR="00410BB5">
              <w:rPr>
                <w:sz w:val="20"/>
                <w:lang w:eastAsia="ja-JP"/>
              </w:rPr>
              <w:t>（</w:t>
            </w:r>
            <w:r w:rsidRPr="00AC2197">
              <w:rPr>
                <w:sz w:val="20"/>
                <w:lang w:eastAsia="ja-JP"/>
              </w:rPr>
              <w:t>25</w:t>
            </w:r>
            <w:r w:rsidR="00405120" w:rsidRPr="00AC2197">
              <w:rPr>
                <w:sz w:val="20"/>
                <w:lang w:eastAsia="ja-JP"/>
              </w:rPr>
              <w:t xml:space="preserve"> </w:t>
            </w:r>
            <w:r w:rsidR="00BC5B85" w:rsidRPr="00AC2197">
              <w:rPr>
                <w:sz w:val="20"/>
                <w:lang w:eastAsia="ja-JP"/>
              </w:rPr>
              <w:t>kHz</w:t>
            </w:r>
            <w:r w:rsidRPr="00AC2197">
              <w:rPr>
                <w:rFonts w:hAnsi="SimSun"/>
                <w:sz w:val="20"/>
                <w:lang w:eastAsia="zh-CN"/>
              </w:rPr>
              <w:t>间隔</w:t>
            </w:r>
            <w:r w:rsidR="00410BB5">
              <w:rPr>
                <w:sz w:val="20"/>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AC2197" w:rsidRDefault="000A6C53" w:rsidP="008A6AA8">
            <w:pPr>
              <w:pStyle w:val="Tabletext"/>
              <w:keepNext/>
              <w:keepLines/>
              <w:rPr>
                <w:sz w:val="20"/>
                <w:lang w:eastAsia="zh-CN"/>
              </w:rPr>
            </w:pPr>
            <w:r w:rsidRPr="00AC2197">
              <w:rPr>
                <w:sz w:val="20"/>
                <w:lang w:eastAsia="zh-CN"/>
              </w:rPr>
              <w:t>&gt;</w:t>
            </w:r>
            <w:r w:rsidR="00405120" w:rsidRPr="00AC2197">
              <w:rPr>
                <w:sz w:val="20"/>
                <w:lang w:eastAsia="zh-CN"/>
              </w:rPr>
              <w:t xml:space="preserve"> </w:t>
            </w:r>
            <w:r w:rsidRPr="00AC2197">
              <w:rPr>
                <w:sz w:val="20"/>
                <w:lang w:eastAsia="zh-CN"/>
              </w:rPr>
              <w:t>20</w:t>
            </w:r>
            <w:r w:rsidRPr="00AC2197">
              <w:rPr>
                <w:sz w:val="20"/>
                <w:lang w:eastAsia="zh-CN"/>
              </w:rPr>
              <w:br/>
            </w:r>
            <w:r w:rsidRPr="00AC2197">
              <w:rPr>
                <w:sz w:val="20"/>
              </w:rPr>
              <w:sym w:font="Symbol" w:char="F0A3"/>
            </w:r>
            <w:r w:rsidR="00405120" w:rsidRPr="00AC2197">
              <w:rPr>
                <w:sz w:val="20"/>
                <w:lang w:eastAsia="zh-CN"/>
              </w:rPr>
              <w:t xml:space="preserve"> </w:t>
            </w:r>
            <w:r w:rsidRPr="00AC2197">
              <w:rPr>
                <w:sz w:val="20"/>
                <w:lang w:eastAsia="zh-CN"/>
              </w:rPr>
              <w:t>30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keepNext/>
              <w:keepLines/>
              <w:spacing w:before="40" w:after="40"/>
              <w:jc w:val="left"/>
              <w:rPr>
                <w:sz w:val="20"/>
                <w:lang w:val="en-US"/>
              </w:rPr>
            </w:pPr>
            <w:r w:rsidRPr="00AC2197">
              <w:rPr>
                <w:sz w:val="20"/>
              </w:rPr>
              <w:sym w:font="Symbol" w:char="F0A3"/>
            </w:r>
            <w:r w:rsidR="00405120" w:rsidRPr="00AC2197">
              <w:rPr>
                <w:sz w:val="20"/>
                <w:lang w:val="en-US" w:eastAsia="zh-CN"/>
              </w:rPr>
              <w:t xml:space="preserve"> </w:t>
            </w:r>
            <w:r w:rsidRPr="00AC2197">
              <w:rPr>
                <w:sz w:val="20"/>
                <w:lang w:val="en-US" w:eastAsia="ja-JP"/>
              </w:rPr>
              <w:t>16</w:t>
            </w:r>
            <w:r w:rsidR="00405120" w:rsidRPr="00AC2197">
              <w:rPr>
                <w:sz w:val="20"/>
                <w:lang w:val="en-US" w:eastAsia="ja-JP"/>
              </w:rPr>
              <w:t xml:space="preserve"> </w:t>
            </w:r>
            <w:r w:rsidRPr="00AC2197">
              <w:rPr>
                <w:sz w:val="20"/>
                <w:lang w:val="en-US" w:eastAsia="ja-JP"/>
              </w:rPr>
              <w:t>mW</w:t>
            </w:r>
            <w:r w:rsidRPr="00AC2197">
              <w:rPr>
                <w:sz w:val="20"/>
                <w:lang w:val="en-US" w:eastAsia="zh-CN"/>
              </w:rPr>
              <w:br/>
            </w:r>
            <w:r w:rsidR="00410BB5">
              <w:rPr>
                <w:sz w:val="20"/>
                <w:lang w:val="en-US" w:eastAsia="ja-JP"/>
              </w:rPr>
              <w:t>（</w:t>
            </w:r>
            <w:r w:rsidRPr="00AC2197">
              <w:rPr>
                <w:sz w:val="20"/>
                <w:lang w:val="en-US" w:eastAsia="ja-JP"/>
              </w:rPr>
              <w:t>12.14</w:t>
            </w:r>
            <w:r w:rsidR="00405120" w:rsidRPr="00AC2197">
              <w:rPr>
                <w:sz w:val="20"/>
                <w:lang w:val="en-US" w:eastAsia="ja-JP"/>
              </w:rPr>
              <w:t xml:space="preserve"> </w:t>
            </w:r>
            <w:r w:rsidRPr="00AC2197">
              <w:rPr>
                <w:sz w:val="20"/>
                <w:lang w:val="en-US" w:eastAsia="ja-JP"/>
              </w:rPr>
              <w:t>dBm</w:t>
            </w:r>
            <w:r w:rsidR="00410BB5">
              <w:rPr>
                <w:sz w:val="20"/>
                <w:lang w:val="en-US" w:eastAsia="ja-JP"/>
              </w:rPr>
              <w:t>）</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keepNext/>
              <w:keepLines/>
              <w:spacing w:before="40" w:after="40"/>
              <w:jc w:val="left"/>
              <w:rPr>
                <w:sz w:val="20"/>
                <w:lang w:val="en-US"/>
              </w:rPr>
            </w:pPr>
            <w:r w:rsidRPr="00AC2197">
              <w:rPr>
                <w:sz w:val="20"/>
              </w:rPr>
              <w:sym w:font="Symbol" w:char="F0A3"/>
            </w:r>
            <w:r w:rsidR="00405120" w:rsidRPr="00AC2197">
              <w:rPr>
                <w:sz w:val="20"/>
                <w:lang w:val="en-US"/>
              </w:rPr>
              <w:t xml:space="preserve"> </w:t>
            </w:r>
            <w:r w:rsidRPr="00AC2197">
              <w:rPr>
                <w:sz w:val="20"/>
                <w:lang w:val="en-US" w:eastAsia="ja-JP"/>
              </w:rPr>
              <w:t>10</w:t>
            </w:r>
            <w:r w:rsidR="00405120" w:rsidRPr="00AC2197">
              <w:rPr>
                <w:sz w:val="20"/>
                <w:lang w:val="en-US" w:eastAsia="ja-JP"/>
              </w:rPr>
              <w:t xml:space="preserve"> </w:t>
            </w:r>
            <w:r w:rsidRPr="00AC2197">
              <w:rPr>
                <w:sz w:val="20"/>
                <w:lang w:val="en-US" w:eastAsia="ja-JP"/>
              </w:rPr>
              <w:t>mW</w:t>
            </w:r>
            <w:r w:rsidRPr="00AC2197">
              <w:rPr>
                <w:sz w:val="20"/>
                <w:lang w:val="en-US"/>
              </w:rPr>
              <w:br/>
            </w:r>
            <w:r w:rsidRPr="00AC2197">
              <w:rPr>
                <w:sz w:val="20"/>
              </w:rPr>
              <w:sym w:font="Symbol" w:char="F0A3"/>
            </w:r>
            <w:r w:rsidR="00405120" w:rsidRPr="00AC2197">
              <w:rPr>
                <w:sz w:val="20"/>
                <w:lang w:val="en-US"/>
              </w:rPr>
              <w:t xml:space="preserve"> </w:t>
            </w:r>
            <w:r w:rsidRPr="00AC2197">
              <w:rPr>
                <w:sz w:val="20"/>
                <w:lang w:val="en-US" w:eastAsia="ja-JP"/>
              </w:rPr>
              <w:t>2.14</w:t>
            </w:r>
            <w:r w:rsidR="00405120" w:rsidRPr="00AC2197">
              <w:rPr>
                <w:sz w:val="20"/>
                <w:lang w:val="en-US" w:eastAsia="ja-JP"/>
              </w:rPr>
              <w:t xml:space="preserve"> </w:t>
            </w:r>
            <w:r w:rsidRPr="00AC2197">
              <w:rPr>
                <w:sz w:val="20"/>
                <w:lang w:val="en-US" w:eastAsia="ja-JP"/>
              </w:rPr>
              <w:t>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pStyle w:val="Tabletext"/>
              <w:keepNext/>
              <w:keepLines/>
              <w:rPr>
                <w:sz w:val="20"/>
                <w:lang w:val="en-US" w:eastAsia="zh-CN"/>
              </w:rPr>
            </w:pPr>
            <w:r w:rsidRPr="00AC2197">
              <w:rPr>
                <w:rFonts w:hAnsi="SimSun"/>
                <w:sz w:val="20"/>
                <w:lang w:val="en-US" w:eastAsia="zh-CN"/>
              </w:rPr>
              <w:t>不要求</w:t>
            </w:r>
          </w:p>
        </w:tc>
      </w:tr>
      <w:tr w:rsidR="000A6C53" w:rsidRPr="00AC2197" w:rsidTr="00D47132">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val="en-US" w:eastAsia="ja-JP"/>
              </w:rPr>
            </w:pPr>
            <w:r w:rsidRPr="00AC2197">
              <w:rPr>
                <w:sz w:val="20"/>
                <w:lang w:val="en-US" w:eastAsia="ja-JP"/>
              </w:rPr>
              <w:t>F3E</w:t>
            </w:r>
            <w:r w:rsidR="005E79FC" w:rsidRPr="00AC2197">
              <w:rPr>
                <w:rFonts w:hAnsi="SimSun"/>
                <w:sz w:val="20"/>
                <w:lang w:val="en-US" w:eastAsia="ja-JP"/>
              </w:rPr>
              <w:t>或</w:t>
            </w:r>
            <w:r w:rsidRPr="00AC2197">
              <w:rPr>
                <w:sz w:val="20"/>
                <w:lang w:val="en-US" w:eastAsia="ja-JP"/>
              </w:rPr>
              <w:t>F8W</w:t>
            </w:r>
          </w:p>
        </w:tc>
        <w:tc>
          <w:tcPr>
            <w:tcW w:w="230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keepNext/>
              <w:keepLines/>
              <w:rPr>
                <w:sz w:val="20"/>
                <w:lang w:val="en-US" w:eastAsia="ja-JP"/>
              </w:rPr>
            </w:pPr>
            <w:r w:rsidRPr="00AC2197">
              <w:rPr>
                <w:sz w:val="20"/>
                <w:lang w:val="en-US" w:eastAsia="ja-JP"/>
              </w:rPr>
              <w:t>169.4375-169.75</w:t>
            </w:r>
            <w:r w:rsidRPr="00AC2197">
              <w:rPr>
                <w:sz w:val="20"/>
                <w:lang w:val="en-US" w:eastAsia="ja-JP"/>
              </w:rPr>
              <w:br/>
            </w:r>
            <w:r w:rsidR="00410BB5">
              <w:rPr>
                <w:sz w:val="20"/>
                <w:lang w:val="en-US" w:eastAsia="ja-JP"/>
              </w:rPr>
              <w:t>（</w:t>
            </w:r>
            <w:r w:rsidRPr="00AC2197">
              <w:rPr>
                <w:sz w:val="20"/>
                <w:lang w:val="en-US" w:eastAsia="ja-JP"/>
              </w:rPr>
              <w:t>62.5</w:t>
            </w:r>
            <w:r w:rsidR="00405120" w:rsidRPr="00AC2197">
              <w:rPr>
                <w:sz w:val="20"/>
                <w:lang w:val="en-US" w:eastAsia="ja-JP"/>
              </w:rPr>
              <w:t xml:space="preserve"> </w:t>
            </w:r>
            <w:r w:rsidR="00BC5B85" w:rsidRPr="00AC2197">
              <w:rPr>
                <w:sz w:val="20"/>
                <w:lang w:val="en-US" w:eastAsia="ja-JP"/>
              </w:rPr>
              <w:t>kHz</w:t>
            </w:r>
            <w:r w:rsidRPr="00AC2197">
              <w:rPr>
                <w:rFonts w:hAnsi="SimSun"/>
                <w:sz w:val="20"/>
                <w:lang w:val="en-US" w:eastAsia="zh-CN"/>
              </w:rPr>
              <w:t>间隔</w:t>
            </w:r>
            <w:r w:rsidR="00410BB5">
              <w:rPr>
                <w:sz w:val="20"/>
                <w:lang w:val="en-US" w:eastAsia="ja-JP"/>
              </w:rPr>
              <w:t>）</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0A6C53" w:rsidRPr="00AC2197" w:rsidRDefault="000A6C53" w:rsidP="008A6AA8">
            <w:pPr>
              <w:pStyle w:val="Tabletext"/>
              <w:keepNext/>
              <w:keepLines/>
              <w:rPr>
                <w:sz w:val="20"/>
                <w:lang w:val="en-US"/>
              </w:rPr>
            </w:pPr>
            <w:r w:rsidRPr="00AC2197">
              <w:rPr>
                <w:sz w:val="20"/>
                <w:lang w:val="en-US"/>
              </w:rPr>
              <w:t>&gt;</w:t>
            </w:r>
            <w:r w:rsidR="00405120" w:rsidRPr="00AC2197">
              <w:rPr>
                <w:sz w:val="20"/>
                <w:lang w:val="en-US"/>
              </w:rPr>
              <w:t xml:space="preserve"> </w:t>
            </w:r>
            <w:r w:rsidRPr="00AC2197">
              <w:rPr>
                <w:sz w:val="20"/>
                <w:lang w:val="en-US"/>
              </w:rPr>
              <w:t>30</w:t>
            </w:r>
            <w:r w:rsidRPr="00AC2197">
              <w:rPr>
                <w:sz w:val="20"/>
                <w:lang w:val="en-US"/>
              </w:rPr>
              <w:br/>
            </w:r>
            <w:r w:rsidRPr="00AC2197">
              <w:rPr>
                <w:sz w:val="20"/>
              </w:rPr>
              <w:sym w:font="Symbol" w:char="F0A3"/>
            </w:r>
            <w:r w:rsidR="00405120" w:rsidRPr="00AC2197">
              <w:rPr>
                <w:sz w:val="20"/>
                <w:lang w:val="en-US"/>
              </w:rPr>
              <w:t xml:space="preserve"> </w:t>
            </w:r>
            <w:r w:rsidRPr="00AC2197">
              <w:rPr>
                <w:sz w:val="20"/>
                <w:lang w:val="en-US"/>
              </w:rPr>
              <w:t>80</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keepNext/>
              <w:keepLines/>
              <w:spacing w:before="40" w:after="40"/>
              <w:rPr>
                <w:sz w:val="20"/>
                <w:highlight w:val="yellow"/>
                <w:lang w:val="en-US"/>
              </w:rPr>
            </w:pP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keepNext/>
              <w:keepLines/>
              <w:spacing w:before="40" w:after="40"/>
              <w:rPr>
                <w:sz w:val="20"/>
                <w:highlight w:val="yellow"/>
                <w:lang w:val="en-U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keepNext/>
              <w:keepLines/>
              <w:jc w:val="both"/>
              <w:rPr>
                <w:sz w:val="20"/>
                <w:highlight w:val="yellow"/>
                <w:lang w:val="en-US"/>
              </w:rPr>
            </w:pPr>
          </w:p>
        </w:tc>
      </w:tr>
      <w:tr w:rsidR="000A6C53" w:rsidRPr="000D2BBE">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keepNext/>
              <w:keepLines/>
              <w:jc w:val="center"/>
              <w:rPr>
                <w:rFonts w:eastAsia="MS PGothic"/>
                <w:i/>
                <w:iCs/>
                <w:sz w:val="20"/>
              </w:rPr>
            </w:pPr>
            <w:r w:rsidRPr="000D2BBE">
              <w:rPr>
                <w:sz w:val="20"/>
                <w:lang w:val="en-US"/>
              </w:rPr>
              <w:br w:type="page"/>
            </w:r>
            <w:r w:rsidRPr="000D2BBE">
              <w:rPr>
                <w:rFonts w:eastAsia="MS PGothic"/>
                <w:i/>
                <w:iCs/>
                <w:szCs w:val="22"/>
                <w:lang w:val="en-US"/>
              </w:rPr>
              <w:t>PHS</w:t>
            </w:r>
            <w:r w:rsidR="00405120" w:rsidRPr="000D2BBE">
              <w:rPr>
                <w:rFonts w:eastAsia="MS PGothic"/>
                <w:i/>
                <w:iCs/>
                <w:sz w:val="20"/>
                <w:lang w:val="en-US"/>
              </w:rPr>
              <w:t xml:space="preserve"> </w:t>
            </w:r>
            <w:r w:rsidR="00410BB5">
              <w:rPr>
                <w:rFonts w:eastAsia="MS PGothic"/>
                <w:iCs/>
                <w:szCs w:val="22"/>
                <w:lang w:val="en-US"/>
              </w:rPr>
              <w:t>（</w:t>
            </w:r>
            <w:r w:rsidRPr="000D2BBE">
              <w:rPr>
                <w:rFonts w:ascii="STKaiti" w:eastAsia="STKaiti" w:hAnsi="STKaiti" w:hint="eastAsia"/>
                <w:iCs/>
                <w:szCs w:val="22"/>
                <w:lang w:val="en-US" w:eastAsia="zh-CN"/>
              </w:rPr>
              <w:t>地面移动站</w:t>
            </w:r>
            <w:r w:rsidRPr="000D2BBE">
              <w:rPr>
                <w:rFonts w:ascii="STKaiti" w:eastAsia="STKaiti" w:hAnsi="STKaiti"/>
                <w:iCs/>
                <w:szCs w:val="22"/>
                <w:lang w:val="en-US" w:eastAsia="zh-CN"/>
              </w:rPr>
              <w:t>l</w:t>
            </w:r>
            <w:r w:rsidR="00410BB5">
              <w:rPr>
                <w:rFonts w:eastAsia="MS PGothic"/>
                <w:iCs/>
                <w:szCs w:val="22"/>
                <w:lang w:val="en-US"/>
              </w:rPr>
              <w:t>）</w:t>
            </w:r>
          </w:p>
        </w:tc>
      </w:tr>
      <w:tr w:rsidR="000A6C53" w:rsidRPr="00AC2197" w:rsidTr="00D47132">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eastAsia="ja-JP"/>
              </w:rPr>
            </w:pPr>
            <w:r w:rsidRPr="00AC2197">
              <w:rPr>
                <w:sz w:val="20"/>
                <w:lang w:eastAsia="ja-JP"/>
              </w:rPr>
              <w:t>D</w:t>
            </w:r>
            <w:r w:rsidRPr="00AC2197">
              <w:rPr>
                <w:sz w:val="20"/>
              </w:rPr>
              <w:t>1C,</w:t>
            </w:r>
            <w:r w:rsidR="00405120" w:rsidRPr="00AC2197">
              <w:rPr>
                <w:sz w:val="20"/>
              </w:rPr>
              <w:t xml:space="preserve"> </w:t>
            </w:r>
            <w:r w:rsidRPr="00AC2197">
              <w:rPr>
                <w:sz w:val="20"/>
                <w:lang w:eastAsia="ja-JP"/>
              </w:rPr>
              <w:t>D</w:t>
            </w:r>
            <w:r w:rsidRPr="00AC2197">
              <w:rPr>
                <w:sz w:val="20"/>
              </w:rPr>
              <w:t>1D,</w:t>
            </w:r>
            <w:r w:rsidR="00405120" w:rsidRPr="00AC2197">
              <w:rPr>
                <w:sz w:val="20"/>
              </w:rPr>
              <w:t xml:space="preserve"> </w:t>
            </w:r>
            <w:r w:rsidRPr="00AC2197">
              <w:rPr>
                <w:sz w:val="20"/>
                <w:lang w:eastAsia="ja-JP"/>
              </w:rPr>
              <w:t>D</w:t>
            </w:r>
            <w:r w:rsidRPr="00AC2197">
              <w:rPr>
                <w:sz w:val="20"/>
              </w:rPr>
              <w:t>1E,</w:t>
            </w:r>
            <w:r w:rsidR="00405120" w:rsidRPr="00AC2197">
              <w:rPr>
                <w:sz w:val="20"/>
              </w:rPr>
              <w:t xml:space="preserve"> </w:t>
            </w:r>
            <w:r w:rsidRPr="00AC2197">
              <w:rPr>
                <w:sz w:val="20"/>
                <w:lang w:eastAsia="ja-JP"/>
              </w:rPr>
              <w:t>D</w:t>
            </w:r>
            <w:r w:rsidRPr="00AC2197">
              <w:rPr>
                <w:sz w:val="20"/>
              </w:rPr>
              <w:t>1F,</w:t>
            </w:r>
            <w:r w:rsidR="00405120" w:rsidRPr="00AC2197">
              <w:rPr>
                <w:sz w:val="20"/>
              </w:rPr>
              <w:t xml:space="preserve"> </w:t>
            </w:r>
            <w:r w:rsidRPr="00AC2197">
              <w:rPr>
                <w:sz w:val="20"/>
                <w:lang w:eastAsia="ja-JP"/>
              </w:rPr>
              <w:t>D</w:t>
            </w:r>
            <w:r w:rsidRPr="00AC2197">
              <w:rPr>
                <w:sz w:val="20"/>
              </w:rPr>
              <w:t>1X,</w:t>
            </w:r>
            <w:r w:rsidR="00405120" w:rsidRPr="00AC2197">
              <w:rPr>
                <w:sz w:val="20"/>
              </w:rPr>
              <w:t xml:space="preserve"> </w:t>
            </w:r>
            <w:r w:rsidRPr="00AC2197">
              <w:rPr>
                <w:sz w:val="20"/>
                <w:lang w:eastAsia="ja-JP"/>
              </w:rPr>
              <w:t>D</w:t>
            </w:r>
            <w:r w:rsidRPr="00AC2197">
              <w:rPr>
                <w:sz w:val="20"/>
              </w:rPr>
              <w:t>1W</w:t>
            </w:r>
            <w:r w:rsidRPr="00AC2197">
              <w:rPr>
                <w:sz w:val="20"/>
                <w:lang w:eastAsia="ja-JP"/>
              </w:rPr>
              <w:t>,</w:t>
            </w:r>
            <w:r w:rsidR="00405120" w:rsidRPr="00AC2197">
              <w:rPr>
                <w:sz w:val="20"/>
                <w:lang w:eastAsia="ja-JP"/>
              </w:rPr>
              <w:t xml:space="preserve"> </w:t>
            </w:r>
            <w:r w:rsidRPr="00AC2197">
              <w:rPr>
                <w:sz w:val="20"/>
                <w:lang w:eastAsia="ja-JP"/>
              </w:rPr>
              <w:t>D7</w:t>
            </w:r>
            <w:r w:rsidRPr="00AC2197">
              <w:rPr>
                <w:sz w:val="20"/>
              </w:rPr>
              <w:t>C,</w:t>
            </w:r>
            <w:r w:rsidR="00405120" w:rsidRPr="00AC2197">
              <w:rPr>
                <w:sz w:val="20"/>
              </w:rPr>
              <w:t xml:space="preserve"> </w:t>
            </w:r>
            <w:r w:rsidRPr="00AC2197">
              <w:rPr>
                <w:sz w:val="20"/>
                <w:lang w:eastAsia="ja-JP"/>
              </w:rPr>
              <w:t>D7</w:t>
            </w:r>
            <w:r w:rsidRPr="00AC2197">
              <w:rPr>
                <w:sz w:val="20"/>
              </w:rPr>
              <w:t>D,</w:t>
            </w:r>
            <w:r w:rsidR="00405120" w:rsidRPr="00AC2197">
              <w:rPr>
                <w:sz w:val="20"/>
              </w:rPr>
              <w:t xml:space="preserve"> </w:t>
            </w:r>
            <w:r w:rsidRPr="00AC2197">
              <w:rPr>
                <w:sz w:val="20"/>
                <w:lang w:eastAsia="ja-JP"/>
              </w:rPr>
              <w:t>D7</w:t>
            </w:r>
            <w:r w:rsidRPr="00AC2197">
              <w:rPr>
                <w:sz w:val="20"/>
              </w:rPr>
              <w:t>E,</w:t>
            </w:r>
            <w:r w:rsidR="00405120" w:rsidRPr="00AC2197">
              <w:rPr>
                <w:sz w:val="20"/>
              </w:rPr>
              <w:t xml:space="preserve"> </w:t>
            </w:r>
            <w:r w:rsidRPr="00AC2197">
              <w:rPr>
                <w:sz w:val="20"/>
                <w:lang w:eastAsia="ja-JP"/>
              </w:rPr>
              <w:t>D7</w:t>
            </w:r>
            <w:r w:rsidRPr="00AC2197">
              <w:rPr>
                <w:sz w:val="20"/>
              </w:rPr>
              <w:t>F,</w:t>
            </w:r>
            <w:r w:rsidR="00405120" w:rsidRPr="00AC2197">
              <w:rPr>
                <w:sz w:val="20"/>
              </w:rPr>
              <w:t xml:space="preserve"> </w:t>
            </w:r>
            <w:r w:rsidRPr="00AC2197">
              <w:rPr>
                <w:sz w:val="20"/>
                <w:lang w:eastAsia="ja-JP"/>
              </w:rPr>
              <w:t>D7</w:t>
            </w:r>
            <w:r w:rsidRPr="00AC2197">
              <w:rPr>
                <w:sz w:val="20"/>
              </w:rPr>
              <w:t>X,</w:t>
            </w:r>
            <w:r w:rsidR="00405120" w:rsidRPr="00AC2197">
              <w:rPr>
                <w:sz w:val="20"/>
              </w:rPr>
              <w:t xml:space="preserve"> </w:t>
            </w:r>
            <w:r w:rsidRPr="00AC2197">
              <w:rPr>
                <w:sz w:val="20"/>
                <w:lang w:eastAsia="ja-JP"/>
              </w:rPr>
              <w:t>D7</w:t>
            </w:r>
            <w:r w:rsidRPr="00AC2197">
              <w:rPr>
                <w:sz w:val="20"/>
              </w:rPr>
              <w:t>W</w:t>
            </w:r>
            <w:r w:rsidRPr="00AC2197">
              <w:rPr>
                <w:sz w:val="20"/>
                <w:lang w:eastAsia="ja-JP"/>
              </w:rPr>
              <w:t>,</w:t>
            </w:r>
            <w:r w:rsidR="00405120" w:rsidRPr="00AC2197">
              <w:rPr>
                <w:sz w:val="20"/>
                <w:lang w:eastAsia="ja-JP"/>
              </w:rPr>
              <w:t xml:space="preserve"> </w:t>
            </w:r>
            <w:r w:rsidRPr="00AC2197">
              <w:rPr>
                <w:sz w:val="20"/>
              </w:rPr>
              <w:t>G1C,</w:t>
            </w:r>
            <w:r w:rsidR="00405120" w:rsidRPr="00AC2197">
              <w:rPr>
                <w:sz w:val="20"/>
              </w:rPr>
              <w:t xml:space="preserve"> </w:t>
            </w:r>
            <w:r w:rsidRPr="00AC2197">
              <w:rPr>
                <w:sz w:val="20"/>
              </w:rPr>
              <w:t>G1D,</w:t>
            </w:r>
            <w:r w:rsidR="00405120" w:rsidRPr="00AC2197">
              <w:rPr>
                <w:sz w:val="20"/>
              </w:rPr>
              <w:t xml:space="preserve"> </w:t>
            </w:r>
            <w:r w:rsidRPr="00AC2197">
              <w:rPr>
                <w:sz w:val="20"/>
              </w:rPr>
              <w:t>G1E,</w:t>
            </w:r>
            <w:r w:rsidR="00405120" w:rsidRPr="00AC2197">
              <w:rPr>
                <w:sz w:val="20"/>
              </w:rPr>
              <w:t xml:space="preserve"> </w:t>
            </w:r>
            <w:r w:rsidRPr="00AC2197">
              <w:rPr>
                <w:sz w:val="20"/>
              </w:rPr>
              <w:t>G1F,</w:t>
            </w:r>
            <w:r w:rsidR="00405120" w:rsidRPr="00AC2197">
              <w:rPr>
                <w:sz w:val="20"/>
              </w:rPr>
              <w:t xml:space="preserve"> </w:t>
            </w:r>
            <w:r w:rsidRPr="00AC2197">
              <w:rPr>
                <w:sz w:val="20"/>
              </w:rPr>
              <w:t>G1X,</w:t>
            </w:r>
            <w:r w:rsidR="00405120" w:rsidRPr="00AC2197">
              <w:rPr>
                <w:sz w:val="20"/>
              </w:rPr>
              <w:t xml:space="preserve"> </w:t>
            </w:r>
            <w:r w:rsidRPr="00AC2197">
              <w:rPr>
                <w:sz w:val="20"/>
              </w:rPr>
              <w:t>G1W,</w:t>
            </w:r>
            <w:r w:rsidR="00405120" w:rsidRPr="00AC2197">
              <w:rPr>
                <w:sz w:val="20"/>
              </w:rPr>
              <w:t xml:space="preserve"> </w:t>
            </w:r>
            <w:r w:rsidRPr="00AC2197">
              <w:rPr>
                <w:sz w:val="20"/>
              </w:rPr>
              <w:t>G7C,</w:t>
            </w:r>
            <w:r w:rsidR="00405120" w:rsidRPr="00AC2197">
              <w:rPr>
                <w:sz w:val="20"/>
              </w:rPr>
              <w:t xml:space="preserve"> </w:t>
            </w:r>
            <w:r w:rsidRPr="00AC2197">
              <w:rPr>
                <w:sz w:val="20"/>
              </w:rPr>
              <w:t>G7D,</w:t>
            </w:r>
            <w:r w:rsidR="00405120" w:rsidRPr="00AC2197">
              <w:rPr>
                <w:sz w:val="20"/>
              </w:rPr>
              <w:t xml:space="preserve"> </w:t>
            </w:r>
            <w:r w:rsidRPr="00AC2197">
              <w:rPr>
                <w:sz w:val="20"/>
              </w:rPr>
              <w:t>G7E,</w:t>
            </w:r>
            <w:r w:rsidR="00405120" w:rsidRPr="00AC2197">
              <w:rPr>
                <w:sz w:val="20"/>
              </w:rPr>
              <w:t xml:space="preserve"> </w:t>
            </w:r>
            <w:r w:rsidRPr="00AC2197">
              <w:rPr>
                <w:sz w:val="20"/>
              </w:rPr>
              <w:t>G7F,</w:t>
            </w:r>
            <w:r w:rsidR="00405120" w:rsidRPr="00AC2197">
              <w:rPr>
                <w:sz w:val="20"/>
              </w:rPr>
              <w:t xml:space="preserve"> </w:t>
            </w:r>
            <w:r w:rsidRPr="00AC2197">
              <w:rPr>
                <w:sz w:val="20"/>
              </w:rPr>
              <w:t>G7X</w:t>
            </w:r>
            <w:r w:rsidR="005E79FC" w:rsidRPr="00AC2197">
              <w:rPr>
                <w:rFonts w:hAnsi="SimSun"/>
                <w:sz w:val="20"/>
              </w:rPr>
              <w:t>或</w:t>
            </w:r>
            <w:r w:rsidRPr="00AC2197">
              <w:rPr>
                <w:sz w:val="20"/>
              </w:rPr>
              <w:t>G7W</w:t>
            </w:r>
          </w:p>
        </w:tc>
        <w:tc>
          <w:tcPr>
            <w:tcW w:w="2305" w:type="dxa"/>
            <w:tcBorders>
              <w:top w:val="single" w:sz="6" w:space="0" w:color="auto"/>
              <w:left w:val="single" w:sz="6" w:space="0" w:color="auto"/>
              <w:bottom w:val="single" w:sz="4" w:space="0" w:color="auto"/>
            </w:tcBorders>
            <w:tcMar>
              <w:left w:w="85" w:type="dxa"/>
              <w:right w:w="57" w:type="dxa"/>
            </w:tcMar>
            <w:vAlign w:val="center"/>
          </w:tcPr>
          <w:p w:rsidR="000A6C53" w:rsidRPr="00AC2197" w:rsidRDefault="000A6C53" w:rsidP="008A6AA8">
            <w:pPr>
              <w:pStyle w:val="Tabletext"/>
              <w:rPr>
                <w:sz w:val="20"/>
              </w:rPr>
            </w:pPr>
            <w:r w:rsidRPr="00AC2197">
              <w:rPr>
                <w:sz w:val="20"/>
              </w:rPr>
              <w:t>1</w:t>
            </w:r>
            <w:r w:rsidR="00405120" w:rsidRPr="00AC2197">
              <w:rPr>
                <w:sz w:val="20"/>
              </w:rPr>
              <w:t xml:space="preserve"> </w:t>
            </w:r>
            <w:r w:rsidRPr="00AC2197">
              <w:rPr>
                <w:sz w:val="20"/>
              </w:rPr>
              <w:t>8</w:t>
            </w:r>
            <w:r w:rsidRPr="00AC2197">
              <w:rPr>
                <w:sz w:val="20"/>
                <w:lang w:eastAsia="ja-JP"/>
              </w:rPr>
              <w:t>84</w:t>
            </w:r>
            <w:r w:rsidRPr="00AC2197">
              <w:rPr>
                <w:sz w:val="20"/>
              </w:rPr>
              <w:t>.65-1</w:t>
            </w:r>
            <w:r w:rsidR="00405120" w:rsidRPr="00AC2197">
              <w:rPr>
                <w:sz w:val="20"/>
              </w:rPr>
              <w:t xml:space="preserve"> </w:t>
            </w:r>
            <w:r w:rsidRPr="00AC2197">
              <w:rPr>
                <w:sz w:val="20"/>
              </w:rPr>
              <w:t>91</w:t>
            </w:r>
            <w:r w:rsidRPr="00AC2197">
              <w:rPr>
                <w:sz w:val="20"/>
                <w:lang w:eastAsia="ja-JP"/>
              </w:rPr>
              <w:t>8.25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val="en-US" w:eastAsia="ja-JP"/>
              </w:rPr>
            </w:pPr>
            <w:r w:rsidRPr="00AC2197">
              <w:rPr>
                <w:sz w:val="20"/>
                <w:lang w:val="en-US" w:eastAsia="ja-JP"/>
              </w:rPr>
              <w:t>1</w:t>
            </w:r>
            <w:r w:rsidR="00405120" w:rsidRPr="00AC2197">
              <w:rPr>
                <w:sz w:val="20"/>
                <w:lang w:val="en-US" w:eastAsia="ja-JP"/>
              </w:rPr>
              <w:t xml:space="preserve"> </w:t>
            </w:r>
            <w:r w:rsidRPr="00AC2197">
              <w:rPr>
                <w:sz w:val="20"/>
                <w:lang w:val="en-US" w:eastAsia="ja-JP"/>
              </w:rPr>
              <w:t>884.65-1</w:t>
            </w:r>
            <w:r w:rsidR="00405120" w:rsidRPr="00AC2197">
              <w:rPr>
                <w:sz w:val="20"/>
                <w:lang w:val="en-US" w:eastAsia="ja-JP"/>
              </w:rPr>
              <w:t xml:space="preserve"> </w:t>
            </w:r>
            <w:r w:rsidRPr="00AC2197">
              <w:rPr>
                <w:sz w:val="20"/>
                <w:lang w:val="en-US" w:eastAsia="ja-JP"/>
              </w:rPr>
              <w:t>918.25</w:t>
            </w:r>
            <w:r w:rsidR="00405120" w:rsidRPr="00AC2197">
              <w:rPr>
                <w:sz w:val="20"/>
                <w:lang w:val="en-US" w:eastAsia="ja-JP"/>
              </w:rPr>
              <w:t xml:space="preserve"> </w:t>
            </w:r>
            <w:r w:rsidR="00BC5B85" w:rsidRPr="00AC2197">
              <w:rPr>
                <w:sz w:val="20"/>
                <w:lang w:val="en-US" w:eastAsia="ja-JP"/>
              </w:rPr>
              <w:t>MHz</w:t>
            </w:r>
            <w:r w:rsidR="00405120" w:rsidRPr="00AC2197">
              <w:rPr>
                <w:sz w:val="20"/>
                <w:lang w:val="en-US" w:eastAsia="ja-JP"/>
              </w:rPr>
              <w:t xml:space="preserve"> </w:t>
            </w:r>
            <w:r w:rsidRPr="00AC2197">
              <w:rPr>
                <w:sz w:val="20"/>
              </w:rPr>
              <w:sym w:font="Symbol" w:char="F0A3"/>
            </w:r>
            <w:r w:rsidR="00405120" w:rsidRPr="00AC2197">
              <w:rPr>
                <w:sz w:val="20"/>
                <w:lang w:val="en-US"/>
              </w:rPr>
              <w:t xml:space="preserve"> </w:t>
            </w:r>
            <w:r w:rsidRPr="00AC2197">
              <w:rPr>
                <w:sz w:val="20"/>
                <w:lang w:val="en-US"/>
              </w:rPr>
              <w:t>288</w:t>
            </w:r>
            <w:r w:rsidRPr="00AC2197">
              <w:rPr>
                <w:sz w:val="20"/>
                <w:lang w:val="en-US" w:eastAsia="ja-JP"/>
              </w:rPr>
              <w:br/>
              <w:t>1</w:t>
            </w:r>
            <w:r w:rsidR="00405120" w:rsidRPr="00AC2197">
              <w:rPr>
                <w:sz w:val="20"/>
                <w:lang w:val="en-US" w:eastAsia="ja-JP"/>
              </w:rPr>
              <w:t xml:space="preserve"> </w:t>
            </w:r>
            <w:r w:rsidRPr="00AC2197">
              <w:rPr>
                <w:sz w:val="20"/>
                <w:lang w:val="en-US" w:eastAsia="ja-JP"/>
              </w:rPr>
              <w:t>884.95-1</w:t>
            </w:r>
            <w:r w:rsidR="00405120" w:rsidRPr="00AC2197">
              <w:rPr>
                <w:sz w:val="20"/>
                <w:lang w:val="en-US" w:eastAsia="ja-JP"/>
              </w:rPr>
              <w:t xml:space="preserve"> </w:t>
            </w:r>
            <w:r w:rsidRPr="00AC2197">
              <w:rPr>
                <w:sz w:val="20"/>
                <w:lang w:val="en-US" w:eastAsia="ja-JP"/>
              </w:rPr>
              <w:t>893.05</w:t>
            </w:r>
            <w:r w:rsidR="00405120" w:rsidRPr="00AC2197">
              <w:rPr>
                <w:sz w:val="20"/>
                <w:lang w:val="en-US" w:eastAsia="ja-JP"/>
              </w:rPr>
              <w:t xml:space="preserve"> </w:t>
            </w:r>
            <w:r w:rsidR="00BC5B85" w:rsidRPr="00AC2197">
              <w:rPr>
                <w:sz w:val="20"/>
                <w:lang w:val="en-US" w:eastAsia="ja-JP"/>
              </w:rPr>
              <w:t>MHz</w:t>
            </w:r>
            <w:r w:rsidRPr="00AC2197">
              <w:rPr>
                <w:sz w:val="20"/>
              </w:rPr>
              <w:t></w:t>
            </w:r>
            <w:r w:rsidRPr="00AC2197">
              <w:rPr>
                <w:sz w:val="20"/>
                <w:lang w:val="en-US"/>
              </w:rPr>
              <w:br/>
            </w:r>
            <w:r w:rsidRPr="00AC2197">
              <w:rPr>
                <w:sz w:val="20"/>
              </w:rPr>
              <w:sym w:font="Symbol" w:char="F0A3"/>
            </w:r>
            <w:r w:rsidR="00405120" w:rsidRPr="00AC2197">
              <w:rPr>
                <w:sz w:val="20"/>
                <w:lang w:val="en-US"/>
              </w:rPr>
              <w:t xml:space="preserve"> </w:t>
            </w:r>
            <w:r w:rsidRPr="00AC2197">
              <w:rPr>
                <w:sz w:val="20"/>
                <w:lang w:val="en-US" w:eastAsia="ja-JP"/>
              </w:rPr>
              <w:t>884</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val="en-US" w:eastAsia="ja-JP"/>
              </w:rPr>
            </w:pPr>
            <w:r w:rsidRPr="00AC2197">
              <w:rPr>
                <w:sz w:val="20"/>
              </w:rPr>
              <w:sym w:font="Symbol" w:char="F0A3"/>
            </w:r>
            <w:r w:rsidR="00405120" w:rsidRPr="00AC2197">
              <w:rPr>
                <w:sz w:val="20"/>
              </w:rPr>
              <w:t xml:space="preserve"> </w:t>
            </w:r>
            <w:r w:rsidRPr="00AC2197">
              <w:rPr>
                <w:sz w:val="20"/>
                <w:lang w:val="en-US" w:eastAsia="ja-JP"/>
              </w:rPr>
              <w:t>25</w:t>
            </w:r>
            <w:r w:rsidR="00405120" w:rsidRPr="00AC2197">
              <w:rPr>
                <w:sz w:val="20"/>
                <w:lang w:val="en-US" w:eastAsia="ja-JP"/>
              </w:rPr>
              <w:t xml:space="preserve"> </w:t>
            </w:r>
            <w:r w:rsidRPr="00AC2197">
              <w:rPr>
                <w:sz w:val="20"/>
                <w:lang w:val="en-US" w:eastAsia="ja-JP"/>
              </w:rPr>
              <w:t>mW</w:t>
            </w:r>
            <w:r w:rsidRPr="00AC2197">
              <w:rPr>
                <w:sz w:val="20"/>
                <w:lang w:val="en-US"/>
              </w:rPr>
              <w:br/>
            </w:r>
            <w:r w:rsidR="00410BB5">
              <w:rPr>
                <w:sz w:val="20"/>
                <w:lang w:val="en-US" w:eastAsia="ja-JP"/>
              </w:rPr>
              <w:t>（</w:t>
            </w:r>
            <w:r w:rsidRPr="00AC2197">
              <w:rPr>
                <w:sz w:val="20"/>
                <w:lang w:val="en-US" w:eastAsia="ja-JP"/>
              </w:rPr>
              <w:t>14</w:t>
            </w:r>
            <w:r w:rsidR="00405120" w:rsidRPr="00AC2197">
              <w:rPr>
                <w:sz w:val="20"/>
                <w:lang w:val="en-US" w:eastAsia="ja-JP"/>
              </w:rPr>
              <w:t xml:space="preserve"> </w:t>
            </w:r>
            <w:r w:rsidRPr="00AC2197">
              <w:rPr>
                <w:sz w:val="20"/>
                <w:lang w:val="en-US" w:eastAsia="ja-JP"/>
              </w:rPr>
              <w:t>dBm</w:t>
            </w:r>
            <w:r w:rsidR="00410BB5">
              <w:rPr>
                <w:sz w:val="20"/>
                <w:lang w:val="en-US" w:eastAsia="ja-JP"/>
              </w:rPr>
              <w:t>）</w:t>
            </w:r>
            <w:r w:rsidR="00405120" w:rsidRPr="00AC2197">
              <w:rPr>
                <w:sz w:val="20"/>
                <w:lang w:val="en-US" w:eastAsia="ja-JP"/>
              </w:rPr>
              <w:t xml:space="preserve"> </w:t>
            </w:r>
            <w:r w:rsidRPr="00AC2197">
              <w:rPr>
                <w:sz w:val="20"/>
                <w:lang w:val="en-US" w:eastAsia="ja-JP"/>
              </w:rPr>
              <w:br/>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val="en-US" w:eastAsia="ja-JP"/>
              </w:rPr>
            </w:pPr>
            <w:r w:rsidRPr="00AC2197">
              <w:rPr>
                <w:sz w:val="20"/>
              </w:rPr>
              <w:sym w:font="Symbol" w:char="F0A3"/>
            </w:r>
            <w:r w:rsidR="00405120" w:rsidRPr="00AC2197">
              <w:rPr>
                <w:sz w:val="20"/>
              </w:rPr>
              <w:t xml:space="preserve"> </w:t>
            </w:r>
            <w:r w:rsidRPr="00AC2197">
              <w:rPr>
                <w:sz w:val="20"/>
                <w:lang w:val="en-US" w:eastAsia="ja-JP"/>
              </w:rPr>
              <w:t>10</w:t>
            </w:r>
            <w:r w:rsidR="00405120" w:rsidRPr="00AC2197">
              <w:rPr>
                <w:sz w:val="20"/>
                <w:lang w:val="en-US" w:eastAsia="ja-JP"/>
              </w:rPr>
              <w:t xml:space="preserve"> </w:t>
            </w:r>
            <w:r w:rsidRPr="00AC2197">
              <w:rPr>
                <w:sz w:val="20"/>
                <w:lang w:val="en-US" w:eastAsia="ja-JP"/>
              </w:rPr>
              <w:t>mW</w:t>
            </w:r>
            <w:r w:rsidRPr="00AC2197">
              <w:rPr>
                <w:sz w:val="20"/>
                <w:lang w:val="en-US"/>
              </w:rPr>
              <w:br/>
            </w:r>
            <w:r w:rsidRPr="00AC2197">
              <w:rPr>
                <w:sz w:val="20"/>
              </w:rPr>
              <w:sym w:font="Symbol" w:char="F0A3"/>
            </w:r>
            <w:r w:rsidR="00405120" w:rsidRPr="00AC2197">
              <w:rPr>
                <w:sz w:val="20"/>
              </w:rPr>
              <w:t xml:space="preserve"> </w:t>
            </w:r>
            <w:r w:rsidRPr="00AC2197">
              <w:rPr>
                <w:sz w:val="20"/>
                <w:lang w:val="en-US" w:eastAsia="ja-JP"/>
              </w:rPr>
              <w:t>4</w:t>
            </w:r>
            <w:r w:rsidR="00405120" w:rsidRPr="00AC2197">
              <w:rPr>
                <w:sz w:val="20"/>
                <w:lang w:val="en-US" w:eastAsia="ja-JP"/>
              </w:rPr>
              <w:t xml:space="preserve"> </w:t>
            </w:r>
            <w:r w:rsidRPr="00AC2197">
              <w:rPr>
                <w:sz w:val="20"/>
                <w:lang w:val="en-US" w:eastAsia="ja-JP"/>
              </w:rPr>
              <w:t>dBi</w:t>
            </w:r>
            <w:r w:rsidRPr="00AC2197" w:rsidDel="0079517E">
              <w:rPr>
                <w:sz w:val="20"/>
              </w:rPr>
              <w:t></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val="en-US"/>
              </w:rPr>
            </w:pPr>
            <w:r w:rsidRPr="00AC2197">
              <w:rPr>
                <w:sz w:val="20"/>
                <w:lang w:val="en-US"/>
              </w:rPr>
              <w:t>159</w:t>
            </w:r>
            <w:r w:rsidR="00405120" w:rsidRPr="00AC2197">
              <w:rPr>
                <w:sz w:val="20"/>
                <w:lang w:val="en-US"/>
              </w:rPr>
              <w:t xml:space="preserve"> </w:t>
            </w:r>
            <w:r w:rsidRPr="00AC2197">
              <w:rPr>
                <w:sz w:val="20"/>
              </w:rPr>
              <w:sym w:font="Symbol" w:char="F06D"/>
            </w:r>
            <w:r w:rsidRPr="00AC2197">
              <w:rPr>
                <w:sz w:val="20"/>
                <w:lang w:val="en-US"/>
              </w:rPr>
              <w:t>V</w:t>
            </w:r>
            <w:r w:rsidR="00405120" w:rsidRPr="00AC2197">
              <w:rPr>
                <w:sz w:val="20"/>
                <w:lang w:val="en-US"/>
              </w:rPr>
              <w:t xml:space="preserve"> </w:t>
            </w:r>
          </w:p>
        </w:tc>
      </w:tr>
      <w:tr w:rsidR="000A6C53" w:rsidRPr="000D2BBE">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text"/>
              <w:ind w:hanging="284"/>
              <w:jc w:val="center"/>
              <w:rPr>
                <w:rFonts w:eastAsia="MS PGothic"/>
                <w:i/>
                <w:iCs/>
                <w:sz w:val="20"/>
                <w:lang w:val="en-US"/>
              </w:rPr>
            </w:pPr>
            <w:r w:rsidRPr="000D2BBE">
              <w:rPr>
                <w:rFonts w:ascii="STKaiti" w:eastAsia="STKaiti" w:hAnsi="STKaiti" w:hint="eastAsia"/>
                <w:iCs/>
                <w:szCs w:val="22"/>
                <w:lang w:val="en-US" w:eastAsia="zh-CN"/>
              </w:rPr>
              <w:t>无线局域网</w:t>
            </w:r>
          </w:p>
        </w:tc>
      </w:tr>
      <w:tr w:rsidR="000A6C53" w:rsidRPr="00AC2197" w:rsidTr="00D47132">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val="en-US" w:eastAsia="zh-CN"/>
              </w:rPr>
            </w:pPr>
            <w:r w:rsidRPr="00AC2197">
              <w:rPr>
                <w:sz w:val="20"/>
                <w:lang w:val="en-US" w:eastAsia="zh-CN"/>
              </w:rPr>
              <w:t>SS</w:t>
            </w:r>
            <w:r w:rsidR="00405120" w:rsidRPr="00AC2197">
              <w:rPr>
                <w:sz w:val="20"/>
                <w:lang w:val="en-US" w:eastAsia="zh-CN"/>
              </w:rPr>
              <w:t xml:space="preserve"> </w:t>
            </w:r>
            <w:r w:rsidR="00410BB5">
              <w:rPr>
                <w:sz w:val="20"/>
                <w:lang w:val="en-US" w:eastAsia="zh-CN"/>
              </w:rPr>
              <w:t>（</w:t>
            </w:r>
            <w:r w:rsidRPr="00AC2197">
              <w:rPr>
                <w:rFonts w:hAnsi="SimSun"/>
                <w:sz w:val="20"/>
                <w:lang w:val="en-US" w:eastAsia="zh-CN"/>
              </w:rPr>
              <w:t>扩展频谱</w:t>
            </w:r>
            <w:r w:rsidR="00410BB5">
              <w:rPr>
                <w:sz w:val="20"/>
                <w:lang w:val="en-US" w:eastAsia="zh-CN"/>
              </w:rPr>
              <w:t>）</w:t>
            </w:r>
            <w:r w:rsidR="00405120" w:rsidRPr="00AC2197">
              <w:rPr>
                <w:sz w:val="20"/>
                <w:lang w:val="en-US" w:eastAsia="zh-CN"/>
              </w:rPr>
              <w:t xml:space="preserve"> </w:t>
            </w:r>
            <w:r w:rsidR="00410BB5">
              <w:rPr>
                <w:sz w:val="20"/>
                <w:lang w:val="en-US" w:eastAsia="zh-CN"/>
              </w:rPr>
              <w:t>（</w:t>
            </w:r>
            <w:r w:rsidRPr="00AC2197">
              <w:rPr>
                <w:sz w:val="20"/>
                <w:lang w:val="en-US" w:eastAsia="zh-CN"/>
              </w:rPr>
              <w:t>DS</w:t>
            </w:r>
            <w:r w:rsidR="00405120" w:rsidRPr="00AC2197">
              <w:rPr>
                <w:sz w:val="20"/>
                <w:lang w:val="en-US" w:eastAsia="zh-CN"/>
              </w:rPr>
              <w:t xml:space="preserve"> </w:t>
            </w:r>
            <w:r w:rsidR="00410BB5">
              <w:rPr>
                <w:sz w:val="20"/>
                <w:lang w:val="en-US" w:eastAsia="zh-CN"/>
              </w:rPr>
              <w:t>（</w:t>
            </w:r>
            <w:r w:rsidRPr="00AC2197">
              <w:rPr>
                <w:rFonts w:hAnsi="SimSun"/>
                <w:sz w:val="20"/>
                <w:lang w:val="en-US" w:eastAsia="zh-CN"/>
              </w:rPr>
              <w:t>引导序列</w:t>
            </w:r>
            <w:r w:rsidR="00410BB5">
              <w:rPr>
                <w:sz w:val="20"/>
                <w:lang w:val="en-US" w:eastAsia="zh-CN"/>
              </w:rPr>
              <w:t>）</w:t>
            </w:r>
            <w:r w:rsidRPr="00AC2197">
              <w:rPr>
                <w:sz w:val="20"/>
                <w:lang w:val="en-US" w:eastAsia="zh-CN"/>
              </w:rPr>
              <w:t>,</w:t>
            </w:r>
            <w:r w:rsidR="00405120" w:rsidRPr="00AC2197">
              <w:rPr>
                <w:sz w:val="20"/>
                <w:lang w:val="en-US" w:eastAsia="zh-CN"/>
              </w:rPr>
              <w:t xml:space="preserve"> </w:t>
            </w:r>
            <w:r w:rsidRPr="00AC2197">
              <w:rPr>
                <w:sz w:val="20"/>
                <w:lang w:val="en-US" w:eastAsia="zh-CN"/>
              </w:rPr>
              <w:t>FH</w:t>
            </w:r>
            <w:r w:rsidR="00405120" w:rsidRPr="00AC2197">
              <w:rPr>
                <w:sz w:val="20"/>
                <w:lang w:val="en-US" w:eastAsia="zh-CN"/>
              </w:rPr>
              <w:t xml:space="preserve"> </w:t>
            </w:r>
            <w:r w:rsidR="00410BB5">
              <w:rPr>
                <w:sz w:val="20"/>
                <w:lang w:val="en-US" w:eastAsia="zh-CN"/>
              </w:rPr>
              <w:t>（</w:t>
            </w:r>
            <w:r w:rsidRPr="00AC2197">
              <w:rPr>
                <w:rFonts w:hAnsi="SimSun"/>
                <w:sz w:val="20"/>
                <w:lang w:val="en-US" w:eastAsia="zh-CN"/>
              </w:rPr>
              <w:t>跳频</w:t>
            </w:r>
            <w:r w:rsidR="00410BB5">
              <w:rPr>
                <w:sz w:val="20"/>
                <w:lang w:val="en-US" w:eastAsia="zh-CN"/>
              </w:rPr>
              <w:t>）</w:t>
            </w:r>
            <w:r w:rsidRPr="00AC2197">
              <w:rPr>
                <w:sz w:val="20"/>
                <w:lang w:val="en-US" w:eastAsia="zh-CN"/>
              </w:rPr>
              <w:t>,</w:t>
            </w:r>
            <w:r w:rsidR="00405120" w:rsidRPr="00AC2197">
              <w:rPr>
                <w:sz w:val="20"/>
                <w:lang w:val="en-US" w:eastAsia="zh-CN"/>
              </w:rPr>
              <w:t xml:space="preserve"> </w:t>
            </w:r>
            <w:r w:rsidRPr="00AC2197">
              <w:rPr>
                <w:sz w:val="20"/>
                <w:lang w:val="en-US" w:eastAsia="zh-CN"/>
              </w:rPr>
              <w:t>FH/DS</w:t>
            </w:r>
            <w:r w:rsidR="00410BB5">
              <w:rPr>
                <w:sz w:val="20"/>
                <w:lang w:val="en-US" w:eastAsia="zh-CN"/>
              </w:rPr>
              <w:t>）</w:t>
            </w:r>
            <w:r w:rsidRPr="00AC2197">
              <w:rPr>
                <w:sz w:val="20"/>
                <w:lang w:val="en-US" w:eastAsia="ja-JP"/>
              </w:rPr>
              <w:t>,</w:t>
            </w:r>
            <w:r w:rsidR="00405120" w:rsidRPr="00AC2197">
              <w:rPr>
                <w:sz w:val="20"/>
                <w:lang w:val="en-US" w:eastAsia="ja-JP"/>
              </w:rPr>
              <w:t xml:space="preserve"> </w:t>
            </w:r>
            <w:r w:rsidRPr="00AC2197">
              <w:rPr>
                <w:rFonts w:hAnsi="SimSun"/>
                <w:sz w:val="20"/>
                <w:lang w:val="en-US" w:eastAsia="zh-CN"/>
              </w:rPr>
              <w:t>正交频分复用</w:t>
            </w:r>
            <w:r w:rsidR="00410BB5">
              <w:rPr>
                <w:sz w:val="20"/>
                <w:lang w:val="en-US" w:eastAsia="zh-CN"/>
              </w:rPr>
              <w:t>（</w:t>
            </w:r>
            <w:r w:rsidRPr="00AC2197">
              <w:rPr>
                <w:sz w:val="20"/>
                <w:lang w:val="en-US" w:eastAsia="ja-JP"/>
              </w:rPr>
              <w:t>OFDM</w:t>
            </w:r>
            <w:r w:rsidR="00410BB5">
              <w:rPr>
                <w:sz w:val="20"/>
                <w:lang w:val="en-US" w:eastAsia="zh-CN"/>
              </w:rPr>
              <w:t>）</w:t>
            </w:r>
            <w:r w:rsidR="005E79FC" w:rsidRPr="00AC2197">
              <w:rPr>
                <w:rFonts w:hAnsi="SimSun"/>
                <w:sz w:val="20"/>
                <w:lang w:val="en-US" w:eastAsia="zh-CN"/>
              </w:rPr>
              <w:t>或</w:t>
            </w:r>
            <w:r w:rsidR="003D2BB5" w:rsidRPr="00AC2197">
              <w:rPr>
                <w:rFonts w:hAnsi="SimSun"/>
                <w:sz w:val="20"/>
                <w:lang w:val="en-US" w:eastAsia="zh-CN"/>
              </w:rPr>
              <w:t>其他</w:t>
            </w:r>
          </w:p>
        </w:tc>
        <w:tc>
          <w:tcPr>
            <w:tcW w:w="230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2</w:t>
            </w:r>
            <w:r w:rsidR="00405120" w:rsidRPr="00AC2197">
              <w:rPr>
                <w:sz w:val="20"/>
              </w:rPr>
              <w:t xml:space="preserve"> </w:t>
            </w:r>
            <w:r w:rsidRPr="00AC2197">
              <w:rPr>
                <w:sz w:val="20"/>
              </w:rPr>
              <w:t>400-2</w:t>
            </w:r>
            <w:r w:rsidR="00405120" w:rsidRPr="00AC2197">
              <w:rPr>
                <w:sz w:val="20"/>
              </w:rPr>
              <w:t xml:space="preserve"> </w:t>
            </w:r>
            <w:r w:rsidRPr="00AC2197">
              <w:rPr>
                <w:sz w:val="20"/>
              </w:rPr>
              <w:t>483.5</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0A6C53" w:rsidRPr="00AC2197" w:rsidRDefault="000A6C53" w:rsidP="008A6AA8">
            <w:pPr>
              <w:pStyle w:val="Tabletext"/>
              <w:rPr>
                <w:sz w:val="20"/>
              </w:rPr>
            </w:pPr>
            <w:r w:rsidRPr="00AC2197">
              <w:rPr>
                <w:sz w:val="20"/>
              </w:rPr>
              <w:t>FH</w:t>
            </w:r>
            <w:r w:rsidR="005E79FC" w:rsidRPr="00AC2197">
              <w:rPr>
                <w:rFonts w:hAnsi="SimSun"/>
                <w:sz w:val="20"/>
              </w:rPr>
              <w:t>或</w:t>
            </w:r>
            <w:r w:rsidRPr="00AC2197">
              <w:rPr>
                <w:sz w:val="20"/>
              </w:rPr>
              <w:t>FH/DS</w:t>
            </w:r>
            <w:r w:rsidR="00D16F05" w:rsidRPr="00AC2197">
              <w:rPr>
                <w:rFonts w:hAnsi="SimSun"/>
                <w:sz w:val="20"/>
              </w:rPr>
              <w:t>：</w:t>
            </w:r>
            <w:r w:rsidRPr="00AC2197">
              <w:rPr>
                <w:sz w:val="20"/>
              </w:rPr>
              <w:sym w:font="Symbol" w:char="F0A3"/>
            </w:r>
            <w:r w:rsidR="00405120" w:rsidRPr="00AC2197">
              <w:rPr>
                <w:sz w:val="20"/>
              </w:rPr>
              <w:t xml:space="preserve"> </w:t>
            </w:r>
            <w:r w:rsidRPr="00AC2197">
              <w:rPr>
                <w:sz w:val="20"/>
              </w:rPr>
              <w:t>85.5</w:t>
            </w:r>
            <w:r w:rsidR="00405120" w:rsidRPr="00AC2197">
              <w:rPr>
                <w:sz w:val="20"/>
              </w:rPr>
              <w:t xml:space="preserve"> </w:t>
            </w:r>
            <w:r w:rsidR="00BC5B85" w:rsidRPr="00AC2197">
              <w:rPr>
                <w:sz w:val="20"/>
              </w:rPr>
              <w:t>MHz</w:t>
            </w:r>
            <w:r w:rsidRPr="00AC2197">
              <w:rPr>
                <w:sz w:val="20"/>
              </w:rPr>
              <w:br/>
            </w:r>
            <w:r w:rsidRPr="00AC2197">
              <w:rPr>
                <w:sz w:val="20"/>
                <w:lang w:eastAsia="ja-JP"/>
              </w:rPr>
              <w:t>OFDM</w:t>
            </w:r>
            <w:r w:rsidRPr="00AC2197">
              <w:rPr>
                <w:sz w:val="20"/>
                <w:lang w:eastAsia="ja-JP"/>
              </w:rPr>
              <w:br/>
            </w:r>
            <w:r w:rsidRPr="00AC2197">
              <w:rPr>
                <w:sz w:val="20"/>
              </w:rPr>
              <w:sym w:font="Symbol" w:char="F0A3"/>
            </w:r>
            <w:r w:rsidR="00405120" w:rsidRPr="00AC2197">
              <w:rPr>
                <w:sz w:val="20"/>
                <w:lang w:eastAsia="ja-JP"/>
              </w:rPr>
              <w:t xml:space="preserve"> </w:t>
            </w:r>
            <w:r w:rsidRPr="00AC2197">
              <w:rPr>
                <w:sz w:val="20"/>
                <w:lang w:eastAsia="ja-JP"/>
              </w:rPr>
              <w:t>38</w:t>
            </w:r>
            <w:r w:rsidR="00405120" w:rsidRPr="00AC2197">
              <w:rPr>
                <w:sz w:val="20"/>
                <w:lang w:eastAsia="ja-JP"/>
              </w:rPr>
              <w:t xml:space="preserve"> </w:t>
            </w:r>
            <w:r w:rsidR="00BC5B85" w:rsidRPr="00AC2197">
              <w:rPr>
                <w:sz w:val="20"/>
                <w:lang w:eastAsia="ja-JP"/>
              </w:rPr>
              <w:t>MHz</w:t>
            </w:r>
            <w:r w:rsidR="00A07630">
              <w:rPr>
                <w:rFonts w:hint="eastAsia"/>
                <w:sz w:val="20"/>
                <w:lang w:eastAsia="zh-CN"/>
              </w:rPr>
              <w:br/>
            </w:r>
            <w:r w:rsidR="003D2BB5" w:rsidRPr="00AC2197">
              <w:rPr>
                <w:rFonts w:hAnsi="SimSun"/>
                <w:sz w:val="20"/>
                <w:lang w:val="en-US" w:eastAsia="zh-CN"/>
              </w:rPr>
              <w:t>其他</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rPr>
              <w:t>26</w:t>
            </w:r>
            <w:r w:rsidR="00405120" w:rsidRPr="00AC2197">
              <w:rPr>
                <w:sz w:val="20"/>
              </w:rPr>
              <w:t xml:space="preserve"> </w:t>
            </w:r>
            <w:r w:rsidR="00BC5B85" w:rsidRPr="00AC2197">
              <w:rPr>
                <w:sz w:val="20"/>
              </w:rPr>
              <w:t>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eastAsia="ja-JP"/>
              </w:rPr>
            </w:pPr>
            <w:r w:rsidRPr="00AC2197">
              <w:rPr>
                <w:sz w:val="20"/>
              </w:rPr>
              <w:t>FH</w:t>
            </w:r>
            <w:r w:rsidR="005E79FC" w:rsidRPr="00AC2197">
              <w:rPr>
                <w:rFonts w:hAnsi="SimSun"/>
                <w:sz w:val="20"/>
              </w:rPr>
              <w:t>或</w:t>
            </w:r>
            <w:r w:rsidRPr="00AC2197">
              <w:rPr>
                <w:sz w:val="20"/>
              </w:rPr>
              <w:t>FH/DS</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lang w:eastAsia="ja-JP"/>
              </w:rPr>
              <w:t>4.9</w:t>
            </w:r>
            <w:r w:rsidR="00405120" w:rsidRPr="00AC2197">
              <w:rPr>
                <w:sz w:val="20"/>
                <w:lang w:eastAsia="ja-JP"/>
              </w:rPr>
              <w:t xml:space="preserve"> </w:t>
            </w:r>
            <w:r w:rsidRPr="00AC2197">
              <w:rPr>
                <w:sz w:val="20"/>
                <w:lang w:eastAsia="ja-JP"/>
              </w:rPr>
              <w:t>mW/</w:t>
            </w:r>
            <w:r w:rsidR="00BC5B85" w:rsidRPr="00AC2197">
              <w:rPr>
                <w:sz w:val="20"/>
                <w:lang w:eastAsia="ja-JP"/>
              </w:rPr>
              <w:t>MHz</w:t>
            </w:r>
            <w:r w:rsidRPr="00AC2197">
              <w:rPr>
                <w:sz w:val="20"/>
              </w:rPr>
              <w:br/>
            </w:r>
            <w:r w:rsidR="00410BB5">
              <w:rPr>
                <w:sz w:val="20"/>
                <w:lang w:eastAsia="ja-JP"/>
              </w:rPr>
              <w:t>（</w:t>
            </w:r>
            <w:r w:rsidRPr="00AC2197">
              <w:rPr>
                <w:sz w:val="20"/>
                <w:lang w:eastAsia="ja-JP"/>
              </w:rPr>
              <w:t>6.9</w:t>
            </w:r>
            <w:r w:rsidR="00405120" w:rsidRPr="00AC2197">
              <w:rPr>
                <w:sz w:val="20"/>
                <w:lang w:eastAsia="ja-JP"/>
              </w:rPr>
              <w:t xml:space="preserve"> </w:t>
            </w:r>
            <w:r w:rsidRPr="00AC2197">
              <w:rPr>
                <w:sz w:val="20"/>
                <w:lang w:eastAsia="ja-JP"/>
              </w:rPr>
              <w:t>dBm/</w:t>
            </w:r>
            <w:r w:rsidR="00BC5B85" w:rsidRPr="00AC2197">
              <w:rPr>
                <w:sz w:val="20"/>
                <w:lang w:eastAsia="ja-JP"/>
              </w:rPr>
              <w:t>MHz</w:t>
            </w:r>
            <w:r w:rsidR="00410BB5">
              <w:rPr>
                <w:sz w:val="20"/>
                <w:lang w:eastAsia="ja-JP"/>
              </w:rPr>
              <w:t>）</w:t>
            </w:r>
          </w:p>
          <w:p w:rsidR="000A6C53" w:rsidRPr="00AC2197" w:rsidRDefault="000A6C53" w:rsidP="008A6AA8">
            <w:pPr>
              <w:pStyle w:val="Tabletext"/>
              <w:rPr>
                <w:sz w:val="20"/>
                <w:lang w:eastAsia="ja-JP"/>
              </w:rPr>
            </w:pPr>
            <w:r w:rsidRPr="00AC2197">
              <w:rPr>
                <w:sz w:val="20"/>
              </w:rPr>
              <w:t>DS</w:t>
            </w:r>
            <w:r w:rsidR="005E79FC" w:rsidRPr="00AC2197">
              <w:rPr>
                <w:rFonts w:hAnsi="SimSun"/>
                <w:sz w:val="20"/>
                <w:lang w:eastAsia="ja-JP"/>
              </w:rPr>
              <w:t>或</w:t>
            </w:r>
            <w:r w:rsidRPr="00AC2197">
              <w:rPr>
                <w:sz w:val="20"/>
                <w:lang w:eastAsia="ja-JP"/>
              </w:rPr>
              <w:t>OFDM</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00BC5B85" w:rsidRPr="00AC2197">
              <w:rPr>
                <w:sz w:val="20"/>
                <w:lang w:eastAsia="ja-JP"/>
              </w:rPr>
              <w:t>MHz</w:t>
            </w:r>
            <w:r w:rsidRPr="00AC2197">
              <w:rPr>
                <w:sz w:val="20"/>
              </w:rPr>
              <w:br/>
            </w:r>
            <w:r w:rsidR="00410BB5">
              <w:rPr>
                <w:sz w:val="20"/>
                <w:lang w:eastAsia="ja-JP"/>
              </w:rPr>
              <w:t>（</w:t>
            </w:r>
            <w:r w:rsidRPr="00AC2197">
              <w:rPr>
                <w:sz w:val="20"/>
                <w:lang w:eastAsia="ja-JP"/>
              </w:rPr>
              <w:t>12.14</w:t>
            </w:r>
            <w:r w:rsidR="00405120" w:rsidRPr="00AC2197">
              <w:rPr>
                <w:sz w:val="20"/>
                <w:lang w:eastAsia="ja-JP"/>
              </w:rPr>
              <w:t xml:space="preserve"> </w:t>
            </w:r>
            <w:r w:rsidRPr="00AC2197">
              <w:rPr>
                <w:sz w:val="20"/>
                <w:lang w:eastAsia="ja-JP"/>
              </w:rPr>
              <w:t>dBm/</w:t>
            </w:r>
            <w:r w:rsidR="00BC5B85" w:rsidRPr="00AC2197">
              <w:rPr>
                <w:sz w:val="20"/>
                <w:lang w:eastAsia="ja-JP"/>
              </w:rPr>
              <w:t>MHz</w:t>
            </w:r>
            <w:r w:rsidR="00410BB5">
              <w:rPr>
                <w:sz w:val="20"/>
                <w:lang w:eastAsia="ja-JP"/>
              </w:rPr>
              <w:t>）</w:t>
            </w:r>
          </w:p>
          <w:p w:rsidR="000A6C53" w:rsidRPr="00AC2197" w:rsidRDefault="003D2BB5" w:rsidP="008A6AA8">
            <w:pPr>
              <w:pStyle w:val="Tabletext"/>
              <w:rPr>
                <w:sz w:val="20"/>
                <w:lang w:eastAsia="ja-JP"/>
              </w:rPr>
            </w:pPr>
            <w:r w:rsidRPr="00AC2197">
              <w:rPr>
                <w:rFonts w:hAnsi="SimSun"/>
                <w:sz w:val="20"/>
                <w:lang w:eastAsia="zh-CN"/>
              </w:rPr>
              <w:t>其他</w:t>
            </w:r>
            <w:r w:rsidR="00D16F05" w:rsidRPr="00AC2197">
              <w:rPr>
                <w:rFonts w:hAnsi="SimSun"/>
                <w:sz w:val="20"/>
              </w:rPr>
              <w:t>：</w:t>
            </w:r>
            <w:r w:rsidR="000A6C53" w:rsidRPr="00AC2197">
              <w:rPr>
                <w:sz w:val="20"/>
              </w:rPr>
              <w:br/>
            </w:r>
            <w:r w:rsidR="000A6C53" w:rsidRPr="00AC2197">
              <w:rPr>
                <w:sz w:val="20"/>
              </w:rPr>
              <w:sym w:font="Symbol" w:char="F0A3"/>
            </w:r>
            <w:r w:rsidR="00405120" w:rsidRPr="00AC2197">
              <w:rPr>
                <w:sz w:val="20"/>
              </w:rPr>
              <w:t xml:space="preserve"> </w:t>
            </w:r>
            <w:r w:rsidR="000A6C53" w:rsidRPr="00AC2197">
              <w:rPr>
                <w:sz w:val="20"/>
                <w:lang w:eastAsia="ja-JP"/>
              </w:rPr>
              <w:t>16</w:t>
            </w:r>
            <w:r w:rsidR="00405120" w:rsidRPr="00AC2197">
              <w:rPr>
                <w:sz w:val="20"/>
                <w:lang w:eastAsia="ja-JP"/>
              </w:rPr>
              <w:t xml:space="preserve"> </w:t>
            </w:r>
            <w:r w:rsidR="000A6C53" w:rsidRPr="00AC2197">
              <w:rPr>
                <w:sz w:val="20"/>
                <w:lang w:eastAsia="ja-JP"/>
              </w:rPr>
              <w:t>mW</w:t>
            </w:r>
            <w:r w:rsidR="000A6C53" w:rsidRPr="00AC2197">
              <w:rPr>
                <w:sz w:val="20"/>
              </w:rPr>
              <w:br/>
            </w:r>
            <w:r w:rsidR="00410BB5">
              <w:rPr>
                <w:sz w:val="20"/>
                <w:lang w:eastAsia="ja-JP"/>
              </w:rPr>
              <w:t>（</w:t>
            </w:r>
            <w:r w:rsidR="000A6C53" w:rsidRPr="00AC2197">
              <w:rPr>
                <w:sz w:val="20"/>
                <w:lang w:eastAsia="ja-JP"/>
              </w:rPr>
              <w:t>12.14</w:t>
            </w:r>
            <w:r w:rsidR="00405120" w:rsidRPr="00AC2197">
              <w:rPr>
                <w:sz w:val="20"/>
                <w:lang w:eastAsia="ja-JP"/>
              </w:rPr>
              <w:t xml:space="preserve"> </w:t>
            </w:r>
            <w:r w:rsidR="000A6C53" w:rsidRPr="00AC2197">
              <w:rPr>
                <w:sz w:val="20"/>
                <w:lang w:eastAsia="ja-JP"/>
              </w:rPr>
              <w:t>dBm/</w:t>
            </w:r>
            <w:r w:rsidR="00BC5B85" w:rsidRPr="00AC2197">
              <w:rPr>
                <w:sz w:val="20"/>
                <w:lang w:eastAsia="ja-JP"/>
              </w:rPr>
              <w:t>MHz</w:t>
            </w:r>
            <w:r w:rsidR="00410BB5">
              <w:rPr>
                <w:sz w:val="20"/>
                <w:lang w:eastAsia="ja-JP"/>
              </w:rPr>
              <w:t>）</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eastAsia="ja-JP"/>
              </w:rPr>
            </w:pPr>
            <w:r w:rsidRPr="00AC2197">
              <w:rPr>
                <w:sz w:val="20"/>
              </w:rPr>
              <w:t>FH</w:t>
            </w:r>
            <w:r w:rsidR="005E79FC" w:rsidRPr="00AC2197">
              <w:rPr>
                <w:rFonts w:hAnsi="SimSun"/>
                <w:sz w:val="20"/>
              </w:rPr>
              <w:t>或</w:t>
            </w:r>
            <w:r w:rsidRPr="00AC2197">
              <w:rPr>
                <w:sz w:val="20"/>
              </w:rPr>
              <w:t>FH/DS</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lang w:eastAsia="ja-JP"/>
              </w:rPr>
              <w:t>3</w:t>
            </w:r>
            <w:r w:rsidR="00405120" w:rsidRPr="00AC2197">
              <w:rPr>
                <w:sz w:val="20"/>
                <w:lang w:eastAsia="ja-JP"/>
              </w:rPr>
              <w:t xml:space="preserve"> </w:t>
            </w:r>
            <w:r w:rsidRPr="00AC2197">
              <w:rPr>
                <w:sz w:val="20"/>
                <w:lang w:eastAsia="ja-JP"/>
              </w:rPr>
              <w:t>mW/</w:t>
            </w:r>
            <w:r w:rsidR="00BC5B85" w:rsidRPr="00AC2197">
              <w:rPr>
                <w:sz w:val="20"/>
                <w:lang w:eastAsia="ja-JP"/>
              </w:rPr>
              <w:t>MHz</w:t>
            </w:r>
          </w:p>
          <w:p w:rsidR="000A6C53" w:rsidRPr="00AC2197" w:rsidRDefault="000A6C53" w:rsidP="008A6AA8">
            <w:pPr>
              <w:pStyle w:val="Tabletext"/>
              <w:rPr>
                <w:sz w:val="20"/>
                <w:lang w:eastAsia="ja-JP"/>
              </w:rPr>
            </w:pPr>
            <w:r w:rsidRPr="00AC2197">
              <w:rPr>
                <w:sz w:val="20"/>
              </w:rPr>
              <w:t>DS</w:t>
            </w:r>
            <w:r w:rsidR="005E79FC" w:rsidRPr="00AC2197">
              <w:rPr>
                <w:rFonts w:hAnsi="SimSun"/>
                <w:sz w:val="20"/>
                <w:lang w:eastAsia="ja-JP"/>
              </w:rPr>
              <w:t>或</w:t>
            </w:r>
            <w:r w:rsidRPr="00AC2197">
              <w:rPr>
                <w:sz w:val="20"/>
                <w:lang w:eastAsia="ja-JP"/>
              </w:rPr>
              <w:t>OFDM</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lang w:eastAsia="ja-JP"/>
              </w:rPr>
              <w:t>10</w:t>
            </w:r>
            <w:r w:rsidR="00405120" w:rsidRPr="00AC2197">
              <w:rPr>
                <w:sz w:val="20"/>
                <w:lang w:eastAsia="ja-JP"/>
              </w:rPr>
              <w:t xml:space="preserve"> </w:t>
            </w:r>
            <w:r w:rsidRPr="00AC2197">
              <w:rPr>
                <w:sz w:val="20"/>
                <w:lang w:eastAsia="ja-JP"/>
              </w:rPr>
              <w:t>mW/</w:t>
            </w:r>
            <w:r w:rsidR="00BC5B85" w:rsidRPr="00AC2197">
              <w:rPr>
                <w:sz w:val="20"/>
                <w:lang w:eastAsia="ja-JP"/>
              </w:rPr>
              <w:t>MHz</w:t>
            </w:r>
          </w:p>
          <w:p w:rsidR="000A6C53" w:rsidRPr="00AC2197" w:rsidRDefault="003D2BB5" w:rsidP="008A6AA8">
            <w:pPr>
              <w:pStyle w:val="Tabletext"/>
              <w:rPr>
                <w:sz w:val="20"/>
                <w:lang w:eastAsia="ja-JP"/>
              </w:rPr>
            </w:pPr>
            <w:r w:rsidRPr="00AC2197">
              <w:rPr>
                <w:rFonts w:hAnsi="SimSun"/>
                <w:sz w:val="20"/>
                <w:lang w:val="en-US" w:eastAsia="zh-CN"/>
              </w:rPr>
              <w:t>其他</w:t>
            </w:r>
            <w:r w:rsidR="00D16F05" w:rsidRPr="00AC2197">
              <w:rPr>
                <w:rFonts w:hAnsi="SimSun"/>
                <w:sz w:val="20"/>
              </w:rPr>
              <w:t>：</w:t>
            </w:r>
            <w:r w:rsidR="000A6C53" w:rsidRPr="00AC2197">
              <w:rPr>
                <w:sz w:val="20"/>
              </w:rPr>
              <w:br/>
            </w:r>
            <w:r w:rsidR="000A6C53" w:rsidRPr="00AC2197">
              <w:rPr>
                <w:sz w:val="20"/>
              </w:rPr>
              <w:sym w:font="Symbol" w:char="F0A3"/>
            </w:r>
            <w:r w:rsidR="00405120" w:rsidRPr="00AC2197">
              <w:rPr>
                <w:sz w:val="20"/>
              </w:rPr>
              <w:t xml:space="preserve"> </w:t>
            </w:r>
            <w:r w:rsidR="000A6C53" w:rsidRPr="00AC2197">
              <w:rPr>
                <w:sz w:val="20"/>
                <w:lang w:eastAsia="ja-JP"/>
              </w:rPr>
              <w:t>10</w:t>
            </w:r>
            <w:r w:rsidR="00405120" w:rsidRPr="00AC2197">
              <w:rPr>
                <w:sz w:val="20"/>
                <w:lang w:eastAsia="ja-JP"/>
              </w:rPr>
              <w:t xml:space="preserve"> </w:t>
            </w:r>
            <w:r w:rsidR="000A6C53" w:rsidRPr="00AC2197">
              <w:rPr>
                <w:sz w:val="20"/>
                <w:lang w:eastAsia="ja-JP"/>
              </w:rPr>
              <w:t>mW</w:t>
            </w:r>
          </w:p>
          <w:p w:rsidR="000A6C53" w:rsidRPr="00AC2197" w:rsidRDefault="000A6C53" w:rsidP="008A6AA8">
            <w:pPr>
              <w:pStyle w:val="Tabletext"/>
              <w:rPr>
                <w:sz w:val="20"/>
                <w:lang w:eastAsia="ja-JP"/>
              </w:rPr>
            </w:pPr>
            <w:r w:rsidRPr="00AC2197">
              <w:rPr>
                <w:sz w:val="20"/>
              </w:rPr>
              <w:sym w:font="Symbol" w:char="F0A3"/>
            </w:r>
            <w:r w:rsidR="00405120" w:rsidRPr="00AC2197">
              <w:rPr>
                <w:sz w:val="20"/>
              </w:rPr>
              <w:t xml:space="preserve"> </w:t>
            </w:r>
            <w:r w:rsidRPr="00AC2197">
              <w:rPr>
                <w:sz w:val="20"/>
              </w:rPr>
              <w:t>2.1</w:t>
            </w:r>
            <w:r w:rsidRPr="00AC2197">
              <w:rPr>
                <w:sz w:val="20"/>
                <w:lang w:eastAsia="ja-JP"/>
              </w:rPr>
              <w:t>4</w:t>
            </w:r>
            <w:r w:rsidR="00405120" w:rsidRPr="00AC2197">
              <w:rPr>
                <w:sz w:val="20"/>
                <w:lang w:eastAsia="ja-JP"/>
              </w:rPr>
              <w:t xml:space="preserve"> </w:t>
            </w:r>
            <w:r w:rsidRPr="00AC2197">
              <w:rPr>
                <w:sz w:val="20"/>
                <w:lang w:eastAsia="ja-JP"/>
              </w:rPr>
              <w:t>dBi</w:t>
            </w:r>
            <w:r w:rsidRPr="00AC2197">
              <w:rPr>
                <w:sz w:val="20"/>
                <w:lang w:eastAsia="ja-JP"/>
              </w:rPr>
              <w:br/>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eastAsia="zh-CN"/>
              </w:rPr>
            </w:pPr>
            <w:r w:rsidRPr="00AC2197">
              <w:rPr>
                <w:rFonts w:hAnsi="SimSun"/>
                <w:sz w:val="20"/>
                <w:lang w:eastAsia="zh-CN"/>
              </w:rPr>
              <w:t>不要求</w:t>
            </w:r>
          </w:p>
        </w:tc>
      </w:tr>
      <w:tr w:rsidR="000A6C53" w:rsidRPr="00AC2197" w:rsidTr="00D47132">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83D3E" w:rsidRDefault="000A6C53" w:rsidP="008A6AA8">
            <w:pPr>
              <w:pStyle w:val="Tabletext"/>
              <w:rPr>
                <w:sz w:val="20"/>
              </w:rPr>
            </w:pPr>
            <w:r w:rsidRPr="00A83D3E">
              <w:rPr>
                <w:sz w:val="20"/>
              </w:rPr>
              <w:t>SS</w:t>
            </w:r>
            <w:r w:rsidR="00405120" w:rsidRPr="00A83D3E">
              <w:rPr>
                <w:sz w:val="20"/>
              </w:rPr>
              <w:t xml:space="preserve"> </w:t>
            </w:r>
            <w:r w:rsidR="00410BB5">
              <w:rPr>
                <w:sz w:val="20"/>
              </w:rPr>
              <w:t>（</w:t>
            </w:r>
            <w:r w:rsidRPr="00A83D3E">
              <w:rPr>
                <w:sz w:val="20"/>
              </w:rPr>
              <w:t>DS,</w:t>
            </w:r>
            <w:r w:rsidR="00405120" w:rsidRPr="00A83D3E">
              <w:rPr>
                <w:sz w:val="20"/>
              </w:rPr>
              <w:t xml:space="preserve"> </w:t>
            </w:r>
            <w:r w:rsidRPr="00A83D3E">
              <w:rPr>
                <w:sz w:val="20"/>
              </w:rPr>
              <w:t>FH</w:t>
            </w:r>
            <w:r w:rsidR="005E79FC" w:rsidRPr="00AC2197">
              <w:rPr>
                <w:rFonts w:hAnsi="SimSun"/>
                <w:sz w:val="20"/>
                <w:lang w:val="en-US"/>
              </w:rPr>
              <w:t>或</w:t>
            </w:r>
            <w:r w:rsidRPr="00A83D3E">
              <w:rPr>
                <w:sz w:val="20"/>
              </w:rPr>
              <w:t>FH/DS</w:t>
            </w:r>
            <w:r w:rsidR="00410BB5">
              <w:rPr>
                <w:sz w:val="20"/>
              </w:rPr>
              <w:t>）</w:t>
            </w:r>
          </w:p>
        </w:tc>
        <w:tc>
          <w:tcPr>
            <w:tcW w:w="230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2</w:t>
            </w:r>
            <w:r w:rsidR="00405120" w:rsidRPr="00AC2197">
              <w:rPr>
                <w:sz w:val="20"/>
              </w:rPr>
              <w:t xml:space="preserve"> </w:t>
            </w:r>
            <w:r w:rsidRPr="00AC2197">
              <w:rPr>
                <w:sz w:val="20"/>
              </w:rPr>
              <w:t>471-2</w:t>
            </w:r>
            <w:r w:rsidR="00405120" w:rsidRPr="00AC2197">
              <w:rPr>
                <w:sz w:val="20"/>
              </w:rPr>
              <w:t xml:space="preserve"> </w:t>
            </w:r>
            <w:r w:rsidRPr="00AC2197">
              <w:rPr>
                <w:sz w:val="20"/>
              </w:rPr>
              <w:t>497</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0A6C53" w:rsidRPr="00AC2197" w:rsidRDefault="000A6C53" w:rsidP="008A6AA8">
            <w:pPr>
              <w:pStyle w:val="Tabletext"/>
              <w:rPr>
                <w:sz w:val="20"/>
              </w:rPr>
            </w:pPr>
            <w:r w:rsidRPr="00AC2197">
              <w:rPr>
                <w:sz w:val="20"/>
              </w:rPr>
              <w:sym w:font="Symbol" w:char="F0A3"/>
            </w:r>
            <w:r w:rsidR="00405120" w:rsidRPr="00AC2197">
              <w:rPr>
                <w:sz w:val="20"/>
              </w:rPr>
              <w:t xml:space="preserve"> </w:t>
            </w:r>
            <w:r w:rsidRPr="00AC2197">
              <w:rPr>
                <w:sz w:val="20"/>
              </w:rPr>
              <w:t>26</w:t>
            </w:r>
            <w:r w:rsidR="00405120" w:rsidRPr="00AC2197">
              <w:rPr>
                <w:sz w:val="20"/>
              </w:rPr>
              <w:t xml:space="preserve"> </w:t>
            </w:r>
            <w:r w:rsidR="00BC5B85" w:rsidRPr="00AC2197">
              <w:rPr>
                <w:sz w:val="20"/>
              </w:rPr>
              <w:t>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eastAsia="ja-JP"/>
              </w:rPr>
            </w:pPr>
            <w:r w:rsidRPr="00AC2197">
              <w:rPr>
                <w:sz w:val="20"/>
              </w:rPr>
              <w:sym w:font="Symbol" w:char="F0A3"/>
            </w:r>
            <w:r w:rsidR="00405120" w:rsidRPr="00AC2197">
              <w:rPr>
                <w:sz w:val="20"/>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rPr>
              <w:br/>
            </w:r>
            <w:r w:rsidR="00410BB5">
              <w:rPr>
                <w:sz w:val="20"/>
                <w:lang w:eastAsia="ja-JP"/>
              </w:rPr>
              <w:t>（</w:t>
            </w:r>
            <w:r w:rsidRPr="00AC2197">
              <w:rPr>
                <w:sz w:val="20"/>
                <w:lang w:eastAsia="ja-JP"/>
              </w:rPr>
              <w:t>12.14</w:t>
            </w:r>
            <w:r w:rsidR="00405120" w:rsidRPr="00AC2197">
              <w:rPr>
                <w:sz w:val="20"/>
                <w:lang w:eastAsia="ja-JP"/>
              </w:rPr>
              <w:t xml:space="preserve"> </w:t>
            </w:r>
            <w:r w:rsidRPr="00AC2197">
              <w:rPr>
                <w:sz w:val="20"/>
                <w:lang w:eastAsia="ja-JP"/>
              </w:rPr>
              <w:t>dBm/</w:t>
            </w:r>
            <w:r w:rsidR="00BC5B85" w:rsidRPr="00AC2197">
              <w:rPr>
                <w:sz w:val="20"/>
                <w:lang w:eastAsia="ja-JP"/>
              </w:rPr>
              <w:t>MHz</w:t>
            </w:r>
            <w:r w:rsidR="00410BB5">
              <w:rPr>
                <w:sz w:val="20"/>
                <w:lang w:eastAsia="ja-JP"/>
              </w:rPr>
              <w:t>）</w:t>
            </w:r>
            <w:r w:rsidR="00405120" w:rsidRPr="00AC2197">
              <w:rPr>
                <w:sz w:val="20"/>
                <w:lang w:eastAsia="ja-JP"/>
              </w:rPr>
              <w:t xml:space="preserve"> </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eastAsia="ja-JP"/>
              </w:rPr>
            </w:pPr>
            <w:r w:rsidRPr="00AC2197">
              <w:rPr>
                <w:sz w:val="20"/>
              </w:rPr>
              <w:sym w:font="Symbol" w:char="F0A3"/>
            </w:r>
            <w:r w:rsidR="00405120" w:rsidRPr="00AC2197">
              <w:rPr>
                <w:sz w:val="20"/>
              </w:rPr>
              <w:t xml:space="preserve"> </w:t>
            </w:r>
            <w:r w:rsidRPr="00AC2197">
              <w:rPr>
                <w:sz w:val="20"/>
                <w:lang w:eastAsia="ja-JP"/>
              </w:rPr>
              <w:t>10</w:t>
            </w:r>
            <w:r w:rsidR="00405120" w:rsidRPr="00AC2197">
              <w:rPr>
                <w:sz w:val="20"/>
                <w:lang w:eastAsia="ja-JP"/>
              </w:rPr>
              <w:t xml:space="preserve"> </w:t>
            </w:r>
            <w:r w:rsidRPr="00AC2197">
              <w:rPr>
                <w:sz w:val="20"/>
                <w:lang w:eastAsia="ja-JP"/>
              </w:rPr>
              <w:t>mW/</w:t>
            </w:r>
            <w:r w:rsidR="00BC5B85" w:rsidRPr="00AC2197">
              <w:rPr>
                <w:sz w:val="20"/>
                <w:lang w:eastAsia="ja-JP"/>
              </w:rPr>
              <w:t>MHz</w:t>
            </w:r>
            <w:r w:rsidRPr="00AC2197">
              <w:rPr>
                <w:sz w:val="20"/>
              </w:rPr>
              <w:br/>
            </w:r>
            <w:r w:rsidRPr="00AC2197">
              <w:rPr>
                <w:sz w:val="20"/>
              </w:rPr>
              <w:sym w:font="Symbol" w:char="F0A3"/>
            </w:r>
            <w:r w:rsidR="00405120" w:rsidRPr="00AC2197">
              <w:rPr>
                <w:sz w:val="20"/>
              </w:rPr>
              <w:t xml:space="preserve"> </w:t>
            </w:r>
            <w:r w:rsidRPr="00AC2197">
              <w:rPr>
                <w:sz w:val="20"/>
              </w:rPr>
              <w:t>2.14</w:t>
            </w:r>
            <w:r w:rsidR="00405120" w:rsidRPr="00AC2197">
              <w:rPr>
                <w:sz w:val="20"/>
              </w:rPr>
              <w:t xml:space="preserve"> </w:t>
            </w:r>
            <w:r w:rsidRPr="00AC2197">
              <w:rPr>
                <w:sz w:val="20"/>
              </w:rPr>
              <w:t>dBi</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lang w:eastAsia="zh-CN"/>
              </w:rPr>
            </w:pPr>
            <w:r w:rsidRPr="00AC2197">
              <w:rPr>
                <w:rFonts w:hAnsi="SimSun"/>
                <w:sz w:val="20"/>
                <w:lang w:eastAsia="zh-CN"/>
              </w:rPr>
              <w:t>不要求</w:t>
            </w:r>
          </w:p>
        </w:tc>
      </w:tr>
    </w:tbl>
    <w:p w:rsidR="000A6C53" w:rsidRPr="00342B96" w:rsidRDefault="006E4E4D" w:rsidP="005B4904">
      <w:pPr>
        <w:pStyle w:val="TableNo"/>
        <w:keepLines/>
        <w:pageBreakBefore/>
        <w:spacing w:before="0"/>
        <w:rPr>
          <w:szCs w:val="24"/>
          <w:lang w:eastAsia="ja-JP"/>
        </w:rPr>
      </w:pPr>
      <w:r>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000A6C53" w:rsidRPr="00410459">
        <w:rPr>
          <w:rFonts w:ascii="STKaiti" w:eastAsia="STKaiti" w:hAnsi="STKaiti" w:hint="eastAsia"/>
          <w:iCs/>
          <w:szCs w:val="24"/>
          <w:lang w:eastAsia="zh-CN"/>
        </w:rPr>
        <w:t>续</w:t>
      </w:r>
      <w:r w:rsidR="00410BB5" w:rsidRPr="00410459">
        <w:rPr>
          <w:rFonts w:ascii="STKaiti" w:eastAsia="STKaiti" w:hAnsi="STKaiti"/>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0D2BBE" w:rsidTr="006F0D96">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CB1370" w:rsidP="008A6AA8">
            <w:pPr>
              <w:pStyle w:val="Tablehead"/>
              <w:rPr>
                <w:rFonts w:eastAsia="MS PGothic"/>
                <w:sz w:val="20"/>
                <w:lang w:eastAsia="ja-JP"/>
              </w:rPr>
            </w:pPr>
            <w:r>
              <w:rPr>
                <w:rFonts w:hint="eastAsia"/>
                <w:sz w:val="20"/>
                <w:lang w:eastAsia="zh-CN"/>
              </w:rPr>
              <w:t>发射</w:t>
            </w:r>
            <w:r w:rsidR="000A6C53" w:rsidRPr="000D2BBE">
              <w:rPr>
                <w:rFonts w:hint="eastAsia"/>
                <w:sz w:val="20"/>
                <w:lang w:eastAsia="zh-CN"/>
              </w:rPr>
              <w:t>类型</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head"/>
              <w:rPr>
                <w:rFonts w:eastAsia="MS PGothic"/>
                <w:sz w:val="20"/>
                <w:lang w:eastAsia="ja-JP"/>
              </w:rPr>
            </w:pPr>
            <w:r w:rsidRPr="000D2BBE">
              <w:rPr>
                <w:rFonts w:hint="eastAsia"/>
                <w:sz w:val="20"/>
                <w:lang w:eastAsia="zh-CN"/>
              </w:rPr>
              <w:t>频带</w:t>
            </w:r>
            <w:r w:rsidR="00405120" w:rsidRPr="000D2BBE">
              <w:rPr>
                <w:rFonts w:eastAsia="MS PGothic"/>
                <w:sz w:val="20"/>
                <w:lang w:eastAsia="ja-JP"/>
              </w:rPr>
              <w:t xml:space="preserve"> </w:t>
            </w:r>
            <w:r w:rsidR="00373090">
              <w:rPr>
                <w:rFonts w:hint="eastAsia"/>
                <w:sz w:val="20"/>
                <w:lang w:eastAsia="zh-CN"/>
              </w:rPr>
              <w:br/>
            </w:r>
            <w:r w:rsidR="00410BB5">
              <w:rPr>
                <w:rFonts w:eastAsia="MS PGothic"/>
                <w:sz w:val="20"/>
                <w:lang w:eastAsia="ja-JP"/>
              </w:rPr>
              <w:t>（</w:t>
            </w:r>
            <w:r w:rsidR="00BC5B85">
              <w:rPr>
                <w:rFonts w:eastAsia="MS PGothic"/>
                <w:sz w:val="20"/>
                <w:lang w:eastAsia="ja-JP"/>
              </w:rPr>
              <w:t>MHz</w:t>
            </w:r>
            <w:r w:rsidR="00410BB5">
              <w:rPr>
                <w:rFonts w:eastAsia="MS PGothic"/>
                <w:sz w:val="20"/>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0D2BBE" w:rsidRDefault="000A6C53" w:rsidP="008A6AA8">
            <w:pPr>
              <w:pStyle w:val="Tablehead"/>
              <w:rPr>
                <w:rFonts w:eastAsia="MS PGothic"/>
                <w:sz w:val="20"/>
                <w:lang w:eastAsia="zh-CN"/>
              </w:rPr>
            </w:pPr>
            <w:r w:rsidRPr="000D2BBE">
              <w:rPr>
                <w:rFonts w:hint="eastAsia"/>
                <w:sz w:val="20"/>
                <w:lang w:eastAsia="zh-CN"/>
              </w:rPr>
              <w:t>占用频宽</w:t>
            </w:r>
            <w:r w:rsidR="00405120" w:rsidRPr="000D2BBE">
              <w:rPr>
                <w:rFonts w:eastAsia="MS PGothic"/>
                <w:sz w:val="20"/>
                <w:lang w:eastAsia="zh-CN"/>
              </w:rPr>
              <w:t xml:space="preserve"> </w:t>
            </w:r>
            <w:r w:rsidR="00410BB5">
              <w:rPr>
                <w:rFonts w:eastAsia="MS PGothic"/>
                <w:sz w:val="20"/>
                <w:lang w:eastAsia="zh-CN"/>
              </w:rPr>
              <w:t>（</w:t>
            </w:r>
            <w:r w:rsidR="00BC5B85">
              <w:rPr>
                <w:rFonts w:eastAsia="MS PGothic"/>
                <w:sz w:val="20"/>
                <w:lang w:eastAsia="zh-CN"/>
              </w:rPr>
              <w:t>kHz</w:t>
            </w:r>
            <w:r w:rsidR="00410BB5">
              <w:rPr>
                <w:rFonts w:eastAsia="MS PGothic"/>
                <w:sz w:val="20"/>
                <w:lang w:eastAsia="zh-CN"/>
              </w:rPr>
              <w:t>）</w:t>
            </w:r>
          </w:p>
        </w:tc>
        <w:tc>
          <w:tcPr>
            <w:tcW w:w="1726"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8A6AA8">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00410BB5">
              <w:rPr>
                <w:rFonts w:eastAsia="MS PGothic"/>
                <w:sz w:val="20"/>
                <w:lang w:val="en-US" w:eastAsia="zh-CN"/>
              </w:rPr>
              <w:t>（</w:t>
            </w:r>
            <w:r w:rsidR="005921EB">
              <w:rPr>
                <w:rFonts w:eastAsia="MS PGothic"/>
                <w:sz w:val="20"/>
                <w:lang w:val="en-US" w:eastAsia="zh-CN"/>
              </w:rPr>
              <w:t>e.i.r.p.</w:t>
            </w:r>
            <w:r w:rsidR="00410BB5">
              <w:rPr>
                <w:rFonts w:eastAsia="MS PGothic"/>
                <w:sz w:val="20"/>
                <w:lang w:val="en-US" w:eastAsia="zh-CN"/>
              </w:rPr>
              <w:t>）</w:t>
            </w:r>
          </w:p>
        </w:tc>
        <w:tc>
          <w:tcPr>
            <w:tcW w:w="1698"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8A6AA8">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8A6AA8">
            <w:pPr>
              <w:pStyle w:val="Tablehead"/>
              <w:rPr>
                <w:sz w:val="20"/>
                <w:lang w:eastAsia="zh-CN"/>
              </w:rPr>
            </w:pPr>
            <w:r w:rsidRPr="000D2BBE">
              <w:rPr>
                <w:rFonts w:hint="eastAsia"/>
                <w:sz w:val="20"/>
                <w:lang w:eastAsia="zh-CN"/>
              </w:rPr>
              <w:t>载波检测</w:t>
            </w:r>
          </w:p>
        </w:tc>
      </w:tr>
      <w:tr w:rsidR="000A6C53" w:rsidRPr="000D2BBE" w:rsidTr="00EE5A9D">
        <w:trPr>
          <w:cantSplit/>
          <w:trHeight w:val="20"/>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ind w:hanging="284"/>
              <w:jc w:val="center"/>
              <w:rPr>
                <w:rFonts w:eastAsia="MS PGothic"/>
                <w:i/>
                <w:iCs/>
                <w:sz w:val="20"/>
                <w:lang w:val="en-US" w:eastAsia="zh-CN"/>
              </w:rPr>
            </w:pPr>
            <w:r w:rsidRPr="000D2BBE">
              <w:rPr>
                <w:rFonts w:ascii="STKaiti" w:eastAsia="STKaiti" w:hAnsi="STKaiti" w:hint="eastAsia"/>
                <w:iCs/>
                <w:szCs w:val="22"/>
                <w:lang w:val="en-US" w:eastAsia="zh-CN"/>
              </w:rPr>
              <w:t>无线局域网</w:t>
            </w:r>
          </w:p>
        </w:tc>
      </w:tr>
      <w:tr w:rsidR="000A6C53" w:rsidRPr="00D12397">
        <w:trPr>
          <w:cantSplit/>
          <w:trHeight w:val="1393"/>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83D3E" w:rsidRDefault="000A6C53" w:rsidP="008A6AA8">
            <w:pPr>
              <w:pStyle w:val="Tabletext"/>
              <w:rPr>
                <w:sz w:val="20"/>
                <w:lang w:eastAsia="zh-CN"/>
              </w:rPr>
            </w:pPr>
            <w:r w:rsidRPr="00A83D3E">
              <w:rPr>
                <w:sz w:val="20"/>
                <w:lang w:eastAsia="zh-CN"/>
              </w:rPr>
              <w:t>SS</w:t>
            </w:r>
            <w:r w:rsidR="00405120" w:rsidRPr="00A83D3E">
              <w:rPr>
                <w:sz w:val="20"/>
                <w:lang w:eastAsia="zh-CN"/>
              </w:rPr>
              <w:t xml:space="preserve"> </w:t>
            </w:r>
            <w:r w:rsidR="00410BB5">
              <w:rPr>
                <w:sz w:val="20"/>
                <w:lang w:eastAsia="zh-CN"/>
              </w:rPr>
              <w:t>（</w:t>
            </w:r>
            <w:r w:rsidRPr="00A83D3E">
              <w:rPr>
                <w:sz w:val="20"/>
                <w:lang w:eastAsia="zh-CN"/>
              </w:rPr>
              <w:t>DS</w:t>
            </w:r>
            <w:r w:rsidR="00410BB5">
              <w:rPr>
                <w:sz w:val="20"/>
                <w:lang w:eastAsia="zh-CN"/>
              </w:rPr>
              <w:t>）</w:t>
            </w:r>
            <w:r w:rsidRPr="00A83D3E">
              <w:rPr>
                <w:sz w:val="20"/>
                <w:lang w:eastAsia="zh-CN"/>
              </w:rPr>
              <w:t>,</w:t>
            </w:r>
            <w:r w:rsidR="00405120" w:rsidRPr="00A83D3E">
              <w:rPr>
                <w:sz w:val="20"/>
                <w:lang w:eastAsia="zh-CN"/>
              </w:rPr>
              <w:t xml:space="preserve"> </w:t>
            </w:r>
            <w:r w:rsidRPr="00A83D3E">
              <w:rPr>
                <w:sz w:val="20"/>
                <w:lang w:eastAsia="ja-JP"/>
              </w:rPr>
              <w:t>OFDM</w:t>
            </w:r>
            <w:r w:rsidR="005E79FC" w:rsidRPr="00BC20F1">
              <w:rPr>
                <w:rFonts w:hAnsi="SimSun"/>
                <w:sz w:val="20"/>
                <w:lang w:val="en-US" w:eastAsia="zh-CN"/>
              </w:rPr>
              <w:t>或</w:t>
            </w:r>
            <w:r w:rsidR="003D2BB5" w:rsidRPr="00BC20F1">
              <w:rPr>
                <w:rFonts w:hAnsi="SimSun"/>
                <w:sz w:val="20"/>
                <w:lang w:val="en-US" w:eastAsia="zh-CN"/>
              </w:rPr>
              <w:t>其他</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keepNext/>
              <w:rPr>
                <w:sz w:val="20"/>
                <w:lang w:eastAsia="ja-JP"/>
              </w:rPr>
            </w:pPr>
            <w:r w:rsidRPr="00BC20F1">
              <w:rPr>
                <w:sz w:val="20"/>
                <w:lang w:eastAsia="zh-CN"/>
              </w:rPr>
              <w:t>5</w:t>
            </w:r>
            <w:r w:rsidR="00405120" w:rsidRPr="00BC20F1">
              <w:rPr>
                <w:sz w:val="20"/>
                <w:lang w:eastAsia="zh-CN"/>
              </w:rPr>
              <w:t xml:space="preserve"> </w:t>
            </w:r>
            <w:r w:rsidRPr="00BC20F1">
              <w:rPr>
                <w:sz w:val="20"/>
                <w:lang w:eastAsia="zh-CN"/>
              </w:rPr>
              <w:t>150-5</w:t>
            </w:r>
            <w:r w:rsidR="00405120" w:rsidRPr="00BC20F1">
              <w:rPr>
                <w:sz w:val="20"/>
                <w:lang w:eastAsia="zh-CN"/>
              </w:rPr>
              <w:t xml:space="preserve"> </w:t>
            </w:r>
            <w:r w:rsidRPr="00BC20F1">
              <w:rPr>
                <w:sz w:val="20"/>
                <w:lang w:eastAsia="ja-JP"/>
              </w:rPr>
              <w:t>250</w:t>
            </w:r>
            <w:r w:rsidR="00405120" w:rsidRPr="00BC20F1">
              <w:rPr>
                <w:sz w:val="20"/>
                <w:lang w:eastAsia="ja-JP"/>
              </w:rPr>
              <w:t xml:space="preserve"> </w:t>
            </w:r>
            <w:r w:rsidR="00410BB5">
              <w:rPr>
                <w:sz w:val="20"/>
                <w:lang w:eastAsia="ja-JP"/>
              </w:rPr>
              <w:t>（</w:t>
            </w:r>
            <w:r w:rsidRPr="00BC20F1">
              <w:rPr>
                <w:rFonts w:hAnsi="SimSun"/>
                <w:sz w:val="20"/>
                <w:lang w:eastAsia="zh-CN"/>
              </w:rPr>
              <w:t>室内用</w:t>
            </w:r>
            <w:r w:rsidR="00410BB5">
              <w:rPr>
                <w:sz w:val="20"/>
                <w:lang w:eastAsia="ja-JP"/>
              </w:rPr>
              <w:t>）</w:t>
            </w:r>
          </w:p>
        </w:tc>
        <w:tc>
          <w:tcPr>
            <w:tcW w:w="1439" w:type="dxa"/>
            <w:vMerge w:val="restart"/>
            <w:tcBorders>
              <w:top w:val="single" w:sz="4" w:space="0" w:color="auto"/>
              <w:left w:val="single" w:sz="6" w:space="0" w:color="auto"/>
            </w:tcBorders>
            <w:tcMar>
              <w:left w:w="85" w:type="dxa"/>
              <w:right w:w="57" w:type="dxa"/>
            </w:tcMar>
            <w:vAlign w:val="center"/>
          </w:tcPr>
          <w:p w:rsidR="000A6C53" w:rsidRPr="00BC20F1" w:rsidRDefault="000A6C53" w:rsidP="008A6AA8">
            <w:pPr>
              <w:pStyle w:val="Tabletext"/>
              <w:keepNext/>
              <w:rPr>
                <w:sz w:val="20"/>
                <w:lang w:val="en-US" w:eastAsia="ja-JP"/>
              </w:rPr>
            </w:pPr>
            <w:r w:rsidRPr="00BC20F1">
              <w:rPr>
                <w:sz w:val="20"/>
                <w:lang w:val="en-US" w:eastAsia="ja-JP"/>
              </w:rPr>
              <w:t>20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Pr="00BC20F1">
              <w:rPr>
                <w:sz w:val="20"/>
                <w:lang w:val="en-US" w:eastAsia="ja-JP"/>
              </w:rPr>
              <w:br/>
            </w:r>
            <w:r w:rsidRPr="00BC20F1">
              <w:rPr>
                <w:sz w:val="20"/>
              </w:rPr>
              <w:sym w:font="Symbol" w:char="F0A3"/>
            </w:r>
            <w:r w:rsidR="00405120" w:rsidRPr="00BC20F1">
              <w:rPr>
                <w:sz w:val="20"/>
                <w:lang w:val="en-US" w:eastAsia="zh-CN"/>
              </w:rPr>
              <w:t xml:space="preserve"> </w:t>
            </w:r>
            <w:r w:rsidRPr="00BC20F1">
              <w:rPr>
                <w:sz w:val="20"/>
                <w:lang w:val="en-US" w:eastAsia="ja-JP"/>
              </w:rPr>
              <w:t>19</w:t>
            </w:r>
            <w:r w:rsidR="00405120" w:rsidRPr="00BC20F1">
              <w:rPr>
                <w:sz w:val="20"/>
                <w:lang w:val="en-US" w:eastAsia="ja-JP"/>
              </w:rPr>
              <w:t xml:space="preserve"> </w:t>
            </w:r>
            <w:r w:rsidR="00BC5B85" w:rsidRPr="00BC20F1">
              <w:rPr>
                <w:sz w:val="20"/>
                <w:lang w:val="en-US" w:eastAsia="ja-JP"/>
              </w:rPr>
              <w:t>MHz</w:t>
            </w:r>
          </w:p>
          <w:p w:rsidR="000A6C53" w:rsidRPr="00BC20F1" w:rsidRDefault="000A6C53" w:rsidP="008A6AA8">
            <w:pPr>
              <w:pStyle w:val="Tabletext"/>
              <w:keepNext/>
              <w:rPr>
                <w:sz w:val="20"/>
                <w:lang w:val="en-US" w:eastAsia="zh-CN"/>
              </w:rPr>
            </w:pPr>
            <w:r w:rsidRPr="00BC20F1">
              <w:rPr>
                <w:sz w:val="20"/>
                <w:lang w:val="en-US" w:eastAsia="ja-JP"/>
              </w:rPr>
              <w:t>40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Pr="00BC20F1">
              <w:rPr>
                <w:sz w:val="20"/>
                <w:lang w:val="en-US" w:eastAsia="ja-JP"/>
              </w:rPr>
              <w:br/>
            </w:r>
            <w:r w:rsidRPr="00BC20F1">
              <w:rPr>
                <w:sz w:val="20"/>
              </w:rPr>
              <w:sym w:font="Symbol" w:char="F0A3"/>
            </w:r>
            <w:r w:rsidR="00405120" w:rsidRPr="00BC20F1">
              <w:rPr>
                <w:sz w:val="20"/>
                <w:lang w:val="en-US" w:eastAsia="zh-CN"/>
              </w:rPr>
              <w:t xml:space="preserve"> </w:t>
            </w:r>
            <w:r w:rsidRPr="00BC20F1">
              <w:rPr>
                <w:sz w:val="20"/>
                <w:lang w:val="en-US" w:eastAsia="ja-JP"/>
              </w:rPr>
              <w:t>38</w:t>
            </w:r>
            <w:r w:rsidR="00405120" w:rsidRPr="00BC20F1">
              <w:rPr>
                <w:sz w:val="20"/>
                <w:lang w:val="en-US" w:eastAsia="ja-JP"/>
              </w:rPr>
              <w:t xml:space="preserve"> </w:t>
            </w:r>
            <w:r w:rsidR="00BC5B85" w:rsidRPr="00BC20F1">
              <w:rPr>
                <w:sz w:val="20"/>
                <w:lang w:val="en-US" w:eastAsia="ja-JP"/>
              </w:rPr>
              <w:t>MHz</w:t>
            </w:r>
            <w:r w:rsidR="00405120" w:rsidRPr="00BC20F1">
              <w:rPr>
                <w:sz w:val="20"/>
                <w:lang w:val="en-US" w:eastAsia="ja-JP"/>
              </w:rPr>
              <w:t xml:space="preserve"> </w:t>
            </w:r>
          </w:p>
        </w:tc>
        <w:tc>
          <w:tcPr>
            <w:tcW w:w="17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8A6AA8">
            <w:pPr>
              <w:pStyle w:val="HeadingSum"/>
              <w:spacing w:before="40" w:after="40"/>
              <w:jc w:val="left"/>
              <w:rPr>
                <w:b w:val="0"/>
                <w:sz w:val="20"/>
                <w:lang w:val="en-GB" w:eastAsia="ja-JP"/>
              </w:rPr>
            </w:pPr>
            <w:r w:rsidRPr="00BC20F1">
              <w:rPr>
                <w:b w:val="0"/>
                <w:sz w:val="20"/>
                <w:lang w:val="en-GB" w:eastAsia="ja-JP"/>
              </w:rPr>
              <w:t>20</w:t>
            </w:r>
            <w:r w:rsidR="00405120" w:rsidRPr="00BC20F1">
              <w:rPr>
                <w:b w:val="0"/>
                <w:sz w:val="20"/>
                <w:lang w:val="en-GB" w:eastAsia="ja-JP"/>
              </w:rPr>
              <w:t xml:space="preserve"> </w:t>
            </w:r>
            <w:r w:rsidR="00BC5B85" w:rsidRPr="00BC20F1">
              <w:rPr>
                <w:b w:val="0"/>
                <w:sz w:val="20"/>
                <w:lang w:val="en-GB" w:eastAsia="ja-JP"/>
              </w:rPr>
              <w:t>MHz</w:t>
            </w:r>
            <w:r w:rsidRPr="00BC20F1">
              <w:rPr>
                <w:rFonts w:hAnsi="SimSun"/>
                <w:b w:val="0"/>
                <w:sz w:val="20"/>
                <w:lang w:val="en-GB" w:eastAsia="zh-CN"/>
              </w:rPr>
              <w:t>系统</w:t>
            </w:r>
            <w:r w:rsidR="00D16F05" w:rsidRPr="00BC20F1">
              <w:rPr>
                <w:rFonts w:hAnsi="SimSun"/>
                <w:b w:val="0"/>
                <w:sz w:val="20"/>
                <w:lang w:val="en-GB" w:eastAsia="ja-JP"/>
              </w:rPr>
              <w:t>：</w:t>
            </w:r>
            <w:r w:rsidRPr="00BC20F1">
              <w:rPr>
                <w:b w:val="0"/>
                <w:sz w:val="20"/>
                <w:lang w:val="en-GB" w:eastAsia="ja-JP"/>
              </w:rPr>
              <w:br/>
            </w:r>
            <w:r w:rsidRPr="00BC20F1">
              <w:rPr>
                <w:b w:val="0"/>
                <w:sz w:val="20"/>
                <w:lang w:val="en-GB"/>
              </w:rPr>
              <w:sym w:font="Symbol" w:char="F0A3"/>
            </w:r>
            <w:r w:rsidR="00405120" w:rsidRPr="00BC20F1">
              <w:rPr>
                <w:b w:val="0"/>
                <w:sz w:val="20"/>
                <w:lang w:val="en-GB" w:eastAsia="zh-CN"/>
              </w:rPr>
              <w:t xml:space="preserve"> </w:t>
            </w:r>
            <w:r w:rsidRPr="00BC20F1">
              <w:rPr>
                <w:b w:val="0"/>
                <w:sz w:val="20"/>
                <w:lang w:val="en-GB" w:eastAsia="ja-JP"/>
              </w:rPr>
              <w:t>10</w:t>
            </w:r>
            <w:r w:rsidR="00405120" w:rsidRPr="00BC20F1">
              <w:rPr>
                <w:b w:val="0"/>
                <w:sz w:val="20"/>
                <w:lang w:val="en-GB" w:eastAsia="ja-JP"/>
              </w:rPr>
              <w:t xml:space="preserve"> </w:t>
            </w:r>
            <w:r w:rsidRPr="00BC20F1">
              <w:rPr>
                <w:b w:val="0"/>
                <w:sz w:val="20"/>
                <w:lang w:val="en-GB" w:eastAsia="ja-JP"/>
              </w:rPr>
              <w:t>mW/</w:t>
            </w:r>
            <w:r w:rsidR="00BC5B85" w:rsidRPr="00BC20F1">
              <w:rPr>
                <w:b w:val="0"/>
                <w:sz w:val="20"/>
                <w:lang w:val="en-GB" w:eastAsia="ja-JP"/>
              </w:rPr>
              <w:t>MHz</w:t>
            </w:r>
          </w:p>
          <w:p w:rsidR="000A6C53" w:rsidRPr="00BC20F1" w:rsidRDefault="000A6C53" w:rsidP="008A6AA8">
            <w:pPr>
              <w:pStyle w:val="Tabletext"/>
              <w:keepNext/>
              <w:rPr>
                <w:sz w:val="20"/>
                <w:lang w:val="en-US" w:eastAsia="ja-JP"/>
              </w:rPr>
            </w:pPr>
            <w:r w:rsidRPr="00BC20F1">
              <w:rPr>
                <w:sz w:val="20"/>
                <w:lang w:val="en-US" w:eastAsia="ja-JP"/>
              </w:rPr>
              <w:t>40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Pr="00BC20F1">
              <w:rPr>
                <w:sz w:val="20"/>
                <w:lang w:val="en-US" w:eastAsia="ja-JP"/>
              </w:rPr>
              <w:br/>
            </w:r>
            <w:r w:rsidRPr="00BC20F1">
              <w:rPr>
                <w:sz w:val="20"/>
              </w:rPr>
              <w:sym w:font="Symbol" w:char="F0A3"/>
            </w:r>
            <w:r w:rsidR="00405120" w:rsidRPr="00BC20F1">
              <w:rPr>
                <w:sz w:val="20"/>
                <w:lang w:val="en-US" w:eastAsia="zh-CN"/>
              </w:rPr>
              <w:t xml:space="preserve"> </w:t>
            </w:r>
            <w:r w:rsidRPr="00BC20F1">
              <w:rPr>
                <w:sz w:val="20"/>
                <w:lang w:val="en-US" w:eastAsia="ja-JP"/>
              </w:rPr>
              <w:t>5</w:t>
            </w:r>
            <w:r w:rsidR="00405120" w:rsidRPr="00BC20F1">
              <w:rPr>
                <w:sz w:val="20"/>
                <w:lang w:val="en-US" w:eastAsia="ja-JP"/>
              </w:rPr>
              <w:t xml:space="preserve"> </w:t>
            </w:r>
            <w:r w:rsidRPr="00BC20F1">
              <w:rPr>
                <w:sz w:val="20"/>
                <w:lang w:val="en-US" w:eastAsia="ja-JP"/>
              </w:rPr>
              <w:t>mW/</w:t>
            </w:r>
            <w:r w:rsidR="00BC5B85" w:rsidRPr="00BC20F1">
              <w:rPr>
                <w:sz w:val="20"/>
                <w:lang w:val="en-US" w:eastAsia="ja-JP"/>
              </w:rPr>
              <w:t>MHz</w:t>
            </w:r>
            <w:r w:rsidR="00405120" w:rsidRPr="00BC20F1">
              <w:rPr>
                <w:sz w:val="20"/>
                <w:lang w:val="en-US" w:eastAsia="ja-JP"/>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974809" w:rsidP="008A6AA8">
            <w:pPr>
              <w:keepNext/>
              <w:spacing w:before="40" w:after="40"/>
              <w:jc w:val="left"/>
              <w:rPr>
                <w:sz w:val="20"/>
                <w:lang w:val="en-US" w:eastAsia="ja-JP"/>
              </w:rPr>
            </w:pPr>
            <w:r w:rsidRPr="00BC20F1">
              <w:rPr>
                <w:rFonts w:hAnsi="SimSun"/>
                <w:sz w:val="20"/>
                <w:lang w:val="en-US" w:eastAsia="zh-CN"/>
              </w:rPr>
              <w:t>采用</w:t>
            </w:r>
            <w:r w:rsidRPr="00BC20F1">
              <w:rPr>
                <w:sz w:val="20"/>
                <w:lang w:val="en-US" w:eastAsia="zh-CN"/>
              </w:rPr>
              <w:t>DS</w:t>
            </w:r>
            <w:r w:rsidRPr="00BC20F1">
              <w:rPr>
                <w:rFonts w:hAnsi="SimSun"/>
                <w:sz w:val="20"/>
                <w:lang w:val="en-US" w:eastAsia="zh-CN"/>
              </w:rPr>
              <w:t>或</w:t>
            </w:r>
            <w:r w:rsidRPr="00BC20F1">
              <w:rPr>
                <w:sz w:val="20"/>
                <w:lang w:val="en-US" w:eastAsia="ja-JP"/>
              </w:rPr>
              <w:t xml:space="preserve">OFDM </w:t>
            </w:r>
            <w:r w:rsidRPr="00BC20F1">
              <w:rPr>
                <w:rFonts w:hAnsi="SimSun"/>
                <w:sz w:val="20"/>
                <w:lang w:val="en-US" w:eastAsia="zh-CN"/>
              </w:rPr>
              <w:t>的</w:t>
            </w:r>
            <w:r w:rsidR="000A6C53" w:rsidRPr="00BC20F1">
              <w:rPr>
                <w:sz w:val="20"/>
                <w:lang w:val="en-US" w:eastAsia="ja-JP"/>
              </w:rPr>
              <w:t>20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系统或</w:t>
            </w:r>
            <w:r w:rsidR="00D16F05" w:rsidRPr="00BC20F1">
              <w:rPr>
                <w:rFonts w:hAnsi="SimSun"/>
                <w:sz w:val="20"/>
                <w:lang w:val="en-US" w:eastAsia="ja-JP"/>
              </w:rPr>
              <w:t>：</w:t>
            </w:r>
            <w:r w:rsidR="000A6C53" w:rsidRPr="00BC20F1">
              <w:rPr>
                <w:sz w:val="20"/>
                <w:lang w:val="en-US" w:eastAsia="ja-JP"/>
              </w:rPr>
              <w:br/>
            </w:r>
            <w:r w:rsidR="000A6C53" w:rsidRPr="00BC20F1">
              <w:rPr>
                <w:sz w:val="20"/>
              </w:rPr>
              <w:sym w:font="Symbol" w:char="F0A3"/>
            </w:r>
            <w:r w:rsidR="00405120" w:rsidRPr="00BC20F1">
              <w:rPr>
                <w:sz w:val="20"/>
                <w:lang w:val="en-US"/>
              </w:rPr>
              <w:t xml:space="preserve"> </w:t>
            </w:r>
            <w:r w:rsidR="000A6C53" w:rsidRPr="00BC20F1">
              <w:rPr>
                <w:sz w:val="20"/>
                <w:lang w:val="en-US" w:eastAsia="ja-JP"/>
              </w:rPr>
              <w:t>10</w:t>
            </w:r>
            <w:r w:rsidR="00405120" w:rsidRPr="00BC20F1">
              <w:rPr>
                <w:sz w:val="20"/>
                <w:lang w:val="en-US" w:eastAsia="ja-JP"/>
              </w:rPr>
              <w:t xml:space="preserve"> </w:t>
            </w:r>
            <w:r w:rsidR="000A6C53" w:rsidRPr="00BC20F1">
              <w:rPr>
                <w:sz w:val="20"/>
                <w:lang w:val="en-US" w:eastAsia="ja-JP"/>
              </w:rPr>
              <w:t>mW/</w:t>
            </w:r>
            <w:r w:rsidR="00BC5B85" w:rsidRPr="00BC20F1">
              <w:rPr>
                <w:sz w:val="20"/>
                <w:lang w:val="en-US" w:eastAsia="ja-JP"/>
              </w:rPr>
              <w:t>MHz</w:t>
            </w:r>
          </w:p>
          <w:p w:rsidR="000A6C53" w:rsidRPr="00BC20F1" w:rsidRDefault="00974809" w:rsidP="008A6AA8">
            <w:pPr>
              <w:keepNext/>
              <w:spacing w:before="40" w:after="40"/>
              <w:jc w:val="left"/>
              <w:rPr>
                <w:sz w:val="20"/>
                <w:lang w:val="en-US" w:eastAsia="ja-JP"/>
              </w:rPr>
            </w:pPr>
            <w:r w:rsidRPr="00BC20F1">
              <w:rPr>
                <w:rFonts w:hAnsi="SimSun"/>
                <w:sz w:val="20"/>
                <w:lang w:val="en-US" w:eastAsia="zh-CN"/>
              </w:rPr>
              <w:t>采用其他方式的</w:t>
            </w:r>
            <w:r w:rsidR="000A6C53" w:rsidRPr="00BC20F1">
              <w:rPr>
                <w:sz w:val="20"/>
                <w:lang w:val="en-US" w:eastAsia="ja-JP"/>
              </w:rPr>
              <w:t>20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000A6C53" w:rsidRPr="00BC20F1">
              <w:rPr>
                <w:sz w:val="20"/>
                <w:lang w:val="en-US" w:eastAsia="ja-JP"/>
              </w:rPr>
              <w:br/>
            </w:r>
            <w:r w:rsidR="000A6C53" w:rsidRPr="00BC20F1">
              <w:rPr>
                <w:sz w:val="20"/>
              </w:rPr>
              <w:sym w:font="Symbol" w:char="F0A3"/>
            </w:r>
            <w:r w:rsidR="00405120" w:rsidRPr="00BC20F1">
              <w:rPr>
                <w:sz w:val="20"/>
                <w:lang w:val="en-US"/>
              </w:rPr>
              <w:t xml:space="preserve"> </w:t>
            </w:r>
            <w:r w:rsidR="000A6C53" w:rsidRPr="00BC20F1">
              <w:rPr>
                <w:sz w:val="20"/>
                <w:lang w:val="en-US" w:eastAsia="ja-JP"/>
              </w:rPr>
              <w:t>10</w:t>
            </w:r>
            <w:r w:rsidR="00405120" w:rsidRPr="00BC20F1">
              <w:rPr>
                <w:sz w:val="20"/>
                <w:lang w:val="en-US" w:eastAsia="ja-JP"/>
              </w:rPr>
              <w:t xml:space="preserve"> </w:t>
            </w:r>
            <w:r w:rsidR="000A6C53" w:rsidRPr="00BC20F1">
              <w:rPr>
                <w:sz w:val="20"/>
                <w:lang w:val="en-US" w:eastAsia="ja-JP"/>
              </w:rPr>
              <w:t>mW</w:t>
            </w:r>
          </w:p>
          <w:p w:rsidR="000A6C53" w:rsidRPr="00BC20F1" w:rsidRDefault="000A6C53" w:rsidP="008A6AA8">
            <w:pPr>
              <w:keepNext/>
              <w:spacing w:before="40" w:after="40"/>
              <w:jc w:val="left"/>
              <w:rPr>
                <w:sz w:val="20"/>
                <w:lang w:val="en-US" w:eastAsia="ja-JP"/>
              </w:rPr>
            </w:pPr>
            <w:r w:rsidRPr="00BC20F1">
              <w:rPr>
                <w:sz w:val="20"/>
                <w:lang w:val="en-US" w:eastAsia="ja-JP"/>
              </w:rPr>
              <w:t>40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Pr="00BC20F1">
              <w:rPr>
                <w:sz w:val="20"/>
                <w:lang w:val="en-US" w:eastAsia="ja-JP"/>
              </w:rPr>
              <w:br/>
            </w:r>
            <w:r w:rsidRPr="00BC20F1">
              <w:rPr>
                <w:sz w:val="20"/>
              </w:rPr>
              <w:sym w:font="Symbol" w:char="F0A3"/>
            </w:r>
            <w:r w:rsidR="00405120" w:rsidRPr="00BC20F1">
              <w:rPr>
                <w:sz w:val="20"/>
                <w:lang w:val="en-US" w:eastAsia="zh-CN"/>
              </w:rPr>
              <w:t xml:space="preserve"> </w:t>
            </w:r>
            <w:r w:rsidRPr="00BC20F1">
              <w:rPr>
                <w:sz w:val="20"/>
                <w:lang w:val="en-US" w:eastAsia="ja-JP"/>
              </w:rPr>
              <w:t>5</w:t>
            </w:r>
            <w:r w:rsidR="00405120" w:rsidRPr="00BC20F1">
              <w:rPr>
                <w:sz w:val="20"/>
                <w:lang w:val="en-US" w:eastAsia="ja-JP"/>
              </w:rPr>
              <w:t xml:space="preserve"> </w:t>
            </w:r>
            <w:r w:rsidRPr="00BC20F1">
              <w:rPr>
                <w:sz w:val="20"/>
                <w:lang w:val="en-US" w:eastAsia="ja-JP"/>
              </w:rPr>
              <w:t>mW/</w:t>
            </w:r>
            <w:r w:rsidR="00BC5B85" w:rsidRPr="00BC20F1">
              <w:rPr>
                <w:sz w:val="20"/>
                <w:lang w:val="en-US" w:eastAsia="ja-JP"/>
              </w:rPr>
              <w:t>MHz</w:t>
            </w:r>
          </w:p>
          <w:p w:rsidR="000A6C53" w:rsidRPr="00BC20F1" w:rsidRDefault="000A6C53" w:rsidP="008A6AA8">
            <w:pPr>
              <w:keepNext/>
              <w:spacing w:before="40" w:after="40"/>
              <w:ind w:firstLineChars="100" w:firstLine="200"/>
              <w:jc w:val="left"/>
              <w:rPr>
                <w:sz w:val="20"/>
                <w:lang w:val="en-US" w:eastAsia="ja-JP"/>
              </w:rPr>
            </w:pPr>
          </w:p>
          <w:p w:rsidR="000A6C53" w:rsidRPr="00BC20F1" w:rsidRDefault="000A6C53" w:rsidP="008A6AA8">
            <w:pPr>
              <w:pStyle w:val="Tabletext"/>
              <w:keepNext/>
              <w:rPr>
                <w:sz w:val="20"/>
                <w:lang w:val="en-US" w:eastAsia="zh-CN"/>
              </w:rPr>
            </w:pPr>
            <w:r w:rsidRPr="00BC20F1">
              <w:rPr>
                <w:rFonts w:hAnsi="SimSun"/>
                <w:sz w:val="20"/>
                <w:lang w:val="en-US" w:eastAsia="zh-CN"/>
              </w:rPr>
              <w:t>不要求天线增益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0A6C53" w:rsidRPr="00BC20F1" w:rsidRDefault="000A6C53" w:rsidP="008A6AA8">
            <w:pPr>
              <w:pStyle w:val="Tabletext"/>
              <w:keepNext/>
              <w:rPr>
                <w:sz w:val="20"/>
                <w:lang w:val="en-US" w:eastAsia="ja-JP"/>
              </w:rPr>
            </w:pPr>
            <w:r w:rsidRPr="00BC20F1">
              <w:rPr>
                <w:sz w:val="20"/>
                <w:lang w:val="en-US"/>
              </w:rPr>
              <w:t>100</w:t>
            </w:r>
            <w:r w:rsidR="00405120" w:rsidRPr="00BC20F1">
              <w:rPr>
                <w:sz w:val="20"/>
                <w:lang w:val="en-US"/>
              </w:rPr>
              <w:t xml:space="preserve"> </w:t>
            </w:r>
            <w:r w:rsidRPr="00BC20F1">
              <w:rPr>
                <w:sz w:val="20"/>
                <w:lang w:val="en-US"/>
              </w:rPr>
              <w:t>mV/m</w:t>
            </w:r>
          </w:p>
          <w:p w:rsidR="000A6C53" w:rsidRPr="00BC20F1" w:rsidRDefault="000A6C53" w:rsidP="008A6AA8">
            <w:pPr>
              <w:pStyle w:val="Tabletext"/>
              <w:keepNext/>
              <w:rPr>
                <w:sz w:val="20"/>
                <w:lang w:val="en-US" w:eastAsia="ja-JP"/>
              </w:rPr>
            </w:pPr>
            <w:r w:rsidRPr="00BC20F1">
              <w:rPr>
                <w:sz w:val="20"/>
                <w:lang w:val="en-US" w:eastAsia="ja-JP"/>
              </w:rPr>
              <w:t>DFS/</w:t>
            </w:r>
            <w:r w:rsidRPr="00BC20F1">
              <w:rPr>
                <w:sz w:val="20"/>
                <w:lang w:val="en-US" w:eastAsia="ja-JP"/>
              </w:rPr>
              <w:br/>
              <w:t>TPC</w:t>
            </w:r>
            <w:r w:rsidRPr="00BC20F1">
              <w:rPr>
                <w:rFonts w:hAnsi="SimSun"/>
                <w:sz w:val="20"/>
                <w:lang w:val="en-US" w:eastAsia="zh-CN"/>
              </w:rPr>
              <w:t>不要求</w:t>
            </w:r>
          </w:p>
        </w:tc>
      </w:tr>
      <w:tr w:rsidR="000A6C53" w:rsidRPr="000D2BBE" w:rsidTr="00EE5A9D">
        <w:trPr>
          <w:cantSplit/>
          <w:trHeight w:val="1393"/>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rPr>
                <w:sz w:val="20"/>
                <w:lang w:val="en-US"/>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rPr>
                <w:sz w:val="20"/>
              </w:rPr>
            </w:pPr>
            <w:r w:rsidRPr="00BC20F1">
              <w:rPr>
                <w:sz w:val="20"/>
              </w:rPr>
              <w:t>5</w:t>
            </w:r>
            <w:r w:rsidR="00405120" w:rsidRPr="00BC20F1">
              <w:rPr>
                <w:sz w:val="20"/>
              </w:rPr>
              <w:t xml:space="preserve"> </w:t>
            </w:r>
            <w:r w:rsidRPr="00BC20F1">
              <w:rPr>
                <w:sz w:val="20"/>
                <w:lang w:eastAsia="ja-JP"/>
              </w:rPr>
              <w:t>2</w:t>
            </w:r>
            <w:r w:rsidRPr="00BC20F1">
              <w:rPr>
                <w:sz w:val="20"/>
              </w:rPr>
              <w:t>50-5</w:t>
            </w:r>
            <w:r w:rsidR="00405120" w:rsidRPr="00BC20F1">
              <w:rPr>
                <w:sz w:val="20"/>
              </w:rPr>
              <w:t xml:space="preserve"> </w:t>
            </w:r>
            <w:r w:rsidRPr="00BC20F1">
              <w:rPr>
                <w:sz w:val="20"/>
                <w:lang w:eastAsia="ja-JP"/>
              </w:rPr>
              <w:t>350</w:t>
            </w:r>
            <w:r w:rsidR="00405120" w:rsidRPr="00BC20F1">
              <w:rPr>
                <w:sz w:val="20"/>
                <w:lang w:eastAsia="ja-JP"/>
              </w:rPr>
              <w:t xml:space="preserve"> </w:t>
            </w:r>
            <w:r w:rsidR="00410BB5">
              <w:rPr>
                <w:sz w:val="20"/>
                <w:lang w:eastAsia="ja-JP"/>
              </w:rPr>
              <w:t>（</w:t>
            </w:r>
            <w:r w:rsidRPr="00BC20F1">
              <w:rPr>
                <w:rFonts w:hAnsi="SimSun"/>
                <w:sz w:val="20"/>
                <w:lang w:eastAsia="zh-CN"/>
              </w:rPr>
              <w:t>室内用</w:t>
            </w:r>
            <w:r w:rsidR="00410BB5">
              <w:rPr>
                <w:sz w:val="20"/>
                <w:lang w:eastAsia="ja-JP"/>
              </w:rPr>
              <w:t>）</w:t>
            </w:r>
          </w:p>
        </w:tc>
        <w:tc>
          <w:tcPr>
            <w:tcW w:w="1439" w:type="dxa"/>
            <w:vMerge/>
            <w:tcBorders>
              <w:left w:val="single" w:sz="6" w:space="0" w:color="auto"/>
              <w:bottom w:val="single" w:sz="4" w:space="0" w:color="auto"/>
            </w:tcBorders>
            <w:tcMar>
              <w:left w:w="85" w:type="dxa"/>
              <w:right w:w="57" w:type="dxa"/>
            </w:tcMar>
            <w:vAlign w:val="center"/>
          </w:tcPr>
          <w:p w:rsidR="000A6C53" w:rsidRPr="00BC20F1" w:rsidRDefault="000A6C53" w:rsidP="008A6AA8">
            <w:pPr>
              <w:pStyle w:val="Tabletext"/>
              <w:rPr>
                <w:sz w:val="20"/>
              </w:rPr>
            </w:pP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8A6AA8">
            <w:pPr>
              <w:spacing w:before="40" w:after="40"/>
              <w:jc w:val="left"/>
              <w:rPr>
                <w:sz w:val="20"/>
                <w:lang w:eastAsia="ja-JP"/>
              </w:rPr>
            </w:pPr>
            <w:r w:rsidRPr="00BC20F1">
              <w:rPr>
                <w:sz w:val="20"/>
                <w:lang w:eastAsia="ja-JP"/>
              </w:rPr>
              <w:t>20</w:t>
            </w:r>
            <w:r w:rsidR="00405120" w:rsidRPr="00BC20F1">
              <w:rPr>
                <w:sz w:val="20"/>
                <w:lang w:eastAsia="ja-JP"/>
              </w:rPr>
              <w:t xml:space="preserve"> </w:t>
            </w:r>
            <w:r w:rsidR="00BC5B85" w:rsidRPr="00BC20F1">
              <w:rPr>
                <w:sz w:val="20"/>
                <w:lang w:eastAsia="ja-JP"/>
              </w:rPr>
              <w:t>MHz</w:t>
            </w:r>
            <w:r w:rsidRPr="00BC20F1">
              <w:rPr>
                <w:rFonts w:hAnsi="SimSun"/>
                <w:sz w:val="20"/>
                <w:lang w:val="en-US" w:eastAsia="zh-CN"/>
              </w:rPr>
              <w:t>系统</w:t>
            </w:r>
            <w:r w:rsidR="00D16F05" w:rsidRPr="00BC20F1">
              <w:rPr>
                <w:rFonts w:hAnsi="SimSun"/>
                <w:sz w:val="20"/>
                <w:lang w:eastAsia="ja-JP"/>
              </w:rPr>
              <w:t>：</w:t>
            </w:r>
          </w:p>
          <w:p w:rsidR="000A6C53" w:rsidRPr="00BC20F1" w:rsidRDefault="000A6C53" w:rsidP="008A6AA8">
            <w:pPr>
              <w:spacing w:before="40" w:after="40"/>
              <w:jc w:val="left"/>
              <w:rPr>
                <w:sz w:val="20"/>
                <w:lang w:eastAsia="ja-JP"/>
              </w:rPr>
            </w:pPr>
            <w:r w:rsidRPr="00BC20F1">
              <w:rPr>
                <w:rFonts w:hAnsi="SimSun"/>
                <w:sz w:val="20"/>
                <w:lang w:val="en-US" w:eastAsia="zh-CN"/>
              </w:rPr>
              <w:t>有</w:t>
            </w:r>
            <w:r w:rsidRPr="00BC20F1">
              <w:rPr>
                <w:sz w:val="20"/>
                <w:lang w:eastAsia="ja-JP"/>
              </w:rPr>
              <w:t>TPC</w:t>
            </w:r>
            <w:r w:rsidR="00D16F05" w:rsidRPr="00BC20F1">
              <w:rPr>
                <w:rFonts w:hAnsi="SimSun"/>
                <w:sz w:val="20"/>
                <w:lang w:eastAsia="ja-JP"/>
              </w:rPr>
              <w:t>：</w:t>
            </w:r>
            <w:r w:rsidRPr="00BC20F1">
              <w:rPr>
                <w:sz w:val="20"/>
                <w:lang w:eastAsia="ja-JP"/>
              </w:rPr>
              <w:br/>
            </w:r>
            <w:r w:rsidR="00405120" w:rsidRPr="00BC20F1">
              <w:rPr>
                <w:sz w:val="20"/>
                <w:lang w:eastAsia="ja-JP"/>
              </w:rPr>
              <w:t xml:space="preserve"> </w:t>
            </w:r>
            <w:r w:rsidRPr="00BC20F1">
              <w:rPr>
                <w:sz w:val="20"/>
              </w:rPr>
              <w:sym w:font="Symbol" w:char="F0A3"/>
            </w:r>
            <w:r w:rsidR="00405120" w:rsidRPr="00BC20F1">
              <w:rPr>
                <w:sz w:val="20"/>
                <w:lang w:eastAsia="zh-CN"/>
              </w:rPr>
              <w:t xml:space="preserve"> </w:t>
            </w:r>
            <w:r w:rsidRPr="00BC20F1">
              <w:rPr>
                <w:sz w:val="20"/>
                <w:lang w:eastAsia="ja-JP"/>
              </w:rPr>
              <w:t>10</w:t>
            </w:r>
            <w:r w:rsidR="00405120" w:rsidRPr="00BC20F1">
              <w:rPr>
                <w:sz w:val="20"/>
                <w:lang w:eastAsia="ja-JP"/>
              </w:rPr>
              <w:t xml:space="preserve"> </w:t>
            </w:r>
            <w:r w:rsidRPr="00BC20F1">
              <w:rPr>
                <w:sz w:val="20"/>
                <w:lang w:eastAsia="ja-JP"/>
              </w:rPr>
              <w:t>mW/</w:t>
            </w:r>
            <w:r w:rsidR="00BC5B85" w:rsidRPr="00BC20F1">
              <w:rPr>
                <w:sz w:val="20"/>
                <w:lang w:eastAsia="ja-JP"/>
              </w:rPr>
              <w:t>MHz</w:t>
            </w:r>
          </w:p>
          <w:p w:rsidR="000A6C53" w:rsidRPr="00BC20F1" w:rsidRDefault="00405120" w:rsidP="008A6AA8">
            <w:pPr>
              <w:spacing w:before="40" w:after="40"/>
              <w:jc w:val="left"/>
              <w:rPr>
                <w:sz w:val="20"/>
                <w:lang w:eastAsia="ja-JP"/>
              </w:rPr>
            </w:pPr>
            <w:r w:rsidRPr="00BC20F1">
              <w:rPr>
                <w:sz w:val="20"/>
                <w:lang w:eastAsia="ja-JP"/>
              </w:rPr>
              <w:t xml:space="preserve"> </w:t>
            </w:r>
            <w:r w:rsidR="000A6C53" w:rsidRPr="00BC20F1">
              <w:rPr>
                <w:rFonts w:hAnsi="SimSun"/>
                <w:sz w:val="20"/>
                <w:lang w:val="en-US" w:eastAsia="zh-CN"/>
              </w:rPr>
              <w:t>没有</w:t>
            </w:r>
            <w:r w:rsidR="000A6C53" w:rsidRPr="00BC20F1">
              <w:rPr>
                <w:sz w:val="20"/>
                <w:lang w:eastAsia="ja-JP"/>
              </w:rPr>
              <w:t>TPC</w:t>
            </w:r>
            <w:r w:rsidR="00D16F05" w:rsidRPr="00BC20F1">
              <w:rPr>
                <w:rFonts w:hAnsi="SimSun"/>
                <w:sz w:val="20"/>
                <w:lang w:eastAsia="ja-JP"/>
              </w:rPr>
              <w:t>：</w:t>
            </w:r>
            <w:r w:rsidR="000A6C53" w:rsidRPr="00BC20F1">
              <w:rPr>
                <w:sz w:val="20"/>
                <w:lang w:eastAsia="ja-JP"/>
              </w:rPr>
              <w:br/>
            </w:r>
            <w:r w:rsidRPr="00BC20F1">
              <w:rPr>
                <w:sz w:val="20"/>
                <w:lang w:eastAsia="ja-JP"/>
              </w:rPr>
              <w:t xml:space="preserve"> </w:t>
            </w:r>
            <w:r w:rsidR="000A6C53" w:rsidRPr="00BC20F1">
              <w:rPr>
                <w:sz w:val="20"/>
              </w:rPr>
              <w:sym w:font="Symbol" w:char="F0A3"/>
            </w:r>
            <w:r w:rsidRPr="00BC20F1">
              <w:rPr>
                <w:sz w:val="20"/>
                <w:lang w:eastAsia="zh-CN"/>
              </w:rPr>
              <w:t xml:space="preserve"> </w:t>
            </w:r>
            <w:r w:rsidR="000A6C53" w:rsidRPr="00BC20F1">
              <w:rPr>
                <w:sz w:val="20"/>
                <w:lang w:eastAsia="ja-JP"/>
              </w:rPr>
              <w:t>5</w:t>
            </w:r>
            <w:r w:rsidRPr="00BC20F1">
              <w:rPr>
                <w:sz w:val="20"/>
                <w:lang w:eastAsia="ja-JP"/>
              </w:rPr>
              <w:t xml:space="preserve"> </w:t>
            </w:r>
            <w:r w:rsidR="000A6C53" w:rsidRPr="00BC20F1">
              <w:rPr>
                <w:sz w:val="20"/>
                <w:lang w:eastAsia="ja-JP"/>
              </w:rPr>
              <w:t>mW/</w:t>
            </w:r>
            <w:r w:rsidR="00BC5B85" w:rsidRPr="00BC20F1">
              <w:rPr>
                <w:sz w:val="20"/>
                <w:lang w:eastAsia="ja-JP"/>
              </w:rPr>
              <w:t>MHz</w:t>
            </w:r>
          </w:p>
          <w:p w:rsidR="000A6C53" w:rsidRPr="00BC20F1" w:rsidRDefault="000A6C53" w:rsidP="008A6AA8">
            <w:pPr>
              <w:spacing w:before="40" w:after="40"/>
              <w:jc w:val="left"/>
              <w:rPr>
                <w:sz w:val="20"/>
                <w:lang w:eastAsia="ja-JP"/>
              </w:rPr>
            </w:pPr>
            <w:r w:rsidRPr="00BC20F1">
              <w:rPr>
                <w:sz w:val="20"/>
                <w:lang w:eastAsia="ja-JP"/>
              </w:rPr>
              <w:t>40</w:t>
            </w:r>
            <w:r w:rsidR="00405120" w:rsidRPr="00BC20F1">
              <w:rPr>
                <w:sz w:val="20"/>
                <w:lang w:eastAsia="ja-JP"/>
              </w:rPr>
              <w:t xml:space="preserve"> </w:t>
            </w:r>
            <w:r w:rsidR="00BC5B85" w:rsidRPr="00BC20F1">
              <w:rPr>
                <w:sz w:val="20"/>
                <w:lang w:eastAsia="ja-JP"/>
              </w:rPr>
              <w:t>MHz</w:t>
            </w:r>
            <w:r w:rsidRPr="00BC20F1">
              <w:rPr>
                <w:rFonts w:hAnsi="SimSun"/>
                <w:sz w:val="20"/>
                <w:lang w:val="en-US" w:eastAsia="zh-CN"/>
              </w:rPr>
              <w:t>系统</w:t>
            </w:r>
            <w:r w:rsidR="00D16F05" w:rsidRPr="00BC20F1">
              <w:rPr>
                <w:rFonts w:hAnsi="SimSun"/>
                <w:sz w:val="20"/>
                <w:lang w:eastAsia="ja-JP"/>
              </w:rPr>
              <w:t>：</w:t>
            </w:r>
          </w:p>
          <w:p w:rsidR="000A6C53" w:rsidRPr="00BC20F1" w:rsidRDefault="00405120" w:rsidP="008A6AA8">
            <w:pPr>
              <w:spacing w:before="40" w:after="40"/>
              <w:jc w:val="left"/>
              <w:rPr>
                <w:sz w:val="20"/>
                <w:lang w:eastAsia="ja-JP"/>
              </w:rPr>
            </w:pPr>
            <w:r w:rsidRPr="00BC20F1">
              <w:rPr>
                <w:sz w:val="20"/>
                <w:lang w:eastAsia="ja-JP"/>
              </w:rPr>
              <w:t xml:space="preserve"> </w:t>
            </w:r>
            <w:r w:rsidR="000A6C53" w:rsidRPr="00BC20F1">
              <w:rPr>
                <w:rFonts w:hAnsi="SimSun"/>
                <w:sz w:val="20"/>
                <w:lang w:val="en-US" w:eastAsia="zh-CN"/>
              </w:rPr>
              <w:t>有</w:t>
            </w:r>
            <w:r w:rsidR="000A6C53" w:rsidRPr="00BC20F1">
              <w:rPr>
                <w:sz w:val="20"/>
                <w:lang w:eastAsia="ja-JP"/>
              </w:rPr>
              <w:t>TPC</w:t>
            </w:r>
            <w:r w:rsidR="00D16F05" w:rsidRPr="00BC20F1">
              <w:rPr>
                <w:rFonts w:hAnsi="SimSun"/>
                <w:sz w:val="20"/>
                <w:lang w:eastAsia="ja-JP"/>
              </w:rPr>
              <w:t>：</w:t>
            </w:r>
            <w:r w:rsidR="000A6C53" w:rsidRPr="00BC20F1">
              <w:rPr>
                <w:sz w:val="20"/>
                <w:lang w:eastAsia="ja-JP"/>
              </w:rPr>
              <w:br/>
            </w:r>
            <w:r w:rsidRPr="00BC20F1">
              <w:rPr>
                <w:sz w:val="20"/>
                <w:lang w:eastAsia="ja-JP"/>
              </w:rPr>
              <w:t xml:space="preserve"> </w:t>
            </w:r>
            <w:r w:rsidR="000A6C53" w:rsidRPr="00BC20F1">
              <w:rPr>
                <w:sz w:val="20"/>
              </w:rPr>
              <w:sym w:font="Symbol" w:char="F0A3"/>
            </w:r>
            <w:r w:rsidRPr="00BC20F1">
              <w:rPr>
                <w:sz w:val="20"/>
              </w:rPr>
              <w:t xml:space="preserve"> </w:t>
            </w:r>
            <w:r w:rsidR="000A6C53" w:rsidRPr="00BC20F1">
              <w:rPr>
                <w:sz w:val="20"/>
                <w:lang w:eastAsia="ja-JP"/>
              </w:rPr>
              <w:t>5</w:t>
            </w:r>
            <w:r w:rsidRPr="00BC20F1">
              <w:rPr>
                <w:sz w:val="20"/>
                <w:lang w:eastAsia="ja-JP"/>
              </w:rPr>
              <w:t xml:space="preserve"> </w:t>
            </w:r>
            <w:r w:rsidR="000A6C53" w:rsidRPr="00BC20F1">
              <w:rPr>
                <w:sz w:val="20"/>
                <w:lang w:eastAsia="ja-JP"/>
              </w:rPr>
              <w:t>mW/</w:t>
            </w:r>
            <w:r w:rsidR="00BC5B85" w:rsidRPr="00BC20F1">
              <w:rPr>
                <w:sz w:val="20"/>
                <w:lang w:eastAsia="ja-JP"/>
              </w:rPr>
              <w:t>MHz</w:t>
            </w:r>
          </w:p>
          <w:p w:rsidR="000A6C53" w:rsidRPr="00BC20F1" w:rsidRDefault="00405120" w:rsidP="008A6AA8">
            <w:pPr>
              <w:pStyle w:val="Tabletext"/>
              <w:rPr>
                <w:sz w:val="20"/>
              </w:rPr>
            </w:pPr>
            <w:r w:rsidRPr="00BC20F1">
              <w:rPr>
                <w:sz w:val="20"/>
                <w:lang w:eastAsia="ja-JP"/>
              </w:rPr>
              <w:t xml:space="preserve"> </w:t>
            </w:r>
            <w:r w:rsidR="000A6C53" w:rsidRPr="00BC20F1">
              <w:rPr>
                <w:rFonts w:hAnsi="SimSun"/>
                <w:sz w:val="20"/>
                <w:lang w:val="en-US" w:eastAsia="zh-CN"/>
              </w:rPr>
              <w:t>没有</w:t>
            </w:r>
            <w:r w:rsidRPr="00BC20F1">
              <w:rPr>
                <w:sz w:val="20"/>
                <w:lang w:eastAsia="ja-JP"/>
              </w:rPr>
              <w:t xml:space="preserve"> </w:t>
            </w:r>
            <w:r w:rsidR="000A6C53" w:rsidRPr="00BC20F1">
              <w:rPr>
                <w:sz w:val="20"/>
                <w:lang w:eastAsia="ja-JP"/>
              </w:rPr>
              <w:t>TPC</w:t>
            </w:r>
            <w:r w:rsidR="00D16F05" w:rsidRPr="00BC20F1">
              <w:rPr>
                <w:rFonts w:hAnsi="SimSun"/>
                <w:sz w:val="20"/>
                <w:lang w:eastAsia="ja-JP"/>
              </w:rPr>
              <w:t>：</w:t>
            </w:r>
            <w:r w:rsidR="000A6C53" w:rsidRPr="00BC20F1">
              <w:rPr>
                <w:sz w:val="20"/>
                <w:lang w:eastAsia="ja-JP"/>
              </w:rPr>
              <w:br/>
            </w:r>
            <w:r w:rsidRPr="00BC20F1">
              <w:rPr>
                <w:sz w:val="20"/>
                <w:lang w:eastAsia="ja-JP"/>
              </w:rPr>
              <w:t xml:space="preserve"> </w:t>
            </w:r>
            <w:r w:rsidR="000A6C53" w:rsidRPr="00BC20F1">
              <w:rPr>
                <w:sz w:val="20"/>
              </w:rPr>
              <w:sym w:font="Symbol" w:char="F0A3"/>
            </w:r>
            <w:r w:rsidRPr="00BC20F1">
              <w:rPr>
                <w:sz w:val="20"/>
              </w:rPr>
              <w:t xml:space="preserve"> </w:t>
            </w:r>
            <w:r w:rsidR="000A6C53" w:rsidRPr="00BC20F1">
              <w:rPr>
                <w:sz w:val="20"/>
                <w:lang w:eastAsia="ja-JP"/>
              </w:rPr>
              <w:t>2.5</w:t>
            </w:r>
            <w:r w:rsidRPr="00BC20F1">
              <w:rPr>
                <w:sz w:val="20"/>
                <w:lang w:eastAsia="ja-JP"/>
              </w:rPr>
              <w:t xml:space="preserve"> </w:t>
            </w:r>
            <w:r w:rsidR="000A6C53" w:rsidRPr="00BC20F1">
              <w:rPr>
                <w:sz w:val="20"/>
                <w:lang w:eastAsia="ja-JP"/>
              </w:rPr>
              <w:t>mW/</w:t>
            </w:r>
            <w:r w:rsidR="00BC5B85" w:rsidRPr="00BC20F1">
              <w:rPr>
                <w:sz w:val="20"/>
                <w:lang w:eastAsia="ja-JP"/>
              </w:rPr>
              <w:t>MHz</w:t>
            </w: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rPr>
                <w:sz w:val="20"/>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0A6C53" w:rsidRPr="00BC20F1" w:rsidRDefault="000A6C53" w:rsidP="008A6AA8">
            <w:pPr>
              <w:pStyle w:val="Tabletext"/>
              <w:rPr>
                <w:sz w:val="20"/>
                <w:lang w:val="en-US" w:eastAsia="ja-JP"/>
              </w:rPr>
            </w:pPr>
            <w:r w:rsidRPr="00BC20F1">
              <w:rPr>
                <w:sz w:val="20"/>
                <w:lang w:val="en-US" w:eastAsia="zh-CN"/>
              </w:rPr>
              <w:t>100</w:t>
            </w:r>
            <w:r w:rsidR="00405120" w:rsidRPr="00BC20F1">
              <w:rPr>
                <w:sz w:val="20"/>
                <w:lang w:val="en-US" w:eastAsia="zh-CN"/>
              </w:rPr>
              <w:t xml:space="preserve"> </w:t>
            </w:r>
            <w:r w:rsidRPr="00BC20F1">
              <w:rPr>
                <w:sz w:val="20"/>
                <w:lang w:val="en-US" w:eastAsia="zh-CN"/>
              </w:rPr>
              <w:t>mV/m</w:t>
            </w:r>
          </w:p>
          <w:p w:rsidR="000A6C53" w:rsidRPr="00BC20F1" w:rsidRDefault="000A6C53" w:rsidP="008A6AA8">
            <w:pPr>
              <w:pStyle w:val="HeadingSum"/>
              <w:spacing w:before="40" w:after="40"/>
              <w:jc w:val="left"/>
              <w:rPr>
                <w:sz w:val="20"/>
                <w:lang w:val="en-GB" w:eastAsia="zh-CN"/>
              </w:rPr>
            </w:pPr>
            <w:r w:rsidRPr="00BC20F1">
              <w:rPr>
                <w:b w:val="0"/>
                <w:sz w:val="20"/>
                <w:lang w:val="en-GB" w:eastAsia="ja-JP"/>
              </w:rPr>
              <w:t>DFS/</w:t>
            </w:r>
            <w:r w:rsidRPr="00BC20F1">
              <w:rPr>
                <w:sz w:val="20"/>
                <w:lang w:val="en-GB" w:eastAsia="ja-JP"/>
              </w:rPr>
              <w:br/>
            </w:r>
            <w:r w:rsidRPr="00BC20F1">
              <w:rPr>
                <w:b w:val="0"/>
                <w:sz w:val="20"/>
                <w:lang w:val="en-GB" w:eastAsia="ja-JP"/>
              </w:rPr>
              <w:t>TPC</w:t>
            </w:r>
            <w:r w:rsidRPr="00BC20F1">
              <w:rPr>
                <w:rFonts w:hAnsi="SimSun"/>
                <w:b w:val="0"/>
                <w:sz w:val="20"/>
                <w:lang w:val="en-GB" w:eastAsia="zh-CN"/>
              </w:rPr>
              <w:t>对关键站要求</w:t>
            </w:r>
          </w:p>
          <w:p w:rsidR="000A6C53" w:rsidRPr="00BC20F1" w:rsidRDefault="000A6C53" w:rsidP="008A6AA8">
            <w:pPr>
              <w:pStyle w:val="HeadingSum"/>
              <w:spacing w:before="40" w:after="40"/>
              <w:jc w:val="left"/>
              <w:rPr>
                <w:b w:val="0"/>
                <w:sz w:val="20"/>
                <w:lang w:val="en-GB" w:eastAsia="ja-JP"/>
              </w:rPr>
            </w:pPr>
          </w:p>
          <w:p w:rsidR="000A6C53" w:rsidRPr="00BC20F1" w:rsidRDefault="000A6C53" w:rsidP="008A6AA8">
            <w:pPr>
              <w:pStyle w:val="Tabletext"/>
              <w:rPr>
                <w:sz w:val="20"/>
                <w:lang w:val="en-US" w:eastAsia="zh-CN"/>
              </w:rPr>
            </w:pPr>
            <w:r w:rsidRPr="00BC20F1">
              <w:rPr>
                <w:sz w:val="20"/>
                <w:lang w:val="en-US" w:eastAsia="ja-JP"/>
              </w:rPr>
              <w:t>DFS/</w:t>
            </w:r>
            <w:r w:rsidRPr="00BC20F1">
              <w:rPr>
                <w:sz w:val="20"/>
                <w:lang w:val="en-US" w:eastAsia="ja-JP"/>
              </w:rPr>
              <w:br/>
              <w:t>TPC</w:t>
            </w:r>
            <w:r w:rsidRPr="00BC20F1">
              <w:rPr>
                <w:rFonts w:hAnsi="SimSun"/>
                <w:sz w:val="20"/>
                <w:lang w:val="en-US" w:eastAsia="zh-CN"/>
              </w:rPr>
              <w:t>对关键站控制的站不要求</w:t>
            </w:r>
          </w:p>
        </w:tc>
      </w:tr>
      <w:tr w:rsidR="000A6C53" w:rsidRPr="000D2BBE">
        <w:trPr>
          <w:cantSplit/>
          <w:trHeight w:val="1393"/>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rPr>
                <w:sz w:val="20"/>
                <w:lang w:val="en-US" w:eastAsia="zh-CN"/>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rPr>
                <w:sz w:val="20"/>
              </w:rPr>
            </w:pPr>
            <w:r w:rsidRPr="00BC20F1">
              <w:rPr>
                <w:sz w:val="20"/>
                <w:lang w:eastAsia="ja-JP"/>
              </w:rPr>
              <w:t>5</w:t>
            </w:r>
            <w:r w:rsidR="00405120" w:rsidRPr="00BC20F1">
              <w:rPr>
                <w:sz w:val="20"/>
                <w:lang w:eastAsia="ja-JP"/>
              </w:rPr>
              <w:t xml:space="preserve"> </w:t>
            </w:r>
            <w:r w:rsidRPr="00BC20F1">
              <w:rPr>
                <w:sz w:val="20"/>
                <w:lang w:eastAsia="ja-JP"/>
              </w:rPr>
              <w:t>470-5</w:t>
            </w:r>
            <w:r w:rsidR="00405120" w:rsidRPr="00BC20F1">
              <w:rPr>
                <w:sz w:val="20"/>
                <w:lang w:eastAsia="ja-JP"/>
              </w:rPr>
              <w:t xml:space="preserve"> </w:t>
            </w:r>
            <w:r w:rsidRPr="00BC20F1">
              <w:rPr>
                <w:sz w:val="20"/>
                <w:lang w:eastAsia="ja-JP"/>
              </w:rPr>
              <w:t>725</w:t>
            </w:r>
          </w:p>
        </w:tc>
        <w:tc>
          <w:tcPr>
            <w:tcW w:w="1439" w:type="dxa"/>
            <w:tcBorders>
              <w:left w:val="single" w:sz="6" w:space="0" w:color="auto"/>
              <w:bottom w:val="single" w:sz="4" w:space="0" w:color="auto"/>
            </w:tcBorders>
            <w:tcMar>
              <w:left w:w="85" w:type="dxa"/>
              <w:right w:w="57" w:type="dxa"/>
            </w:tcMar>
            <w:vAlign w:val="center"/>
          </w:tcPr>
          <w:p w:rsidR="000A6C53" w:rsidRPr="00BC20F1" w:rsidRDefault="000A6C53" w:rsidP="008A6AA8">
            <w:pPr>
              <w:pStyle w:val="Tabletext"/>
              <w:rPr>
                <w:sz w:val="20"/>
              </w:rPr>
            </w:pPr>
            <w:r w:rsidRPr="00BC20F1">
              <w:rPr>
                <w:sz w:val="20"/>
              </w:rPr>
              <w:sym w:font="Symbol" w:char="F0A3"/>
            </w:r>
            <w:r w:rsidR="00405120" w:rsidRPr="00BC20F1">
              <w:rPr>
                <w:sz w:val="20"/>
              </w:rPr>
              <w:t xml:space="preserve"> </w:t>
            </w:r>
            <w:r w:rsidRPr="00BC20F1">
              <w:rPr>
                <w:sz w:val="20"/>
              </w:rPr>
              <w:t>1</w:t>
            </w:r>
            <w:r w:rsidRPr="00BC20F1">
              <w:rPr>
                <w:sz w:val="20"/>
                <w:lang w:eastAsia="ja-JP"/>
              </w:rPr>
              <w:t>9.7</w:t>
            </w:r>
            <w:r w:rsidR="00405120" w:rsidRPr="00BC20F1">
              <w:rPr>
                <w:sz w:val="20"/>
              </w:rPr>
              <w:t xml:space="preserve"> </w:t>
            </w:r>
            <w:r w:rsidR="00BC5B85" w:rsidRPr="00BC20F1">
              <w:rPr>
                <w:sz w:val="20"/>
              </w:rPr>
              <w:t>MHz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83D3E" w:rsidRDefault="000A6C53" w:rsidP="008A6AA8">
            <w:pPr>
              <w:spacing w:before="40" w:after="40"/>
              <w:jc w:val="left"/>
              <w:rPr>
                <w:sz w:val="20"/>
                <w:lang w:eastAsia="ja-JP"/>
              </w:rPr>
            </w:pPr>
            <w:r w:rsidRPr="00BC20F1">
              <w:rPr>
                <w:sz w:val="20"/>
              </w:rPr>
              <w:sym w:font="Symbol" w:char="F0A3"/>
            </w:r>
            <w:r w:rsidR="00405120" w:rsidRPr="00BC20F1">
              <w:rPr>
                <w:sz w:val="20"/>
              </w:rPr>
              <w:t xml:space="preserve"> </w:t>
            </w:r>
            <w:r w:rsidRPr="00BC20F1">
              <w:rPr>
                <w:sz w:val="20"/>
                <w:lang w:eastAsia="ja-JP"/>
              </w:rPr>
              <w:t>5</w:t>
            </w:r>
            <w:r w:rsidRPr="00BC20F1">
              <w:rPr>
                <w:sz w:val="20"/>
              </w:rPr>
              <w:t>0</w:t>
            </w:r>
            <w:r w:rsidR="00405120" w:rsidRPr="00BC20F1">
              <w:rPr>
                <w:sz w:val="20"/>
              </w:rPr>
              <w:t xml:space="preserve"> </w:t>
            </w:r>
            <w:r w:rsidRPr="00BC20F1">
              <w:rPr>
                <w:sz w:val="20"/>
              </w:rPr>
              <w:t>mW/</w:t>
            </w:r>
            <w:r w:rsidR="00BC5B85" w:rsidRPr="00BC20F1">
              <w:rPr>
                <w:sz w:val="20"/>
              </w:rPr>
              <w:t>MHz</w:t>
            </w:r>
            <w:r w:rsidRPr="00BC20F1">
              <w:rPr>
                <w:sz w:val="20"/>
              </w:rPr>
              <w:br/>
            </w:r>
            <w:r w:rsidR="00410BB5">
              <w:rPr>
                <w:sz w:val="20"/>
                <w:lang w:eastAsia="ja-JP"/>
              </w:rPr>
              <w:t>（</w:t>
            </w:r>
            <w:r w:rsidRPr="00BC20F1">
              <w:rPr>
                <w:sz w:val="20"/>
                <w:lang w:eastAsia="ja-JP"/>
              </w:rPr>
              <w:t>17</w:t>
            </w:r>
            <w:r w:rsidR="00405120" w:rsidRPr="00BC20F1">
              <w:rPr>
                <w:sz w:val="20"/>
                <w:lang w:eastAsia="ja-JP"/>
              </w:rPr>
              <w:t xml:space="preserve"> </w:t>
            </w:r>
            <w:r w:rsidRPr="00BC20F1">
              <w:rPr>
                <w:sz w:val="20"/>
                <w:lang w:eastAsia="ja-JP"/>
              </w:rPr>
              <w:t>dBm/</w:t>
            </w:r>
            <w:r w:rsidR="00BC5B85" w:rsidRPr="00BC20F1">
              <w:rPr>
                <w:sz w:val="20"/>
                <w:lang w:eastAsia="ja-JP"/>
              </w:rPr>
              <w:t>MHz</w:t>
            </w:r>
            <w:r w:rsidR="00410BB5">
              <w:rPr>
                <w:sz w:val="20"/>
                <w:lang w:eastAsia="ja-JP"/>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0A6C53" w:rsidRPr="00A83D3E" w:rsidRDefault="000A6C53" w:rsidP="008A6AA8">
            <w:pPr>
              <w:pStyle w:val="Tabletext"/>
              <w:rPr>
                <w:sz w:val="20"/>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0A6C53" w:rsidRPr="00A83D3E" w:rsidRDefault="000A6C53" w:rsidP="008A6AA8">
            <w:pPr>
              <w:pStyle w:val="Tabletext"/>
              <w:rPr>
                <w:sz w:val="20"/>
              </w:rPr>
            </w:pPr>
          </w:p>
        </w:tc>
      </w:tr>
      <w:tr w:rsidR="000A6C53" w:rsidRPr="000D2BBE" w:rsidTr="00B21F6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text"/>
              <w:ind w:hanging="284"/>
              <w:jc w:val="center"/>
              <w:rPr>
                <w:rFonts w:eastAsia="MS PGothic"/>
                <w:i/>
                <w:iCs/>
                <w:sz w:val="20"/>
              </w:rPr>
            </w:pPr>
            <w:r w:rsidRPr="000D2BBE">
              <w:rPr>
                <w:rFonts w:ascii="STKaiti" w:eastAsia="STKaiti" w:hAnsi="STKaiti" w:hint="eastAsia"/>
                <w:iCs/>
                <w:szCs w:val="22"/>
                <w:lang w:val="en-US" w:eastAsia="zh-CN"/>
              </w:rPr>
              <w:t>毫米波雷达</w:t>
            </w:r>
          </w:p>
        </w:tc>
      </w:tr>
      <w:tr w:rsidR="000A6C53" w:rsidRPr="000D2BBE">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jc w:val="center"/>
              <w:rPr>
                <w:rFonts w:eastAsia="MS PGothic"/>
                <w:sz w:val="20"/>
              </w:rPr>
            </w:pPr>
            <w:r w:rsidRPr="000D2BBE">
              <w:rPr>
                <w:rFonts w:eastAsia="MS PGothic"/>
                <w:sz w:val="20"/>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rPr>
                <w:rFonts w:eastAsia="MS PGothic"/>
                <w:sz w:val="20"/>
              </w:rPr>
            </w:pPr>
            <w:r w:rsidRPr="000D2BBE">
              <w:rPr>
                <w:rFonts w:eastAsia="MS PGothic"/>
                <w:sz w:val="20"/>
              </w:rPr>
              <w:t>60.5</w:t>
            </w:r>
            <w:r w:rsidR="00405120" w:rsidRPr="000D2BBE">
              <w:rPr>
                <w:rFonts w:eastAsia="MS PGothic"/>
                <w:sz w:val="20"/>
              </w:rPr>
              <w:t xml:space="preserve"> </w:t>
            </w:r>
            <w:r w:rsidR="006139C2">
              <w:rPr>
                <w:rFonts w:eastAsia="MS PGothic"/>
                <w:sz w:val="20"/>
              </w:rPr>
              <w:t>GHz</w:t>
            </w:r>
            <w:r w:rsidRPr="000D2BBE">
              <w:rPr>
                <w:rFonts w:eastAsia="MS PGothic"/>
                <w:sz w:val="20"/>
              </w:rPr>
              <w:br/>
              <w:t>76.5</w:t>
            </w:r>
            <w:r w:rsidR="00405120" w:rsidRPr="000D2BBE">
              <w:rPr>
                <w:rFonts w:eastAsia="MS PGothic"/>
                <w:sz w:val="20"/>
              </w:rPr>
              <w:t xml:space="preserve"> </w:t>
            </w:r>
            <w:r w:rsidR="006139C2">
              <w:rPr>
                <w:rFonts w:eastAsia="MS PGothic"/>
                <w:sz w:val="20"/>
              </w:rPr>
              <w:t>GHz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r w:rsidRPr="000D2BBE">
              <w:rPr>
                <w:rFonts w:eastAsia="MS PGothic"/>
                <w:sz w:val="20"/>
              </w:rPr>
              <w:sym w:font="Symbol" w:char="F0A3"/>
            </w:r>
            <w:r w:rsidR="00405120" w:rsidRPr="000D2BBE">
              <w:rPr>
                <w:rFonts w:eastAsia="MS PGothic"/>
                <w:sz w:val="20"/>
              </w:rPr>
              <w:t xml:space="preserve"> </w:t>
            </w:r>
            <w:r w:rsidRPr="000D2BBE">
              <w:rPr>
                <w:rFonts w:eastAsia="MS PGothic"/>
                <w:sz w:val="20"/>
              </w:rPr>
              <w:t>500</w:t>
            </w:r>
            <w:r w:rsidR="00405120" w:rsidRPr="000D2BBE">
              <w:rPr>
                <w:rFonts w:eastAsia="MS PGothic"/>
                <w:sz w:val="20"/>
              </w:rPr>
              <w:t xml:space="preserve"> </w:t>
            </w:r>
            <w:r w:rsidR="00BC5B85">
              <w:rPr>
                <w:rFonts w:eastAsia="MS PGothic"/>
                <w:sz w:val="20"/>
              </w:rPr>
              <w:t>MHz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rPr>
                <w:rFonts w:eastAsia="MS PGothic"/>
                <w:sz w:val="20"/>
              </w:rPr>
            </w:pPr>
            <w:r w:rsidRPr="000D2BBE">
              <w:rPr>
                <w:rFonts w:eastAsia="MS PGothic"/>
                <w:sz w:val="20"/>
              </w:rPr>
              <w:t>10</w:t>
            </w:r>
            <w:r w:rsidRPr="000D2BBE">
              <w:rPr>
                <w:rFonts w:eastAsia="MS PGothic"/>
                <w:sz w:val="20"/>
                <w:lang w:eastAsia="ja-JP"/>
              </w:rPr>
              <w:t>0</w:t>
            </w:r>
            <w:r w:rsidR="00405120" w:rsidRPr="000D2BBE">
              <w:rPr>
                <w:rFonts w:eastAsia="MS PGothic"/>
                <w:sz w:val="20"/>
                <w:lang w:eastAsia="ja-JP"/>
              </w:rPr>
              <w:t xml:space="preserve"> </w:t>
            </w:r>
            <w:r w:rsidRPr="000D2BBE">
              <w:rPr>
                <w:rFonts w:eastAsia="MS PGothic"/>
                <w:sz w:val="20"/>
              </w:rPr>
              <w:t>W</w:t>
            </w:r>
            <w:r w:rsidRPr="000D2BBE">
              <w:rPr>
                <w:rFonts w:eastAsia="MS PGothic"/>
                <w:sz w:val="20"/>
              </w:rPr>
              <w:br/>
            </w:r>
            <w:r w:rsidRPr="000D2BBE">
              <w:rPr>
                <w:rFonts w:eastAsia="MS PGothic"/>
                <w:sz w:val="20"/>
                <w:lang w:eastAsia="ja-JP"/>
              </w:rPr>
              <w:t>50</w:t>
            </w:r>
            <w:r w:rsidR="00405120" w:rsidRPr="000D2BBE">
              <w:rPr>
                <w:rFonts w:eastAsia="MS PGothic"/>
                <w:sz w:val="20"/>
                <w:lang w:eastAsia="ja-JP"/>
              </w:rPr>
              <w:t xml:space="preserve"> </w:t>
            </w:r>
            <w:r w:rsidRPr="000D2BBE">
              <w:rPr>
                <w:rFonts w:eastAsia="MS PGothic"/>
                <w:sz w:val="20"/>
                <w:lang w:eastAsia="ja-JP"/>
              </w:rPr>
              <w:t>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rPr>
                <w:rFonts w:eastAsia="MS PGothic"/>
                <w:sz w:val="20"/>
                <w:lang w:eastAsia="ja-JP"/>
              </w:rPr>
            </w:pPr>
            <w:r w:rsidRPr="000D2BBE">
              <w:rPr>
                <w:rFonts w:eastAsia="MS PGothic"/>
                <w:sz w:val="20"/>
              </w:rPr>
              <w:sym w:font="Symbol" w:char="F0A3"/>
            </w:r>
            <w:r w:rsidR="00405120" w:rsidRPr="000D2BBE">
              <w:rPr>
                <w:rFonts w:eastAsia="MS PGothic"/>
                <w:sz w:val="20"/>
              </w:rPr>
              <w:t xml:space="preserve"> </w:t>
            </w:r>
            <w:r w:rsidRPr="000D2BBE">
              <w:rPr>
                <w:rFonts w:eastAsia="MS PGothic"/>
                <w:sz w:val="20"/>
                <w:lang w:eastAsia="ja-JP"/>
              </w:rPr>
              <w:t>10</w:t>
            </w:r>
            <w:r w:rsidR="00405120" w:rsidRPr="000D2BBE">
              <w:rPr>
                <w:rFonts w:eastAsia="MS PGothic"/>
                <w:sz w:val="20"/>
                <w:lang w:eastAsia="ja-JP"/>
              </w:rPr>
              <w:t xml:space="preserve"> </w:t>
            </w:r>
            <w:r w:rsidRPr="000D2BBE">
              <w:rPr>
                <w:rFonts w:eastAsia="MS PGothic"/>
                <w:sz w:val="20"/>
                <w:lang w:eastAsia="ja-JP"/>
              </w:rPr>
              <w:t>mW</w:t>
            </w:r>
            <w:r w:rsidRPr="000D2BBE">
              <w:rPr>
                <w:rFonts w:eastAsia="MS PGothic"/>
                <w:sz w:val="20"/>
              </w:rPr>
              <w:br/>
            </w:r>
            <w:r w:rsidRPr="000D2BBE">
              <w:rPr>
                <w:rFonts w:eastAsia="MS PGothic"/>
                <w:sz w:val="20"/>
              </w:rPr>
              <w:sym w:font="Symbol" w:char="F0A3"/>
            </w:r>
            <w:r w:rsidR="00405120" w:rsidRPr="000D2BBE">
              <w:rPr>
                <w:rFonts w:eastAsia="MS PGothic"/>
                <w:sz w:val="20"/>
              </w:rPr>
              <w:t xml:space="preserve"> </w:t>
            </w:r>
            <w:r w:rsidRPr="000D2BBE">
              <w:rPr>
                <w:rFonts w:eastAsia="MS PGothic"/>
                <w:sz w:val="20"/>
              </w:rPr>
              <w:t>40</w:t>
            </w:r>
            <w:r w:rsidR="00405120" w:rsidRPr="000D2BBE">
              <w:rPr>
                <w:rFonts w:eastAsia="MS PGothic"/>
                <w:sz w:val="20"/>
              </w:rPr>
              <w:t xml:space="preserve"> </w:t>
            </w:r>
            <w:r w:rsidRPr="000D2BBE">
              <w:rPr>
                <w:rFonts w:eastAsia="MS PGothic"/>
                <w:sz w:val="20"/>
              </w:rPr>
              <w:t>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rPr>
                <w:sz w:val="20"/>
                <w:lang w:eastAsia="zh-CN"/>
              </w:rPr>
            </w:pPr>
            <w:r w:rsidRPr="000D2BBE">
              <w:rPr>
                <w:rFonts w:hint="eastAsia"/>
                <w:sz w:val="20"/>
                <w:lang w:eastAsia="zh-CN"/>
              </w:rPr>
              <w:t>不要求</w:t>
            </w:r>
          </w:p>
        </w:tc>
      </w:tr>
      <w:tr w:rsidR="000A6C53" w:rsidRPr="000D2BBE">
        <w:trPr>
          <w:cantSplit/>
          <w:jc w:val="center"/>
        </w:trPr>
        <w:tc>
          <w:tcPr>
            <w:tcW w:w="9639" w:type="dxa"/>
            <w:gridSpan w:val="6"/>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ind w:hanging="284"/>
              <w:jc w:val="center"/>
              <w:rPr>
                <w:rFonts w:eastAsia="MS PGothic"/>
                <w:sz w:val="20"/>
                <w:lang w:val="en-US"/>
              </w:rPr>
            </w:pPr>
            <w:r w:rsidRPr="000D2BBE">
              <w:rPr>
                <w:rFonts w:ascii="STKaiti" w:eastAsia="STKaiti" w:hAnsi="STKaiti" w:hint="eastAsia"/>
                <w:iCs/>
                <w:szCs w:val="22"/>
                <w:lang w:val="en-US" w:eastAsia="zh-CN"/>
              </w:rPr>
              <w:t>无绳电话无线电站</w:t>
            </w:r>
          </w:p>
        </w:tc>
      </w:tr>
      <w:tr w:rsidR="000A6C53" w:rsidRPr="00BC20F1">
        <w:trPr>
          <w:cantSplit/>
          <w:trHeight w:val="640"/>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8A6AA8">
            <w:pPr>
              <w:pStyle w:val="Tabletext"/>
              <w:rPr>
                <w:sz w:val="20"/>
                <w:lang w:val="en-US"/>
              </w:rPr>
            </w:pPr>
            <w:r w:rsidRPr="00BC20F1">
              <w:rPr>
                <w:sz w:val="20"/>
                <w:lang w:val="en-US"/>
              </w:rPr>
              <w:t>F1D,</w:t>
            </w:r>
            <w:r w:rsidR="00405120" w:rsidRPr="00BC20F1">
              <w:rPr>
                <w:sz w:val="20"/>
                <w:lang w:val="en-US"/>
              </w:rPr>
              <w:t xml:space="preserve"> </w:t>
            </w:r>
            <w:r w:rsidRPr="00BC20F1">
              <w:rPr>
                <w:sz w:val="20"/>
                <w:lang w:val="en-US"/>
              </w:rPr>
              <w:t>F2A,</w:t>
            </w:r>
            <w:r w:rsidR="00405120" w:rsidRPr="00BC20F1">
              <w:rPr>
                <w:sz w:val="20"/>
                <w:lang w:val="en-US"/>
              </w:rPr>
              <w:t xml:space="preserve"> </w:t>
            </w:r>
            <w:r w:rsidRPr="00BC20F1">
              <w:rPr>
                <w:sz w:val="20"/>
                <w:lang w:val="en-US"/>
              </w:rPr>
              <w:t>F2B,</w:t>
            </w:r>
            <w:r w:rsidR="00405120" w:rsidRPr="00BC20F1">
              <w:rPr>
                <w:sz w:val="20"/>
                <w:lang w:val="en-US"/>
              </w:rPr>
              <w:t xml:space="preserve"> </w:t>
            </w:r>
            <w:r w:rsidRPr="00BC20F1">
              <w:rPr>
                <w:sz w:val="20"/>
                <w:lang w:val="en-US"/>
              </w:rPr>
              <w:t>F2C,</w:t>
            </w:r>
            <w:r w:rsidR="00405120" w:rsidRPr="00BC20F1">
              <w:rPr>
                <w:sz w:val="20"/>
                <w:lang w:val="en-US"/>
              </w:rPr>
              <w:t xml:space="preserve"> </w:t>
            </w:r>
            <w:r w:rsidRPr="00BC20F1">
              <w:rPr>
                <w:sz w:val="20"/>
                <w:lang w:val="en-US"/>
              </w:rPr>
              <w:t>F2D,</w:t>
            </w:r>
            <w:r w:rsidR="00405120" w:rsidRPr="00BC20F1">
              <w:rPr>
                <w:sz w:val="20"/>
                <w:lang w:val="en-US"/>
              </w:rPr>
              <w:t xml:space="preserve"> </w:t>
            </w:r>
            <w:r w:rsidRPr="00BC20F1">
              <w:rPr>
                <w:sz w:val="20"/>
                <w:lang w:val="en-US"/>
              </w:rPr>
              <w:t>F2N,</w:t>
            </w:r>
            <w:r w:rsidR="00405120" w:rsidRPr="00BC20F1">
              <w:rPr>
                <w:sz w:val="20"/>
                <w:lang w:val="en-US"/>
              </w:rPr>
              <w:t xml:space="preserve"> </w:t>
            </w:r>
            <w:r w:rsidRPr="00BC20F1">
              <w:rPr>
                <w:sz w:val="20"/>
                <w:lang w:val="en-US"/>
              </w:rPr>
              <w:t>F2X</w:t>
            </w:r>
            <w:r w:rsidR="005E79FC" w:rsidRPr="00BC20F1">
              <w:rPr>
                <w:rFonts w:hAnsi="SimSun"/>
                <w:sz w:val="20"/>
                <w:lang w:val="en-US"/>
              </w:rPr>
              <w:t>或</w:t>
            </w:r>
            <w:r w:rsidRPr="00BC20F1">
              <w:rPr>
                <w:sz w:val="20"/>
                <w:lang w:val="en-US"/>
              </w:rPr>
              <w:t>F3E</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8A6AA8">
            <w:pPr>
              <w:pStyle w:val="Tabletext"/>
              <w:rPr>
                <w:sz w:val="20"/>
                <w:lang w:eastAsia="zh-CN"/>
              </w:rPr>
            </w:pPr>
            <w:r w:rsidRPr="00BC20F1">
              <w:rPr>
                <w:sz w:val="20"/>
                <w:lang w:eastAsia="zh-CN"/>
              </w:rPr>
              <w:t>253.8625-254.9625</w:t>
            </w:r>
            <w:r w:rsidRPr="00BC20F1">
              <w:rPr>
                <w:sz w:val="20"/>
                <w:lang w:eastAsia="zh-CN"/>
              </w:rPr>
              <w:br/>
            </w:r>
            <w:r w:rsidR="00410BB5">
              <w:rPr>
                <w:sz w:val="20"/>
                <w:lang w:eastAsia="zh-CN"/>
              </w:rPr>
              <w:t>（</w:t>
            </w:r>
            <w:r w:rsidRPr="00BC20F1">
              <w:rPr>
                <w:sz w:val="20"/>
                <w:lang w:eastAsia="zh-CN"/>
              </w:rPr>
              <w:t>12.5</w:t>
            </w:r>
            <w:r w:rsidR="00405120" w:rsidRPr="00BC20F1">
              <w:rPr>
                <w:sz w:val="20"/>
                <w:lang w:eastAsia="zh-CN"/>
              </w:rPr>
              <w:t xml:space="preserve"> </w:t>
            </w:r>
            <w:r w:rsidR="00BC5B85" w:rsidRPr="00BC20F1">
              <w:rPr>
                <w:sz w:val="20"/>
                <w:lang w:eastAsia="zh-CN"/>
              </w:rPr>
              <w:t>kHz</w:t>
            </w:r>
            <w:r w:rsidRPr="00BC20F1">
              <w:rPr>
                <w:rFonts w:hAnsi="SimSun"/>
                <w:sz w:val="20"/>
                <w:lang w:eastAsia="zh-CN"/>
              </w:rPr>
              <w:t>间隔</w:t>
            </w:r>
            <w:r w:rsidR="00410BB5">
              <w:rPr>
                <w:sz w:val="20"/>
                <w:lang w:eastAsia="zh-CN"/>
              </w:rPr>
              <w:t>）</w:t>
            </w:r>
            <w:r w:rsidRPr="00BC20F1">
              <w:rPr>
                <w:sz w:val="20"/>
                <w:lang w:eastAsia="zh-CN"/>
              </w:rPr>
              <w:br/>
              <w:t>380.2125-38</w:t>
            </w:r>
            <w:r w:rsidRPr="00BC20F1">
              <w:rPr>
                <w:sz w:val="20"/>
                <w:lang w:eastAsia="ja-JP"/>
              </w:rPr>
              <w:t>1</w:t>
            </w:r>
            <w:r w:rsidRPr="00BC20F1">
              <w:rPr>
                <w:sz w:val="20"/>
                <w:lang w:eastAsia="zh-CN"/>
              </w:rPr>
              <w:t>.3125</w:t>
            </w:r>
            <w:r w:rsidRPr="00BC20F1">
              <w:rPr>
                <w:sz w:val="20"/>
                <w:lang w:eastAsia="zh-CN"/>
              </w:rPr>
              <w:br/>
            </w:r>
            <w:r w:rsidR="00410BB5">
              <w:rPr>
                <w:sz w:val="20"/>
                <w:lang w:eastAsia="zh-CN"/>
              </w:rPr>
              <w:t>（</w:t>
            </w:r>
            <w:r w:rsidRPr="00BC20F1">
              <w:rPr>
                <w:sz w:val="20"/>
                <w:lang w:eastAsia="zh-CN"/>
              </w:rPr>
              <w:t>12.5</w:t>
            </w:r>
            <w:r w:rsidR="00405120" w:rsidRPr="00BC20F1">
              <w:rPr>
                <w:sz w:val="20"/>
                <w:lang w:eastAsia="zh-CN"/>
              </w:rPr>
              <w:t xml:space="preserve"> </w:t>
            </w:r>
            <w:r w:rsidR="00BC5B85" w:rsidRPr="00BC20F1">
              <w:rPr>
                <w:sz w:val="20"/>
                <w:lang w:eastAsia="zh-CN"/>
              </w:rPr>
              <w:t>kHz</w:t>
            </w:r>
            <w:r w:rsidRPr="00BC20F1">
              <w:rPr>
                <w:rFonts w:hAnsi="SimSun"/>
                <w:sz w:val="20"/>
                <w:lang w:eastAsia="zh-CN"/>
              </w:rPr>
              <w:t>间隔</w:t>
            </w:r>
            <w:r w:rsidR="00410BB5">
              <w:rPr>
                <w:sz w:val="20"/>
                <w:lang w:eastAsia="zh-CN"/>
              </w:rPr>
              <w:t>）</w:t>
            </w:r>
          </w:p>
        </w:tc>
        <w:tc>
          <w:tcPr>
            <w:tcW w:w="1439" w:type="dxa"/>
            <w:tcBorders>
              <w:left w:val="single" w:sz="6" w:space="0" w:color="auto"/>
              <w:bottom w:val="single" w:sz="6" w:space="0" w:color="auto"/>
            </w:tcBorders>
            <w:tcMar>
              <w:left w:w="85" w:type="dxa"/>
              <w:right w:w="57" w:type="dxa"/>
            </w:tcMar>
            <w:vAlign w:val="center"/>
          </w:tcPr>
          <w:p w:rsidR="000A6C53" w:rsidRPr="00BC20F1" w:rsidRDefault="000A6C53" w:rsidP="008A6AA8">
            <w:pPr>
              <w:pStyle w:val="Tabletext"/>
              <w:rPr>
                <w:sz w:val="20"/>
              </w:rPr>
            </w:pPr>
            <w:r w:rsidRPr="00BC20F1">
              <w:rPr>
                <w:sz w:val="20"/>
              </w:rPr>
              <w:sym w:font="Symbol" w:char="F0A3"/>
            </w:r>
            <w:r w:rsidR="00405120" w:rsidRPr="00BC20F1">
              <w:rPr>
                <w:sz w:val="20"/>
              </w:rPr>
              <w:t xml:space="preserve"> </w:t>
            </w:r>
            <w:r w:rsidRPr="00BC20F1">
              <w:rPr>
                <w:sz w:val="20"/>
              </w:rPr>
              <w:t>8.5</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8A6AA8">
            <w:pPr>
              <w:pStyle w:val="Tabletext"/>
              <w:rPr>
                <w:sz w:val="20"/>
                <w:lang w:eastAsia="ja-JP"/>
              </w:rPr>
            </w:pPr>
            <w:r w:rsidRPr="00BC20F1">
              <w:rPr>
                <w:sz w:val="20"/>
              </w:rPr>
              <w:sym w:font="Symbol" w:char="F0A3"/>
            </w:r>
            <w:r w:rsidR="00405120" w:rsidRPr="00BC20F1">
              <w:rPr>
                <w:sz w:val="20"/>
              </w:rPr>
              <w:t xml:space="preserve"> </w:t>
            </w:r>
            <w:r w:rsidRPr="00BC20F1">
              <w:rPr>
                <w:sz w:val="20"/>
                <w:lang w:eastAsia="ja-JP"/>
              </w:rPr>
              <w:t>10</w:t>
            </w:r>
            <w:r w:rsidR="00405120" w:rsidRPr="00BC20F1">
              <w:rPr>
                <w:sz w:val="20"/>
                <w:lang w:eastAsia="ja-JP"/>
              </w:rPr>
              <w:t xml:space="preserve"> </w:t>
            </w:r>
            <w:r w:rsidRPr="00BC20F1">
              <w:rPr>
                <w:sz w:val="20"/>
                <w:lang w:eastAsia="ja-JP"/>
              </w:rPr>
              <w:t>mW</w:t>
            </w:r>
            <w:r w:rsidRPr="00BC20F1">
              <w:rPr>
                <w:sz w:val="20"/>
              </w:rPr>
              <w:br/>
            </w:r>
            <w:r w:rsidR="00410BB5">
              <w:rPr>
                <w:sz w:val="20"/>
                <w:lang w:eastAsia="ja-JP"/>
              </w:rPr>
              <w:t>（</w:t>
            </w:r>
            <w:r w:rsidRPr="00BC20F1">
              <w:rPr>
                <w:sz w:val="20"/>
                <w:lang w:eastAsia="ja-JP"/>
              </w:rPr>
              <w:t>10</w:t>
            </w:r>
            <w:r w:rsidR="00405120" w:rsidRPr="00BC20F1">
              <w:rPr>
                <w:sz w:val="20"/>
                <w:lang w:eastAsia="ja-JP"/>
              </w:rPr>
              <w:t xml:space="preserve"> </w:t>
            </w:r>
            <w:r w:rsidRPr="00BC20F1">
              <w:rPr>
                <w:sz w:val="20"/>
                <w:lang w:eastAsia="ja-JP"/>
              </w:rPr>
              <w:t>dBm</w:t>
            </w:r>
            <w:r w:rsidR="00410BB5">
              <w:rPr>
                <w:sz w:val="20"/>
                <w:lang w:eastAsia="ja-JP"/>
              </w:rPr>
              <w:t>）</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8A6AA8">
            <w:pPr>
              <w:pStyle w:val="Tabletext"/>
              <w:jc w:val="center"/>
              <w:rPr>
                <w:sz w:val="20"/>
              </w:rPr>
            </w:pPr>
            <w:r w:rsidRPr="00BC20F1">
              <w:rPr>
                <w:sz w:val="20"/>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8A6AA8">
            <w:pPr>
              <w:pStyle w:val="Tabletext"/>
              <w:rPr>
                <w:sz w:val="20"/>
              </w:rPr>
            </w:pPr>
            <w:r w:rsidRPr="00BC20F1">
              <w:rPr>
                <w:sz w:val="20"/>
              </w:rPr>
              <w:t>2</w:t>
            </w:r>
            <w:r w:rsidR="00405120" w:rsidRPr="00BC20F1">
              <w:rPr>
                <w:sz w:val="20"/>
              </w:rPr>
              <w:t xml:space="preserve"> </w:t>
            </w:r>
            <w:r w:rsidRPr="00BC20F1">
              <w:rPr>
                <w:sz w:val="20"/>
              </w:rPr>
              <w:sym w:font="Symbol" w:char="F06D"/>
            </w:r>
            <w:r w:rsidRPr="00BC20F1">
              <w:rPr>
                <w:sz w:val="20"/>
              </w:rPr>
              <w:t>V</w:t>
            </w:r>
          </w:p>
        </w:tc>
      </w:tr>
      <w:tr w:rsidR="000A6C53" w:rsidRPr="00BC20F1">
        <w:trPr>
          <w:cantSplit/>
          <w:jc w:val="center"/>
        </w:trPr>
        <w:tc>
          <w:tcPr>
            <w:tcW w:w="9639" w:type="dxa"/>
            <w:gridSpan w:val="6"/>
            <w:tcBorders>
              <w:top w:val="single" w:sz="4" w:space="0" w:color="auto"/>
              <w:left w:val="single" w:sz="6" w:space="0" w:color="auto"/>
              <w:right w:val="single" w:sz="6" w:space="0" w:color="auto"/>
            </w:tcBorders>
            <w:tcMar>
              <w:left w:w="85" w:type="dxa"/>
              <w:right w:w="57" w:type="dxa"/>
            </w:tcMar>
            <w:vAlign w:val="center"/>
          </w:tcPr>
          <w:p w:rsidR="000A6C53" w:rsidRPr="004828B9" w:rsidRDefault="00CB1370" w:rsidP="008A6AA8">
            <w:pPr>
              <w:pStyle w:val="Tabletext"/>
              <w:ind w:hanging="284"/>
              <w:jc w:val="center"/>
              <w:rPr>
                <w:rFonts w:ascii="STKaiti" w:eastAsia="STKaiti" w:hAnsi="STKaiti"/>
                <w:iCs/>
                <w:szCs w:val="22"/>
                <w:lang w:val="en-US" w:eastAsia="zh-CN"/>
              </w:rPr>
            </w:pPr>
            <w:r w:rsidRPr="004828B9">
              <w:rPr>
                <w:rFonts w:ascii="STKaiti" w:eastAsia="STKaiti" w:hAnsi="STKaiti"/>
                <w:iCs/>
                <w:szCs w:val="22"/>
                <w:lang w:val="en-US" w:eastAsia="zh-CN"/>
              </w:rPr>
              <w:t>小功率</w:t>
            </w:r>
            <w:r w:rsidR="000A6C53" w:rsidRPr="004828B9">
              <w:rPr>
                <w:rFonts w:ascii="STKaiti" w:eastAsia="STKaiti" w:hAnsi="STKaiti"/>
                <w:iCs/>
                <w:szCs w:val="22"/>
                <w:lang w:val="en-US" w:eastAsia="zh-CN"/>
              </w:rPr>
              <w:t>安全系统无线电站</w:t>
            </w:r>
          </w:p>
        </w:tc>
      </w:tr>
      <w:tr w:rsidR="000A6C53" w:rsidRPr="00BC20F1">
        <w:trPr>
          <w:cantSplit/>
          <w:trHeight w:val="465"/>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rPr>
                <w:sz w:val="20"/>
              </w:rPr>
            </w:pPr>
            <w:r w:rsidRPr="00BC20F1">
              <w:rPr>
                <w:sz w:val="20"/>
              </w:rPr>
              <w:t>F1D,</w:t>
            </w:r>
            <w:r w:rsidR="00405120" w:rsidRPr="00BC20F1">
              <w:rPr>
                <w:sz w:val="20"/>
              </w:rPr>
              <w:t xml:space="preserve"> </w:t>
            </w:r>
            <w:r w:rsidRPr="00BC20F1">
              <w:rPr>
                <w:sz w:val="20"/>
              </w:rPr>
              <w:t>F2D</w:t>
            </w:r>
            <w:r w:rsidR="005E79FC" w:rsidRPr="00BC20F1">
              <w:rPr>
                <w:rFonts w:hAnsi="SimSun"/>
                <w:sz w:val="20"/>
                <w:lang w:eastAsia="zh-CN"/>
              </w:rPr>
              <w:t>或</w:t>
            </w:r>
            <w:r w:rsidRPr="00BC20F1">
              <w:rPr>
                <w:sz w:val="20"/>
              </w:rPr>
              <w:t>G1D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rPr>
                <w:sz w:val="20"/>
              </w:rPr>
            </w:pPr>
            <w:r w:rsidRPr="00BC20F1">
              <w:rPr>
                <w:sz w:val="20"/>
              </w:rPr>
              <w:t>426.25-426.8375</w:t>
            </w:r>
            <w:r w:rsidRPr="00BC20F1">
              <w:rPr>
                <w:sz w:val="20"/>
              </w:rPr>
              <w:br/>
            </w:r>
            <w:r w:rsidR="00410BB5">
              <w:rPr>
                <w:sz w:val="20"/>
              </w:rPr>
              <w:t>（</w:t>
            </w:r>
            <w:r w:rsidRPr="00BC20F1">
              <w:rPr>
                <w:sz w:val="20"/>
              </w:rPr>
              <w:t>12.5</w:t>
            </w:r>
            <w:r w:rsidR="00405120" w:rsidRPr="00BC20F1">
              <w:rPr>
                <w:sz w:val="20"/>
              </w:rPr>
              <w:t xml:space="preserve"> </w:t>
            </w:r>
            <w:r w:rsidR="00BC5B85" w:rsidRPr="00BC20F1">
              <w:rPr>
                <w:sz w:val="20"/>
              </w:rPr>
              <w:t>kHz</w:t>
            </w:r>
            <w:r w:rsidRPr="00BC20F1">
              <w:rPr>
                <w:rFonts w:hAnsi="SimSun"/>
                <w:sz w:val="20"/>
                <w:lang w:eastAsia="zh-CN"/>
              </w:rPr>
              <w:t>间隔</w:t>
            </w:r>
            <w:r w:rsidR="00410BB5">
              <w:rPr>
                <w:sz w:val="20"/>
              </w:rPr>
              <w:t>）</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0A6C53" w:rsidRPr="00BC20F1" w:rsidRDefault="000A6C53" w:rsidP="008A6AA8">
            <w:pPr>
              <w:pStyle w:val="Tabletext"/>
              <w:rPr>
                <w:sz w:val="20"/>
              </w:rPr>
            </w:pPr>
            <w:r w:rsidRPr="00BC20F1">
              <w:rPr>
                <w:sz w:val="20"/>
              </w:rPr>
              <w:sym w:font="Symbol" w:char="F0A3"/>
            </w:r>
            <w:r w:rsidR="00405120" w:rsidRPr="00BC20F1">
              <w:rPr>
                <w:sz w:val="20"/>
              </w:rPr>
              <w:t xml:space="preserve"> </w:t>
            </w:r>
            <w:r w:rsidRPr="00BC20F1">
              <w:rPr>
                <w:sz w:val="20"/>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rPr>
                <w:sz w:val="20"/>
                <w:lang w:eastAsia="ja-JP"/>
              </w:rPr>
            </w:pPr>
            <w:r w:rsidRPr="00BC20F1">
              <w:rPr>
                <w:sz w:val="20"/>
              </w:rPr>
              <w:sym w:font="Symbol" w:char="F0A3"/>
            </w:r>
            <w:r w:rsidR="00405120" w:rsidRPr="00BC20F1">
              <w:rPr>
                <w:sz w:val="20"/>
              </w:rPr>
              <w:t xml:space="preserve"> </w:t>
            </w:r>
            <w:r w:rsidRPr="00BC20F1">
              <w:rPr>
                <w:sz w:val="20"/>
                <w:lang w:eastAsia="ja-JP"/>
              </w:rPr>
              <w:t>10</w:t>
            </w:r>
            <w:r w:rsidR="00405120" w:rsidRPr="00BC20F1">
              <w:rPr>
                <w:sz w:val="20"/>
                <w:lang w:eastAsia="ja-JP"/>
              </w:rPr>
              <w:t xml:space="preserve"> </w:t>
            </w:r>
            <w:r w:rsidRPr="00BC20F1">
              <w:rPr>
                <w:sz w:val="20"/>
                <w:lang w:eastAsia="ja-JP"/>
              </w:rPr>
              <w:t>mW</w:t>
            </w:r>
            <w:r w:rsidRPr="00BC20F1">
              <w:rPr>
                <w:sz w:val="20"/>
              </w:rPr>
              <w:br/>
            </w:r>
            <w:r w:rsidR="00410BB5">
              <w:rPr>
                <w:sz w:val="20"/>
                <w:lang w:eastAsia="ja-JP"/>
              </w:rPr>
              <w:t>（</w:t>
            </w:r>
            <w:r w:rsidRPr="00BC20F1">
              <w:rPr>
                <w:sz w:val="20"/>
                <w:lang w:eastAsia="ja-JP"/>
              </w:rPr>
              <w:t>10</w:t>
            </w:r>
            <w:r w:rsidR="00405120" w:rsidRPr="00BC20F1">
              <w:rPr>
                <w:sz w:val="20"/>
                <w:lang w:eastAsia="ja-JP"/>
              </w:rPr>
              <w:t xml:space="preserve"> </w:t>
            </w:r>
            <w:r w:rsidRPr="00BC20F1">
              <w:rPr>
                <w:sz w:val="20"/>
                <w:lang w:eastAsia="ja-JP"/>
              </w:rPr>
              <w:t>dBm</w:t>
            </w:r>
            <w:r w:rsidR="00410BB5">
              <w:rPr>
                <w:sz w:val="20"/>
                <w:lang w:eastAsia="ja-JP"/>
              </w:rPr>
              <w:t>）</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jc w:val="center"/>
              <w:rPr>
                <w:sz w:val="20"/>
              </w:rPr>
            </w:pPr>
            <w:r w:rsidRPr="00BC20F1">
              <w:rPr>
                <w:sz w:val="20"/>
              </w:rPr>
              <w:t>−</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0A6C53" w:rsidRPr="00BC20F1" w:rsidRDefault="000A6C53" w:rsidP="008A6AA8">
            <w:pPr>
              <w:pStyle w:val="Tabletext"/>
              <w:rPr>
                <w:sz w:val="20"/>
                <w:lang w:eastAsia="zh-CN"/>
              </w:rPr>
            </w:pPr>
            <w:r w:rsidRPr="00BC20F1">
              <w:rPr>
                <w:rFonts w:hAnsi="SimSun"/>
                <w:sz w:val="20"/>
                <w:lang w:eastAsia="zh-CN"/>
              </w:rPr>
              <w:t>不要求</w:t>
            </w:r>
          </w:p>
        </w:tc>
      </w:tr>
      <w:tr w:rsidR="000A6C53" w:rsidRPr="000D2BBE">
        <w:trPr>
          <w:cantSplit/>
          <w:trHeight w:val="465"/>
          <w:jc w:val="center"/>
        </w:trPr>
        <w:tc>
          <w:tcPr>
            <w:tcW w:w="1294"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spacing w:before="40" w:after="40"/>
              <w:rPr>
                <w:rFonts w:eastAsia="MS PGothic"/>
                <w:sz w:val="20"/>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rPr>
                <w:rFonts w:eastAsia="MS PGothic"/>
                <w:sz w:val="20"/>
              </w:rPr>
            </w:pPr>
            <w:r w:rsidRPr="000D2BBE">
              <w:rPr>
                <w:rFonts w:eastAsia="MS PGothic"/>
                <w:sz w:val="20"/>
              </w:rPr>
              <w:t>426.2625-426.8375</w:t>
            </w:r>
            <w:r w:rsidRPr="000D2BBE">
              <w:rPr>
                <w:rFonts w:eastAsia="MS PGothic"/>
                <w:sz w:val="20"/>
              </w:rPr>
              <w:br/>
            </w:r>
            <w:r w:rsidR="00410BB5">
              <w:rPr>
                <w:rFonts w:eastAsia="MS PGothic"/>
                <w:sz w:val="20"/>
              </w:rPr>
              <w:t>（</w:t>
            </w:r>
            <w:r w:rsidRPr="000D2BBE">
              <w:rPr>
                <w:rFonts w:eastAsia="MS PGothic"/>
                <w:sz w:val="20"/>
              </w:rPr>
              <w:t>25</w:t>
            </w:r>
            <w:r w:rsidR="00405120" w:rsidRPr="000D2BBE">
              <w:rPr>
                <w:rFonts w:eastAsia="MS PGothic"/>
                <w:sz w:val="20"/>
              </w:rPr>
              <w:t xml:space="preserve"> </w:t>
            </w:r>
            <w:r w:rsidR="00BC5B85">
              <w:rPr>
                <w:rFonts w:eastAsia="MS PGothic"/>
                <w:sz w:val="20"/>
              </w:rPr>
              <w:t>kHz</w:t>
            </w:r>
            <w:r w:rsidRPr="000D2BBE">
              <w:rPr>
                <w:rFonts w:hint="eastAsia"/>
                <w:sz w:val="20"/>
                <w:lang w:eastAsia="zh-CN"/>
              </w:rPr>
              <w:t>间隔</w:t>
            </w:r>
            <w:r w:rsidR="00410BB5">
              <w:rPr>
                <w:rFonts w:eastAsia="MS PGothic"/>
                <w:sz w:val="20"/>
              </w:rPr>
              <w:t>）</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r w:rsidRPr="000D2BBE">
              <w:rPr>
                <w:rFonts w:eastAsia="MS PGothic"/>
                <w:sz w:val="20"/>
              </w:rPr>
              <w:t>&gt;</w:t>
            </w:r>
            <w:r w:rsidR="00405120" w:rsidRPr="000D2BBE">
              <w:rPr>
                <w:rFonts w:eastAsia="MS PGothic"/>
                <w:sz w:val="20"/>
              </w:rPr>
              <w:t xml:space="preserve"> </w:t>
            </w:r>
            <w:r w:rsidRPr="000D2BBE">
              <w:rPr>
                <w:rFonts w:eastAsia="MS PGothic"/>
                <w:sz w:val="20"/>
              </w:rPr>
              <w:t>8.5</w:t>
            </w:r>
            <w:r w:rsidRPr="000D2BBE">
              <w:rPr>
                <w:rFonts w:eastAsia="MS PGothic"/>
                <w:sz w:val="20"/>
              </w:rPr>
              <w:br/>
            </w:r>
            <w:r w:rsidRPr="000D2BBE">
              <w:rPr>
                <w:rFonts w:eastAsia="MS PGothic"/>
                <w:sz w:val="20"/>
              </w:rPr>
              <w:sym w:font="Symbol" w:char="F0A3"/>
            </w:r>
            <w:r w:rsidR="00405120" w:rsidRPr="000D2BBE">
              <w:rPr>
                <w:rFonts w:eastAsia="MS PGothic"/>
                <w:sz w:val="20"/>
              </w:rPr>
              <w:t xml:space="preserve"> </w:t>
            </w:r>
            <w:r w:rsidRPr="000D2BBE">
              <w:rPr>
                <w:rFonts w:eastAsia="MS PGothic"/>
                <w:sz w:val="20"/>
              </w:rPr>
              <w:t>16</w:t>
            </w:r>
          </w:p>
        </w:tc>
        <w:tc>
          <w:tcPr>
            <w:tcW w:w="172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spacing w:before="40" w:after="40"/>
              <w:rPr>
                <w:rFonts w:eastAsia="MS PGothic"/>
                <w:sz w:val="20"/>
              </w:rPr>
            </w:pPr>
          </w:p>
        </w:tc>
        <w:tc>
          <w:tcPr>
            <w:tcW w:w="1698"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spacing w:before="40" w:after="40"/>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jc w:val="both"/>
              <w:rPr>
                <w:rFonts w:eastAsia="MS PGothic"/>
                <w:sz w:val="20"/>
              </w:rPr>
            </w:pPr>
          </w:p>
        </w:tc>
      </w:tr>
      <w:tr w:rsidR="000A6C53" w:rsidRPr="000D2BBE">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text"/>
              <w:ind w:hanging="284"/>
              <w:jc w:val="center"/>
              <w:rPr>
                <w:rFonts w:eastAsia="MS PGothic"/>
                <w:i/>
                <w:iCs/>
                <w:sz w:val="20"/>
                <w:lang w:val="en-US" w:eastAsia="zh-CN"/>
              </w:rPr>
            </w:pPr>
            <w:r w:rsidRPr="000D2BBE">
              <w:rPr>
                <w:rFonts w:ascii="STKaiti" w:eastAsia="STKaiti" w:hAnsi="STKaiti" w:hint="eastAsia"/>
                <w:iCs/>
                <w:szCs w:val="22"/>
                <w:lang w:val="en-US" w:eastAsia="zh-CN"/>
              </w:rPr>
              <w:t>数字无绳电话无线电站</w:t>
            </w:r>
          </w:p>
        </w:tc>
      </w:tr>
      <w:tr w:rsidR="000A6C53" w:rsidRPr="00BC20F1">
        <w:trPr>
          <w:cantSplit/>
          <w:trHeight w:val="6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rPr>
                <w:sz w:val="20"/>
              </w:rPr>
            </w:pPr>
            <w:r w:rsidRPr="00BC20F1">
              <w:rPr>
                <w:sz w:val="20"/>
              </w:rPr>
              <w:t>G1C,</w:t>
            </w:r>
            <w:r w:rsidR="00405120" w:rsidRPr="00BC20F1">
              <w:rPr>
                <w:sz w:val="20"/>
              </w:rPr>
              <w:t xml:space="preserve"> </w:t>
            </w:r>
            <w:r w:rsidRPr="00BC20F1">
              <w:rPr>
                <w:sz w:val="20"/>
              </w:rPr>
              <w:t>G1D,</w:t>
            </w:r>
            <w:r w:rsidRPr="00BC20F1">
              <w:rPr>
                <w:sz w:val="20"/>
              </w:rPr>
              <w:br/>
              <w:t>G1E,</w:t>
            </w:r>
            <w:r w:rsidR="00405120" w:rsidRPr="00BC20F1">
              <w:rPr>
                <w:sz w:val="20"/>
              </w:rPr>
              <w:t xml:space="preserve"> </w:t>
            </w:r>
            <w:r w:rsidRPr="00BC20F1">
              <w:rPr>
                <w:sz w:val="20"/>
              </w:rPr>
              <w:t>G1F,</w:t>
            </w:r>
            <w:r w:rsidRPr="00BC20F1">
              <w:rPr>
                <w:sz w:val="20"/>
              </w:rPr>
              <w:br/>
              <w:t>G1X,</w:t>
            </w:r>
            <w:r w:rsidR="00405120" w:rsidRPr="00BC20F1">
              <w:rPr>
                <w:sz w:val="20"/>
              </w:rPr>
              <w:t xml:space="preserve"> </w:t>
            </w:r>
            <w:r w:rsidRPr="00BC20F1">
              <w:rPr>
                <w:sz w:val="20"/>
              </w:rPr>
              <w:t>G1W,</w:t>
            </w:r>
            <w:r w:rsidRPr="00BC20F1">
              <w:rPr>
                <w:sz w:val="20"/>
              </w:rPr>
              <w:br/>
              <w:t>G7C,</w:t>
            </w:r>
            <w:r w:rsidR="00405120" w:rsidRPr="00BC20F1">
              <w:rPr>
                <w:sz w:val="20"/>
              </w:rPr>
              <w:t xml:space="preserve"> </w:t>
            </w:r>
            <w:r w:rsidRPr="00BC20F1">
              <w:rPr>
                <w:sz w:val="20"/>
              </w:rPr>
              <w:t>G7D,</w:t>
            </w:r>
            <w:r w:rsidRPr="00BC20F1">
              <w:rPr>
                <w:sz w:val="20"/>
              </w:rPr>
              <w:br/>
              <w:t>G7E,</w:t>
            </w:r>
            <w:r w:rsidR="00405120" w:rsidRPr="00BC20F1">
              <w:rPr>
                <w:sz w:val="20"/>
              </w:rPr>
              <w:t xml:space="preserve"> </w:t>
            </w:r>
            <w:r w:rsidRPr="00BC20F1">
              <w:rPr>
                <w:sz w:val="20"/>
              </w:rPr>
              <w:t>G7F,</w:t>
            </w:r>
            <w:r w:rsidRPr="00BC20F1">
              <w:rPr>
                <w:sz w:val="20"/>
              </w:rPr>
              <w:br/>
              <w:t>G1X</w:t>
            </w:r>
            <w:r w:rsidR="005E79FC" w:rsidRPr="00BC20F1">
              <w:rPr>
                <w:rFonts w:hAnsi="SimSun"/>
                <w:sz w:val="20"/>
                <w:lang w:val="en-US" w:eastAsia="zh-CN"/>
              </w:rPr>
              <w:t>或</w:t>
            </w:r>
            <w:r w:rsidRPr="00BC20F1">
              <w:rPr>
                <w:sz w:val="20"/>
              </w:rPr>
              <w:t>G7W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keepNext/>
              <w:keepLines/>
              <w:rPr>
                <w:sz w:val="20"/>
              </w:rPr>
            </w:pPr>
            <w:r w:rsidRPr="00BC20F1">
              <w:rPr>
                <w:sz w:val="20"/>
              </w:rPr>
              <w:t>1</w:t>
            </w:r>
            <w:r w:rsidR="00405120" w:rsidRPr="00BC20F1">
              <w:rPr>
                <w:sz w:val="20"/>
              </w:rPr>
              <w:t xml:space="preserve"> </w:t>
            </w:r>
            <w:r w:rsidRPr="00BC20F1">
              <w:rPr>
                <w:sz w:val="20"/>
              </w:rPr>
              <w:t>893.65-1</w:t>
            </w:r>
            <w:r w:rsidR="00405120" w:rsidRPr="00BC20F1">
              <w:rPr>
                <w:sz w:val="20"/>
              </w:rPr>
              <w:t xml:space="preserve"> </w:t>
            </w:r>
            <w:r w:rsidRPr="00BC20F1">
              <w:rPr>
                <w:sz w:val="20"/>
              </w:rPr>
              <w:t>905.95</w:t>
            </w:r>
            <w:r w:rsidRPr="00BC20F1">
              <w:rPr>
                <w:sz w:val="20"/>
              </w:rPr>
              <w:br/>
            </w:r>
            <w:r w:rsidR="00410BB5">
              <w:rPr>
                <w:sz w:val="20"/>
              </w:rPr>
              <w:t>（</w:t>
            </w:r>
            <w:r w:rsidRPr="00BC20F1">
              <w:rPr>
                <w:sz w:val="20"/>
              </w:rPr>
              <w:t>300</w:t>
            </w:r>
            <w:r w:rsidR="00405120" w:rsidRPr="00BC20F1">
              <w:rPr>
                <w:sz w:val="20"/>
              </w:rPr>
              <w:t xml:space="preserve"> </w:t>
            </w:r>
            <w:r w:rsidR="00BC5B85" w:rsidRPr="00BC20F1">
              <w:rPr>
                <w:sz w:val="20"/>
              </w:rPr>
              <w:t>kHz</w:t>
            </w:r>
            <w:r w:rsidRPr="00BC20F1">
              <w:rPr>
                <w:rFonts w:hAnsi="SimSun"/>
                <w:sz w:val="20"/>
                <w:lang w:eastAsia="zh-CN"/>
              </w:rPr>
              <w:t>间隔</w:t>
            </w:r>
            <w:r w:rsidR="00410BB5">
              <w:rPr>
                <w:sz w:val="20"/>
              </w:rPr>
              <w:t>）</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0A6C53" w:rsidRPr="00BC20F1" w:rsidRDefault="000A6C53" w:rsidP="008A6AA8">
            <w:pPr>
              <w:pStyle w:val="Tabletext"/>
              <w:keepNext/>
              <w:keepLines/>
              <w:rPr>
                <w:sz w:val="20"/>
              </w:rPr>
            </w:pPr>
            <w:r w:rsidRPr="00BC20F1">
              <w:rPr>
                <w:sz w:val="20"/>
              </w:rPr>
              <w:sym w:font="Symbol" w:char="F0A3"/>
            </w:r>
            <w:r w:rsidR="00405120" w:rsidRPr="00BC20F1">
              <w:rPr>
                <w:sz w:val="20"/>
              </w:rPr>
              <w:t xml:space="preserve"> </w:t>
            </w:r>
            <w:r w:rsidRPr="00BC20F1">
              <w:rPr>
                <w:sz w:val="20"/>
              </w:rPr>
              <w:t>288</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keepNext/>
              <w:keepLines/>
              <w:rPr>
                <w:sz w:val="20"/>
                <w:lang w:eastAsia="ja-JP"/>
              </w:rPr>
            </w:pPr>
            <w:r w:rsidRPr="00BC20F1">
              <w:rPr>
                <w:sz w:val="20"/>
              </w:rPr>
              <w:sym w:font="Symbol" w:char="F0A3"/>
            </w:r>
            <w:r w:rsidR="00405120" w:rsidRPr="00BC20F1">
              <w:rPr>
                <w:sz w:val="20"/>
              </w:rPr>
              <w:t xml:space="preserve"> </w:t>
            </w:r>
            <w:r w:rsidRPr="00BC20F1">
              <w:rPr>
                <w:sz w:val="20"/>
                <w:lang w:eastAsia="ja-JP"/>
              </w:rPr>
              <w:t>25</w:t>
            </w:r>
            <w:r w:rsidR="00405120" w:rsidRPr="00BC20F1">
              <w:rPr>
                <w:sz w:val="20"/>
                <w:lang w:eastAsia="ja-JP"/>
              </w:rPr>
              <w:t xml:space="preserve"> </w:t>
            </w:r>
            <w:r w:rsidRPr="00BC20F1">
              <w:rPr>
                <w:sz w:val="20"/>
                <w:lang w:eastAsia="ja-JP"/>
              </w:rPr>
              <w:t>mW</w:t>
            </w:r>
            <w:r w:rsidRPr="00BC20F1">
              <w:rPr>
                <w:sz w:val="20"/>
              </w:rPr>
              <w:br/>
            </w:r>
            <w:r w:rsidR="00410BB5">
              <w:rPr>
                <w:sz w:val="20"/>
                <w:lang w:eastAsia="ja-JP"/>
              </w:rPr>
              <w:t>（</w:t>
            </w:r>
            <w:r w:rsidRPr="00BC20F1">
              <w:rPr>
                <w:sz w:val="20"/>
                <w:lang w:eastAsia="ja-JP"/>
              </w:rPr>
              <w:t>14</w:t>
            </w:r>
            <w:r w:rsidR="00405120" w:rsidRPr="00BC20F1">
              <w:rPr>
                <w:sz w:val="20"/>
                <w:lang w:eastAsia="ja-JP"/>
              </w:rPr>
              <w:t xml:space="preserve"> </w:t>
            </w:r>
            <w:r w:rsidRPr="00BC20F1">
              <w:rPr>
                <w:sz w:val="20"/>
                <w:lang w:eastAsia="ja-JP"/>
              </w:rPr>
              <w:t>dBm</w:t>
            </w:r>
            <w:r w:rsidR="00410BB5">
              <w:rPr>
                <w:sz w:val="20"/>
                <w:lang w:eastAsia="ja-JP"/>
              </w:rPr>
              <w:t>）</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keepNext/>
              <w:keepLines/>
              <w:rPr>
                <w:sz w:val="20"/>
                <w:lang w:eastAsia="ja-JP"/>
              </w:rPr>
            </w:pPr>
            <w:r w:rsidRPr="00BC20F1">
              <w:rPr>
                <w:sz w:val="20"/>
              </w:rPr>
              <w:sym w:font="Symbol" w:char="F0A3"/>
            </w:r>
            <w:r w:rsidR="00405120" w:rsidRPr="00BC20F1">
              <w:rPr>
                <w:sz w:val="20"/>
              </w:rPr>
              <w:t xml:space="preserve"> </w:t>
            </w:r>
            <w:r w:rsidRPr="00BC20F1">
              <w:rPr>
                <w:sz w:val="20"/>
                <w:lang w:eastAsia="ja-JP"/>
              </w:rPr>
              <w:t>10</w:t>
            </w:r>
            <w:r w:rsidR="00405120" w:rsidRPr="00BC20F1">
              <w:rPr>
                <w:sz w:val="20"/>
                <w:lang w:eastAsia="ja-JP"/>
              </w:rPr>
              <w:t xml:space="preserve"> </w:t>
            </w:r>
            <w:r w:rsidRPr="00BC20F1">
              <w:rPr>
                <w:sz w:val="20"/>
                <w:lang w:eastAsia="ja-JP"/>
              </w:rPr>
              <w:t>mW</w:t>
            </w:r>
            <w:r w:rsidRPr="00BC20F1">
              <w:rPr>
                <w:sz w:val="20"/>
              </w:rPr>
              <w:br/>
            </w:r>
            <w:r w:rsidRPr="00BC20F1">
              <w:rPr>
                <w:sz w:val="20"/>
              </w:rPr>
              <w:sym w:font="Symbol" w:char="F0A3"/>
            </w:r>
            <w:r w:rsidR="00405120" w:rsidRPr="00BC20F1">
              <w:rPr>
                <w:sz w:val="20"/>
              </w:rPr>
              <w:t xml:space="preserve"> </w:t>
            </w:r>
            <w:r w:rsidRPr="00BC20F1">
              <w:rPr>
                <w:sz w:val="20"/>
              </w:rPr>
              <w:t>4</w:t>
            </w:r>
            <w:r w:rsidR="00405120" w:rsidRPr="00BC20F1">
              <w:rPr>
                <w:sz w:val="20"/>
              </w:rPr>
              <w:t xml:space="preserve"> </w:t>
            </w:r>
            <w:r w:rsidRPr="00BC20F1">
              <w:rPr>
                <w:sz w:val="20"/>
              </w:rPr>
              <w:t>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keepNext/>
              <w:keepLines/>
              <w:rPr>
                <w:sz w:val="20"/>
              </w:rPr>
            </w:pPr>
            <w:r w:rsidRPr="00BC20F1">
              <w:rPr>
                <w:sz w:val="20"/>
              </w:rPr>
              <w:t>159</w:t>
            </w:r>
            <w:r w:rsidR="00405120" w:rsidRPr="00BC20F1">
              <w:rPr>
                <w:sz w:val="20"/>
              </w:rPr>
              <w:t xml:space="preserve"> </w:t>
            </w:r>
            <w:r w:rsidRPr="00BC20F1">
              <w:rPr>
                <w:sz w:val="20"/>
              </w:rPr>
              <w:sym w:font="Symbol" w:char="F06D"/>
            </w:r>
            <w:r w:rsidRPr="00BC20F1">
              <w:rPr>
                <w:sz w:val="20"/>
              </w:rPr>
              <w:t>V</w:t>
            </w:r>
          </w:p>
        </w:tc>
      </w:tr>
    </w:tbl>
    <w:p w:rsidR="000A6C53" w:rsidRPr="00342B96" w:rsidRDefault="000A6C53" w:rsidP="008A6AA8">
      <w:pPr>
        <w:pStyle w:val="TableNo"/>
        <w:keepLines/>
        <w:rPr>
          <w:szCs w:val="24"/>
          <w:lang w:eastAsia="ja-JP"/>
        </w:rPr>
      </w:pPr>
      <w:r w:rsidRPr="00342B96">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Pr="00410459">
        <w:rPr>
          <w:rFonts w:ascii="STKaiti" w:eastAsia="STKaiti" w:hAnsi="STKaiti" w:hint="eastAsia"/>
          <w:iCs/>
          <w:szCs w:val="24"/>
          <w:lang w:eastAsia="zh-CN"/>
        </w:rPr>
        <w:t>续</w:t>
      </w:r>
      <w:r w:rsidR="00410BB5" w:rsidRPr="00410459">
        <w:rPr>
          <w:rFonts w:ascii="STKaiti" w:eastAsia="STKaiti" w:hAnsi="STKaiti"/>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0D2BBE" w:rsidTr="00AF6E46">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CB1370" w:rsidP="008A6AA8">
            <w:pPr>
              <w:pStyle w:val="Tablehead"/>
              <w:rPr>
                <w:rFonts w:eastAsia="MS PGothic"/>
                <w:sz w:val="20"/>
                <w:lang w:eastAsia="ja-JP"/>
              </w:rPr>
            </w:pPr>
            <w:r>
              <w:rPr>
                <w:rFonts w:hint="eastAsia"/>
                <w:sz w:val="20"/>
                <w:lang w:eastAsia="zh-CN"/>
              </w:rPr>
              <w:t>发射</w:t>
            </w:r>
            <w:r w:rsidR="000A6C53" w:rsidRPr="000D2BBE">
              <w:rPr>
                <w:rFonts w:hint="eastAsia"/>
                <w:sz w:val="20"/>
                <w:lang w:eastAsia="zh-CN"/>
              </w:rPr>
              <w:t>类型</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head"/>
              <w:rPr>
                <w:rFonts w:eastAsia="MS PGothic"/>
                <w:sz w:val="20"/>
                <w:lang w:eastAsia="ja-JP"/>
              </w:rPr>
            </w:pPr>
            <w:r w:rsidRPr="000D2BBE">
              <w:rPr>
                <w:rFonts w:hint="eastAsia"/>
                <w:sz w:val="20"/>
                <w:lang w:eastAsia="zh-CN"/>
              </w:rPr>
              <w:t>频带</w:t>
            </w:r>
            <w:r w:rsidR="00405120" w:rsidRPr="000D2BBE">
              <w:rPr>
                <w:rFonts w:eastAsia="MS PGothic"/>
                <w:sz w:val="20"/>
                <w:lang w:eastAsia="ja-JP"/>
              </w:rPr>
              <w:t xml:space="preserve"> </w:t>
            </w:r>
            <w:r w:rsidR="00373090">
              <w:rPr>
                <w:rFonts w:hint="eastAsia"/>
                <w:sz w:val="20"/>
                <w:lang w:eastAsia="zh-CN"/>
              </w:rPr>
              <w:br/>
            </w:r>
            <w:r w:rsidR="00410BB5">
              <w:rPr>
                <w:rFonts w:eastAsia="MS PGothic"/>
                <w:sz w:val="20"/>
                <w:lang w:eastAsia="ja-JP"/>
              </w:rPr>
              <w:t>（</w:t>
            </w:r>
            <w:r w:rsidR="00BC5B85">
              <w:rPr>
                <w:rFonts w:eastAsia="MS PGothic"/>
                <w:sz w:val="20"/>
                <w:lang w:eastAsia="ja-JP"/>
              </w:rPr>
              <w:t>MHz</w:t>
            </w:r>
            <w:r w:rsidR="00410BB5">
              <w:rPr>
                <w:rFonts w:eastAsia="MS PGothic"/>
                <w:sz w:val="20"/>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0D2BBE" w:rsidRDefault="000A6C53" w:rsidP="008A6AA8">
            <w:pPr>
              <w:pStyle w:val="Tablehead"/>
              <w:rPr>
                <w:rFonts w:eastAsia="MS PGothic"/>
                <w:sz w:val="20"/>
                <w:lang w:eastAsia="zh-CN"/>
              </w:rPr>
            </w:pPr>
            <w:r w:rsidRPr="000D2BBE">
              <w:rPr>
                <w:rFonts w:hint="eastAsia"/>
                <w:sz w:val="20"/>
                <w:lang w:eastAsia="zh-CN"/>
              </w:rPr>
              <w:t>占用频宽</w:t>
            </w:r>
            <w:r w:rsidR="00405120" w:rsidRPr="000D2BBE">
              <w:rPr>
                <w:rFonts w:eastAsia="MS PGothic"/>
                <w:sz w:val="20"/>
                <w:lang w:eastAsia="zh-CN"/>
              </w:rPr>
              <w:t xml:space="preserve"> </w:t>
            </w:r>
            <w:r w:rsidR="00410BB5">
              <w:rPr>
                <w:rFonts w:eastAsia="MS PGothic"/>
                <w:sz w:val="20"/>
                <w:lang w:eastAsia="zh-CN"/>
              </w:rPr>
              <w:t>（</w:t>
            </w:r>
            <w:r w:rsidR="00BC5B85">
              <w:rPr>
                <w:rFonts w:eastAsia="MS PGothic"/>
                <w:sz w:val="20"/>
                <w:lang w:eastAsia="zh-CN"/>
              </w:rPr>
              <w:t>kHz</w:t>
            </w:r>
            <w:r w:rsidR="00410BB5">
              <w:rPr>
                <w:rFonts w:eastAsia="MS PGothic"/>
                <w:sz w:val="20"/>
                <w:lang w:eastAsia="zh-CN"/>
              </w:rPr>
              <w:t>）</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00410BB5">
              <w:rPr>
                <w:rFonts w:eastAsia="MS PGothic"/>
                <w:sz w:val="20"/>
                <w:lang w:val="en-US" w:eastAsia="zh-CN"/>
              </w:rPr>
              <w:t>（</w:t>
            </w:r>
            <w:r w:rsidR="005921EB">
              <w:rPr>
                <w:rFonts w:eastAsia="MS PGothic"/>
                <w:sz w:val="20"/>
                <w:lang w:val="en-US" w:eastAsia="zh-CN"/>
              </w:rPr>
              <w:t>e.i.r.p.</w:t>
            </w:r>
            <w:r w:rsidR="00410BB5">
              <w:rPr>
                <w:rFonts w:eastAsia="MS PGothic"/>
                <w:sz w:val="20"/>
                <w:lang w:val="en-US"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head"/>
              <w:rPr>
                <w:sz w:val="20"/>
                <w:lang w:eastAsia="zh-CN"/>
              </w:rPr>
            </w:pPr>
            <w:r w:rsidRPr="000D2BBE">
              <w:rPr>
                <w:rFonts w:hint="eastAsia"/>
                <w:sz w:val="20"/>
                <w:lang w:eastAsia="zh-CN"/>
              </w:rPr>
              <w:t>载波检测</w:t>
            </w:r>
          </w:p>
        </w:tc>
      </w:tr>
      <w:tr w:rsidR="000A6C53" w:rsidRPr="000D2BBE">
        <w:trPr>
          <w:cantSplit/>
          <w:trHeight w:val="518"/>
          <w:jc w:val="center"/>
        </w:trPr>
        <w:tc>
          <w:tcPr>
            <w:tcW w:w="9639" w:type="dxa"/>
            <w:gridSpan w:val="6"/>
            <w:tcBorders>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text"/>
              <w:jc w:val="center"/>
              <w:rPr>
                <w:i/>
                <w:sz w:val="20"/>
                <w:lang w:val="en-US" w:eastAsia="zh-CN"/>
              </w:rPr>
            </w:pPr>
            <w:r w:rsidRPr="000D2BBE">
              <w:rPr>
                <w:rFonts w:ascii="STKaiti" w:eastAsia="STKaiti" w:hAnsi="STKaiti" w:hint="eastAsia"/>
                <w:iCs/>
                <w:szCs w:val="22"/>
                <w:lang w:val="en-US" w:eastAsia="zh-CN"/>
              </w:rPr>
              <w:t>专用短距离通信</w:t>
            </w:r>
            <w:r w:rsidR="00410BB5">
              <w:rPr>
                <w:rFonts w:eastAsia="MS PGothic"/>
                <w:szCs w:val="22"/>
                <w:lang w:val="en-US" w:eastAsia="ja-JP"/>
              </w:rPr>
              <w:t>（</w:t>
            </w:r>
            <w:r w:rsidRPr="000D2BBE">
              <w:rPr>
                <w:rFonts w:eastAsia="MS PGothic"/>
                <w:i/>
                <w:szCs w:val="22"/>
                <w:lang w:val="en-US" w:eastAsia="ja-JP"/>
              </w:rPr>
              <w:t>DSRC</w:t>
            </w:r>
            <w:r w:rsidR="00410BB5">
              <w:rPr>
                <w:rFonts w:eastAsia="MS PGothic"/>
                <w:szCs w:val="22"/>
                <w:lang w:val="en-US" w:eastAsia="ja-JP"/>
              </w:rPr>
              <w:t>）</w:t>
            </w:r>
            <w:r w:rsidR="00405120" w:rsidRPr="000D2BBE">
              <w:rPr>
                <w:rFonts w:ascii="STKaiti" w:eastAsia="STKaiti" w:hAnsi="STKaiti"/>
                <w:iCs/>
                <w:szCs w:val="22"/>
                <w:lang w:val="en-US" w:eastAsia="zh-CN"/>
              </w:rPr>
              <w:t xml:space="preserve"> </w:t>
            </w:r>
            <w:r w:rsidRPr="000D2BBE">
              <w:rPr>
                <w:rFonts w:ascii="STKaiti" w:eastAsia="STKaiti" w:hAnsi="STKaiti" w:hint="eastAsia"/>
                <w:iCs/>
                <w:szCs w:val="22"/>
                <w:lang w:val="en-US" w:eastAsia="zh-CN"/>
              </w:rPr>
              <w:t>系统的移动地面站</w:t>
            </w:r>
          </w:p>
        </w:tc>
      </w:tr>
      <w:tr w:rsidR="000A6C53" w:rsidRPr="004828B9">
        <w:trPr>
          <w:cantSplit/>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8A6AA8">
            <w:pPr>
              <w:pStyle w:val="Tabletext"/>
              <w:rPr>
                <w:sz w:val="20"/>
                <w:lang w:eastAsia="ja-JP"/>
              </w:rPr>
            </w:pPr>
            <w:r w:rsidRPr="004828B9">
              <w:rPr>
                <w:sz w:val="20"/>
                <w:lang w:eastAsia="zh-CN"/>
              </w:rPr>
              <w:t>A1D</w:t>
            </w:r>
          </w:p>
          <w:p w:rsidR="000A6C53" w:rsidRPr="004828B9" w:rsidRDefault="000A6C53" w:rsidP="008A6AA8">
            <w:pPr>
              <w:pStyle w:val="Tabletext"/>
              <w:rPr>
                <w:sz w:val="20"/>
                <w:lang w:eastAsia="ja-JP"/>
              </w:rPr>
            </w:pPr>
            <w:r w:rsidRPr="004828B9">
              <w:rPr>
                <w:sz w:val="20"/>
                <w:lang w:eastAsia="ja-JP"/>
              </w:rPr>
              <w:t>G1D</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8A6AA8">
            <w:pPr>
              <w:pStyle w:val="Tabletext"/>
              <w:rPr>
                <w:sz w:val="20"/>
                <w:lang w:eastAsia="ja-JP"/>
              </w:rPr>
            </w:pPr>
            <w:r w:rsidRPr="004828B9">
              <w:rPr>
                <w:sz w:val="20"/>
                <w:lang w:eastAsia="ja-JP"/>
              </w:rPr>
              <w:t>5.815-</w:t>
            </w:r>
            <w:r w:rsidRPr="004828B9">
              <w:rPr>
                <w:sz w:val="20"/>
                <w:lang w:eastAsia="zh-CN"/>
              </w:rPr>
              <w:t>5.845</w:t>
            </w:r>
            <w:r w:rsidR="00405120" w:rsidRPr="004828B9">
              <w:rPr>
                <w:sz w:val="20"/>
                <w:lang w:eastAsia="zh-CN"/>
              </w:rPr>
              <w:t xml:space="preserve"> </w:t>
            </w:r>
            <w:r w:rsidR="006139C2" w:rsidRPr="004828B9">
              <w:rPr>
                <w:sz w:val="20"/>
                <w:lang w:eastAsia="zh-CN"/>
              </w:rPr>
              <w:t>GHz</w:t>
            </w:r>
          </w:p>
          <w:p w:rsidR="000A6C53" w:rsidRPr="004828B9" w:rsidRDefault="00410BB5" w:rsidP="008A6AA8">
            <w:pPr>
              <w:pStyle w:val="Tabletext"/>
              <w:rPr>
                <w:sz w:val="20"/>
                <w:lang w:eastAsia="ja-JP"/>
              </w:rPr>
            </w:pPr>
            <w:r>
              <w:rPr>
                <w:sz w:val="20"/>
                <w:lang w:eastAsia="ja-JP"/>
              </w:rPr>
              <w:t>（</w:t>
            </w:r>
            <w:r w:rsidR="000A6C53" w:rsidRPr="004828B9">
              <w:rPr>
                <w:sz w:val="20"/>
                <w:lang w:eastAsia="ja-JP"/>
              </w:rPr>
              <w:t>5</w:t>
            </w:r>
            <w:r w:rsidR="00405120" w:rsidRPr="004828B9">
              <w:rPr>
                <w:sz w:val="20"/>
                <w:lang w:eastAsia="ja-JP"/>
              </w:rPr>
              <w:t xml:space="preserve"> </w:t>
            </w:r>
            <w:r w:rsidR="00BC5B85" w:rsidRPr="004828B9">
              <w:rPr>
                <w:sz w:val="20"/>
                <w:lang w:eastAsia="ja-JP"/>
              </w:rPr>
              <w:t>MHz</w:t>
            </w:r>
            <w:r w:rsidR="000A6C53" w:rsidRPr="004828B9">
              <w:rPr>
                <w:rFonts w:hAnsi="SimSun"/>
                <w:sz w:val="20"/>
                <w:lang w:eastAsia="zh-CN"/>
              </w:rPr>
              <w:t>间隔</w:t>
            </w:r>
            <w:r>
              <w:rPr>
                <w:sz w:val="20"/>
                <w:lang w:eastAsia="ja-JP"/>
              </w:rPr>
              <w:t>）</w:t>
            </w:r>
          </w:p>
        </w:tc>
        <w:tc>
          <w:tcPr>
            <w:tcW w:w="1439" w:type="dxa"/>
            <w:tcBorders>
              <w:left w:val="single" w:sz="6" w:space="0" w:color="auto"/>
              <w:bottom w:val="single" w:sz="6" w:space="0" w:color="auto"/>
            </w:tcBorders>
            <w:tcMar>
              <w:left w:w="85" w:type="dxa"/>
              <w:right w:w="57" w:type="dxa"/>
            </w:tcMar>
            <w:vAlign w:val="center"/>
          </w:tcPr>
          <w:p w:rsidR="000A6C53" w:rsidRPr="004828B9" w:rsidRDefault="000A6C53" w:rsidP="008A6AA8">
            <w:pPr>
              <w:pStyle w:val="Tabletext"/>
              <w:rPr>
                <w:sz w:val="20"/>
                <w:lang w:eastAsia="zh-CN"/>
              </w:rPr>
            </w:pPr>
            <w:r w:rsidRPr="004828B9">
              <w:rPr>
                <w:sz w:val="20"/>
              </w:rPr>
              <w:sym w:font="Symbol" w:char="F0A3"/>
            </w:r>
            <w:r w:rsidR="00405120" w:rsidRPr="004828B9">
              <w:rPr>
                <w:sz w:val="20"/>
                <w:lang w:eastAsia="zh-CN"/>
              </w:rPr>
              <w:t xml:space="preserve"> </w:t>
            </w:r>
            <w:r w:rsidRPr="004828B9">
              <w:rPr>
                <w:sz w:val="20"/>
                <w:lang w:eastAsia="ja-JP"/>
              </w:rPr>
              <w:t>4.4</w:t>
            </w:r>
            <w:r w:rsidR="00405120" w:rsidRPr="004828B9">
              <w:rPr>
                <w:sz w:val="20"/>
                <w:lang w:eastAsia="zh-CN"/>
              </w:rPr>
              <w:t xml:space="preserve"> </w:t>
            </w:r>
            <w:r w:rsidR="00BC5B85" w:rsidRPr="004828B9">
              <w:rPr>
                <w:sz w:val="20"/>
                <w:lang w:eastAsia="zh-CN"/>
              </w:rPr>
              <w:t>MHz</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8A6AA8">
            <w:pPr>
              <w:pStyle w:val="Tabletext"/>
              <w:rPr>
                <w:sz w:val="20"/>
                <w:lang w:eastAsia="ja-JP"/>
              </w:rPr>
            </w:pPr>
            <w:r w:rsidRPr="004828B9">
              <w:rPr>
                <w:sz w:val="20"/>
              </w:rPr>
              <w:sym w:font="Symbol" w:char="F0A3"/>
            </w:r>
            <w:r w:rsidR="00405120" w:rsidRPr="004828B9">
              <w:rPr>
                <w:sz w:val="20"/>
                <w:lang w:eastAsia="zh-CN"/>
              </w:rPr>
              <w:t xml:space="preserve"> </w:t>
            </w:r>
            <w:r w:rsidRPr="004828B9">
              <w:rPr>
                <w:sz w:val="20"/>
                <w:lang w:eastAsia="ja-JP"/>
              </w:rPr>
              <w:t>100</w:t>
            </w:r>
            <w:r w:rsidR="00405120" w:rsidRPr="004828B9">
              <w:rPr>
                <w:sz w:val="20"/>
                <w:lang w:eastAsia="ja-JP"/>
              </w:rPr>
              <w:t xml:space="preserve"> </w:t>
            </w:r>
            <w:r w:rsidRPr="004828B9">
              <w:rPr>
                <w:sz w:val="20"/>
                <w:lang w:eastAsia="ja-JP"/>
              </w:rPr>
              <w:t>mW</w:t>
            </w:r>
            <w:r w:rsidRPr="004828B9">
              <w:rPr>
                <w:sz w:val="20"/>
                <w:lang w:eastAsia="zh-CN"/>
              </w:rPr>
              <w:br/>
            </w:r>
            <w:r w:rsidR="00410BB5">
              <w:rPr>
                <w:sz w:val="20"/>
                <w:lang w:eastAsia="ja-JP"/>
              </w:rPr>
              <w:t>（</w:t>
            </w:r>
            <w:r w:rsidRPr="004828B9">
              <w:rPr>
                <w:sz w:val="20"/>
                <w:lang w:eastAsia="ja-JP"/>
              </w:rPr>
              <w:t>20</w:t>
            </w:r>
            <w:r w:rsidR="00405120" w:rsidRPr="004828B9">
              <w:rPr>
                <w:sz w:val="20"/>
                <w:lang w:eastAsia="ja-JP"/>
              </w:rPr>
              <w:t xml:space="preserve"> </w:t>
            </w:r>
            <w:r w:rsidRPr="004828B9">
              <w:rPr>
                <w:sz w:val="20"/>
                <w:lang w:eastAsia="ja-JP"/>
              </w:rPr>
              <w:t>dBm</w:t>
            </w:r>
            <w:r w:rsidR="00410BB5">
              <w:rPr>
                <w:sz w:val="20"/>
                <w:lang w:eastAsia="ja-JP"/>
              </w:rPr>
              <w:t>）</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8A6AA8">
            <w:pPr>
              <w:pStyle w:val="Tabletext"/>
              <w:rPr>
                <w:sz w:val="20"/>
                <w:lang w:eastAsia="ja-JP"/>
              </w:rPr>
            </w:pPr>
            <w:r w:rsidRPr="004828B9">
              <w:rPr>
                <w:sz w:val="20"/>
              </w:rPr>
              <w:sym w:font="Symbol" w:char="F0A3"/>
            </w:r>
            <w:r w:rsidR="00405120" w:rsidRPr="004828B9">
              <w:rPr>
                <w:sz w:val="20"/>
                <w:lang w:eastAsia="zh-CN"/>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Pr="004828B9">
              <w:rPr>
                <w:sz w:val="20"/>
                <w:lang w:eastAsia="zh-CN"/>
              </w:rPr>
              <w:br/>
            </w:r>
            <w:r w:rsidRPr="004828B9">
              <w:rPr>
                <w:sz w:val="20"/>
              </w:rPr>
              <w:sym w:font="Symbol" w:char="F0A3"/>
            </w:r>
            <w:r w:rsidR="00405120" w:rsidRPr="004828B9">
              <w:rPr>
                <w:sz w:val="20"/>
                <w:lang w:eastAsia="zh-CN"/>
              </w:rPr>
              <w:t xml:space="preserve"> </w:t>
            </w:r>
            <w:r w:rsidRPr="004828B9">
              <w:rPr>
                <w:sz w:val="20"/>
                <w:lang w:eastAsia="zh-CN"/>
              </w:rPr>
              <w:t>10</w:t>
            </w:r>
            <w:r w:rsidR="00405120" w:rsidRPr="004828B9">
              <w:rPr>
                <w:sz w:val="20"/>
                <w:lang w:eastAsia="zh-CN"/>
              </w:rPr>
              <w:t xml:space="preserve"> </w:t>
            </w:r>
            <w:r w:rsidRPr="004828B9">
              <w:rPr>
                <w:sz w:val="20"/>
                <w:lang w:eastAsia="zh-CN"/>
              </w:rPr>
              <w:t>dBi</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8A6AA8">
            <w:pPr>
              <w:pStyle w:val="Tabletext"/>
              <w:rPr>
                <w:sz w:val="20"/>
                <w:lang w:eastAsia="zh-CN"/>
              </w:rPr>
            </w:pPr>
            <w:r w:rsidRPr="004828B9">
              <w:rPr>
                <w:rFonts w:hAnsi="SimSun"/>
                <w:sz w:val="20"/>
                <w:lang w:eastAsia="zh-CN"/>
              </w:rPr>
              <w:t>不要求</w:t>
            </w:r>
          </w:p>
        </w:tc>
      </w:tr>
      <w:tr w:rsidR="000A6C53" w:rsidRPr="000D2BBE">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keepNext/>
              <w:keepLines/>
              <w:jc w:val="center"/>
              <w:rPr>
                <w:rFonts w:eastAsia="MS PGothic"/>
                <w:sz w:val="20"/>
                <w:lang w:eastAsia="zh-CN"/>
              </w:rPr>
            </w:pPr>
            <w:r w:rsidRPr="000D2BBE">
              <w:rPr>
                <w:rFonts w:ascii="STKaiti" w:eastAsia="STKaiti" w:hAnsi="STKaiti" w:hint="eastAsia"/>
                <w:iCs/>
                <w:szCs w:val="22"/>
                <w:lang w:val="en-US" w:eastAsia="zh-CN"/>
              </w:rPr>
              <w:t>射频识别</w:t>
            </w:r>
            <w:r w:rsidR="00410BB5">
              <w:rPr>
                <w:iCs/>
                <w:szCs w:val="22"/>
                <w:lang w:eastAsia="ja-JP"/>
              </w:rPr>
              <w:t>（</w:t>
            </w:r>
            <w:r w:rsidRPr="000D2BBE">
              <w:rPr>
                <w:i/>
                <w:iCs/>
                <w:szCs w:val="22"/>
                <w:lang w:eastAsia="ja-JP"/>
              </w:rPr>
              <w:t>RFID</w:t>
            </w:r>
            <w:r w:rsidR="00410BB5">
              <w:rPr>
                <w:iCs/>
                <w:szCs w:val="22"/>
                <w:lang w:eastAsia="ja-JP"/>
              </w:rPr>
              <w:t>）</w:t>
            </w:r>
            <w:r w:rsidRPr="000D2BBE">
              <w:rPr>
                <w:rFonts w:ascii="STKaiti" w:eastAsia="STKaiti" w:hAnsi="STKaiti" w:hint="eastAsia"/>
                <w:iCs/>
                <w:szCs w:val="22"/>
                <w:lang w:val="en-US" w:eastAsia="zh-CN"/>
              </w:rPr>
              <w:t>系统</w:t>
            </w:r>
          </w:p>
        </w:tc>
      </w:tr>
      <w:tr w:rsidR="000A6C53" w:rsidRPr="00A07630">
        <w:trPr>
          <w:cantSplit/>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8A6AA8">
            <w:pPr>
              <w:pStyle w:val="Tabletext"/>
              <w:jc w:val="center"/>
              <w:rPr>
                <w:iCs/>
                <w:sz w:val="20"/>
                <w:lang w:eastAsia="ja-JP"/>
              </w:rPr>
            </w:pPr>
            <w:r w:rsidRPr="004828B9">
              <w:rPr>
                <w:sz w:val="20"/>
              </w:rPr>
              <w:t>−</w:t>
            </w:r>
          </w:p>
        </w:tc>
        <w:tc>
          <w:tcPr>
            <w:tcW w:w="2303"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8A6AA8">
            <w:pPr>
              <w:pStyle w:val="Tabletext"/>
              <w:rPr>
                <w:i/>
                <w:iCs/>
                <w:sz w:val="20"/>
                <w:lang w:eastAsia="ja-JP"/>
              </w:rPr>
            </w:pPr>
            <w:r w:rsidRPr="004828B9">
              <w:rPr>
                <w:sz w:val="20"/>
              </w:rPr>
              <w:t>433.67</w:t>
            </w:r>
            <w:r w:rsidRPr="004828B9">
              <w:rPr>
                <w:sz w:val="20"/>
                <w:lang w:eastAsia="ja-JP"/>
              </w:rPr>
              <w:t>-</w:t>
            </w:r>
            <w:r w:rsidRPr="004828B9">
              <w:rPr>
                <w:sz w:val="20"/>
              </w:rPr>
              <w:t>434.17</w:t>
            </w:r>
            <w:r w:rsidR="00410BB5">
              <w:rPr>
                <w:position w:val="6"/>
                <w:sz w:val="20"/>
                <w:vertAlign w:val="superscript"/>
              </w:rPr>
              <w:t>（</w:t>
            </w:r>
            <w:r w:rsidRPr="004828B9">
              <w:rPr>
                <w:position w:val="6"/>
                <w:sz w:val="20"/>
                <w:vertAlign w:val="superscript"/>
                <w:lang w:eastAsia="ja-JP"/>
              </w:rPr>
              <w:t>1</w:t>
            </w:r>
            <w:r w:rsidR="00410BB5">
              <w:rPr>
                <w:position w:val="6"/>
                <w:sz w:val="20"/>
                <w:vertAlign w:val="superscript"/>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8A6AA8">
            <w:pPr>
              <w:pStyle w:val="Tabletext"/>
              <w:rPr>
                <w:i/>
                <w:iCs/>
                <w:sz w:val="20"/>
                <w:lang w:val="en-US" w:eastAsia="ja-JP"/>
              </w:rPr>
            </w:pPr>
            <w:r w:rsidRPr="004828B9">
              <w:rPr>
                <w:sz w:val="20"/>
              </w:rPr>
              <w:sym w:font="Symbol" w:char="F0A3"/>
            </w:r>
            <w:r w:rsidR="00405120" w:rsidRPr="004828B9">
              <w:rPr>
                <w:sz w:val="20"/>
                <w:lang w:eastAsia="zh-CN"/>
              </w:rPr>
              <w:t xml:space="preserve"> </w:t>
            </w:r>
            <w:r w:rsidRPr="004828B9">
              <w:rPr>
                <w:sz w:val="20"/>
                <w:lang w:val="en-US" w:eastAsia="ja-JP"/>
              </w:rPr>
              <w:t>500</w:t>
            </w:r>
            <w:r w:rsidR="00405120" w:rsidRPr="004828B9">
              <w:rPr>
                <w:sz w:val="20"/>
                <w:lang w:val="en-US" w:eastAsia="ja-JP"/>
              </w:rPr>
              <w:t xml:space="preserve"> </w:t>
            </w:r>
            <w:r w:rsidR="00BC5B85" w:rsidRPr="004828B9">
              <w:rPr>
                <w:sz w:val="20"/>
                <w:lang w:val="en-US" w:eastAsia="ja-JP"/>
              </w:rPr>
              <w:t>kHz</w:t>
            </w:r>
            <w:r w:rsidRPr="004828B9">
              <w:rPr>
                <w:sz w:val="20"/>
                <w:lang w:val="en-US" w:eastAsia="zh-CN"/>
              </w:rPr>
              <w:br/>
            </w:r>
            <w:r w:rsidR="00410BB5">
              <w:rPr>
                <w:sz w:val="20"/>
                <w:lang w:val="en-US" w:eastAsia="ja-JP"/>
              </w:rPr>
              <w:t>（</w:t>
            </w:r>
            <w:r w:rsidRPr="004828B9">
              <w:rPr>
                <w:rFonts w:hAnsi="SimSun"/>
                <w:sz w:val="20"/>
                <w:lang w:val="en-US" w:eastAsia="zh-CN"/>
              </w:rPr>
              <w:t>询问器</w:t>
            </w:r>
            <w:r w:rsidR="00410BB5">
              <w:rPr>
                <w:sz w:val="20"/>
                <w:lang w:val="en-US" w:eastAsia="ja-JP"/>
              </w:rPr>
              <w:t>）</w:t>
            </w:r>
            <w:r w:rsidR="00405120" w:rsidRPr="004828B9">
              <w:rPr>
                <w:sz w:val="20"/>
                <w:lang w:val="en-US" w:eastAsia="ja-JP"/>
              </w:rPr>
              <w:t xml:space="preserve"> </w:t>
            </w:r>
            <w:r w:rsidRPr="004828B9">
              <w:rPr>
                <w:sz w:val="20"/>
                <w:lang w:val="en-US" w:eastAsia="ja-JP"/>
              </w:rPr>
              <w:t>200</w:t>
            </w:r>
            <w:r w:rsidR="00405120" w:rsidRPr="004828B9">
              <w:rPr>
                <w:sz w:val="20"/>
                <w:lang w:val="en-US" w:eastAsia="ja-JP"/>
              </w:rPr>
              <w:t xml:space="preserve"> </w:t>
            </w:r>
            <w:r w:rsidR="00BC5B85" w:rsidRPr="004828B9">
              <w:rPr>
                <w:sz w:val="20"/>
                <w:lang w:val="en-US" w:eastAsia="ja-JP"/>
              </w:rPr>
              <w:t>kHz</w:t>
            </w:r>
            <w:r w:rsidRPr="004828B9">
              <w:rPr>
                <w:sz w:val="20"/>
                <w:lang w:val="en-US" w:eastAsia="zh-CN"/>
              </w:rPr>
              <w:br/>
            </w:r>
            <w:r w:rsidR="00410BB5">
              <w:rPr>
                <w:sz w:val="20"/>
                <w:lang w:val="en-US" w:eastAsia="ja-JP"/>
              </w:rPr>
              <w:t>（</w:t>
            </w:r>
            <w:r w:rsidRPr="004828B9">
              <w:rPr>
                <w:rFonts w:hAnsi="SimSun"/>
                <w:sz w:val="20"/>
                <w:lang w:val="en-US" w:eastAsia="zh-CN"/>
              </w:rPr>
              <w:t>有源终端</w:t>
            </w:r>
            <w:r w:rsidR="00410BB5">
              <w:rPr>
                <w:sz w:val="20"/>
                <w:lang w:val="en-US" w:eastAsia="ja-JP"/>
              </w:rPr>
              <w:t>）</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8A6AA8">
            <w:pPr>
              <w:pStyle w:val="Tabletext"/>
              <w:rPr>
                <w:i/>
                <w:iCs/>
                <w:sz w:val="20"/>
                <w:lang w:val="en-US" w:eastAsia="ja-JP"/>
              </w:rPr>
            </w:pPr>
            <w:r w:rsidRPr="004828B9">
              <w:rPr>
                <w:sz w:val="20"/>
              </w:rPr>
              <w:sym w:font="Symbol" w:char="F0A3"/>
            </w:r>
            <w:r w:rsidR="00405120" w:rsidRPr="004828B9">
              <w:rPr>
                <w:sz w:val="20"/>
                <w:lang w:val="en-US"/>
              </w:rPr>
              <w:t xml:space="preserve"> </w:t>
            </w:r>
            <w:r w:rsidRPr="004828B9">
              <w:rPr>
                <w:sz w:val="20"/>
                <w:lang w:val="en-US" w:eastAsia="ja-JP"/>
              </w:rPr>
              <w:t>0.4</w:t>
            </w:r>
            <w:r w:rsidR="00405120" w:rsidRPr="004828B9">
              <w:rPr>
                <w:sz w:val="20"/>
                <w:lang w:val="en-US" w:eastAsia="ja-JP"/>
              </w:rPr>
              <w:t xml:space="preserve"> </w:t>
            </w:r>
            <w:r w:rsidRPr="004828B9">
              <w:rPr>
                <w:sz w:val="20"/>
                <w:lang w:val="en-US" w:eastAsia="ja-JP"/>
              </w:rPr>
              <w:t>mW</w:t>
            </w:r>
            <w:r w:rsidR="00405120" w:rsidRPr="004828B9">
              <w:rPr>
                <w:sz w:val="20"/>
                <w:lang w:val="en-US" w:eastAsia="ja-JP"/>
              </w:rPr>
              <w:t xml:space="preserve"> </w:t>
            </w:r>
            <w:r w:rsidRPr="004828B9">
              <w:rPr>
                <w:sz w:val="20"/>
                <w:lang w:val="en-US" w:eastAsia="ja-JP"/>
              </w:rPr>
              <w:br/>
            </w:r>
            <w:r w:rsidR="00410BB5">
              <w:rPr>
                <w:sz w:val="20"/>
                <w:lang w:val="en-US" w:eastAsia="ja-JP"/>
              </w:rPr>
              <w:t>（</w:t>
            </w:r>
            <w:r w:rsidRPr="004828B9">
              <w:rPr>
                <w:sz w:val="20"/>
                <w:lang w:val="en-US" w:eastAsia="ja-JP"/>
              </w:rPr>
              <w:t>−4</w:t>
            </w:r>
            <w:r w:rsidR="00405120" w:rsidRPr="004828B9">
              <w:rPr>
                <w:sz w:val="20"/>
                <w:lang w:val="en-US" w:eastAsia="ja-JP"/>
              </w:rPr>
              <w:t xml:space="preserve"> </w:t>
            </w:r>
            <w:r w:rsidRPr="004828B9">
              <w:rPr>
                <w:sz w:val="20"/>
                <w:lang w:val="en-US" w:eastAsia="ja-JP"/>
              </w:rPr>
              <w:t>dBm</w:t>
            </w:r>
            <w:r w:rsidR="00410BB5">
              <w:rPr>
                <w:sz w:val="20"/>
                <w:lang w:val="en-US" w:eastAsia="ja-JP"/>
              </w:rPr>
              <w:t>）</w:t>
            </w:r>
            <w:r w:rsidR="00A07630">
              <w:rPr>
                <w:rFonts w:hint="eastAsia"/>
                <w:sz w:val="20"/>
                <w:vertAlign w:val="superscript"/>
                <w:lang w:val="en-US" w:eastAsia="zh-CN"/>
              </w:rPr>
              <w:t>(</w:t>
            </w:r>
            <w:r w:rsidRPr="004828B9">
              <w:rPr>
                <w:sz w:val="20"/>
                <w:vertAlign w:val="superscript"/>
                <w:lang w:val="en-US" w:eastAsia="ja-JP"/>
              </w:rPr>
              <w:t>2</w:t>
            </w:r>
            <w:r w:rsidR="00A07630">
              <w:rPr>
                <w:rFonts w:hint="eastAsia"/>
                <w:sz w:val="20"/>
                <w:vertAlign w:val="superscript"/>
                <w:lang w:val="en-US" w:eastAsia="zh-CN"/>
              </w:rPr>
              <w:t>)</w:t>
            </w:r>
            <w:r w:rsidR="00405120" w:rsidRPr="004828B9">
              <w:rPr>
                <w:sz w:val="20"/>
                <w:lang w:val="en-US" w:eastAsia="ja-JP"/>
              </w:rPr>
              <w:t xml:space="preserve"> </w:t>
            </w:r>
            <w:r w:rsidR="00410BB5">
              <w:rPr>
                <w:sz w:val="20"/>
                <w:lang w:val="en-US" w:eastAsia="ja-JP"/>
              </w:rPr>
              <w:t>（</w:t>
            </w:r>
            <w:r w:rsidRPr="004828B9">
              <w:rPr>
                <w:rFonts w:hAnsi="SimSun"/>
                <w:sz w:val="20"/>
                <w:lang w:val="en-US" w:eastAsia="zh-CN"/>
              </w:rPr>
              <w:t>询问器或</w:t>
            </w:r>
            <w:r w:rsidR="00410BB5">
              <w:rPr>
                <w:sz w:val="20"/>
                <w:lang w:val="en-US" w:eastAsia="ja-JP"/>
              </w:rPr>
              <w:t>）</w:t>
            </w:r>
            <w:r w:rsidRPr="004828B9">
              <w:rPr>
                <w:sz w:val="20"/>
                <w:lang w:val="en-US" w:eastAsia="ja-JP"/>
              </w:rPr>
              <w:br/>
            </w:r>
            <w:r w:rsidRPr="004828B9">
              <w:rPr>
                <w:sz w:val="20"/>
              </w:rPr>
              <w:sym w:font="Symbol" w:char="F0A3"/>
            </w:r>
            <w:r w:rsidR="00405120" w:rsidRPr="004828B9">
              <w:rPr>
                <w:sz w:val="20"/>
                <w:lang w:val="en-US"/>
              </w:rPr>
              <w:t xml:space="preserve"> </w:t>
            </w:r>
            <w:r w:rsidRPr="004828B9">
              <w:rPr>
                <w:sz w:val="20"/>
                <w:lang w:val="en-US" w:eastAsia="ja-JP"/>
              </w:rPr>
              <w:t>1</w:t>
            </w:r>
            <w:r w:rsidR="00405120" w:rsidRPr="004828B9">
              <w:rPr>
                <w:sz w:val="20"/>
                <w:lang w:val="en-US" w:eastAsia="ja-JP"/>
              </w:rPr>
              <w:t xml:space="preserve"> </w:t>
            </w:r>
            <w:r w:rsidRPr="004828B9">
              <w:rPr>
                <w:sz w:val="20"/>
                <w:lang w:val="en-US" w:eastAsia="ja-JP"/>
              </w:rPr>
              <w:t>mW</w:t>
            </w:r>
            <w:r w:rsidR="00405120" w:rsidRPr="004828B9">
              <w:rPr>
                <w:sz w:val="20"/>
                <w:lang w:val="en-US" w:eastAsia="ja-JP"/>
              </w:rPr>
              <w:t xml:space="preserve"> </w:t>
            </w:r>
            <w:r w:rsidR="00A07630">
              <w:rPr>
                <w:rFonts w:hint="eastAsia"/>
                <w:sz w:val="20"/>
                <w:lang w:val="en-US" w:eastAsia="zh-CN"/>
              </w:rPr>
              <w:br/>
            </w:r>
            <w:r w:rsidR="00410BB5">
              <w:rPr>
                <w:sz w:val="20"/>
                <w:lang w:val="en-US" w:eastAsia="ja-JP"/>
              </w:rPr>
              <w:t>（</w:t>
            </w:r>
            <w:r w:rsidRPr="004828B9">
              <w:rPr>
                <w:sz w:val="20"/>
                <w:lang w:val="en-US" w:eastAsia="ja-JP"/>
              </w:rPr>
              <w:t>0</w:t>
            </w:r>
            <w:r w:rsidR="00405120" w:rsidRPr="004828B9">
              <w:rPr>
                <w:sz w:val="20"/>
                <w:lang w:val="en-US" w:eastAsia="ja-JP"/>
              </w:rPr>
              <w:t xml:space="preserve"> </w:t>
            </w:r>
            <w:r w:rsidRPr="004828B9">
              <w:rPr>
                <w:sz w:val="20"/>
                <w:lang w:val="en-US" w:eastAsia="ja-JP"/>
              </w:rPr>
              <w:t>dBm</w:t>
            </w:r>
            <w:r w:rsidR="00410BB5">
              <w:rPr>
                <w:sz w:val="20"/>
                <w:lang w:val="en-US" w:eastAsia="ja-JP"/>
              </w:rPr>
              <w:t>）</w:t>
            </w:r>
            <w:r w:rsidR="00405120" w:rsidRPr="004828B9">
              <w:rPr>
                <w:sz w:val="20"/>
                <w:lang w:val="en-US" w:eastAsia="ja-JP"/>
              </w:rPr>
              <w:t xml:space="preserve"> </w:t>
            </w:r>
            <w:r w:rsidRPr="004828B9">
              <w:rPr>
                <w:sz w:val="20"/>
                <w:lang w:val="en-US" w:eastAsia="ja-JP"/>
              </w:rPr>
              <w:br/>
            </w:r>
            <w:r w:rsidR="00410BB5">
              <w:rPr>
                <w:sz w:val="20"/>
                <w:lang w:val="en-US" w:eastAsia="ja-JP"/>
              </w:rPr>
              <w:t>（</w:t>
            </w:r>
            <w:r w:rsidRPr="004828B9">
              <w:rPr>
                <w:rFonts w:hAnsi="SimSun"/>
                <w:sz w:val="20"/>
                <w:lang w:val="en-US" w:eastAsia="zh-CN"/>
              </w:rPr>
              <w:t>有源终端</w:t>
            </w:r>
            <w:r w:rsidR="00410BB5">
              <w:rPr>
                <w:sz w:val="20"/>
                <w:lang w:val="en-US" w:eastAsia="ja-JP"/>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8A6AA8">
            <w:pPr>
              <w:pStyle w:val="Tabletext"/>
              <w:jc w:val="center"/>
              <w:rPr>
                <w:i/>
                <w:iCs/>
                <w:sz w:val="20"/>
                <w:lang w:val="en-US" w:eastAsia="ja-JP"/>
              </w:rPr>
            </w:pPr>
            <w:r w:rsidRPr="004828B9">
              <w:rPr>
                <w:sz w:val="20"/>
                <w:lang w:val="en-US"/>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8A6AA8">
            <w:pPr>
              <w:pStyle w:val="Tabletext"/>
              <w:rPr>
                <w:i/>
                <w:iCs/>
                <w:sz w:val="20"/>
                <w:lang w:val="en-US" w:eastAsia="zh-CN"/>
              </w:rPr>
            </w:pPr>
            <w:r w:rsidRPr="004828B9">
              <w:rPr>
                <w:rFonts w:hAnsi="SimSun"/>
                <w:sz w:val="20"/>
                <w:lang w:val="en-US" w:eastAsia="zh-CN"/>
              </w:rPr>
              <w:t>不要求</w:t>
            </w:r>
          </w:p>
        </w:tc>
      </w:tr>
      <w:tr w:rsidR="000A6C53" w:rsidRPr="00A07630">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val="en-US"/>
              </w:rPr>
            </w:pPr>
            <w:r w:rsidRPr="004828B9">
              <w:rPr>
                <w:sz w:val="20"/>
                <w:lang w:val="en-US"/>
              </w:rPr>
              <w:t>N0N,</w:t>
            </w:r>
            <w:r w:rsidR="00405120" w:rsidRPr="004828B9">
              <w:rPr>
                <w:sz w:val="20"/>
                <w:lang w:val="en-US"/>
              </w:rPr>
              <w:t xml:space="preserve"> </w:t>
            </w:r>
            <w:r w:rsidRPr="004828B9">
              <w:rPr>
                <w:sz w:val="20"/>
                <w:lang w:val="en-US"/>
              </w:rPr>
              <w:t>A1D,</w:t>
            </w:r>
            <w:r w:rsidRPr="004828B9">
              <w:rPr>
                <w:sz w:val="20"/>
                <w:lang w:val="en-US" w:eastAsia="ja-JP"/>
              </w:rPr>
              <w:br/>
            </w:r>
            <w:r w:rsidRPr="004828B9">
              <w:rPr>
                <w:sz w:val="20"/>
                <w:lang w:val="en-US"/>
              </w:rPr>
              <w:t>AXN,</w:t>
            </w:r>
            <w:r w:rsidR="00405120" w:rsidRPr="004828B9">
              <w:rPr>
                <w:sz w:val="20"/>
                <w:lang w:val="en-US"/>
              </w:rPr>
              <w:t xml:space="preserve"> </w:t>
            </w:r>
            <w:r w:rsidRPr="004828B9">
              <w:rPr>
                <w:sz w:val="20"/>
                <w:lang w:val="en-US"/>
              </w:rPr>
              <w:t>H1D,</w:t>
            </w:r>
            <w:r w:rsidRPr="004828B9">
              <w:rPr>
                <w:sz w:val="20"/>
                <w:lang w:val="en-US" w:eastAsia="ja-JP"/>
              </w:rPr>
              <w:br/>
            </w:r>
            <w:r w:rsidRPr="004828B9">
              <w:rPr>
                <w:sz w:val="20"/>
                <w:lang w:val="en-US"/>
              </w:rPr>
              <w:t>R1D,</w:t>
            </w:r>
            <w:r w:rsidR="00405120" w:rsidRPr="004828B9">
              <w:rPr>
                <w:sz w:val="20"/>
                <w:lang w:val="en-US"/>
              </w:rPr>
              <w:t xml:space="preserve"> </w:t>
            </w:r>
            <w:r w:rsidRPr="004828B9">
              <w:rPr>
                <w:sz w:val="20"/>
                <w:lang w:val="en-US"/>
              </w:rPr>
              <w:t>J1D,</w:t>
            </w:r>
            <w:r w:rsidRPr="004828B9">
              <w:rPr>
                <w:sz w:val="20"/>
                <w:lang w:val="en-US" w:eastAsia="ja-JP"/>
              </w:rPr>
              <w:br/>
            </w:r>
            <w:r w:rsidRPr="004828B9">
              <w:rPr>
                <w:sz w:val="20"/>
                <w:lang w:val="en-US"/>
              </w:rPr>
              <w:t>F1D,</w:t>
            </w:r>
            <w:r w:rsidR="00405120" w:rsidRPr="004828B9">
              <w:rPr>
                <w:sz w:val="20"/>
                <w:lang w:val="en-US"/>
              </w:rPr>
              <w:t xml:space="preserve"> </w:t>
            </w:r>
            <w:r w:rsidRPr="004828B9">
              <w:rPr>
                <w:sz w:val="20"/>
                <w:lang w:val="en-US"/>
              </w:rPr>
              <w:t>F2D</w:t>
            </w:r>
            <w:r w:rsidR="005E79FC" w:rsidRPr="004828B9">
              <w:rPr>
                <w:rFonts w:hAnsi="SimSun"/>
                <w:sz w:val="20"/>
                <w:lang w:val="en-US"/>
              </w:rPr>
              <w:t>或</w:t>
            </w:r>
            <w:r w:rsidRPr="004828B9">
              <w:rPr>
                <w:sz w:val="20"/>
                <w:lang w:val="en-US"/>
              </w:rP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A07630" w:rsidRDefault="000A6C53" w:rsidP="008A6AA8">
            <w:pPr>
              <w:pStyle w:val="Tabletext"/>
              <w:rPr>
                <w:sz w:val="20"/>
                <w:lang w:val="en-US"/>
              </w:rPr>
            </w:pPr>
            <w:r w:rsidRPr="00A07630">
              <w:rPr>
                <w:sz w:val="20"/>
                <w:lang w:val="en-US" w:eastAsia="ja-JP"/>
              </w:rPr>
              <w:t>952-954</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A07630" w:rsidRDefault="000A6C53" w:rsidP="008A6AA8">
            <w:pPr>
              <w:pStyle w:val="Tabletext"/>
              <w:rPr>
                <w:sz w:val="20"/>
                <w:vertAlign w:val="superscript"/>
                <w:lang w:val="en-US"/>
              </w:rPr>
            </w:pPr>
            <w:r w:rsidRPr="004828B9">
              <w:rPr>
                <w:sz w:val="20"/>
              </w:rPr>
              <w:sym w:font="Symbol" w:char="F0A3"/>
            </w:r>
            <w:r w:rsidR="00405120" w:rsidRPr="00A07630">
              <w:rPr>
                <w:sz w:val="20"/>
                <w:lang w:val="en-US"/>
              </w:rPr>
              <w:t xml:space="preserve"> </w:t>
            </w:r>
            <w:r w:rsidRPr="00A07630">
              <w:rPr>
                <w:sz w:val="20"/>
                <w:lang w:val="en-US" w:eastAsia="ja-JP"/>
              </w:rPr>
              <w:t>200*</w:t>
            </w:r>
            <w:r w:rsidRPr="00A07630">
              <w:rPr>
                <w:i/>
                <w:sz w:val="20"/>
                <w:lang w:val="en-US" w:eastAsia="ja-JP"/>
              </w:rPr>
              <w:t>m</w:t>
            </w:r>
            <w:r w:rsidR="00405120" w:rsidRPr="00A07630">
              <w:rPr>
                <w:sz w:val="20"/>
                <w:lang w:val="en-US" w:eastAsia="ja-JP"/>
              </w:rPr>
              <w:t xml:space="preserve"> </w:t>
            </w:r>
            <w:r w:rsidR="00BC5B85" w:rsidRPr="00A07630">
              <w:rPr>
                <w:sz w:val="20"/>
                <w:lang w:val="en-US" w:eastAsia="ja-JP"/>
              </w:rPr>
              <w:t>kHz</w:t>
            </w:r>
            <w:r w:rsidR="00410BB5" w:rsidRPr="00A07630">
              <w:rPr>
                <w:sz w:val="20"/>
                <w:vertAlign w:val="superscript"/>
                <w:lang w:val="en-US" w:eastAsia="ja-JP"/>
              </w:rPr>
              <w:t>（</w:t>
            </w:r>
            <w:r w:rsidRPr="00A07630">
              <w:rPr>
                <w:sz w:val="20"/>
                <w:vertAlign w:val="superscript"/>
                <w:lang w:val="en-US" w:eastAsia="ja-JP"/>
              </w:rPr>
              <w:t>3</w:t>
            </w:r>
            <w:r w:rsidR="00410BB5" w:rsidRPr="00A07630">
              <w:rPr>
                <w:sz w:val="20"/>
                <w:vertAlign w:val="superscript"/>
                <w:lang w:val="en-US" w:eastAsia="ja-JP"/>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A07630" w:rsidRDefault="000A6C53" w:rsidP="008A6AA8">
            <w:pPr>
              <w:pStyle w:val="Tabletext"/>
              <w:rPr>
                <w:sz w:val="20"/>
                <w:lang w:val="en-US"/>
              </w:rPr>
            </w:pPr>
            <w:r w:rsidRPr="004828B9">
              <w:rPr>
                <w:sz w:val="20"/>
              </w:rPr>
              <w:sym w:font="Symbol" w:char="F0A3"/>
            </w:r>
            <w:r w:rsidR="00405120" w:rsidRPr="00A07630">
              <w:rPr>
                <w:sz w:val="20"/>
                <w:lang w:val="en-US" w:eastAsia="ja-JP"/>
              </w:rPr>
              <w:t xml:space="preserve"> </w:t>
            </w:r>
            <w:r w:rsidRPr="00A07630">
              <w:rPr>
                <w:sz w:val="20"/>
                <w:lang w:val="en-US" w:eastAsia="ja-JP"/>
              </w:rPr>
              <w:t>4</w:t>
            </w:r>
            <w:r w:rsidR="00405120" w:rsidRPr="00A07630">
              <w:rPr>
                <w:sz w:val="20"/>
                <w:lang w:val="en-US" w:eastAsia="ja-JP"/>
              </w:rPr>
              <w:t xml:space="preserve"> </w:t>
            </w:r>
            <w:r w:rsidRPr="00A07630">
              <w:rPr>
                <w:sz w:val="20"/>
                <w:lang w:val="en-US" w:eastAsia="ja-JP"/>
              </w:rPr>
              <w:t>W</w:t>
            </w:r>
            <w:r w:rsidRPr="00A07630">
              <w:rPr>
                <w:sz w:val="20"/>
                <w:lang w:val="en-US"/>
              </w:rPr>
              <w:br/>
            </w:r>
            <w:r w:rsidR="00410BB5" w:rsidRPr="00A07630">
              <w:rPr>
                <w:sz w:val="20"/>
                <w:lang w:val="en-US" w:eastAsia="ja-JP"/>
              </w:rPr>
              <w:t>（</w:t>
            </w:r>
            <w:r w:rsidRPr="00A07630">
              <w:rPr>
                <w:sz w:val="20"/>
                <w:lang w:val="en-US" w:eastAsia="ja-JP"/>
              </w:rPr>
              <w:t>36</w:t>
            </w:r>
            <w:r w:rsidR="00405120" w:rsidRPr="00A07630">
              <w:rPr>
                <w:sz w:val="20"/>
                <w:lang w:val="en-US" w:eastAsia="ja-JP"/>
              </w:rPr>
              <w:t xml:space="preserve"> </w:t>
            </w:r>
            <w:r w:rsidRPr="00A07630">
              <w:rPr>
                <w:sz w:val="20"/>
                <w:lang w:val="en-US" w:eastAsia="ja-JP"/>
              </w:rPr>
              <w:t>dBm</w:t>
            </w:r>
            <w:r w:rsidR="00410BB5" w:rsidRPr="00A07630">
              <w:rPr>
                <w:sz w:val="20"/>
                <w:lang w:val="en-US"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A07630" w:rsidRDefault="000A6C53" w:rsidP="008A6AA8">
            <w:pPr>
              <w:pStyle w:val="Tabletext"/>
              <w:rPr>
                <w:sz w:val="20"/>
                <w:lang w:val="en-US"/>
              </w:rPr>
            </w:pPr>
            <w:r w:rsidRPr="004828B9">
              <w:rPr>
                <w:sz w:val="20"/>
              </w:rPr>
              <w:sym w:font="Symbol" w:char="F0A3"/>
            </w:r>
            <w:r w:rsidR="00405120" w:rsidRPr="00A07630">
              <w:rPr>
                <w:sz w:val="20"/>
                <w:lang w:val="en-US" w:eastAsia="ja-JP"/>
              </w:rPr>
              <w:t xml:space="preserve"> </w:t>
            </w:r>
            <w:r w:rsidRPr="00A07630">
              <w:rPr>
                <w:sz w:val="20"/>
                <w:lang w:val="en-US" w:eastAsia="ja-JP"/>
              </w:rPr>
              <w:t>1</w:t>
            </w:r>
            <w:r w:rsidR="00405120" w:rsidRPr="00A07630">
              <w:rPr>
                <w:sz w:val="20"/>
                <w:lang w:val="en-US" w:eastAsia="ja-JP"/>
              </w:rPr>
              <w:t xml:space="preserve"> </w:t>
            </w:r>
            <w:r w:rsidRPr="00A07630">
              <w:rPr>
                <w:sz w:val="20"/>
                <w:lang w:val="en-US" w:eastAsia="ja-JP"/>
              </w:rPr>
              <w:t>W</w:t>
            </w:r>
            <w:r w:rsidR="008E2C1D" w:rsidRPr="00A07630">
              <w:rPr>
                <w:rFonts w:hint="eastAsia"/>
                <w:position w:val="6"/>
                <w:sz w:val="20"/>
                <w:vertAlign w:val="superscript"/>
                <w:lang w:val="en-US" w:eastAsia="zh-CN"/>
              </w:rPr>
              <w:t>(</w:t>
            </w:r>
            <w:r w:rsidRPr="00A07630">
              <w:rPr>
                <w:position w:val="6"/>
                <w:sz w:val="20"/>
                <w:vertAlign w:val="superscript"/>
                <w:lang w:val="en-US" w:eastAsia="ja-JP"/>
              </w:rPr>
              <w:t>4</w:t>
            </w:r>
            <w:r w:rsidR="008E2C1D" w:rsidRPr="00A07630">
              <w:rPr>
                <w:rFonts w:hint="eastAsia"/>
                <w:position w:val="6"/>
                <w:sz w:val="20"/>
                <w:vertAlign w:val="superscript"/>
                <w:lang w:val="en-US" w:eastAsia="zh-CN"/>
              </w:rPr>
              <w:t>)</w:t>
            </w:r>
            <w:r w:rsidRPr="00A07630">
              <w:rPr>
                <w:sz w:val="20"/>
                <w:lang w:val="en-US"/>
              </w:rPr>
              <w:br/>
            </w:r>
            <w:r w:rsidRPr="004828B9">
              <w:rPr>
                <w:sz w:val="20"/>
              </w:rPr>
              <w:sym w:font="Symbol" w:char="F0A3"/>
            </w:r>
            <w:r w:rsidR="00405120" w:rsidRPr="00A07630">
              <w:rPr>
                <w:sz w:val="20"/>
                <w:lang w:val="en-US"/>
              </w:rPr>
              <w:t xml:space="preserve"> </w:t>
            </w:r>
            <w:r w:rsidRPr="00A07630">
              <w:rPr>
                <w:sz w:val="20"/>
                <w:lang w:val="en-US" w:eastAsia="ja-JP"/>
              </w:rPr>
              <w:t>6</w:t>
            </w:r>
            <w:r w:rsidR="00405120" w:rsidRPr="00A07630">
              <w:rPr>
                <w:sz w:val="20"/>
                <w:lang w:val="en-US" w:eastAsia="ja-JP"/>
              </w:rPr>
              <w:t xml:space="preserve"> </w:t>
            </w:r>
            <w:r w:rsidRPr="00A07630">
              <w:rPr>
                <w:sz w:val="20"/>
                <w:lang w:val="en-US"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A07630" w:rsidRDefault="000A6C53" w:rsidP="008A6AA8">
            <w:pPr>
              <w:pStyle w:val="Tabletext"/>
              <w:rPr>
                <w:sz w:val="20"/>
                <w:lang w:val="en-US"/>
              </w:rPr>
            </w:pPr>
            <w:r w:rsidRPr="00A07630">
              <w:rPr>
                <w:sz w:val="20"/>
                <w:lang w:val="en-US" w:eastAsia="ja-JP"/>
              </w:rPr>
              <w:t>−74</w:t>
            </w:r>
            <w:r w:rsidR="00405120" w:rsidRPr="00A07630">
              <w:rPr>
                <w:sz w:val="20"/>
                <w:lang w:val="en-US" w:eastAsia="ja-JP"/>
              </w:rPr>
              <w:t xml:space="preserve"> </w:t>
            </w:r>
            <w:r w:rsidRPr="00A07630">
              <w:rPr>
                <w:sz w:val="20"/>
                <w:lang w:val="en-US" w:eastAsia="ja-JP"/>
              </w:rPr>
              <w:t>dBm</w:t>
            </w:r>
          </w:p>
        </w:tc>
      </w:tr>
      <w:tr w:rsidR="000A6C53" w:rsidRPr="004828B9">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A07630" w:rsidRDefault="000A6C53" w:rsidP="008A6AA8">
            <w:pPr>
              <w:pStyle w:val="Tabletext"/>
              <w:rPr>
                <w:sz w:val="20"/>
                <w:lang w:val="en-U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A07630" w:rsidRDefault="000A6C53" w:rsidP="008A6AA8">
            <w:pPr>
              <w:pStyle w:val="Tabletext"/>
              <w:rPr>
                <w:sz w:val="20"/>
                <w:lang w:val="en-US"/>
              </w:rPr>
            </w:pPr>
            <w:r w:rsidRPr="00A07630">
              <w:rPr>
                <w:sz w:val="20"/>
                <w:lang w:val="en-US" w:eastAsia="ja-JP"/>
              </w:rPr>
              <w:t>952-955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eastAsia="zh-CN"/>
              </w:rPr>
            </w:pPr>
            <w:r w:rsidRPr="004828B9">
              <w:rPr>
                <w:sz w:val="20"/>
              </w:rPr>
              <w:sym w:font="Symbol" w:char="F0A3"/>
            </w:r>
            <w:r w:rsidR="00405120" w:rsidRPr="00A07630">
              <w:rPr>
                <w:sz w:val="20"/>
                <w:lang w:val="en-US"/>
              </w:rPr>
              <w:t xml:space="preserve"> </w:t>
            </w:r>
            <w:r w:rsidRPr="00A07630">
              <w:rPr>
                <w:sz w:val="20"/>
                <w:lang w:val="en-US" w:eastAsia="ja-JP"/>
              </w:rPr>
              <w:t>20</w:t>
            </w:r>
            <w:r w:rsidRPr="004828B9">
              <w:rPr>
                <w:sz w:val="20"/>
                <w:lang w:eastAsia="ja-JP"/>
              </w:rPr>
              <w:t>0*</w:t>
            </w:r>
            <w:r w:rsidRPr="004828B9">
              <w:rPr>
                <w:i/>
                <w:sz w:val="20"/>
                <w:lang w:eastAsia="ja-JP"/>
              </w:rPr>
              <w:t>n</w:t>
            </w:r>
            <w:r w:rsidR="00405120" w:rsidRPr="004828B9">
              <w:rPr>
                <w:sz w:val="20"/>
                <w:lang w:eastAsia="ja-JP"/>
              </w:rPr>
              <w:t xml:space="preserve"> </w:t>
            </w:r>
            <w:r w:rsidR="00BC5B85" w:rsidRPr="004828B9">
              <w:rPr>
                <w:sz w:val="20"/>
                <w:lang w:eastAsia="ja-JP"/>
              </w:rPr>
              <w:t>kHz</w:t>
            </w:r>
            <w:r w:rsidR="008E2C1D">
              <w:rPr>
                <w:rFonts w:hint="eastAsia"/>
                <w:sz w:val="20"/>
                <w:vertAlign w:val="superscript"/>
                <w:lang w:eastAsia="zh-CN"/>
              </w:rPr>
              <w:t>(</w:t>
            </w:r>
            <w:r w:rsidRPr="004828B9">
              <w:rPr>
                <w:sz w:val="20"/>
                <w:vertAlign w:val="superscript"/>
                <w:lang w:eastAsia="ja-JP"/>
              </w:rPr>
              <w:t>5</w:t>
            </w:r>
            <w:r w:rsidR="008E2C1D">
              <w:rPr>
                <w:rFonts w:hint="eastAsia"/>
                <w:sz w:val="20"/>
                <w:vertAlign w:val="superscript"/>
                <w:lang w:eastAsia="zh-CN"/>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20</w:t>
            </w:r>
            <w:r w:rsidR="00405120" w:rsidRPr="004828B9">
              <w:rPr>
                <w:sz w:val="20"/>
                <w:lang w:eastAsia="ja-JP"/>
              </w:rPr>
              <w:t xml:space="preserve"> </w:t>
            </w:r>
            <w:r w:rsidRPr="004828B9">
              <w:rPr>
                <w:sz w:val="20"/>
                <w:lang w:eastAsia="ja-JP"/>
              </w:rPr>
              <w:t>mW</w:t>
            </w:r>
            <w:r w:rsidRPr="004828B9">
              <w:rPr>
                <w:sz w:val="20"/>
              </w:rPr>
              <w:br/>
            </w:r>
            <w:r w:rsidR="00410BB5">
              <w:rPr>
                <w:sz w:val="20"/>
                <w:lang w:eastAsia="ja-JP"/>
              </w:rPr>
              <w:t>（</w:t>
            </w:r>
            <w:r w:rsidRPr="004828B9">
              <w:rPr>
                <w:sz w:val="20"/>
                <w:lang w:eastAsia="ja-JP"/>
              </w:rPr>
              <w:t>13</w:t>
            </w:r>
            <w:r w:rsidR="00405120" w:rsidRPr="004828B9">
              <w:rPr>
                <w:sz w:val="20"/>
                <w:lang w:eastAsia="ja-JP"/>
              </w:rPr>
              <w:t xml:space="preserve"> </w:t>
            </w:r>
            <w:r w:rsidRPr="004828B9">
              <w:rPr>
                <w:sz w:val="20"/>
                <w:lang w:eastAsia="ja-JP"/>
              </w:rPr>
              <w:t>dBm</w:t>
            </w:r>
            <w:r w:rsidR="00410BB5">
              <w:rPr>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Pr="004828B9">
              <w:rPr>
                <w:sz w:val="20"/>
              </w:rPr>
              <w:br/>
            </w:r>
            <w:r w:rsidRPr="004828B9">
              <w:rPr>
                <w:sz w:val="20"/>
              </w:rPr>
              <w:sym w:font="Symbol" w:char="F0A3"/>
            </w:r>
            <w:r w:rsidR="00405120" w:rsidRPr="004828B9">
              <w:rPr>
                <w:sz w:val="20"/>
              </w:rPr>
              <w:t xml:space="preserve"> </w:t>
            </w:r>
            <w:r w:rsidRPr="004828B9">
              <w:rPr>
                <w:sz w:val="20"/>
                <w:lang w:eastAsia="ja-JP"/>
              </w:rPr>
              <w:t>3</w:t>
            </w:r>
            <w:r w:rsidR="00405120" w:rsidRPr="004828B9">
              <w:rPr>
                <w:sz w:val="20"/>
                <w:lang w:eastAsia="ja-JP"/>
              </w:rPr>
              <w:t xml:space="preserve"> </w:t>
            </w:r>
            <w:r w:rsidRPr="004828B9">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lang w:eastAsia="ja-JP"/>
              </w:rPr>
              <w:t>−64</w:t>
            </w:r>
            <w:r w:rsidR="00405120" w:rsidRPr="004828B9">
              <w:rPr>
                <w:sz w:val="20"/>
                <w:lang w:eastAsia="ja-JP"/>
              </w:rPr>
              <w:t xml:space="preserve"> </w:t>
            </w:r>
            <w:r w:rsidRPr="004828B9">
              <w:rPr>
                <w:sz w:val="20"/>
                <w:lang w:eastAsia="ja-JP"/>
              </w:rPr>
              <w:t>dBm</w:t>
            </w:r>
          </w:p>
        </w:tc>
      </w:tr>
      <w:tr w:rsidR="000A6C53" w:rsidRPr="004828B9">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val="en-US"/>
              </w:rPr>
            </w:pPr>
            <w:r w:rsidRPr="004828B9">
              <w:rPr>
                <w:sz w:val="20"/>
                <w:lang w:val="en-US"/>
              </w:rPr>
              <w:t>N0N,</w:t>
            </w:r>
            <w:r w:rsidR="00405120" w:rsidRPr="004828B9">
              <w:rPr>
                <w:sz w:val="20"/>
                <w:lang w:val="en-US"/>
              </w:rPr>
              <w:t xml:space="preserve"> </w:t>
            </w:r>
            <w:r w:rsidRPr="004828B9">
              <w:rPr>
                <w:sz w:val="20"/>
                <w:lang w:val="en-US"/>
              </w:rPr>
              <w:t>A1D,</w:t>
            </w:r>
            <w:r w:rsidRPr="004828B9">
              <w:rPr>
                <w:sz w:val="20"/>
                <w:lang w:val="en-US" w:eastAsia="ja-JP"/>
              </w:rPr>
              <w:br/>
            </w:r>
            <w:r w:rsidRPr="004828B9">
              <w:rPr>
                <w:sz w:val="20"/>
                <w:lang w:val="en-US"/>
              </w:rPr>
              <w:t>AXN,</w:t>
            </w:r>
            <w:r w:rsidR="00405120" w:rsidRPr="004828B9">
              <w:rPr>
                <w:sz w:val="20"/>
                <w:lang w:val="en-US"/>
              </w:rPr>
              <w:t xml:space="preserve"> </w:t>
            </w:r>
            <w:r w:rsidRPr="004828B9">
              <w:rPr>
                <w:sz w:val="20"/>
                <w:lang w:val="en-US"/>
              </w:rPr>
              <w:t>F1D,</w:t>
            </w:r>
            <w:r w:rsidRPr="004828B9">
              <w:rPr>
                <w:sz w:val="20"/>
                <w:lang w:val="en-US" w:eastAsia="ja-JP"/>
              </w:rPr>
              <w:br/>
            </w:r>
            <w:r w:rsidRPr="004828B9">
              <w:rPr>
                <w:sz w:val="20"/>
                <w:lang w:val="en-US"/>
              </w:rPr>
              <w:t>F2D</w:t>
            </w:r>
            <w:r w:rsidR="005E79FC" w:rsidRPr="004828B9">
              <w:rPr>
                <w:rFonts w:hAnsi="SimSun"/>
                <w:sz w:val="20"/>
                <w:lang w:val="en-US" w:eastAsia="zh-CN"/>
              </w:rPr>
              <w:t>或</w:t>
            </w:r>
            <w:r w:rsidRPr="004828B9">
              <w:rPr>
                <w:sz w:val="20"/>
                <w:lang w:val="en-US"/>
              </w:rPr>
              <w:t>G1D</w:t>
            </w:r>
          </w:p>
        </w:tc>
        <w:tc>
          <w:tcPr>
            <w:tcW w:w="2303"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lang w:eastAsia="ja-JP"/>
              </w:rPr>
              <w:t>2</w:t>
            </w:r>
            <w:r w:rsidR="00405120" w:rsidRPr="004828B9">
              <w:rPr>
                <w:sz w:val="20"/>
                <w:lang w:eastAsia="ja-JP"/>
              </w:rPr>
              <w:t xml:space="preserve"> </w:t>
            </w:r>
            <w:r w:rsidRPr="004828B9">
              <w:rPr>
                <w:sz w:val="20"/>
                <w:lang w:eastAsia="ja-JP"/>
              </w:rPr>
              <w:t>427-2</w:t>
            </w:r>
            <w:r w:rsidR="00405120" w:rsidRPr="004828B9">
              <w:rPr>
                <w:sz w:val="20"/>
                <w:lang w:eastAsia="ja-JP"/>
              </w:rPr>
              <w:t xml:space="preserve"> </w:t>
            </w:r>
            <w:r w:rsidRPr="004828B9">
              <w:rPr>
                <w:sz w:val="20"/>
                <w:lang w:eastAsia="ja-JP"/>
              </w:rPr>
              <w:t>470.75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eastAsia="ja-JP"/>
              </w:rPr>
            </w:pPr>
            <w:r w:rsidRPr="004828B9">
              <w:rPr>
                <w:sz w:val="20"/>
              </w:rPr>
              <w:t>FH</w:t>
            </w:r>
            <w:r w:rsidR="00D16F05" w:rsidRPr="004828B9">
              <w:rPr>
                <w:rFonts w:hAnsi="SimSun"/>
                <w:sz w:val="20"/>
              </w:rPr>
              <w:t>：</w:t>
            </w:r>
            <w:r w:rsidRPr="004828B9">
              <w:rPr>
                <w:sz w:val="20"/>
                <w:lang w:eastAsia="ja-JP"/>
              </w:rPr>
              <w:br/>
            </w:r>
            <w:r w:rsidRPr="004828B9">
              <w:rPr>
                <w:sz w:val="20"/>
              </w:rPr>
              <w:sym w:font="Symbol" w:char="F0A3"/>
            </w:r>
            <w:r w:rsidR="00405120" w:rsidRPr="004828B9">
              <w:rPr>
                <w:sz w:val="20"/>
              </w:rPr>
              <w:t xml:space="preserve"> </w:t>
            </w:r>
            <w:r w:rsidRPr="004828B9">
              <w:rPr>
                <w:sz w:val="20"/>
                <w:lang w:eastAsia="ja-JP"/>
              </w:rPr>
              <w:t>43.75</w:t>
            </w:r>
            <w:r w:rsidR="00405120" w:rsidRPr="004828B9">
              <w:rPr>
                <w:sz w:val="20"/>
                <w:lang w:eastAsia="ja-JP"/>
              </w:rPr>
              <w:t xml:space="preserve"> </w:t>
            </w:r>
            <w:r w:rsidR="00BC5B85" w:rsidRPr="004828B9">
              <w:rPr>
                <w:sz w:val="20"/>
                <w:lang w:eastAsia="ja-JP"/>
              </w:rPr>
              <w:t>MHz</w:t>
            </w:r>
            <w:r w:rsidRPr="004828B9">
              <w:rPr>
                <w:sz w:val="20"/>
              </w:rPr>
              <w:br/>
              <w:t>DS</w:t>
            </w:r>
            <w:r w:rsidR="00D16F05" w:rsidRPr="004828B9">
              <w:rPr>
                <w:rFonts w:hAnsi="SimSun"/>
                <w:sz w:val="20"/>
              </w:rPr>
              <w:t>：</w:t>
            </w:r>
            <w:r w:rsidRPr="004828B9">
              <w:rPr>
                <w:sz w:val="20"/>
              </w:rPr>
              <w:br/>
            </w:r>
            <w:r w:rsidRPr="004828B9">
              <w:rPr>
                <w:sz w:val="20"/>
              </w:rPr>
              <w:sym w:font="Symbol" w:char="F0A3"/>
            </w:r>
            <w:r w:rsidR="00405120" w:rsidRPr="004828B9">
              <w:rPr>
                <w:sz w:val="20"/>
              </w:rPr>
              <w:t xml:space="preserve"> </w:t>
            </w:r>
            <w:r w:rsidRPr="004828B9">
              <w:rPr>
                <w:sz w:val="20"/>
                <w:lang w:eastAsia="ja-JP"/>
              </w:rPr>
              <w:t>5.5</w:t>
            </w:r>
            <w:r w:rsidR="00405120" w:rsidRPr="004828B9">
              <w:rPr>
                <w:sz w:val="20"/>
                <w:lang w:eastAsia="ja-JP"/>
              </w:rPr>
              <w:t xml:space="preserve"> </w:t>
            </w:r>
            <w:r w:rsidR="00BC5B85" w:rsidRPr="004828B9">
              <w:rPr>
                <w:sz w:val="20"/>
                <w:lang w:eastAsia="ja-JP"/>
              </w:rPr>
              <w:t>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30</w:t>
            </w:r>
            <w:r w:rsidR="00405120" w:rsidRPr="004828B9">
              <w:rPr>
                <w:sz w:val="20"/>
                <w:lang w:eastAsia="ja-JP"/>
              </w:rPr>
              <w:t xml:space="preserve"> </w:t>
            </w:r>
            <w:r w:rsidRPr="004828B9">
              <w:rPr>
                <w:sz w:val="20"/>
                <w:lang w:eastAsia="ja-JP"/>
              </w:rPr>
              <w:t>W</w:t>
            </w:r>
            <w:r w:rsidRPr="004828B9">
              <w:rPr>
                <w:sz w:val="20"/>
              </w:rPr>
              <w:br/>
            </w:r>
            <w:r w:rsidR="00410BB5">
              <w:rPr>
                <w:sz w:val="20"/>
                <w:lang w:eastAsia="ja-JP"/>
              </w:rPr>
              <w:t>（</w:t>
            </w:r>
            <w:r w:rsidRPr="004828B9">
              <w:rPr>
                <w:sz w:val="20"/>
                <w:lang w:eastAsia="ja-JP"/>
              </w:rPr>
              <w:t>44.77</w:t>
            </w:r>
            <w:r w:rsidR="00405120" w:rsidRPr="004828B9">
              <w:rPr>
                <w:sz w:val="20"/>
                <w:lang w:eastAsia="ja-JP"/>
              </w:rPr>
              <w:t xml:space="preserve"> </w:t>
            </w:r>
            <w:r w:rsidRPr="004828B9">
              <w:rPr>
                <w:sz w:val="20"/>
                <w:lang w:eastAsia="ja-JP"/>
              </w:rPr>
              <w:t>dBm</w:t>
            </w:r>
            <w:r w:rsidR="00410BB5">
              <w:rPr>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300</w:t>
            </w:r>
            <w:r w:rsidR="00405120" w:rsidRPr="004828B9">
              <w:rPr>
                <w:sz w:val="20"/>
                <w:lang w:eastAsia="ja-JP"/>
              </w:rPr>
              <w:t xml:space="preserve"> </w:t>
            </w:r>
            <w:r w:rsidRPr="004828B9">
              <w:rPr>
                <w:sz w:val="20"/>
                <w:lang w:eastAsia="ja-JP"/>
              </w:rPr>
              <w:t>mW</w:t>
            </w:r>
            <w:r w:rsidR="008E2C1D">
              <w:rPr>
                <w:rFonts w:hint="eastAsia"/>
                <w:position w:val="6"/>
                <w:sz w:val="20"/>
                <w:vertAlign w:val="superscript"/>
                <w:lang w:eastAsia="zh-CN"/>
              </w:rPr>
              <w:t>(</w:t>
            </w:r>
            <w:r w:rsidRPr="004828B9">
              <w:rPr>
                <w:position w:val="6"/>
                <w:sz w:val="20"/>
                <w:vertAlign w:val="superscript"/>
                <w:lang w:eastAsia="ja-JP"/>
              </w:rPr>
              <w:t>4</w:t>
            </w:r>
            <w:r w:rsidR="008E2C1D">
              <w:rPr>
                <w:rFonts w:hint="eastAsia"/>
                <w:position w:val="6"/>
                <w:sz w:val="20"/>
                <w:vertAlign w:val="superscript"/>
                <w:lang w:eastAsia="zh-CN"/>
              </w:rPr>
              <w:t>)</w:t>
            </w:r>
            <w:r w:rsidRPr="004828B9">
              <w:rPr>
                <w:sz w:val="20"/>
              </w:rPr>
              <w:br/>
            </w:r>
            <w:r w:rsidRPr="004828B9">
              <w:rPr>
                <w:sz w:val="20"/>
              </w:rPr>
              <w:sym w:font="Symbol" w:char="F0A3"/>
            </w:r>
            <w:r w:rsidR="00405120" w:rsidRPr="004828B9">
              <w:rPr>
                <w:sz w:val="20"/>
              </w:rPr>
              <w:t xml:space="preserve"> </w:t>
            </w:r>
            <w:r w:rsidRPr="004828B9">
              <w:rPr>
                <w:sz w:val="20"/>
                <w:lang w:eastAsia="ja-JP"/>
              </w:rPr>
              <w:t>20</w:t>
            </w:r>
            <w:r w:rsidR="00405120" w:rsidRPr="004828B9">
              <w:rPr>
                <w:sz w:val="20"/>
                <w:lang w:eastAsia="ja-JP"/>
              </w:rPr>
              <w:t xml:space="preserve"> </w:t>
            </w:r>
            <w:r w:rsidRPr="004828B9">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eastAsia="zh-CN"/>
              </w:rPr>
            </w:pPr>
            <w:r w:rsidRPr="004828B9">
              <w:rPr>
                <w:rFonts w:hAnsi="SimSun"/>
                <w:sz w:val="20"/>
                <w:lang w:eastAsia="zh-CN"/>
              </w:rPr>
              <w:t>不要求</w:t>
            </w:r>
          </w:p>
        </w:tc>
      </w:tr>
      <w:tr w:rsidR="000A6C53" w:rsidRPr="004828B9">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p>
        </w:tc>
        <w:tc>
          <w:tcPr>
            <w:tcW w:w="2303" w:type="dxa"/>
            <w:vMerge/>
            <w:tcBorders>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lang w:eastAsia="ja-JP"/>
              </w:rPr>
              <w:t>5.5</w:t>
            </w:r>
            <w:r w:rsidR="00405120" w:rsidRPr="004828B9">
              <w:rPr>
                <w:sz w:val="20"/>
                <w:lang w:eastAsia="ja-JP"/>
              </w:rPr>
              <w:t xml:space="preserve"> </w:t>
            </w:r>
            <w:r w:rsidR="00BC5B85" w:rsidRPr="004828B9">
              <w:rPr>
                <w:sz w:val="20"/>
                <w:lang w:eastAsia="ja-JP"/>
              </w:rPr>
              <w:t>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1</w:t>
            </w:r>
            <w:r w:rsidR="00405120" w:rsidRPr="004828B9">
              <w:rPr>
                <w:sz w:val="20"/>
                <w:lang w:eastAsia="ja-JP"/>
              </w:rPr>
              <w:t xml:space="preserve"> </w:t>
            </w:r>
            <w:r w:rsidRPr="004828B9">
              <w:rPr>
                <w:sz w:val="20"/>
                <w:lang w:eastAsia="ja-JP"/>
              </w:rPr>
              <w:t>W</w:t>
            </w:r>
            <w:r w:rsidRPr="004828B9">
              <w:rPr>
                <w:sz w:val="20"/>
              </w:rPr>
              <w:br/>
            </w:r>
            <w:r w:rsidR="00410BB5">
              <w:rPr>
                <w:sz w:val="20"/>
                <w:lang w:eastAsia="ja-JP"/>
              </w:rPr>
              <w:t>（</w:t>
            </w:r>
            <w:r w:rsidRPr="004828B9">
              <w:rPr>
                <w:sz w:val="20"/>
                <w:lang w:eastAsia="ja-JP"/>
              </w:rPr>
              <w:t>30</w:t>
            </w:r>
            <w:r w:rsidR="00405120" w:rsidRPr="004828B9">
              <w:rPr>
                <w:sz w:val="20"/>
                <w:lang w:eastAsia="ja-JP"/>
              </w:rPr>
              <w:t xml:space="preserve"> </w:t>
            </w:r>
            <w:r w:rsidRPr="004828B9">
              <w:rPr>
                <w:sz w:val="20"/>
                <w:lang w:eastAsia="ja-JP"/>
              </w:rPr>
              <w:t>dBm</w:t>
            </w:r>
            <w:r w:rsidR="00410BB5">
              <w:rPr>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Pr="004828B9">
              <w:rPr>
                <w:sz w:val="20"/>
              </w:rPr>
              <w:br/>
            </w:r>
            <w:r w:rsidRPr="004828B9">
              <w:rPr>
                <w:sz w:val="20"/>
              </w:rPr>
              <w:sym w:font="Symbol" w:char="F0A3"/>
            </w:r>
            <w:r w:rsidR="00405120" w:rsidRPr="004828B9">
              <w:rPr>
                <w:sz w:val="20"/>
              </w:rPr>
              <w:t xml:space="preserve"> </w:t>
            </w:r>
            <w:r w:rsidRPr="004828B9">
              <w:rPr>
                <w:sz w:val="20"/>
                <w:lang w:eastAsia="ja-JP"/>
              </w:rPr>
              <w:t>20</w:t>
            </w:r>
            <w:r w:rsidR="00405120" w:rsidRPr="004828B9">
              <w:rPr>
                <w:sz w:val="20"/>
                <w:lang w:eastAsia="ja-JP"/>
              </w:rPr>
              <w:t xml:space="preserve"> </w:t>
            </w:r>
            <w:r w:rsidRPr="004828B9">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ind w:hanging="284"/>
              <w:jc w:val="center"/>
              <w:rPr>
                <w:rFonts w:eastAsia="MS PGothic"/>
                <w:sz w:val="20"/>
              </w:rPr>
            </w:pPr>
            <w:r w:rsidRPr="000D2BBE">
              <w:rPr>
                <w:rFonts w:ascii="STKaiti" w:eastAsia="STKaiti" w:hAnsi="STKaiti" w:hint="eastAsia"/>
                <w:iCs/>
                <w:szCs w:val="22"/>
                <w:lang w:val="en-US" w:eastAsia="zh-CN"/>
              </w:rPr>
              <w:t>医疗植入通信系统</w:t>
            </w:r>
          </w:p>
        </w:tc>
      </w:tr>
      <w:tr w:rsidR="000A6C53" w:rsidRPr="000D2BBE">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lang w:eastAsia="ja-JP"/>
              </w:rPr>
              <w:t>A1D,</w:t>
            </w:r>
            <w:r w:rsidR="00405120" w:rsidRPr="004828B9">
              <w:rPr>
                <w:sz w:val="20"/>
                <w:lang w:eastAsia="ja-JP"/>
              </w:rPr>
              <w:t xml:space="preserve"> </w:t>
            </w:r>
            <w:r w:rsidRPr="004828B9">
              <w:rPr>
                <w:sz w:val="20"/>
                <w:lang w:eastAsia="ja-JP"/>
              </w:rPr>
              <w:t>F1D</w:t>
            </w:r>
            <w:r w:rsidR="005E79FC" w:rsidRPr="004828B9">
              <w:rPr>
                <w:rFonts w:hAnsi="SimSun"/>
                <w:sz w:val="20"/>
                <w:lang w:eastAsia="zh-CN"/>
              </w:rPr>
              <w:t>或</w:t>
            </w:r>
            <w:r w:rsidRPr="004828B9">
              <w:rPr>
                <w:sz w:val="20"/>
                <w:lang w:eastAsia="ja-JP"/>
              </w:rPr>
              <w:b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lang w:eastAsia="ja-JP"/>
              </w:rPr>
              <w:t>402-405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rPr>
              <w:sym w:font="Symbol" w:char="F0A3"/>
            </w:r>
            <w:r w:rsidR="00405120" w:rsidRPr="004828B9">
              <w:rPr>
                <w:sz w:val="20"/>
              </w:rPr>
              <w:t xml:space="preserve"> </w:t>
            </w:r>
            <w:r w:rsidRPr="004828B9">
              <w:rPr>
                <w:sz w:val="20"/>
                <w:lang w:eastAsia="ja-JP"/>
              </w:rPr>
              <w:t>300</w:t>
            </w:r>
            <w:r w:rsidR="00405120" w:rsidRPr="004828B9">
              <w:rPr>
                <w:sz w:val="20"/>
                <w:lang w:eastAsia="ja-JP"/>
              </w:rPr>
              <w:t xml:space="preserve"> </w:t>
            </w:r>
            <w:r w:rsidR="00BC5B85" w:rsidRPr="004828B9">
              <w:rPr>
                <w:sz w:val="20"/>
                <w:lang w:eastAsia="ja-JP"/>
              </w:rP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val="en-US"/>
              </w:rPr>
            </w:pPr>
            <w:r w:rsidRPr="004828B9">
              <w:rPr>
                <w:sz w:val="20"/>
              </w:rPr>
              <w:sym w:font="Symbol" w:char="F0A3"/>
            </w:r>
            <w:r w:rsidR="00405120" w:rsidRPr="004828B9">
              <w:rPr>
                <w:sz w:val="20"/>
                <w:lang w:val="en-US"/>
              </w:rPr>
              <w:t xml:space="preserve"> </w:t>
            </w:r>
            <w:r w:rsidRPr="004828B9">
              <w:rPr>
                <w:sz w:val="20"/>
                <w:lang w:val="en-US" w:eastAsia="ja-JP"/>
              </w:rPr>
              <w:t>25</w:t>
            </w:r>
            <w:r w:rsidR="00405120" w:rsidRPr="004828B9">
              <w:rPr>
                <w:sz w:val="20"/>
                <w:lang w:val="en-US" w:eastAsia="ja-JP"/>
              </w:rPr>
              <w:t xml:space="preserve"> </w:t>
            </w:r>
            <w:r w:rsidRPr="004828B9">
              <w:rPr>
                <w:sz w:val="20"/>
              </w:rPr>
              <w:sym w:font="Symbol" w:char="F06D"/>
            </w:r>
            <w:r w:rsidRPr="004828B9">
              <w:rPr>
                <w:sz w:val="20"/>
                <w:lang w:val="en-US" w:eastAsia="ja-JP"/>
              </w:rPr>
              <w:t>W</w:t>
            </w:r>
            <w:r w:rsidRPr="004828B9">
              <w:rPr>
                <w:sz w:val="20"/>
                <w:lang w:val="en-US" w:eastAsia="ja-JP"/>
              </w:rPr>
              <w:br/>
            </w:r>
            <w:r w:rsidR="00410BB5">
              <w:rPr>
                <w:sz w:val="20"/>
                <w:lang w:val="en-US" w:eastAsia="ja-JP"/>
              </w:rPr>
              <w:t>（</w:t>
            </w:r>
            <w:r w:rsidRPr="004828B9">
              <w:rPr>
                <w:sz w:val="20"/>
                <w:lang w:val="en-US" w:eastAsia="ja-JP"/>
              </w:rPr>
              <w:t>−16</w:t>
            </w:r>
            <w:r w:rsidR="00405120" w:rsidRPr="004828B9">
              <w:rPr>
                <w:sz w:val="20"/>
                <w:lang w:val="en-US" w:eastAsia="ja-JP"/>
              </w:rPr>
              <w:t xml:space="preserve"> </w:t>
            </w:r>
            <w:r w:rsidRPr="004828B9">
              <w:rPr>
                <w:sz w:val="20"/>
                <w:lang w:val="en-US" w:eastAsia="ja-JP"/>
              </w:rPr>
              <w:t>dBm</w:t>
            </w:r>
            <w:r w:rsidR="00410BB5">
              <w:rPr>
                <w:sz w:val="20"/>
                <w:lang w:val="en-US"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jc w:val="center"/>
              <w:rPr>
                <w:sz w:val="20"/>
                <w:lang w:val="en-US" w:eastAsia="ja-JP"/>
              </w:rPr>
            </w:pPr>
            <w:r w:rsidRPr="004828B9">
              <w:rPr>
                <w:sz w:val="20"/>
                <w:lang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val="en-US" w:eastAsia="zh-CN"/>
              </w:rPr>
            </w:pPr>
            <w:r w:rsidRPr="004828B9">
              <w:rPr>
                <w:sz w:val="20"/>
                <w:lang w:val="en-US" w:eastAsia="ja-JP"/>
              </w:rPr>
              <w:t>10</w:t>
            </w:r>
            <w:r w:rsidR="00405120" w:rsidRPr="004828B9">
              <w:rPr>
                <w:sz w:val="20"/>
                <w:lang w:val="en-US" w:eastAsia="ja-JP"/>
              </w:rPr>
              <w:t xml:space="preserve"> </w:t>
            </w:r>
            <w:r w:rsidRPr="004828B9">
              <w:rPr>
                <w:sz w:val="20"/>
                <w:lang w:val="en-US" w:eastAsia="ja-JP"/>
              </w:rPr>
              <w:t>log</w:t>
            </w:r>
            <w:r w:rsidR="00405120" w:rsidRPr="004828B9">
              <w:rPr>
                <w:sz w:val="20"/>
                <w:lang w:val="en-US" w:eastAsia="ja-JP"/>
              </w:rPr>
              <w:t xml:space="preserve"> </w:t>
            </w:r>
            <w:r w:rsidRPr="004828B9">
              <w:rPr>
                <w:i/>
                <w:iCs/>
                <w:sz w:val="20"/>
                <w:lang w:val="en-US" w:eastAsia="ja-JP"/>
              </w:rPr>
              <w:t>B</w:t>
            </w:r>
            <w:r w:rsidRPr="004828B9">
              <w:rPr>
                <w:sz w:val="20"/>
                <w:lang w:val="en-US" w:eastAsia="ja-JP"/>
              </w:rPr>
              <w:br/>
              <w:t>−150</w:t>
            </w:r>
            <w:r w:rsidR="00405120" w:rsidRPr="004828B9">
              <w:rPr>
                <w:sz w:val="20"/>
                <w:lang w:val="en-US" w:eastAsia="ja-JP"/>
              </w:rPr>
              <w:t xml:space="preserve"> </w:t>
            </w:r>
            <w:r w:rsidRPr="004828B9">
              <w:rPr>
                <w:sz w:val="20"/>
                <w:lang w:val="en-US" w:eastAsia="ja-JP"/>
              </w:rPr>
              <w:t>+</w:t>
            </w:r>
            <w:r w:rsidR="00405120" w:rsidRPr="004828B9">
              <w:rPr>
                <w:sz w:val="20"/>
                <w:lang w:val="en-US" w:eastAsia="ja-JP"/>
              </w:rPr>
              <w:t xml:space="preserve"> </w:t>
            </w:r>
            <w:r w:rsidRPr="004828B9">
              <w:rPr>
                <w:i/>
                <w:sz w:val="20"/>
                <w:lang w:val="en-US" w:eastAsia="ja-JP"/>
              </w:rPr>
              <w:t>G</w:t>
            </w:r>
            <w:r w:rsidR="00405120" w:rsidRPr="004828B9">
              <w:rPr>
                <w:sz w:val="20"/>
                <w:lang w:val="en-US" w:eastAsia="ja-JP"/>
              </w:rPr>
              <w:t xml:space="preserve"> </w:t>
            </w:r>
            <w:r w:rsidRPr="004828B9">
              <w:rPr>
                <w:sz w:val="20"/>
                <w:lang w:val="en-US" w:eastAsia="ja-JP"/>
              </w:rPr>
              <w:t>dB</w:t>
            </w:r>
            <w:r w:rsidRPr="004828B9">
              <w:rPr>
                <w:sz w:val="20"/>
                <w:lang w:val="en-US" w:eastAsia="ja-JP"/>
              </w:rPr>
              <w:br/>
            </w:r>
            <w:r w:rsidR="00410BB5">
              <w:rPr>
                <w:sz w:val="20"/>
                <w:lang w:val="en-US" w:eastAsia="ja-JP"/>
              </w:rPr>
              <w:t>（</w:t>
            </w:r>
            <w:r w:rsidRPr="004828B9">
              <w:rPr>
                <w:rFonts w:hAnsi="SimSun"/>
                <w:sz w:val="20"/>
                <w:lang w:val="en-US" w:eastAsia="zh-CN"/>
              </w:rPr>
              <w:t>将</w:t>
            </w:r>
            <w:r w:rsidRPr="004828B9">
              <w:rPr>
                <w:sz w:val="20"/>
                <w:lang w:val="en-US" w:eastAsia="ja-JP"/>
              </w:rPr>
              <w:t>1</w:t>
            </w:r>
            <w:r w:rsidR="00405120" w:rsidRPr="004828B9">
              <w:rPr>
                <w:sz w:val="20"/>
                <w:lang w:val="en-US" w:eastAsia="ja-JP"/>
              </w:rPr>
              <w:t xml:space="preserve"> </w:t>
            </w:r>
            <w:r w:rsidRPr="004828B9">
              <w:rPr>
                <w:sz w:val="20"/>
                <w:lang w:val="en-US" w:eastAsia="ja-JP"/>
              </w:rPr>
              <w:t>mW</w:t>
            </w:r>
            <w:r w:rsidR="00405120" w:rsidRPr="004828B9">
              <w:rPr>
                <w:sz w:val="20"/>
                <w:lang w:val="en-US" w:eastAsia="ja-JP"/>
              </w:rPr>
              <w:t xml:space="preserve"> </w:t>
            </w:r>
            <w:r w:rsidR="00C70297" w:rsidRPr="004828B9">
              <w:rPr>
                <w:rFonts w:hAnsi="SimSun"/>
                <w:sz w:val="20"/>
                <w:lang w:val="en-US" w:eastAsia="zh-CN"/>
              </w:rPr>
              <w:t>看做</w:t>
            </w:r>
            <w:r w:rsidRPr="004828B9">
              <w:rPr>
                <w:sz w:val="20"/>
                <w:lang w:val="en-US" w:eastAsia="ja-JP"/>
              </w:rPr>
              <w:t>0</w:t>
            </w:r>
            <w:r w:rsidR="00405120" w:rsidRPr="004828B9">
              <w:rPr>
                <w:sz w:val="20"/>
                <w:lang w:val="en-US" w:eastAsia="ja-JP"/>
              </w:rPr>
              <w:t xml:space="preserve"> </w:t>
            </w:r>
            <w:r w:rsidRPr="004828B9">
              <w:rPr>
                <w:sz w:val="20"/>
                <w:lang w:val="en-US" w:eastAsia="ja-JP"/>
              </w:rPr>
              <w:t>dB</w:t>
            </w:r>
            <w:r w:rsidR="00410BB5">
              <w:rPr>
                <w:sz w:val="20"/>
                <w:lang w:val="en-US" w:eastAsia="ja-JP"/>
              </w:rPr>
              <w:t>）</w:t>
            </w:r>
            <w:r w:rsidR="008E2C1D">
              <w:rPr>
                <w:rFonts w:hint="eastAsia"/>
                <w:position w:val="6"/>
                <w:sz w:val="20"/>
                <w:vertAlign w:val="superscript"/>
                <w:lang w:val="en-US" w:eastAsia="zh-CN"/>
              </w:rPr>
              <w:t>(</w:t>
            </w:r>
            <w:r w:rsidRPr="004828B9">
              <w:rPr>
                <w:position w:val="6"/>
                <w:sz w:val="20"/>
                <w:vertAlign w:val="superscript"/>
                <w:lang w:val="en-US" w:eastAsia="ja-JP"/>
              </w:rPr>
              <w:t>6</w:t>
            </w:r>
            <w:r w:rsidR="008E2C1D">
              <w:rPr>
                <w:rFonts w:hint="eastAsia"/>
                <w:position w:val="6"/>
                <w:sz w:val="20"/>
                <w:vertAlign w:val="superscript"/>
                <w:lang w:val="en-US" w:eastAsia="zh-CN"/>
              </w:rPr>
              <w:t>)</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val="en-U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val="en-US" w:eastAsia="ja-JP"/>
              </w:rPr>
            </w:pPr>
            <w:bookmarkStart w:id="432" w:name="OLE_LINK1"/>
            <w:r w:rsidRPr="004828B9">
              <w:rPr>
                <w:sz w:val="20"/>
                <w:lang w:val="en-US" w:eastAsia="ja-JP"/>
              </w:rPr>
              <w:t>403.5-403.8</w:t>
            </w:r>
            <w:bookmarkEnd w:id="432"/>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val="en-U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tabs>
                <w:tab w:val="clear" w:pos="794"/>
                <w:tab w:val="clear" w:pos="1191"/>
                <w:tab w:val="clear" w:pos="1588"/>
                <w:tab w:val="clear" w:pos="1985"/>
              </w:tabs>
              <w:overflowPunct/>
              <w:autoSpaceDE/>
              <w:autoSpaceDN/>
              <w:adjustRightInd/>
              <w:spacing w:before="40" w:after="40"/>
              <w:jc w:val="left"/>
              <w:textAlignment w:val="auto"/>
              <w:rPr>
                <w:sz w:val="20"/>
                <w:lang w:val="en-US"/>
              </w:rPr>
            </w:pPr>
            <w:r w:rsidRPr="004828B9">
              <w:rPr>
                <w:sz w:val="20"/>
                <w:lang w:val="en-US" w:eastAsia="ja-JP"/>
              </w:rPr>
              <w:t>100</w:t>
            </w:r>
            <w:r w:rsidR="00405120" w:rsidRPr="004828B9">
              <w:rPr>
                <w:sz w:val="20"/>
                <w:lang w:val="en-US" w:eastAsia="ja-JP"/>
              </w:rPr>
              <w:t xml:space="preserve"> </w:t>
            </w:r>
            <w:r w:rsidRPr="004828B9">
              <w:rPr>
                <w:sz w:val="20"/>
                <w:lang w:val="en-US" w:eastAsia="ja-JP"/>
              </w:rPr>
              <w:t>nW</w:t>
            </w:r>
            <w:r w:rsidRPr="004828B9">
              <w:rPr>
                <w:sz w:val="20"/>
                <w:lang w:val="en-US" w:eastAsia="ja-JP"/>
              </w:rPr>
              <w:br/>
            </w:r>
            <w:r w:rsidR="00410BB5">
              <w:rPr>
                <w:sz w:val="20"/>
                <w:lang w:val="en-US" w:eastAsia="ja-JP"/>
              </w:rPr>
              <w:t>（</w:t>
            </w:r>
            <w:r w:rsidRPr="004828B9">
              <w:rPr>
                <w:sz w:val="20"/>
                <w:lang w:val="en-US" w:eastAsia="ja-JP"/>
              </w:rPr>
              <w:t>−40</w:t>
            </w:r>
            <w:r w:rsidR="00405120" w:rsidRPr="004828B9">
              <w:rPr>
                <w:sz w:val="20"/>
                <w:lang w:val="en-US" w:eastAsia="ja-JP"/>
              </w:rPr>
              <w:t xml:space="preserve"> </w:t>
            </w:r>
            <w:r w:rsidRPr="004828B9">
              <w:rPr>
                <w:sz w:val="20"/>
                <w:lang w:val="en-US" w:eastAsia="ja-JP"/>
              </w:rPr>
              <w:t>dBm</w:t>
            </w:r>
            <w:r w:rsidR="00410BB5">
              <w:rPr>
                <w:sz w:val="20"/>
                <w:lang w:val="en-US"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val="en-US" w:eastAsia="ja-JP"/>
              </w:rPr>
            </w:pP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val="en-US" w:eastAsia="zh-CN"/>
              </w:rPr>
            </w:pPr>
            <w:r w:rsidRPr="004828B9">
              <w:rPr>
                <w:rFonts w:hAnsi="SimSun"/>
                <w:sz w:val="20"/>
                <w:lang w:val="en-US" w:eastAsia="zh-CN"/>
              </w:rPr>
              <w:t>不要求</w:t>
            </w: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ind w:hanging="284"/>
              <w:jc w:val="center"/>
              <w:rPr>
                <w:rFonts w:eastAsia="MS PGothic"/>
                <w:sz w:val="20"/>
                <w:lang w:val="en-US" w:eastAsia="zh-CN"/>
              </w:rPr>
            </w:pPr>
            <w:r w:rsidRPr="000D2BBE">
              <w:rPr>
                <w:rFonts w:ascii="STKaiti" w:eastAsia="STKaiti" w:hAnsi="STKaiti" w:hint="eastAsia"/>
                <w:iCs/>
                <w:szCs w:val="22"/>
                <w:lang w:val="en-US" w:eastAsia="zh-CN"/>
              </w:rPr>
              <w:t>检测或测量移动目标用检测器</w:t>
            </w:r>
          </w:p>
        </w:tc>
      </w:tr>
      <w:tr w:rsidR="000A6C53" w:rsidRPr="000D2BBE">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8A6AA8">
            <w:pPr>
              <w:pStyle w:val="Tabletext"/>
              <w:jc w:val="center"/>
              <w:rPr>
                <w:sz w:val="20"/>
              </w:rPr>
            </w:pPr>
            <w:r w:rsidRPr="004828B9">
              <w:rPr>
                <w:sz w:val="20"/>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spacing w:before="40" w:after="40"/>
              <w:rPr>
                <w:sz w:val="20"/>
              </w:rPr>
            </w:pPr>
            <w:r w:rsidRPr="004828B9">
              <w:rPr>
                <w:sz w:val="20"/>
                <w:lang w:eastAsia="ja-JP"/>
              </w:rPr>
              <w:t>10.525</w:t>
            </w:r>
            <w:r w:rsidR="00405120" w:rsidRPr="004828B9">
              <w:rPr>
                <w:sz w:val="20"/>
                <w:lang w:eastAsia="ja-JP"/>
              </w:rPr>
              <w:t xml:space="preserve"> </w:t>
            </w:r>
            <w:r w:rsidR="006139C2" w:rsidRPr="004828B9">
              <w:rPr>
                <w:sz w:val="20"/>
                <w:lang w:eastAsia="ja-JP"/>
              </w:rPr>
              <w:t>GHz</w:t>
            </w:r>
            <w:r w:rsidR="00405120" w:rsidRPr="004828B9">
              <w:rPr>
                <w:sz w:val="20"/>
                <w:lang w:eastAsia="ja-JP"/>
              </w:rPr>
              <w:t xml:space="preserve"> </w:t>
            </w:r>
            <w:r w:rsidR="00410BB5">
              <w:rPr>
                <w:sz w:val="20"/>
                <w:lang w:eastAsia="ja-JP"/>
              </w:rPr>
              <w:t>（</w:t>
            </w:r>
            <w:r w:rsidRPr="004828B9">
              <w:rPr>
                <w:rFonts w:hAnsi="SimSun"/>
                <w:sz w:val="20"/>
                <w:lang w:eastAsia="zh-CN"/>
              </w:rPr>
              <w:t>室内用</w:t>
            </w:r>
            <w:r w:rsidR="00410BB5">
              <w:rPr>
                <w:sz w:val="20"/>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eastAsia="ja-JP"/>
              </w:rPr>
            </w:pPr>
            <w:r w:rsidRPr="004828B9">
              <w:rPr>
                <w:sz w:val="20"/>
              </w:rPr>
              <w:sym w:font="Symbol" w:char="F0A3"/>
            </w:r>
            <w:r w:rsidR="00405120" w:rsidRPr="004828B9">
              <w:rPr>
                <w:sz w:val="20"/>
              </w:rPr>
              <w:t xml:space="preserve"> </w:t>
            </w:r>
            <w:r w:rsidRPr="004828B9">
              <w:rPr>
                <w:sz w:val="20"/>
                <w:lang w:eastAsia="ja-JP"/>
              </w:rPr>
              <w:t>40</w:t>
            </w:r>
            <w:r w:rsidR="00405120" w:rsidRPr="004828B9">
              <w:rPr>
                <w:sz w:val="20"/>
                <w:lang w:eastAsia="ja-JP"/>
              </w:rPr>
              <w:t xml:space="preserve"> </w:t>
            </w:r>
            <w:r w:rsidR="00BC5B85" w:rsidRPr="004828B9">
              <w:rPr>
                <w:sz w:val="20"/>
                <w:lang w:eastAsia="ja-JP"/>
              </w:rPr>
              <w:t>MHz</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rPr>
              <w:sym w:font="Symbol" w:char="F0A3"/>
            </w:r>
            <w:r w:rsidRPr="004828B9">
              <w:rPr>
                <w:sz w:val="20"/>
              </w:rPr>
              <w:t></w:t>
            </w:r>
            <w:r w:rsidRPr="004828B9">
              <w:rPr>
                <w:sz w:val="20"/>
                <w:lang w:eastAsia="ja-JP"/>
              </w:rPr>
              <w:t>2.5</w:t>
            </w:r>
            <w:r w:rsidR="00405120" w:rsidRPr="004828B9">
              <w:rPr>
                <w:sz w:val="20"/>
                <w:lang w:eastAsia="ja-JP"/>
              </w:rPr>
              <w:t xml:space="preserve"> </w:t>
            </w:r>
            <w:r w:rsidRPr="004828B9">
              <w:rPr>
                <w:sz w:val="20"/>
              </w:rPr>
              <w:t>W</w:t>
            </w:r>
            <w:r w:rsidRPr="004828B9">
              <w:rPr>
                <w:sz w:val="20"/>
              </w:rPr>
              <w:br/>
            </w:r>
            <w:r w:rsidR="00410BB5">
              <w:rPr>
                <w:sz w:val="20"/>
                <w:lang w:eastAsia="ja-JP"/>
              </w:rPr>
              <w:t>（</w:t>
            </w:r>
            <w:r w:rsidRPr="004828B9">
              <w:rPr>
                <w:sz w:val="20"/>
                <w:lang w:eastAsia="ja-JP"/>
              </w:rPr>
              <w:t>34</w:t>
            </w:r>
            <w:r w:rsidR="00405120" w:rsidRPr="004828B9">
              <w:rPr>
                <w:sz w:val="20"/>
                <w:lang w:eastAsia="ja-JP"/>
              </w:rPr>
              <w:t xml:space="preserve"> </w:t>
            </w:r>
            <w:r w:rsidRPr="004828B9">
              <w:rPr>
                <w:sz w:val="20"/>
                <w:lang w:eastAsia="ja-JP"/>
              </w:rPr>
              <w:t>dBm</w:t>
            </w:r>
            <w:r w:rsidR="00410BB5">
              <w:rPr>
                <w:sz w:val="20"/>
                <w:lang w:eastAsia="ja-JP"/>
              </w:rPr>
              <w:t>）</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Pr="004828B9">
              <w:rPr>
                <w:sz w:val="20"/>
              </w:rPr>
              <w:br/>
            </w:r>
            <w:r w:rsidRPr="004828B9">
              <w:rPr>
                <w:sz w:val="20"/>
              </w:rPr>
              <w:sym w:font="Symbol" w:char="F0A3"/>
            </w:r>
            <w:r w:rsidR="00405120" w:rsidRPr="004828B9">
              <w:rPr>
                <w:sz w:val="20"/>
              </w:rPr>
              <w:t xml:space="preserve"> </w:t>
            </w:r>
            <w:r w:rsidRPr="004828B9">
              <w:rPr>
                <w:sz w:val="20"/>
                <w:lang w:eastAsia="ja-JP"/>
              </w:rPr>
              <w:t>24</w:t>
            </w:r>
            <w:r w:rsidR="00405120" w:rsidRPr="004828B9">
              <w:rPr>
                <w:sz w:val="20"/>
                <w:lang w:eastAsia="ja-JP"/>
              </w:rPr>
              <w:t xml:space="preserve"> </w:t>
            </w:r>
            <w:r w:rsidRPr="004828B9">
              <w:rPr>
                <w:sz w:val="20"/>
                <w:lang w:eastAsia="ja-JP"/>
              </w:rPr>
              <w:t>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8A6AA8">
            <w:pPr>
              <w:pStyle w:val="Tabletext"/>
              <w:jc w:val="center"/>
              <w:rPr>
                <w:sz w:val="20"/>
                <w:lang w:eastAsia="ja-JP"/>
              </w:rPr>
            </w:pPr>
            <w:r w:rsidRPr="004828B9">
              <w:rPr>
                <w:sz w:val="20"/>
                <w:lang w:eastAsia="ja-JP"/>
              </w:rPr>
              <w:t></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jc w:val="both"/>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sz w:val="20"/>
                <w:lang w:eastAsia="ja-JP"/>
              </w:rPr>
            </w:pPr>
            <w:r w:rsidRPr="000D2BBE">
              <w:rPr>
                <w:sz w:val="20"/>
                <w:lang w:eastAsia="ja-JP"/>
              </w:rPr>
              <w:t>24.15</w:t>
            </w:r>
            <w:r w:rsidR="00405120" w:rsidRPr="000D2BBE">
              <w:rPr>
                <w:sz w:val="20"/>
                <w:lang w:eastAsia="ja-JP"/>
              </w:rPr>
              <w:t xml:space="preserve"> </w:t>
            </w:r>
            <w:r w:rsidR="006139C2">
              <w:rPr>
                <w:sz w:val="20"/>
                <w:lang w:eastAsia="ja-JP"/>
              </w:rPr>
              <w:t>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ascii="Symbol" w:eastAsia="MS PGothic" w:hAnsi="Symbol"/>
                <w:sz w:val="20"/>
                <w:lang w:eastAsia="ja-JP"/>
              </w:rPr>
            </w:pPr>
            <w:r w:rsidRPr="000D2BBE">
              <w:rPr>
                <w:rFonts w:ascii="Symbol" w:eastAsia="MS PGothic" w:hAnsi="Symbol" w:hint="eastAsia"/>
                <w:sz w:val="20"/>
              </w:rPr>
              <w:sym w:font="Symbol" w:char="F0A3"/>
            </w:r>
            <w:r w:rsidRPr="000D2BBE">
              <w:rPr>
                <w:rFonts w:ascii="Symbol" w:eastAsia="MS PGothic" w:hAnsi="Symbol"/>
                <w:sz w:val="20"/>
              </w:rPr>
              <w:t></w:t>
            </w:r>
            <w:r w:rsidRPr="000D2BBE">
              <w:rPr>
                <w:rFonts w:eastAsia="MS PGothic"/>
                <w:sz w:val="20"/>
                <w:lang w:eastAsia="ja-JP"/>
              </w:rPr>
              <w:t>76</w:t>
            </w:r>
            <w:r w:rsidR="00405120" w:rsidRPr="000D2BBE">
              <w:rPr>
                <w:rFonts w:eastAsia="MS PGothic"/>
                <w:sz w:val="20"/>
                <w:lang w:eastAsia="ja-JP"/>
              </w:rPr>
              <w:t xml:space="preserve"> </w:t>
            </w:r>
            <w:r w:rsidR="00BC5B85">
              <w:rPr>
                <w:rFonts w:eastAsia="MS PGothic"/>
                <w:sz w:val="20"/>
                <w:lang w:eastAsia="ja-JP"/>
              </w:rPr>
              <w:t>MHz</w:t>
            </w: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jc w:val="both"/>
              <w:rPr>
                <w:rFonts w:ascii="Symbol" w:eastAsia="MS PGothic" w:hAnsi="Symbol"/>
                <w:sz w:val="20"/>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jc w:val="both"/>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jc w:val="both"/>
              <w:rPr>
                <w:rFonts w:eastAsia="MS PGothic"/>
                <w:sz w:val="20"/>
              </w:rPr>
            </w:pP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ind w:hanging="284"/>
              <w:jc w:val="center"/>
              <w:rPr>
                <w:rFonts w:eastAsia="MS PGothic"/>
                <w:sz w:val="20"/>
              </w:rPr>
            </w:pPr>
            <w:r w:rsidRPr="000D2BBE">
              <w:rPr>
                <w:rFonts w:ascii="STKaiti" w:eastAsia="STKaiti" w:hAnsi="STKaiti" w:hint="eastAsia"/>
                <w:iCs/>
                <w:szCs w:val="22"/>
                <w:lang w:val="en-US" w:eastAsia="zh-CN"/>
              </w:rPr>
              <w:t>准毫米波通信系统</w:t>
            </w:r>
          </w:p>
        </w:tc>
      </w:tr>
      <w:tr w:rsidR="000A6C53" w:rsidRPr="004828B9">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eastAsia="zh-CN"/>
              </w:rPr>
            </w:pPr>
            <w:r w:rsidRPr="004828B9">
              <w:rPr>
                <w:sz w:val="20"/>
                <w:lang w:eastAsia="ja-JP"/>
              </w:rPr>
              <w:t>OFDM</w:t>
            </w:r>
            <w:r w:rsidR="005E79FC" w:rsidRPr="004828B9">
              <w:rPr>
                <w:rFonts w:hAnsi="SimSun"/>
                <w:sz w:val="20"/>
                <w:lang w:eastAsia="ja-JP"/>
              </w:rPr>
              <w:t>或</w:t>
            </w:r>
            <w:r w:rsidR="009D3DF6">
              <w:rPr>
                <w:rFonts w:hAnsi="SimSun" w:hint="eastAsia"/>
                <w:sz w:val="20"/>
                <w:lang w:eastAsia="zh-CN"/>
              </w:rPr>
              <w:br/>
            </w:r>
            <w:r w:rsidR="003D2BB5" w:rsidRPr="004828B9">
              <w:rPr>
                <w:rFonts w:hAnsi="SimSun"/>
                <w:sz w:val="20"/>
                <w:lang w:eastAsia="zh-CN"/>
              </w:rPr>
              <w:t>其他</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keepNext/>
              <w:keepLines/>
              <w:rPr>
                <w:sz w:val="20"/>
                <w:lang w:eastAsia="zh-CN"/>
              </w:rPr>
            </w:pPr>
            <w:r w:rsidRPr="004828B9">
              <w:rPr>
                <w:sz w:val="20"/>
                <w:lang w:eastAsia="ja-JP"/>
              </w:rPr>
              <w:t>24.77-25.23</w:t>
            </w:r>
            <w:r w:rsidR="00405120" w:rsidRPr="004828B9">
              <w:rPr>
                <w:sz w:val="20"/>
                <w:lang w:eastAsia="ja-JP"/>
              </w:rPr>
              <w:t xml:space="preserve"> </w:t>
            </w:r>
            <w:r w:rsidR="006139C2" w:rsidRPr="004828B9">
              <w:rPr>
                <w:sz w:val="20"/>
                <w:lang w:eastAsia="ja-JP"/>
              </w:rPr>
              <w:t>GHz</w:t>
            </w:r>
            <w:r w:rsidRPr="004828B9">
              <w:rPr>
                <w:sz w:val="20"/>
                <w:lang w:eastAsia="ja-JP"/>
              </w:rPr>
              <w:br/>
              <w:t>27.02-27.46</w:t>
            </w:r>
            <w:r w:rsidR="00405120" w:rsidRPr="004828B9">
              <w:rPr>
                <w:sz w:val="20"/>
                <w:lang w:eastAsia="ja-JP"/>
              </w:rPr>
              <w:t xml:space="preserve"> </w:t>
            </w:r>
            <w:r w:rsidR="006139C2" w:rsidRPr="004828B9">
              <w:rPr>
                <w:sz w:val="20"/>
                <w:lang w:eastAsia="ja-JP"/>
              </w:rPr>
              <w:t>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keepNext/>
              <w:keepLines/>
              <w:rPr>
                <w:sz w:val="20"/>
                <w:lang w:eastAsia="ja-JP"/>
              </w:rPr>
            </w:pPr>
            <w:r w:rsidRPr="004828B9">
              <w:rPr>
                <w:sz w:val="20"/>
              </w:rPr>
              <w:sym w:font="Symbol" w:char="F0A3"/>
            </w:r>
            <w:r w:rsidRPr="004828B9">
              <w:rPr>
                <w:sz w:val="20"/>
                <w:lang w:eastAsia="zh-CN"/>
              </w:rPr>
              <w:t></w:t>
            </w:r>
            <w:r w:rsidRPr="004828B9">
              <w:rPr>
                <w:sz w:val="20"/>
                <w:lang w:eastAsia="ja-JP"/>
              </w:rPr>
              <w:t>18</w:t>
            </w:r>
            <w:r w:rsidR="00405120" w:rsidRPr="004828B9">
              <w:rPr>
                <w:sz w:val="20"/>
                <w:lang w:eastAsia="ja-JP"/>
              </w:rPr>
              <w:t xml:space="preserve"> </w:t>
            </w:r>
            <w:r w:rsidR="00BC5B85" w:rsidRPr="004828B9">
              <w:rPr>
                <w:sz w:val="20"/>
                <w:lang w:eastAsia="ja-JP"/>
              </w:rPr>
              <w:t>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keepNext/>
              <w:keepLines/>
              <w:rPr>
                <w:sz w:val="20"/>
                <w:lang w:eastAsia="zh-CN"/>
              </w:rPr>
            </w:pPr>
            <w:r w:rsidRPr="004828B9">
              <w:rPr>
                <w:sz w:val="20"/>
              </w:rPr>
              <w:sym w:font="Symbol" w:char="F0A3"/>
            </w:r>
            <w:r w:rsidRPr="004828B9">
              <w:rPr>
                <w:sz w:val="20"/>
                <w:lang w:eastAsia="zh-CN"/>
              </w:rPr>
              <w:t>1</w:t>
            </w:r>
            <w:r w:rsidRPr="004828B9">
              <w:rPr>
                <w:sz w:val="20"/>
                <w:lang w:eastAsia="ja-JP"/>
              </w:rPr>
              <w:t>00</w:t>
            </w:r>
            <w:r w:rsidR="00405120" w:rsidRPr="004828B9">
              <w:rPr>
                <w:sz w:val="20"/>
                <w:lang w:eastAsia="ja-JP"/>
              </w:rPr>
              <w:t xml:space="preserve"> </w:t>
            </w:r>
            <w:r w:rsidRPr="004828B9">
              <w:rPr>
                <w:sz w:val="20"/>
                <w:lang w:eastAsia="ja-JP"/>
              </w:rPr>
              <w:t>mW/</w:t>
            </w:r>
            <w:r w:rsidR="00BC5B85" w:rsidRPr="004828B9">
              <w:rPr>
                <w:sz w:val="20"/>
                <w:lang w:eastAsia="ja-JP"/>
              </w:rPr>
              <w:t>MHz</w:t>
            </w:r>
            <w:r w:rsidRPr="004828B9">
              <w:rPr>
                <w:sz w:val="20"/>
                <w:lang w:eastAsia="zh-CN"/>
              </w:rPr>
              <w:br/>
            </w:r>
            <w:r w:rsidR="00410BB5">
              <w:rPr>
                <w:sz w:val="20"/>
                <w:lang w:eastAsia="ja-JP"/>
              </w:rPr>
              <w:t>（</w:t>
            </w:r>
            <w:r w:rsidRPr="004828B9">
              <w:rPr>
                <w:sz w:val="20"/>
                <w:lang w:eastAsia="ja-JP"/>
              </w:rPr>
              <w:t>20</w:t>
            </w:r>
            <w:r w:rsidR="00405120" w:rsidRPr="004828B9">
              <w:rPr>
                <w:sz w:val="20"/>
                <w:lang w:eastAsia="ja-JP"/>
              </w:rPr>
              <w:t xml:space="preserve"> </w:t>
            </w:r>
            <w:r w:rsidRPr="004828B9">
              <w:rPr>
                <w:sz w:val="20"/>
                <w:lang w:eastAsia="ja-JP"/>
              </w:rPr>
              <w:t>dBm/</w:t>
            </w:r>
            <w:r w:rsidR="00BC5B85" w:rsidRPr="004828B9">
              <w:rPr>
                <w:sz w:val="20"/>
                <w:lang w:eastAsia="ja-JP"/>
              </w:rPr>
              <w:t>MHz</w:t>
            </w:r>
            <w:r w:rsidR="00410BB5">
              <w:rPr>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keepNext/>
              <w:keepLines/>
              <w:rPr>
                <w:sz w:val="20"/>
                <w:lang w:eastAsia="zh-CN"/>
              </w:rPr>
            </w:pPr>
            <w:r w:rsidRPr="004828B9">
              <w:rPr>
                <w:sz w:val="20"/>
              </w:rPr>
              <w:sym w:font="Symbol" w:char="F0A3"/>
            </w:r>
            <w:r w:rsidR="00405120" w:rsidRPr="004828B9">
              <w:rPr>
                <w:sz w:val="20"/>
                <w:lang w:eastAsia="ja-JP"/>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00BC5B85" w:rsidRPr="004828B9">
              <w:rPr>
                <w:sz w:val="20"/>
                <w:lang w:eastAsia="ja-JP"/>
              </w:rPr>
              <w:t>MHz</w:t>
            </w:r>
            <w:r w:rsidRPr="004828B9">
              <w:rPr>
                <w:sz w:val="20"/>
                <w:lang w:eastAsia="zh-CN"/>
              </w:rPr>
              <w:br/>
            </w:r>
            <w:r w:rsidRPr="004828B9">
              <w:rPr>
                <w:sz w:val="20"/>
              </w:rPr>
              <w:sym w:font="Symbol" w:char="F0A3"/>
            </w:r>
            <w:r w:rsidR="00405120" w:rsidRPr="004828B9">
              <w:rPr>
                <w:sz w:val="20"/>
                <w:lang w:eastAsia="zh-CN"/>
              </w:rPr>
              <w:t xml:space="preserve"> </w:t>
            </w:r>
            <w:r w:rsidRPr="004828B9">
              <w:rPr>
                <w:sz w:val="20"/>
                <w:lang w:eastAsia="ja-JP"/>
              </w:rPr>
              <w:t>10</w:t>
            </w:r>
            <w:r w:rsidR="00405120" w:rsidRPr="004828B9">
              <w:rPr>
                <w:sz w:val="20"/>
                <w:lang w:eastAsia="ja-JP"/>
              </w:rPr>
              <w:t xml:space="preserve"> </w:t>
            </w:r>
            <w:r w:rsidRPr="004828B9">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keepNext/>
              <w:keepLines/>
              <w:rPr>
                <w:sz w:val="20"/>
                <w:lang w:eastAsia="zh-CN"/>
              </w:rPr>
            </w:pPr>
            <w:r w:rsidRPr="004828B9">
              <w:rPr>
                <w:sz w:val="20"/>
                <w:lang w:eastAsia="ja-JP"/>
              </w:rPr>
              <w:t>460</w:t>
            </w:r>
            <w:r w:rsidR="00405120" w:rsidRPr="004828B9">
              <w:rPr>
                <w:sz w:val="20"/>
                <w:lang w:eastAsia="ja-JP"/>
              </w:rPr>
              <w:t xml:space="preserve"> </w:t>
            </w:r>
            <w:r w:rsidRPr="004828B9">
              <w:rPr>
                <w:sz w:val="20"/>
                <w:lang w:eastAsia="ja-JP"/>
              </w:rPr>
              <w:t>mW/m</w:t>
            </w:r>
          </w:p>
        </w:tc>
      </w:tr>
    </w:tbl>
    <w:p w:rsidR="000A6C53" w:rsidRPr="00342B96" w:rsidRDefault="006E4E4D" w:rsidP="0019324E">
      <w:pPr>
        <w:pStyle w:val="TableNo"/>
        <w:pageBreakBefore/>
        <w:spacing w:before="0"/>
        <w:rPr>
          <w:szCs w:val="24"/>
          <w:lang w:eastAsia="zh-CN"/>
        </w:rPr>
      </w:pPr>
      <w:r>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009F6194" w:rsidRPr="00410459">
        <w:rPr>
          <w:rFonts w:ascii="STKaiti" w:eastAsia="STKaiti" w:hAnsi="STKaiti" w:hint="eastAsia"/>
          <w:iCs/>
          <w:szCs w:val="24"/>
          <w:lang w:eastAsia="zh-CN"/>
        </w:rPr>
        <w:t>完</w:t>
      </w:r>
      <w:r w:rsidR="00410BB5" w:rsidRPr="00410459">
        <w:rPr>
          <w:rFonts w:ascii="STKaiti" w:eastAsia="STKaiti" w:hAnsi="STKaiti"/>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0D2BBE" w:rsidTr="00DF2CB2">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0A6C53" w:rsidRPr="000D2BBE" w:rsidRDefault="00CB1370" w:rsidP="008A6AA8">
            <w:pPr>
              <w:pStyle w:val="Tablehead"/>
              <w:rPr>
                <w:rFonts w:eastAsia="MS PGothic"/>
                <w:sz w:val="20"/>
                <w:lang w:eastAsia="zh-CN"/>
              </w:rPr>
            </w:pPr>
            <w:r>
              <w:rPr>
                <w:rFonts w:hint="eastAsia"/>
                <w:sz w:val="20"/>
                <w:lang w:eastAsia="zh-CN"/>
              </w:rPr>
              <w:t>发射</w:t>
            </w:r>
            <w:r w:rsidR="000A6C53" w:rsidRPr="000D2BBE">
              <w:rPr>
                <w:rFonts w:hint="eastAsia"/>
                <w:sz w:val="20"/>
                <w:lang w:eastAsia="zh-CN"/>
              </w:rPr>
              <w:t>类型</w:t>
            </w:r>
          </w:p>
        </w:tc>
        <w:tc>
          <w:tcPr>
            <w:tcW w:w="2303" w:type="dxa"/>
            <w:tcBorders>
              <w:top w:val="single" w:sz="4" w:space="0" w:color="auto"/>
              <w:left w:val="single" w:sz="4" w:space="0" w:color="auto"/>
              <w:right w:val="single" w:sz="4" w:space="0" w:color="auto"/>
            </w:tcBorders>
            <w:tcMar>
              <w:left w:w="85" w:type="dxa"/>
              <w:right w:w="57" w:type="dxa"/>
            </w:tcMar>
            <w:vAlign w:val="center"/>
          </w:tcPr>
          <w:p w:rsidR="000A6C53" w:rsidRPr="000D2BBE" w:rsidRDefault="000A6C53" w:rsidP="008A6AA8">
            <w:pPr>
              <w:pStyle w:val="Tablehead"/>
              <w:rPr>
                <w:rFonts w:eastAsia="MS PGothic"/>
                <w:sz w:val="20"/>
                <w:lang w:eastAsia="ja-JP"/>
              </w:rPr>
            </w:pPr>
            <w:r w:rsidRPr="000D2BBE">
              <w:rPr>
                <w:rFonts w:hint="eastAsia"/>
                <w:sz w:val="20"/>
                <w:lang w:eastAsia="zh-CN"/>
              </w:rPr>
              <w:t>频带</w:t>
            </w:r>
            <w:r w:rsidR="00405120" w:rsidRPr="000D2BBE">
              <w:rPr>
                <w:rFonts w:eastAsia="MS PGothic"/>
                <w:sz w:val="20"/>
                <w:lang w:eastAsia="ja-JP"/>
              </w:rPr>
              <w:t xml:space="preserve"> </w:t>
            </w:r>
            <w:r w:rsidR="00373090">
              <w:rPr>
                <w:rFonts w:hint="eastAsia"/>
                <w:sz w:val="20"/>
                <w:lang w:eastAsia="zh-CN"/>
              </w:rPr>
              <w:br/>
            </w:r>
            <w:r w:rsidR="00410BB5">
              <w:rPr>
                <w:rFonts w:eastAsia="MS PGothic"/>
                <w:sz w:val="20"/>
                <w:lang w:eastAsia="ja-JP"/>
              </w:rPr>
              <w:t>（</w:t>
            </w:r>
            <w:r w:rsidR="00BC5B85">
              <w:rPr>
                <w:rFonts w:eastAsia="MS PGothic"/>
                <w:sz w:val="20"/>
                <w:lang w:eastAsia="ja-JP"/>
              </w:rPr>
              <w:t>MHz</w:t>
            </w:r>
            <w:r w:rsidR="00410BB5">
              <w:rPr>
                <w:rFonts w:eastAsia="MS PGothic"/>
                <w:sz w:val="20"/>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rFonts w:eastAsia="MS PGothic"/>
                <w:sz w:val="20"/>
                <w:lang w:eastAsia="zh-CN"/>
              </w:rPr>
            </w:pPr>
            <w:r w:rsidRPr="000D2BBE">
              <w:rPr>
                <w:rFonts w:hint="eastAsia"/>
                <w:sz w:val="20"/>
                <w:lang w:eastAsia="zh-CN"/>
              </w:rPr>
              <w:t>占用频宽</w:t>
            </w:r>
            <w:r w:rsidR="00373090">
              <w:rPr>
                <w:sz w:val="20"/>
                <w:lang w:eastAsia="zh-CN"/>
              </w:rPr>
              <w:br/>
            </w:r>
            <w:r w:rsidR="00410BB5">
              <w:rPr>
                <w:rFonts w:eastAsia="MS PGothic"/>
                <w:sz w:val="20"/>
                <w:lang w:eastAsia="zh-CN"/>
              </w:rPr>
              <w:t>（</w:t>
            </w:r>
            <w:r w:rsidR="00BC5B85">
              <w:rPr>
                <w:rFonts w:eastAsia="MS PGothic"/>
                <w:sz w:val="20"/>
                <w:lang w:eastAsia="zh-CN"/>
              </w:rPr>
              <w:t>kHz</w:t>
            </w:r>
            <w:r w:rsidR="00410BB5">
              <w:rPr>
                <w:rFonts w:eastAsia="MS PGothic"/>
                <w:sz w:val="20"/>
                <w:lang w:eastAsia="zh-CN"/>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005E79FC">
              <w:rPr>
                <w:rFonts w:hint="eastAsia"/>
                <w:sz w:val="20"/>
                <w:lang w:val="en-US" w:eastAsia="zh-CN"/>
              </w:rPr>
              <w:t>或</w:t>
            </w:r>
            <w:r w:rsidRPr="000D2BBE">
              <w:rPr>
                <w:rFonts w:hint="eastAsia"/>
                <w:sz w:val="20"/>
                <w:lang w:val="en-US" w:eastAsia="zh-CN"/>
              </w:rPr>
              <w:t>频谱密度</w:t>
            </w:r>
            <w:r w:rsidR="00405120" w:rsidRPr="000D2BBE">
              <w:rPr>
                <w:rFonts w:eastAsia="MS PGothic"/>
                <w:sz w:val="20"/>
                <w:lang w:val="en-US" w:eastAsia="zh-CN"/>
              </w:rPr>
              <w:t xml:space="preserve"> </w:t>
            </w:r>
            <w:r w:rsidR="00410BB5">
              <w:rPr>
                <w:rFonts w:eastAsia="MS PGothic"/>
                <w:sz w:val="20"/>
                <w:lang w:val="en-US" w:eastAsia="zh-CN"/>
              </w:rPr>
              <w:t>（</w:t>
            </w:r>
            <w:r w:rsidR="005921EB">
              <w:rPr>
                <w:rFonts w:eastAsia="MS PGothic"/>
                <w:sz w:val="20"/>
                <w:lang w:val="en-US" w:eastAsia="zh-CN"/>
              </w:rPr>
              <w:t>e.i.r.p.</w:t>
            </w:r>
            <w:r w:rsidR="00410BB5">
              <w:rPr>
                <w:rFonts w:eastAsia="MS PGothic"/>
                <w:sz w:val="20"/>
                <w:lang w:val="en-US" w:eastAsia="zh-CN"/>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sz w:val="20"/>
                <w:lang w:eastAsia="zh-CN"/>
              </w:rPr>
            </w:pPr>
            <w:r w:rsidRPr="000D2BBE">
              <w:rPr>
                <w:rFonts w:hint="eastAsia"/>
                <w:sz w:val="20"/>
                <w:lang w:eastAsia="zh-CN"/>
              </w:rPr>
              <w:t>载波检测</w:t>
            </w: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ind w:hanging="284"/>
              <w:jc w:val="center"/>
              <w:rPr>
                <w:rFonts w:eastAsia="MS PGothic"/>
                <w:sz w:val="20"/>
                <w:lang w:val="en-US" w:eastAsia="zh-CN"/>
              </w:rPr>
            </w:pPr>
            <w:r w:rsidRPr="000D2BBE">
              <w:rPr>
                <w:rFonts w:ascii="STKaiti" w:eastAsia="STKaiti" w:hAnsi="STKaiti" w:hint="eastAsia"/>
                <w:iCs/>
                <w:szCs w:val="22"/>
                <w:lang w:val="en-US" w:eastAsia="zh-CN"/>
              </w:rPr>
              <w:t>动物位置监视系统</w:t>
            </w:r>
          </w:p>
        </w:tc>
      </w:tr>
      <w:tr w:rsidR="000A6C53" w:rsidRPr="0090625A">
        <w:trPr>
          <w:cantSplit/>
          <w:jc w:val="center"/>
        </w:trPr>
        <w:tc>
          <w:tcPr>
            <w:tcW w:w="12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0A6C53" w:rsidRPr="0090625A" w:rsidRDefault="000A6C53" w:rsidP="008A6AA8">
            <w:pPr>
              <w:pStyle w:val="Tablelegend"/>
              <w:tabs>
                <w:tab w:val="clear" w:pos="284"/>
              </w:tabs>
              <w:spacing w:before="40" w:after="40"/>
              <w:ind w:left="0" w:right="0" w:firstLine="0"/>
              <w:jc w:val="left"/>
              <w:rPr>
                <w:sz w:val="20"/>
                <w:highlight w:val="yellow"/>
                <w:lang w:val="en-US" w:eastAsia="ja-JP"/>
              </w:rPr>
            </w:pPr>
            <w:r w:rsidRPr="0090625A">
              <w:rPr>
                <w:sz w:val="20"/>
                <w:lang w:val="en-US" w:eastAsia="ja-JP"/>
              </w:rPr>
              <w:t>F1D,</w:t>
            </w:r>
            <w:r w:rsidR="00405120" w:rsidRPr="0090625A">
              <w:rPr>
                <w:sz w:val="20"/>
                <w:lang w:val="en-US" w:eastAsia="ja-JP"/>
              </w:rPr>
              <w:t xml:space="preserve"> </w:t>
            </w:r>
            <w:r w:rsidRPr="0090625A">
              <w:rPr>
                <w:sz w:val="20"/>
                <w:lang w:val="en-US" w:eastAsia="ja-JP"/>
              </w:rPr>
              <w:t>F2D,</w:t>
            </w:r>
            <w:r w:rsidR="00405120" w:rsidRPr="0090625A">
              <w:rPr>
                <w:sz w:val="20"/>
                <w:lang w:val="en-US" w:eastAsia="ja-JP"/>
              </w:rPr>
              <w:t xml:space="preserve"> </w:t>
            </w:r>
            <w:r w:rsidRPr="0090625A">
              <w:rPr>
                <w:sz w:val="20"/>
                <w:lang w:val="en-US" w:eastAsia="ja-JP"/>
              </w:rPr>
              <w:t>A1D</w:t>
            </w:r>
            <w:r w:rsidR="00974809" w:rsidRPr="0090625A">
              <w:rPr>
                <w:rFonts w:hAnsi="SimSun"/>
                <w:sz w:val="20"/>
                <w:lang w:val="en-US" w:eastAsia="zh-CN"/>
              </w:rPr>
              <w:t>或</w:t>
            </w:r>
            <w:r w:rsidRPr="0090625A">
              <w:rPr>
                <w:sz w:val="20"/>
                <w:lang w:val="en-US" w:eastAsia="ja-JP"/>
              </w:rPr>
              <w:t>M1D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90625A" w:rsidRDefault="000A6C53" w:rsidP="008A6AA8">
            <w:pPr>
              <w:keepNext/>
              <w:keepLines/>
              <w:tabs>
                <w:tab w:val="clear" w:pos="794"/>
                <w:tab w:val="clear" w:pos="1191"/>
                <w:tab w:val="clear" w:pos="1588"/>
                <w:tab w:val="clear" w:pos="1985"/>
              </w:tabs>
              <w:spacing w:before="40" w:after="40"/>
              <w:rPr>
                <w:sz w:val="20"/>
                <w:lang w:eastAsia="ja-JP"/>
              </w:rPr>
            </w:pPr>
            <w:r w:rsidRPr="0090625A">
              <w:rPr>
                <w:sz w:val="20"/>
                <w:lang w:eastAsia="ja-JP"/>
              </w:rPr>
              <w:t>142.94-142.98</w:t>
            </w:r>
            <w:r w:rsidRPr="0090625A">
              <w:rPr>
                <w:sz w:val="20"/>
                <w:lang w:eastAsia="ja-JP"/>
              </w:rPr>
              <w:br/>
            </w:r>
            <w:r w:rsidR="00410BB5">
              <w:rPr>
                <w:sz w:val="20"/>
                <w:lang w:eastAsia="zh-CN"/>
              </w:rPr>
              <w:t>（</w:t>
            </w:r>
            <w:r w:rsidRPr="0090625A">
              <w:rPr>
                <w:sz w:val="20"/>
                <w:lang w:eastAsia="ja-JP"/>
              </w:rPr>
              <w:t>10</w:t>
            </w:r>
            <w:r w:rsidR="00405120" w:rsidRPr="0090625A">
              <w:rPr>
                <w:sz w:val="20"/>
                <w:lang w:eastAsia="zh-CN"/>
              </w:rPr>
              <w:t xml:space="preserve"> </w:t>
            </w:r>
            <w:r w:rsidR="00BC5B85" w:rsidRPr="0090625A">
              <w:rPr>
                <w:sz w:val="20"/>
                <w:lang w:eastAsia="zh-CN"/>
              </w:rPr>
              <w:t>kHz</w:t>
            </w:r>
            <w:r w:rsidR="00F24D8A" w:rsidRPr="0090625A">
              <w:rPr>
                <w:rFonts w:hAnsi="SimSun"/>
                <w:sz w:val="20"/>
                <w:lang w:eastAsia="zh-CN"/>
              </w:rPr>
              <w:t>间隔</w:t>
            </w:r>
            <w:r w:rsidR="00410BB5">
              <w:rPr>
                <w:sz w:val="20"/>
                <w:lang w:eastAsia="zh-CN"/>
              </w:rPr>
              <w:t>）</w:t>
            </w:r>
          </w:p>
        </w:tc>
        <w:tc>
          <w:tcPr>
            <w:tcW w:w="1439"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0A6C53" w:rsidRPr="0090625A" w:rsidRDefault="000A6C53" w:rsidP="008A6AA8">
            <w:pPr>
              <w:pStyle w:val="Tabletext"/>
              <w:keepNext/>
              <w:keepLines/>
              <w:rPr>
                <w:sz w:val="20"/>
                <w:lang w:eastAsia="ja-JP"/>
              </w:rPr>
            </w:pPr>
            <w:r w:rsidRPr="0090625A">
              <w:rPr>
                <w:sz w:val="20"/>
              </w:rPr>
              <w:sym w:font="Symbol" w:char="F0A3"/>
            </w:r>
            <w:r w:rsidR="00405120" w:rsidRPr="0090625A">
              <w:rPr>
                <w:sz w:val="20"/>
                <w:lang w:eastAsia="zh-CN"/>
              </w:rPr>
              <w:t xml:space="preserve"> </w:t>
            </w:r>
            <w:r w:rsidRPr="0090625A">
              <w:rPr>
                <w:sz w:val="20"/>
                <w:lang w:eastAsia="ja-JP"/>
              </w:rPr>
              <w:t>16</w:t>
            </w:r>
            <w:r w:rsidR="00405120" w:rsidRPr="0090625A">
              <w:rPr>
                <w:sz w:val="20"/>
                <w:lang w:eastAsia="ja-JP"/>
              </w:rPr>
              <w:t xml:space="preserve"> </w:t>
            </w:r>
            <w:r w:rsidR="00BC5B85" w:rsidRPr="0090625A">
              <w:rPr>
                <w:sz w:val="20"/>
                <w:lang w:eastAsia="ja-JP"/>
              </w:rPr>
              <w:t>kHz</w:t>
            </w:r>
          </w:p>
        </w:tc>
        <w:tc>
          <w:tcPr>
            <w:tcW w:w="1726"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0A6C53" w:rsidRPr="0090625A" w:rsidRDefault="000A6C53" w:rsidP="008A6AA8">
            <w:pPr>
              <w:pStyle w:val="Tabletext"/>
              <w:keepNext/>
              <w:keepLines/>
              <w:rPr>
                <w:sz w:val="20"/>
                <w:lang w:eastAsia="zh-CN"/>
              </w:rPr>
            </w:pPr>
            <w:r w:rsidRPr="0090625A">
              <w:rPr>
                <w:sz w:val="20"/>
              </w:rPr>
              <w:sym w:font="Symbol" w:char="F0A3"/>
            </w:r>
            <w:r w:rsidR="00373090">
              <w:rPr>
                <w:rFonts w:hint="eastAsia"/>
                <w:sz w:val="20"/>
                <w:lang w:eastAsia="zh-CN"/>
              </w:rPr>
              <w:t xml:space="preserve"> </w:t>
            </w:r>
            <w:r w:rsidRPr="0090625A">
              <w:rPr>
                <w:sz w:val="20"/>
                <w:lang w:eastAsia="zh-CN"/>
              </w:rPr>
              <w:t>16</w:t>
            </w:r>
            <w:r w:rsidR="00405120" w:rsidRPr="0090625A">
              <w:rPr>
                <w:sz w:val="20"/>
                <w:lang w:eastAsia="zh-CN"/>
              </w:rPr>
              <w:t xml:space="preserve"> </w:t>
            </w:r>
            <w:r w:rsidRPr="0090625A">
              <w:rPr>
                <w:sz w:val="20"/>
                <w:lang w:eastAsia="ja-JP"/>
              </w:rPr>
              <w:t>mW</w:t>
            </w:r>
            <w:r w:rsidRPr="0090625A">
              <w:rPr>
                <w:sz w:val="20"/>
                <w:lang w:eastAsia="zh-CN"/>
              </w:rPr>
              <w:br/>
            </w:r>
            <w:r w:rsidR="00410BB5">
              <w:rPr>
                <w:sz w:val="20"/>
                <w:lang w:eastAsia="ja-JP"/>
              </w:rPr>
              <w:t>（</w:t>
            </w:r>
            <w:r w:rsidRPr="0090625A">
              <w:rPr>
                <w:sz w:val="20"/>
                <w:lang w:eastAsia="ja-JP"/>
              </w:rPr>
              <w:t>12.14</w:t>
            </w:r>
            <w:r w:rsidR="00405120" w:rsidRPr="0090625A">
              <w:rPr>
                <w:sz w:val="20"/>
                <w:lang w:eastAsia="ja-JP"/>
              </w:rPr>
              <w:t xml:space="preserve"> </w:t>
            </w:r>
            <w:r w:rsidRPr="0090625A">
              <w:rPr>
                <w:sz w:val="20"/>
                <w:lang w:eastAsia="ja-JP"/>
              </w:rPr>
              <w:t>dBm</w:t>
            </w:r>
            <w:r w:rsidR="00410BB5">
              <w:rPr>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0A6C53" w:rsidRPr="0090625A" w:rsidRDefault="000A6C53" w:rsidP="008A6AA8">
            <w:pPr>
              <w:pStyle w:val="Tabletext"/>
              <w:keepNext/>
              <w:keepLines/>
              <w:rPr>
                <w:sz w:val="20"/>
                <w:lang w:eastAsia="zh-CN"/>
              </w:rPr>
            </w:pPr>
            <w:r w:rsidRPr="0090625A">
              <w:rPr>
                <w:sz w:val="20"/>
              </w:rPr>
              <w:sym w:font="Symbol" w:char="F0A3"/>
            </w:r>
            <w:r w:rsidR="00405120" w:rsidRPr="0090625A">
              <w:rPr>
                <w:sz w:val="20"/>
                <w:lang w:eastAsia="zh-CN"/>
              </w:rPr>
              <w:t xml:space="preserve"> </w:t>
            </w:r>
            <w:r w:rsidRPr="0090625A">
              <w:rPr>
                <w:sz w:val="20"/>
                <w:lang w:eastAsia="ja-JP"/>
              </w:rPr>
              <w:t>10</w:t>
            </w:r>
            <w:r w:rsidR="00405120" w:rsidRPr="0090625A">
              <w:rPr>
                <w:sz w:val="20"/>
                <w:lang w:eastAsia="ja-JP"/>
              </w:rPr>
              <w:t xml:space="preserve"> </w:t>
            </w:r>
            <w:r w:rsidRPr="0090625A">
              <w:rPr>
                <w:sz w:val="20"/>
                <w:lang w:eastAsia="ja-JP"/>
              </w:rPr>
              <w:t>mW</w:t>
            </w:r>
            <w:r w:rsidRPr="0090625A">
              <w:rPr>
                <w:sz w:val="20"/>
                <w:lang w:eastAsia="zh-CN"/>
              </w:rPr>
              <w:br/>
            </w:r>
            <w:r w:rsidRPr="0090625A">
              <w:rPr>
                <w:sz w:val="20"/>
              </w:rPr>
              <w:sym w:font="Symbol" w:char="F0A3"/>
            </w:r>
            <w:r w:rsidR="00405120" w:rsidRPr="0090625A">
              <w:rPr>
                <w:sz w:val="20"/>
                <w:lang w:eastAsia="zh-CN"/>
              </w:rPr>
              <w:t xml:space="preserve"> </w:t>
            </w:r>
            <w:r w:rsidRPr="0090625A">
              <w:rPr>
                <w:sz w:val="20"/>
                <w:lang w:eastAsia="ja-JP"/>
              </w:rPr>
              <w:t>2.14</w:t>
            </w:r>
            <w:r w:rsidR="00405120" w:rsidRPr="0090625A">
              <w:rPr>
                <w:sz w:val="20"/>
                <w:lang w:eastAsia="ja-JP"/>
              </w:rPr>
              <w:t xml:space="preserve"> </w:t>
            </w:r>
            <w:r w:rsidRPr="0090625A">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0A6C53" w:rsidRPr="0090625A" w:rsidRDefault="000A6C53" w:rsidP="008A6AA8">
            <w:pPr>
              <w:pStyle w:val="Tabletext"/>
              <w:keepNext/>
              <w:keepLines/>
              <w:rPr>
                <w:sz w:val="20"/>
                <w:lang w:eastAsia="zh-CN"/>
              </w:rPr>
            </w:pPr>
            <w:r w:rsidRPr="0090625A">
              <w:rPr>
                <w:rFonts w:hAnsi="SimSun"/>
                <w:sz w:val="20"/>
                <w:lang w:eastAsia="zh-CN"/>
              </w:rPr>
              <w:t>不要求</w:t>
            </w: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ind w:hanging="284"/>
              <w:jc w:val="center"/>
              <w:rPr>
                <w:rFonts w:eastAsia="MS PGothic"/>
                <w:sz w:val="20"/>
                <w:lang w:val="en-US" w:eastAsia="zh-CN"/>
              </w:rPr>
            </w:pPr>
            <w:r w:rsidRPr="000D2BBE">
              <w:rPr>
                <w:rFonts w:ascii="STKaiti" w:eastAsia="STKaiti" w:hAnsi="STKaiti" w:hint="eastAsia"/>
                <w:iCs/>
                <w:szCs w:val="22"/>
                <w:lang w:val="en-US" w:eastAsia="zh-CN"/>
              </w:rPr>
              <w:t>通信应用的超宽带系统</w:t>
            </w:r>
          </w:p>
        </w:tc>
      </w:tr>
      <w:tr w:rsidR="000A6C53" w:rsidRPr="000D2BBE" w:rsidTr="006430FC">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legend"/>
              <w:keepNext/>
              <w:keepLines/>
              <w:tabs>
                <w:tab w:val="clear" w:pos="284"/>
              </w:tabs>
              <w:spacing w:before="40" w:after="40"/>
              <w:ind w:left="0" w:right="0"/>
              <w:rPr>
                <w:sz w:val="20"/>
                <w:lang w:val="en-US"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keepNext/>
              <w:keepLines/>
              <w:tabs>
                <w:tab w:val="clear" w:pos="794"/>
                <w:tab w:val="clear" w:pos="1191"/>
                <w:tab w:val="clear" w:pos="1588"/>
                <w:tab w:val="clear" w:pos="1985"/>
              </w:tabs>
              <w:spacing w:before="40" w:after="40"/>
              <w:jc w:val="left"/>
              <w:rPr>
                <w:sz w:val="20"/>
                <w:lang w:eastAsia="ja-JP"/>
              </w:rPr>
            </w:pPr>
            <w:r w:rsidRPr="000D2BBE">
              <w:rPr>
                <w:sz w:val="20"/>
                <w:lang w:eastAsia="ja-JP"/>
              </w:rPr>
              <w:t>3.4-4.8</w:t>
            </w:r>
            <w:r w:rsidR="000D2BBE">
              <w:rPr>
                <w:rFonts w:hint="eastAsia"/>
                <w:sz w:val="20"/>
                <w:lang w:eastAsia="zh-CN"/>
              </w:rPr>
              <w:t xml:space="preserve"> </w:t>
            </w:r>
            <w:r w:rsidR="006139C2">
              <w:rPr>
                <w:sz w:val="20"/>
                <w:lang w:eastAsia="ja-JP"/>
              </w:rPr>
              <w:t>GHz</w:t>
            </w:r>
            <w:r w:rsidR="00410BB5">
              <w:rPr>
                <w:sz w:val="20"/>
                <w:vertAlign w:val="superscript"/>
                <w:lang w:eastAsia="ja-JP"/>
              </w:rPr>
              <w:t>（</w:t>
            </w:r>
            <w:r w:rsidRPr="000D2BBE">
              <w:rPr>
                <w:sz w:val="20"/>
                <w:vertAlign w:val="superscript"/>
                <w:lang w:eastAsia="ja-JP"/>
              </w:rPr>
              <w:t>7</w:t>
            </w:r>
            <w:r w:rsidR="00410BB5">
              <w:rPr>
                <w:sz w:val="20"/>
                <w:vertAlign w:val="superscript"/>
                <w:lang w:eastAsia="ja-JP"/>
              </w:rPr>
              <w:t>）</w:t>
            </w:r>
            <w:r w:rsidRPr="000D2BBE">
              <w:rPr>
                <w:sz w:val="20"/>
                <w:vertAlign w:val="superscript"/>
                <w:lang w:eastAsia="ja-JP"/>
              </w:rPr>
              <w:br/>
            </w:r>
            <w:r w:rsidRPr="000D2BBE">
              <w:rPr>
                <w:sz w:val="20"/>
                <w:lang w:eastAsia="ja-JP"/>
              </w:rPr>
              <w:t>7.25-10.25</w:t>
            </w:r>
            <w:r w:rsidR="00405120" w:rsidRPr="000D2BBE">
              <w:rPr>
                <w:sz w:val="20"/>
                <w:lang w:eastAsia="ja-JP"/>
              </w:rPr>
              <w:t xml:space="preserve"> </w:t>
            </w:r>
            <w:r w:rsidR="006139C2">
              <w:rPr>
                <w:sz w:val="20"/>
                <w:lang w:eastAsia="ja-JP"/>
              </w:rPr>
              <w:t>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keepNext/>
              <w:keepLines/>
              <w:rPr>
                <w:rFonts w:eastAsia="MS PGothic"/>
                <w:sz w:val="20"/>
              </w:rPr>
            </w:pPr>
            <w:r w:rsidRPr="000D2BBE">
              <w:rPr>
                <w:rFonts w:ascii="Symbol" w:eastAsia="MS PGothic" w:hAnsi="Symbol"/>
                <w:sz w:val="20"/>
              </w:rPr>
              <w:t></w:t>
            </w:r>
            <w:r w:rsidR="00373090">
              <w:rPr>
                <w:rFonts w:ascii="Symbol" w:hAnsi="Symbol"/>
                <w:sz w:val="20"/>
                <w:lang w:eastAsia="zh-CN"/>
              </w:rPr>
              <w:t></w:t>
            </w:r>
            <w:r w:rsidRPr="000D2BBE">
              <w:rPr>
                <w:rFonts w:eastAsia="MS PGothic"/>
                <w:sz w:val="20"/>
                <w:lang w:eastAsia="ja-JP"/>
              </w:rPr>
              <w:t>450</w:t>
            </w:r>
            <w:r w:rsidR="00405120" w:rsidRPr="000D2BBE">
              <w:rPr>
                <w:rFonts w:eastAsia="MS PGothic"/>
                <w:sz w:val="20"/>
                <w:lang w:eastAsia="ja-JP"/>
              </w:rPr>
              <w:t xml:space="preserve"> </w:t>
            </w:r>
            <w:r w:rsidR="00BC5B85">
              <w:rPr>
                <w:rFonts w:eastAsia="MS PGothic"/>
                <w:sz w:val="20"/>
                <w:lang w:eastAsia="ja-JP"/>
              </w:rPr>
              <w:t>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keepNext/>
              <w:keepLines/>
              <w:jc w:val="both"/>
              <w:rPr>
                <w:rFonts w:eastAsia="MS PGothic"/>
                <w:sz w:val="20"/>
                <w:lang w:eastAsia="ja-JP"/>
              </w:rPr>
            </w:pPr>
            <w:r w:rsidRPr="000D2BBE">
              <w:rPr>
                <w:rFonts w:ascii="Symbol" w:eastAsia="MS PGothic" w:hAnsi="Symbol" w:hint="eastAsia"/>
                <w:sz w:val="20"/>
              </w:rPr>
              <w:sym w:font="Symbol" w:char="F0A3"/>
            </w:r>
            <w:r w:rsidR="00373090">
              <w:rPr>
                <w:rFonts w:ascii="Symbol" w:hAnsi="Symbol"/>
                <w:sz w:val="20"/>
                <w:lang w:eastAsia="zh-CN"/>
              </w:rPr>
              <w:t></w:t>
            </w:r>
            <w:r w:rsidRPr="000D2BBE">
              <w:rPr>
                <w:rFonts w:eastAsia="MS PGothic"/>
                <w:sz w:val="20"/>
              </w:rPr>
              <w:t>−41.3</w:t>
            </w:r>
            <w:r w:rsidR="00405120" w:rsidRPr="000D2BBE">
              <w:rPr>
                <w:rFonts w:eastAsia="MS PGothic"/>
                <w:sz w:val="20"/>
              </w:rPr>
              <w:t xml:space="preserve"> </w:t>
            </w:r>
            <w:r w:rsidRPr="000D2BBE">
              <w:rPr>
                <w:rFonts w:eastAsia="MS PGothic"/>
                <w:sz w:val="20"/>
              </w:rPr>
              <w:t>dBm/</w:t>
            </w:r>
            <w:r w:rsidR="00BC5B85">
              <w:rPr>
                <w:rFonts w:eastAsia="MS PGothic"/>
                <w:sz w:val="20"/>
              </w:rPr>
              <w:t>MHz</w:t>
            </w:r>
            <w:r w:rsidR="00405120" w:rsidRPr="000D2BBE">
              <w:rPr>
                <w:rFonts w:eastAsia="MS PGothic"/>
                <w:sz w:val="20"/>
              </w:rPr>
              <w:t xml:space="preserve">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keepNext/>
              <w:keepLines/>
              <w:jc w:val="center"/>
              <w:rPr>
                <w:rFonts w:eastAsia="MS PGothic"/>
                <w:sz w:val="20"/>
                <w:lang w:eastAsia="ja-JP"/>
              </w:rPr>
            </w:pPr>
            <w:r w:rsidRPr="000D2BBE">
              <w:rPr>
                <w:rFonts w:eastAsia="MS PGothic"/>
                <w:sz w:val="20"/>
                <w:lang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keepNext/>
              <w:keepLines/>
              <w:jc w:val="center"/>
              <w:rPr>
                <w:rFonts w:eastAsia="MS PGothic"/>
                <w:sz w:val="20"/>
                <w:lang w:eastAsia="ja-JP"/>
              </w:rPr>
            </w:pPr>
            <w:r w:rsidRPr="000D2BBE">
              <w:rPr>
                <w:rFonts w:eastAsia="MS PGothic"/>
                <w:sz w:val="20"/>
                <w:lang w:eastAsia="ja-JP"/>
              </w:rPr>
              <w:t>–</w:t>
            </w:r>
          </w:p>
        </w:tc>
      </w:tr>
      <w:tr w:rsidR="000A6C53" w:rsidRPr="0090625A" w:rsidTr="006430FC">
        <w:trPr>
          <w:cantSplit/>
          <w:trHeight w:val="730"/>
          <w:jc w:val="center"/>
        </w:trPr>
        <w:tc>
          <w:tcPr>
            <w:tcW w:w="9639" w:type="dxa"/>
            <w:gridSpan w:val="6"/>
            <w:tcBorders>
              <w:top w:val="single" w:sz="4" w:space="0" w:color="auto"/>
            </w:tcBorders>
            <w:tcMar>
              <w:left w:w="85" w:type="dxa"/>
              <w:right w:w="57" w:type="dxa"/>
            </w:tcMar>
            <w:vAlign w:val="center"/>
          </w:tcPr>
          <w:p w:rsidR="000A6C53" w:rsidRPr="00C85365" w:rsidRDefault="000A6C53" w:rsidP="008A6AA8">
            <w:pPr>
              <w:pStyle w:val="Tabletext"/>
              <w:rPr>
                <w:sz w:val="20"/>
                <w:lang w:val="en-US" w:eastAsia="zh-CN"/>
              </w:rPr>
            </w:pPr>
            <w:r w:rsidRPr="00C85365">
              <w:rPr>
                <w:sz w:val="20"/>
                <w:lang w:val="en-US" w:eastAsia="zh-CN"/>
              </w:rPr>
              <w:t>OFDM</w:t>
            </w:r>
            <w:r w:rsidR="00D16F05" w:rsidRPr="00C85365">
              <w:rPr>
                <w:rFonts w:hAnsi="SimSun"/>
                <w:sz w:val="20"/>
                <w:lang w:val="en-US" w:eastAsia="zh-CN"/>
              </w:rPr>
              <w:t>：</w:t>
            </w:r>
            <w:r w:rsidRPr="00C85365">
              <w:rPr>
                <w:sz w:val="20"/>
                <w:lang w:val="en-US" w:eastAsia="zh-CN"/>
              </w:rPr>
              <w:tab/>
            </w:r>
            <w:r w:rsidRPr="00C85365">
              <w:rPr>
                <w:rFonts w:hAnsi="SimSun"/>
                <w:sz w:val="20"/>
                <w:lang w:val="en-US" w:eastAsia="zh-CN"/>
              </w:rPr>
              <w:t>正交频分复用</w:t>
            </w:r>
          </w:p>
          <w:p w:rsidR="000A6C53" w:rsidRPr="00C85365" w:rsidRDefault="000A6C53" w:rsidP="008A6AA8">
            <w:pPr>
              <w:pStyle w:val="Tabletext"/>
              <w:rPr>
                <w:sz w:val="20"/>
                <w:lang w:val="en-US" w:eastAsia="zh-CN"/>
              </w:rPr>
            </w:pPr>
            <w:r w:rsidRPr="00C85365">
              <w:rPr>
                <w:sz w:val="20"/>
                <w:lang w:val="en-US" w:eastAsia="zh-CN"/>
              </w:rPr>
              <w:t>PSK</w:t>
            </w:r>
            <w:r w:rsidR="00D16F05" w:rsidRPr="00C85365">
              <w:rPr>
                <w:rFonts w:hAnsi="SimSun"/>
                <w:sz w:val="20"/>
                <w:lang w:val="en-US" w:eastAsia="zh-CN"/>
              </w:rPr>
              <w:t>：</w:t>
            </w:r>
            <w:r w:rsidRPr="00C85365">
              <w:rPr>
                <w:sz w:val="20"/>
                <w:lang w:val="en-US" w:eastAsia="zh-CN"/>
              </w:rPr>
              <w:tab/>
            </w:r>
            <w:r w:rsidRPr="00C85365">
              <w:rPr>
                <w:sz w:val="20"/>
                <w:lang w:val="en-US" w:eastAsia="zh-CN"/>
              </w:rPr>
              <w:tab/>
            </w:r>
            <w:r w:rsidRPr="00C85365">
              <w:rPr>
                <w:rFonts w:hAnsi="SimSun"/>
                <w:sz w:val="20"/>
                <w:lang w:val="en-US" w:eastAsia="zh-CN"/>
              </w:rPr>
              <w:t>相移键控</w:t>
            </w:r>
          </w:p>
          <w:p w:rsidR="000A6C53" w:rsidRPr="00C85365" w:rsidRDefault="00F27126" w:rsidP="008A6AA8">
            <w:pPr>
              <w:pStyle w:val="Tabletext"/>
              <w:rPr>
                <w:sz w:val="20"/>
                <w:lang w:val="en-US" w:eastAsia="zh-CN"/>
              </w:rPr>
            </w:pPr>
            <w:r w:rsidRPr="00C85365">
              <w:rPr>
                <w:sz w:val="20"/>
                <w:vertAlign w:val="superscript"/>
                <w:lang w:val="en-GB" w:eastAsia="zh-CN"/>
              </w:rPr>
              <w:t>(1)</w:t>
            </w:r>
            <w:r w:rsidR="000A6C53" w:rsidRPr="00C85365">
              <w:rPr>
                <w:sz w:val="20"/>
                <w:lang w:val="en-US" w:eastAsia="zh-CN"/>
              </w:rPr>
              <w:tab/>
            </w:r>
            <w:r w:rsidR="000A6C53" w:rsidRPr="00C85365">
              <w:rPr>
                <w:sz w:val="20"/>
                <w:lang w:val="en-US" w:eastAsia="zh-CN"/>
              </w:rPr>
              <w:tab/>
            </w:r>
            <w:r w:rsidR="000A6C53" w:rsidRPr="00C85365">
              <w:rPr>
                <w:sz w:val="20"/>
                <w:lang w:val="en-US" w:eastAsia="zh-CN"/>
              </w:rPr>
              <w:tab/>
            </w:r>
            <w:r w:rsidR="000A6C53" w:rsidRPr="00C85365">
              <w:rPr>
                <w:rFonts w:hAnsi="SimSun"/>
                <w:sz w:val="20"/>
                <w:lang w:val="en-US" w:eastAsia="zh-CN"/>
              </w:rPr>
              <w:t>仅国际后勤</w:t>
            </w:r>
            <w:r w:rsidR="00F4674C" w:rsidRPr="00C85365">
              <w:rPr>
                <w:rFonts w:hint="eastAsia"/>
                <w:sz w:val="20"/>
                <w:lang w:val="en-US" w:eastAsia="zh-CN"/>
              </w:rPr>
              <w:t>。</w:t>
            </w:r>
          </w:p>
          <w:p w:rsidR="000A6C53" w:rsidRPr="00C85365" w:rsidRDefault="00F27126" w:rsidP="008A6AA8">
            <w:pPr>
              <w:pStyle w:val="Tabletext"/>
              <w:ind w:left="851" w:hanging="851"/>
              <w:rPr>
                <w:sz w:val="20"/>
                <w:lang w:val="en-US" w:eastAsia="zh-CN"/>
              </w:rPr>
            </w:pPr>
            <w:r w:rsidRPr="00C85365">
              <w:rPr>
                <w:sz w:val="20"/>
                <w:vertAlign w:val="superscript"/>
                <w:lang w:val="en-GB" w:eastAsia="zh-CN"/>
              </w:rPr>
              <w:t>(2)</w:t>
            </w:r>
            <w:r w:rsidR="000A6C53" w:rsidRPr="00C85365">
              <w:rPr>
                <w:sz w:val="20"/>
                <w:lang w:val="en-US" w:eastAsia="zh-CN"/>
              </w:rPr>
              <w:tab/>
            </w:r>
            <w:r w:rsidR="000A6C53" w:rsidRPr="00C85365">
              <w:rPr>
                <w:sz w:val="20"/>
                <w:lang w:val="en-US" w:eastAsia="zh-CN"/>
              </w:rPr>
              <w:tab/>
            </w:r>
            <w:r w:rsidR="000A6C53" w:rsidRPr="00C85365">
              <w:rPr>
                <w:sz w:val="20"/>
                <w:lang w:val="en-US" w:eastAsia="zh-CN"/>
              </w:rPr>
              <w:tab/>
            </w:r>
            <w:r w:rsidR="000A6C53" w:rsidRPr="00C85365">
              <w:rPr>
                <w:rFonts w:hAnsi="SimSun"/>
                <w:sz w:val="20"/>
                <w:lang w:val="en-US" w:eastAsia="zh-CN"/>
              </w:rPr>
              <w:t>在发信号开启有源终端时，将询问器的功率电平</w:t>
            </w:r>
            <w:r w:rsidR="00410BB5" w:rsidRPr="00C85365">
              <w:rPr>
                <w:sz w:val="20"/>
                <w:lang w:val="en-US" w:eastAsia="zh-CN"/>
              </w:rPr>
              <w:t>（</w:t>
            </w:r>
            <w:r w:rsidR="005921EB" w:rsidRPr="00C85365">
              <w:rPr>
                <w:sz w:val="20"/>
                <w:lang w:val="en-US" w:eastAsia="zh-CN"/>
              </w:rPr>
              <w:t>e.i.r.p.</w:t>
            </w:r>
            <w:r w:rsidR="00410BB5" w:rsidRPr="00C85365">
              <w:rPr>
                <w:sz w:val="20"/>
                <w:lang w:val="en-US" w:eastAsia="zh-CN"/>
              </w:rPr>
              <w:t>）</w:t>
            </w:r>
            <w:r w:rsidR="000A6C53" w:rsidRPr="00C85365">
              <w:rPr>
                <w:rFonts w:hAnsi="SimSun"/>
                <w:sz w:val="20"/>
                <w:lang w:val="en-US" w:eastAsia="zh-CN"/>
              </w:rPr>
              <w:t>限定小于</w:t>
            </w:r>
            <w:r w:rsidR="000A6C53" w:rsidRPr="00C85365">
              <w:rPr>
                <w:sz w:val="20"/>
                <w:lang w:val="en-US" w:eastAsia="zh-CN"/>
              </w:rPr>
              <w:t>0.1</w:t>
            </w:r>
            <w:r w:rsidR="00405120" w:rsidRPr="00C85365">
              <w:rPr>
                <w:sz w:val="20"/>
                <w:lang w:val="en-US" w:eastAsia="zh-CN"/>
              </w:rPr>
              <w:t xml:space="preserve"> </w:t>
            </w:r>
            <w:r w:rsidR="000A6C53" w:rsidRPr="00C85365">
              <w:rPr>
                <w:sz w:val="20"/>
                <w:lang w:val="en-US" w:eastAsia="zh-CN"/>
              </w:rPr>
              <w:t>mW</w:t>
            </w:r>
            <w:r w:rsidR="00405120" w:rsidRPr="00C85365">
              <w:rPr>
                <w:sz w:val="20"/>
                <w:lang w:val="en-US" w:eastAsia="zh-CN"/>
              </w:rPr>
              <w:t xml:space="preserve"> </w:t>
            </w:r>
            <w:r w:rsidR="00410BB5" w:rsidRPr="00C85365">
              <w:rPr>
                <w:sz w:val="20"/>
                <w:lang w:val="en-US" w:eastAsia="zh-CN"/>
              </w:rPr>
              <w:t>（</w:t>
            </w:r>
            <w:r w:rsidR="000A6C53" w:rsidRPr="00C85365">
              <w:rPr>
                <w:sz w:val="20"/>
                <w:lang w:val="en-US" w:eastAsia="zh-CN"/>
              </w:rPr>
              <w:t>−10</w:t>
            </w:r>
            <w:r w:rsidR="00405120" w:rsidRPr="00C85365">
              <w:rPr>
                <w:sz w:val="20"/>
                <w:lang w:val="en-US" w:eastAsia="zh-CN"/>
              </w:rPr>
              <w:t xml:space="preserve"> </w:t>
            </w:r>
            <w:r w:rsidR="000A6C53" w:rsidRPr="00C85365">
              <w:rPr>
                <w:sz w:val="20"/>
                <w:lang w:val="en-US" w:eastAsia="zh-CN"/>
              </w:rPr>
              <w:t>dBm</w:t>
            </w:r>
            <w:r w:rsidR="00410BB5" w:rsidRPr="00C85365">
              <w:rPr>
                <w:sz w:val="20"/>
                <w:lang w:val="en-US" w:eastAsia="zh-CN"/>
              </w:rPr>
              <w:t>）</w:t>
            </w:r>
            <w:r w:rsidR="000A6C53" w:rsidRPr="00C85365">
              <w:rPr>
                <w:rFonts w:hAnsi="SimSun"/>
                <w:sz w:val="20"/>
                <w:lang w:val="en-US" w:eastAsia="zh-CN"/>
              </w:rPr>
              <w:t>。</w:t>
            </w:r>
            <w:r w:rsidR="00405120" w:rsidRPr="00C85365">
              <w:rPr>
                <w:sz w:val="20"/>
                <w:lang w:val="en-US" w:eastAsia="zh-CN"/>
              </w:rPr>
              <w:t xml:space="preserve"> </w:t>
            </w:r>
          </w:p>
          <w:p w:rsidR="000A6C53" w:rsidRPr="00C85365" w:rsidRDefault="00C85365" w:rsidP="00C85365">
            <w:pPr>
              <w:pStyle w:val="Tabletext"/>
              <w:tabs>
                <w:tab w:val="clear" w:pos="567"/>
                <w:tab w:val="clear" w:pos="851"/>
                <w:tab w:val="left" w:pos="850"/>
              </w:tabs>
              <w:ind w:left="500" w:hangingChars="250" w:hanging="500"/>
              <w:rPr>
                <w:sz w:val="20"/>
                <w:lang w:val="en-US" w:eastAsia="zh-CN"/>
              </w:rPr>
            </w:pPr>
            <w:r w:rsidRPr="00C85365">
              <w:rPr>
                <w:sz w:val="20"/>
                <w:vertAlign w:val="superscript"/>
                <w:lang w:val="en-GB" w:eastAsia="zh-CN"/>
              </w:rPr>
              <w:t>(3)</w:t>
            </w:r>
            <w:r w:rsidR="000A6C53" w:rsidRPr="00C85365">
              <w:rPr>
                <w:sz w:val="20"/>
                <w:lang w:val="en-US" w:eastAsia="zh-CN"/>
              </w:rPr>
              <w:tab/>
            </w:r>
            <w:r w:rsidR="000A6C53" w:rsidRPr="00C85365">
              <w:rPr>
                <w:sz w:val="20"/>
                <w:lang w:val="en-US" w:eastAsia="zh-CN"/>
              </w:rPr>
              <w:tab/>
            </w:r>
            <w:r w:rsidR="00E32C65" w:rsidRPr="00C85365">
              <w:rPr>
                <w:sz w:val="20"/>
                <w:lang w:val="en-US" w:eastAsia="zh-CN"/>
              </w:rPr>
              <w:tab/>
            </w:r>
            <w:r w:rsidR="000A6C53" w:rsidRPr="00C85365">
              <w:rPr>
                <w:i/>
                <w:sz w:val="20"/>
                <w:lang w:val="en-US" w:eastAsia="ja-JP"/>
              </w:rPr>
              <w:t>m</w:t>
            </w:r>
            <w:r w:rsidR="000A6C53" w:rsidRPr="00C85365">
              <w:rPr>
                <w:sz w:val="20"/>
                <w:lang w:val="en-US" w:eastAsia="zh-CN"/>
              </w:rPr>
              <w:t>:</w:t>
            </w:r>
            <w:r w:rsidR="00405120" w:rsidRPr="00C85365">
              <w:rPr>
                <w:sz w:val="20"/>
                <w:lang w:val="en-US" w:eastAsia="zh-CN"/>
              </w:rPr>
              <w:t xml:space="preserve"> </w:t>
            </w:r>
            <w:r w:rsidR="000A6C53" w:rsidRPr="00C85365">
              <w:rPr>
                <w:i/>
                <w:sz w:val="20"/>
                <w:lang w:val="en-US" w:eastAsia="zh-CN"/>
              </w:rPr>
              <w:t>m</w:t>
            </w:r>
            <w:r w:rsidR="00405120" w:rsidRPr="00C85365">
              <w:rPr>
                <w:sz w:val="20"/>
                <w:lang w:val="en-US" w:eastAsia="zh-CN"/>
              </w:rPr>
              <w:t xml:space="preserve"> </w:t>
            </w:r>
            <w:r w:rsidR="000A6C53" w:rsidRPr="00C85365">
              <w:rPr>
                <w:rFonts w:hAnsi="SimSun"/>
                <w:sz w:val="20"/>
                <w:lang w:val="en-US" w:eastAsia="zh-CN"/>
              </w:rPr>
              <w:t>表示同时使用的单位无线电信道的数量。</w:t>
            </w:r>
            <w:r w:rsidR="00410BB5" w:rsidRPr="00C85365">
              <w:rPr>
                <w:sz w:val="20"/>
                <w:lang w:val="en-US" w:eastAsia="zh-CN"/>
              </w:rPr>
              <w:t>（</w:t>
            </w:r>
            <w:r w:rsidR="00BB5871" w:rsidRPr="00C85365">
              <w:rPr>
                <w:i/>
                <w:sz w:val="20"/>
                <w:lang w:val="en-GB" w:eastAsia="zh-CN"/>
              </w:rPr>
              <w:t>n</w:t>
            </w:r>
            <w:r w:rsidR="00BB5871" w:rsidRPr="00C85365">
              <w:rPr>
                <w:sz w:val="20"/>
                <w:lang w:val="en-GB" w:eastAsia="zh-CN"/>
              </w:rPr>
              <w:t xml:space="preserve"> = 1-9</w:t>
            </w:r>
            <w:r w:rsidR="00410BB5" w:rsidRPr="00C85365">
              <w:rPr>
                <w:sz w:val="20"/>
                <w:lang w:val="en-US" w:eastAsia="zh-CN"/>
              </w:rPr>
              <w:t>）</w:t>
            </w:r>
            <w:r w:rsidR="006A61F9" w:rsidRPr="00C85365">
              <w:rPr>
                <w:rFonts w:hAnsi="SimSun"/>
                <w:sz w:val="20"/>
                <w:lang w:val="en-US" w:eastAsia="zh-CN"/>
              </w:rPr>
              <w:t>。</w:t>
            </w:r>
          </w:p>
          <w:p w:rsidR="000A6C53" w:rsidRPr="00C85365" w:rsidRDefault="00C85365" w:rsidP="008A6AA8">
            <w:pPr>
              <w:pStyle w:val="Tabletext"/>
              <w:rPr>
                <w:sz w:val="20"/>
                <w:lang w:val="en-US" w:eastAsia="ja-JP"/>
              </w:rPr>
            </w:pPr>
            <w:r w:rsidRPr="00C85365">
              <w:rPr>
                <w:sz w:val="20"/>
                <w:vertAlign w:val="superscript"/>
                <w:lang w:val="en-GB" w:eastAsia="zh-CN"/>
              </w:rPr>
              <w:t>(4)</w:t>
            </w:r>
            <w:r w:rsidR="000A6C53" w:rsidRPr="00C85365">
              <w:rPr>
                <w:sz w:val="20"/>
                <w:lang w:val="en-US" w:eastAsia="zh-CN"/>
              </w:rPr>
              <w:tab/>
            </w:r>
            <w:r w:rsidR="000A6C53" w:rsidRPr="00C85365">
              <w:rPr>
                <w:sz w:val="20"/>
                <w:lang w:val="en-US" w:eastAsia="zh-CN"/>
              </w:rPr>
              <w:tab/>
            </w:r>
            <w:r w:rsidR="000A6C53" w:rsidRPr="00C85365">
              <w:rPr>
                <w:sz w:val="20"/>
                <w:lang w:val="en-US" w:eastAsia="zh-CN"/>
              </w:rPr>
              <w:tab/>
            </w:r>
            <w:r w:rsidR="000A6C53" w:rsidRPr="00C85365">
              <w:rPr>
                <w:rFonts w:hAnsi="SimSun"/>
                <w:sz w:val="20"/>
                <w:lang w:val="en-US" w:eastAsia="zh-CN"/>
              </w:rPr>
              <w:t>虽然设立这种无线电站无需许可证，但要求注册</w:t>
            </w:r>
            <w:r w:rsidR="005A06A6" w:rsidRPr="00C85365">
              <w:rPr>
                <w:rFonts w:hAnsi="SimSun"/>
                <w:sz w:val="20"/>
                <w:lang w:val="en-US" w:eastAsia="zh-CN"/>
              </w:rPr>
              <w:t>。</w:t>
            </w:r>
          </w:p>
          <w:p w:rsidR="000A6C53" w:rsidRPr="00C85365" w:rsidRDefault="00C85365" w:rsidP="008A6AA8">
            <w:pPr>
              <w:pStyle w:val="Tabletext"/>
              <w:rPr>
                <w:sz w:val="20"/>
                <w:lang w:val="en-US" w:eastAsia="zh-CN"/>
              </w:rPr>
            </w:pPr>
            <w:r w:rsidRPr="00C85365">
              <w:rPr>
                <w:sz w:val="20"/>
                <w:vertAlign w:val="superscript"/>
                <w:lang w:val="en-GB" w:eastAsia="ja-JP"/>
              </w:rPr>
              <w:t>(5)</w:t>
            </w:r>
            <w:r w:rsidRPr="00C85365">
              <w:rPr>
                <w:rFonts w:hint="eastAsia"/>
                <w:sz w:val="20"/>
                <w:vertAlign w:val="superscript"/>
                <w:lang w:val="en-GB" w:eastAsia="zh-CN"/>
              </w:rPr>
              <w:tab/>
            </w:r>
            <w:r w:rsidR="00160D0B" w:rsidRPr="00C85365">
              <w:rPr>
                <w:i/>
                <w:sz w:val="20"/>
                <w:lang w:val="en-US" w:eastAsia="ja-JP"/>
              </w:rPr>
              <w:tab/>
            </w:r>
            <w:r w:rsidR="00160D0B" w:rsidRPr="00C85365">
              <w:rPr>
                <w:i/>
                <w:sz w:val="20"/>
                <w:lang w:val="en-US" w:eastAsia="ja-JP"/>
              </w:rPr>
              <w:tab/>
            </w:r>
            <w:r w:rsidR="000A6C53" w:rsidRPr="00C85365">
              <w:rPr>
                <w:i/>
                <w:sz w:val="20"/>
                <w:lang w:val="en-US" w:eastAsia="ja-JP"/>
              </w:rPr>
              <w:t>n</w:t>
            </w:r>
            <w:r w:rsidR="000A6C53" w:rsidRPr="00C85365">
              <w:rPr>
                <w:sz w:val="20"/>
                <w:lang w:val="en-US" w:eastAsia="ja-JP"/>
              </w:rPr>
              <w:t>:</w:t>
            </w:r>
            <w:r w:rsidR="00405120" w:rsidRPr="00C85365">
              <w:rPr>
                <w:sz w:val="20"/>
                <w:lang w:val="en-US" w:eastAsia="ja-JP"/>
              </w:rPr>
              <w:t xml:space="preserve"> </w:t>
            </w:r>
            <w:r w:rsidR="000A6C53" w:rsidRPr="00C85365">
              <w:rPr>
                <w:i/>
                <w:sz w:val="20"/>
                <w:lang w:val="en-US" w:eastAsia="ja-JP"/>
              </w:rPr>
              <w:t>n</w:t>
            </w:r>
            <w:r w:rsidR="000A6C53" w:rsidRPr="00C85365">
              <w:rPr>
                <w:rFonts w:hAnsi="SimSun"/>
                <w:sz w:val="20"/>
                <w:lang w:val="en-US" w:eastAsia="zh-CN"/>
              </w:rPr>
              <w:t>表示同时使用的单位信道的数量</w:t>
            </w:r>
            <w:r w:rsidR="00410BB5" w:rsidRPr="00C85365">
              <w:rPr>
                <w:sz w:val="20"/>
                <w:lang w:val="en-US" w:eastAsia="ja-JP"/>
              </w:rPr>
              <w:t>（</w:t>
            </w:r>
            <w:r w:rsidR="000A6C53" w:rsidRPr="00C85365">
              <w:rPr>
                <w:i/>
                <w:sz w:val="20"/>
                <w:lang w:val="en-US" w:eastAsia="ja-JP"/>
              </w:rPr>
              <w:t>n</w:t>
            </w:r>
            <w:r w:rsidR="00405120" w:rsidRPr="00C85365">
              <w:rPr>
                <w:sz w:val="20"/>
                <w:lang w:val="en-US" w:eastAsia="ja-JP"/>
              </w:rPr>
              <w:t xml:space="preserve"> </w:t>
            </w:r>
            <w:r w:rsidR="000A6C53" w:rsidRPr="00C85365">
              <w:rPr>
                <w:sz w:val="20"/>
                <w:lang w:val="en-US" w:eastAsia="ja-JP"/>
              </w:rPr>
              <w:t>=</w:t>
            </w:r>
            <w:r w:rsidR="00405120" w:rsidRPr="00C85365">
              <w:rPr>
                <w:sz w:val="20"/>
                <w:lang w:val="en-US" w:eastAsia="ja-JP"/>
              </w:rPr>
              <w:t xml:space="preserve"> </w:t>
            </w:r>
            <w:r w:rsidR="000A6C53" w:rsidRPr="00C85365">
              <w:rPr>
                <w:sz w:val="20"/>
                <w:lang w:val="en-US" w:eastAsia="ja-JP"/>
              </w:rPr>
              <w:t>1-3</w:t>
            </w:r>
            <w:r w:rsidR="00410BB5" w:rsidRPr="00C85365">
              <w:rPr>
                <w:sz w:val="20"/>
                <w:lang w:val="en-US" w:eastAsia="ja-JP"/>
              </w:rPr>
              <w:t>）</w:t>
            </w:r>
            <w:r w:rsidR="006A61F9" w:rsidRPr="00C85365">
              <w:rPr>
                <w:rFonts w:hAnsi="SimSun"/>
                <w:sz w:val="20"/>
                <w:lang w:val="en-US" w:eastAsia="zh-CN"/>
              </w:rPr>
              <w:t>。</w:t>
            </w:r>
          </w:p>
          <w:p w:rsidR="000A6C53" w:rsidRPr="00C85365" w:rsidRDefault="00C85365" w:rsidP="008A6AA8">
            <w:pPr>
              <w:pStyle w:val="Tabletext"/>
              <w:ind w:left="851" w:hanging="851"/>
              <w:rPr>
                <w:sz w:val="20"/>
                <w:lang w:val="en-US" w:eastAsia="ja-JP"/>
              </w:rPr>
            </w:pPr>
            <w:r w:rsidRPr="00C85365">
              <w:rPr>
                <w:sz w:val="20"/>
                <w:vertAlign w:val="superscript"/>
                <w:lang w:val="en-GB" w:eastAsia="zh-CN"/>
              </w:rPr>
              <w:t>(</w:t>
            </w:r>
            <w:r w:rsidRPr="00C85365">
              <w:rPr>
                <w:sz w:val="20"/>
                <w:vertAlign w:val="superscript"/>
                <w:lang w:val="en-GB" w:eastAsia="ja-JP"/>
              </w:rPr>
              <w:t>6</w:t>
            </w:r>
            <w:r w:rsidRPr="00C85365">
              <w:rPr>
                <w:sz w:val="20"/>
                <w:vertAlign w:val="superscript"/>
                <w:lang w:val="en-GB" w:eastAsia="zh-CN"/>
              </w:rPr>
              <w:t>)</w:t>
            </w:r>
            <w:r w:rsidR="000A6C53" w:rsidRPr="00C85365">
              <w:rPr>
                <w:sz w:val="20"/>
                <w:lang w:val="en-US" w:eastAsia="zh-CN"/>
              </w:rPr>
              <w:tab/>
            </w:r>
            <w:r w:rsidR="000A6C53" w:rsidRPr="00C85365">
              <w:rPr>
                <w:sz w:val="20"/>
                <w:lang w:val="en-US" w:eastAsia="zh-CN"/>
              </w:rPr>
              <w:tab/>
            </w:r>
            <w:r w:rsidR="000A6C53" w:rsidRPr="00C85365">
              <w:rPr>
                <w:sz w:val="20"/>
                <w:lang w:val="en-US" w:eastAsia="zh-CN"/>
              </w:rPr>
              <w:tab/>
            </w:r>
            <w:r w:rsidR="000A6C53" w:rsidRPr="00C85365">
              <w:rPr>
                <w:i/>
                <w:sz w:val="20"/>
                <w:lang w:val="en-US" w:eastAsia="zh-CN"/>
              </w:rPr>
              <w:t>B</w:t>
            </w:r>
            <w:r w:rsidR="0052492A" w:rsidRPr="00C85365">
              <w:rPr>
                <w:sz w:val="20"/>
                <w:lang w:val="en-US" w:eastAsia="zh-CN"/>
              </w:rPr>
              <w:t>是</w:t>
            </w:r>
            <w:r w:rsidR="000A6C53" w:rsidRPr="00C85365">
              <w:rPr>
                <w:rFonts w:hAnsi="SimSun"/>
                <w:sz w:val="20"/>
                <w:lang w:val="en-US" w:eastAsia="zh-CN"/>
              </w:rPr>
              <w:t>通信状态下最大辐射带宽</w:t>
            </w:r>
            <w:r w:rsidR="00410BB5" w:rsidRPr="00C85365">
              <w:rPr>
                <w:sz w:val="20"/>
                <w:lang w:val="en-US" w:eastAsia="zh-CN"/>
              </w:rPr>
              <w:t>（</w:t>
            </w:r>
            <w:r w:rsidR="000A6C53" w:rsidRPr="00C85365">
              <w:rPr>
                <w:rFonts w:hAnsi="SimSun"/>
                <w:sz w:val="20"/>
                <w:lang w:val="en-US" w:eastAsia="zh-CN"/>
              </w:rPr>
              <w:t>是指活体内的无线设备或活体外的无线控制设备辐射的带宽，并且大于某个频宽</w:t>
            </w:r>
            <w:r w:rsidR="00410BB5" w:rsidRPr="00C85365">
              <w:rPr>
                <w:sz w:val="20"/>
                <w:lang w:val="en-US" w:eastAsia="zh-CN"/>
              </w:rPr>
              <w:t>（</w:t>
            </w:r>
            <w:r w:rsidR="000A6C53" w:rsidRPr="00C85365">
              <w:rPr>
                <w:sz w:val="20"/>
                <w:lang w:val="en-US" w:eastAsia="zh-CN"/>
              </w:rPr>
              <w:t>Hz</w:t>
            </w:r>
            <w:r w:rsidR="00410BB5" w:rsidRPr="00C85365">
              <w:rPr>
                <w:sz w:val="20"/>
                <w:lang w:val="en-US" w:eastAsia="zh-CN"/>
              </w:rPr>
              <w:t>）</w:t>
            </w:r>
            <w:r w:rsidR="000A6C53" w:rsidRPr="00C85365">
              <w:rPr>
                <w:rFonts w:hAnsi="SimSun"/>
                <w:sz w:val="20"/>
                <w:lang w:val="en-US" w:eastAsia="zh-CN"/>
              </w:rPr>
              <w:t>的上限或下限，而在这个频宽处，最大调制期间的辐射功率最大值的衰减为</w:t>
            </w:r>
            <w:r w:rsidR="000A6C53" w:rsidRPr="00C85365">
              <w:rPr>
                <w:sz w:val="20"/>
                <w:lang w:val="en-US" w:eastAsia="zh-CN"/>
              </w:rPr>
              <w:t>20</w:t>
            </w:r>
            <w:r w:rsidR="00405120" w:rsidRPr="00C85365">
              <w:rPr>
                <w:sz w:val="20"/>
                <w:lang w:val="en-US" w:eastAsia="zh-CN"/>
              </w:rPr>
              <w:t xml:space="preserve"> </w:t>
            </w:r>
            <w:r w:rsidR="000A6C53" w:rsidRPr="00C85365">
              <w:rPr>
                <w:sz w:val="20"/>
                <w:lang w:val="en-US" w:eastAsia="zh-CN"/>
              </w:rPr>
              <w:t>dB</w:t>
            </w:r>
            <w:r w:rsidR="00410BB5" w:rsidRPr="00C85365">
              <w:rPr>
                <w:sz w:val="20"/>
                <w:lang w:val="en-US" w:eastAsia="zh-CN"/>
              </w:rPr>
              <w:t>）</w:t>
            </w:r>
            <w:r w:rsidR="000A6C53" w:rsidRPr="00C85365">
              <w:rPr>
                <w:rFonts w:hAnsi="SimSun"/>
                <w:sz w:val="20"/>
                <w:lang w:val="en-US" w:eastAsia="zh-CN"/>
              </w:rPr>
              <w:t>。</w:t>
            </w:r>
            <w:r w:rsidR="000A6C53" w:rsidRPr="00C85365">
              <w:rPr>
                <w:i/>
                <w:sz w:val="20"/>
                <w:lang w:val="en-US" w:eastAsia="zh-CN"/>
              </w:rPr>
              <w:t>G</w:t>
            </w:r>
            <w:r w:rsidR="000A6C53" w:rsidRPr="00C85365">
              <w:rPr>
                <w:rFonts w:hAnsi="SimSun"/>
                <w:sz w:val="20"/>
                <w:lang w:val="en-US" w:eastAsia="zh-CN"/>
              </w:rPr>
              <w:t>是接收天线的绝对增益。</w:t>
            </w:r>
          </w:p>
          <w:p w:rsidR="000A6C53" w:rsidRPr="0090625A" w:rsidRDefault="00C85365" w:rsidP="008A6AA8">
            <w:pPr>
              <w:pStyle w:val="Tabletext"/>
              <w:ind w:left="851" w:hanging="851"/>
              <w:rPr>
                <w:sz w:val="20"/>
                <w:lang w:val="en-US" w:eastAsia="zh-CN"/>
              </w:rPr>
            </w:pPr>
            <w:r w:rsidRPr="00C85365">
              <w:rPr>
                <w:sz w:val="20"/>
                <w:vertAlign w:val="superscript"/>
                <w:lang w:val="en-GB" w:eastAsia="ja-JP"/>
              </w:rPr>
              <w:t>(7)</w:t>
            </w:r>
            <w:r w:rsidR="000A6C53" w:rsidRPr="00C85365">
              <w:rPr>
                <w:sz w:val="20"/>
                <w:lang w:val="en-US" w:eastAsia="ja-JP"/>
              </w:rPr>
              <w:tab/>
            </w:r>
            <w:r w:rsidR="000A6C53" w:rsidRPr="00C85365">
              <w:rPr>
                <w:sz w:val="20"/>
                <w:lang w:val="en-US" w:eastAsia="ja-JP"/>
              </w:rPr>
              <w:tab/>
            </w:r>
            <w:r>
              <w:rPr>
                <w:rFonts w:hint="eastAsia"/>
                <w:sz w:val="20"/>
                <w:lang w:val="en-US" w:eastAsia="zh-CN"/>
              </w:rPr>
              <w:tab/>
            </w:r>
            <w:r w:rsidR="001C60A3" w:rsidRPr="00C85365">
              <w:rPr>
                <w:rFonts w:hAnsi="SimSun"/>
                <w:sz w:val="20"/>
                <w:lang w:val="en-US" w:eastAsia="zh-CN"/>
              </w:rPr>
              <w:t>在</w:t>
            </w:r>
            <w:r w:rsidR="000A6C53" w:rsidRPr="00C85365">
              <w:rPr>
                <w:sz w:val="20"/>
                <w:lang w:val="en-US" w:eastAsia="ja-JP"/>
              </w:rPr>
              <w:t>3.4-4.8</w:t>
            </w:r>
            <w:r w:rsidR="00405120" w:rsidRPr="00C85365">
              <w:rPr>
                <w:sz w:val="20"/>
                <w:lang w:val="en-US" w:eastAsia="ja-JP"/>
              </w:rPr>
              <w:t xml:space="preserve"> </w:t>
            </w:r>
            <w:r w:rsidR="006139C2" w:rsidRPr="00C85365">
              <w:rPr>
                <w:sz w:val="20"/>
                <w:lang w:val="en-US" w:eastAsia="ja-JP"/>
              </w:rPr>
              <w:t>GHz</w:t>
            </w:r>
            <w:r w:rsidR="000A6C53" w:rsidRPr="00C85365">
              <w:rPr>
                <w:rFonts w:hAnsi="SimSun"/>
                <w:sz w:val="20"/>
                <w:lang w:val="en-US" w:eastAsia="zh-CN"/>
              </w:rPr>
              <w:t>频带应采用干扰缓解功能</w:t>
            </w:r>
            <w:r w:rsidR="00410BB5" w:rsidRPr="00C85365">
              <w:rPr>
                <w:sz w:val="20"/>
                <w:lang w:val="en-US" w:eastAsia="ja-JP"/>
              </w:rPr>
              <w:t>（</w:t>
            </w:r>
            <w:r w:rsidR="000A6C53" w:rsidRPr="00C85365">
              <w:rPr>
                <w:sz w:val="20"/>
                <w:lang w:val="en-US" w:eastAsia="ja-JP"/>
              </w:rPr>
              <w:t>DAA</w:t>
            </w:r>
            <w:r w:rsidR="000A6C53" w:rsidRPr="00C85365">
              <w:rPr>
                <w:rFonts w:hAnsi="SimSun"/>
                <w:sz w:val="20"/>
                <w:lang w:val="en-US" w:eastAsia="zh-CN"/>
              </w:rPr>
              <w:t>等</w:t>
            </w:r>
            <w:r w:rsidR="00410BB5" w:rsidRPr="00C85365">
              <w:rPr>
                <w:sz w:val="20"/>
                <w:lang w:val="en-US" w:eastAsia="ja-JP"/>
              </w:rPr>
              <w:t>）</w:t>
            </w:r>
            <w:r w:rsidR="000A6C53" w:rsidRPr="00C85365">
              <w:rPr>
                <w:rFonts w:hAnsi="SimSun"/>
                <w:sz w:val="20"/>
                <w:lang w:val="en-US" w:eastAsia="zh-CN"/>
              </w:rPr>
              <w:t>。但</w:t>
            </w:r>
            <w:r w:rsidR="0052492A" w:rsidRPr="00C85365">
              <w:rPr>
                <w:rFonts w:hAnsi="SimSun"/>
                <w:sz w:val="20"/>
                <w:lang w:val="en-US" w:eastAsia="zh-CN"/>
              </w:rPr>
              <w:t>是</w:t>
            </w:r>
            <w:r w:rsidR="000A6C53" w:rsidRPr="00C85365">
              <w:rPr>
                <w:sz w:val="20"/>
                <w:lang w:val="en-US" w:eastAsia="ja-JP"/>
              </w:rPr>
              <w:t>4.2</w:t>
            </w:r>
            <w:r w:rsidR="0090625A" w:rsidRPr="00C85365">
              <w:rPr>
                <w:rFonts w:hint="eastAsia"/>
                <w:sz w:val="20"/>
                <w:lang w:val="en-US" w:eastAsia="zh-CN"/>
              </w:rPr>
              <w:t>-</w:t>
            </w:r>
            <w:r w:rsidR="000A6C53" w:rsidRPr="00C85365">
              <w:rPr>
                <w:sz w:val="20"/>
                <w:lang w:val="en-US" w:eastAsia="ja-JP"/>
              </w:rPr>
              <w:t>4.8</w:t>
            </w:r>
            <w:r w:rsidR="00405120" w:rsidRPr="00C85365">
              <w:rPr>
                <w:sz w:val="20"/>
                <w:lang w:val="en-US" w:eastAsia="ja-JP"/>
              </w:rPr>
              <w:t xml:space="preserve"> </w:t>
            </w:r>
            <w:r w:rsidR="006139C2" w:rsidRPr="00C85365">
              <w:rPr>
                <w:sz w:val="20"/>
                <w:lang w:val="en-US" w:eastAsia="ja-JP"/>
              </w:rPr>
              <w:t>GHz</w:t>
            </w:r>
            <w:r w:rsidR="000A6C53" w:rsidRPr="00C85365">
              <w:rPr>
                <w:rFonts w:hAnsi="SimSun"/>
                <w:sz w:val="20"/>
                <w:lang w:val="en-US" w:eastAsia="zh-CN"/>
              </w:rPr>
              <w:t>频带的干扰缓解功能在</w:t>
            </w:r>
            <w:r w:rsidR="000A6C53" w:rsidRPr="00C85365">
              <w:rPr>
                <w:sz w:val="20"/>
                <w:lang w:val="en-US" w:eastAsia="ja-JP"/>
              </w:rPr>
              <w:t>2010</w:t>
            </w:r>
            <w:r w:rsidR="000A6C53" w:rsidRPr="00C85365">
              <w:rPr>
                <w:rFonts w:hAnsi="SimSun"/>
                <w:sz w:val="20"/>
                <w:lang w:val="en-US" w:eastAsia="zh-CN"/>
              </w:rPr>
              <w:t>年</w:t>
            </w:r>
            <w:r w:rsidR="000A6C53" w:rsidRPr="00C85365">
              <w:rPr>
                <w:sz w:val="20"/>
                <w:lang w:val="en-US" w:eastAsia="ja-JP"/>
              </w:rPr>
              <w:t>12</w:t>
            </w:r>
            <w:r w:rsidR="000A6C53" w:rsidRPr="00C85365">
              <w:rPr>
                <w:rFonts w:hAnsi="SimSun"/>
                <w:sz w:val="20"/>
                <w:lang w:val="en-US" w:eastAsia="zh-CN"/>
              </w:rPr>
              <w:t>月</w:t>
            </w:r>
            <w:r w:rsidR="000A6C53" w:rsidRPr="00C85365">
              <w:rPr>
                <w:sz w:val="20"/>
                <w:lang w:val="en-US" w:eastAsia="ja-JP"/>
              </w:rPr>
              <w:t>31</w:t>
            </w:r>
            <w:r w:rsidR="000A6C53" w:rsidRPr="00C85365">
              <w:rPr>
                <w:rFonts w:hAnsi="SimSun"/>
                <w:sz w:val="20"/>
                <w:lang w:val="en-US" w:eastAsia="zh-CN"/>
              </w:rPr>
              <w:t>日之前不能采用。</w:t>
            </w:r>
          </w:p>
        </w:tc>
      </w:tr>
    </w:tbl>
    <w:p w:rsidR="00CB48BD" w:rsidRPr="006F1881" w:rsidRDefault="00CB48BD" w:rsidP="00CB48BD">
      <w:pPr>
        <w:pStyle w:val="Tablefin"/>
        <w:rPr>
          <w:lang w:eastAsia="zh-CN"/>
        </w:rPr>
      </w:pPr>
      <w:bookmarkStart w:id="433" w:name="_Toc286844076"/>
      <w:bookmarkStart w:id="434" w:name="_Toc286844551"/>
    </w:p>
    <w:p w:rsidR="00DB57A3" w:rsidRDefault="00DB57A3" w:rsidP="008A6AA8">
      <w:pPr>
        <w:rPr>
          <w:lang w:val="en-US" w:eastAsia="zh-CN"/>
        </w:rPr>
      </w:pPr>
    </w:p>
    <w:p w:rsidR="00DB57A3" w:rsidRDefault="00DB57A3" w:rsidP="008A6AA8">
      <w:pPr>
        <w:rPr>
          <w:lang w:val="en-US" w:eastAsia="zh-CN"/>
        </w:rPr>
      </w:pPr>
    </w:p>
    <w:p w:rsidR="000A6C53" w:rsidRPr="00342B96" w:rsidRDefault="000A6C53" w:rsidP="008A6AA8">
      <w:pPr>
        <w:pStyle w:val="AppendixNoTitle"/>
        <w:spacing w:after="0"/>
        <w:rPr>
          <w:sz w:val="24"/>
          <w:szCs w:val="24"/>
          <w:lang w:val="en-US" w:eastAsia="zh-CN"/>
        </w:rPr>
      </w:pPr>
      <w:bookmarkStart w:id="435" w:name="_Toc351377035"/>
      <w:r w:rsidRPr="00C951B2">
        <w:rPr>
          <w:rFonts w:hint="eastAsia"/>
          <w:szCs w:val="28"/>
          <w:lang w:val="en-US" w:eastAsia="zh-CN"/>
        </w:rPr>
        <w:t>附件</w:t>
      </w:r>
      <w:r w:rsidRPr="00C951B2">
        <w:rPr>
          <w:szCs w:val="28"/>
          <w:lang w:val="en-US" w:eastAsia="zh-CN"/>
        </w:rPr>
        <w:t>2</w:t>
      </w:r>
      <w:r w:rsidRPr="00C951B2">
        <w:rPr>
          <w:rFonts w:hint="eastAsia"/>
          <w:szCs w:val="28"/>
          <w:lang w:val="en-US" w:eastAsia="zh-CN"/>
        </w:rPr>
        <w:t>的</w:t>
      </w:r>
      <w:r w:rsidR="009D3DF6">
        <w:rPr>
          <w:szCs w:val="28"/>
          <w:lang w:val="en-US" w:eastAsia="zh-CN"/>
        </w:rPr>
        <w:br/>
      </w:r>
      <w:r w:rsidRPr="00C951B2">
        <w:rPr>
          <w:rFonts w:hint="eastAsia"/>
          <w:szCs w:val="28"/>
          <w:lang w:val="en-US" w:eastAsia="zh-CN"/>
        </w:rPr>
        <w:t>附录</w:t>
      </w:r>
      <w:r w:rsidRPr="00C951B2">
        <w:rPr>
          <w:szCs w:val="28"/>
          <w:lang w:val="en-US" w:eastAsia="zh-CN"/>
        </w:rPr>
        <w:t>5</w:t>
      </w:r>
      <w:r w:rsidRPr="00342B96">
        <w:rPr>
          <w:sz w:val="24"/>
          <w:szCs w:val="24"/>
          <w:lang w:val="en-US" w:eastAsia="ko-KR"/>
        </w:rPr>
        <w:br/>
      </w:r>
      <w:r w:rsidRPr="00342B96">
        <w:rPr>
          <w:sz w:val="24"/>
          <w:szCs w:val="24"/>
          <w:lang w:val="en-US" w:eastAsia="ko-KR"/>
        </w:rPr>
        <w:br/>
      </w:r>
      <w:r w:rsidR="00410BB5">
        <w:rPr>
          <w:rFonts w:hint="eastAsia"/>
          <w:b w:val="0"/>
          <w:bCs/>
          <w:sz w:val="24"/>
          <w:szCs w:val="24"/>
          <w:lang w:val="en-US" w:eastAsia="zh-CN"/>
        </w:rPr>
        <w:t>（</w:t>
      </w:r>
      <w:r w:rsidRPr="00342B96">
        <w:rPr>
          <w:rFonts w:hint="eastAsia"/>
          <w:b w:val="0"/>
          <w:bCs/>
          <w:sz w:val="24"/>
          <w:szCs w:val="24"/>
          <w:lang w:val="en-US" w:eastAsia="zh-CN"/>
        </w:rPr>
        <w:t>韩国</w:t>
      </w:r>
      <w:r w:rsidR="00410BB5">
        <w:rPr>
          <w:rFonts w:hint="eastAsia"/>
          <w:b w:val="0"/>
          <w:bCs/>
          <w:sz w:val="24"/>
          <w:szCs w:val="24"/>
          <w:lang w:val="en-US" w:eastAsia="zh-CN"/>
        </w:rPr>
        <w:t>）</w:t>
      </w:r>
      <w:r w:rsidRPr="00342B96">
        <w:rPr>
          <w:sz w:val="24"/>
          <w:szCs w:val="24"/>
          <w:lang w:val="en-US" w:eastAsia="ko-KR"/>
        </w:rPr>
        <w:br/>
      </w:r>
      <w:r w:rsidRPr="00342B96">
        <w:rPr>
          <w:sz w:val="24"/>
          <w:szCs w:val="24"/>
          <w:lang w:val="en-US" w:eastAsia="ko-KR"/>
        </w:rPr>
        <w:br/>
      </w:r>
      <w:r w:rsidRPr="00373090">
        <w:rPr>
          <w:rFonts w:hint="eastAsia"/>
          <w:szCs w:val="28"/>
          <w:lang w:val="en-US" w:eastAsia="zh-CN"/>
        </w:rPr>
        <w:t>韩国短距离无线电设备</w:t>
      </w:r>
      <w:r w:rsidR="00410BB5">
        <w:rPr>
          <w:rFonts w:hint="eastAsia"/>
          <w:szCs w:val="28"/>
          <w:lang w:val="en-US" w:eastAsia="zh-CN"/>
        </w:rPr>
        <w:t>（</w:t>
      </w:r>
      <w:r w:rsidR="00A62045" w:rsidRPr="00373090">
        <w:rPr>
          <w:szCs w:val="28"/>
          <w:lang w:val="en-US" w:eastAsia="ko-KR"/>
        </w:rPr>
        <w:t>SRD</w:t>
      </w:r>
      <w:r w:rsidR="00410BB5">
        <w:rPr>
          <w:rFonts w:hint="eastAsia"/>
          <w:szCs w:val="28"/>
          <w:lang w:val="en-US" w:eastAsia="zh-CN"/>
        </w:rPr>
        <w:t>）</w:t>
      </w:r>
      <w:r w:rsidR="00DE4D8F">
        <w:rPr>
          <w:szCs w:val="28"/>
          <w:lang w:val="en-US" w:eastAsia="zh-CN"/>
        </w:rPr>
        <w:br/>
      </w:r>
      <w:r w:rsidRPr="00373090">
        <w:rPr>
          <w:rFonts w:hint="eastAsia"/>
          <w:szCs w:val="28"/>
          <w:lang w:val="en-US" w:eastAsia="zh-CN"/>
        </w:rPr>
        <w:t>的技术参数和频谱利用</w:t>
      </w:r>
      <w:bookmarkEnd w:id="433"/>
      <w:bookmarkEnd w:id="434"/>
      <w:bookmarkEnd w:id="435"/>
    </w:p>
    <w:p w:rsidR="000A6C53" w:rsidRPr="00342B96" w:rsidRDefault="000A6C53" w:rsidP="008A6AA8">
      <w:pPr>
        <w:pStyle w:val="Heading1"/>
        <w:rPr>
          <w:lang w:val="en-US" w:eastAsia="zh-CN"/>
        </w:rPr>
      </w:pPr>
      <w:bookmarkStart w:id="436" w:name="_Toc286842993"/>
      <w:bookmarkStart w:id="437" w:name="_Toc286844077"/>
      <w:bookmarkStart w:id="438" w:name="_Toc286844552"/>
      <w:bookmarkStart w:id="439" w:name="_Toc351377036"/>
      <w:r w:rsidRPr="00342B96">
        <w:rPr>
          <w:lang w:val="en-US" w:eastAsia="zh-CN"/>
        </w:rPr>
        <w:t>1</w:t>
      </w:r>
      <w:r w:rsidRPr="00342B96">
        <w:rPr>
          <w:lang w:val="en-US" w:eastAsia="zh-CN"/>
        </w:rPr>
        <w:tab/>
      </w:r>
      <w:r w:rsidRPr="00342B96">
        <w:rPr>
          <w:rFonts w:hint="eastAsia"/>
          <w:lang w:val="en-US" w:eastAsia="zh-CN"/>
        </w:rPr>
        <w:t>引言</w:t>
      </w:r>
      <w:bookmarkEnd w:id="436"/>
      <w:bookmarkEnd w:id="437"/>
      <w:bookmarkEnd w:id="438"/>
      <w:bookmarkEnd w:id="439"/>
    </w:p>
    <w:p w:rsidR="000A6C53" w:rsidRPr="00342B96" w:rsidRDefault="000A6C53" w:rsidP="008A6AA8">
      <w:pPr>
        <w:ind w:firstLineChars="200" w:firstLine="480"/>
        <w:rPr>
          <w:szCs w:val="24"/>
          <w:lang w:val="en-US" w:eastAsia="zh-CN"/>
        </w:rPr>
      </w:pPr>
      <w:r w:rsidRPr="00342B96">
        <w:rPr>
          <w:rFonts w:hint="eastAsia"/>
          <w:szCs w:val="24"/>
          <w:lang w:val="en-US" w:eastAsia="zh-CN"/>
        </w:rPr>
        <w:t>按照韩国无线电波法，采用下列设备安装无线电站免去个体许可证。这种类型的设备要进行定型注册。</w:t>
      </w:r>
    </w:p>
    <w:p w:rsidR="000A6C53" w:rsidRPr="00342B96" w:rsidRDefault="000A6C53" w:rsidP="008A6AA8">
      <w:pPr>
        <w:pStyle w:val="enumlev1"/>
        <w:rPr>
          <w:szCs w:val="24"/>
          <w:lang w:val="en-US" w:eastAsia="ko-KR"/>
        </w:rPr>
      </w:pPr>
      <w:r w:rsidRPr="00342B96">
        <w:rPr>
          <w:szCs w:val="24"/>
          <w:lang w:val="en-US" w:eastAsia="ko-KR"/>
        </w:rPr>
        <w:t>−</w:t>
      </w:r>
      <w:r w:rsidRPr="00342B96">
        <w:rPr>
          <w:szCs w:val="24"/>
          <w:lang w:val="en-US" w:eastAsia="ko-KR"/>
        </w:rPr>
        <w:tab/>
      </w:r>
      <w:r w:rsidR="00CB1370">
        <w:rPr>
          <w:rFonts w:hint="eastAsia"/>
          <w:szCs w:val="24"/>
          <w:lang w:val="en-US" w:eastAsia="zh-CN"/>
        </w:rPr>
        <w:t>小功率</w:t>
      </w:r>
      <w:r w:rsidRPr="00342B96">
        <w:rPr>
          <w:rFonts w:hint="eastAsia"/>
          <w:szCs w:val="24"/>
          <w:lang w:val="en-US" w:eastAsia="zh-CN"/>
        </w:rPr>
        <w:t>设备</w:t>
      </w:r>
      <w:r w:rsidR="00410BB5">
        <w:rPr>
          <w:szCs w:val="24"/>
          <w:lang w:val="en-US" w:eastAsia="ko-KR"/>
        </w:rPr>
        <w:t>（</w:t>
      </w:r>
      <w:r w:rsidRPr="00342B96">
        <w:rPr>
          <w:szCs w:val="24"/>
          <w:lang w:val="en-US" w:eastAsia="ko-KR"/>
        </w:rPr>
        <w:t>LPD</w:t>
      </w:r>
      <w:r w:rsidR="00410BB5">
        <w:rPr>
          <w:szCs w:val="24"/>
          <w:lang w:val="en-US" w:eastAsia="ko-KR"/>
        </w:rPr>
        <w:t>）</w:t>
      </w:r>
    </w:p>
    <w:p w:rsidR="000A6C53" w:rsidRPr="00342B96" w:rsidRDefault="000A6C53" w:rsidP="008A6AA8">
      <w:pPr>
        <w:pStyle w:val="enumlev1"/>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民用频带无线电收发两用机</w:t>
      </w:r>
    </w:p>
    <w:p w:rsidR="000A6C53" w:rsidRPr="00342B96" w:rsidRDefault="000A6C53" w:rsidP="008A6AA8">
      <w:pPr>
        <w:pStyle w:val="enumlev1"/>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特定短距离设备</w:t>
      </w:r>
    </w:p>
    <w:p w:rsidR="009F3284" w:rsidRDefault="009F3284">
      <w:pPr>
        <w:tabs>
          <w:tab w:val="clear" w:pos="794"/>
          <w:tab w:val="clear" w:pos="1191"/>
          <w:tab w:val="clear" w:pos="1588"/>
          <w:tab w:val="clear" w:pos="1985"/>
        </w:tabs>
        <w:overflowPunct/>
        <w:autoSpaceDE/>
        <w:autoSpaceDN/>
        <w:adjustRightInd/>
        <w:spacing w:before="0"/>
        <w:jc w:val="left"/>
        <w:textAlignment w:val="auto"/>
        <w:rPr>
          <w:szCs w:val="24"/>
          <w:lang w:val="en-US" w:eastAsia="ko-KR"/>
        </w:rPr>
      </w:pPr>
      <w:r>
        <w:rPr>
          <w:szCs w:val="24"/>
          <w:lang w:val="en-US" w:eastAsia="ko-KR"/>
        </w:rPr>
        <w:br w:type="page"/>
      </w:r>
    </w:p>
    <w:p w:rsidR="000A6C53" w:rsidRPr="00342B96" w:rsidRDefault="000A6C53" w:rsidP="008A6AA8">
      <w:pPr>
        <w:pStyle w:val="enumlev1"/>
        <w:rPr>
          <w:szCs w:val="24"/>
          <w:lang w:val="en-US" w:eastAsia="ko-KR"/>
        </w:rPr>
      </w:pPr>
      <w:r w:rsidRPr="00342B96">
        <w:rPr>
          <w:szCs w:val="24"/>
          <w:lang w:val="en-US" w:eastAsia="ko-KR"/>
        </w:rPr>
        <w:lastRenderedPageBreak/>
        <w:t>−</w:t>
      </w:r>
      <w:r w:rsidRPr="00342B96">
        <w:rPr>
          <w:szCs w:val="24"/>
          <w:lang w:val="en-US" w:eastAsia="ko-KR"/>
        </w:rPr>
        <w:tab/>
      </w:r>
      <w:r w:rsidRPr="00342B96">
        <w:rPr>
          <w:rFonts w:hint="eastAsia"/>
          <w:szCs w:val="24"/>
          <w:lang w:val="en-US" w:eastAsia="zh-CN"/>
        </w:rPr>
        <w:t>测量仪器</w:t>
      </w:r>
    </w:p>
    <w:p w:rsidR="000A6C53" w:rsidRPr="00342B96" w:rsidRDefault="000A6C53" w:rsidP="008A6AA8">
      <w:pPr>
        <w:pStyle w:val="enumlev1"/>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仅接收机</w:t>
      </w:r>
    </w:p>
    <w:p w:rsidR="000A6C53" w:rsidRPr="00342B96" w:rsidRDefault="000A6C53" w:rsidP="008A6AA8">
      <w:pPr>
        <w:pStyle w:val="enumlev1"/>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用于将公用无线电通信服务或广播服务，转接至室内无线电传播盲区的无线电设备</w:t>
      </w:r>
      <w:r w:rsidR="00C951B2">
        <w:rPr>
          <w:rFonts w:hint="eastAsia"/>
          <w:szCs w:val="24"/>
          <w:lang w:val="en-US" w:eastAsia="zh-CN"/>
        </w:rPr>
        <w:t>。</w:t>
      </w:r>
    </w:p>
    <w:p w:rsidR="000A6C53" w:rsidRPr="00342B96" w:rsidRDefault="000A6C53" w:rsidP="008A6AA8">
      <w:pPr>
        <w:pStyle w:val="Heading1"/>
        <w:rPr>
          <w:lang w:val="en-US" w:eastAsia="zh-CN"/>
        </w:rPr>
      </w:pPr>
      <w:bookmarkStart w:id="440" w:name="_Toc286842994"/>
      <w:bookmarkStart w:id="441" w:name="_Toc286844078"/>
      <w:bookmarkStart w:id="442" w:name="_Toc286844553"/>
      <w:bookmarkStart w:id="443" w:name="_Toc351377037"/>
      <w:r w:rsidRPr="00342B96">
        <w:rPr>
          <w:lang w:val="en-US" w:eastAsia="zh-CN"/>
        </w:rPr>
        <w:t>2</w:t>
      </w:r>
      <w:r w:rsidRPr="00342B96">
        <w:rPr>
          <w:lang w:val="en-US" w:eastAsia="zh-CN"/>
        </w:rPr>
        <w:tab/>
      </w:r>
      <w:r w:rsidR="00A62045">
        <w:rPr>
          <w:lang w:val="en-US" w:eastAsia="zh-CN"/>
        </w:rPr>
        <w:t>SRD</w:t>
      </w:r>
      <w:r w:rsidRPr="00342B96">
        <w:rPr>
          <w:rFonts w:hint="eastAsia"/>
          <w:lang w:val="en-US" w:eastAsia="zh-CN"/>
        </w:rPr>
        <w:t>的技术参数和频谱应用</w:t>
      </w:r>
      <w:bookmarkEnd w:id="440"/>
      <w:bookmarkEnd w:id="441"/>
      <w:bookmarkEnd w:id="442"/>
      <w:bookmarkEnd w:id="443"/>
    </w:p>
    <w:p w:rsidR="000A6C53" w:rsidRPr="00342B96" w:rsidRDefault="000A6C53" w:rsidP="008A6AA8">
      <w:pPr>
        <w:pStyle w:val="Heading2"/>
        <w:keepNext w:val="0"/>
        <w:rPr>
          <w:szCs w:val="24"/>
          <w:lang w:val="en-US" w:eastAsia="ko-KR"/>
        </w:rPr>
      </w:pPr>
      <w:bookmarkStart w:id="444" w:name="_Toc286842995"/>
      <w:bookmarkStart w:id="445" w:name="_Toc286844079"/>
      <w:bookmarkStart w:id="446" w:name="_Toc286844554"/>
      <w:bookmarkStart w:id="447" w:name="_Toc351377038"/>
      <w:r w:rsidRPr="00342B96">
        <w:rPr>
          <w:szCs w:val="24"/>
          <w:lang w:val="en-US" w:eastAsia="zh-CN"/>
        </w:rPr>
        <w:t>2.1</w:t>
      </w:r>
      <w:r w:rsidRPr="00342B96">
        <w:rPr>
          <w:szCs w:val="24"/>
          <w:lang w:val="en-US" w:eastAsia="zh-CN"/>
        </w:rPr>
        <w:tab/>
      </w:r>
      <w:r w:rsidR="00CB1370">
        <w:rPr>
          <w:rFonts w:hint="eastAsia"/>
          <w:szCs w:val="24"/>
          <w:lang w:val="en-US" w:eastAsia="zh-CN"/>
        </w:rPr>
        <w:t>小功率</w:t>
      </w:r>
      <w:r w:rsidRPr="00342B96">
        <w:rPr>
          <w:rFonts w:hint="eastAsia"/>
          <w:szCs w:val="24"/>
          <w:lang w:val="en-US" w:eastAsia="zh-CN"/>
        </w:rPr>
        <w:t>设备和特定</w:t>
      </w:r>
      <w:r w:rsidR="00A62045">
        <w:rPr>
          <w:szCs w:val="24"/>
          <w:lang w:val="en-US" w:eastAsia="ko-KR"/>
        </w:rPr>
        <w:t>SRD</w:t>
      </w:r>
      <w:bookmarkEnd w:id="444"/>
      <w:bookmarkEnd w:id="445"/>
      <w:bookmarkEnd w:id="446"/>
      <w:bookmarkEnd w:id="447"/>
    </w:p>
    <w:p w:rsidR="000A6C53" w:rsidRPr="00342B96" w:rsidRDefault="000A6C53" w:rsidP="008A6AA8">
      <w:pPr>
        <w:pStyle w:val="TableNo"/>
        <w:keepNext w:val="0"/>
        <w:rPr>
          <w:szCs w:val="24"/>
          <w:lang w:eastAsia="zh-CN"/>
        </w:rPr>
      </w:pPr>
      <w:r w:rsidRPr="00342B96">
        <w:rPr>
          <w:rFonts w:hint="eastAsia"/>
          <w:szCs w:val="24"/>
          <w:lang w:eastAsia="zh-CN"/>
        </w:rPr>
        <w:t>表</w:t>
      </w:r>
      <w:r w:rsidR="00996324">
        <w:rPr>
          <w:rFonts w:hint="eastAsia"/>
          <w:szCs w:val="24"/>
          <w:lang w:eastAsia="zh-CN"/>
        </w:rPr>
        <w:t>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617"/>
        <w:gridCol w:w="2352"/>
        <w:gridCol w:w="2729"/>
        <w:gridCol w:w="2374"/>
      </w:tblGrid>
      <w:tr w:rsidR="00D51681" w:rsidRPr="0091563E" w:rsidTr="003E5F1A">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D51681" w:rsidP="008A6AA8">
            <w:pPr>
              <w:pStyle w:val="Tablehead"/>
              <w:rPr>
                <w:snapToGrid w:val="0"/>
                <w:sz w:val="20"/>
                <w:lang w:eastAsia="ko-KR"/>
              </w:rPr>
            </w:pPr>
            <w:r w:rsidRPr="0091563E">
              <w:rPr>
                <w:rFonts w:hAnsi="SimSun"/>
                <w:snapToGrid w:val="0"/>
                <w:sz w:val="20"/>
                <w:lang w:eastAsia="zh-CN"/>
              </w:rPr>
              <w:t>编号</w:t>
            </w:r>
          </w:p>
        </w:tc>
        <w:tc>
          <w:tcPr>
            <w:tcW w:w="16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D51681" w:rsidP="008A6AA8">
            <w:pPr>
              <w:pStyle w:val="Tablehead"/>
              <w:rPr>
                <w:snapToGrid w:val="0"/>
                <w:sz w:val="20"/>
                <w:lang w:eastAsia="zh-CN"/>
              </w:rPr>
            </w:pPr>
            <w:r w:rsidRPr="0091563E">
              <w:rPr>
                <w:rFonts w:hAnsi="SimSun"/>
                <w:snapToGrid w:val="0"/>
                <w:sz w:val="20"/>
                <w:lang w:eastAsia="zh-CN"/>
              </w:rPr>
              <w:t>应用</w:t>
            </w:r>
          </w:p>
        </w:tc>
        <w:tc>
          <w:tcPr>
            <w:tcW w:w="23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D51681" w:rsidP="008A6AA8">
            <w:pPr>
              <w:pStyle w:val="Tablehead"/>
              <w:rPr>
                <w:snapToGrid w:val="0"/>
                <w:sz w:val="20"/>
              </w:rPr>
            </w:pPr>
            <w:r w:rsidRPr="0091563E">
              <w:rPr>
                <w:rFonts w:hAnsi="SimSun"/>
                <w:sz w:val="20"/>
                <w:lang w:eastAsia="zh-CN"/>
              </w:rPr>
              <w:t>频带</w:t>
            </w:r>
            <w:r w:rsidRPr="0091563E">
              <w:rPr>
                <w:sz w:val="20"/>
              </w:rPr>
              <w:t>/</w:t>
            </w:r>
            <w:r w:rsidRPr="0091563E">
              <w:rPr>
                <w:rFonts w:hAnsi="SimSun"/>
                <w:sz w:val="20"/>
                <w:lang w:eastAsia="zh-CN"/>
              </w:rPr>
              <w:t>频率</w:t>
            </w:r>
          </w:p>
        </w:tc>
        <w:tc>
          <w:tcPr>
            <w:tcW w:w="27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D51681" w:rsidP="008A6AA8">
            <w:pPr>
              <w:pStyle w:val="Tablehead"/>
              <w:rPr>
                <w:snapToGrid w:val="0"/>
                <w:sz w:val="20"/>
                <w:lang w:eastAsia="zh-CN"/>
              </w:rPr>
            </w:pPr>
            <w:r w:rsidRPr="0091563E">
              <w:rPr>
                <w:rFonts w:hAnsi="SimSun"/>
                <w:snapToGrid w:val="0"/>
                <w:sz w:val="20"/>
                <w:lang w:val="en-US" w:eastAsia="zh-CN"/>
              </w:rPr>
              <w:t>最大场强</w:t>
            </w:r>
            <w:r w:rsidRPr="0091563E">
              <w:rPr>
                <w:snapToGrid w:val="0"/>
                <w:sz w:val="20"/>
                <w:lang w:eastAsia="zh-CN"/>
              </w:rPr>
              <w:t>/</w:t>
            </w:r>
            <w:r w:rsidRPr="0091563E">
              <w:rPr>
                <w:rFonts w:hAnsi="SimSun"/>
                <w:snapToGrid w:val="0"/>
                <w:sz w:val="20"/>
                <w:lang w:val="en-US" w:eastAsia="zh-CN"/>
              </w:rPr>
              <w:t>射频</w:t>
            </w:r>
            <w:r w:rsidRPr="0091563E">
              <w:rPr>
                <w:snapToGrid w:val="0"/>
                <w:sz w:val="20"/>
                <w:lang w:eastAsia="zh-CN"/>
              </w:rPr>
              <w:br/>
            </w:r>
            <w:r w:rsidRPr="0091563E">
              <w:rPr>
                <w:rFonts w:hAnsi="SimSun"/>
                <w:snapToGrid w:val="0"/>
                <w:sz w:val="20"/>
                <w:lang w:val="en-US" w:eastAsia="zh-CN"/>
              </w:rPr>
              <w:t>输出功率</w:t>
            </w:r>
          </w:p>
        </w:tc>
        <w:tc>
          <w:tcPr>
            <w:tcW w:w="23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6A61F9" w:rsidP="008A6AA8">
            <w:pPr>
              <w:pStyle w:val="Tablehead"/>
              <w:rPr>
                <w:snapToGrid w:val="0"/>
                <w:sz w:val="20"/>
                <w:lang w:eastAsia="ko-KR"/>
              </w:rPr>
            </w:pPr>
            <w:r w:rsidRPr="0091563E">
              <w:rPr>
                <w:rFonts w:hAnsi="SimSun"/>
                <w:snapToGrid w:val="0"/>
                <w:sz w:val="20"/>
                <w:lang w:eastAsia="zh-CN"/>
              </w:rPr>
              <w:t>备注</w:t>
            </w:r>
          </w:p>
        </w:tc>
      </w:tr>
      <w:tr w:rsidR="00D51681" w:rsidRPr="0091563E" w:rsidTr="003E5F1A">
        <w:trPr>
          <w:cantSplit/>
          <w:jc w:val="center"/>
        </w:trPr>
        <w:tc>
          <w:tcPr>
            <w:tcW w:w="567" w:type="dxa"/>
            <w:vMerge w:val="restart"/>
            <w:tcBorders>
              <w:top w:val="single" w:sz="6" w:space="0" w:color="000000"/>
            </w:tcBorders>
            <w:vAlign w:val="center"/>
          </w:tcPr>
          <w:p w:rsidR="00D51681" w:rsidRPr="0091563E" w:rsidRDefault="00D51681" w:rsidP="008A6AA8">
            <w:pPr>
              <w:pStyle w:val="Tabletext"/>
              <w:jc w:val="center"/>
              <w:rPr>
                <w:snapToGrid w:val="0"/>
                <w:sz w:val="20"/>
              </w:rPr>
            </w:pPr>
            <w:r w:rsidRPr="0091563E">
              <w:rPr>
                <w:snapToGrid w:val="0"/>
                <w:sz w:val="20"/>
                <w:lang w:eastAsia="ko-KR"/>
              </w:rPr>
              <w:t>1</w:t>
            </w:r>
          </w:p>
        </w:tc>
        <w:tc>
          <w:tcPr>
            <w:tcW w:w="1617" w:type="dxa"/>
            <w:vMerge w:val="restart"/>
            <w:tcBorders>
              <w:top w:val="single" w:sz="6" w:space="0" w:color="000000"/>
            </w:tcBorders>
            <w:vAlign w:val="center"/>
          </w:tcPr>
          <w:p w:rsidR="00D51681" w:rsidRPr="0091563E" w:rsidRDefault="00CB1370" w:rsidP="008A6AA8">
            <w:pPr>
              <w:pStyle w:val="Tabletext"/>
              <w:rPr>
                <w:sz w:val="20"/>
                <w:lang w:eastAsia="ko-KR"/>
              </w:rPr>
            </w:pPr>
            <w:r w:rsidRPr="0091563E">
              <w:rPr>
                <w:rFonts w:hAnsi="SimSun"/>
                <w:sz w:val="20"/>
                <w:lang w:eastAsia="zh-CN"/>
              </w:rPr>
              <w:t>小功率</w:t>
            </w:r>
            <w:r w:rsidR="00D51681" w:rsidRPr="0091563E">
              <w:rPr>
                <w:rFonts w:hAnsi="SimSun"/>
                <w:sz w:val="20"/>
                <w:lang w:eastAsia="zh-CN"/>
              </w:rPr>
              <w:t>设备</w:t>
            </w:r>
          </w:p>
        </w:tc>
        <w:tc>
          <w:tcPr>
            <w:tcW w:w="2352" w:type="dxa"/>
            <w:tcBorders>
              <w:top w:val="single" w:sz="6" w:space="0" w:color="000000"/>
            </w:tcBorders>
            <w:vAlign w:val="center"/>
          </w:tcPr>
          <w:p w:rsidR="00D51681" w:rsidRPr="0091563E" w:rsidRDefault="00D51681" w:rsidP="008A6AA8">
            <w:pPr>
              <w:pStyle w:val="Tabletext"/>
              <w:jc w:val="center"/>
              <w:rPr>
                <w:sz w:val="20"/>
                <w:vertAlign w:val="superscript"/>
                <w:lang w:eastAsia="ko-KR"/>
              </w:rPr>
            </w:pPr>
            <w:r w:rsidRPr="0091563E">
              <w:rPr>
                <w:sz w:val="20"/>
                <w:lang w:eastAsia="ko-KR"/>
              </w:rPr>
              <w:t xml:space="preserve">0-322 </w:t>
            </w:r>
            <w:r w:rsidR="00BC5B85" w:rsidRPr="0091563E">
              <w:rPr>
                <w:sz w:val="20"/>
                <w:lang w:eastAsia="ko-KR"/>
              </w:rPr>
              <w:t>MHz</w:t>
            </w:r>
            <w:r w:rsidRPr="0091563E">
              <w:rPr>
                <w:sz w:val="20"/>
                <w:vertAlign w:val="superscript"/>
                <w:lang w:eastAsia="ko-KR"/>
              </w:rPr>
              <w:t>*</w:t>
            </w:r>
          </w:p>
        </w:tc>
        <w:tc>
          <w:tcPr>
            <w:tcW w:w="2729" w:type="dxa"/>
            <w:tcBorders>
              <w:top w:val="single" w:sz="6" w:space="0" w:color="000000"/>
            </w:tcBorders>
            <w:vAlign w:val="center"/>
          </w:tcPr>
          <w:p w:rsidR="00D51681" w:rsidRPr="0091563E" w:rsidRDefault="00D51681" w:rsidP="008A6AA8">
            <w:pPr>
              <w:pStyle w:val="Tabletext"/>
              <w:jc w:val="center"/>
              <w:rPr>
                <w:snapToGrid w:val="0"/>
                <w:sz w:val="20"/>
                <w:lang w:eastAsia="ko-KR"/>
              </w:rPr>
            </w:pPr>
            <w:r w:rsidRPr="0091563E">
              <w:rPr>
                <w:sz w:val="20"/>
                <w:lang w:eastAsia="ko-KR"/>
              </w:rPr>
              <w:t>500 µ</w:t>
            </w:r>
            <w:r w:rsidRPr="0091563E">
              <w:rPr>
                <w:snapToGrid w:val="0"/>
                <w:sz w:val="20"/>
                <w:lang w:eastAsia="ko-KR"/>
              </w:rPr>
              <w:t>V</w:t>
            </w:r>
            <w:r w:rsidRPr="0091563E">
              <w:rPr>
                <w:snapToGrid w:val="0"/>
                <w:sz w:val="20"/>
              </w:rPr>
              <w:t>/m</w:t>
            </w:r>
            <w:r w:rsidR="00C53566">
              <w:rPr>
                <w:snapToGrid w:val="0"/>
                <w:sz w:val="20"/>
              </w:rPr>
              <w:t>，在</w:t>
            </w:r>
            <w:r w:rsidR="00C53566">
              <w:rPr>
                <w:snapToGrid w:val="0"/>
                <w:sz w:val="20"/>
              </w:rPr>
              <w:t>3 m</w:t>
            </w:r>
            <w:r w:rsidR="00C53566">
              <w:rPr>
                <w:snapToGrid w:val="0"/>
                <w:sz w:val="20"/>
              </w:rPr>
              <w:t>处</w:t>
            </w:r>
          </w:p>
        </w:tc>
        <w:tc>
          <w:tcPr>
            <w:tcW w:w="2374" w:type="dxa"/>
            <w:vMerge w:val="restart"/>
            <w:tcBorders>
              <w:top w:val="single" w:sz="6" w:space="0" w:color="000000"/>
            </w:tcBorders>
            <w:vAlign w:val="center"/>
          </w:tcPr>
          <w:p w:rsidR="00D51681" w:rsidRPr="0091563E" w:rsidRDefault="00D51681" w:rsidP="008A6AA8">
            <w:pPr>
              <w:pStyle w:val="Tabletext"/>
              <w:rPr>
                <w:sz w:val="20"/>
                <w:lang w:eastAsia="zh-CN"/>
              </w:rPr>
            </w:pPr>
            <w:r w:rsidRPr="0091563E">
              <w:rPr>
                <w:rFonts w:hAnsi="SimSun"/>
                <w:sz w:val="20"/>
                <w:lang w:val="en-US" w:eastAsia="zh-CN"/>
              </w:rPr>
              <w:t>低于</w:t>
            </w:r>
            <w:r w:rsidRPr="0091563E">
              <w:rPr>
                <w:sz w:val="20"/>
                <w:lang w:eastAsia="zh-CN"/>
              </w:rPr>
              <w:t xml:space="preserve">15 </w:t>
            </w:r>
            <w:r w:rsidR="00BC5B85" w:rsidRPr="0091563E">
              <w:rPr>
                <w:sz w:val="20"/>
                <w:lang w:eastAsia="zh-CN"/>
              </w:rPr>
              <w:t>MHz</w:t>
            </w:r>
            <w:r w:rsidRPr="0091563E">
              <w:rPr>
                <w:rFonts w:hAnsi="SimSun"/>
                <w:sz w:val="20"/>
                <w:lang w:val="en-US" w:eastAsia="zh-CN"/>
              </w:rPr>
              <w:t>频率的测量值应乘以近场补偿因子</w:t>
            </w:r>
            <w:r w:rsidR="00410BB5">
              <w:rPr>
                <w:sz w:val="20"/>
                <w:lang w:eastAsia="ko-KR"/>
              </w:rPr>
              <w:t>（</w:t>
            </w:r>
            <w:r w:rsidRPr="0091563E">
              <w:rPr>
                <w:sz w:val="20"/>
                <w:lang w:eastAsia="ko-KR"/>
              </w:rPr>
              <w:t>6π/λ</w:t>
            </w:r>
            <w:r w:rsidR="00410BB5">
              <w:rPr>
                <w:sz w:val="20"/>
                <w:lang w:eastAsia="zh-CN"/>
              </w:rPr>
              <w:t>）</w:t>
            </w:r>
            <w:r w:rsidR="00A66E99" w:rsidRPr="0091563E">
              <w:rPr>
                <w:rFonts w:hAnsi="SimSun"/>
                <w:sz w:val="20"/>
                <w:lang w:eastAsia="ko-KR"/>
              </w:rPr>
              <w:t>，</w:t>
            </w:r>
            <w:r w:rsidRPr="0091563E">
              <w:rPr>
                <w:rFonts w:hAnsi="SimSun"/>
                <w:sz w:val="20"/>
                <w:lang w:val="en-US" w:eastAsia="zh-CN"/>
              </w:rPr>
              <w:t>此处</w:t>
            </w:r>
            <w:r w:rsidRPr="0091563E">
              <w:rPr>
                <w:sz w:val="20"/>
                <w:lang w:eastAsia="ko-KR"/>
              </w:rPr>
              <w:t>λ</w:t>
            </w:r>
            <w:r w:rsidRPr="0091563E">
              <w:rPr>
                <w:rFonts w:hAnsi="SimSun"/>
                <w:sz w:val="20"/>
                <w:lang w:val="en-US" w:eastAsia="zh-CN"/>
              </w:rPr>
              <w:t>是波长</w:t>
            </w:r>
            <w:r w:rsidR="00410BB5">
              <w:rPr>
                <w:sz w:val="20"/>
                <w:lang w:val="en-US" w:eastAsia="ko-KR"/>
              </w:rPr>
              <w:t>（</w:t>
            </w:r>
            <w:r w:rsidRPr="0091563E">
              <w:rPr>
                <w:sz w:val="20"/>
                <w:lang w:val="en-US" w:eastAsia="ko-KR"/>
              </w:rPr>
              <w:t>m</w:t>
            </w:r>
            <w:r w:rsidR="00410BB5">
              <w:rPr>
                <w:sz w:val="20"/>
                <w:lang w:val="en-US" w:eastAsia="ko-KR"/>
              </w:rPr>
              <w:t>）</w:t>
            </w:r>
            <w:r w:rsidRPr="0091563E">
              <w:rPr>
                <w:rFonts w:hAnsi="SimSun"/>
                <w:sz w:val="20"/>
                <w:lang w:val="en-US" w:eastAsia="zh-CN"/>
              </w:rPr>
              <w:t>。</w:t>
            </w:r>
          </w:p>
          <w:p w:rsidR="00D51681" w:rsidRPr="0091563E" w:rsidRDefault="00D51681" w:rsidP="008A6AA8">
            <w:pPr>
              <w:pStyle w:val="Tabletext"/>
              <w:rPr>
                <w:sz w:val="20"/>
                <w:lang w:eastAsia="zh-CN"/>
              </w:rPr>
            </w:pPr>
            <w:r w:rsidRPr="0091563E">
              <w:rPr>
                <w:sz w:val="20"/>
                <w:vertAlign w:val="superscript"/>
                <w:lang w:eastAsia="ko-KR"/>
              </w:rPr>
              <w:t>1</w:t>
            </w:r>
            <w:r w:rsidR="00A07630">
              <w:rPr>
                <w:rFonts w:hint="eastAsia"/>
                <w:sz w:val="20"/>
                <w:vertAlign w:val="superscript"/>
                <w:lang w:val="en-US" w:eastAsia="zh-CN"/>
              </w:rPr>
              <w:t>)</w:t>
            </w:r>
            <w:r w:rsidR="00A07630" w:rsidRPr="004828B9">
              <w:rPr>
                <w:sz w:val="20"/>
                <w:lang w:val="en-US" w:eastAsia="ja-JP"/>
              </w:rPr>
              <w:t xml:space="preserve"> </w:t>
            </w:r>
            <w:r w:rsidRPr="0091563E">
              <w:rPr>
                <w:sz w:val="20"/>
                <w:vertAlign w:val="superscript"/>
                <w:lang w:eastAsia="ko-KR"/>
              </w:rPr>
              <w:t xml:space="preserve"> </w:t>
            </w:r>
            <w:r w:rsidRPr="0091563E">
              <w:rPr>
                <w:i/>
                <w:iCs/>
                <w:sz w:val="20"/>
                <w:lang w:eastAsia="ko-KR"/>
              </w:rPr>
              <w:t>f</w:t>
            </w:r>
            <w:r w:rsidR="00D16F05" w:rsidRPr="0091563E">
              <w:rPr>
                <w:rFonts w:hAnsi="SimSun"/>
                <w:sz w:val="20"/>
                <w:lang w:eastAsia="ko-KR"/>
              </w:rPr>
              <w:t>：</w:t>
            </w:r>
            <w:r w:rsidRPr="0091563E">
              <w:rPr>
                <w:rFonts w:hAnsi="SimSun"/>
                <w:sz w:val="20"/>
                <w:lang w:eastAsia="zh-CN"/>
              </w:rPr>
              <w:t>频率</w:t>
            </w:r>
            <w:r w:rsidR="00410BB5">
              <w:rPr>
                <w:sz w:val="20"/>
                <w:lang w:eastAsia="ko-KR"/>
              </w:rPr>
              <w:t>（</w:t>
            </w:r>
            <w:r w:rsidR="006139C2" w:rsidRPr="0091563E">
              <w:rPr>
                <w:sz w:val="20"/>
                <w:lang w:eastAsia="zh-CN"/>
              </w:rPr>
              <w:t>GHz</w:t>
            </w:r>
            <w:r w:rsidR="00410BB5">
              <w:rPr>
                <w:sz w:val="20"/>
                <w:lang w:eastAsia="zh-CN"/>
              </w:rPr>
              <w:t>）</w:t>
            </w:r>
            <w:r w:rsidRPr="0091563E">
              <w:rPr>
                <w:rFonts w:hAnsi="SimSun"/>
                <w:sz w:val="20"/>
                <w:lang w:eastAsia="zh-CN"/>
              </w:rPr>
              <w:t>。</w:t>
            </w:r>
          </w:p>
        </w:tc>
      </w:tr>
      <w:tr w:rsidR="00D51681" w:rsidRPr="0091563E" w:rsidTr="003E5F1A">
        <w:trPr>
          <w:cantSplit/>
          <w:jc w:val="center"/>
        </w:trPr>
        <w:tc>
          <w:tcPr>
            <w:tcW w:w="567" w:type="dxa"/>
            <w:vMerge/>
            <w:vAlign w:val="center"/>
          </w:tcPr>
          <w:p w:rsidR="00D51681" w:rsidRPr="0091563E" w:rsidRDefault="00D51681" w:rsidP="008A6AA8">
            <w:pPr>
              <w:pStyle w:val="Tabletext"/>
              <w:rPr>
                <w:snapToGrid w:val="0"/>
                <w:sz w:val="20"/>
                <w:lang w:eastAsia="zh-CN"/>
              </w:rPr>
            </w:pPr>
          </w:p>
        </w:tc>
        <w:tc>
          <w:tcPr>
            <w:tcW w:w="1617" w:type="dxa"/>
            <w:vMerge/>
            <w:vAlign w:val="center"/>
          </w:tcPr>
          <w:p w:rsidR="00D51681" w:rsidRPr="0091563E" w:rsidRDefault="00D51681" w:rsidP="008A6AA8">
            <w:pPr>
              <w:pStyle w:val="Tabletext"/>
              <w:rPr>
                <w:sz w:val="20"/>
                <w:lang w:eastAsia="ko-KR"/>
              </w:rPr>
            </w:pPr>
          </w:p>
        </w:tc>
        <w:tc>
          <w:tcPr>
            <w:tcW w:w="2352" w:type="dxa"/>
            <w:vAlign w:val="center"/>
          </w:tcPr>
          <w:p w:rsidR="00D51681" w:rsidRPr="0091563E" w:rsidRDefault="00D51681" w:rsidP="008A6AA8">
            <w:pPr>
              <w:pStyle w:val="Tabletext"/>
              <w:jc w:val="center"/>
              <w:rPr>
                <w:sz w:val="20"/>
                <w:vertAlign w:val="superscript"/>
              </w:rPr>
            </w:pPr>
            <w:r w:rsidRPr="0091563E">
              <w:rPr>
                <w:sz w:val="20"/>
                <w:lang w:eastAsia="ko-KR"/>
              </w:rPr>
              <w:t xml:space="preserve">322 </w:t>
            </w:r>
            <w:r w:rsidR="00BC5B85" w:rsidRPr="0091563E">
              <w:rPr>
                <w:sz w:val="20"/>
                <w:lang w:eastAsia="ko-KR"/>
              </w:rPr>
              <w:t>MHz</w:t>
            </w:r>
            <w:r w:rsidRPr="0091563E">
              <w:rPr>
                <w:sz w:val="20"/>
                <w:lang w:eastAsia="ko-KR"/>
              </w:rPr>
              <w:t xml:space="preserve">-10 </w:t>
            </w:r>
            <w:r w:rsidR="006139C2" w:rsidRPr="0091563E">
              <w:rPr>
                <w:sz w:val="20"/>
                <w:lang w:eastAsia="ko-KR"/>
              </w:rPr>
              <w:t>GHz</w:t>
            </w:r>
            <w:r w:rsidRPr="0091563E">
              <w:rPr>
                <w:sz w:val="20"/>
                <w:vertAlign w:val="superscript"/>
                <w:lang w:eastAsia="ko-KR"/>
              </w:rPr>
              <w:t>*</w:t>
            </w:r>
          </w:p>
        </w:tc>
        <w:tc>
          <w:tcPr>
            <w:tcW w:w="2729" w:type="dxa"/>
            <w:vAlign w:val="center"/>
          </w:tcPr>
          <w:p w:rsidR="00D51681" w:rsidRPr="0091563E" w:rsidRDefault="00D51681" w:rsidP="008A6AA8">
            <w:pPr>
              <w:pStyle w:val="Tabletext"/>
              <w:jc w:val="center"/>
              <w:rPr>
                <w:sz w:val="20"/>
                <w:lang w:eastAsia="ko-KR"/>
              </w:rPr>
            </w:pPr>
            <w:r w:rsidRPr="0091563E">
              <w:rPr>
                <w:sz w:val="20"/>
                <w:lang w:eastAsia="ko-KR"/>
              </w:rPr>
              <w:t>35 µ</w:t>
            </w:r>
            <w:r w:rsidRPr="0091563E">
              <w:rPr>
                <w:snapToGrid w:val="0"/>
                <w:sz w:val="20"/>
                <w:lang w:eastAsia="ko-KR"/>
              </w:rPr>
              <w:t>V</w:t>
            </w:r>
            <w:r w:rsidRPr="0091563E">
              <w:rPr>
                <w:snapToGrid w:val="0"/>
                <w:sz w:val="20"/>
              </w:rPr>
              <w:t>/m</w:t>
            </w:r>
            <w:r w:rsidR="00C53566">
              <w:rPr>
                <w:snapToGrid w:val="0"/>
                <w:sz w:val="20"/>
              </w:rPr>
              <w:t>，在</w:t>
            </w:r>
            <w:r w:rsidR="00C53566">
              <w:rPr>
                <w:snapToGrid w:val="0"/>
                <w:sz w:val="20"/>
              </w:rPr>
              <w:t>3 m</w:t>
            </w:r>
            <w:r w:rsidR="00C53566">
              <w:rPr>
                <w:snapToGrid w:val="0"/>
                <w:sz w:val="20"/>
              </w:rPr>
              <w:t>处</w:t>
            </w:r>
          </w:p>
        </w:tc>
        <w:tc>
          <w:tcPr>
            <w:tcW w:w="2374" w:type="dxa"/>
            <w:vMerge/>
            <w:vAlign w:val="center"/>
          </w:tcPr>
          <w:p w:rsidR="00D51681" w:rsidRPr="0091563E" w:rsidRDefault="00D51681" w:rsidP="008A6AA8">
            <w:pPr>
              <w:pStyle w:val="Tabletext"/>
              <w:rPr>
                <w:sz w:val="20"/>
                <w:lang w:eastAsia="ko-KR"/>
              </w:rPr>
            </w:pPr>
          </w:p>
        </w:tc>
      </w:tr>
      <w:tr w:rsidR="00D51681" w:rsidRPr="0091563E" w:rsidTr="003E5F1A">
        <w:trPr>
          <w:cantSplit/>
          <w:jc w:val="center"/>
        </w:trPr>
        <w:tc>
          <w:tcPr>
            <w:tcW w:w="567" w:type="dxa"/>
            <w:vMerge/>
            <w:vAlign w:val="center"/>
          </w:tcPr>
          <w:p w:rsidR="00D51681" w:rsidRPr="0091563E" w:rsidRDefault="00D51681" w:rsidP="008A6AA8">
            <w:pPr>
              <w:pStyle w:val="Tabletext"/>
              <w:rPr>
                <w:snapToGrid w:val="0"/>
                <w:sz w:val="20"/>
              </w:rPr>
            </w:pPr>
          </w:p>
        </w:tc>
        <w:tc>
          <w:tcPr>
            <w:tcW w:w="1617" w:type="dxa"/>
            <w:vMerge/>
            <w:vAlign w:val="center"/>
          </w:tcPr>
          <w:p w:rsidR="00D51681" w:rsidRPr="0091563E" w:rsidRDefault="00D51681" w:rsidP="008A6AA8">
            <w:pPr>
              <w:pStyle w:val="Tabletext"/>
              <w:rPr>
                <w:sz w:val="20"/>
                <w:lang w:eastAsia="ko-KR"/>
              </w:rPr>
            </w:pPr>
          </w:p>
        </w:tc>
        <w:tc>
          <w:tcPr>
            <w:tcW w:w="2352" w:type="dxa"/>
            <w:vAlign w:val="center"/>
          </w:tcPr>
          <w:p w:rsidR="00D51681" w:rsidRPr="0091563E" w:rsidRDefault="00D51681" w:rsidP="008A6AA8">
            <w:pPr>
              <w:pStyle w:val="Tabletext"/>
              <w:jc w:val="center"/>
              <w:rPr>
                <w:sz w:val="20"/>
                <w:vertAlign w:val="superscript"/>
              </w:rPr>
            </w:pPr>
            <w:r w:rsidRPr="0091563E">
              <w:rPr>
                <w:sz w:val="20"/>
                <w:lang w:eastAsia="ko-KR"/>
              </w:rPr>
              <w:t xml:space="preserve">10-150 </w:t>
            </w:r>
            <w:r w:rsidR="006139C2" w:rsidRPr="0091563E">
              <w:rPr>
                <w:sz w:val="20"/>
                <w:lang w:eastAsia="ko-KR"/>
              </w:rPr>
              <w:t>GHz</w:t>
            </w:r>
            <w:r w:rsidRPr="0091563E">
              <w:rPr>
                <w:sz w:val="20"/>
                <w:vertAlign w:val="superscript"/>
                <w:lang w:eastAsia="ko-KR"/>
              </w:rPr>
              <w:t>*</w:t>
            </w:r>
          </w:p>
        </w:tc>
        <w:tc>
          <w:tcPr>
            <w:tcW w:w="2729" w:type="dxa"/>
            <w:vAlign w:val="center"/>
          </w:tcPr>
          <w:p w:rsidR="00D51681" w:rsidRPr="0091563E" w:rsidRDefault="00D51681" w:rsidP="008A6AA8">
            <w:pPr>
              <w:pStyle w:val="Tabletext"/>
              <w:jc w:val="center"/>
              <w:rPr>
                <w:sz w:val="20"/>
                <w:lang w:eastAsia="zh-CN"/>
              </w:rPr>
            </w:pPr>
            <w:r w:rsidRPr="0091563E">
              <w:rPr>
                <w:snapToGrid w:val="0"/>
                <w:sz w:val="20"/>
                <w:lang w:eastAsia="ko-KR"/>
              </w:rPr>
              <w:t xml:space="preserve">3.5f </w:t>
            </w:r>
            <w:r w:rsidRPr="0091563E">
              <w:rPr>
                <w:sz w:val="20"/>
                <w:lang w:eastAsia="ko-KR"/>
              </w:rPr>
              <w:t>µ</w:t>
            </w:r>
            <w:r w:rsidRPr="0091563E">
              <w:rPr>
                <w:snapToGrid w:val="0"/>
                <w:sz w:val="20"/>
                <w:lang w:eastAsia="ko-KR"/>
              </w:rPr>
              <w:t>V</w:t>
            </w:r>
            <w:r w:rsidRPr="0091563E">
              <w:rPr>
                <w:snapToGrid w:val="0"/>
                <w:sz w:val="20"/>
              </w:rPr>
              <w:t>/m</w:t>
            </w:r>
            <w:r w:rsidR="00C53566">
              <w:rPr>
                <w:snapToGrid w:val="0"/>
                <w:sz w:val="20"/>
              </w:rPr>
              <w:t>，在</w:t>
            </w:r>
            <w:r w:rsidR="00C53566">
              <w:rPr>
                <w:snapToGrid w:val="0"/>
                <w:sz w:val="20"/>
              </w:rPr>
              <w:t>3 m</w:t>
            </w:r>
            <w:r w:rsidR="00C53566">
              <w:rPr>
                <w:snapToGrid w:val="0"/>
                <w:sz w:val="20"/>
              </w:rPr>
              <w:t>处</w:t>
            </w:r>
            <w:r w:rsidRPr="0091563E">
              <w:rPr>
                <w:sz w:val="20"/>
                <w:vertAlign w:val="superscript"/>
                <w:lang w:eastAsia="ko-KR"/>
              </w:rPr>
              <w:t>1</w:t>
            </w:r>
            <w:r w:rsidR="00A07630">
              <w:rPr>
                <w:rFonts w:hint="eastAsia"/>
                <w:sz w:val="20"/>
                <w:vertAlign w:val="superscript"/>
                <w:lang w:val="en-US" w:eastAsia="zh-CN"/>
              </w:rPr>
              <w:t>)</w:t>
            </w:r>
          </w:p>
        </w:tc>
        <w:tc>
          <w:tcPr>
            <w:tcW w:w="2374" w:type="dxa"/>
            <w:vMerge/>
            <w:vAlign w:val="center"/>
          </w:tcPr>
          <w:p w:rsidR="00D51681" w:rsidRPr="0091563E" w:rsidRDefault="00D51681" w:rsidP="008A6AA8">
            <w:pPr>
              <w:pStyle w:val="Tabletext"/>
              <w:rPr>
                <w:sz w:val="20"/>
                <w:lang w:eastAsia="ko-KR"/>
              </w:rPr>
            </w:pPr>
          </w:p>
        </w:tc>
      </w:tr>
      <w:tr w:rsidR="00D51681" w:rsidRPr="0091563E" w:rsidTr="003E5F1A">
        <w:trPr>
          <w:cantSplit/>
          <w:jc w:val="center"/>
        </w:trPr>
        <w:tc>
          <w:tcPr>
            <w:tcW w:w="567" w:type="dxa"/>
            <w:vMerge/>
            <w:vAlign w:val="center"/>
          </w:tcPr>
          <w:p w:rsidR="00D51681" w:rsidRPr="0091563E" w:rsidRDefault="00D51681" w:rsidP="008A6AA8">
            <w:pPr>
              <w:pStyle w:val="Tabletext"/>
              <w:rPr>
                <w:snapToGrid w:val="0"/>
                <w:sz w:val="20"/>
              </w:rPr>
            </w:pPr>
          </w:p>
        </w:tc>
        <w:tc>
          <w:tcPr>
            <w:tcW w:w="1617" w:type="dxa"/>
            <w:vMerge/>
            <w:vAlign w:val="center"/>
          </w:tcPr>
          <w:p w:rsidR="00D51681" w:rsidRPr="0091563E" w:rsidRDefault="00D51681" w:rsidP="008A6AA8">
            <w:pPr>
              <w:pStyle w:val="Tabletext"/>
              <w:rPr>
                <w:sz w:val="20"/>
                <w:lang w:eastAsia="ko-KR"/>
              </w:rPr>
            </w:pPr>
          </w:p>
        </w:tc>
        <w:tc>
          <w:tcPr>
            <w:tcW w:w="2352" w:type="dxa"/>
            <w:vAlign w:val="center"/>
          </w:tcPr>
          <w:p w:rsidR="00D51681" w:rsidRPr="0091563E" w:rsidRDefault="00D51681" w:rsidP="008A6AA8">
            <w:pPr>
              <w:pStyle w:val="Tabletext"/>
              <w:jc w:val="center"/>
              <w:rPr>
                <w:sz w:val="20"/>
                <w:vertAlign w:val="superscript"/>
              </w:rPr>
            </w:pPr>
            <w:r w:rsidRPr="0091563E">
              <w:rPr>
                <w:sz w:val="20"/>
                <w:lang w:eastAsia="ko-KR"/>
              </w:rPr>
              <w:t xml:space="preserve">150 </w:t>
            </w:r>
            <w:r w:rsidR="006139C2" w:rsidRPr="0091563E">
              <w:rPr>
                <w:sz w:val="20"/>
                <w:lang w:eastAsia="ko-KR"/>
              </w:rPr>
              <w:t>GHz</w:t>
            </w:r>
            <w:r w:rsidR="001D441D">
              <w:rPr>
                <w:rFonts w:hint="eastAsia"/>
                <w:sz w:val="20"/>
                <w:lang w:eastAsia="zh-CN"/>
              </w:rPr>
              <w:t>以上</w:t>
            </w:r>
            <w:r w:rsidRPr="0091563E">
              <w:rPr>
                <w:sz w:val="20"/>
                <w:vertAlign w:val="superscript"/>
                <w:lang w:eastAsia="ko-KR"/>
              </w:rPr>
              <w:t>*</w:t>
            </w:r>
          </w:p>
        </w:tc>
        <w:tc>
          <w:tcPr>
            <w:tcW w:w="2729" w:type="dxa"/>
            <w:vAlign w:val="center"/>
          </w:tcPr>
          <w:p w:rsidR="00D51681" w:rsidRPr="0091563E" w:rsidRDefault="00D51681" w:rsidP="008A6AA8">
            <w:pPr>
              <w:pStyle w:val="Tabletext"/>
              <w:jc w:val="center"/>
              <w:rPr>
                <w:sz w:val="20"/>
                <w:lang w:eastAsia="ko-KR"/>
              </w:rPr>
            </w:pPr>
            <w:r w:rsidRPr="0091563E">
              <w:rPr>
                <w:sz w:val="20"/>
                <w:lang w:eastAsia="ko-KR"/>
              </w:rPr>
              <w:t>500 µ</w:t>
            </w:r>
            <w:r w:rsidRPr="0091563E">
              <w:rPr>
                <w:snapToGrid w:val="0"/>
                <w:sz w:val="20"/>
                <w:lang w:eastAsia="ko-KR"/>
              </w:rPr>
              <w:t>V</w:t>
            </w:r>
            <w:r w:rsidRPr="0091563E">
              <w:rPr>
                <w:snapToGrid w:val="0"/>
                <w:sz w:val="20"/>
              </w:rPr>
              <w:t>/m</w:t>
            </w:r>
            <w:r w:rsidR="00C53566">
              <w:rPr>
                <w:snapToGrid w:val="0"/>
                <w:sz w:val="20"/>
              </w:rPr>
              <w:t>，在</w:t>
            </w:r>
            <w:r w:rsidR="00C53566">
              <w:rPr>
                <w:snapToGrid w:val="0"/>
                <w:sz w:val="20"/>
              </w:rPr>
              <w:t>3 m</w:t>
            </w:r>
            <w:r w:rsidR="00C53566">
              <w:rPr>
                <w:snapToGrid w:val="0"/>
                <w:sz w:val="20"/>
              </w:rPr>
              <w:t>处</w:t>
            </w:r>
          </w:p>
        </w:tc>
        <w:tc>
          <w:tcPr>
            <w:tcW w:w="2374" w:type="dxa"/>
            <w:vMerge/>
            <w:vAlign w:val="center"/>
          </w:tcPr>
          <w:p w:rsidR="00D51681" w:rsidRPr="0091563E" w:rsidRDefault="00D51681" w:rsidP="008A6AA8">
            <w:pPr>
              <w:pStyle w:val="Tabletext"/>
              <w:rPr>
                <w:sz w:val="20"/>
                <w:lang w:eastAsia="ko-KR"/>
              </w:rPr>
            </w:pPr>
          </w:p>
        </w:tc>
      </w:tr>
      <w:tr w:rsidR="00D51681" w:rsidRPr="0091563E" w:rsidTr="003E5F1A">
        <w:trPr>
          <w:cantSplit/>
          <w:jc w:val="center"/>
        </w:trPr>
        <w:tc>
          <w:tcPr>
            <w:tcW w:w="567" w:type="dxa"/>
            <w:vMerge w:val="restart"/>
            <w:vAlign w:val="center"/>
          </w:tcPr>
          <w:p w:rsidR="00D51681" w:rsidRPr="0091563E" w:rsidRDefault="00D51681" w:rsidP="008A6AA8">
            <w:pPr>
              <w:pStyle w:val="Tabletext"/>
              <w:keepNext/>
              <w:jc w:val="center"/>
              <w:rPr>
                <w:snapToGrid w:val="0"/>
                <w:sz w:val="20"/>
              </w:rPr>
            </w:pPr>
            <w:r w:rsidRPr="0091563E">
              <w:rPr>
                <w:snapToGrid w:val="0"/>
                <w:sz w:val="20"/>
              </w:rPr>
              <w:t>2</w:t>
            </w:r>
          </w:p>
        </w:tc>
        <w:tc>
          <w:tcPr>
            <w:tcW w:w="1617" w:type="dxa"/>
            <w:vMerge w:val="restart"/>
            <w:vAlign w:val="center"/>
          </w:tcPr>
          <w:p w:rsidR="00D51681" w:rsidRPr="0091563E" w:rsidRDefault="00D51681" w:rsidP="008A6AA8">
            <w:pPr>
              <w:pStyle w:val="Tabletext"/>
              <w:keepNext/>
              <w:rPr>
                <w:sz w:val="20"/>
                <w:lang w:eastAsia="ko-KR"/>
              </w:rPr>
            </w:pPr>
            <w:r w:rsidRPr="0091563E">
              <w:rPr>
                <w:rFonts w:hAnsi="SimSun"/>
                <w:sz w:val="20"/>
                <w:lang w:eastAsia="zh-CN"/>
              </w:rPr>
              <w:t>感应性应用</w:t>
            </w:r>
          </w:p>
        </w:tc>
        <w:tc>
          <w:tcPr>
            <w:tcW w:w="2352" w:type="dxa"/>
            <w:vAlign w:val="center"/>
          </w:tcPr>
          <w:p w:rsidR="00D51681" w:rsidRPr="0091563E" w:rsidRDefault="00D51681" w:rsidP="008A6AA8">
            <w:pPr>
              <w:pStyle w:val="Tabletext"/>
              <w:keepNext/>
              <w:jc w:val="center"/>
              <w:rPr>
                <w:sz w:val="20"/>
                <w:lang w:eastAsia="ko-KR"/>
              </w:rPr>
            </w:pPr>
            <w:r w:rsidRPr="0091563E">
              <w:rPr>
                <w:sz w:val="20"/>
                <w:lang w:eastAsia="ko-KR"/>
              </w:rPr>
              <w:t xml:space="preserve">9-30 </w:t>
            </w:r>
            <w:r w:rsidR="00BC5B85" w:rsidRPr="0091563E">
              <w:rPr>
                <w:sz w:val="20"/>
                <w:lang w:eastAsia="ko-KR"/>
              </w:rPr>
              <w:t>kHz</w:t>
            </w:r>
          </w:p>
        </w:tc>
        <w:tc>
          <w:tcPr>
            <w:tcW w:w="2729" w:type="dxa"/>
            <w:vAlign w:val="center"/>
          </w:tcPr>
          <w:p w:rsidR="00D51681" w:rsidRPr="0091563E" w:rsidRDefault="00D51681" w:rsidP="008A6AA8">
            <w:pPr>
              <w:pStyle w:val="Tabletext"/>
              <w:keepNext/>
              <w:jc w:val="center"/>
              <w:rPr>
                <w:sz w:val="20"/>
                <w:lang w:eastAsia="ko-KR"/>
              </w:rPr>
            </w:pPr>
            <w:r w:rsidRPr="0091563E">
              <w:rPr>
                <w:sz w:val="20"/>
                <w:lang w:eastAsia="ko-KR"/>
              </w:rPr>
              <w:t>72 dB</w:t>
            </w:r>
            <w:r w:rsidR="00410BB5">
              <w:rPr>
                <w:sz w:val="20"/>
                <w:lang w:eastAsia="ko-KR"/>
              </w:rPr>
              <w:t>（</w:t>
            </w:r>
            <w:r w:rsidRPr="0091563E">
              <w:rPr>
                <w:snapToGrid w:val="0"/>
                <w:sz w:val="20"/>
              </w:rPr>
              <w:t>μ</w:t>
            </w:r>
            <w:r w:rsidRPr="0091563E">
              <w:rPr>
                <w:snapToGrid w:val="0"/>
                <w:sz w:val="20"/>
                <w:lang w:eastAsia="ko-KR"/>
              </w:rPr>
              <w:t>A/m</w:t>
            </w:r>
            <w:r w:rsidR="00410BB5">
              <w:rPr>
                <w:snapToGrid w:val="0"/>
                <w:sz w:val="20"/>
                <w:lang w:eastAsia="ko-KR"/>
              </w:rPr>
              <w:t>）</w:t>
            </w:r>
            <w:r w:rsidR="00C53566">
              <w:rPr>
                <w:snapToGrid w:val="0"/>
                <w:sz w:val="20"/>
                <w:lang w:eastAsia="ko-KR"/>
              </w:rPr>
              <w:t>，在</w:t>
            </w:r>
            <w:r w:rsidR="00C53566">
              <w:rPr>
                <w:snapToGrid w:val="0"/>
                <w:sz w:val="20"/>
                <w:lang w:eastAsia="ko-KR"/>
              </w:rPr>
              <w:t>10 m</w:t>
            </w:r>
            <w:r w:rsidR="00C53566">
              <w:rPr>
                <w:snapToGrid w:val="0"/>
                <w:sz w:val="20"/>
                <w:lang w:eastAsia="ko-KR"/>
              </w:rPr>
              <w:t>处</w:t>
            </w:r>
          </w:p>
        </w:tc>
        <w:tc>
          <w:tcPr>
            <w:tcW w:w="2374" w:type="dxa"/>
            <w:vMerge w:val="restart"/>
          </w:tcPr>
          <w:p w:rsidR="006633E3" w:rsidRPr="0091563E" w:rsidRDefault="00D51681" w:rsidP="008A6AA8">
            <w:pPr>
              <w:pStyle w:val="Tabletext"/>
              <w:rPr>
                <w:sz w:val="20"/>
                <w:lang w:val="en-US" w:eastAsia="zh-CN"/>
              </w:rPr>
            </w:pPr>
            <w:r w:rsidRPr="0091563E">
              <w:rPr>
                <w:rFonts w:hAnsi="SimSun"/>
                <w:sz w:val="20"/>
                <w:lang w:val="en-US" w:eastAsia="zh-CN"/>
              </w:rPr>
              <w:t>检测器类型是准峰值</w:t>
            </w:r>
          </w:p>
          <w:p w:rsidR="00D51681" w:rsidRPr="0091563E" w:rsidRDefault="00D51681" w:rsidP="008A6AA8">
            <w:pPr>
              <w:pStyle w:val="Tabletext"/>
              <w:rPr>
                <w:sz w:val="20"/>
                <w:lang w:val="en-US" w:eastAsia="zh-CN"/>
              </w:rPr>
            </w:pPr>
            <w:r w:rsidRPr="0091563E">
              <w:rPr>
                <w:sz w:val="20"/>
                <w:vertAlign w:val="superscript"/>
                <w:lang w:val="en-US" w:eastAsia="ko-KR"/>
              </w:rPr>
              <w:t>2</w:t>
            </w:r>
            <w:r w:rsidR="00A07630">
              <w:rPr>
                <w:rFonts w:hint="eastAsia"/>
                <w:sz w:val="20"/>
                <w:vertAlign w:val="superscript"/>
                <w:lang w:val="en-US" w:eastAsia="zh-CN"/>
              </w:rPr>
              <w:t>)</w:t>
            </w:r>
            <w:r w:rsidR="00A07630" w:rsidRPr="004828B9">
              <w:rPr>
                <w:sz w:val="20"/>
                <w:lang w:val="en-US" w:eastAsia="ja-JP"/>
              </w:rPr>
              <w:t xml:space="preserve"> </w:t>
            </w:r>
            <w:r w:rsidRPr="0091563E">
              <w:rPr>
                <w:sz w:val="20"/>
                <w:vertAlign w:val="superscript"/>
                <w:lang w:val="en-US" w:eastAsia="ko-KR"/>
              </w:rPr>
              <w:t xml:space="preserve"> </w:t>
            </w:r>
            <w:r w:rsidRPr="0091563E">
              <w:rPr>
                <w:i/>
                <w:iCs/>
                <w:sz w:val="20"/>
                <w:lang w:val="en-US" w:eastAsia="ko-KR"/>
              </w:rPr>
              <w:t>f</w:t>
            </w:r>
            <w:r w:rsidR="00D16F05" w:rsidRPr="0091563E">
              <w:rPr>
                <w:rFonts w:hAnsi="SimSun"/>
                <w:sz w:val="20"/>
                <w:lang w:val="en-US" w:eastAsia="ko-KR"/>
              </w:rPr>
              <w:t>：</w:t>
            </w:r>
            <w:r w:rsidRPr="0091563E">
              <w:rPr>
                <w:rFonts w:hAnsi="SimSun"/>
                <w:sz w:val="20"/>
                <w:lang w:val="en-US" w:eastAsia="zh-CN"/>
              </w:rPr>
              <w:t>频率</w:t>
            </w:r>
            <w:r w:rsidR="00410BB5">
              <w:rPr>
                <w:sz w:val="20"/>
                <w:lang w:val="en-US" w:eastAsia="ko-KR"/>
              </w:rPr>
              <w:t>（</w:t>
            </w:r>
            <w:r w:rsidR="00BC5B85" w:rsidRPr="0091563E">
              <w:rPr>
                <w:sz w:val="20"/>
                <w:lang w:val="en-US" w:eastAsia="ko-KR"/>
              </w:rPr>
              <w:t>kHz</w:t>
            </w:r>
            <w:r w:rsidR="00410BB5">
              <w:rPr>
                <w:sz w:val="20"/>
                <w:lang w:val="en-US" w:eastAsia="zh-CN"/>
              </w:rPr>
              <w:t>）</w:t>
            </w:r>
            <w:r w:rsidRPr="0091563E">
              <w:rPr>
                <w:rFonts w:hAnsi="SimSun"/>
                <w:sz w:val="20"/>
                <w:lang w:val="en-US" w:eastAsia="zh-CN"/>
              </w:rPr>
              <w:t>。</w:t>
            </w:r>
          </w:p>
        </w:tc>
      </w:tr>
      <w:tr w:rsidR="00D51681" w:rsidRPr="0091563E" w:rsidTr="003E5F1A">
        <w:trPr>
          <w:cantSplit/>
          <w:jc w:val="center"/>
        </w:trPr>
        <w:tc>
          <w:tcPr>
            <w:tcW w:w="567" w:type="dxa"/>
            <w:vMerge/>
            <w:vAlign w:val="center"/>
          </w:tcPr>
          <w:p w:rsidR="00D51681" w:rsidRPr="0091563E" w:rsidRDefault="00D51681" w:rsidP="008A6AA8">
            <w:pPr>
              <w:pStyle w:val="Tabletext"/>
              <w:keepNext/>
              <w:rPr>
                <w:snapToGrid w:val="0"/>
                <w:color w:val="0000FF"/>
                <w:sz w:val="20"/>
                <w:lang w:val="en-US" w:eastAsia="zh-CN"/>
              </w:rPr>
            </w:pPr>
          </w:p>
        </w:tc>
        <w:tc>
          <w:tcPr>
            <w:tcW w:w="1617" w:type="dxa"/>
            <w:vMerge/>
            <w:vAlign w:val="center"/>
          </w:tcPr>
          <w:p w:rsidR="00D51681" w:rsidRPr="0091563E" w:rsidRDefault="00D51681" w:rsidP="008A6AA8">
            <w:pPr>
              <w:pStyle w:val="Tabletext"/>
              <w:keepNext/>
              <w:rPr>
                <w:sz w:val="20"/>
                <w:lang w:val="en-US" w:eastAsia="ko-KR"/>
              </w:rPr>
            </w:pPr>
          </w:p>
        </w:tc>
        <w:tc>
          <w:tcPr>
            <w:tcW w:w="2352" w:type="dxa"/>
            <w:vAlign w:val="center"/>
          </w:tcPr>
          <w:p w:rsidR="00D51681" w:rsidRPr="0091563E" w:rsidRDefault="00D51681" w:rsidP="008A6AA8">
            <w:pPr>
              <w:pStyle w:val="Tabletext"/>
              <w:keepNext/>
              <w:jc w:val="center"/>
              <w:rPr>
                <w:sz w:val="20"/>
              </w:rPr>
            </w:pPr>
            <w:r w:rsidRPr="0091563E">
              <w:rPr>
                <w:sz w:val="20"/>
                <w:lang w:eastAsia="ko-KR"/>
              </w:rPr>
              <w:t xml:space="preserve">30-90 </w:t>
            </w:r>
            <w:r w:rsidR="00BC5B85" w:rsidRPr="0091563E">
              <w:rPr>
                <w:sz w:val="20"/>
                <w:lang w:eastAsia="ko-KR"/>
              </w:rPr>
              <w:t>kHz</w:t>
            </w:r>
          </w:p>
        </w:tc>
        <w:tc>
          <w:tcPr>
            <w:tcW w:w="2729" w:type="dxa"/>
            <w:vAlign w:val="center"/>
          </w:tcPr>
          <w:p w:rsidR="00D51681" w:rsidRPr="0091563E" w:rsidRDefault="00D51681" w:rsidP="008A6AA8">
            <w:pPr>
              <w:pStyle w:val="Tabletext"/>
              <w:keepNext/>
              <w:jc w:val="center"/>
              <w:rPr>
                <w:sz w:val="20"/>
                <w:lang w:eastAsia="zh-CN"/>
              </w:rPr>
            </w:pPr>
            <w:r w:rsidRPr="0091563E">
              <w:rPr>
                <w:sz w:val="20"/>
                <w:lang w:eastAsia="ko-KR"/>
              </w:rPr>
              <w:t>72 − 10 log</w:t>
            </w:r>
            <w:r w:rsidR="00410BB5">
              <w:rPr>
                <w:sz w:val="20"/>
                <w:lang w:eastAsia="ko-KR"/>
              </w:rPr>
              <w:t>（</w:t>
            </w:r>
            <w:r w:rsidRPr="0091563E">
              <w:rPr>
                <w:i/>
                <w:iCs/>
                <w:sz w:val="20"/>
                <w:lang w:eastAsia="ko-KR"/>
              </w:rPr>
              <w:t>f</w:t>
            </w:r>
            <w:r w:rsidRPr="0091563E">
              <w:rPr>
                <w:sz w:val="20"/>
                <w:lang w:eastAsia="ko-KR"/>
              </w:rPr>
              <w:t>/30</w:t>
            </w:r>
            <w:r w:rsidR="00410BB5">
              <w:rPr>
                <w:sz w:val="20"/>
                <w:lang w:eastAsia="ko-KR"/>
              </w:rPr>
              <w:t>）</w:t>
            </w:r>
            <w:r w:rsidRPr="0091563E">
              <w:rPr>
                <w:snapToGrid w:val="0"/>
                <w:sz w:val="20"/>
              </w:rPr>
              <w:t xml:space="preserve"> dB</w:t>
            </w:r>
            <w:r w:rsidR="00410BB5">
              <w:rPr>
                <w:rFonts w:hint="eastAsia"/>
                <w:snapToGrid w:val="0"/>
                <w:sz w:val="20"/>
                <w:lang w:eastAsia="zh-CN"/>
              </w:rPr>
              <w:br/>
            </w:r>
            <w:r w:rsidR="00410BB5">
              <w:rPr>
                <w:snapToGrid w:val="0"/>
                <w:sz w:val="20"/>
              </w:rPr>
              <w:t>（</w:t>
            </w:r>
            <w:r w:rsidRPr="0091563E">
              <w:rPr>
                <w:snapToGrid w:val="0"/>
                <w:sz w:val="20"/>
              </w:rPr>
              <w:t>μ</w:t>
            </w:r>
            <w:r w:rsidRPr="0091563E">
              <w:rPr>
                <w:snapToGrid w:val="0"/>
                <w:sz w:val="20"/>
                <w:lang w:eastAsia="ko-KR"/>
              </w:rPr>
              <w:t>A/m</w:t>
            </w:r>
            <w:r w:rsidR="00410BB5">
              <w:rPr>
                <w:snapToGrid w:val="0"/>
                <w:sz w:val="20"/>
                <w:lang w:eastAsia="ko-KR"/>
              </w:rPr>
              <w:t>）</w:t>
            </w:r>
            <w:r w:rsidR="00C53566">
              <w:rPr>
                <w:snapToGrid w:val="0"/>
                <w:sz w:val="20"/>
                <w:lang w:eastAsia="ko-KR"/>
              </w:rPr>
              <w:t>，在</w:t>
            </w:r>
            <w:r w:rsidR="00C53566">
              <w:rPr>
                <w:snapToGrid w:val="0"/>
                <w:sz w:val="20"/>
                <w:lang w:eastAsia="ko-KR"/>
              </w:rPr>
              <w:t>10 m</w:t>
            </w:r>
            <w:r w:rsidR="00C53566">
              <w:rPr>
                <w:snapToGrid w:val="0"/>
                <w:sz w:val="20"/>
                <w:lang w:eastAsia="ko-KR"/>
              </w:rPr>
              <w:t>处</w:t>
            </w:r>
            <w:r w:rsidRPr="0091563E">
              <w:rPr>
                <w:snapToGrid w:val="0"/>
                <w:sz w:val="20"/>
                <w:vertAlign w:val="superscript"/>
                <w:lang w:eastAsia="ko-KR"/>
              </w:rPr>
              <w:t>2</w:t>
            </w:r>
            <w:r w:rsidR="00A07630">
              <w:rPr>
                <w:rFonts w:hint="eastAsia"/>
                <w:sz w:val="20"/>
                <w:vertAlign w:val="superscript"/>
                <w:lang w:val="en-US" w:eastAsia="zh-CN"/>
              </w:rPr>
              <w:t>)</w:t>
            </w:r>
          </w:p>
        </w:tc>
        <w:tc>
          <w:tcPr>
            <w:tcW w:w="2374" w:type="dxa"/>
            <w:vMerge/>
            <w:vAlign w:val="center"/>
          </w:tcPr>
          <w:p w:rsidR="00D51681" w:rsidRPr="0091563E" w:rsidRDefault="00D51681" w:rsidP="008A6AA8">
            <w:pPr>
              <w:pStyle w:val="Tabletext"/>
              <w:rPr>
                <w:color w:val="0000FF"/>
                <w:sz w:val="20"/>
                <w:lang w:eastAsia="ko-KR"/>
              </w:rPr>
            </w:pPr>
          </w:p>
        </w:tc>
      </w:tr>
      <w:tr w:rsidR="00D51681" w:rsidRPr="0091563E" w:rsidTr="003E5F1A">
        <w:trPr>
          <w:cantSplit/>
          <w:jc w:val="center"/>
        </w:trPr>
        <w:tc>
          <w:tcPr>
            <w:tcW w:w="567" w:type="dxa"/>
            <w:vMerge/>
            <w:vAlign w:val="center"/>
          </w:tcPr>
          <w:p w:rsidR="00D51681" w:rsidRPr="0091563E" w:rsidRDefault="00D51681" w:rsidP="008A6AA8">
            <w:pPr>
              <w:pStyle w:val="Tabletext"/>
              <w:keepNext/>
              <w:rPr>
                <w:snapToGrid w:val="0"/>
                <w:color w:val="0000FF"/>
                <w:sz w:val="20"/>
              </w:rPr>
            </w:pPr>
          </w:p>
        </w:tc>
        <w:tc>
          <w:tcPr>
            <w:tcW w:w="1617" w:type="dxa"/>
            <w:vMerge/>
            <w:vAlign w:val="center"/>
          </w:tcPr>
          <w:p w:rsidR="00D51681" w:rsidRPr="0091563E" w:rsidRDefault="00D51681" w:rsidP="008A6AA8">
            <w:pPr>
              <w:pStyle w:val="Tabletext"/>
              <w:keepNext/>
              <w:rPr>
                <w:sz w:val="20"/>
                <w:lang w:eastAsia="ko-KR"/>
              </w:rPr>
            </w:pPr>
          </w:p>
        </w:tc>
        <w:tc>
          <w:tcPr>
            <w:tcW w:w="2352" w:type="dxa"/>
            <w:vAlign w:val="center"/>
          </w:tcPr>
          <w:p w:rsidR="00D51681" w:rsidRPr="0091563E" w:rsidRDefault="00D51681" w:rsidP="008A6AA8">
            <w:pPr>
              <w:pStyle w:val="Tabletext"/>
              <w:keepNext/>
              <w:jc w:val="center"/>
              <w:rPr>
                <w:sz w:val="20"/>
              </w:rPr>
            </w:pPr>
            <w:r w:rsidRPr="0091563E">
              <w:rPr>
                <w:sz w:val="20"/>
                <w:lang w:eastAsia="ko-KR"/>
              </w:rPr>
              <w:t xml:space="preserve">90-110 </w:t>
            </w:r>
            <w:r w:rsidR="00BC5B85" w:rsidRPr="0091563E">
              <w:rPr>
                <w:sz w:val="20"/>
                <w:lang w:eastAsia="ko-KR"/>
              </w:rPr>
              <w:t>kHz</w:t>
            </w:r>
          </w:p>
        </w:tc>
        <w:tc>
          <w:tcPr>
            <w:tcW w:w="2729" w:type="dxa"/>
            <w:vAlign w:val="center"/>
          </w:tcPr>
          <w:p w:rsidR="00D51681" w:rsidRPr="0091563E" w:rsidRDefault="00D51681" w:rsidP="008A6AA8">
            <w:pPr>
              <w:pStyle w:val="Tabletext"/>
              <w:keepNext/>
              <w:jc w:val="center"/>
              <w:rPr>
                <w:sz w:val="20"/>
                <w:lang w:eastAsia="ko-KR"/>
              </w:rPr>
            </w:pPr>
            <w:r w:rsidRPr="0091563E">
              <w:rPr>
                <w:sz w:val="20"/>
                <w:lang w:eastAsia="ko-KR"/>
              </w:rPr>
              <w:t>42 dB</w:t>
            </w:r>
            <w:r w:rsidR="00410BB5">
              <w:rPr>
                <w:sz w:val="20"/>
                <w:lang w:eastAsia="ko-KR"/>
              </w:rPr>
              <w:t>（</w:t>
            </w:r>
            <w:r w:rsidRPr="0091563E">
              <w:rPr>
                <w:snapToGrid w:val="0"/>
                <w:sz w:val="20"/>
              </w:rPr>
              <w:t>μ</w:t>
            </w:r>
            <w:r w:rsidRPr="0091563E">
              <w:rPr>
                <w:snapToGrid w:val="0"/>
                <w:sz w:val="20"/>
                <w:lang w:eastAsia="ko-KR"/>
              </w:rPr>
              <w:t>A/m</w:t>
            </w:r>
            <w:r w:rsidR="00410BB5">
              <w:rPr>
                <w:snapToGrid w:val="0"/>
                <w:sz w:val="20"/>
                <w:lang w:eastAsia="ko-KR"/>
              </w:rPr>
              <w:t>）</w:t>
            </w:r>
            <w:r w:rsidR="00C53566">
              <w:rPr>
                <w:snapToGrid w:val="0"/>
                <w:sz w:val="20"/>
                <w:lang w:eastAsia="ko-KR"/>
              </w:rPr>
              <w:t>，在</w:t>
            </w:r>
            <w:r w:rsidR="00C53566">
              <w:rPr>
                <w:snapToGrid w:val="0"/>
                <w:sz w:val="20"/>
                <w:lang w:eastAsia="ko-KR"/>
              </w:rPr>
              <w:t>10 m</w:t>
            </w:r>
            <w:r w:rsidR="00C53566">
              <w:rPr>
                <w:snapToGrid w:val="0"/>
                <w:sz w:val="20"/>
                <w:lang w:eastAsia="ko-KR"/>
              </w:rPr>
              <w:t>处</w:t>
            </w:r>
          </w:p>
        </w:tc>
        <w:tc>
          <w:tcPr>
            <w:tcW w:w="2374" w:type="dxa"/>
            <w:vMerge/>
            <w:vAlign w:val="center"/>
          </w:tcPr>
          <w:p w:rsidR="00D51681" w:rsidRPr="0091563E" w:rsidRDefault="00D51681" w:rsidP="008A6AA8">
            <w:pPr>
              <w:pStyle w:val="Tabletext"/>
              <w:rPr>
                <w:color w:val="0000FF"/>
                <w:sz w:val="20"/>
                <w:lang w:eastAsia="ko-KR"/>
              </w:rPr>
            </w:pPr>
          </w:p>
        </w:tc>
      </w:tr>
      <w:tr w:rsidR="00D51681" w:rsidRPr="0091563E" w:rsidTr="003E5F1A">
        <w:trPr>
          <w:cantSplit/>
          <w:jc w:val="center"/>
        </w:trPr>
        <w:tc>
          <w:tcPr>
            <w:tcW w:w="567" w:type="dxa"/>
            <w:vMerge/>
            <w:vAlign w:val="center"/>
          </w:tcPr>
          <w:p w:rsidR="00D51681" w:rsidRPr="0091563E" w:rsidRDefault="00D51681" w:rsidP="008A6AA8">
            <w:pPr>
              <w:pStyle w:val="Tabletext"/>
              <w:keepNext/>
              <w:rPr>
                <w:snapToGrid w:val="0"/>
                <w:color w:val="0000FF"/>
                <w:sz w:val="20"/>
              </w:rPr>
            </w:pPr>
          </w:p>
        </w:tc>
        <w:tc>
          <w:tcPr>
            <w:tcW w:w="1617" w:type="dxa"/>
            <w:vMerge/>
            <w:vAlign w:val="center"/>
          </w:tcPr>
          <w:p w:rsidR="00D51681" w:rsidRPr="0091563E" w:rsidRDefault="00D51681" w:rsidP="008A6AA8">
            <w:pPr>
              <w:pStyle w:val="Tabletext"/>
              <w:keepNext/>
              <w:rPr>
                <w:sz w:val="20"/>
                <w:lang w:eastAsia="ko-KR"/>
              </w:rPr>
            </w:pPr>
          </w:p>
        </w:tc>
        <w:tc>
          <w:tcPr>
            <w:tcW w:w="2352" w:type="dxa"/>
            <w:vAlign w:val="center"/>
          </w:tcPr>
          <w:p w:rsidR="00D51681" w:rsidRPr="0091563E" w:rsidRDefault="00D51681" w:rsidP="008A6AA8">
            <w:pPr>
              <w:pStyle w:val="Tabletext"/>
              <w:keepNext/>
              <w:jc w:val="center"/>
              <w:rPr>
                <w:sz w:val="20"/>
                <w:lang w:eastAsia="ko-KR"/>
              </w:rPr>
            </w:pPr>
            <w:r w:rsidRPr="0091563E">
              <w:rPr>
                <w:sz w:val="20"/>
                <w:lang w:eastAsia="ko-KR"/>
              </w:rPr>
              <w:t xml:space="preserve">110-135 </w:t>
            </w:r>
            <w:r w:rsidR="00BC5B85" w:rsidRPr="0091563E">
              <w:rPr>
                <w:sz w:val="20"/>
                <w:lang w:eastAsia="ko-KR"/>
              </w:rPr>
              <w:t>kHz</w:t>
            </w:r>
          </w:p>
        </w:tc>
        <w:tc>
          <w:tcPr>
            <w:tcW w:w="2729" w:type="dxa"/>
            <w:vAlign w:val="center"/>
          </w:tcPr>
          <w:p w:rsidR="00D51681" w:rsidRPr="0091563E" w:rsidRDefault="00D51681" w:rsidP="008A6AA8">
            <w:pPr>
              <w:pStyle w:val="Tabletext"/>
              <w:keepNext/>
              <w:jc w:val="center"/>
              <w:rPr>
                <w:sz w:val="20"/>
                <w:lang w:eastAsia="zh-CN"/>
              </w:rPr>
            </w:pPr>
            <w:r w:rsidRPr="0091563E">
              <w:rPr>
                <w:sz w:val="20"/>
                <w:lang w:eastAsia="ko-KR"/>
              </w:rPr>
              <w:t>72 − 10log</w:t>
            </w:r>
            <w:r w:rsidR="00410BB5">
              <w:rPr>
                <w:sz w:val="20"/>
                <w:lang w:eastAsia="ko-KR"/>
              </w:rPr>
              <w:t>（</w:t>
            </w:r>
            <w:r w:rsidRPr="0091563E">
              <w:rPr>
                <w:sz w:val="20"/>
                <w:lang w:eastAsia="ko-KR"/>
              </w:rPr>
              <w:t>f/30</w:t>
            </w:r>
            <w:r w:rsidR="00410BB5">
              <w:rPr>
                <w:sz w:val="20"/>
                <w:lang w:eastAsia="ko-KR"/>
              </w:rPr>
              <w:t>）</w:t>
            </w:r>
            <w:r w:rsidRPr="0091563E">
              <w:rPr>
                <w:sz w:val="20"/>
                <w:lang w:eastAsia="ko-KR"/>
              </w:rPr>
              <w:t xml:space="preserve"> dB</w:t>
            </w:r>
            <w:r w:rsidR="00410BB5">
              <w:rPr>
                <w:sz w:val="20"/>
                <w:lang w:eastAsia="ko-KR"/>
              </w:rPr>
              <w:t>（</w:t>
            </w:r>
            <w:r w:rsidRPr="0091563E">
              <w:rPr>
                <w:snapToGrid w:val="0"/>
                <w:sz w:val="20"/>
              </w:rPr>
              <w:t>μ</w:t>
            </w:r>
            <w:r w:rsidRPr="0091563E">
              <w:rPr>
                <w:snapToGrid w:val="0"/>
                <w:sz w:val="20"/>
                <w:lang w:eastAsia="ko-KR"/>
              </w:rPr>
              <w:t>A/m</w:t>
            </w:r>
            <w:r w:rsidR="00410BB5">
              <w:rPr>
                <w:snapToGrid w:val="0"/>
                <w:sz w:val="20"/>
                <w:lang w:eastAsia="ko-KR"/>
              </w:rPr>
              <w:t>）</w:t>
            </w:r>
            <w:r w:rsidR="00C53566">
              <w:rPr>
                <w:snapToGrid w:val="0"/>
                <w:sz w:val="20"/>
                <w:lang w:eastAsia="ko-KR"/>
              </w:rPr>
              <w:t>，在</w:t>
            </w:r>
            <w:r w:rsidR="00C53566">
              <w:rPr>
                <w:snapToGrid w:val="0"/>
                <w:sz w:val="20"/>
                <w:lang w:eastAsia="ko-KR"/>
              </w:rPr>
              <w:t>10 m</w:t>
            </w:r>
            <w:r w:rsidR="00C53566">
              <w:rPr>
                <w:snapToGrid w:val="0"/>
                <w:sz w:val="20"/>
                <w:lang w:eastAsia="ko-KR"/>
              </w:rPr>
              <w:t>处</w:t>
            </w:r>
            <w:r w:rsidRPr="0091563E">
              <w:rPr>
                <w:snapToGrid w:val="0"/>
                <w:sz w:val="20"/>
                <w:vertAlign w:val="superscript"/>
                <w:lang w:eastAsia="ko-KR"/>
              </w:rPr>
              <w:t>2</w:t>
            </w:r>
            <w:r w:rsidR="00A07630">
              <w:rPr>
                <w:rFonts w:hint="eastAsia"/>
                <w:sz w:val="20"/>
                <w:vertAlign w:val="superscript"/>
                <w:lang w:val="en-US" w:eastAsia="zh-CN"/>
              </w:rPr>
              <w:t>)</w:t>
            </w:r>
          </w:p>
        </w:tc>
        <w:tc>
          <w:tcPr>
            <w:tcW w:w="2374" w:type="dxa"/>
            <w:vMerge/>
            <w:vAlign w:val="center"/>
          </w:tcPr>
          <w:p w:rsidR="00D51681" w:rsidRPr="0091563E" w:rsidRDefault="00D51681" w:rsidP="008A6AA8">
            <w:pPr>
              <w:pStyle w:val="Tabletext"/>
              <w:rPr>
                <w:color w:val="0000FF"/>
                <w:sz w:val="20"/>
                <w:lang w:eastAsia="ko-KR"/>
              </w:rPr>
            </w:pPr>
          </w:p>
        </w:tc>
      </w:tr>
      <w:tr w:rsidR="00D51681" w:rsidRPr="0091563E" w:rsidTr="003E5F1A">
        <w:trPr>
          <w:cantSplit/>
          <w:jc w:val="center"/>
        </w:trPr>
        <w:tc>
          <w:tcPr>
            <w:tcW w:w="567" w:type="dxa"/>
            <w:vMerge/>
            <w:vAlign w:val="center"/>
          </w:tcPr>
          <w:p w:rsidR="00D51681" w:rsidRPr="0091563E" w:rsidRDefault="00D51681" w:rsidP="008A6AA8">
            <w:pPr>
              <w:pStyle w:val="Tabletext"/>
              <w:keepNext/>
              <w:rPr>
                <w:snapToGrid w:val="0"/>
                <w:color w:val="0000FF"/>
                <w:sz w:val="20"/>
              </w:rPr>
            </w:pPr>
          </w:p>
        </w:tc>
        <w:tc>
          <w:tcPr>
            <w:tcW w:w="1617" w:type="dxa"/>
            <w:vMerge/>
            <w:vAlign w:val="center"/>
          </w:tcPr>
          <w:p w:rsidR="00D51681" w:rsidRPr="0091563E" w:rsidRDefault="00D51681" w:rsidP="008A6AA8">
            <w:pPr>
              <w:pStyle w:val="Tabletext"/>
              <w:keepNext/>
              <w:rPr>
                <w:sz w:val="20"/>
                <w:lang w:eastAsia="ko-KR"/>
              </w:rPr>
            </w:pPr>
          </w:p>
        </w:tc>
        <w:tc>
          <w:tcPr>
            <w:tcW w:w="2352" w:type="dxa"/>
            <w:vAlign w:val="center"/>
          </w:tcPr>
          <w:p w:rsidR="00D51681" w:rsidRPr="0091563E" w:rsidRDefault="00D51681" w:rsidP="008A6AA8">
            <w:pPr>
              <w:pStyle w:val="Tabletext"/>
              <w:keepNext/>
              <w:jc w:val="center"/>
              <w:rPr>
                <w:sz w:val="20"/>
                <w:lang w:eastAsia="ko-KR"/>
              </w:rPr>
            </w:pPr>
            <w:r w:rsidRPr="0091563E">
              <w:rPr>
                <w:sz w:val="20"/>
                <w:lang w:eastAsia="ko-KR"/>
              </w:rPr>
              <w:t xml:space="preserve">135-140 </w:t>
            </w:r>
            <w:r w:rsidR="00BC5B85" w:rsidRPr="0091563E">
              <w:rPr>
                <w:sz w:val="20"/>
                <w:lang w:eastAsia="ko-KR"/>
              </w:rPr>
              <w:t>kHz</w:t>
            </w:r>
          </w:p>
        </w:tc>
        <w:tc>
          <w:tcPr>
            <w:tcW w:w="2729" w:type="dxa"/>
            <w:vAlign w:val="center"/>
          </w:tcPr>
          <w:p w:rsidR="00D51681" w:rsidRPr="0091563E" w:rsidRDefault="00D51681" w:rsidP="008A6AA8">
            <w:pPr>
              <w:pStyle w:val="Tabletext"/>
              <w:keepNext/>
              <w:jc w:val="center"/>
              <w:rPr>
                <w:sz w:val="20"/>
                <w:lang w:eastAsia="ko-KR"/>
              </w:rPr>
            </w:pPr>
            <w:r w:rsidRPr="0091563E">
              <w:rPr>
                <w:sz w:val="20"/>
                <w:lang w:eastAsia="ko-KR"/>
              </w:rPr>
              <w:t>42 dB</w:t>
            </w:r>
            <w:r w:rsidR="00410BB5">
              <w:rPr>
                <w:sz w:val="20"/>
                <w:lang w:eastAsia="ko-KR"/>
              </w:rPr>
              <w:t>（</w:t>
            </w:r>
            <w:r w:rsidRPr="0091563E">
              <w:rPr>
                <w:snapToGrid w:val="0"/>
                <w:sz w:val="20"/>
              </w:rPr>
              <w:t>μ</w:t>
            </w:r>
            <w:r w:rsidRPr="0091563E">
              <w:rPr>
                <w:snapToGrid w:val="0"/>
                <w:sz w:val="20"/>
                <w:lang w:eastAsia="ko-KR"/>
              </w:rPr>
              <w:t>A/m</w:t>
            </w:r>
            <w:r w:rsidR="00410BB5">
              <w:rPr>
                <w:snapToGrid w:val="0"/>
                <w:sz w:val="20"/>
                <w:lang w:eastAsia="ko-KR"/>
              </w:rPr>
              <w:t>）</w:t>
            </w:r>
            <w:r w:rsidR="00C53566">
              <w:rPr>
                <w:snapToGrid w:val="0"/>
                <w:sz w:val="20"/>
                <w:lang w:eastAsia="ko-KR"/>
              </w:rPr>
              <w:t>，在</w:t>
            </w:r>
            <w:r w:rsidR="00C53566">
              <w:rPr>
                <w:snapToGrid w:val="0"/>
                <w:sz w:val="20"/>
                <w:lang w:eastAsia="ko-KR"/>
              </w:rPr>
              <w:t>10 m</w:t>
            </w:r>
            <w:r w:rsidR="00C53566">
              <w:rPr>
                <w:snapToGrid w:val="0"/>
                <w:sz w:val="20"/>
                <w:lang w:eastAsia="ko-KR"/>
              </w:rPr>
              <w:t>处</w:t>
            </w:r>
          </w:p>
        </w:tc>
        <w:tc>
          <w:tcPr>
            <w:tcW w:w="2374" w:type="dxa"/>
            <w:vMerge/>
            <w:vAlign w:val="center"/>
          </w:tcPr>
          <w:p w:rsidR="00D51681" w:rsidRPr="0091563E" w:rsidRDefault="00D51681" w:rsidP="008A6AA8">
            <w:pPr>
              <w:pStyle w:val="Tabletext"/>
              <w:rPr>
                <w:color w:val="0000FF"/>
                <w:sz w:val="20"/>
                <w:lang w:eastAsia="ko-KR"/>
              </w:rPr>
            </w:pPr>
          </w:p>
        </w:tc>
      </w:tr>
      <w:tr w:rsidR="00D51681" w:rsidRPr="0091563E" w:rsidTr="003E5F1A">
        <w:trPr>
          <w:cantSplit/>
          <w:jc w:val="center"/>
        </w:trPr>
        <w:tc>
          <w:tcPr>
            <w:tcW w:w="567" w:type="dxa"/>
            <w:vMerge/>
            <w:vAlign w:val="center"/>
          </w:tcPr>
          <w:p w:rsidR="00D51681" w:rsidRPr="0091563E" w:rsidRDefault="00D51681" w:rsidP="008A6AA8">
            <w:pPr>
              <w:pStyle w:val="Tabletext"/>
              <w:rPr>
                <w:snapToGrid w:val="0"/>
                <w:color w:val="0000FF"/>
                <w:sz w:val="20"/>
              </w:rPr>
            </w:pPr>
          </w:p>
        </w:tc>
        <w:tc>
          <w:tcPr>
            <w:tcW w:w="1617" w:type="dxa"/>
            <w:vMerge/>
            <w:vAlign w:val="center"/>
          </w:tcPr>
          <w:p w:rsidR="00D51681" w:rsidRPr="0091563E" w:rsidRDefault="00D51681" w:rsidP="008A6AA8">
            <w:pPr>
              <w:pStyle w:val="Tabletext"/>
              <w:rPr>
                <w:sz w:val="20"/>
                <w:lang w:eastAsia="ko-KR"/>
              </w:rPr>
            </w:pPr>
          </w:p>
        </w:tc>
        <w:tc>
          <w:tcPr>
            <w:tcW w:w="2352" w:type="dxa"/>
            <w:vAlign w:val="center"/>
          </w:tcPr>
          <w:p w:rsidR="00D51681" w:rsidRPr="0091563E" w:rsidRDefault="00D51681" w:rsidP="008A6AA8">
            <w:pPr>
              <w:pStyle w:val="Tabletext"/>
              <w:keepNext/>
              <w:jc w:val="center"/>
              <w:rPr>
                <w:sz w:val="20"/>
                <w:lang w:eastAsia="ko-KR"/>
              </w:rPr>
            </w:pPr>
            <w:r w:rsidRPr="0091563E">
              <w:rPr>
                <w:sz w:val="20"/>
                <w:lang w:eastAsia="ko-KR"/>
              </w:rPr>
              <w:t xml:space="preserve">140-148 </w:t>
            </w:r>
            <w:r w:rsidR="00BC5B85" w:rsidRPr="0091563E">
              <w:rPr>
                <w:sz w:val="20"/>
                <w:lang w:eastAsia="ko-KR"/>
              </w:rPr>
              <w:t>kHz</w:t>
            </w:r>
          </w:p>
        </w:tc>
        <w:tc>
          <w:tcPr>
            <w:tcW w:w="2729" w:type="dxa"/>
            <w:vAlign w:val="center"/>
          </w:tcPr>
          <w:p w:rsidR="00D51681" w:rsidRPr="0091563E" w:rsidRDefault="00D51681" w:rsidP="008A6AA8">
            <w:pPr>
              <w:pStyle w:val="Tabletext"/>
              <w:keepNext/>
              <w:jc w:val="center"/>
              <w:rPr>
                <w:sz w:val="20"/>
                <w:lang w:eastAsia="ko-KR"/>
              </w:rPr>
            </w:pPr>
            <w:r w:rsidRPr="0091563E">
              <w:rPr>
                <w:sz w:val="20"/>
                <w:lang w:eastAsia="ko-KR"/>
              </w:rPr>
              <w:t>37.5 dB</w:t>
            </w:r>
            <w:r w:rsidR="00410BB5">
              <w:rPr>
                <w:sz w:val="20"/>
                <w:lang w:eastAsia="ko-KR"/>
              </w:rPr>
              <w:t>（</w:t>
            </w:r>
            <w:r w:rsidRPr="0091563E">
              <w:rPr>
                <w:snapToGrid w:val="0"/>
                <w:sz w:val="20"/>
              </w:rPr>
              <w:t>μ</w:t>
            </w:r>
            <w:r w:rsidRPr="0091563E">
              <w:rPr>
                <w:snapToGrid w:val="0"/>
                <w:sz w:val="20"/>
                <w:lang w:eastAsia="ko-KR"/>
              </w:rPr>
              <w:t>A/m</w:t>
            </w:r>
            <w:r w:rsidR="00410BB5">
              <w:rPr>
                <w:snapToGrid w:val="0"/>
                <w:sz w:val="20"/>
                <w:lang w:eastAsia="ko-KR"/>
              </w:rPr>
              <w:t>）</w:t>
            </w:r>
            <w:r w:rsidR="00C53566">
              <w:rPr>
                <w:snapToGrid w:val="0"/>
                <w:sz w:val="20"/>
                <w:lang w:eastAsia="ko-KR"/>
              </w:rPr>
              <w:t>，在</w:t>
            </w:r>
            <w:r w:rsidR="00C53566">
              <w:rPr>
                <w:snapToGrid w:val="0"/>
                <w:sz w:val="20"/>
                <w:lang w:eastAsia="ko-KR"/>
              </w:rPr>
              <w:t>10 m</w:t>
            </w:r>
            <w:r w:rsidR="00C53566">
              <w:rPr>
                <w:snapToGrid w:val="0"/>
                <w:sz w:val="20"/>
                <w:lang w:eastAsia="ko-KR"/>
              </w:rPr>
              <w:t>处</w:t>
            </w:r>
          </w:p>
        </w:tc>
        <w:tc>
          <w:tcPr>
            <w:tcW w:w="2374" w:type="dxa"/>
            <w:vMerge/>
            <w:vAlign w:val="center"/>
          </w:tcPr>
          <w:p w:rsidR="00D51681" w:rsidRPr="0091563E" w:rsidRDefault="00D51681" w:rsidP="008A6AA8">
            <w:pPr>
              <w:pStyle w:val="Tabletext"/>
              <w:rPr>
                <w:color w:val="0000FF"/>
                <w:sz w:val="20"/>
                <w:lang w:eastAsia="ko-KR"/>
              </w:rPr>
            </w:pPr>
          </w:p>
        </w:tc>
      </w:tr>
      <w:tr w:rsidR="00D51681" w:rsidRPr="0091563E" w:rsidTr="003E5F1A">
        <w:trPr>
          <w:cantSplit/>
          <w:jc w:val="center"/>
        </w:trPr>
        <w:tc>
          <w:tcPr>
            <w:tcW w:w="567" w:type="dxa"/>
            <w:vMerge/>
            <w:vAlign w:val="center"/>
          </w:tcPr>
          <w:p w:rsidR="00D51681" w:rsidRPr="0091563E" w:rsidRDefault="00D51681" w:rsidP="008A6AA8">
            <w:pPr>
              <w:pStyle w:val="Tabletext"/>
              <w:rPr>
                <w:snapToGrid w:val="0"/>
                <w:color w:val="0000FF"/>
                <w:sz w:val="20"/>
              </w:rPr>
            </w:pPr>
          </w:p>
        </w:tc>
        <w:tc>
          <w:tcPr>
            <w:tcW w:w="1617" w:type="dxa"/>
            <w:vMerge/>
            <w:vAlign w:val="center"/>
          </w:tcPr>
          <w:p w:rsidR="00D51681" w:rsidRPr="0091563E" w:rsidRDefault="00D51681" w:rsidP="008A6AA8">
            <w:pPr>
              <w:pStyle w:val="Tabletext"/>
              <w:rPr>
                <w:sz w:val="20"/>
                <w:lang w:eastAsia="ko-KR"/>
              </w:rPr>
            </w:pPr>
          </w:p>
        </w:tc>
        <w:tc>
          <w:tcPr>
            <w:tcW w:w="2352" w:type="dxa"/>
            <w:vAlign w:val="center"/>
          </w:tcPr>
          <w:p w:rsidR="00D51681" w:rsidRPr="0091563E" w:rsidRDefault="00D51681" w:rsidP="008A6AA8">
            <w:pPr>
              <w:pStyle w:val="Tabletext"/>
              <w:jc w:val="center"/>
              <w:rPr>
                <w:sz w:val="20"/>
                <w:lang w:eastAsia="ko-KR"/>
              </w:rPr>
            </w:pPr>
            <w:r w:rsidRPr="0091563E">
              <w:rPr>
                <w:sz w:val="20"/>
                <w:lang w:eastAsia="ko-KR"/>
              </w:rPr>
              <w:t xml:space="preserve">148-150 </w:t>
            </w:r>
            <w:r w:rsidR="00BC5B85" w:rsidRPr="0091563E">
              <w:rPr>
                <w:sz w:val="20"/>
                <w:lang w:eastAsia="ko-KR"/>
              </w:rPr>
              <w:t>kHz</w:t>
            </w:r>
          </w:p>
        </w:tc>
        <w:tc>
          <w:tcPr>
            <w:tcW w:w="2729" w:type="dxa"/>
            <w:vAlign w:val="center"/>
          </w:tcPr>
          <w:p w:rsidR="00D51681" w:rsidRPr="0091563E" w:rsidRDefault="00D51681" w:rsidP="008A6AA8">
            <w:pPr>
              <w:pStyle w:val="Tabletext"/>
              <w:jc w:val="center"/>
              <w:rPr>
                <w:sz w:val="20"/>
                <w:lang w:eastAsia="ko-KR"/>
              </w:rPr>
            </w:pPr>
            <w:r w:rsidRPr="0091563E">
              <w:rPr>
                <w:sz w:val="20"/>
                <w:lang w:eastAsia="ko-KR"/>
              </w:rPr>
              <w:t>14.8 dB</w:t>
            </w:r>
            <w:r w:rsidR="00410BB5">
              <w:rPr>
                <w:sz w:val="20"/>
                <w:lang w:eastAsia="ko-KR"/>
              </w:rPr>
              <w:t>（</w:t>
            </w:r>
            <w:r w:rsidRPr="0091563E">
              <w:rPr>
                <w:snapToGrid w:val="0"/>
                <w:sz w:val="20"/>
              </w:rPr>
              <w:t>μ</w:t>
            </w:r>
            <w:r w:rsidRPr="0091563E">
              <w:rPr>
                <w:snapToGrid w:val="0"/>
                <w:sz w:val="20"/>
                <w:lang w:eastAsia="ko-KR"/>
              </w:rPr>
              <w:t>A/m</w:t>
            </w:r>
            <w:r w:rsidR="00410BB5">
              <w:rPr>
                <w:snapToGrid w:val="0"/>
                <w:sz w:val="20"/>
                <w:lang w:eastAsia="ko-KR"/>
              </w:rPr>
              <w:t>）</w:t>
            </w:r>
            <w:r w:rsidR="00C53566">
              <w:rPr>
                <w:snapToGrid w:val="0"/>
                <w:sz w:val="20"/>
                <w:lang w:eastAsia="ko-KR"/>
              </w:rPr>
              <w:t>，在</w:t>
            </w:r>
            <w:r w:rsidR="00C53566">
              <w:rPr>
                <w:snapToGrid w:val="0"/>
                <w:sz w:val="20"/>
                <w:lang w:eastAsia="ko-KR"/>
              </w:rPr>
              <w:t>10 m</w:t>
            </w:r>
            <w:r w:rsidR="00C53566">
              <w:rPr>
                <w:snapToGrid w:val="0"/>
                <w:sz w:val="20"/>
                <w:lang w:eastAsia="ko-KR"/>
              </w:rPr>
              <w:t>处</w:t>
            </w:r>
          </w:p>
        </w:tc>
        <w:tc>
          <w:tcPr>
            <w:tcW w:w="2374" w:type="dxa"/>
            <w:vMerge/>
            <w:vAlign w:val="center"/>
          </w:tcPr>
          <w:p w:rsidR="00D51681" w:rsidRPr="0091563E" w:rsidRDefault="00D51681" w:rsidP="008A6AA8">
            <w:pPr>
              <w:pStyle w:val="Tabletext"/>
              <w:rPr>
                <w:color w:val="0000FF"/>
                <w:sz w:val="20"/>
                <w:lang w:eastAsia="ko-KR"/>
              </w:rPr>
            </w:pPr>
          </w:p>
        </w:tc>
      </w:tr>
      <w:tr w:rsidR="00D51681" w:rsidRPr="0091563E" w:rsidTr="003E5F1A">
        <w:trPr>
          <w:cantSplit/>
          <w:jc w:val="center"/>
        </w:trPr>
        <w:tc>
          <w:tcPr>
            <w:tcW w:w="567" w:type="dxa"/>
            <w:vMerge w:val="restart"/>
            <w:vAlign w:val="center"/>
          </w:tcPr>
          <w:p w:rsidR="00D51681" w:rsidRPr="0091563E" w:rsidRDefault="00D51681" w:rsidP="008A6AA8">
            <w:pPr>
              <w:pStyle w:val="Tabletext"/>
              <w:jc w:val="center"/>
              <w:rPr>
                <w:snapToGrid w:val="0"/>
                <w:sz w:val="20"/>
              </w:rPr>
            </w:pPr>
            <w:r w:rsidRPr="0091563E">
              <w:rPr>
                <w:snapToGrid w:val="0"/>
                <w:sz w:val="20"/>
              </w:rPr>
              <w:t>3</w:t>
            </w:r>
          </w:p>
        </w:tc>
        <w:tc>
          <w:tcPr>
            <w:tcW w:w="1617" w:type="dxa"/>
            <w:vMerge w:val="restart"/>
            <w:vAlign w:val="center"/>
          </w:tcPr>
          <w:p w:rsidR="00D51681" w:rsidRPr="0091563E" w:rsidRDefault="00D51681" w:rsidP="008A6AA8">
            <w:pPr>
              <w:pStyle w:val="Tabletext"/>
              <w:rPr>
                <w:sz w:val="20"/>
                <w:lang w:val="en-US" w:eastAsia="ko-KR"/>
              </w:rPr>
            </w:pPr>
            <w:r w:rsidRPr="0091563E">
              <w:rPr>
                <w:rFonts w:hAnsi="SimSun"/>
                <w:sz w:val="20"/>
                <w:lang w:val="en-US" w:eastAsia="zh-CN"/>
              </w:rPr>
              <w:t>模型汽车与模型船用无线电控制器</w:t>
            </w:r>
          </w:p>
        </w:tc>
        <w:tc>
          <w:tcPr>
            <w:tcW w:w="2352" w:type="dxa"/>
            <w:vAlign w:val="center"/>
          </w:tcPr>
          <w:p w:rsidR="00D51681" w:rsidRPr="0091563E" w:rsidRDefault="00D51681" w:rsidP="008A6AA8">
            <w:pPr>
              <w:pStyle w:val="Tabletext"/>
              <w:rPr>
                <w:sz w:val="20"/>
                <w:lang w:eastAsia="zh-CN"/>
              </w:rPr>
            </w:pPr>
            <w:r w:rsidRPr="0091563E">
              <w:rPr>
                <w:sz w:val="20"/>
                <w:lang w:eastAsia="zh-CN"/>
              </w:rPr>
              <w:t xml:space="preserve">26.995, </w:t>
            </w:r>
            <w:r w:rsidRPr="0091563E">
              <w:rPr>
                <w:sz w:val="20"/>
                <w:lang w:eastAsia="ko-KR"/>
              </w:rPr>
              <w:t>…,</w:t>
            </w:r>
            <w:r w:rsidRPr="0091563E">
              <w:rPr>
                <w:sz w:val="20"/>
                <w:lang w:eastAsia="zh-CN"/>
              </w:rPr>
              <w:t xml:space="preserve"> 27.195</w:t>
            </w:r>
            <w:r w:rsidRPr="0091563E">
              <w:rPr>
                <w:sz w:val="20"/>
                <w:lang w:eastAsia="ko-KR"/>
              </w:rPr>
              <w:t xml:space="preserve"> </w:t>
            </w:r>
            <w:r w:rsidR="00BC5B85" w:rsidRPr="0091563E">
              <w:rPr>
                <w:sz w:val="20"/>
                <w:lang w:eastAsia="ko-KR"/>
              </w:rPr>
              <w:t>MHz</w:t>
            </w:r>
            <w:r w:rsidRPr="0091563E">
              <w:rPr>
                <w:sz w:val="20"/>
                <w:lang w:eastAsia="ko-KR"/>
              </w:rPr>
              <w:br/>
            </w:r>
            <w:r w:rsidR="00410BB5">
              <w:rPr>
                <w:sz w:val="20"/>
                <w:lang w:eastAsia="ko-KR"/>
              </w:rPr>
              <w:t>（</w:t>
            </w:r>
            <w:r w:rsidRPr="0091563E">
              <w:rPr>
                <w:sz w:val="20"/>
                <w:lang w:eastAsia="ko-KR"/>
              </w:rPr>
              <w:t>5</w:t>
            </w:r>
            <w:r w:rsidRPr="0091563E">
              <w:rPr>
                <w:rFonts w:hAnsi="SimSun"/>
                <w:sz w:val="20"/>
                <w:lang w:eastAsia="ko-KR"/>
              </w:rPr>
              <w:t>信道</w:t>
            </w:r>
            <w:r w:rsidR="001D441D">
              <w:rPr>
                <w:rFonts w:hint="eastAsia"/>
                <w:sz w:val="20"/>
                <w:lang w:eastAsia="zh-CN"/>
              </w:rPr>
              <w:t>，</w:t>
            </w:r>
            <w:r w:rsidRPr="0091563E">
              <w:rPr>
                <w:sz w:val="20"/>
                <w:lang w:eastAsia="ko-KR"/>
              </w:rPr>
              <w:t xml:space="preserve">50 </w:t>
            </w:r>
            <w:r w:rsidR="00BC5B85" w:rsidRPr="0091563E">
              <w:rPr>
                <w:sz w:val="20"/>
                <w:lang w:eastAsia="ko-KR"/>
              </w:rPr>
              <w:t>kHz</w:t>
            </w:r>
            <w:r w:rsidRPr="0091563E">
              <w:rPr>
                <w:rFonts w:hAnsi="SimSun"/>
                <w:sz w:val="20"/>
                <w:lang w:eastAsia="zh-CN"/>
              </w:rPr>
              <w:t>间隔</w:t>
            </w:r>
            <w:r w:rsidR="00410BB5">
              <w:rPr>
                <w:sz w:val="20"/>
                <w:lang w:eastAsia="ko-KR"/>
              </w:rPr>
              <w:t>）</w:t>
            </w:r>
          </w:p>
        </w:tc>
        <w:tc>
          <w:tcPr>
            <w:tcW w:w="2729" w:type="dxa"/>
            <w:vAlign w:val="center"/>
          </w:tcPr>
          <w:p w:rsidR="00D51681" w:rsidRPr="0091563E" w:rsidRDefault="00D51681" w:rsidP="008A6AA8">
            <w:pPr>
              <w:pStyle w:val="Tabletext"/>
              <w:jc w:val="center"/>
              <w:rPr>
                <w:sz w:val="20"/>
                <w:lang w:eastAsia="ko-KR"/>
              </w:rPr>
            </w:pPr>
            <w:r w:rsidRPr="0091563E">
              <w:rPr>
                <w:sz w:val="20"/>
                <w:lang w:eastAsia="ko-KR"/>
              </w:rPr>
              <w:t>10 mV/m</w:t>
            </w:r>
            <w:r w:rsidR="007F6400">
              <w:rPr>
                <w:snapToGrid w:val="0"/>
                <w:sz w:val="20"/>
                <w:lang w:eastAsia="ko-KR"/>
              </w:rPr>
              <w:t>，在</w:t>
            </w:r>
            <w:r w:rsidR="007F6400">
              <w:rPr>
                <w:snapToGrid w:val="0"/>
                <w:sz w:val="20"/>
                <w:lang w:eastAsia="ko-KR"/>
              </w:rPr>
              <w:t>10 m</w:t>
            </w:r>
            <w:r w:rsidR="007F6400">
              <w:rPr>
                <w:snapToGrid w:val="0"/>
                <w:sz w:val="20"/>
                <w:lang w:eastAsia="ko-KR"/>
              </w:rPr>
              <w:t>处</w:t>
            </w:r>
          </w:p>
        </w:tc>
        <w:tc>
          <w:tcPr>
            <w:tcW w:w="2374" w:type="dxa"/>
            <w:vMerge w:val="restart"/>
            <w:vAlign w:val="center"/>
          </w:tcPr>
          <w:p w:rsidR="00D51681" w:rsidRPr="0091563E" w:rsidRDefault="00D51681" w:rsidP="008A6AA8">
            <w:pPr>
              <w:pStyle w:val="Tabletext"/>
              <w:rPr>
                <w:sz w:val="20"/>
                <w:lang w:eastAsia="ko-KR"/>
              </w:rPr>
            </w:pPr>
          </w:p>
        </w:tc>
      </w:tr>
      <w:tr w:rsidR="00D51681" w:rsidRPr="0091563E" w:rsidTr="003E5F1A">
        <w:trPr>
          <w:cantSplit/>
          <w:jc w:val="center"/>
        </w:trPr>
        <w:tc>
          <w:tcPr>
            <w:tcW w:w="567" w:type="dxa"/>
            <w:vMerge/>
            <w:vAlign w:val="center"/>
          </w:tcPr>
          <w:p w:rsidR="00D51681" w:rsidRPr="0091563E" w:rsidRDefault="00D51681" w:rsidP="008A6AA8">
            <w:pPr>
              <w:pStyle w:val="Tabletext"/>
              <w:rPr>
                <w:snapToGrid w:val="0"/>
                <w:sz w:val="20"/>
              </w:rPr>
            </w:pPr>
          </w:p>
        </w:tc>
        <w:tc>
          <w:tcPr>
            <w:tcW w:w="1617" w:type="dxa"/>
            <w:vMerge/>
            <w:vAlign w:val="center"/>
          </w:tcPr>
          <w:p w:rsidR="00D51681" w:rsidRPr="0091563E" w:rsidRDefault="00D51681" w:rsidP="008A6AA8">
            <w:pPr>
              <w:pStyle w:val="Tabletext"/>
              <w:rPr>
                <w:sz w:val="20"/>
                <w:lang w:eastAsia="ko-KR"/>
              </w:rPr>
            </w:pPr>
          </w:p>
        </w:tc>
        <w:tc>
          <w:tcPr>
            <w:tcW w:w="2352" w:type="dxa"/>
            <w:vAlign w:val="center"/>
          </w:tcPr>
          <w:p w:rsidR="00D51681" w:rsidRPr="0091563E" w:rsidRDefault="00D51681" w:rsidP="008A6AA8">
            <w:pPr>
              <w:pStyle w:val="Tabletext"/>
              <w:rPr>
                <w:sz w:val="20"/>
                <w:lang w:eastAsia="ko-KR"/>
              </w:rPr>
            </w:pPr>
            <w:r w:rsidRPr="0091563E">
              <w:rPr>
                <w:sz w:val="20"/>
                <w:lang w:eastAsia="zh-CN"/>
              </w:rPr>
              <w:t xml:space="preserve">40.255, </w:t>
            </w:r>
            <w:r w:rsidRPr="0091563E">
              <w:rPr>
                <w:sz w:val="20"/>
                <w:lang w:eastAsia="ko-KR"/>
              </w:rPr>
              <w:t xml:space="preserve">…, </w:t>
            </w:r>
            <w:r w:rsidRPr="0091563E">
              <w:rPr>
                <w:sz w:val="20"/>
                <w:lang w:eastAsia="zh-CN"/>
              </w:rPr>
              <w:t>40.495</w:t>
            </w:r>
            <w:r w:rsidRPr="0091563E">
              <w:rPr>
                <w:sz w:val="20"/>
                <w:lang w:eastAsia="ko-KR"/>
              </w:rPr>
              <w:t xml:space="preserve"> </w:t>
            </w:r>
            <w:r w:rsidR="00BC5B85" w:rsidRPr="0091563E">
              <w:rPr>
                <w:sz w:val="20"/>
                <w:lang w:eastAsia="ko-KR"/>
              </w:rPr>
              <w:t>MHz</w:t>
            </w:r>
            <w:r w:rsidRPr="0091563E">
              <w:rPr>
                <w:sz w:val="20"/>
                <w:lang w:eastAsia="ko-KR"/>
              </w:rPr>
              <w:t xml:space="preserve"> </w:t>
            </w:r>
            <w:r w:rsidRPr="0091563E">
              <w:rPr>
                <w:sz w:val="20"/>
                <w:lang w:eastAsia="ko-KR"/>
              </w:rPr>
              <w:br/>
            </w:r>
            <w:r w:rsidR="00410BB5">
              <w:rPr>
                <w:sz w:val="20"/>
                <w:lang w:eastAsia="ko-KR"/>
              </w:rPr>
              <w:t>（</w:t>
            </w:r>
            <w:r w:rsidRPr="0091563E">
              <w:rPr>
                <w:sz w:val="20"/>
                <w:lang w:eastAsia="ko-KR"/>
              </w:rPr>
              <w:t>13</w:t>
            </w:r>
            <w:r w:rsidRPr="0091563E">
              <w:rPr>
                <w:rFonts w:hAnsi="SimSun"/>
                <w:sz w:val="20"/>
                <w:lang w:eastAsia="ko-KR"/>
              </w:rPr>
              <w:t>信道</w:t>
            </w:r>
            <w:r w:rsidR="001D441D">
              <w:rPr>
                <w:rFonts w:hint="eastAsia"/>
                <w:sz w:val="20"/>
                <w:lang w:eastAsia="zh-CN"/>
              </w:rPr>
              <w:t>，</w:t>
            </w:r>
            <w:r w:rsidRPr="0091563E">
              <w:rPr>
                <w:sz w:val="20"/>
                <w:lang w:eastAsia="ko-KR"/>
              </w:rPr>
              <w:t xml:space="preserve">20 </w:t>
            </w:r>
            <w:r w:rsidR="00BC5B85" w:rsidRPr="0091563E">
              <w:rPr>
                <w:sz w:val="20"/>
                <w:lang w:eastAsia="ko-KR"/>
              </w:rPr>
              <w:t>kHz</w:t>
            </w:r>
            <w:r w:rsidRPr="0091563E">
              <w:rPr>
                <w:rFonts w:hAnsi="SimSun"/>
                <w:sz w:val="20"/>
                <w:lang w:eastAsia="ko-KR"/>
              </w:rPr>
              <w:t>间隔</w:t>
            </w:r>
            <w:r w:rsidR="00410BB5">
              <w:rPr>
                <w:sz w:val="20"/>
                <w:lang w:eastAsia="ko-KR"/>
              </w:rPr>
              <w:t>）</w:t>
            </w:r>
          </w:p>
        </w:tc>
        <w:tc>
          <w:tcPr>
            <w:tcW w:w="2729" w:type="dxa"/>
            <w:vAlign w:val="center"/>
          </w:tcPr>
          <w:p w:rsidR="00D51681" w:rsidRPr="0091563E" w:rsidRDefault="00D51681" w:rsidP="008A6AA8">
            <w:pPr>
              <w:pStyle w:val="Tabletext"/>
              <w:jc w:val="center"/>
              <w:rPr>
                <w:sz w:val="20"/>
                <w:lang w:eastAsia="ko-KR"/>
              </w:rPr>
            </w:pPr>
            <w:r w:rsidRPr="0091563E">
              <w:rPr>
                <w:sz w:val="20"/>
                <w:lang w:eastAsia="ko-KR"/>
              </w:rPr>
              <w:t>10 mV/m</w:t>
            </w:r>
            <w:r w:rsidR="007F6400">
              <w:rPr>
                <w:snapToGrid w:val="0"/>
                <w:sz w:val="20"/>
                <w:lang w:eastAsia="ko-KR"/>
              </w:rPr>
              <w:t>，在</w:t>
            </w:r>
            <w:r w:rsidR="007F6400">
              <w:rPr>
                <w:snapToGrid w:val="0"/>
                <w:sz w:val="20"/>
                <w:lang w:eastAsia="ko-KR"/>
              </w:rPr>
              <w:t>10 m</w:t>
            </w:r>
            <w:r w:rsidR="007F6400">
              <w:rPr>
                <w:snapToGrid w:val="0"/>
                <w:sz w:val="20"/>
                <w:lang w:eastAsia="ko-KR"/>
              </w:rPr>
              <w:t>处</w:t>
            </w:r>
          </w:p>
        </w:tc>
        <w:tc>
          <w:tcPr>
            <w:tcW w:w="2374" w:type="dxa"/>
            <w:vMerge/>
            <w:vAlign w:val="center"/>
          </w:tcPr>
          <w:p w:rsidR="00D51681" w:rsidRPr="0091563E" w:rsidRDefault="00D51681" w:rsidP="008A6AA8">
            <w:pPr>
              <w:pStyle w:val="Tabletext"/>
              <w:rPr>
                <w:sz w:val="20"/>
                <w:lang w:eastAsia="ko-KR"/>
              </w:rPr>
            </w:pPr>
          </w:p>
        </w:tc>
      </w:tr>
      <w:tr w:rsidR="00D51681" w:rsidRPr="0091563E" w:rsidTr="003E5F1A">
        <w:trPr>
          <w:cantSplit/>
          <w:jc w:val="center"/>
        </w:trPr>
        <w:tc>
          <w:tcPr>
            <w:tcW w:w="567" w:type="dxa"/>
            <w:vMerge/>
            <w:vAlign w:val="center"/>
          </w:tcPr>
          <w:p w:rsidR="00D51681" w:rsidRPr="0091563E" w:rsidRDefault="00D51681" w:rsidP="008A6AA8">
            <w:pPr>
              <w:pStyle w:val="Tabletext"/>
              <w:rPr>
                <w:snapToGrid w:val="0"/>
                <w:sz w:val="20"/>
              </w:rPr>
            </w:pPr>
          </w:p>
        </w:tc>
        <w:tc>
          <w:tcPr>
            <w:tcW w:w="1617" w:type="dxa"/>
            <w:vMerge/>
            <w:vAlign w:val="center"/>
          </w:tcPr>
          <w:p w:rsidR="00D51681" w:rsidRPr="0091563E" w:rsidRDefault="00D51681" w:rsidP="008A6AA8">
            <w:pPr>
              <w:pStyle w:val="Tabletext"/>
              <w:rPr>
                <w:sz w:val="20"/>
                <w:lang w:eastAsia="ko-KR"/>
              </w:rPr>
            </w:pPr>
          </w:p>
        </w:tc>
        <w:tc>
          <w:tcPr>
            <w:tcW w:w="2352" w:type="dxa"/>
            <w:vAlign w:val="center"/>
          </w:tcPr>
          <w:p w:rsidR="00D51681" w:rsidRPr="0091563E" w:rsidRDefault="00D51681" w:rsidP="008A6AA8">
            <w:pPr>
              <w:pStyle w:val="Tabletext"/>
              <w:rPr>
                <w:sz w:val="20"/>
                <w:lang w:eastAsia="ko-KR"/>
              </w:rPr>
            </w:pPr>
            <w:r w:rsidRPr="0091563E">
              <w:rPr>
                <w:sz w:val="20"/>
                <w:lang w:eastAsia="zh-CN"/>
              </w:rPr>
              <w:t xml:space="preserve">75.630, </w:t>
            </w:r>
            <w:r w:rsidRPr="0091563E">
              <w:rPr>
                <w:sz w:val="20"/>
                <w:lang w:eastAsia="ko-KR"/>
              </w:rPr>
              <w:t>...,</w:t>
            </w:r>
            <w:r w:rsidRPr="0091563E">
              <w:rPr>
                <w:sz w:val="20"/>
                <w:lang w:eastAsia="zh-CN"/>
              </w:rPr>
              <w:t xml:space="preserve"> 75.790</w:t>
            </w:r>
            <w:r w:rsidRPr="0091563E">
              <w:rPr>
                <w:sz w:val="20"/>
                <w:lang w:eastAsia="ko-KR"/>
              </w:rPr>
              <w:t xml:space="preserve"> </w:t>
            </w:r>
            <w:r w:rsidR="00BC5B85" w:rsidRPr="0091563E">
              <w:rPr>
                <w:sz w:val="20"/>
                <w:lang w:eastAsia="ko-KR"/>
              </w:rPr>
              <w:t>MHz</w:t>
            </w:r>
            <w:r w:rsidRPr="0091563E">
              <w:rPr>
                <w:sz w:val="20"/>
                <w:lang w:eastAsia="ko-KR"/>
              </w:rPr>
              <w:t xml:space="preserve"> </w:t>
            </w:r>
            <w:r w:rsidRPr="0091563E">
              <w:rPr>
                <w:sz w:val="20"/>
                <w:lang w:eastAsia="ko-KR"/>
              </w:rPr>
              <w:br/>
            </w:r>
            <w:r w:rsidR="00410BB5">
              <w:rPr>
                <w:sz w:val="20"/>
                <w:lang w:eastAsia="ko-KR"/>
              </w:rPr>
              <w:t>（</w:t>
            </w:r>
            <w:r w:rsidRPr="0091563E">
              <w:rPr>
                <w:sz w:val="20"/>
                <w:lang w:eastAsia="ko-KR"/>
              </w:rPr>
              <w:t>9</w:t>
            </w:r>
            <w:r w:rsidRPr="0091563E">
              <w:rPr>
                <w:rFonts w:hAnsi="SimSun"/>
                <w:sz w:val="20"/>
                <w:lang w:eastAsia="ko-KR"/>
              </w:rPr>
              <w:t>信道</w:t>
            </w:r>
            <w:r w:rsidRPr="0091563E">
              <w:rPr>
                <w:sz w:val="20"/>
                <w:lang w:eastAsia="ko-KR"/>
              </w:rPr>
              <w:t xml:space="preserve">, 20 </w:t>
            </w:r>
            <w:r w:rsidR="00BC5B85" w:rsidRPr="0091563E">
              <w:rPr>
                <w:sz w:val="20"/>
                <w:lang w:eastAsia="ko-KR"/>
              </w:rPr>
              <w:t>kHz</w:t>
            </w:r>
            <w:r w:rsidRPr="0091563E">
              <w:rPr>
                <w:rFonts w:hAnsi="SimSun"/>
                <w:sz w:val="20"/>
                <w:lang w:eastAsia="ko-KR"/>
              </w:rPr>
              <w:t>间隔</w:t>
            </w:r>
            <w:r w:rsidR="00410BB5">
              <w:rPr>
                <w:sz w:val="20"/>
                <w:lang w:eastAsia="ko-KR"/>
              </w:rPr>
              <w:t>）</w:t>
            </w:r>
          </w:p>
        </w:tc>
        <w:tc>
          <w:tcPr>
            <w:tcW w:w="2729" w:type="dxa"/>
            <w:vAlign w:val="center"/>
          </w:tcPr>
          <w:p w:rsidR="00D51681" w:rsidRPr="0091563E" w:rsidRDefault="00D51681" w:rsidP="008A6AA8">
            <w:pPr>
              <w:pStyle w:val="Tabletext"/>
              <w:jc w:val="center"/>
              <w:rPr>
                <w:sz w:val="20"/>
                <w:lang w:eastAsia="ko-KR"/>
              </w:rPr>
            </w:pPr>
            <w:r w:rsidRPr="0091563E">
              <w:rPr>
                <w:sz w:val="20"/>
                <w:lang w:eastAsia="ko-KR"/>
              </w:rPr>
              <w:t>10 mV/m</w:t>
            </w:r>
            <w:r w:rsidR="007F6400">
              <w:rPr>
                <w:snapToGrid w:val="0"/>
                <w:sz w:val="20"/>
                <w:lang w:eastAsia="ko-KR"/>
              </w:rPr>
              <w:t>，在</w:t>
            </w:r>
            <w:r w:rsidR="007F6400">
              <w:rPr>
                <w:snapToGrid w:val="0"/>
                <w:sz w:val="20"/>
                <w:lang w:eastAsia="ko-KR"/>
              </w:rPr>
              <w:t>10 m</w:t>
            </w:r>
            <w:r w:rsidR="007F6400">
              <w:rPr>
                <w:snapToGrid w:val="0"/>
                <w:sz w:val="20"/>
                <w:lang w:eastAsia="ko-KR"/>
              </w:rPr>
              <w:t>处</w:t>
            </w:r>
          </w:p>
        </w:tc>
        <w:tc>
          <w:tcPr>
            <w:tcW w:w="2374" w:type="dxa"/>
            <w:vMerge/>
            <w:vAlign w:val="center"/>
          </w:tcPr>
          <w:p w:rsidR="00D51681" w:rsidRPr="0091563E" w:rsidRDefault="00D51681" w:rsidP="008A6AA8">
            <w:pPr>
              <w:pStyle w:val="Tabletext"/>
              <w:rPr>
                <w:sz w:val="20"/>
                <w:lang w:eastAsia="ko-KR"/>
              </w:rPr>
            </w:pPr>
          </w:p>
        </w:tc>
      </w:tr>
      <w:tr w:rsidR="00D51681" w:rsidRPr="0091563E" w:rsidTr="003E5F1A">
        <w:trPr>
          <w:cantSplit/>
          <w:jc w:val="center"/>
        </w:trPr>
        <w:tc>
          <w:tcPr>
            <w:tcW w:w="567" w:type="dxa"/>
            <w:vMerge w:val="restart"/>
            <w:vAlign w:val="center"/>
          </w:tcPr>
          <w:p w:rsidR="00D51681" w:rsidRPr="0091563E" w:rsidRDefault="00D51681" w:rsidP="008A6AA8">
            <w:pPr>
              <w:pStyle w:val="Tabletext"/>
              <w:keepNext/>
              <w:keepLines/>
              <w:jc w:val="center"/>
              <w:rPr>
                <w:snapToGrid w:val="0"/>
                <w:sz w:val="20"/>
              </w:rPr>
            </w:pPr>
            <w:r w:rsidRPr="0091563E">
              <w:rPr>
                <w:snapToGrid w:val="0"/>
                <w:sz w:val="20"/>
              </w:rPr>
              <w:t>4</w:t>
            </w:r>
          </w:p>
        </w:tc>
        <w:tc>
          <w:tcPr>
            <w:tcW w:w="1617" w:type="dxa"/>
            <w:vMerge w:val="restart"/>
            <w:vAlign w:val="center"/>
          </w:tcPr>
          <w:p w:rsidR="00D51681" w:rsidRPr="0091563E" w:rsidRDefault="00D51681" w:rsidP="008A6AA8">
            <w:pPr>
              <w:pStyle w:val="Tabletext"/>
              <w:keepNext/>
              <w:keepLines/>
              <w:rPr>
                <w:sz w:val="20"/>
                <w:lang w:val="en-US" w:eastAsia="ko-KR"/>
              </w:rPr>
            </w:pPr>
            <w:r w:rsidRPr="0091563E">
              <w:rPr>
                <w:rFonts w:hAnsi="SimSun"/>
                <w:sz w:val="20"/>
                <w:lang w:val="en-US" w:eastAsia="zh-CN"/>
              </w:rPr>
              <w:t>模型飞机用无线电控制器</w:t>
            </w:r>
          </w:p>
        </w:tc>
        <w:tc>
          <w:tcPr>
            <w:tcW w:w="2352" w:type="dxa"/>
            <w:vAlign w:val="center"/>
          </w:tcPr>
          <w:p w:rsidR="00D51681" w:rsidRPr="0091563E" w:rsidRDefault="00D51681" w:rsidP="008A6AA8">
            <w:pPr>
              <w:pStyle w:val="Tabletext"/>
              <w:keepNext/>
              <w:keepLines/>
              <w:rPr>
                <w:sz w:val="20"/>
                <w:lang w:eastAsia="ko-KR"/>
              </w:rPr>
            </w:pPr>
            <w:r w:rsidRPr="0091563E">
              <w:rPr>
                <w:sz w:val="20"/>
                <w:lang w:eastAsia="zh-CN"/>
              </w:rPr>
              <w:t xml:space="preserve">40.715, </w:t>
            </w:r>
            <w:r w:rsidRPr="0091563E">
              <w:rPr>
                <w:sz w:val="20"/>
                <w:lang w:eastAsia="ko-KR"/>
              </w:rPr>
              <w:t xml:space="preserve">..., </w:t>
            </w:r>
            <w:r w:rsidRPr="0091563E">
              <w:rPr>
                <w:sz w:val="20"/>
                <w:lang w:eastAsia="zh-CN"/>
              </w:rPr>
              <w:t>40.995</w:t>
            </w:r>
            <w:r w:rsidRPr="0091563E">
              <w:rPr>
                <w:sz w:val="20"/>
                <w:lang w:eastAsia="ko-KR"/>
              </w:rPr>
              <w:t xml:space="preserve"> </w:t>
            </w:r>
            <w:r w:rsidR="00BC5B85" w:rsidRPr="0091563E">
              <w:rPr>
                <w:sz w:val="20"/>
                <w:lang w:eastAsia="ko-KR"/>
              </w:rPr>
              <w:t>MHz</w:t>
            </w:r>
            <w:r w:rsidRPr="0091563E">
              <w:rPr>
                <w:sz w:val="20"/>
                <w:lang w:eastAsia="ko-KR"/>
              </w:rPr>
              <w:t xml:space="preserve"> </w:t>
            </w:r>
            <w:r w:rsidRPr="0091563E">
              <w:rPr>
                <w:sz w:val="20"/>
                <w:lang w:eastAsia="ko-KR"/>
              </w:rPr>
              <w:br/>
            </w:r>
            <w:r w:rsidR="00410BB5">
              <w:rPr>
                <w:sz w:val="20"/>
                <w:lang w:eastAsia="ko-KR"/>
              </w:rPr>
              <w:t>（</w:t>
            </w:r>
            <w:r w:rsidRPr="0091563E">
              <w:rPr>
                <w:sz w:val="20"/>
                <w:lang w:eastAsia="ko-KR"/>
              </w:rPr>
              <w:t>15</w:t>
            </w:r>
            <w:r w:rsidRPr="0091563E">
              <w:rPr>
                <w:rFonts w:hAnsi="SimSun"/>
                <w:sz w:val="20"/>
                <w:lang w:eastAsia="ko-KR"/>
              </w:rPr>
              <w:t>信道</w:t>
            </w:r>
            <w:r w:rsidRPr="0091563E">
              <w:rPr>
                <w:sz w:val="20"/>
                <w:lang w:eastAsia="ko-KR"/>
              </w:rPr>
              <w:t xml:space="preserve">, 20 </w:t>
            </w:r>
            <w:r w:rsidR="00BC5B85" w:rsidRPr="0091563E">
              <w:rPr>
                <w:sz w:val="20"/>
                <w:lang w:eastAsia="ko-KR"/>
              </w:rPr>
              <w:t>kHz</w:t>
            </w:r>
            <w:r w:rsidRPr="0091563E">
              <w:rPr>
                <w:rFonts w:hAnsi="SimSun"/>
                <w:sz w:val="20"/>
                <w:lang w:eastAsia="ko-KR"/>
              </w:rPr>
              <w:t>间隔</w:t>
            </w:r>
            <w:r w:rsidR="00410BB5">
              <w:rPr>
                <w:sz w:val="20"/>
                <w:lang w:eastAsia="ko-KR"/>
              </w:rPr>
              <w:t>）</w:t>
            </w:r>
          </w:p>
        </w:tc>
        <w:tc>
          <w:tcPr>
            <w:tcW w:w="2729" w:type="dxa"/>
            <w:vMerge w:val="restart"/>
            <w:vAlign w:val="center"/>
          </w:tcPr>
          <w:p w:rsidR="00D51681" w:rsidRPr="0091563E" w:rsidRDefault="00D51681" w:rsidP="008A6AA8">
            <w:pPr>
              <w:pStyle w:val="Tabletext"/>
              <w:keepNext/>
              <w:keepLines/>
              <w:jc w:val="center"/>
              <w:rPr>
                <w:sz w:val="20"/>
                <w:lang w:eastAsia="zh-CN"/>
              </w:rPr>
            </w:pPr>
            <w:r w:rsidRPr="0091563E">
              <w:rPr>
                <w:sz w:val="20"/>
                <w:lang w:eastAsia="ko-KR"/>
              </w:rPr>
              <w:t>10 mV/m</w:t>
            </w:r>
            <w:r w:rsidR="007F6400">
              <w:rPr>
                <w:snapToGrid w:val="0"/>
                <w:sz w:val="20"/>
                <w:lang w:eastAsia="ko-KR"/>
              </w:rPr>
              <w:t>，在</w:t>
            </w:r>
            <w:r w:rsidR="007F6400">
              <w:rPr>
                <w:snapToGrid w:val="0"/>
                <w:sz w:val="20"/>
                <w:lang w:eastAsia="ko-KR"/>
              </w:rPr>
              <w:t>10 m</w:t>
            </w:r>
            <w:r w:rsidR="007F6400">
              <w:rPr>
                <w:snapToGrid w:val="0"/>
                <w:sz w:val="20"/>
                <w:lang w:eastAsia="ko-KR"/>
              </w:rPr>
              <w:t>处</w:t>
            </w:r>
          </w:p>
        </w:tc>
        <w:tc>
          <w:tcPr>
            <w:tcW w:w="2374" w:type="dxa"/>
            <w:vMerge w:val="restart"/>
            <w:vAlign w:val="center"/>
          </w:tcPr>
          <w:p w:rsidR="00D51681" w:rsidRPr="0091563E" w:rsidRDefault="00D51681" w:rsidP="008A6AA8">
            <w:pPr>
              <w:pStyle w:val="Tabletext"/>
              <w:keepNext/>
              <w:keepLines/>
              <w:rPr>
                <w:sz w:val="20"/>
                <w:lang w:eastAsia="ko-KR"/>
              </w:rPr>
            </w:pPr>
          </w:p>
        </w:tc>
      </w:tr>
      <w:tr w:rsidR="00D51681" w:rsidRPr="0091563E" w:rsidTr="003E5F1A">
        <w:trPr>
          <w:cantSplit/>
          <w:jc w:val="center"/>
        </w:trPr>
        <w:tc>
          <w:tcPr>
            <w:tcW w:w="567" w:type="dxa"/>
            <w:vMerge/>
            <w:vAlign w:val="center"/>
          </w:tcPr>
          <w:p w:rsidR="00D51681" w:rsidRPr="0091563E" w:rsidRDefault="00D51681" w:rsidP="008A6AA8">
            <w:pPr>
              <w:pStyle w:val="Tabletext"/>
              <w:rPr>
                <w:snapToGrid w:val="0"/>
                <w:sz w:val="20"/>
              </w:rPr>
            </w:pPr>
          </w:p>
        </w:tc>
        <w:tc>
          <w:tcPr>
            <w:tcW w:w="1617" w:type="dxa"/>
            <w:vMerge/>
            <w:vAlign w:val="center"/>
          </w:tcPr>
          <w:p w:rsidR="00D51681" w:rsidRPr="0091563E" w:rsidRDefault="00D51681" w:rsidP="008A6AA8">
            <w:pPr>
              <w:pStyle w:val="Tabletext"/>
              <w:rPr>
                <w:sz w:val="20"/>
                <w:lang w:eastAsia="ko-KR"/>
              </w:rPr>
            </w:pPr>
          </w:p>
        </w:tc>
        <w:tc>
          <w:tcPr>
            <w:tcW w:w="2352" w:type="dxa"/>
            <w:vAlign w:val="center"/>
          </w:tcPr>
          <w:p w:rsidR="00D51681" w:rsidRPr="0091563E" w:rsidRDefault="00D51681" w:rsidP="008A6AA8">
            <w:pPr>
              <w:pStyle w:val="Tabletext"/>
              <w:rPr>
                <w:sz w:val="20"/>
                <w:lang w:eastAsia="zh-CN"/>
              </w:rPr>
            </w:pPr>
            <w:r w:rsidRPr="0091563E">
              <w:rPr>
                <w:sz w:val="20"/>
                <w:lang w:eastAsia="zh-CN"/>
              </w:rPr>
              <w:t xml:space="preserve">72.630, </w:t>
            </w:r>
            <w:r w:rsidRPr="0091563E">
              <w:rPr>
                <w:sz w:val="20"/>
                <w:lang w:eastAsia="ko-KR"/>
              </w:rPr>
              <w:t>…,</w:t>
            </w:r>
            <w:r w:rsidRPr="0091563E">
              <w:rPr>
                <w:sz w:val="20"/>
                <w:lang w:eastAsia="zh-CN"/>
              </w:rPr>
              <w:t xml:space="preserve"> 72.990</w:t>
            </w:r>
            <w:r w:rsidRPr="0091563E">
              <w:rPr>
                <w:sz w:val="20"/>
                <w:lang w:eastAsia="ko-KR"/>
              </w:rPr>
              <w:t xml:space="preserve"> </w:t>
            </w:r>
            <w:r w:rsidR="00BC5B85" w:rsidRPr="0091563E">
              <w:rPr>
                <w:sz w:val="20"/>
                <w:lang w:eastAsia="ko-KR"/>
              </w:rPr>
              <w:t>MHz</w:t>
            </w:r>
            <w:r w:rsidRPr="0091563E">
              <w:rPr>
                <w:sz w:val="20"/>
                <w:lang w:eastAsia="ko-KR"/>
              </w:rPr>
              <w:t xml:space="preserve"> </w:t>
            </w:r>
            <w:r w:rsidRPr="0091563E">
              <w:rPr>
                <w:sz w:val="20"/>
                <w:lang w:eastAsia="ko-KR"/>
              </w:rPr>
              <w:br/>
            </w:r>
            <w:r w:rsidR="00410BB5">
              <w:rPr>
                <w:sz w:val="20"/>
                <w:lang w:eastAsia="ko-KR"/>
              </w:rPr>
              <w:t>（</w:t>
            </w:r>
            <w:r w:rsidRPr="0091563E">
              <w:rPr>
                <w:sz w:val="20"/>
                <w:lang w:eastAsia="ko-KR"/>
              </w:rPr>
              <w:t>19</w:t>
            </w:r>
            <w:r w:rsidRPr="0091563E">
              <w:rPr>
                <w:rFonts w:hAnsi="SimSun"/>
                <w:sz w:val="20"/>
                <w:lang w:eastAsia="ko-KR"/>
              </w:rPr>
              <w:t>信</w:t>
            </w:r>
            <w:r w:rsidR="001D441D">
              <w:rPr>
                <w:rFonts w:hAnsi="SimSun" w:hint="eastAsia"/>
                <w:sz w:val="20"/>
                <w:lang w:eastAsia="zh-CN"/>
              </w:rPr>
              <w:t>，</w:t>
            </w:r>
            <w:r w:rsidRPr="0091563E">
              <w:rPr>
                <w:sz w:val="20"/>
                <w:lang w:eastAsia="ko-KR"/>
              </w:rPr>
              <w:t xml:space="preserve">20 </w:t>
            </w:r>
            <w:r w:rsidR="00BC5B85" w:rsidRPr="0091563E">
              <w:rPr>
                <w:sz w:val="20"/>
                <w:lang w:eastAsia="ko-KR"/>
              </w:rPr>
              <w:t>kHz</w:t>
            </w:r>
            <w:r w:rsidRPr="0091563E">
              <w:rPr>
                <w:rFonts w:hAnsi="SimSun"/>
                <w:sz w:val="20"/>
                <w:lang w:eastAsia="ko-KR"/>
              </w:rPr>
              <w:t>间隔</w:t>
            </w:r>
            <w:r w:rsidR="00410BB5">
              <w:rPr>
                <w:sz w:val="20"/>
                <w:lang w:eastAsia="ko-KR"/>
              </w:rPr>
              <w:t>）</w:t>
            </w:r>
          </w:p>
        </w:tc>
        <w:tc>
          <w:tcPr>
            <w:tcW w:w="2729" w:type="dxa"/>
            <w:vMerge/>
            <w:vAlign w:val="center"/>
          </w:tcPr>
          <w:p w:rsidR="00D51681" w:rsidRPr="0091563E" w:rsidRDefault="00D51681" w:rsidP="008A6AA8">
            <w:pPr>
              <w:pStyle w:val="Tabletext"/>
              <w:jc w:val="center"/>
              <w:rPr>
                <w:sz w:val="20"/>
                <w:lang w:eastAsia="ko-KR"/>
              </w:rPr>
            </w:pPr>
          </w:p>
        </w:tc>
        <w:tc>
          <w:tcPr>
            <w:tcW w:w="2374" w:type="dxa"/>
            <w:vMerge/>
            <w:vAlign w:val="center"/>
          </w:tcPr>
          <w:p w:rsidR="00D51681" w:rsidRPr="0091563E" w:rsidRDefault="00D51681" w:rsidP="008A6AA8">
            <w:pPr>
              <w:pStyle w:val="Tabletext"/>
              <w:rPr>
                <w:sz w:val="20"/>
                <w:lang w:eastAsia="ko-KR"/>
              </w:rPr>
            </w:pPr>
          </w:p>
        </w:tc>
      </w:tr>
      <w:tr w:rsidR="00D51681" w:rsidRPr="0091563E" w:rsidTr="003E5F1A">
        <w:trPr>
          <w:cantSplit/>
          <w:jc w:val="center"/>
        </w:trPr>
        <w:tc>
          <w:tcPr>
            <w:tcW w:w="567" w:type="dxa"/>
            <w:vMerge w:val="restart"/>
            <w:vAlign w:val="center"/>
          </w:tcPr>
          <w:p w:rsidR="00D51681" w:rsidRPr="0091563E" w:rsidRDefault="00D51681" w:rsidP="008A6AA8">
            <w:pPr>
              <w:pStyle w:val="Tabletext"/>
              <w:jc w:val="center"/>
              <w:rPr>
                <w:snapToGrid w:val="0"/>
                <w:sz w:val="20"/>
              </w:rPr>
            </w:pPr>
            <w:r w:rsidRPr="0091563E">
              <w:rPr>
                <w:snapToGrid w:val="0"/>
                <w:sz w:val="20"/>
              </w:rPr>
              <w:t>5</w:t>
            </w:r>
          </w:p>
        </w:tc>
        <w:tc>
          <w:tcPr>
            <w:tcW w:w="1617" w:type="dxa"/>
            <w:vMerge w:val="restart"/>
            <w:vAlign w:val="center"/>
          </w:tcPr>
          <w:p w:rsidR="00D51681" w:rsidRPr="0091563E" w:rsidRDefault="00D51681" w:rsidP="008A6AA8">
            <w:pPr>
              <w:pStyle w:val="Tabletext"/>
              <w:rPr>
                <w:sz w:val="20"/>
                <w:lang w:val="en-US" w:eastAsia="ko-KR"/>
              </w:rPr>
            </w:pPr>
            <w:r w:rsidRPr="0091563E">
              <w:rPr>
                <w:rFonts w:hAnsi="SimSun"/>
                <w:sz w:val="20"/>
                <w:lang w:val="en-US" w:eastAsia="zh-CN"/>
              </w:rPr>
              <w:t>玩具、安全告警和远距指挥的无线电控制器</w:t>
            </w:r>
          </w:p>
        </w:tc>
        <w:tc>
          <w:tcPr>
            <w:tcW w:w="2352" w:type="dxa"/>
            <w:vAlign w:val="center"/>
          </w:tcPr>
          <w:p w:rsidR="00D51681" w:rsidRPr="0091563E" w:rsidRDefault="00D51681" w:rsidP="008A6AA8">
            <w:pPr>
              <w:pStyle w:val="Tabletext"/>
              <w:jc w:val="center"/>
              <w:rPr>
                <w:sz w:val="20"/>
                <w:lang w:eastAsia="ko-KR"/>
              </w:rPr>
            </w:pPr>
            <w:r w:rsidRPr="0091563E">
              <w:rPr>
                <w:sz w:val="20"/>
              </w:rPr>
              <w:t>13.552-13.568</w:t>
            </w:r>
            <w:r w:rsidRPr="0091563E">
              <w:rPr>
                <w:sz w:val="20"/>
                <w:lang w:eastAsia="ko-KR"/>
              </w:rPr>
              <w:t xml:space="preserve"> </w:t>
            </w:r>
            <w:r w:rsidR="00BC5B85" w:rsidRPr="0091563E">
              <w:rPr>
                <w:sz w:val="20"/>
                <w:lang w:eastAsia="ko-KR"/>
              </w:rPr>
              <w:t>MHz</w:t>
            </w:r>
          </w:p>
        </w:tc>
        <w:tc>
          <w:tcPr>
            <w:tcW w:w="2729" w:type="dxa"/>
            <w:vMerge w:val="restart"/>
            <w:vAlign w:val="center"/>
          </w:tcPr>
          <w:p w:rsidR="00D51681" w:rsidRPr="0091563E" w:rsidRDefault="00D51681" w:rsidP="008A6AA8">
            <w:pPr>
              <w:pStyle w:val="Tabletext"/>
              <w:jc w:val="center"/>
              <w:rPr>
                <w:sz w:val="20"/>
                <w:lang w:eastAsia="zh-CN"/>
              </w:rPr>
            </w:pPr>
            <w:r w:rsidRPr="0091563E">
              <w:rPr>
                <w:sz w:val="20"/>
                <w:lang w:eastAsia="ko-KR"/>
              </w:rPr>
              <w:t>10 mV/m</w:t>
            </w:r>
            <w:r w:rsidR="007F6400">
              <w:rPr>
                <w:snapToGrid w:val="0"/>
                <w:sz w:val="20"/>
                <w:lang w:eastAsia="ko-KR"/>
              </w:rPr>
              <w:t>，在</w:t>
            </w:r>
            <w:r w:rsidR="007F6400">
              <w:rPr>
                <w:snapToGrid w:val="0"/>
                <w:sz w:val="20"/>
                <w:lang w:eastAsia="ko-KR"/>
              </w:rPr>
              <w:t>10 m</w:t>
            </w:r>
            <w:r w:rsidR="007F6400">
              <w:rPr>
                <w:snapToGrid w:val="0"/>
                <w:sz w:val="20"/>
                <w:lang w:eastAsia="ko-KR"/>
              </w:rPr>
              <w:t>处</w:t>
            </w:r>
          </w:p>
        </w:tc>
        <w:tc>
          <w:tcPr>
            <w:tcW w:w="2374" w:type="dxa"/>
            <w:vMerge w:val="restart"/>
            <w:vAlign w:val="center"/>
          </w:tcPr>
          <w:p w:rsidR="00D51681" w:rsidRPr="0091563E" w:rsidRDefault="00D51681" w:rsidP="008A6AA8">
            <w:pPr>
              <w:pStyle w:val="Tabletext"/>
              <w:rPr>
                <w:sz w:val="20"/>
                <w:lang w:eastAsia="zh-CN"/>
              </w:rPr>
            </w:pPr>
          </w:p>
        </w:tc>
      </w:tr>
      <w:tr w:rsidR="00D51681" w:rsidRPr="0091563E" w:rsidTr="003E5F1A">
        <w:trPr>
          <w:cantSplit/>
          <w:jc w:val="center"/>
        </w:trPr>
        <w:tc>
          <w:tcPr>
            <w:tcW w:w="567" w:type="dxa"/>
            <w:vMerge/>
            <w:vAlign w:val="center"/>
          </w:tcPr>
          <w:p w:rsidR="00D51681" w:rsidRPr="0091563E" w:rsidRDefault="00D51681" w:rsidP="008A6AA8">
            <w:pPr>
              <w:pStyle w:val="Tabletext"/>
              <w:rPr>
                <w:snapToGrid w:val="0"/>
                <w:sz w:val="20"/>
              </w:rPr>
            </w:pPr>
          </w:p>
        </w:tc>
        <w:tc>
          <w:tcPr>
            <w:tcW w:w="1617" w:type="dxa"/>
            <w:vMerge/>
            <w:vAlign w:val="center"/>
          </w:tcPr>
          <w:p w:rsidR="00D51681" w:rsidRPr="0091563E" w:rsidRDefault="00D51681" w:rsidP="008A6AA8">
            <w:pPr>
              <w:pStyle w:val="Tabletext"/>
              <w:rPr>
                <w:sz w:val="20"/>
                <w:lang w:eastAsia="ko-KR"/>
              </w:rPr>
            </w:pPr>
          </w:p>
        </w:tc>
        <w:tc>
          <w:tcPr>
            <w:tcW w:w="2352" w:type="dxa"/>
            <w:vAlign w:val="center"/>
          </w:tcPr>
          <w:p w:rsidR="00D51681" w:rsidRPr="0091563E" w:rsidRDefault="00D51681" w:rsidP="008A6AA8">
            <w:pPr>
              <w:pStyle w:val="Tabletext"/>
              <w:jc w:val="center"/>
              <w:rPr>
                <w:sz w:val="20"/>
                <w:lang w:eastAsia="ko-KR"/>
              </w:rPr>
            </w:pPr>
            <w:r w:rsidRPr="0091563E">
              <w:rPr>
                <w:sz w:val="20"/>
              </w:rPr>
              <w:t>26.958-27.282</w:t>
            </w:r>
            <w:r w:rsidRPr="0091563E">
              <w:rPr>
                <w:sz w:val="20"/>
                <w:lang w:eastAsia="ko-KR"/>
              </w:rPr>
              <w:t xml:space="preserve"> </w:t>
            </w:r>
            <w:r w:rsidR="00BC5B85" w:rsidRPr="0091563E">
              <w:rPr>
                <w:sz w:val="20"/>
                <w:lang w:eastAsia="ko-KR"/>
              </w:rPr>
              <w:t>MHz</w:t>
            </w:r>
          </w:p>
        </w:tc>
        <w:tc>
          <w:tcPr>
            <w:tcW w:w="2729" w:type="dxa"/>
            <w:vMerge/>
            <w:vAlign w:val="center"/>
          </w:tcPr>
          <w:p w:rsidR="00D51681" w:rsidRPr="0091563E" w:rsidRDefault="00D51681" w:rsidP="008A6AA8">
            <w:pPr>
              <w:pStyle w:val="Tabletext"/>
              <w:jc w:val="center"/>
              <w:rPr>
                <w:sz w:val="20"/>
                <w:lang w:eastAsia="ko-KR"/>
              </w:rPr>
            </w:pPr>
          </w:p>
        </w:tc>
        <w:tc>
          <w:tcPr>
            <w:tcW w:w="2374" w:type="dxa"/>
            <w:vMerge/>
            <w:vAlign w:val="center"/>
          </w:tcPr>
          <w:p w:rsidR="00D51681" w:rsidRPr="0091563E" w:rsidRDefault="00D51681" w:rsidP="008A6AA8">
            <w:pPr>
              <w:pStyle w:val="Tabletext"/>
              <w:rPr>
                <w:sz w:val="20"/>
                <w:lang w:eastAsia="zh-CN"/>
              </w:rPr>
            </w:pPr>
          </w:p>
        </w:tc>
      </w:tr>
      <w:tr w:rsidR="00D51681" w:rsidRPr="0091563E" w:rsidTr="003E5F1A">
        <w:trPr>
          <w:cantSplit/>
          <w:jc w:val="center"/>
        </w:trPr>
        <w:tc>
          <w:tcPr>
            <w:tcW w:w="567" w:type="dxa"/>
            <w:vMerge/>
            <w:vAlign w:val="center"/>
          </w:tcPr>
          <w:p w:rsidR="00D51681" w:rsidRPr="0091563E" w:rsidRDefault="00D51681" w:rsidP="008A6AA8">
            <w:pPr>
              <w:pStyle w:val="Tabletext"/>
              <w:rPr>
                <w:snapToGrid w:val="0"/>
                <w:sz w:val="20"/>
              </w:rPr>
            </w:pPr>
          </w:p>
        </w:tc>
        <w:tc>
          <w:tcPr>
            <w:tcW w:w="1617" w:type="dxa"/>
            <w:vMerge/>
            <w:vAlign w:val="center"/>
          </w:tcPr>
          <w:p w:rsidR="00D51681" w:rsidRPr="0091563E" w:rsidRDefault="00D51681" w:rsidP="008A6AA8">
            <w:pPr>
              <w:pStyle w:val="Tabletext"/>
              <w:rPr>
                <w:sz w:val="20"/>
                <w:lang w:eastAsia="ko-KR"/>
              </w:rPr>
            </w:pPr>
          </w:p>
        </w:tc>
        <w:tc>
          <w:tcPr>
            <w:tcW w:w="2352" w:type="dxa"/>
            <w:vAlign w:val="center"/>
          </w:tcPr>
          <w:p w:rsidR="00D51681" w:rsidRPr="0091563E" w:rsidRDefault="00D51681" w:rsidP="008A6AA8">
            <w:pPr>
              <w:pStyle w:val="Tabletext"/>
              <w:jc w:val="center"/>
              <w:rPr>
                <w:sz w:val="20"/>
              </w:rPr>
            </w:pPr>
            <w:r w:rsidRPr="0091563E">
              <w:rPr>
                <w:sz w:val="20"/>
              </w:rPr>
              <w:t xml:space="preserve">40.656-40.704 </w:t>
            </w:r>
            <w:r w:rsidR="00BC5B85" w:rsidRPr="0091563E">
              <w:rPr>
                <w:sz w:val="20"/>
                <w:lang w:eastAsia="ko-KR"/>
              </w:rPr>
              <w:t>MHz</w:t>
            </w:r>
          </w:p>
        </w:tc>
        <w:tc>
          <w:tcPr>
            <w:tcW w:w="2729" w:type="dxa"/>
            <w:vMerge/>
            <w:vAlign w:val="center"/>
          </w:tcPr>
          <w:p w:rsidR="00D51681" w:rsidRPr="0091563E" w:rsidRDefault="00D51681" w:rsidP="008A6AA8">
            <w:pPr>
              <w:pStyle w:val="Tabletext"/>
              <w:jc w:val="center"/>
              <w:rPr>
                <w:sz w:val="20"/>
                <w:lang w:eastAsia="ko-KR"/>
              </w:rPr>
            </w:pPr>
          </w:p>
        </w:tc>
        <w:tc>
          <w:tcPr>
            <w:tcW w:w="2374" w:type="dxa"/>
            <w:vMerge/>
            <w:vAlign w:val="center"/>
          </w:tcPr>
          <w:p w:rsidR="00D51681" w:rsidRPr="0091563E" w:rsidRDefault="00D51681" w:rsidP="008A6AA8">
            <w:pPr>
              <w:pStyle w:val="Tabletext"/>
              <w:rPr>
                <w:sz w:val="20"/>
                <w:lang w:eastAsia="zh-CN"/>
              </w:rPr>
            </w:pPr>
          </w:p>
        </w:tc>
      </w:tr>
    </w:tbl>
    <w:p w:rsidR="000A6C53" w:rsidRPr="00342B96" w:rsidRDefault="000A6C53" w:rsidP="008A6AA8">
      <w:pPr>
        <w:pStyle w:val="TableNo"/>
        <w:rPr>
          <w:szCs w:val="24"/>
        </w:rPr>
      </w:pPr>
      <w:r w:rsidRPr="00342B96">
        <w:rPr>
          <w:rFonts w:hint="eastAsia"/>
          <w:szCs w:val="24"/>
          <w:lang w:eastAsia="zh-CN"/>
        </w:rPr>
        <w:lastRenderedPageBreak/>
        <w:t>表</w:t>
      </w:r>
      <w:r w:rsidR="001359B6">
        <w:rPr>
          <w:rFonts w:hint="eastAsia"/>
          <w:szCs w:val="24"/>
          <w:lang w:eastAsia="zh-CN"/>
        </w:rPr>
        <w:t>19</w:t>
      </w:r>
      <w:r w:rsidR="00410BB5" w:rsidRPr="00410459">
        <w:rPr>
          <w:rFonts w:ascii="STKaiti" w:eastAsia="STKaiti" w:hAnsi="STKaiti"/>
          <w:szCs w:val="24"/>
          <w:lang w:eastAsia="ko-KR"/>
        </w:rPr>
        <w:t>（</w:t>
      </w:r>
      <w:r w:rsidRPr="00410459">
        <w:rPr>
          <w:rFonts w:ascii="STKaiti" w:eastAsia="STKaiti" w:hAnsi="STKaiti" w:hint="eastAsia"/>
          <w:iCs/>
          <w:szCs w:val="24"/>
          <w:lang w:eastAsia="zh-CN"/>
        </w:rPr>
        <w:t>续</w:t>
      </w:r>
      <w:r w:rsidR="00410BB5" w:rsidRPr="00410459">
        <w:rPr>
          <w:rFonts w:ascii="STKaiti" w:eastAsia="STKaiti" w:hAnsi="STKaiti"/>
          <w:szCs w:val="24"/>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0A6C53" w:rsidRPr="00D43212" w:rsidTr="00DF2CB2">
        <w:trPr>
          <w:cantSplit/>
          <w:jc w:val="center"/>
        </w:trPr>
        <w:tc>
          <w:tcPr>
            <w:tcW w:w="567" w:type="dxa"/>
            <w:vAlign w:val="center"/>
          </w:tcPr>
          <w:p w:rsidR="000A6C53" w:rsidRPr="00D43212" w:rsidRDefault="000A6C53" w:rsidP="008A6AA8">
            <w:pPr>
              <w:pStyle w:val="Tablehead"/>
              <w:rPr>
                <w:snapToGrid w:val="0"/>
                <w:sz w:val="20"/>
                <w:lang w:eastAsia="zh-CN"/>
              </w:rPr>
            </w:pPr>
            <w:r w:rsidRPr="00D43212">
              <w:rPr>
                <w:rFonts w:hint="eastAsia"/>
                <w:snapToGrid w:val="0"/>
                <w:sz w:val="20"/>
                <w:lang w:eastAsia="zh-CN"/>
              </w:rPr>
              <w:t>编号</w:t>
            </w:r>
          </w:p>
        </w:tc>
        <w:tc>
          <w:tcPr>
            <w:tcW w:w="1843" w:type="dxa"/>
            <w:vAlign w:val="center"/>
          </w:tcPr>
          <w:p w:rsidR="000A6C53" w:rsidRPr="00D43212" w:rsidRDefault="000A6C53" w:rsidP="008A6AA8">
            <w:pPr>
              <w:pStyle w:val="Tablehead"/>
              <w:rPr>
                <w:sz w:val="20"/>
                <w:lang w:eastAsia="zh-CN"/>
              </w:rPr>
            </w:pPr>
            <w:r w:rsidRPr="00D43212">
              <w:rPr>
                <w:rFonts w:hint="eastAsia"/>
                <w:sz w:val="20"/>
                <w:lang w:eastAsia="zh-CN"/>
              </w:rPr>
              <w:t>应用</w:t>
            </w:r>
          </w:p>
        </w:tc>
        <w:tc>
          <w:tcPr>
            <w:tcW w:w="2450" w:type="dxa"/>
            <w:vAlign w:val="center"/>
          </w:tcPr>
          <w:p w:rsidR="000A6C53" w:rsidRPr="00D43212" w:rsidRDefault="000A6C53" w:rsidP="008A6AA8">
            <w:pPr>
              <w:pStyle w:val="Tablehead"/>
              <w:rPr>
                <w:sz w:val="20"/>
                <w:lang w:eastAsia="zh-CN"/>
              </w:rPr>
            </w:pPr>
            <w:r w:rsidRPr="00D43212">
              <w:rPr>
                <w:rFonts w:hint="eastAsia"/>
                <w:sz w:val="20"/>
                <w:lang w:eastAsia="zh-CN"/>
              </w:rPr>
              <w:t>频带</w:t>
            </w:r>
            <w:r w:rsidRPr="00D43212">
              <w:rPr>
                <w:sz w:val="20"/>
              </w:rPr>
              <w:t>/</w:t>
            </w:r>
            <w:r w:rsidR="00405120" w:rsidRPr="00D43212">
              <w:rPr>
                <w:sz w:val="20"/>
              </w:rPr>
              <w:t xml:space="preserve"> </w:t>
            </w:r>
            <w:r w:rsidRPr="00D43212">
              <w:rPr>
                <w:rFonts w:hint="eastAsia"/>
                <w:sz w:val="20"/>
                <w:lang w:eastAsia="zh-CN"/>
              </w:rPr>
              <w:t>频率</w:t>
            </w:r>
          </w:p>
        </w:tc>
        <w:tc>
          <w:tcPr>
            <w:tcW w:w="2160" w:type="dxa"/>
            <w:vAlign w:val="center"/>
          </w:tcPr>
          <w:p w:rsidR="000A6C53" w:rsidRPr="00D43212" w:rsidRDefault="000A6C53" w:rsidP="008A6AA8">
            <w:pPr>
              <w:pStyle w:val="Tablehead"/>
              <w:rPr>
                <w:sz w:val="20"/>
                <w:lang w:val="en-US" w:eastAsia="zh-CN"/>
              </w:rPr>
            </w:pPr>
            <w:r w:rsidRPr="00D43212">
              <w:rPr>
                <w:rFonts w:hint="eastAsia"/>
                <w:sz w:val="20"/>
                <w:lang w:val="en-US" w:eastAsia="zh-CN"/>
              </w:rPr>
              <w:t>最大场强</w:t>
            </w:r>
            <w:r w:rsidRPr="00D43212">
              <w:rPr>
                <w:sz w:val="20"/>
                <w:lang w:val="en-US" w:eastAsia="ko-KR"/>
              </w:rPr>
              <w:t>/</w:t>
            </w:r>
            <w:r w:rsidRPr="00D43212">
              <w:rPr>
                <w:rFonts w:hint="eastAsia"/>
                <w:sz w:val="20"/>
                <w:lang w:val="en-US" w:eastAsia="zh-CN"/>
              </w:rPr>
              <w:t>射频</w:t>
            </w:r>
            <w:r w:rsidR="00516974">
              <w:rPr>
                <w:sz w:val="20"/>
                <w:lang w:val="en-US" w:eastAsia="zh-CN"/>
              </w:rPr>
              <w:br/>
            </w:r>
            <w:r w:rsidRPr="00D43212">
              <w:rPr>
                <w:rFonts w:hint="eastAsia"/>
                <w:sz w:val="20"/>
                <w:lang w:val="en-US" w:eastAsia="zh-CN"/>
              </w:rPr>
              <w:t>输出功率</w:t>
            </w:r>
          </w:p>
        </w:tc>
        <w:tc>
          <w:tcPr>
            <w:tcW w:w="2619" w:type="dxa"/>
            <w:vAlign w:val="center"/>
          </w:tcPr>
          <w:p w:rsidR="000A6C53" w:rsidRPr="00D43212" w:rsidRDefault="006A61F9" w:rsidP="008A6AA8">
            <w:pPr>
              <w:pStyle w:val="Tablehead"/>
              <w:rPr>
                <w:rFonts w:ascii="TimesNewRomanPSMT" w:hAnsi="TimesNewRomanPSMT" w:cs="TimesNewRomanPSMT"/>
                <w:sz w:val="20"/>
                <w:lang w:eastAsia="zh-CN"/>
              </w:rPr>
            </w:pPr>
            <w:r>
              <w:rPr>
                <w:rFonts w:ascii="TimesNewRomanPSMT" w:hAnsi="TimesNewRomanPSMT" w:cs="TimesNewRomanPSMT" w:hint="eastAsia"/>
                <w:sz w:val="20"/>
                <w:lang w:eastAsia="zh-CN"/>
              </w:rPr>
              <w:t>备注</w:t>
            </w:r>
          </w:p>
        </w:tc>
      </w:tr>
      <w:tr w:rsidR="000A6C53" w:rsidRPr="00D43212" w:rsidTr="00A56B3B">
        <w:trPr>
          <w:cantSplit/>
          <w:jc w:val="center"/>
        </w:trPr>
        <w:tc>
          <w:tcPr>
            <w:tcW w:w="567" w:type="dxa"/>
            <w:vMerge w:val="restart"/>
            <w:vAlign w:val="center"/>
          </w:tcPr>
          <w:p w:rsidR="000A6C53" w:rsidRPr="00D43212" w:rsidRDefault="000A6C53" w:rsidP="008A6AA8">
            <w:pPr>
              <w:pStyle w:val="Tabletext"/>
              <w:keepNext/>
              <w:jc w:val="center"/>
              <w:rPr>
                <w:snapToGrid w:val="0"/>
                <w:sz w:val="20"/>
                <w:lang w:eastAsia="zh-CN"/>
              </w:rPr>
            </w:pPr>
            <w:r w:rsidRPr="00D43212">
              <w:rPr>
                <w:snapToGrid w:val="0"/>
                <w:sz w:val="20"/>
                <w:lang w:eastAsia="zh-CN"/>
              </w:rPr>
              <w:t>6</w:t>
            </w:r>
          </w:p>
        </w:tc>
        <w:tc>
          <w:tcPr>
            <w:tcW w:w="1843" w:type="dxa"/>
            <w:vMerge w:val="restart"/>
            <w:vAlign w:val="center"/>
          </w:tcPr>
          <w:p w:rsidR="000A6C53" w:rsidRPr="00D43212" w:rsidRDefault="000A6C53" w:rsidP="008A6AA8">
            <w:pPr>
              <w:pStyle w:val="Tabletext"/>
              <w:keepNext/>
              <w:rPr>
                <w:sz w:val="20"/>
                <w:lang w:eastAsia="zh-CN"/>
              </w:rPr>
            </w:pPr>
            <w:r w:rsidRPr="00D43212">
              <w:rPr>
                <w:rFonts w:hint="eastAsia"/>
                <w:sz w:val="20"/>
                <w:lang w:eastAsia="zh-CN"/>
              </w:rPr>
              <w:t>数据传输</w:t>
            </w:r>
          </w:p>
        </w:tc>
        <w:tc>
          <w:tcPr>
            <w:tcW w:w="2450" w:type="dxa"/>
            <w:vAlign w:val="center"/>
          </w:tcPr>
          <w:p w:rsidR="000A6C53" w:rsidRPr="00D43212" w:rsidRDefault="000A6C53" w:rsidP="008A6AA8">
            <w:pPr>
              <w:pStyle w:val="Tabletext"/>
              <w:keepNext/>
              <w:jc w:val="center"/>
              <w:rPr>
                <w:rFonts w:eastAsia="GulimChe"/>
                <w:sz w:val="20"/>
                <w:lang w:val="en-US" w:eastAsia="ko-KR"/>
              </w:rPr>
            </w:pPr>
            <w:r w:rsidRPr="00D43212">
              <w:rPr>
                <w:sz w:val="20"/>
                <w:lang w:val="en-US" w:eastAsia="zh-CN"/>
              </w:rPr>
              <w:t>173.</w:t>
            </w:r>
            <w:r w:rsidRPr="00D43212">
              <w:rPr>
                <w:sz w:val="20"/>
                <w:lang w:val="en-US" w:eastAsia="ko-KR"/>
              </w:rPr>
              <w:t>0250,</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zh-CN"/>
              </w:rPr>
              <w:t>173.2</w:t>
            </w:r>
            <w:r w:rsidRPr="00D43212">
              <w:rPr>
                <w:sz w:val="20"/>
                <w:lang w:val="en-US" w:eastAsia="ko-KR"/>
              </w:rPr>
              <w:t>750</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21</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410BB5">
              <w:rPr>
                <w:sz w:val="20"/>
                <w:lang w:val="en-US" w:eastAsia="ko-KR"/>
              </w:rPr>
              <w:t>）</w:t>
            </w:r>
          </w:p>
        </w:tc>
        <w:tc>
          <w:tcPr>
            <w:tcW w:w="2160" w:type="dxa"/>
            <w:vAlign w:val="center"/>
          </w:tcPr>
          <w:p w:rsidR="000A6C53" w:rsidRPr="00D43212" w:rsidRDefault="000A6C53" w:rsidP="008A6AA8">
            <w:pPr>
              <w:pStyle w:val="Tabletext"/>
              <w:keepNext/>
              <w:jc w:val="center"/>
              <w:rPr>
                <w:sz w:val="20"/>
                <w:lang w:val="en-US" w:eastAsia="ko-KR"/>
              </w:rPr>
            </w:pPr>
            <w:r w:rsidRPr="00D43212">
              <w:rPr>
                <w:sz w:val="20"/>
                <w:lang w:val="en-US" w:eastAsia="ko-KR"/>
              </w:rPr>
              <w:t>5</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410BB5">
              <w:rPr>
                <w:sz w:val="20"/>
                <w:lang w:val="en-US" w:eastAsia="ko-KR"/>
              </w:rPr>
              <w:t>）</w:t>
            </w:r>
          </w:p>
        </w:tc>
        <w:tc>
          <w:tcPr>
            <w:tcW w:w="2619" w:type="dxa"/>
            <w:vMerge w:val="restart"/>
          </w:tcPr>
          <w:p w:rsidR="000A6C53" w:rsidRPr="00D43212" w:rsidRDefault="000A6C53" w:rsidP="008A6AA8">
            <w:pPr>
              <w:pStyle w:val="Tabletext"/>
              <w:keepNext/>
              <w:rPr>
                <w:rFonts w:ascii="TimesNewRomanPSMT" w:hAnsi="TimesNewRomanPSMT" w:cs="TimesNewRomanPSMT"/>
                <w:sz w:val="20"/>
                <w:lang w:val="en-US" w:eastAsia="ko-KR"/>
              </w:rPr>
            </w:pPr>
            <w:r w:rsidRPr="00D43212">
              <w:rPr>
                <w:rFonts w:ascii="TimesNewRomanPSMT" w:hAnsi="TimesNewRomanPSMT" w:cs="TimesNewRomanPSMT" w:hint="eastAsia"/>
                <w:sz w:val="20"/>
                <w:lang w:val="en-US" w:eastAsia="zh-CN"/>
              </w:rPr>
              <w:t>最大占用带宽</w:t>
            </w:r>
            <w:r w:rsidR="00410BB5">
              <w:rPr>
                <w:rFonts w:ascii="TimesNewRomanPSMT" w:hAnsi="TimesNewRomanPSMT" w:cs="TimesNewRomanPSMT"/>
                <w:sz w:val="20"/>
                <w:lang w:val="en-US" w:eastAsia="ko-KR"/>
              </w:rPr>
              <w:t>（</w:t>
            </w:r>
            <w:r w:rsidRPr="00D43212">
              <w:rPr>
                <w:rFonts w:ascii="TimesNewRomanPSMT" w:hAnsi="TimesNewRomanPSMT" w:cs="TimesNewRomanPSMT"/>
                <w:sz w:val="20"/>
                <w:lang w:val="en-US" w:eastAsia="ko-KR"/>
              </w:rPr>
              <w:t>OBW</w:t>
            </w:r>
            <w:r w:rsidR="00410BB5">
              <w:rPr>
                <w:rFonts w:ascii="TimesNewRomanPSMT" w:hAnsi="TimesNewRomanPSMT" w:cs="TimesNewRomanPSMT"/>
                <w:sz w:val="20"/>
                <w:lang w:val="en-US" w:eastAsia="ko-KR"/>
              </w:rPr>
              <w:t>）</w:t>
            </w:r>
            <w:r w:rsidR="00DE4D8F">
              <w:rPr>
                <w:rFonts w:ascii="TimesNewRomanPSMT" w:hAnsi="TimesNewRomanPSMT" w:cs="TimesNewRomanPSMT" w:hint="eastAsia"/>
                <w:sz w:val="20"/>
                <w:lang w:val="en-US" w:eastAsia="zh-CN"/>
              </w:rPr>
              <w:br/>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D43212" w:rsidTr="00A56B3B">
        <w:trPr>
          <w:cantSplit/>
          <w:jc w:val="center"/>
        </w:trPr>
        <w:tc>
          <w:tcPr>
            <w:tcW w:w="567" w:type="dxa"/>
            <w:vMerge/>
            <w:vAlign w:val="center"/>
          </w:tcPr>
          <w:p w:rsidR="000A6C53" w:rsidRPr="00D43212" w:rsidRDefault="000A6C53" w:rsidP="008A6AA8">
            <w:pPr>
              <w:pStyle w:val="Tabletext"/>
              <w:keepNext/>
              <w:rPr>
                <w:snapToGrid w:val="0"/>
                <w:sz w:val="20"/>
                <w:lang w:val="en-US" w:eastAsia="zh-CN"/>
              </w:rPr>
            </w:pPr>
          </w:p>
        </w:tc>
        <w:tc>
          <w:tcPr>
            <w:tcW w:w="1843" w:type="dxa"/>
            <w:vMerge/>
            <w:vAlign w:val="center"/>
          </w:tcPr>
          <w:p w:rsidR="000A6C53" w:rsidRPr="00D43212" w:rsidRDefault="000A6C53" w:rsidP="008A6AA8">
            <w:pPr>
              <w:pStyle w:val="Tabletext"/>
              <w:keepNext/>
              <w:rPr>
                <w:sz w:val="20"/>
                <w:lang w:val="en-US" w:eastAsia="ko-KR"/>
              </w:rPr>
            </w:pPr>
          </w:p>
        </w:tc>
        <w:tc>
          <w:tcPr>
            <w:tcW w:w="2450" w:type="dxa"/>
            <w:vAlign w:val="center"/>
          </w:tcPr>
          <w:p w:rsidR="000A6C53" w:rsidRPr="00D43212" w:rsidRDefault="000A6C53" w:rsidP="008A6AA8">
            <w:pPr>
              <w:pStyle w:val="Tabletext"/>
              <w:keepNext/>
              <w:jc w:val="center"/>
              <w:rPr>
                <w:sz w:val="20"/>
                <w:lang w:val="en-US" w:eastAsia="ko-KR"/>
              </w:rPr>
            </w:pPr>
            <w:r w:rsidRPr="00D43212">
              <w:rPr>
                <w:sz w:val="20"/>
                <w:lang w:val="en-US" w:eastAsia="zh-CN"/>
              </w:rPr>
              <w:t>173.6</w:t>
            </w:r>
            <w:r w:rsidRPr="00D43212">
              <w:rPr>
                <w:sz w:val="20"/>
                <w:lang w:val="en-US" w:eastAsia="ko-KR"/>
              </w:rPr>
              <w:t>250,</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ko-KR"/>
              </w:rPr>
              <w:t>173.7875</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14</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410BB5">
              <w:rPr>
                <w:sz w:val="20"/>
                <w:lang w:val="en-US" w:eastAsia="ko-KR"/>
              </w:rPr>
              <w:t>）</w:t>
            </w:r>
          </w:p>
        </w:tc>
        <w:tc>
          <w:tcPr>
            <w:tcW w:w="2160" w:type="dxa"/>
            <w:vAlign w:val="center"/>
          </w:tcPr>
          <w:p w:rsidR="000A6C53" w:rsidRPr="00D43212" w:rsidRDefault="000A6C53" w:rsidP="008A6AA8">
            <w:pPr>
              <w:pStyle w:val="Tabletext"/>
              <w:keepNext/>
              <w:jc w:val="center"/>
              <w:rPr>
                <w:sz w:val="20"/>
                <w:lang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eastAsia="ko-KR"/>
              </w:rPr>
              <w:t>（</w:t>
            </w:r>
            <w:r w:rsidR="005921EB">
              <w:rPr>
                <w:sz w:val="20"/>
                <w:lang w:eastAsia="ko-KR"/>
              </w:rPr>
              <w:t>e.r.p.</w:t>
            </w:r>
            <w:r w:rsidR="00410BB5">
              <w:rPr>
                <w:sz w:val="20"/>
                <w:lang w:eastAsia="ko-KR"/>
              </w:rPr>
              <w:t>）</w:t>
            </w:r>
          </w:p>
        </w:tc>
        <w:tc>
          <w:tcPr>
            <w:tcW w:w="2619" w:type="dxa"/>
            <w:vMerge/>
            <w:vAlign w:val="center"/>
          </w:tcPr>
          <w:p w:rsidR="000A6C53" w:rsidRPr="00D43212" w:rsidRDefault="000A6C53" w:rsidP="008A6AA8">
            <w:pPr>
              <w:pStyle w:val="Tabletext"/>
              <w:keepNext/>
              <w:rPr>
                <w:rFonts w:ascii="TimesNewRomanPSMT" w:hAnsi="TimesNewRomanPSMT" w:cs="TimesNewRomanPSMT"/>
                <w:sz w:val="20"/>
                <w:lang w:eastAsia="ko-KR"/>
              </w:rPr>
            </w:pPr>
          </w:p>
        </w:tc>
      </w:tr>
      <w:tr w:rsidR="000A6C53" w:rsidRPr="00D43212" w:rsidTr="00A56B3B">
        <w:trPr>
          <w:cantSplit/>
          <w:jc w:val="center"/>
        </w:trPr>
        <w:tc>
          <w:tcPr>
            <w:tcW w:w="567" w:type="dxa"/>
            <w:vMerge/>
            <w:vAlign w:val="center"/>
          </w:tcPr>
          <w:p w:rsidR="000A6C53" w:rsidRPr="00D43212" w:rsidRDefault="000A6C53" w:rsidP="008A6AA8">
            <w:pPr>
              <w:pStyle w:val="Tabletext"/>
              <w:keepNext/>
              <w:rPr>
                <w:snapToGrid w:val="0"/>
                <w:sz w:val="20"/>
                <w:lang w:eastAsia="zh-CN"/>
              </w:rPr>
            </w:pPr>
          </w:p>
        </w:tc>
        <w:tc>
          <w:tcPr>
            <w:tcW w:w="1843" w:type="dxa"/>
            <w:vMerge/>
            <w:vAlign w:val="center"/>
          </w:tcPr>
          <w:p w:rsidR="000A6C53" w:rsidRPr="00D43212" w:rsidRDefault="000A6C53" w:rsidP="008A6AA8">
            <w:pPr>
              <w:pStyle w:val="Tabletext"/>
              <w:keepNext/>
              <w:rPr>
                <w:sz w:val="20"/>
                <w:lang w:eastAsia="ko-KR"/>
              </w:rPr>
            </w:pPr>
          </w:p>
        </w:tc>
        <w:tc>
          <w:tcPr>
            <w:tcW w:w="2450" w:type="dxa"/>
            <w:vAlign w:val="center"/>
          </w:tcPr>
          <w:p w:rsidR="000A6C53" w:rsidRPr="00D43212" w:rsidRDefault="000A6C53" w:rsidP="008A6AA8">
            <w:pPr>
              <w:pStyle w:val="Tabletext"/>
              <w:keepNext/>
              <w:jc w:val="center"/>
              <w:rPr>
                <w:sz w:val="20"/>
                <w:lang w:val="en-US" w:eastAsia="ko-KR"/>
              </w:rPr>
            </w:pPr>
            <w:r w:rsidRPr="00D43212">
              <w:rPr>
                <w:sz w:val="20"/>
                <w:lang w:val="en-US" w:eastAsia="zh-CN"/>
              </w:rPr>
              <w:t>219.000</w:t>
            </w:r>
            <w:r w:rsidR="00405120" w:rsidRPr="00D43212">
              <w:rPr>
                <w:sz w:val="20"/>
                <w:lang w:val="en-US" w:eastAsia="ko-KR"/>
              </w:rPr>
              <w:t xml:space="preserve"> </w:t>
            </w:r>
            <w:r w:rsidR="00410BB5">
              <w:rPr>
                <w:sz w:val="20"/>
                <w:lang w:val="en-US" w:eastAsia="zh-CN"/>
              </w:rPr>
              <w:t>（</w:t>
            </w:r>
            <w:r w:rsidRPr="00D43212">
              <w:rPr>
                <w:sz w:val="20"/>
                <w:lang w:val="en-US" w:eastAsia="zh-CN"/>
              </w:rPr>
              <w:t>224.000</w:t>
            </w:r>
            <w:r w:rsidR="00410BB5">
              <w:rPr>
                <w:sz w:val="20"/>
                <w:lang w:val="en-US" w:eastAsia="zh-CN"/>
              </w:rPr>
              <w:t>）</w:t>
            </w:r>
            <w:r w:rsidRPr="00D43212">
              <w:rPr>
                <w:sz w:val="20"/>
                <w:lang w:val="en-US" w:eastAsia="ko-KR"/>
              </w:rPr>
              <w:t>,</w:t>
            </w:r>
            <w:r w:rsidR="00405120" w:rsidRPr="00D43212">
              <w:rPr>
                <w:sz w:val="20"/>
                <w:lang w:val="en-US" w:eastAsia="ko-KR"/>
              </w:rPr>
              <w:t xml:space="preserve"> </w:t>
            </w:r>
            <w:r w:rsidRPr="00D43212">
              <w:rPr>
                <w:sz w:val="20"/>
                <w:lang w:val="en-US" w:eastAsia="ko-KR"/>
              </w:rPr>
              <w:t>…,</w:t>
            </w:r>
            <w:r w:rsidRPr="00D43212">
              <w:rPr>
                <w:sz w:val="20"/>
                <w:lang w:val="en-US" w:eastAsia="ko-KR"/>
              </w:rPr>
              <w:br/>
            </w:r>
            <w:r w:rsidRPr="00D43212">
              <w:rPr>
                <w:sz w:val="20"/>
                <w:lang w:val="en-US" w:eastAsia="zh-CN"/>
              </w:rPr>
              <w:t>219.125</w:t>
            </w:r>
            <w:r w:rsidR="00405120" w:rsidRPr="00D43212">
              <w:rPr>
                <w:sz w:val="20"/>
                <w:lang w:val="en-US" w:eastAsia="ko-KR"/>
              </w:rPr>
              <w:t xml:space="preserve"> </w:t>
            </w:r>
            <w:r w:rsidR="00410BB5">
              <w:rPr>
                <w:sz w:val="20"/>
                <w:lang w:val="en-US" w:eastAsia="zh-CN"/>
              </w:rPr>
              <w:t>（</w:t>
            </w:r>
            <w:r w:rsidRPr="00D43212">
              <w:rPr>
                <w:sz w:val="20"/>
                <w:lang w:val="en-US" w:eastAsia="zh-CN"/>
              </w:rPr>
              <w:t>224.125</w:t>
            </w:r>
            <w:r w:rsidR="00410BB5">
              <w:rPr>
                <w:sz w:val="20"/>
                <w:lang w:val="en-US" w:eastAsia="zh-CN"/>
              </w:rPr>
              <w:t>）</w:t>
            </w:r>
            <w:r w:rsidRPr="00D43212">
              <w:rPr>
                <w:sz w:val="20"/>
                <w:lang w:val="en-US" w:eastAsia="ko-KR"/>
              </w:rPr>
              <w:br/>
            </w:r>
            <w:r w:rsidR="00410BB5">
              <w:rPr>
                <w:sz w:val="20"/>
                <w:lang w:val="en-US" w:eastAsia="ko-KR"/>
              </w:rPr>
              <w:t>（</w:t>
            </w:r>
            <w:r w:rsidRPr="00D43212">
              <w:rPr>
                <w:sz w:val="20"/>
                <w:lang w:val="en-US" w:eastAsia="ko-KR"/>
              </w:rPr>
              <w:t>6</w:t>
            </w:r>
            <w:r w:rsidR="00405120" w:rsidRPr="00D43212">
              <w:rPr>
                <w:sz w:val="20"/>
                <w:lang w:val="en-US" w:eastAsia="ko-KR"/>
              </w:rPr>
              <w:t xml:space="preserve"> </w:t>
            </w:r>
            <w:r w:rsidRPr="00D43212">
              <w:rPr>
                <w:rFonts w:hint="eastAsia"/>
                <w:sz w:val="20"/>
                <w:lang w:val="en-US" w:eastAsia="zh-CN"/>
              </w:rPr>
              <w:t>对信道</w:t>
            </w:r>
            <w:r w:rsidR="001D441D">
              <w:rPr>
                <w:rFonts w:hint="eastAsia"/>
                <w:sz w:val="20"/>
                <w:lang w:val="en-US" w:eastAsia="zh-CN"/>
              </w:rPr>
              <w:t>，</w:t>
            </w:r>
            <w:r w:rsidRPr="00D43212">
              <w:rPr>
                <w:sz w:val="20"/>
                <w:lang w:val="en-US" w:eastAsia="ko-KR"/>
              </w:rPr>
              <w:br/>
              <w:t>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410BB5">
              <w:rPr>
                <w:sz w:val="20"/>
                <w:lang w:val="en-US" w:eastAsia="ko-KR"/>
              </w:rPr>
              <w:t>）</w:t>
            </w:r>
          </w:p>
        </w:tc>
        <w:tc>
          <w:tcPr>
            <w:tcW w:w="2160" w:type="dxa"/>
            <w:vAlign w:val="center"/>
          </w:tcPr>
          <w:p w:rsidR="000A6C53" w:rsidRPr="00D43212" w:rsidRDefault="000A6C53" w:rsidP="008A6AA8">
            <w:pPr>
              <w:pStyle w:val="Tabletext"/>
              <w:keepNext/>
              <w:jc w:val="center"/>
              <w:rPr>
                <w:sz w:val="20"/>
                <w:lang w:val="en-US"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410BB5">
              <w:rPr>
                <w:sz w:val="20"/>
                <w:lang w:val="en-US" w:eastAsia="ko-KR"/>
              </w:rPr>
              <w:t>）</w:t>
            </w:r>
          </w:p>
        </w:tc>
        <w:tc>
          <w:tcPr>
            <w:tcW w:w="2619" w:type="dxa"/>
            <w:vAlign w:val="center"/>
          </w:tcPr>
          <w:p w:rsidR="001B02CD" w:rsidRDefault="000A6C53" w:rsidP="008A6AA8">
            <w:pPr>
              <w:pStyle w:val="Tabletext"/>
              <w:keepNext/>
              <w:rPr>
                <w:sz w:val="20"/>
                <w:lang w:val="en-US" w:eastAsia="zh-CN"/>
              </w:rPr>
            </w:pPr>
            <w:r w:rsidRPr="00D43212">
              <w:rPr>
                <w:sz w:val="20"/>
                <w:lang w:val="en-US" w:eastAsia="zh-CN"/>
              </w:rPr>
              <w:t>219.000</w:t>
            </w:r>
            <w:r w:rsidR="00405120" w:rsidRPr="00D43212">
              <w:rPr>
                <w:sz w:val="20"/>
                <w:lang w:val="en-US" w:eastAsia="zh-CN"/>
              </w:rPr>
              <w:t xml:space="preserve"> </w:t>
            </w:r>
            <w:r w:rsidRPr="00D43212">
              <w:rPr>
                <w:rFonts w:hint="eastAsia"/>
                <w:sz w:val="20"/>
                <w:lang w:val="en-US" w:eastAsia="zh-CN"/>
              </w:rPr>
              <w:t>的频率</w:t>
            </w:r>
            <w:r w:rsidR="00410BB5">
              <w:rPr>
                <w:sz w:val="20"/>
                <w:lang w:val="en-US" w:eastAsia="zh-CN"/>
              </w:rPr>
              <w:t>（</w:t>
            </w:r>
            <w:r w:rsidRPr="00D43212">
              <w:rPr>
                <w:sz w:val="20"/>
                <w:lang w:val="en-US" w:eastAsia="zh-CN"/>
              </w:rPr>
              <w:t>224.000</w:t>
            </w:r>
            <w:r w:rsidR="00410BB5">
              <w:rPr>
                <w:sz w:val="20"/>
                <w:lang w:val="en-US" w:eastAsia="zh-CN"/>
              </w:rPr>
              <w:t>）</w:t>
            </w:r>
            <w:r w:rsidR="00405120" w:rsidRPr="00D43212">
              <w:rPr>
                <w:sz w:val="20"/>
                <w:lang w:val="en-US" w:eastAsia="ko-KR"/>
              </w:rPr>
              <w:t xml:space="preserve"> </w:t>
            </w:r>
            <w:r w:rsidR="00BC5B85">
              <w:rPr>
                <w:sz w:val="20"/>
                <w:lang w:val="en-US" w:eastAsia="ko-KR"/>
              </w:rPr>
              <w:t>MHz</w:t>
            </w:r>
            <w:r w:rsidR="00405120" w:rsidRPr="00D43212">
              <w:rPr>
                <w:sz w:val="20"/>
                <w:lang w:val="en-US" w:eastAsia="ko-KR"/>
              </w:rPr>
              <w:t xml:space="preserve"> </w:t>
            </w:r>
            <w:r w:rsidR="003B6094">
              <w:rPr>
                <w:rFonts w:hint="eastAsia"/>
                <w:sz w:val="20"/>
                <w:lang w:val="en-US" w:eastAsia="zh-CN"/>
              </w:rPr>
              <w:t>用做</w:t>
            </w:r>
            <w:r w:rsidRPr="00D43212">
              <w:rPr>
                <w:rFonts w:hint="eastAsia"/>
                <w:sz w:val="20"/>
                <w:lang w:val="en-US" w:eastAsia="zh-CN"/>
              </w:rPr>
              <w:t>信道控制；</w:t>
            </w:r>
          </w:p>
          <w:p w:rsidR="001B02CD" w:rsidRDefault="000A6C53" w:rsidP="008A6AA8">
            <w:pPr>
              <w:pStyle w:val="Tabletext"/>
              <w:keepNext/>
              <w:rPr>
                <w:rFonts w:ascii="TimesNewRomanPSMT" w:hAnsi="TimesNewRomanPSMT" w:cs="TimesNewRomanPSMT"/>
                <w:sz w:val="20"/>
                <w:lang w:val="en-US" w:eastAsia="zh-CN"/>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16</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p w:rsidR="000A6C53" w:rsidRPr="00D43212" w:rsidRDefault="000A6C53" w:rsidP="008A6AA8">
            <w:pPr>
              <w:pStyle w:val="Tabletext"/>
              <w:keepNext/>
              <w:rPr>
                <w:rFonts w:ascii="TimesNewRomanPSMT" w:hAnsi="TimesNewRomanPSMT" w:cs="TimesNewRomanPSMT"/>
                <w:sz w:val="20"/>
                <w:lang w:val="en-US" w:eastAsia="zh-CN"/>
              </w:rPr>
            </w:pPr>
            <w:r w:rsidRPr="00D43212">
              <w:rPr>
                <w:rFonts w:ascii="TimesNewRomanPSMT" w:hAnsi="TimesNewRomanPSMT" w:cs="TimesNewRomanPSMT" w:hint="eastAsia"/>
                <w:sz w:val="20"/>
                <w:lang w:val="en-US" w:eastAsia="zh-CN"/>
              </w:rPr>
              <w:t>括弧</w:t>
            </w:r>
            <w:r w:rsidR="00410BB5">
              <w:rPr>
                <w:rFonts w:ascii="TimesNewRomanPSMT" w:hAnsi="TimesNewRomanPSMT" w:cs="TimesNewRomanPSMT"/>
                <w:sz w:val="20"/>
                <w:lang w:val="en-US" w:eastAsia="ko-KR"/>
              </w:rPr>
              <w:t>（</w:t>
            </w:r>
            <w:r w:rsidR="00405120" w:rsidRPr="00D43212">
              <w:rPr>
                <w:rFonts w:ascii="TimesNewRomanPSMT" w:hAnsi="TimesNewRomanPSMT" w:cs="TimesNewRomanPSMT"/>
                <w:sz w:val="20"/>
                <w:lang w:val="en-US" w:eastAsia="ko-KR"/>
              </w:rPr>
              <w:t xml:space="preserve"> </w:t>
            </w:r>
            <w:r w:rsidR="00410BB5">
              <w:rPr>
                <w:rFonts w:ascii="TimesNewRomanPSMT" w:hAnsi="TimesNewRomanPSMT" w:cs="TimesNewRomanPSMT"/>
                <w:sz w:val="20"/>
                <w:lang w:val="en-US" w:eastAsia="ko-KR"/>
              </w:rPr>
              <w:t>）</w:t>
            </w:r>
            <w:r w:rsidRPr="00D43212">
              <w:rPr>
                <w:rFonts w:ascii="TimesNewRomanPSMT" w:hAnsi="TimesNewRomanPSMT" w:cs="TimesNewRomanPSMT" w:hint="eastAsia"/>
                <w:sz w:val="20"/>
                <w:lang w:val="en-US" w:eastAsia="zh-CN"/>
              </w:rPr>
              <w:t>中的频率</w:t>
            </w:r>
            <w:r w:rsidR="003B6094">
              <w:rPr>
                <w:rFonts w:ascii="TimesNewRomanPSMT" w:hAnsi="TimesNewRomanPSMT" w:cs="TimesNewRomanPSMT" w:hint="eastAsia"/>
                <w:sz w:val="20"/>
                <w:lang w:val="en-US" w:eastAsia="zh-CN"/>
              </w:rPr>
              <w:t>用做</w:t>
            </w:r>
            <w:r w:rsidRPr="00D43212">
              <w:rPr>
                <w:rFonts w:ascii="TimesNewRomanPSMT" w:hAnsi="TimesNewRomanPSMT" w:cs="TimesNewRomanPSMT" w:hint="eastAsia"/>
                <w:sz w:val="20"/>
                <w:lang w:val="en-US" w:eastAsia="zh-CN"/>
              </w:rPr>
              <w:t>双工通信</w:t>
            </w:r>
          </w:p>
        </w:tc>
      </w:tr>
      <w:tr w:rsidR="000A6C53" w:rsidRPr="00DE4D8F" w:rsidTr="00A56B3B">
        <w:trPr>
          <w:cantSplit/>
          <w:jc w:val="center"/>
        </w:trPr>
        <w:tc>
          <w:tcPr>
            <w:tcW w:w="567" w:type="dxa"/>
            <w:vMerge/>
            <w:vAlign w:val="center"/>
          </w:tcPr>
          <w:p w:rsidR="000A6C53" w:rsidRPr="00D43212" w:rsidRDefault="000A6C53" w:rsidP="008A6AA8">
            <w:pPr>
              <w:pStyle w:val="Tabletext"/>
              <w:keepNext/>
              <w:rPr>
                <w:snapToGrid w:val="0"/>
                <w:sz w:val="20"/>
                <w:lang w:val="en-US" w:eastAsia="zh-CN"/>
              </w:rPr>
            </w:pPr>
          </w:p>
        </w:tc>
        <w:tc>
          <w:tcPr>
            <w:tcW w:w="1843" w:type="dxa"/>
            <w:vMerge/>
            <w:vAlign w:val="center"/>
          </w:tcPr>
          <w:p w:rsidR="000A6C53" w:rsidRPr="00D43212" w:rsidRDefault="000A6C53" w:rsidP="008A6AA8">
            <w:pPr>
              <w:pStyle w:val="Tabletext"/>
              <w:keepNext/>
              <w:rPr>
                <w:sz w:val="20"/>
                <w:lang w:val="en-US" w:eastAsia="ko-KR"/>
              </w:rPr>
            </w:pPr>
          </w:p>
        </w:tc>
        <w:tc>
          <w:tcPr>
            <w:tcW w:w="2450" w:type="dxa"/>
            <w:vAlign w:val="center"/>
          </w:tcPr>
          <w:p w:rsidR="000A6C53" w:rsidRPr="00D43212" w:rsidRDefault="000A6C53" w:rsidP="008A6AA8">
            <w:pPr>
              <w:pStyle w:val="Tabletext"/>
              <w:keepNext/>
              <w:jc w:val="center"/>
              <w:rPr>
                <w:sz w:val="20"/>
                <w:lang w:val="en-US" w:eastAsia="zh-CN"/>
              </w:rPr>
            </w:pPr>
            <w:r w:rsidRPr="00D43212">
              <w:rPr>
                <w:sz w:val="20"/>
                <w:lang w:val="en-US" w:eastAsia="zh-CN"/>
              </w:rPr>
              <w:t>311.0</w:t>
            </w:r>
            <w:r w:rsidRPr="00D43212">
              <w:rPr>
                <w:sz w:val="20"/>
                <w:lang w:val="en-US" w:eastAsia="ko-KR"/>
              </w:rPr>
              <w:t>125,</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zh-CN"/>
              </w:rPr>
              <w:t>311.</w:t>
            </w:r>
            <w:r w:rsidRPr="00D43212">
              <w:rPr>
                <w:sz w:val="20"/>
                <w:lang w:val="en-US" w:eastAsia="ko-KR"/>
              </w:rPr>
              <w:t>1250</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10</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410BB5">
              <w:rPr>
                <w:sz w:val="20"/>
                <w:lang w:val="en-US" w:eastAsia="ko-KR"/>
              </w:rPr>
              <w:t>）</w:t>
            </w:r>
          </w:p>
        </w:tc>
        <w:tc>
          <w:tcPr>
            <w:tcW w:w="2160" w:type="dxa"/>
            <w:vAlign w:val="center"/>
          </w:tcPr>
          <w:p w:rsidR="000A6C53" w:rsidRPr="00D43212" w:rsidRDefault="000A6C53" w:rsidP="008A6AA8">
            <w:pPr>
              <w:pStyle w:val="Tabletext"/>
              <w:keepNext/>
              <w:jc w:val="center"/>
              <w:rPr>
                <w:sz w:val="20"/>
                <w:lang w:val="en-US" w:eastAsia="ko-KR"/>
              </w:rPr>
            </w:pPr>
            <w:r w:rsidRPr="00D43212">
              <w:rPr>
                <w:sz w:val="20"/>
                <w:lang w:val="en-US" w:eastAsia="ko-KR"/>
              </w:rPr>
              <w:t>5</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410BB5">
              <w:rPr>
                <w:sz w:val="20"/>
                <w:lang w:val="en-US" w:eastAsia="ko-KR"/>
              </w:rPr>
              <w:t>）</w:t>
            </w:r>
          </w:p>
        </w:tc>
        <w:tc>
          <w:tcPr>
            <w:tcW w:w="2619" w:type="dxa"/>
          </w:tcPr>
          <w:p w:rsidR="000A6C53" w:rsidRPr="00D43212" w:rsidRDefault="000A6C53" w:rsidP="008A6AA8">
            <w:pPr>
              <w:pStyle w:val="Tabletext"/>
              <w:keepN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4728A1" w:rsidTr="00A56B3B">
        <w:trPr>
          <w:cantSplit/>
          <w:jc w:val="center"/>
        </w:trPr>
        <w:tc>
          <w:tcPr>
            <w:tcW w:w="567" w:type="dxa"/>
            <w:vMerge/>
            <w:vAlign w:val="center"/>
          </w:tcPr>
          <w:p w:rsidR="000A6C53" w:rsidRPr="00D43212" w:rsidRDefault="000A6C53" w:rsidP="008A6AA8">
            <w:pPr>
              <w:pStyle w:val="Tabletext"/>
              <w:rPr>
                <w:snapToGrid w:val="0"/>
                <w:sz w:val="20"/>
                <w:lang w:val="en-US"/>
              </w:rPr>
            </w:pPr>
          </w:p>
        </w:tc>
        <w:tc>
          <w:tcPr>
            <w:tcW w:w="1843" w:type="dxa"/>
            <w:vMerge/>
            <w:vAlign w:val="center"/>
          </w:tcPr>
          <w:p w:rsidR="000A6C53" w:rsidRPr="00D43212" w:rsidRDefault="000A6C53" w:rsidP="008A6AA8">
            <w:pPr>
              <w:pStyle w:val="Tabletext"/>
              <w:rPr>
                <w:sz w:val="20"/>
                <w:lang w:val="en-US" w:eastAsia="ko-KR"/>
              </w:rPr>
            </w:pPr>
          </w:p>
        </w:tc>
        <w:tc>
          <w:tcPr>
            <w:tcW w:w="2450" w:type="dxa"/>
            <w:vAlign w:val="center"/>
          </w:tcPr>
          <w:p w:rsidR="000A6C53" w:rsidRPr="00D43212" w:rsidRDefault="000A6C53" w:rsidP="008A6AA8">
            <w:pPr>
              <w:pStyle w:val="Tabletext"/>
              <w:jc w:val="center"/>
              <w:rPr>
                <w:sz w:val="20"/>
                <w:lang w:val="en-US" w:eastAsia="ko-KR"/>
              </w:rPr>
            </w:pPr>
            <w:r w:rsidRPr="00D43212">
              <w:rPr>
                <w:sz w:val="20"/>
                <w:lang w:val="en-US" w:eastAsia="zh-CN"/>
              </w:rPr>
              <w:t>424.</w:t>
            </w:r>
            <w:r w:rsidRPr="00D43212">
              <w:rPr>
                <w:sz w:val="20"/>
                <w:lang w:val="en-US" w:eastAsia="ko-KR"/>
              </w:rPr>
              <w:t>7000,</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zh-CN"/>
              </w:rPr>
              <w:t>424.95</w:t>
            </w:r>
            <w:r w:rsidRPr="00D43212">
              <w:rPr>
                <w:sz w:val="20"/>
                <w:lang w:val="en-US" w:eastAsia="ko-KR"/>
              </w:rPr>
              <w:t>00</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21</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410BB5">
              <w:rPr>
                <w:sz w:val="20"/>
                <w:lang w:val="en-US" w:eastAsia="ko-KR"/>
              </w:rPr>
              <w:t>）</w:t>
            </w:r>
          </w:p>
        </w:tc>
        <w:tc>
          <w:tcPr>
            <w:tcW w:w="2160" w:type="dxa"/>
            <w:vAlign w:val="center"/>
          </w:tcPr>
          <w:p w:rsidR="000A6C53" w:rsidRPr="00D43212" w:rsidRDefault="000A6C53" w:rsidP="008A6AA8">
            <w:pPr>
              <w:pStyle w:val="Tabletext"/>
              <w:jc w:val="center"/>
              <w:rPr>
                <w:sz w:val="20"/>
                <w:lang w:val="en-US"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410BB5">
              <w:rPr>
                <w:sz w:val="20"/>
                <w:lang w:val="en-US" w:eastAsia="ko-KR"/>
              </w:rPr>
              <w:t>）</w:t>
            </w:r>
          </w:p>
        </w:tc>
        <w:tc>
          <w:tcPr>
            <w:tcW w:w="2619" w:type="dxa"/>
          </w:tcPr>
          <w:p w:rsidR="001B02CD" w:rsidRDefault="000A6C53" w:rsidP="008A6AA8">
            <w:pPr>
              <w:pStyle w:val="Tabletext"/>
              <w:rPr>
                <w:sz w:val="20"/>
                <w:lang w:val="en-US" w:eastAsia="zh-CN"/>
              </w:rPr>
            </w:pPr>
            <w:r w:rsidRPr="00D43212">
              <w:rPr>
                <w:sz w:val="20"/>
                <w:lang w:val="en-US"/>
              </w:rPr>
              <w:t>424.7</w:t>
            </w:r>
            <w:r w:rsidR="00405120" w:rsidRPr="00D43212">
              <w:rPr>
                <w:sz w:val="20"/>
                <w:lang w:val="en-US" w:eastAsia="ko-KR"/>
              </w:rPr>
              <w:t xml:space="preserve"> </w:t>
            </w:r>
            <w:r w:rsidR="00BC5B85">
              <w:rPr>
                <w:sz w:val="20"/>
                <w:lang w:val="en-US" w:eastAsia="ko-KR"/>
              </w:rPr>
              <w:t>MHz</w:t>
            </w:r>
            <w:r w:rsidRPr="00D43212">
              <w:rPr>
                <w:rFonts w:hint="eastAsia"/>
                <w:sz w:val="20"/>
                <w:lang w:val="en-US" w:eastAsia="zh-CN"/>
              </w:rPr>
              <w:t>的信道</w:t>
            </w:r>
            <w:r w:rsidR="003B6094">
              <w:rPr>
                <w:rFonts w:hint="eastAsia"/>
                <w:sz w:val="20"/>
                <w:lang w:val="en-US" w:eastAsia="zh-CN"/>
              </w:rPr>
              <w:t>用做</w:t>
            </w:r>
            <w:r w:rsidRPr="00D43212">
              <w:rPr>
                <w:rFonts w:hint="eastAsia"/>
                <w:sz w:val="20"/>
                <w:lang w:val="en-US" w:eastAsia="zh-CN"/>
              </w:rPr>
              <w:t>信道控制</w:t>
            </w:r>
          </w:p>
          <w:p w:rsidR="000A6C53" w:rsidRPr="00D43212" w:rsidRDefault="000A6C53" w:rsidP="008A6AA8">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D43212" w:rsidTr="00A56B3B">
        <w:trPr>
          <w:cantSplit/>
          <w:jc w:val="center"/>
        </w:trPr>
        <w:tc>
          <w:tcPr>
            <w:tcW w:w="567" w:type="dxa"/>
            <w:vMerge/>
            <w:vAlign w:val="center"/>
          </w:tcPr>
          <w:p w:rsidR="000A6C53" w:rsidRPr="00D43212" w:rsidRDefault="000A6C53" w:rsidP="008A6AA8">
            <w:pPr>
              <w:pStyle w:val="Tabletext"/>
              <w:rPr>
                <w:snapToGrid w:val="0"/>
                <w:sz w:val="20"/>
                <w:lang w:val="en-US"/>
              </w:rPr>
            </w:pPr>
          </w:p>
        </w:tc>
        <w:tc>
          <w:tcPr>
            <w:tcW w:w="1843" w:type="dxa"/>
            <w:vMerge/>
            <w:vAlign w:val="center"/>
          </w:tcPr>
          <w:p w:rsidR="000A6C53" w:rsidRPr="00D43212" w:rsidRDefault="000A6C53" w:rsidP="008A6AA8">
            <w:pPr>
              <w:pStyle w:val="Tabletext"/>
              <w:rPr>
                <w:sz w:val="20"/>
                <w:lang w:val="en-US" w:eastAsia="ko-KR"/>
              </w:rPr>
            </w:pPr>
          </w:p>
        </w:tc>
        <w:tc>
          <w:tcPr>
            <w:tcW w:w="2450" w:type="dxa"/>
            <w:vAlign w:val="center"/>
          </w:tcPr>
          <w:p w:rsidR="000A6C53" w:rsidRPr="00D43212" w:rsidRDefault="000A6C53" w:rsidP="008A6AA8">
            <w:pPr>
              <w:pStyle w:val="Tabletext"/>
              <w:jc w:val="center"/>
              <w:rPr>
                <w:sz w:val="20"/>
                <w:lang w:val="en-US" w:eastAsia="ko-KR"/>
              </w:rPr>
            </w:pPr>
            <w:r w:rsidRPr="00D43212">
              <w:rPr>
                <w:sz w:val="20"/>
                <w:lang w:val="en-US"/>
              </w:rPr>
              <w:t>433.795</w:t>
            </w:r>
            <w:r w:rsidRPr="00D43212">
              <w:rPr>
                <w:sz w:val="20"/>
                <w:lang w:val="en-US" w:eastAsia="ko-KR"/>
              </w:rPr>
              <w:t>-</w:t>
            </w:r>
            <w:r w:rsidRPr="00D43212">
              <w:rPr>
                <w:sz w:val="20"/>
                <w:lang w:val="en-US"/>
              </w:rPr>
              <w:t>434.045</w:t>
            </w:r>
            <w:r w:rsidR="00405120" w:rsidRPr="00D43212">
              <w:rPr>
                <w:sz w:val="20"/>
                <w:lang w:val="en-US" w:eastAsia="ko-KR"/>
              </w:rPr>
              <w:t xml:space="preserve"> </w:t>
            </w:r>
            <w:r w:rsidR="00BC5B85">
              <w:rPr>
                <w:sz w:val="20"/>
                <w:lang w:val="en-US" w:eastAsia="ko-KR"/>
              </w:rPr>
              <w:t>MHz</w:t>
            </w:r>
          </w:p>
        </w:tc>
        <w:tc>
          <w:tcPr>
            <w:tcW w:w="2160" w:type="dxa"/>
            <w:vAlign w:val="center"/>
          </w:tcPr>
          <w:p w:rsidR="000A6C53" w:rsidRPr="00D43212" w:rsidRDefault="000A6C53" w:rsidP="008A6AA8">
            <w:pPr>
              <w:pStyle w:val="Tabletext"/>
              <w:jc w:val="center"/>
              <w:rPr>
                <w:sz w:val="20"/>
                <w:lang w:val="en-US" w:eastAsia="ko-KR"/>
              </w:rPr>
            </w:pPr>
            <w:r w:rsidRPr="00D43212">
              <w:rPr>
                <w:sz w:val="20"/>
                <w:lang w:val="en-US" w:eastAsia="ko-KR"/>
              </w:rPr>
              <w:t>3</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410BB5">
              <w:rPr>
                <w:sz w:val="20"/>
                <w:lang w:val="en-US" w:eastAsia="ko-KR"/>
              </w:rPr>
              <w:t>）</w:t>
            </w:r>
          </w:p>
        </w:tc>
        <w:tc>
          <w:tcPr>
            <w:tcW w:w="2619" w:type="dxa"/>
            <w:vAlign w:val="center"/>
          </w:tcPr>
          <w:p w:rsidR="001B02CD" w:rsidRDefault="000A6C53" w:rsidP="008A6AA8">
            <w:pPr>
              <w:pStyle w:val="Tabletext"/>
              <w:rPr>
                <w:sz w:val="20"/>
                <w:lang w:val="en-US" w:eastAsia="zh-CN"/>
              </w:rPr>
            </w:pPr>
            <w:r w:rsidRPr="00D43212">
              <w:rPr>
                <w:rFonts w:hint="eastAsia"/>
                <w:sz w:val="20"/>
                <w:lang w:val="en-US" w:eastAsia="zh-CN"/>
              </w:rPr>
              <w:t>仅</w:t>
            </w:r>
            <w:r w:rsidR="009E5B14">
              <w:rPr>
                <w:rFonts w:hint="eastAsia"/>
                <w:sz w:val="20"/>
                <w:lang w:val="en-US" w:eastAsia="zh-CN"/>
              </w:rPr>
              <w:t>用于</w:t>
            </w:r>
            <w:r w:rsidRPr="00D43212">
              <w:rPr>
                <w:rFonts w:hint="eastAsia"/>
                <w:sz w:val="20"/>
                <w:lang w:val="en-US" w:eastAsia="zh-CN"/>
              </w:rPr>
              <w:t>疲劳压力监视系统</w:t>
            </w:r>
            <w:r w:rsidR="00405120" w:rsidRPr="00D43212">
              <w:rPr>
                <w:sz w:val="20"/>
                <w:lang w:val="en-US" w:eastAsia="ko-KR"/>
              </w:rPr>
              <w:t xml:space="preserve"> </w:t>
            </w:r>
            <w:r w:rsidR="00410BB5">
              <w:rPr>
                <w:sz w:val="20"/>
                <w:lang w:val="en-US" w:eastAsia="ko-KR"/>
              </w:rPr>
              <w:t>（</w:t>
            </w:r>
            <w:r w:rsidRPr="00D43212">
              <w:rPr>
                <w:sz w:val="20"/>
                <w:lang w:val="en-US" w:eastAsia="ko-KR"/>
              </w:rPr>
              <w:t>TPMS</w:t>
            </w:r>
            <w:r w:rsidR="00410BB5">
              <w:rPr>
                <w:sz w:val="20"/>
                <w:lang w:val="en-US" w:eastAsia="ko-KR"/>
              </w:rPr>
              <w:t>）</w:t>
            </w:r>
            <w:r w:rsidRPr="00D43212">
              <w:rPr>
                <w:rFonts w:hint="eastAsia"/>
                <w:sz w:val="20"/>
                <w:lang w:val="en-US" w:eastAsia="zh-CN"/>
              </w:rPr>
              <w:t>和车门锁及车位固定器</w:t>
            </w:r>
          </w:p>
          <w:p w:rsidR="000A6C53" w:rsidRPr="00D43212" w:rsidRDefault="000A6C53" w:rsidP="008A6AA8">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hint="eastAsia"/>
                <w:sz w:val="20"/>
                <w:lang w:val="en-US" w:eastAsia="zh-CN"/>
              </w:rPr>
              <w:t>是</w:t>
            </w:r>
            <w:r w:rsidRPr="00D43212">
              <w:rPr>
                <w:rFonts w:ascii="TimesNewRomanPSMT" w:hAnsi="TimesNewRomanPSMT" w:cs="TimesNewRomanPSMT"/>
                <w:sz w:val="20"/>
                <w:lang w:val="en-US" w:eastAsia="ko-KR"/>
              </w:rPr>
              <w:t>250</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DE4D8F" w:rsidTr="00A56B3B">
        <w:trPr>
          <w:cantSplit/>
          <w:jc w:val="center"/>
        </w:trPr>
        <w:tc>
          <w:tcPr>
            <w:tcW w:w="567" w:type="dxa"/>
            <w:vMerge/>
            <w:vAlign w:val="center"/>
          </w:tcPr>
          <w:p w:rsidR="000A6C53" w:rsidRPr="00D43212" w:rsidRDefault="000A6C53" w:rsidP="008A6AA8">
            <w:pPr>
              <w:pStyle w:val="Tabletext"/>
              <w:rPr>
                <w:snapToGrid w:val="0"/>
                <w:sz w:val="20"/>
                <w:lang w:val="en-US" w:eastAsia="zh-CN"/>
              </w:rPr>
            </w:pPr>
          </w:p>
        </w:tc>
        <w:tc>
          <w:tcPr>
            <w:tcW w:w="1843" w:type="dxa"/>
            <w:vMerge/>
            <w:vAlign w:val="center"/>
          </w:tcPr>
          <w:p w:rsidR="000A6C53" w:rsidRPr="00D43212" w:rsidRDefault="000A6C53" w:rsidP="008A6AA8">
            <w:pPr>
              <w:pStyle w:val="Tabletext"/>
              <w:rPr>
                <w:sz w:val="20"/>
                <w:lang w:val="en-US" w:eastAsia="ko-KR"/>
              </w:rPr>
            </w:pPr>
          </w:p>
        </w:tc>
        <w:tc>
          <w:tcPr>
            <w:tcW w:w="2450" w:type="dxa"/>
            <w:vAlign w:val="center"/>
          </w:tcPr>
          <w:p w:rsidR="000A6C53" w:rsidRPr="00D43212" w:rsidRDefault="000A6C53" w:rsidP="008A6AA8">
            <w:pPr>
              <w:pStyle w:val="Tabletext"/>
              <w:jc w:val="center"/>
              <w:rPr>
                <w:sz w:val="20"/>
                <w:lang w:val="en-US" w:eastAsia="ko-KR"/>
              </w:rPr>
            </w:pPr>
            <w:r w:rsidRPr="00D43212">
              <w:rPr>
                <w:sz w:val="20"/>
                <w:lang w:val="en-US" w:eastAsia="zh-CN"/>
              </w:rPr>
              <w:t>447.</w:t>
            </w:r>
            <w:r w:rsidRPr="00D43212">
              <w:rPr>
                <w:sz w:val="20"/>
                <w:lang w:val="en-US" w:eastAsia="ko-KR"/>
              </w:rPr>
              <w:t>6000,</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zh-CN"/>
              </w:rPr>
              <w:t>447.85</w:t>
            </w:r>
            <w:r w:rsidRPr="00D43212">
              <w:rPr>
                <w:sz w:val="20"/>
                <w:lang w:val="en-US" w:eastAsia="ko-KR"/>
              </w:rPr>
              <w:t>00</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21</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410BB5">
              <w:rPr>
                <w:sz w:val="20"/>
                <w:lang w:val="en-US" w:eastAsia="ko-KR"/>
              </w:rPr>
              <w:t>）</w:t>
            </w:r>
          </w:p>
        </w:tc>
        <w:tc>
          <w:tcPr>
            <w:tcW w:w="2160" w:type="dxa"/>
            <w:vAlign w:val="center"/>
          </w:tcPr>
          <w:p w:rsidR="000A6C53" w:rsidRPr="00D43212" w:rsidRDefault="000A6C53" w:rsidP="008A6AA8">
            <w:pPr>
              <w:pStyle w:val="Tabletext"/>
              <w:jc w:val="center"/>
              <w:rPr>
                <w:sz w:val="20"/>
                <w:lang w:val="en-US" w:eastAsia="ko-KR"/>
              </w:rPr>
            </w:pPr>
            <w:r w:rsidRPr="00D43212">
              <w:rPr>
                <w:sz w:val="20"/>
                <w:lang w:val="en-US" w:eastAsia="ko-KR"/>
              </w:rPr>
              <w:t>5</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410BB5">
              <w:rPr>
                <w:sz w:val="20"/>
                <w:lang w:val="en-US" w:eastAsia="ko-KR"/>
              </w:rPr>
              <w:t>）</w:t>
            </w:r>
          </w:p>
        </w:tc>
        <w:tc>
          <w:tcPr>
            <w:tcW w:w="2619" w:type="dxa"/>
          </w:tcPr>
          <w:p w:rsidR="000A6C53" w:rsidRPr="00D43212" w:rsidRDefault="000A6C53" w:rsidP="008A6AA8">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DE4D8F" w:rsidTr="00A56B3B">
        <w:trPr>
          <w:cantSplit/>
          <w:jc w:val="center"/>
        </w:trPr>
        <w:tc>
          <w:tcPr>
            <w:tcW w:w="567" w:type="dxa"/>
            <w:vAlign w:val="center"/>
          </w:tcPr>
          <w:p w:rsidR="000A6C53" w:rsidRPr="00D43212" w:rsidRDefault="000A6C53" w:rsidP="008A6AA8">
            <w:pPr>
              <w:tabs>
                <w:tab w:val="clear" w:pos="794"/>
                <w:tab w:val="clear" w:pos="1191"/>
                <w:tab w:val="clear" w:pos="1588"/>
                <w:tab w:val="clear" w:pos="1985"/>
              </w:tabs>
              <w:overflowPunct/>
              <w:autoSpaceDE/>
              <w:autoSpaceDN/>
              <w:adjustRightInd/>
              <w:spacing w:before="0"/>
              <w:jc w:val="left"/>
              <w:textAlignment w:val="auto"/>
              <w:rPr>
                <w:snapToGrid w:val="0"/>
                <w:sz w:val="20"/>
                <w:lang w:val="en-US"/>
              </w:rPr>
            </w:pPr>
          </w:p>
        </w:tc>
        <w:tc>
          <w:tcPr>
            <w:tcW w:w="1843" w:type="dxa"/>
            <w:vAlign w:val="center"/>
          </w:tcPr>
          <w:p w:rsidR="000A6C53" w:rsidRPr="00D43212" w:rsidRDefault="000A6C53" w:rsidP="008A6AA8">
            <w:pPr>
              <w:pStyle w:val="Tabletext"/>
              <w:rPr>
                <w:sz w:val="20"/>
                <w:lang w:val="en-US" w:eastAsia="ko-KR"/>
              </w:rPr>
            </w:pPr>
          </w:p>
        </w:tc>
        <w:tc>
          <w:tcPr>
            <w:tcW w:w="2450" w:type="dxa"/>
            <w:vAlign w:val="center"/>
          </w:tcPr>
          <w:p w:rsidR="000A6C53" w:rsidRPr="00D43212" w:rsidRDefault="000A6C53" w:rsidP="008A6AA8">
            <w:pPr>
              <w:pStyle w:val="Tabletext"/>
              <w:jc w:val="center"/>
              <w:rPr>
                <w:sz w:val="20"/>
                <w:lang w:val="en-US" w:eastAsia="ko-KR"/>
              </w:rPr>
            </w:pPr>
            <w:r w:rsidRPr="00D43212">
              <w:rPr>
                <w:sz w:val="20"/>
                <w:lang w:val="en-US" w:eastAsia="zh-CN"/>
              </w:rPr>
              <w:t>447.8625</w:t>
            </w:r>
            <w:r w:rsidRPr="00D43212">
              <w:rPr>
                <w:sz w:val="20"/>
                <w:lang w:val="en-US" w:eastAsia="ko-KR"/>
              </w:rPr>
              <w:t>,</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ko-KR"/>
              </w:rPr>
              <w:t>447.9875</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11</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410BB5">
              <w:rPr>
                <w:sz w:val="20"/>
                <w:lang w:val="en-US" w:eastAsia="ko-KR"/>
              </w:rPr>
              <w:t>）</w:t>
            </w:r>
          </w:p>
        </w:tc>
        <w:tc>
          <w:tcPr>
            <w:tcW w:w="2160" w:type="dxa"/>
            <w:vAlign w:val="center"/>
          </w:tcPr>
          <w:p w:rsidR="000A6C53" w:rsidRPr="00D43212" w:rsidRDefault="000A6C53" w:rsidP="008A6AA8">
            <w:pPr>
              <w:pStyle w:val="Tabletext"/>
              <w:jc w:val="center"/>
              <w:rPr>
                <w:sz w:val="20"/>
                <w:lang w:val="en-US"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410BB5">
              <w:rPr>
                <w:sz w:val="20"/>
                <w:lang w:val="en-US" w:eastAsia="ko-KR"/>
              </w:rPr>
              <w:t>）</w:t>
            </w:r>
          </w:p>
        </w:tc>
        <w:tc>
          <w:tcPr>
            <w:tcW w:w="2619" w:type="dxa"/>
          </w:tcPr>
          <w:p w:rsidR="000A6C53" w:rsidRPr="00D43212" w:rsidRDefault="000A6C53" w:rsidP="008A6AA8">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D43212" w:rsidRPr="00D43212" w:rsidTr="00A56B3B">
        <w:trPr>
          <w:cantSplit/>
          <w:jc w:val="center"/>
        </w:trPr>
        <w:tc>
          <w:tcPr>
            <w:tcW w:w="567" w:type="dxa"/>
            <w:vMerge w:val="restart"/>
            <w:vAlign w:val="center"/>
          </w:tcPr>
          <w:p w:rsidR="00D43212" w:rsidRPr="00D43212" w:rsidRDefault="00D43212" w:rsidP="008A6AA8">
            <w:pPr>
              <w:tabs>
                <w:tab w:val="clear" w:pos="794"/>
                <w:tab w:val="clear" w:pos="1191"/>
                <w:tab w:val="clear" w:pos="1588"/>
                <w:tab w:val="clear" w:pos="1985"/>
              </w:tabs>
              <w:overflowPunct/>
              <w:autoSpaceDE/>
              <w:autoSpaceDN/>
              <w:adjustRightInd/>
              <w:spacing w:before="0"/>
              <w:jc w:val="center"/>
              <w:textAlignment w:val="auto"/>
              <w:rPr>
                <w:snapToGrid w:val="0"/>
                <w:sz w:val="20"/>
                <w:lang w:val="en-US"/>
              </w:rPr>
            </w:pPr>
            <w:r w:rsidRPr="00DE4D8F">
              <w:rPr>
                <w:snapToGrid w:val="0"/>
                <w:sz w:val="20"/>
                <w:lang w:val="en-US"/>
              </w:rPr>
              <w:t>7</w:t>
            </w:r>
          </w:p>
        </w:tc>
        <w:tc>
          <w:tcPr>
            <w:tcW w:w="1843" w:type="dxa"/>
            <w:vMerge w:val="restart"/>
            <w:vAlign w:val="center"/>
          </w:tcPr>
          <w:p w:rsidR="00D43212" w:rsidRPr="00D43212" w:rsidRDefault="00D43212" w:rsidP="008A6AA8">
            <w:pPr>
              <w:pStyle w:val="Tabletext"/>
              <w:rPr>
                <w:sz w:val="20"/>
                <w:lang w:val="en-US" w:eastAsia="ko-KR"/>
              </w:rPr>
            </w:pPr>
            <w:r w:rsidRPr="00D43212">
              <w:rPr>
                <w:rFonts w:hint="eastAsia"/>
                <w:sz w:val="20"/>
                <w:lang w:val="en-US" w:eastAsia="zh-CN"/>
              </w:rPr>
              <w:t>视障感应</w:t>
            </w:r>
          </w:p>
        </w:tc>
        <w:tc>
          <w:tcPr>
            <w:tcW w:w="2450" w:type="dxa"/>
            <w:vAlign w:val="center"/>
          </w:tcPr>
          <w:p w:rsidR="00D43212" w:rsidRPr="00D43212" w:rsidRDefault="00D43212" w:rsidP="008A6AA8">
            <w:pPr>
              <w:pStyle w:val="Tabletext"/>
              <w:jc w:val="center"/>
              <w:rPr>
                <w:sz w:val="20"/>
                <w:lang w:val="en-US" w:eastAsia="zh-CN"/>
              </w:rPr>
            </w:pPr>
            <w:r w:rsidRPr="00D43212">
              <w:rPr>
                <w:sz w:val="20"/>
                <w:lang w:val="en-US"/>
              </w:rPr>
              <w:t>235.3000</w:t>
            </w:r>
            <w:r w:rsidRPr="00D43212">
              <w:rPr>
                <w:sz w:val="20"/>
                <w:lang w:val="en-US" w:eastAsia="ko-KR"/>
              </w:rPr>
              <w:t xml:space="preserve">, </w:t>
            </w:r>
            <w:r w:rsidRPr="00D43212">
              <w:rPr>
                <w:sz w:val="20"/>
                <w:lang w:val="en-US"/>
              </w:rPr>
              <w:t>235.3125</w:t>
            </w:r>
            <w:r w:rsidRPr="00D43212">
              <w:rPr>
                <w:sz w:val="20"/>
                <w:lang w:val="en-US" w:eastAsia="ko-KR"/>
              </w:rPr>
              <w:t>,</w:t>
            </w:r>
            <w:r w:rsidRPr="00D43212">
              <w:rPr>
                <w:sz w:val="20"/>
                <w:lang w:val="en-US" w:eastAsia="ko-KR"/>
              </w:rPr>
              <w:br/>
            </w:r>
            <w:r w:rsidRPr="00D43212">
              <w:rPr>
                <w:sz w:val="20"/>
                <w:lang w:val="en-US"/>
              </w:rPr>
              <w:t>235.3250</w:t>
            </w:r>
            <w:r w:rsidRPr="00D43212">
              <w:rPr>
                <w:sz w:val="20"/>
                <w:lang w:val="en-US" w:eastAsia="ko-KR"/>
              </w:rPr>
              <w:t xml:space="preserve">, </w:t>
            </w:r>
            <w:r w:rsidRPr="00D43212">
              <w:rPr>
                <w:sz w:val="20"/>
                <w:lang w:val="en-US"/>
              </w:rPr>
              <w:t>235.3375</w:t>
            </w:r>
            <w:r w:rsidRPr="00D43212">
              <w:rPr>
                <w:sz w:val="20"/>
                <w:lang w:val="en-US" w:eastAsia="ko-KR"/>
              </w:rPr>
              <w:t xml:space="preserve"> </w:t>
            </w:r>
            <w:r w:rsidR="00BC5B85">
              <w:rPr>
                <w:sz w:val="20"/>
                <w:lang w:val="en-US" w:eastAsia="ko-KR"/>
              </w:rPr>
              <w:t>MHz</w:t>
            </w:r>
          </w:p>
        </w:tc>
        <w:tc>
          <w:tcPr>
            <w:tcW w:w="2160" w:type="dxa"/>
            <w:vAlign w:val="center"/>
          </w:tcPr>
          <w:p w:rsidR="00D43212" w:rsidRPr="00D43212" w:rsidRDefault="00D43212" w:rsidP="008A6AA8">
            <w:pPr>
              <w:pStyle w:val="Tabletext"/>
              <w:jc w:val="center"/>
              <w:rPr>
                <w:sz w:val="20"/>
                <w:lang w:val="en-US" w:eastAsia="ko-KR"/>
              </w:rPr>
            </w:pPr>
            <w:r w:rsidRPr="00D43212">
              <w:rPr>
                <w:sz w:val="20"/>
                <w:lang w:val="en-US" w:eastAsia="ko-KR"/>
              </w:rPr>
              <w:t xml:space="preserve">10 mW </w:t>
            </w:r>
            <w:r w:rsidR="00410BB5">
              <w:rPr>
                <w:sz w:val="20"/>
                <w:lang w:val="en-US" w:eastAsia="ko-KR"/>
              </w:rPr>
              <w:t>（</w:t>
            </w:r>
            <w:r w:rsidR="005921EB">
              <w:rPr>
                <w:sz w:val="20"/>
                <w:lang w:val="en-US" w:eastAsia="ko-KR"/>
              </w:rPr>
              <w:t>e.r.p.</w:t>
            </w:r>
            <w:r w:rsidR="00410BB5">
              <w:rPr>
                <w:sz w:val="20"/>
                <w:lang w:val="en-US" w:eastAsia="ko-KR"/>
              </w:rPr>
              <w:t>）</w:t>
            </w:r>
          </w:p>
        </w:tc>
        <w:tc>
          <w:tcPr>
            <w:tcW w:w="2619" w:type="dxa"/>
          </w:tcPr>
          <w:p w:rsidR="0075572D" w:rsidRDefault="00D43212" w:rsidP="008A6AA8">
            <w:pPr>
              <w:pStyle w:val="Tabletext"/>
              <w:rPr>
                <w:sz w:val="20"/>
                <w:lang w:val="en-US" w:eastAsia="zh-CN"/>
              </w:rPr>
            </w:pPr>
            <w:r w:rsidRPr="00D43212">
              <w:rPr>
                <w:rFonts w:hint="eastAsia"/>
                <w:sz w:val="20"/>
                <w:lang w:val="en-US" w:eastAsia="zh-CN"/>
              </w:rPr>
              <w:t>固定设备</w:t>
            </w:r>
          </w:p>
          <w:p w:rsidR="00D43212" w:rsidRPr="00D43212" w:rsidRDefault="00D43212" w:rsidP="008A6AA8">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 xml:space="preserve">8.5 </w:t>
            </w:r>
            <w:r w:rsidR="00BC5B85">
              <w:rPr>
                <w:rFonts w:ascii="TimesNewRomanPSMT" w:hAnsi="TimesNewRomanPSMT" w:cs="TimesNewRomanPSMT"/>
                <w:sz w:val="20"/>
                <w:lang w:val="en-US" w:eastAsia="ko-KR"/>
              </w:rPr>
              <w:t>kHz</w:t>
            </w:r>
          </w:p>
        </w:tc>
      </w:tr>
      <w:tr w:rsidR="00D43212" w:rsidRPr="00D43212" w:rsidTr="00A56B3B">
        <w:trPr>
          <w:cantSplit/>
          <w:jc w:val="center"/>
        </w:trPr>
        <w:tc>
          <w:tcPr>
            <w:tcW w:w="567" w:type="dxa"/>
            <w:vMerge/>
            <w:vAlign w:val="center"/>
          </w:tcPr>
          <w:p w:rsidR="00D43212" w:rsidRPr="00D43212" w:rsidRDefault="00D43212" w:rsidP="008A6AA8">
            <w:pPr>
              <w:tabs>
                <w:tab w:val="clear" w:pos="794"/>
                <w:tab w:val="clear" w:pos="1191"/>
                <w:tab w:val="clear" w:pos="1588"/>
                <w:tab w:val="clear" w:pos="1985"/>
              </w:tabs>
              <w:overflowPunct/>
              <w:autoSpaceDE/>
              <w:autoSpaceDN/>
              <w:adjustRightInd/>
              <w:spacing w:before="0"/>
              <w:jc w:val="left"/>
              <w:textAlignment w:val="auto"/>
              <w:rPr>
                <w:snapToGrid w:val="0"/>
                <w:sz w:val="20"/>
                <w:lang w:val="en-US" w:eastAsia="zh-CN"/>
              </w:rPr>
            </w:pPr>
          </w:p>
        </w:tc>
        <w:tc>
          <w:tcPr>
            <w:tcW w:w="1843" w:type="dxa"/>
            <w:vMerge/>
            <w:vAlign w:val="center"/>
          </w:tcPr>
          <w:p w:rsidR="00D43212" w:rsidRPr="00D43212" w:rsidRDefault="00D43212" w:rsidP="008A6AA8">
            <w:pPr>
              <w:pStyle w:val="Tabletext"/>
              <w:rPr>
                <w:sz w:val="20"/>
                <w:lang w:val="en-US" w:eastAsia="ko-KR"/>
              </w:rPr>
            </w:pPr>
          </w:p>
        </w:tc>
        <w:tc>
          <w:tcPr>
            <w:tcW w:w="2450" w:type="dxa"/>
            <w:vAlign w:val="center"/>
          </w:tcPr>
          <w:p w:rsidR="00D43212" w:rsidRPr="00D43212" w:rsidRDefault="00D43212" w:rsidP="008A6AA8">
            <w:pPr>
              <w:pStyle w:val="Tabletext"/>
              <w:jc w:val="center"/>
              <w:rPr>
                <w:sz w:val="20"/>
                <w:lang w:val="en-US" w:eastAsia="zh-CN"/>
              </w:rPr>
            </w:pPr>
            <w:r w:rsidRPr="00D43212">
              <w:rPr>
                <w:sz w:val="20"/>
                <w:lang w:val="en-US"/>
              </w:rPr>
              <w:t>358.5000</w:t>
            </w:r>
            <w:r w:rsidRPr="00D43212">
              <w:rPr>
                <w:sz w:val="20"/>
                <w:lang w:val="en-US" w:eastAsia="ko-KR"/>
              </w:rPr>
              <w:t xml:space="preserve">, </w:t>
            </w:r>
            <w:r w:rsidRPr="00D43212">
              <w:rPr>
                <w:sz w:val="20"/>
                <w:lang w:val="en-US"/>
              </w:rPr>
              <w:t>358.5125</w:t>
            </w:r>
            <w:r w:rsidRPr="00D43212">
              <w:rPr>
                <w:sz w:val="20"/>
                <w:lang w:val="en-US" w:eastAsia="ko-KR"/>
              </w:rPr>
              <w:t>,</w:t>
            </w:r>
            <w:r w:rsidRPr="00D43212">
              <w:rPr>
                <w:sz w:val="20"/>
                <w:lang w:val="en-US" w:eastAsia="ko-KR"/>
              </w:rPr>
              <w:br/>
            </w:r>
            <w:r w:rsidRPr="00D43212">
              <w:rPr>
                <w:sz w:val="20"/>
                <w:lang w:val="en-US"/>
              </w:rPr>
              <w:t>358.5250</w:t>
            </w:r>
            <w:r w:rsidRPr="00D43212">
              <w:rPr>
                <w:sz w:val="20"/>
                <w:lang w:val="en-US" w:eastAsia="ko-KR"/>
              </w:rPr>
              <w:t xml:space="preserve">, </w:t>
            </w:r>
            <w:r w:rsidRPr="00D43212">
              <w:rPr>
                <w:sz w:val="20"/>
                <w:lang w:val="en-US"/>
              </w:rPr>
              <w:t>358.5375</w:t>
            </w:r>
            <w:r w:rsidRPr="00D43212">
              <w:rPr>
                <w:sz w:val="20"/>
                <w:lang w:val="en-US" w:eastAsia="ko-KR"/>
              </w:rPr>
              <w:t xml:space="preserve"> </w:t>
            </w:r>
            <w:r w:rsidR="00BC5B85">
              <w:rPr>
                <w:sz w:val="20"/>
                <w:lang w:val="en-US" w:eastAsia="ko-KR"/>
              </w:rPr>
              <w:t>MHz</w:t>
            </w:r>
          </w:p>
        </w:tc>
        <w:tc>
          <w:tcPr>
            <w:tcW w:w="2160" w:type="dxa"/>
            <w:vAlign w:val="center"/>
          </w:tcPr>
          <w:p w:rsidR="00D43212" w:rsidRPr="00D43212" w:rsidRDefault="00D43212" w:rsidP="008A6AA8">
            <w:pPr>
              <w:pStyle w:val="Tabletext"/>
              <w:jc w:val="center"/>
              <w:rPr>
                <w:sz w:val="20"/>
                <w:lang w:val="en-US" w:eastAsia="ko-KR"/>
              </w:rPr>
            </w:pPr>
            <w:r w:rsidRPr="00D43212">
              <w:rPr>
                <w:sz w:val="20"/>
                <w:lang w:val="en-US" w:eastAsia="ko-KR"/>
              </w:rPr>
              <w:t xml:space="preserve">10 mW </w:t>
            </w:r>
            <w:r w:rsidR="00410BB5">
              <w:rPr>
                <w:sz w:val="20"/>
                <w:lang w:val="en-US" w:eastAsia="ko-KR"/>
              </w:rPr>
              <w:t>（</w:t>
            </w:r>
            <w:r w:rsidR="005921EB">
              <w:rPr>
                <w:sz w:val="20"/>
                <w:lang w:val="en-US" w:eastAsia="ko-KR"/>
              </w:rPr>
              <w:t>e.r.p.</w:t>
            </w:r>
            <w:r w:rsidR="00410BB5">
              <w:rPr>
                <w:sz w:val="20"/>
                <w:lang w:val="en-US" w:eastAsia="ko-KR"/>
              </w:rPr>
              <w:t>）</w:t>
            </w:r>
          </w:p>
        </w:tc>
        <w:tc>
          <w:tcPr>
            <w:tcW w:w="2619" w:type="dxa"/>
          </w:tcPr>
          <w:p w:rsidR="0075572D" w:rsidRDefault="00D43212" w:rsidP="008A6AA8">
            <w:pPr>
              <w:pStyle w:val="Tabletext"/>
              <w:rPr>
                <w:sz w:val="20"/>
                <w:lang w:val="en-US" w:eastAsia="zh-CN"/>
              </w:rPr>
            </w:pPr>
            <w:r w:rsidRPr="00D43212">
              <w:rPr>
                <w:rFonts w:hint="eastAsia"/>
                <w:sz w:val="20"/>
                <w:lang w:val="en-US" w:eastAsia="zh-CN"/>
              </w:rPr>
              <w:t>移动设备</w:t>
            </w:r>
          </w:p>
          <w:p w:rsidR="00D43212" w:rsidRPr="00D43212" w:rsidRDefault="00D43212" w:rsidP="008A6AA8">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 xml:space="preserve">8.5 </w:t>
            </w:r>
            <w:r w:rsidR="00BC5B85">
              <w:rPr>
                <w:rFonts w:ascii="TimesNewRomanPSMT" w:hAnsi="TimesNewRomanPSMT" w:cs="TimesNewRomanPSMT"/>
                <w:sz w:val="20"/>
                <w:lang w:val="en-US" w:eastAsia="ko-KR"/>
              </w:rPr>
              <w:t>kHz</w:t>
            </w:r>
          </w:p>
        </w:tc>
      </w:tr>
      <w:tr w:rsidR="000A6C53" w:rsidRPr="00D43212" w:rsidTr="00A56B3B">
        <w:trPr>
          <w:cantSplit/>
          <w:jc w:val="center"/>
        </w:trPr>
        <w:tc>
          <w:tcPr>
            <w:tcW w:w="567" w:type="dxa"/>
            <w:vAlign w:val="center"/>
          </w:tcPr>
          <w:p w:rsidR="000A6C53" w:rsidRPr="00D43212" w:rsidRDefault="000A6C53" w:rsidP="008A6AA8">
            <w:pPr>
              <w:pStyle w:val="Tabletext"/>
              <w:jc w:val="center"/>
              <w:rPr>
                <w:snapToGrid w:val="0"/>
                <w:sz w:val="20"/>
                <w:lang w:val="en-US"/>
              </w:rPr>
            </w:pPr>
            <w:r w:rsidRPr="00D43212">
              <w:rPr>
                <w:snapToGrid w:val="0"/>
                <w:sz w:val="20"/>
                <w:lang w:val="en-US"/>
              </w:rPr>
              <w:t>8</w:t>
            </w:r>
          </w:p>
        </w:tc>
        <w:tc>
          <w:tcPr>
            <w:tcW w:w="1843" w:type="dxa"/>
            <w:vAlign w:val="center"/>
          </w:tcPr>
          <w:p w:rsidR="000A6C53" w:rsidRPr="00D43212" w:rsidRDefault="000A6C53" w:rsidP="008A6AA8">
            <w:pPr>
              <w:pStyle w:val="Tabletext"/>
              <w:rPr>
                <w:sz w:val="20"/>
                <w:lang w:eastAsia="zh-CN"/>
              </w:rPr>
            </w:pPr>
            <w:r w:rsidRPr="00D43212">
              <w:rPr>
                <w:rFonts w:hint="eastAsia"/>
                <w:sz w:val="20"/>
                <w:lang w:val="en-US" w:eastAsia="zh-CN"/>
              </w:rPr>
              <w:t>安全应用</w:t>
            </w:r>
          </w:p>
        </w:tc>
        <w:tc>
          <w:tcPr>
            <w:tcW w:w="2450" w:type="dxa"/>
            <w:vAlign w:val="center"/>
          </w:tcPr>
          <w:p w:rsidR="000A6C53" w:rsidRPr="00D43212" w:rsidRDefault="000A6C53" w:rsidP="008A6AA8">
            <w:pPr>
              <w:pStyle w:val="Tabletext"/>
              <w:jc w:val="center"/>
              <w:rPr>
                <w:sz w:val="20"/>
                <w:lang w:val="en-US" w:eastAsia="ko-KR"/>
              </w:rPr>
            </w:pPr>
            <w:r w:rsidRPr="00D43212">
              <w:rPr>
                <w:sz w:val="20"/>
                <w:lang w:val="en-US" w:eastAsia="ko-KR"/>
              </w:rPr>
              <w:t>447.2625,</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ko-KR"/>
              </w:rPr>
              <w:t>447.5625</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25</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410BB5">
              <w:rPr>
                <w:sz w:val="20"/>
                <w:lang w:val="en-US" w:eastAsia="ko-KR"/>
              </w:rPr>
              <w:t>）</w:t>
            </w:r>
          </w:p>
        </w:tc>
        <w:tc>
          <w:tcPr>
            <w:tcW w:w="2160" w:type="dxa"/>
            <w:vAlign w:val="center"/>
          </w:tcPr>
          <w:p w:rsidR="000A6C53" w:rsidRPr="00D43212" w:rsidRDefault="000A6C53" w:rsidP="008A6AA8">
            <w:pPr>
              <w:pStyle w:val="Tabletext"/>
              <w:jc w:val="center"/>
              <w:rPr>
                <w:sz w:val="20"/>
                <w:lang w:val="en-US"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410BB5">
              <w:rPr>
                <w:sz w:val="20"/>
                <w:lang w:val="en-US" w:eastAsia="ko-KR"/>
              </w:rPr>
              <w:t>）</w:t>
            </w:r>
          </w:p>
        </w:tc>
        <w:tc>
          <w:tcPr>
            <w:tcW w:w="2619" w:type="dxa"/>
          </w:tcPr>
          <w:p w:rsidR="000A6C53" w:rsidRPr="00D43212" w:rsidRDefault="000A6C53" w:rsidP="008A6AA8">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bl>
    <w:p w:rsidR="000A6C53" w:rsidRPr="00342B96" w:rsidRDefault="000A6C53" w:rsidP="008A6AA8">
      <w:pPr>
        <w:pStyle w:val="TableNo"/>
        <w:rPr>
          <w:szCs w:val="24"/>
          <w:lang w:eastAsia="zh-CN"/>
        </w:rPr>
      </w:pPr>
      <w:r w:rsidRPr="00342B96">
        <w:rPr>
          <w:rFonts w:hint="eastAsia"/>
          <w:szCs w:val="24"/>
          <w:lang w:eastAsia="zh-CN"/>
        </w:rPr>
        <w:lastRenderedPageBreak/>
        <w:t>表</w:t>
      </w:r>
      <w:r w:rsidR="001359B6">
        <w:rPr>
          <w:rFonts w:hint="eastAsia"/>
          <w:szCs w:val="24"/>
          <w:lang w:eastAsia="zh-CN"/>
        </w:rPr>
        <w:t>19</w:t>
      </w:r>
      <w:r w:rsidR="00410BB5" w:rsidRPr="00410459">
        <w:rPr>
          <w:rFonts w:ascii="STKaiti" w:eastAsia="STKaiti" w:hAnsi="STKaiti"/>
          <w:szCs w:val="24"/>
          <w:lang w:eastAsia="ko-KR"/>
        </w:rPr>
        <w:t>（</w:t>
      </w:r>
      <w:r w:rsidRPr="00410459">
        <w:rPr>
          <w:rFonts w:ascii="STKaiti" w:eastAsia="STKaiti" w:hAnsi="STKaiti" w:hint="eastAsia"/>
          <w:iCs/>
          <w:szCs w:val="24"/>
          <w:lang w:eastAsia="zh-CN"/>
        </w:rPr>
        <w:t>续</w:t>
      </w:r>
      <w:r w:rsidR="00410BB5" w:rsidRPr="00410459">
        <w:rPr>
          <w:rFonts w:ascii="STKaiti" w:eastAsia="STKaiti" w:hAnsi="STKaiti"/>
          <w:szCs w:val="24"/>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0A6C53" w:rsidRPr="008B056F" w:rsidTr="00DF2CB2">
        <w:trPr>
          <w:cantSplit/>
          <w:jc w:val="center"/>
        </w:trPr>
        <w:tc>
          <w:tcPr>
            <w:tcW w:w="567" w:type="dxa"/>
            <w:vAlign w:val="center"/>
          </w:tcPr>
          <w:p w:rsidR="000A6C53" w:rsidRPr="008B056F" w:rsidRDefault="000A6C53" w:rsidP="008A6AA8">
            <w:pPr>
              <w:pStyle w:val="Tablehead"/>
              <w:rPr>
                <w:snapToGrid w:val="0"/>
                <w:sz w:val="20"/>
                <w:lang w:eastAsia="zh-CN"/>
              </w:rPr>
            </w:pPr>
            <w:r w:rsidRPr="008B056F">
              <w:rPr>
                <w:rFonts w:hAnsi="SimSun"/>
                <w:snapToGrid w:val="0"/>
                <w:sz w:val="20"/>
                <w:lang w:eastAsia="zh-CN"/>
              </w:rPr>
              <w:t>编号</w:t>
            </w:r>
          </w:p>
        </w:tc>
        <w:tc>
          <w:tcPr>
            <w:tcW w:w="1843" w:type="dxa"/>
            <w:vAlign w:val="center"/>
          </w:tcPr>
          <w:p w:rsidR="000A6C53" w:rsidRPr="008B056F" w:rsidRDefault="000A6C53" w:rsidP="008A6AA8">
            <w:pPr>
              <w:pStyle w:val="Tablehead"/>
              <w:rPr>
                <w:sz w:val="20"/>
                <w:lang w:eastAsia="zh-CN"/>
              </w:rPr>
            </w:pPr>
            <w:r w:rsidRPr="008B056F">
              <w:rPr>
                <w:rFonts w:hAnsi="SimSun"/>
                <w:sz w:val="20"/>
                <w:lang w:eastAsia="zh-CN"/>
              </w:rPr>
              <w:t>应用</w:t>
            </w:r>
          </w:p>
        </w:tc>
        <w:tc>
          <w:tcPr>
            <w:tcW w:w="2450" w:type="dxa"/>
            <w:vAlign w:val="center"/>
          </w:tcPr>
          <w:p w:rsidR="000A6C53" w:rsidRPr="008B056F" w:rsidRDefault="000A6C53" w:rsidP="008A6AA8">
            <w:pPr>
              <w:pStyle w:val="Tablehead"/>
              <w:rPr>
                <w:sz w:val="20"/>
                <w:lang w:eastAsia="zh-CN"/>
              </w:rPr>
            </w:pPr>
            <w:r w:rsidRPr="008B056F">
              <w:rPr>
                <w:rFonts w:hAnsi="SimSun"/>
                <w:sz w:val="20"/>
                <w:lang w:eastAsia="zh-CN"/>
              </w:rPr>
              <w:t>频带</w:t>
            </w:r>
            <w:r w:rsidRPr="008B056F">
              <w:rPr>
                <w:sz w:val="20"/>
                <w:lang w:eastAsia="zh-CN"/>
              </w:rPr>
              <w:t>/</w:t>
            </w:r>
            <w:r w:rsidR="00405120" w:rsidRPr="008B056F">
              <w:rPr>
                <w:sz w:val="20"/>
                <w:lang w:eastAsia="zh-CN"/>
              </w:rPr>
              <w:t xml:space="preserve"> </w:t>
            </w:r>
            <w:r w:rsidRPr="008B056F">
              <w:rPr>
                <w:rFonts w:hAnsi="SimSun"/>
                <w:sz w:val="20"/>
                <w:lang w:eastAsia="zh-CN"/>
              </w:rPr>
              <w:t>频率</w:t>
            </w:r>
          </w:p>
        </w:tc>
        <w:tc>
          <w:tcPr>
            <w:tcW w:w="2160" w:type="dxa"/>
            <w:vAlign w:val="center"/>
          </w:tcPr>
          <w:p w:rsidR="000A6C53" w:rsidRPr="008B056F" w:rsidRDefault="000A6C53" w:rsidP="008A6AA8">
            <w:pPr>
              <w:pStyle w:val="Tablehead"/>
              <w:rPr>
                <w:sz w:val="20"/>
                <w:lang w:val="en-US" w:eastAsia="zh-CN"/>
              </w:rPr>
            </w:pPr>
            <w:r w:rsidRPr="008B056F">
              <w:rPr>
                <w:rFonts w:hAnsi="SimSun"/>
                <w:sz w:val="20"/>
                <w:lang w:val="en-US" w:eastAsia="zh-CN"/>
              </w:rPr>
              <w:t>最大场强</w:t>
            </w:r>
            <w:r w:rsidRPr="008B056F">
              <w:rPr>
                <w:sz w:val="20"/>
                <w:lang w:val="en-US" w:eastAsia="ko-KR"/>
              </w:rPr>
              <w:t>/</w:t>
            </w:r>
            <w:r w:rsidRPr="008B056F">
              <w:rPr>
                <w:rFonts w:hAnsi="SimSun"/>
                <w:sz w:val="20"/>
                <w:lang w:val="en-US" w:eastAsia="zh-CN"/>
              </w:rPr>
              <w:t>射频</w:t>
            </w:r>
            <w:r w:rsidR="00516974" w:rsidRPr="008B056F">
              <w:rPr>
                <w:sz w:val="20"/>
                <w:lang w:val="en-US" w:eastAsia="zh-CN"/>
              </w:rPr>
              <w:br/>
            </w:r>
            <w:r w:rsidRPr="008B056F">
              <w:rPr>
                <w:rFonts w:hAnsi="SimSun"/>
                <w:sz w:val="20"/>
                <w:lang w:val="en-US" w:eastAsia="zh-CN"/>
              </w:rPr>
              <w:t>输出功率</w:t>
            </w:r>
          </w:p>
        </w:tc>
        <w:tc>
          <w:tcPr>
            <w:tcW w:w="2619" w:type="dxa"/>
            <w:vAlign w:val="center"/>
          </w:tcPr>
          <w:p w:rsidR="000A6C53" w:rsidRPr="008B056F" w:rsidRDefault="006A61F9" w:rsidP="008A6AA8">
            <w:pPr>
              <w:pStyle w:val="Tablehead"/>
              <w:rPr>
                <w:sz w:val="20"/>
                <w:lang w:eastAsia="zh-CN"/>
              </w:rPr>
            </w:pPr>
            <w:r w:rsidRPr="008B056F">
              <w:rPr>
                <w:rFonts w:hAnsi="SimSun"/>
                <w:sz w:val="20"/>
                <w:lang w:eastAsia="zh-CN"/>
              </w:rPr>
              <w:t>备注</w:t>
            </w:r>
          </w:p>
        </w:tc>
      </w:tr>
      <w:tr w:rsidR="000A6C53" w:rsidRPr="008B056F" w:rsidTr="00A56B3B">
        <w:trPr>
          <w:cantSplit/>
          <w:jc w:val="center"/>
        </w:trPr>
        <w:tc>
          <w:tcPr>
            <w:tcW w:w="567" w:type="dxa"/>
            <w:vAlign w:val="center"/>
          </w:tcPr>
          <w:p w:rsidR="000A6C53" w:rsidRPr="008B056F" w:rsidRDefault="000A6C53" w:rsidP="008A6AA8">
            <w:pPr>
              <w:pStyle w:val="Tabletext"/>
              <w:jc w:val="center"/>
              <w:rPr>
                <w:snapToGrid w:val="0"/>
                <w:sz w:val="20"/>
                <w:lang w:val="en-US" w:eastAsia="zh-CN"/>
              </w:rPr>
            </w:pPr>
            <w:r w:rsidRPr="008B056F">
              <w:rPr>
                <w:snapToGrid w:val="0"/>
                <w:sz w:val="20"/>
                <w:lang w:val="en-US" w:eastAsia="zh-CN"/>
              </w:rPr>
              <w:t>9</w:t>
            </w:r>
          </w:p>
        </w:tc>
        <w:tc>
          <w:tcPr>
            <w:tcW w:w="1843" w:type="dxa"/>
            <w:vAlign w:val="center"/>
          </w:tcPr>
          <w:p w:rsidR="000A6C53" w:rsidRPr="008B056F" w:rsidRDefault="000A6C53" w:rsidP="008A6AA8">
            <w:pPr>
              <w:pStyle w:val="Tabletext"/>
              <w:rPr>
                <w:sz w:val="20"/>
                <w:lang w:val="en-US" w:eastAsia="zh-CN"/>
              </w:rPr>
            </w:pPr>
            <w:r w:rsidRPr="008B056F">
              <w:rPr>
                <w:rFonts w:hAnsi="SimSun"/>
                <w:sz w:val="20"/>
                <w:lang w:val="en-US" w:eastAsia="zh-CN"/>
              </w:rPr>
              <w:t>数据传输或无线电话音寻呼</w:t>
            </w:r>
          </w:p>
        </w:tc>
        <w:tc>
          <w:tcPr>
            <w:tcW w:w="2450" w:type="dxa"/>
            <w:vAlign w:val="center"/>
          </w:tcPr>
          <w:p w:rsidR="000A6C53" w:rsidRPr="008B056F" w:rsidRDefault="000A6C53" w:rsidP="008A6AA8">
            <w:pPr>
              <w:pStyle w:val="Tabletext"/>
              <w:jc w:val="center"/>
              <w:rPr>
                <w:sz w:val="20"/>
                <w:lang w:val="en-US" w:eastAsia="zh-CN"/>
              </w:rPr>
            </w:pPr>
            <w:r w:rsidRPr="008B056F">
              <w:rPr>
                <w:sz w:val="20"/>
                <w:lang w:val="en-US" w:eastAsia="ko-KR"/>
              </w:rPr>
              <w:t>219.150,</w:t>
            </w:r>
            <w:r w:rsidR="00405120" w:rsidRPr="008B056F">
              <w:rPr>
                <w:sz w:val="20"/>
                <w:lang w:val="en-US" w:eastAsia="ko-KR"/>
              </w:rPr>
              <w:t xml:space="preserve"> </w:t>
            </w:r>
            <w:r w:rsidRPr="008B056F">
              <w:rPr>
                <w:sz w:val="20"/>
                <w:lang w:val="en-US" w:eastAsia="ko-KR"/>
              </w:rPr>
              <w:t>219.175,</w:t>
            </w:r>
            <w:r w:rsidRPr="008B056F">
              <w:rPr>
                <w:sz w:val="20"/>
                <w:lang w:val="en-US" w:eastAsia="ko-KR"/>
              </w:rPr>
              <w:br/>
              <w:t>219.200,</w:t>
            </w:r>
            <w:r w:rsidR="00405120" w:rsidRPr="008B056F">
              <w:rPr>
                <w:sz w:val="20"/>
                <w:lang w:val="en-US" w:eastAsia="ko-KR"/>
              </w:rPr>
              <w:t xml:space="preserve"> </w:t>
            </w:r>
            <w:r w:rsidRPr="008B056F">
              <w:rPr>
                <w:sz w:val="20"/>
                <w:lang w:val="en-US" w:eastAsia="ko-KR"/>
              </w:rPr>
              <w:t>219.225</w:t>
            </w:r>
            <w:r w:rsidR="00405120" w:rsidRPr="008B056F">
              <w:rPr>
                <w:sz w:val="20"/>
                <w:lang w:val="en-US" w:eastAsia="ko-KR"/>
              </w:rPr>
              <w:t xml:space="preserve"> </w:t>
            </w:r>
            <w:r w:rsidR="00BC5B85" w:rsidRPr="008B056F">
              <w:rPr>
                <w:sz w:val="20"/>
                <w:lang w:val="en-US" w:eastAsia="ko-KR"/>
              </w:rPr>
              <w:t>MHz</w:t>
            </w:r>
            <w:r w:rsidRPr="008B056F">
              <w:rPr>
                <w:sz w:val="20"/>
                <w:lang w:val="en-US" w:eastAsia="ko-KR"/>
              </w:rPr>
              <w:br/>
            </w:r>
            <w:r w:rsidR="00410BB5">
              <w:rPr>
                <w:sz w:val="20"/>
                <w:lang w:val="en-US" w:eastAsia="ko-KR"/>
              </w:rPr>
              <w:t>（</w:t>
            </w:r>
            <w:r w:rsidRPr="008B056F">
              <w:rPr>
                <w:sz w:val="20"/>
                <w:lang w:val="en-US" w:eastAsia="ko-KR"/>
              </w:rPr>
              <w:t>4</w:t>
            </w:r>
            <w:r w:rsidRPr="008B056F">
              <w:rPr>
                <w:rFonts w:hAnsi="SimSun"/>
                <w:sz w:val="20"/>
                <w:lang w:val="en-US" w:eastAsia="zh-CN"/>
              </w:rPr>
              <w:t>个</w:t>
            </w:r>
            <w:r w:rsidR="00A66E99" w:rsidRPr="008B056F">
              <w:rPr>
                <w:rFonts w:hAnsi="SimSun"/>
                <w:sz w:val="20"/>
                <w:lang w:val="en-US" w:eastAsia="ko-KR"/>
              </w:rPr>
              <w:t>，</w:t>
            </w:r>
            <w:r w:rsidRPr="008B056F">
              <w:rPr>
                <w:sz w:val="20"/>
                <w:lang w:val="en-US" w:eastAsia="ko-KR"/>
              </w:rPr>
              <w:t>25</w:t>
            </w:r>
            <w:r w:rsidR="00405120" w:rsidRPr="008B056F">
              <w:rPr>
                <w:sz w:val="20"/>
                <w:lang w:val="en-US" w:eastAsia="ko-KR"/>
              </w:rPr>
              <w:t xml:space="preserve"> </w:t>
            </w:r>
            <w:r w:rsidR="00BC5B85" w:rsidRPr="008B056F">
              <w:rPr>
                <w:sz w:val="20"/>
                <w:lang w:val="en-US" w:eastAsia="ko-KR"/>
              </w:rPr>
              <w:t>kHz</w:t>
            </w:r>
            <w:r w:rsidRPr="008B056F">
              <w:rPr>
                <w:rFonts w:hAnsi="SimSun"/>
                <w:sz w:val="20"/>
                <w:lang w:val="en-US" w:eastAsia="zh-CN"/>
              </w:rPr>
              <w:t>间隔</w:t>
            </w:r>
            <w:r w:rsidR="00410BB5">
              <w:rPr>
                <w:sz w:val="20"/>
                <w:lang w:val="en-US" w:eastAsia="ko-KR"/>
              </w:rPr>
              <w:t>）</w:t>
            </w:r>
          </w:p>
        </w:tc>
        <w:tc>
          <w:tcPr>
            <w:tcW w:w="2160" w:type="dxa"/>
            <w:vAlign w:val="center"/>
          </w:tcPr>
          <w:p w:rsidR="000A6C53" w:rsidRPr="008B056F" w:rsidRDefault="000A6C53" w:rsidP="008A6AA8">
            <w:pPr>
              <w:pStyle w:val="Tabletext"/>
              <w:jc w:val="center"/>
              <w:rPr>
                <w:sz w:val="20"/>
                <w:lang w:val="en-US" w:eastAsia="ko-KR"/>
              </w:rPr>
            </w:pPr>
            <w:r w:rsidRPr="008B056F">
              <w:rPr>
                <w:sz w:val="20"/>
                <w:lang w:val="en-US" w:eastAsia="ko-KR"/>
              </w:rPr>
              <w:t>10</w:t>
            </w:r>
            <w:r w:rsidR="00405120" w:rsidRPr="008B056F">
              <w:rPr>
                <w:sz w:val="20"/>
                <w:lang w:val="en-US" w:eastAsia="ko-KR"/>
              </w:rPr>
              <w:t xml:space="preserve"> </w:t>
            </w:r>
            <w:r w:rsidRPr="008B056F">
              <w:rPr>
                <w:sz w:val="20"/>
                <w:lang w:val="en-US" w:eastAsia="ko-KR"/>
              </w:rPr>
              <w:t>mW</w:t>
            </w:r>
            <w:r w:rsidR="00405120" w:rsidRPr="008B056F">
              <w:rPr>
                <w:sz w:val="20"/>
                <w:lang w:val="en-US" w:eastAsia="ko-KR"/>
              </w:rPr>
              <w:t xml:space="preserve"> </w:t>
            </w:r>
            <w:r w:rsidR="00410BB5">
              <w:rPr>
                <w:sz w:val="20"/>
                <w:lang w:val="en-US" w:eastAsia="ko-KR"/>
              </w:rPr>
              <w:t>（</w:t>
            </w:r>
            <w:r w:rsidR="005921EB" w:rsidRPr="008B056F">
              <w:rPr>
                <w:sz w:val="20"/>
                <w:lang w:val="en-US" w:eastAsia="ko-KR"/>
              </w:rPr>
              <w:t>e.r.p.</w:t>
            </w:r>
            <w:r w:rsidR="00410BB5">
              <w:rPr>
                <w:sz w:val="20"/>
                <w:lang w:val="en-US" w:eastAsia="ko-KR"/>
              </w:rPr>
              <w:t>）</w:t>
            </w:r>
          </w:p>
        </w:tc>
        <w:tc>
          <w:tcPr>
            <w:tcW w:w="2619" w:type="dxa"/>
          </w:tcPr>
          <w:p w:rsidR="000A6C53" w:rsidRPr="008B056F" w:rsidRDefault="000A6C53" w:rsidP="008A6AA8">
            <w:pPr>
              <w:pStyle w:val="Tabletext"/>
              <w:rPr>
                <w:sz w:val="20"/>
                <w:lang w:val="en-US" w:eastAsia="ko-KR"/>
              </w:rPr>
            </w:pPr>
            <w:r w:rsidRPr="008B056F">
              <w:rPr>
                <w:sz w:val="20"/>
                <w:lang w:val="en-US" w:eastAsia="ko-KR"/>
              </w:rPr>
              <w:t>OBW</w:t>
            </w:r>
            <w:r w:rsidR="0052492A" w:rsidRPr="008B056F">
              <w:rPr>
                <w:rFonts w:hAnsi="SimSun"/>
                <w:sz w:val="20"/>
                <w:lang w:val="en-US" w:eastAsia="ko-KR"/>
              </w:rPr>
              <w:t>是</w:t>
            </w:r>
            <w:r w:rsidRPr="008B056F">
              <w:rPr>
                <w:sz w:val="20"/>
                <w:lang w:val="en-US" w:eastAsia="ko-KR"/>
              </w:rPr>
              <w:t>16</w:t>
            </w:r>
            <w:r w:rsidR="00405120" w:rsidRPr="008B056F">
              <w:rPr>
                <w:sz w:val="20"/>
                <w:lang w:val="en-US" w:eastAsia="ko-KR"/>
              </w:rPr>
              <w:t xml:space="preserve"> </w:t>
            </w:r>
            <w:r w:rsidR="00BC5B85" w:rsidRPr="008B056F">
              <w:rPr>
                <w:sz w:val="20"/>
                <w:lang w:val="en-US" w:eastAsia="ko-KR"/>
              </w:rPr>
              <w:t>kHz</w:t>
            </w:r>
          </w:p>
        </w:tc>
      </w:tr>
      <w:tr w:rsidR="000A6C53" w:rsidRPr="008B056F" w:rsidTr="00A56B3B">
        <w:trPr>
          <w:cantSplit/>
          <w:jc w:val="center"/>
        </w:trPr>
        <w:tc>
          <w:tcPr>
            <w:tcW w:w="567" w:type="dxa"/>
            <w:vMerge w:val="restart"/>
            <w:vAlign w:val="center"/>
          </w:tcPr>
          <w:p w:rsidR="000A6C53" w:rsidRPr="008B056F" w:rsidRDefault="000A6C53" w:rsidP="008A6AA8">
            <w:pPr>
              <w:pStyle w:val="Tabletext"/>
              <w:jc w:val="center"/>
              <w:rPr>
                <w:snapToGrid w:val="0"/>
                <w:sz w:val="20"/>
                <w:lang w:val="en-US" w:eastAsia="zh-CN"/>
              </w:rPr>
            </w:pPr>
            <w:r w:rsidRPr="008B056F">
              <w:rPr>
                <w:snapToGrid w:val="0"/>
                <w:sz w:val="20"/>
                <w:lang w:val="en-US" w:eastAsia="zh-CN"/>
              </w:rPr>
              <w:t>10</w:t>
            </w:r>
          </w:p>
        </w:tc>
        <w:tc>
          <w:tcPr>
            <w:tcW w:w="1843" w:type="dxa"/>
            <w:vMerge w:val="restart"/>
            <w:vAlign w:val="center"/>
          </w:tcPr>
          <w:p w:rsidR="000A6C53" w:rsidRPr="008B056F" w:rsidRDefault="000A6C53" w:rsidP="008A6AA8">
            <w:pPr>
              <w:pStyle w:val="Tabletext"/>
              <w:rPr>
                <w:sz w:val="20"/>
                <w:lang w:val="en-US" w:eastAsia="zh-CN"/>
              </w:rPr>
            </w:pPr>
            <w:r w:rsidRPr="008B056F">
              <w:rPr>
                <w:rFonts w:hAnsi="SimSun"/>
                <w:sz w:val="20"/>
                <w:lang w:val="en-US" w:eastAsia="zh-CN"/>
              </w:rPr>
              <w:t>无线话筒或声频传输</w:t>
            </w:r>
          </w:p>
        </w:tc>
        <w:tc>
          <w:tcPr>
            <w:tcW w:w="2450" w:type="dxa"/>
            <w:vAlign w:val="center"/>
          </w:tcPr>
          <w:p w:rsidR="000A6C53" w:rsidRPr="008B056F" w:rsidRDefault="000A6C53" w:rsidP="008A6AA8">
            <w:pPr>
              <w:pStyle w:val="Tabletext"/>
              <w:jc w:val="center"/>
              <w:rPr>
                <w:sz w:val="20"/>
                <w:lang w:val="en-US" w:eastAsia="ko-KR"/>
              </w:rPr>
            </w:pPr>
            <w:r w:rsidRPr="008B056F">
              <w:rPr>
                <w:sz w:val="20"/>
                <w:lang w:val="en-US" w:eastAsia="zh-CN"/>
              </w:rPr>
              <w:t>72.610-73.910</w:t>
            </w:r>
            <w:r w:rsidR="00405120" w:rsidRPr="008B056F">
              <w:rPr>
                <w:sz w:val="20"/>
                <w:lang w:val="en-US" w:eastAsia="ko-KR"/>
              </w:rPr>
              <w:t xml:space="preserve"> </w:t>
            </w:r>
            <w:r w:rsidR="00BC5B85" w:rsidRPr="008B056F">
              <w:rPr>
                <w:sz w:val="20"/>
                <w:lang w:val="en-US" w:eastAsia="ko-KR"/>
              </w:rPr>
              <w:t>MHz</w:t>
            </w:r>
          </w:p>
        </w:tc>
        <w:tc>
          <w:tcPr>
            <w:tcW w:w="2160" w:type="dxa"/>
            <w:vMerge w:val="restart"/>
            <w:vAlign w:val="center"/>
          </w:tcPr>
          <w:p w:rsidR="000A6C53" w:rsidRPr="008B056F" w:rsidRDefault="000A6C53" w:rsidP="008A6AA8">
            <w:pPr>
              <w:pStyle w:val="Tabletext"/>
              <w:jc w:val="center"/>
              <w:rPr>
                <w:sz w:val="20"/>
                <w:lang w:val="en-US" w:eastAsia="ko-KR"/>
              </w:rPr>
            </w:pPr>
            <w:r w:rsidRPr="008B056F">
              <w:rPr>
                <w:sz w:val="20"/>
                <w:lang w:val="en-US" w:eastAsia="ko-KR"/>
              </w:rPr>
              <w:t>10</w:t>
            </w:r>
            <w:r w:rsidR="00405120" w:rsidRPr="008B056F">
              <w:rPr>
                <w:sz w:val="20"/>
                <w:lang w:val="en-US" w:eastAsia="ko-KR"/>
              </w:rPr>
              <w:t xml:space="preserve"> </w:t>
            </w:r>
            <w:r w:rsidRPr="008B056F">
              <w:rPr>
                <w:sz w:val="20"/>
                <w:lang w:val="en-US" w:eastAsia="ko-KR"/>
              </w:rPr>
              <w:t>mW</w:t>
            </w:r>
            <w:r w:rsidR="00405120" w:rsidRPr="008B056F">
              <w:rPr>
                <w:sz w:val="20"/>
                <w:lang w:val="en-US" w:eastAsia="ko-KR"/>
              </w:rPr>
              <w:t xml:space="preserve"> </w:t>
            </w:r>
            <w:r w:rsidR="00410BB5">
              <w:rPr>
                <w:sz w:val="20"/>
                <w:lang w:val="en-US" w:eastAsia="ko-KR"/>
              </w:rPr>
              <w:t>（</w:t>
            </w:r>
            <w:r w:rsidR="005921EB" w:rsidRPr="008B056F">
              <w:rPr>
                <w:sz w:val="20"/>
                <w:lang w:val="en-US" w:eastAsia="ko-KR"/>
              </w:rPr>
              <w:t>e.r.p.</w:t>
            </w:r>
            <w:r w:rsidR="00410BB5">
              <w:rPr>
                <w:sz w:val="20"/>
                <w:lang w:val="en-US" w:eastAsia="ko-KR"/>
              </w:rPr>
              <w:t>）</w:t>
            </w:r>
          </w:p>
        </w:tc>
        <w:tc>
          <w:tcPr>
            <w:tcW w:w="2619" w:type="dxa"/>
            <w:vMerge w:val="restart"/>
          </w:tcPr>
          <w:p w:rsidR="000A6C53" w:rsidRPr="008B056F" w:rsidRDefault="000A6C53" w:rsidP="008A6AA8">
            <w:pPr>
              <w:pStyle w:val="Tabletext"/>
              <w:rPr>
                <w:sz w:val="20"/>
                <w:lang w:val="en-US" w:eastAsia="ko-KR"/>
              </w:rPr>
            </w:pPr>
            <w:r w:rsidRPr="008B056F">
              <w:rPr>
                <w:sz w:val="20"/>
                <w:lang w:val="en-US" w:eastAsia="ko-KR"/>
              </w:rPr>
              <w:t>OBW</w:t>
            </w:r>
            <w:r w:rsidR="0052492A" w:rsidRPr="008B056F">
              <w:rPr>
                <w:rFonts w:hAnsi="SimSun"/>
                <w:sz w:val="20"/>
                <w:lang w:val="en-US" w:eastAsia="ko-KR"/>
              </w:rPr>
              <w:t>是</w:t>
            </w:r>
            <w:r w:rsidRPr="008B056F">
              <w:rPr>
                <w:sz w:val="20"/>
                <w:lang w:val="en-US" w:eastAsia="ko-KR"/>
              </w:rPr>
              <w:t>60</w:t>
            </w:r>
            <w:r w:rsidR="00405120" w:rsidRPr="008B056F">
              <w:rPr>
                <w:sz w:val="20"/>
                <w:lang w:val="en-US" w:eastAsia="ko-KR"/>
              </w:rPr>
              <w:t xml:space="preserve"> </w:t>
            </w:r>
            <w:r w:rsidR="00BC5B85" w:rsidRPr="008B056F">
              <w:rPr>
                <w:sz w:val="20"/>
                <w:lang w:val="en-US" w:eastAsia="ko-KR"/>
              </w:rPr>
              <w:t>kHz</w:t>
            </w: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lang w:val="en-US"/>
              </w:rPr>
            </w:pPr>
          </w:p>
        </w:tc>
        <w:tc>
          <w:tcPr>
            <w:tcW w:w="1843" w:type="dxa"/>
            <w:vMerge/>
            <w:vAlign w:val="center"/>
          </w:tcPr>
          <w:p w:rsidR="000A6C53" w:rsidRPr="008B056F" w:rsidRDefault="000A6C53" w:rsidP="008A6AA8">
            <w:pPr>
              <w:pStyle w:val="Tabletext"/>
              <w:rPr>
                <w:sz w:val="20"/>
                <w:lang w:val="en-US" w:eastAsia="ko-KR"/>
              </w:rPr>
            </w:pPr>
          </w:p>
        </w:tc>
        <w:tc>
          <w:tcPr>
            <w:tcW w:w="2450" w:type="dxa"/>
            <w:vAlign w:val="center"/>
          </w:tcPr>
          <w:p w:rsidR="000A6C53" w:rsidRPr="008B056F" w:rsidRDefault="000A6C53" w:rsidP="008A6AA8">
            <w:pPr>
              <w:pStyle w:val="Tabletext"/>
              <w:jc w:val="center"/>
              <w:rPr>
                <w:sz w:val="20"/>
              </w:rPr>
            </w:pPr>
            <w:r w:rsidRPr="008B056F">
              <w:rPr>
                <w:sz w:val="20"/>
                <w:lang w:val="en-US"/>
              </w:rPr>
              <w:t>74</w:t>
            </w:r>
            <w:r w:rsidRPr="008B056F">
              <w:rPr>
                <w:sz w:val="20"/>
              </w:rPr>
              <w:t>.000-74.800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8A6AA8">
            <w:pPr>
              <w:pStyle w:val="Tabletext"/>
              <w:jc w:val="center"/>
              <w:rPr>
                <w:sz w:val="20"/>
                <w:lang w:eastAsia="ko-KR"/>
              </w:rPr>
            </w:pPr>
          </w:p>
        </w:tc>
        <w:tc>
          <w:tcPr>
            <w:tcW w:w="2619" w:type="dxa"/>
            <w:vMerge/>
          </w:tcPr>
          <w:p w:rsidR="000A6C53" w:rsidRPr="008B056F" w:rsidRDefault="000A6C53" w:rsidP="008A6AA8">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rPr>
            </w:pPr>
          </w:p>
        </w:tc>
        <w:tc>
          <w:tcPr>
            <w:tcW w:w="1843" w:type="dxa"/>
            <w:vMerge/>
            <w:vAlign w:val="center"/>
          </w:tcPr>
          <w:p w:rsidR="000A6C53" w:rsidRPr="008B056F" w:rsidRDefault="000A6C53" w:rsidP="008A6AA8">
            <w:pPr>
              <w:pStyle w:val="Tabletext"/>
              <w:rPr>
                <w:sz w:val="20"/>
                <w:lang w:eastAsia="ko-KR"/>
              </w:rPr>
            </w:pPr>
          </w:p>
        </w:tc>
        <w:tc>
          <w:tcPr>
            <w:tcW w:w="2450" w:type="dxa"/>
            <w:vAlign w:val="center"/>
          </w:tcPr>
          <w:p w:rsidR="000A6C53" w:rsidRPr="008B056F" w:rsidRDefault="000A6C53" w:rsidP="008A6AA8">
            <w:pPr>
              <w:pStyle w:val="Tabletext"/>
              <w:jc w:val="center"/>
              <w:rPr>
                <w:sz w:val="20"/>
              </w:rPr>
            </w:pPr>
            <w:r w:rsidRPr="008B056F">
              <w:rPr>
                <w:sz w:val="20"/>
              </w:rPr>
              <w:t>75.620-75.790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8A6AA8">
            <w:pPr>
              <w:pStyle w:val="Tabletext"/>
              <w:jc w:val="center"/>
              <w:rPr>
                <w:sz w:val="20"/>
                <w:lang w:eastAsia="ko-KR"/>
              </w:rPr>
            </w:pPr>
          </w:p>
        </w:tc>
        <w:tc>
          <w:tcPr>
            <w:tcW w:w="2619" w:type="dxa"/>
            <w:vMerge/>
          </w:tcPr>
          <w:p w:rsidR="000A6C53" w:rsidRPr="008B056F" w:rsidRDefault="000A6C53" w:rsidP="008A6AA8">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rPr>
            </w:pPr>
          </w:p>
        </w:tc>
        <w:tc>
          <w:tcPr>
            <w:tcW w:w="1843" w:type="dxa"/>
            <w:vMerge/>
            <w:vAlign w:val="center"/>
          </w:tcPr>
          <w:p w:rsidR="000A6C53" w:rsidRPr="008B056F" w:rsidRDefault="000A6C53" w:rsidP="008A6AA8">
            <w:pPr>
              <w:pStyle w:val="Tabletext"/>
              <w:rPr>
                <w:sz w:val="20"/>
                <w:lang w:eastAsia="ko-KR"/>
              </w:rPr>
            </w:pPr>
          </w:p>
        </w:tc>
        <w:tc>
          <w:tcPr>
            <w:tcW w:w="2450" w:type="dxa"/>
            <w:vAlign w:val="center"/>
          </w:tcPr>
          <w:p w:rsidR="000A6C53" w:rsidRPr="008B056F" w:rsidRDefault="000A6C53" w:rsidP="008A6AA8">
            <w:pPr>
              <w:pStyle w:val="Tabletext"/>
              <w:jc w:val="center"/>
              <w:rPr>
                <w:sz w:val="20"/>
                <w:lang w:eastAsia="ko-KR"/>
              </w:rPr>
            </w:pPr>
            <w:r w:rsidRPr="008B056F">
              <w:rPr>
                <w:sz w:val="20"/>
              </w:rPr>
              <w:t>173.020-173.280</w:t>
            </w:r>
            <w:r w:rsidR="00405120" w:rsidRPr="008B056F">
              <w:rPr>
                <w:sz w:val="20"/>
                <w:lang w:eastAsia="ko-KR"/>
              </w:rPr>
              <w:t xml:space="preserve"> </w:t>
            </w:r>
            <w:r w:rsidR="00BC5B85" w:rsidRPr="008B056F">
              <w:rPr>
                <w:sz w:val="20"/>
                <w:lang w:eastAsia="ko-KR"/>
              </w:rPr>
              <w:t>MHz</w:t>
            </w:r>
          </w:p>
        </w:tc>
        <w:tc>
          <w:tcPr>
            <w:tcW w:w="2160" w:type="dxa"/>
            <w:vMerge w:val="restart"/>
            <w:vAlign w:val="center"/>
          </w:tcPr>
          <w:p w:rsidR="000A6C53" w:rsidRPr="008B056F" w:rsidRDefault="000A6C53" w:rsidP="008A6AA8">
            <w:pPr>
              <w:pStyle w:val="Tabletext"/>
              <w:jc w:val="center"/>
              <w:rPr>
                <w:sz w:val="20"/>
                <w:lang w:eastAsia="ko-KR"/>
              </w:rPr>
            </w:pPr>
            <w:r w:rsidRPr="008B056F">
              <w:rPr>
                <w:sz w:val="20"/>
                <w:lang w:eastAsia="ko-KR"/>
              </w:rPr>
              <w:t>10</w:t>
            </w:r>
            <w:r w:rsidR="00405120" w:rsidRPr="008B056F">
              <w:rPr>
                <w:sz w:val="20"/>
                <w:lang w:eastAsia="ko-KR"/>
              </w:rPr>
              <w:t xml:space="preserve"> </w:t>
            </w:r>
            <w:r w:rsidRPr="008B056F">
              <w:rPr>
                <w:sz w:val="20"/>
                <w:lang w:eastAsia="ko-KR"/>
              </w:rPr>
              <w:t>mW</w:t>
            </w:r>
            <w:r w:rsidR="00405120" w:rsidRPr="008B056F">
              <w:rPr>
                <w:sz w:val="20"/>
                <w:lang w:eastAsia="ko-KR"/>
              </w:rPr>
              <w:t xml:space="preserve"> </w:t>
            </w:r>
            <w:r w:rsidR="00410BB5">
              <w:rPr>
                <w:sz w:val="20"/>
                <w:lang w:eastAsia="ko-KR"/>
              </w:rPr>
              <w:t>（</w:t>
            </w:r>
            <w:r w:rsidR="005921EB" w:rsidRPr="008B056F">
              <w:rPr>
                <w:sz w:val="20"/>
                <w:lang w:eastAsia="ko-KR"/>
              </w:rPr>
              <w:t>e.r.p.</w:t>
            </w:r>
            <w:r w:rsidR="00410BB5">
              <w:rPr>
                <w:sz w:val="20"/>
                <w:lang w:eastAsia="ko-KR"/>
              </w:rPr>
              <w:t>）</w:t>
            </w:r>
          </w:p>
        </w:tc>
        <w:tc>
          <w:tcPr>
            <w:tcW w:w="2619" w:type="dxa"/>
            <w:vMerge w:val="restart"/>
          </w:tcPr>
          <w:p w:rsidR="000A6C53" w:rsidRPr="008B056F" w:rsidRDefault="000A6C53" w:rsidP="008A6AA8">
            <w:pPr>
              <w:pStyle w:val="Tabletext"/>
              <w:rPr>
                <w:sz w:val="20"/>
                <w:lang w:eastAsia="ko-KR"/>
              </w:rPr>
            </w:pPr>
            <w:r w:rsidRPr="008B056F">
              <w:rPr>
                <w:sz w:val="20"/>
                <w:lang w:eastAsia="ko-KR"/>
              </w:rPr>
              <w:t>OBW</w:t>
            </w:r>
            <w:r w:rsidR="0052492A" w:rsidRPr="008B056F">
              <w:rPr>
                <w:rFonts w:hAnsi="SimSun"/>
                <w:sz w:val="20"/>
                <w:lang w:eastAsia="zh-CN"/>
              </w:rPr>
              <w:t>是</w:t>
            </w:r>
            <w:r w:rsidRPr="008B056F">
              <w:rPr>
                <w:sz w:val="20"/>
                <w:lang w:eastAsia="ko-KR"/>
              </w:rPr>
              <w:t>200</w:t>
            </w:r>
            <w:r w:rsidR="00405120" w:rsidRPr="008B056F">
              <w:rPr>
                <w:sz w:val="20"/>
                <w:lang w:eastAsia="ko-KR"/>
              </w:rPr>
              <w:t xml:space="preserve"> </w:t>
            </w:r>
            <w:r w:rsidR="00BC5B85" w:rsidRPr="008B056F">
              <w:rPr>
                <w:sz w:val="20"/>
                <w:lang w:eastAsia="ko-KR"/>
              </w:rPr>
              <w:t>kHz</w:t>
            </w: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rPr>
            </w:pPr>
          </w:p>
        </w:tc>
        <w:tc>
          <w:tcPr>
            <w:tcW w:w="1843" w:type="dxa"/>
            <w:vMerge/>
            <w:vAlign w:val="center"/>
          </w:tcPr>
          <w:p w:rsidR="000A6C53" w:rsidRPr="008B056F" w:rsidRDefault="000A6C53" w:rsidP="008A6AA8">
            <w:pPr>
              <w:pStyle w:val="Tabletext"/>
              <w:rPr>
                <w:sz w:val="20"/>
                <w:lang w:eastAsia="ko-KR"/>
              </w:rPr>
            </w:pPr>
          </w:p>
        </w:tc>
        <w:tc>
          <w:tcPr>
            <w:tcW w:w="2450" w:type="dxa"/>
            <w:vAlign w:val="center"/>
          </w:tcPr>
          <w:p w:rsidR="000A6C53" w:rsidRPr="008B056F" w:rsidRDefault="000A6C53" w:rsidP="008A6AA8">
            <w:pPr>
              <w:pStyle w:val="Tabletext"/>
              <w:jc w:val="center"/>
              <w:rPr>
                <w:sz w:val="20"/>
              </w:rPr>
            </w:pPr>
            <w:r w:rsidRPr="008B056F">
              <w:rPr>
                <w:sz w:val="20"/>
              </w:rPr>
              <w:t>217.250-220.110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8A6AA8">
            <w:pPr>
              <w:pStyle w:val="Tabletext"/>
              <w:jc w:val="center"/>
              <w:rPr>
                <w:sz w:val="20"/>
                <w:lang w:eastAsia="ko-KR"/>
              </w:rPr>
            </w:pPr>
          </w:p>
        </w:tc>
        <w:tc>
          <w:tcPr>
            <w:tcW w:w="2619" w:type="dxa"/>
            <w:vMerge/>
          </w:tcPr>
          <w:p w:rsidR="000A6C53" w:rsidRPr="008B056F" w:rsidRDefault="000A6C53" w:rsidP="008A6AA8">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rPr>
            </w:pPr>
          </w:p>
        </w:tc>
        <w:tc>
          <w:tcPr>
            <w:tcW w:w="1843" w:type="dxa"/>
            <w:vMerge/>
            <w:vAlign w:val="center"/>
          </w:tcPr>
          <w:p w:rsidR="000A6C53" w:rsidRPr="008B056F" w:rsidRDefault="000A6C53" w:rsidP="008A6AA8">
            <w:pPr>
              <w:pStyle w:val="Tabletext"/>
              <w:rPr>
                <w:sz w:val="20"/>
                <w:lang w:eastAsia="ko-KR"/>
              </w:rPr>
            </w:pPr>
          </w:p>
        </w:tc>
        <w:tc>
          <w:tcPr>
            <w:tcW w:w="2450" w:type="dxa"/>
            <w:vAlign w:val="center"/>
          </w:tcPr>
          <w:p w:rsidR="000A6C53" w:rsidRPr="008B056F" w:rsidRDefault="000A6C53" w:rsidP="008A6AA8">
            <w:pPr>
              <w:pStyle w:val="Tabletext"/>
              <w:jc w:val="center"/>
              <w:rPr>
                <w:sz w:val="20"/>
              </w:rPr>
            </w:pPr>
            <w:r w:rsidRPr="008B056F">
              <w:rPr>
                <w:sz w:val="20"/>
              </w:rPr>
              <w:t>223.000-225.000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8A6AA8">
            <w:pPr>
              <w:pStyle w:val="Tabletext"/>
              <w:jc w:val="center"/>
              <w:rPr>
                <w:sz w:val="20"/>
                <w:lang w:eastAsia="ko-KR"/>
              </w:rPr>
            </w:pPr>
          </w:p>
        </w:tc>
        <w:tc>
          <w:tcPr>
            <w:tcW w:w="2619" w:type="dxa"/>
            <w:vMerge/>
          </w:tcPr>
          <w:p w:rsidR="000A6C53" w:rsidRPr="008B056F" w:rsidRDefault="000A6C53" w:rsidP="008A6AA8">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rPr>
            </w:pPr>
          </w:p>
        </w:tc>
        <w:tc>
          <w:tcPr>
            <w:tcW w:w="1843" w:type="dxa"/>
            <w:vMerge/>
            <w:vAlign w:val="center"/>
          </w:tcPr>
          <w:p w:rsidR="000A6C53" w:rsidRPr="008B056F" w:rsidRDefault="000A6C53" w:rsidP="008A6AA8">
            <w:pPr>
              <w:pStyle w:val="Tabletext"/>
              <w:rPr>
                <w:sz w:val="20"/>
                <w:lang w:eastAsia="ko-KR"/>
              </w:rPr>
            </w:pPr>
          </w:p>
        </w:tc>
        <w:tc>
          <w:tcPr>
            <w:tcW w:w="2450" w:type="dxa"/>
            <w:vAlign w:val="center"/>
          </w:tcPr>
          <w:p w:rsidR="000A6C53" w:rsidRPr="008B056F" w:rsidRDefault="000A6C53" w:rsidP="008A6AA8">
            <w:pPr>
              <w:pStyle w:val="Tabletext"/>
              <w:jc w:val="center"/>
              <w:rPr>
                <w:sz w:val="20"/>
              </w:rPr>
            </w:pPr>
            <w:r w:rsidRPr="008B056F">
              <w:rPr>
                <w:sz w:val="20"/>
              </w:rPr>
              <w:t>740.000-752.000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8A6AA8">
            <w:pPr>
              <w:pStyle w:val="Tabletext"/>
              <w:jc w:val="center"/>
              <w:rPr>
                <w:sz w:val="20"/>
                <w:lang w:eastAsia="ko-KR"/>
              </w:rPr>
            </w:pPr>
          </w:p>
        </w:tc>
        <w:tc>
          <w:tcPr>
            <w:tcW w:w="2619" w:type="dxa"/>
            <w:vMerge/>
          </w:tcPr>
          <w:p w:rsidR="000A6C53" w:rsidRPr="008B056F" w:rsidRDefault="000A6C53" w:rsidP="008A6AA8">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rPr>
            </w:pPr>
          </w:p>
        </w:tc>
        <w:tc>
          <w:tcPr>
            <w:tcW w:w="1843" w:type="dxa"/>
            <w:vMerge/>
            <w:vAlign w:val="center"/>
          </w:tcPr>
          <w:p w:rsidR="000A6C53" w:rsidRPr="008B056F" w:rsidRDefault="000A6C53" w:rsidP="008A6AA8">
            <w:pPr>
              <w:pStyle w:val="Tabletext"/>
              <w:rPr>
                <w:sz w:val="20"/>
                <w:lang w:eastAsia="ko-KR"/>
              </w:rPr>
            </w:pPr>
          </w:p>
        </w:tc>
        <w:tc>
          <w:tcPr>
            <w:tcW w:w="2450" w:type="dxa"/>
            <w:vAlign w:val="center"/>
          </w:tcPr>
          <w:p w:rsidR="000A6C53" w:rsidRPr="008B056F" w:rsidRDefault="000A6C53" w:rsidP="008A6AA8">
            <w:pPr>
              <w:pStyle w:val="Tabletext"/>
              <w:jc w:val="center"/>
              <w:rPr>
                <w:sz w:val="20"/>
              </w:rPr>
            </w:pPr>
            <w:r w:rsidRPr="008B056F">
              <w:rPr>
                <w:sz w:val="20"/>
              </w:rPr>
              <w:t>9</w:t>
            </w:r>
            <w:r w:rsidRPr="008B056F">
              <w:rPr>
                <w:sz w:val="20"/>
                <w:lang w:eastAsia="ko-KR"/>
              </w:rPr>
              <w:t>25</w:t>
            </w:r>
            <w:r w:rsidRPr="008B056F">
              <w:rPr>
                <w:sz w:val="20"/>
              </w:rPr>
              <w:t>.000-</w:t>
            </w:r>
            <w:r w:rsidRPr="008B056F">
              <w:rPr>
                <w:sz w:val="20"/>
                <w:lang w:eastAsia="ko-KR"/>
              </w:rPr>
              <w:t>932</w:t>
            </w:r>
            <w:r w:rsidRPr="008B056F">
              <w:rPr>
                <w:sz w:val="20"/>
              </w:rPr>
              <w:t>.000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8A6AA8">
            <w:pPr>
              <w:pStyle w:val="Tabletext"/>
              <w:jc w:val="center"/>
              <w:rPr>
                <w:sz w:val="20"/>
                <w:lang w:eastAsia="ko-KR"/>
              </w:rPr>
            </w:pPr>
          </w:p>
        </w:tc>
        <w:tc>
          <w:tcPr>
            <w:tcW w:w="2619" w:type="dxa"/>
            <w:vMerge/>
          </w:tcPr>
          <w:p w:rsidR="000A6C53" w:rsidRPr="008B056F" w:rsidRDefault="000A6C53" w:rsidP="008A6AA8">
            <w:pPr>
              <w:pStyle w:val="Tabletext"/>
              <w:rPr>
                <w:sz w:val="20"/>
                <w:lang w:eastAsia="ko-KR"/>
              </w:rPr>
            </w:pPr>
          </w:p>
        </w:tc>
      </w:tr>
      <w:tr w:rsidR="000A6C53" w:rsidRPr="008B056F" w:rsidTr="00A56B3B">
        <w:trPr>
          <w:cantSplit/>
          <w:jc w:val="center"/>
        </w:trPr>
        <w:tc>
          <w:tcPr>
            <w:tcW w:w="567" w:type="dxa"/>
            <w:vMerge w:val="restart"/>
            <w:vAlign w:val="center"/>
          </w:tcPr>
          <w:p w:rsidR="000A6C53" w:rsidRPr="008B056F" w:rsidRDefault="000A6C53" w:rsidP="008A6AA8">
            <w:pPr>
              <w:pStyle w:val="Tabletext"/>
              <w:jc w:val="center"/>
              <w:rPr>
                <w:snapToGrid w:val="0"/>
                <w:sz w:val="20"/>
              </w:rPr>
            </w:pPr>
            <w:r w:rsidRPr="008B056F">
              <w:rPr>
                <w:snapToGrid w:val="0"/>
                <w:sz w:val="20"/>
              </w:rPr>
              <w:t>11</w:t>
            </w:r>
          </w:p>
        </w:tc>
        <w:tc>
          <w:tcPr>
            <w:tcW w:w="1843" w:type="dxa"/>
            <w:vMerge w:val="restart"/>
            <w:vAlign w:val="center"/>
          </w:tcPr>
          <w:p w:rsidR="000A6C53" w:rsidRPr="008B056F" w:rsidRDefault="000A6C53" w:rsidP="008A6AA8">
            <w:pPr>
              <w:pStyle w:val="Tabletext"/>
              <w:rPr>
                <w:sz w:val="20"/>
                <w:lang w:val="en-US" w:eastAsia="zh-CN"/>
              </w:rPr>
            </w:pPr>
            <w:r w:rsidRPr="008B056F">
              <w:rPr>
                <w:rFonts w:hAnsi="SimSun"/>
                <w:sz w:val="20"/>
                <w:lang w:val="en-US" w:eastAsia="zh-CN"/>
              </w:rPr>
              <w:t>包括无线局域网的无线电接入系统</w:t>
            </w:r>
          </w:p>
        </w:tc>
        <w:tc>
          <w:tcPr>
            <w:tcW w:w="2450" w:type="dxa"/>
            <w:vAlign w:val="center"/>
          </w:tcPr>
          <w:p w:rsidR="000A6C53" w:rsidRPr="008B056F" w:rsidRDefault="000A6C53" w:rsidP="008A6AA8">
            <w:pPr>
              <w:pStyle w:val="Tabletext"/>
              <w:jc w:val="center"/>
              <w:rPr>
                <w:sz w:val="20"/>
                <w:lang w:eastAsia="ko-KR"/>
              </w:rPr>
            </w:pPr>
            <w:r w:rsidRPr="008B056F">
              <w:rPr>
                <w:sz w:val="20"/>
                <w:lang w:eastAsia="ko-KR"/>
              </w:rPr>
              <w:t>5</w:t>
            </w:r>
            <w:r w:rsidR="00405120" w:rsidRPr="008B056F">
              <w:rPr>
                <w:sz w:val="20"/>
                <w:lang w:eastAsia="ko-KR"/>
              </w:rPr>
              <w:t xml:space="preserve"> </w:t>
            </w:r>
            <w:r w:rsidRPr="008B056F">
              <w:rPr>
                <w:sz w:val="20"/>
                <w:lang w:eastAsia="ko-KR"/>
              </w:rPr>
              <w:t>150-5</w:t>
            </w:r>
            <w:r w:rsidR="00405120" w:rsidRPr="008B056F">
              <w:rPr>
                <w:sz w:val="20"/>
                <w:lang w:eastAsia="ko-KR"/>
              </w:rPr>
              <w:t xml:space="preserve"> </w:t>
            </w:r>
            <w:r w:rsidRPr="008B056F">
              <w:rPr>
                <w:sz w:val="20"/>
                <w:lang w:eastAsia="ko-KR"/>
              </w:rPr>
              <w:t>250</w:t>
            </w:r>
            <w:r w:rsidR="00405120" w:rsidRPr="008B056F">
              <w:rPr>
                <w:sz w:val="20"/>
                <w:lang w:eastAsia="ko-KR"/>
              </w:rPr>
              <w:t xml:space="preserve"> </w:t>
            </w:r>
            <w:r w:rsidR="00BC5B85" w:rsidRPr="008B056F">
              <w:rPr>
                <w:sz w:val="20"/>
                <w:lang w:eastAsia="ko-KR"/>
              </w:rPr>
              <w:t>MHz</w:t>
            </w:r>
          </w:p>
        </w:tc>
        <w:tc>
          <w:tcPr>
            <w:tcW w:w="2160" w:type="dxa"/>
            <w:vAlign w:val="center"/>
          </w:tcPr>
          <w:p w:rsidR="000A6C53" w:rsidRPr="008B056F" w:rsidRDefault="000A6C53" w:rsidP="008A6AA8">
            <w:pPr>
              <w:pStyle w:val="Tabletext"/>
              <w:jc w:val="center"/>
              <w:rPr>
                <w:sz w:val="20"/>
                <w:lang w:eastAsia="ko-KR"/>
              </w:rPr>
            </w:pPr>
            <w:r w:rsidRPr="008B056F">
              <w:rPr>
                <w:sz w:val="20"/>
                <w:lang w:eastAsia="ko-KR"/>
              </w:rPr>
              <w:t>2.5</w:t>
            </w:r>
            <w:r w:rsidR="00405120" w:rsidRPr="008B056F">
              <w:rPr>
                <w:sz w:val="20"/>
                <w:lang w:eastAsia="ko-KR"/>
              </w:rPr>
              <w:t xml:space="preserve"> </w:t>
            </w:r>
            <w:r w:rsidRPr="008B056F">
              <w:rPr>
                <w:sz w:val="20"/>
                <w:lang w:eastAsia="ko-KR"/>
              </w:rPr>
              <w:t>mW/</w:t>
            </w:r>
            <w:r w:rsidR="00BC5B85" w:rsidRPr="008B056F">
              <w:rPr>
                <w:sz w:val="20"/>
                <w:lang w:eastAsia="ko-KR"/>
              </w:rPr>
              <w:t>MHz</w:t>
            </w:r>
          </w:p>
        </w:tc>
        <w:tc>
          <w:tcPr>
            <w:tcW w:w="2619" w:type="dxa"/>
          </w:tcPr>
          <w:p w:rsidR="000A6C53" w:rsidRPr="008B056F" w:rsidRDefault="000A6C53" w:rsidP="008A6AA8">
            <w:pPr>
              <w:pStyle w:val="Tabletext"/>
              <w:rPr>
                <w:sz w:val="20"/>
                <w:lang w:val="en-US" w:eastAsia="ko-KR"/>
              </w:rPr>
            </w:pPr>
            <w:r w:rsidRPr="008B056F">
              <w:rPr>
                <w:rFonts w:hAnsi="SimSun"/>
                <w:sz w:val="20"/>
                <w:lang w:val="en-US" w:eastAsia="zh-CN"/>
              </w:rPr>
              <w:t>标称天线增益是</w:t>
            </w:r>
            <w:r w:rsidRPr="008B056F">
              <w:rPr>
                <w:sz w:val="20"/>
                <w:lang w:val="en-US" w:eastAsia="ko-KR"/>
              </w:rPr>
              <w:br/>
              <w:t>6</w:t>
            </w:r>
            <w:r w:rsidR="00405120" w:rsidRPr="008B056F">
              <w:rPr>
                <w:sz w:val="20"/>
                <w:lang w:val="en-US" w:eastAsia="ko-KR"/>
              </w:rPr>
              <w:t xml:space="preserve"> </w:t>
            </w:r>
            <w:r w:rsidRPr="008B056F">
              <w:rPr>
                <w:sz w:val="20"/>
                <w:lang w:val="en-US" w:eastAsia="ko-KR"/>
              </w:rPr>
              <w:t>dBi</w:t>
            </w: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lang w:val="en-US" w:eastAsia="zh-CN"/>
              </w:rPr>
            </w:pPr>
          </w:p>
        </w:tc>
        <w:tc>
          <w:tcPr>
            <w:tcW w:w="1843" w:type="dxa"/>
            <w:vMerge/>
            <w:vAlign w:val="center"/>
          </w:tcPr>
          <w:p w:rsidR="000A6C53" w:rsidRPr="008B056F" w:rsidRDefault="000A6C53" w:rsidP="008A6AA8">
            <w:pPr>
              <w:pStyle w:val="Tabletext"/>
              <w:rPr>
                <w:sz w:val="20"/>
                <w:lang w:val="en-US" w:eastAsia="ko-KR"/>
              </w:rPr>
            </w:pPr>
          </w:p>
        </w:tc>
        <w:tc>
          <w:tcPr>
            <w:tcW w:w="2450" w:type="dxa"/>
            <w:vMerge w:val="restart"/>
            <w:vAlign w:val="center"/>
          </w:tcPr>
          <w:p w:rsidR="000A6C53" w:rsidRPr="008B056F" w:rsidRDefault="000A6C53" w:rsidP="008A6AA8">
            <w:pPr>
              <w:pStyle w:val="Tabletext"/>
              <w:jc w:val="center"/>
              <w:rPr>
                <w:sz w:val="20"/>
                <w:lang w:eastAsia="ko-KR"/>
              </w:rPr>
            </w:pPr>
            <w:r w:rsidRPr="008B056F">
              <w:rPr>
                <w:sz w:val="20"/>
                <w:lang w:eastAsia="ko-KR"/>
              </w:rPr>
              <w:t>5</w:t>
            </w:r>
            <w:r w:rsidR="00405120" w:rsidRPr="008B056F">
              <w:rPr>
                <w:sz w:val="20"/>
                <w:lang w:eastAsia="ko-KR"/>
              </w:rPr>
              <w:t xml:space="preserve"> </w:t>
            </w:r>
            <w:r w:rsidRPr="008B056F">
              <w:rPr>
                <w:sz w:val="20"/>
                <w:lang w:eastAsia="ko-KR"/>
              </w:rPr>
              <w:t>250-5</w:t>
            </w:r>
            <w:r w:rsidR="00405120" w:rsidRPr="008B056F">
              <w:rPr>
                <w:sz w:val="20"/>
                <w:lang w:eastAsia="ko-KR"/>
              </w:rPr>
              <w:t xml:space="preserve"> </w:t>
            </w:r>
            <w:r w:rsidRPr="008B056F">
              <w:rPr>
                <w:sz w:val="20"/>
                <w:lang w:eastAsia="ko-KR"/>
              </w:rPr>
              <w:t>350</w:t>
            </w:r>
            <w:r w:rsidR="00405120" w:rsidRPr="008B056F">
              <w:rPr>
                <w:sz w:val="20"/>
                <w:lang w:eastAsia="ko-KR"/>
              </w:rPr>
              <w:t xml:space="preserve"> </w:t>
            </w:r>
            <w:r w:rsidR="00BC5B85" w:rsidRPr="008B056F">
              <w:rPr>
                <w:sz w:val="20"/>
                <w:lang w:eastAsia="ko-KR"/>
              </w:rPr>
              <w:t>MHz</w:t>
            </w:r>
            <w:r w:rsidRPr="008B056F">
              <w:rPr>
                <w:sz w:val="20"/>
                <w:lang w:eastAsia="ko-KR"/>
              </w:rPr>
              <w:t>,</w:t>
            </w:r>
            <w:r w:rsidRPr="008B056F">
              <w:rPr>
                <w:sz w:val="20"/>
                <w:lang w:eastAsia="ko-KR"/>
              </w:rPr>
              <w:br/>
              <w:t>5</w:t>
            </w:r>
            <w:r w:rsidR="00405120" w:rsidRPr="008B056F">
              <w:rPr>
                <w:sz w:val="20"/>
                <w:lang w:eastAsia="ko-KR"/>
              </w:rPr>
              <w:t xml:space="preserve"> </w:t>
            </w:r>
            <w:r w:rsidRPr="008B056F">
              <w:rPr>
                <w:sz w:val="20"/>
                <w:lang w:eastAsia="ko-KR"/>
              </w:rPr>
              <w:t>470-5</w:t>
            </w:r>
            <w:r w:rsidR="00405120" w:rsidRPr="008B056F">
              <w:rPr>
                <w:sz w:val="20"/>
                <w:lang w:eastAsia="ko-KR"/>
              </w:rPr>
              <w:t xml:space="preserve"> </w:t>
            </w:r>
            <w:r w:rsidRPr="008B056F">
              <w:rPr>
                <w:sz w:val="20"/>
                <w:lang w:eastAsia="ko-KR"/>
              </w:rPr>
              <w:t>650</w:t>
            </w:r>
            <w:r w:rsidR="00405120" w:rsidRPr="008B056F">
              <w:rPr>
                <w:sz w:val="20"/>
                <w:lang w:eastAsia="ko-KR"/>
              </w:rPr>
              <w:t xml:space="preserve"> </w:t>
            </w:r>
            <w:r w:rsidR="00BC5B85" w:rsidRPr="008B056F">
              <w:rPr>
                <w:sz w:val="20"/>
                <w:lang w:eastAsia="ko-KR"/>
              </w:rPr>
              <w:t>MHz</w:t>
            </w:r>
          </w:p>
        </w:tc>
        <w:tc>
          <w:tcPr>
            <w:tcW w:w="2160" w:type="dxa"/>
            <w:vAlign w:val="center"/>
          </w:tcPr>
          <w:p w:rsidR="000A6C53" w:rsidRPr="008B056F" w:rsidRDefault="000A6C53" w:rsidP="008A6AA8">
            <w:pPr>
              <w:pStyle w:val="Tabletext"/>
              <w:jc w:val="center"/>
              <w:rPr>
                <w:sz w:val="20"/>
                <w:lang w:eastAsia="ko-KR"/>
              </w:rPr>
            </w:pPr>
            <w:r w:rsidRPr="008B056F">
              <w:rPr>
                <w:sz w:val="20"/>
                <w:lang w:eastAsia="ko-KR"/>
              </w:rPr>
              <w:t>10</w:t>
            </w:r>
            <w:r w:rsidR="00405120" w:rsidRPr="008B056F">
              <w:rPr>
                <w:sz w:val="20"/>
                <w:lang w:eastAsia="ko-KR"/>
              </w:rPr>
              <w:t xml:space="preserve"> </w:t>
            </w:r>
            <w:r w:rsidRPr="008B056F">
              <w:rPr>
                <w:sz w:val="20"/>
                <w:lang w:eastAsia="ko-KR"/>
              </w:rPr>
              <w:t>mW/</w:t>
            </w:r>
            <w:r w:rsidR="00BC5B85" w:rsidRPr="008B056F">
              <w:rPr>
                <w:sz w:val="20"/>
                <w:lang w:eastAsia="ko-KR"/>
              </w:rPr>
              <w:t>MHz</w:t>
            </w:r>
          </w:p>
        </w:tc>
        <w:tc>
          <w:tcPr>
            <w:tcW w:w="2619" w:type="dxa"/>
          </w:tcPr>
          <w:p w:rsidR="00CE5399" w:rsidRDefault="000A6C53" w:rsidP="008A6AA8">
            <w:pPr>
              <w:pStyle w:val="Tabletext"/>
              <w:rPr>
                <w:rFonts w:hAnsi="SimSun"/>
                <w:sz w:val="20"/>
                <w:lang w:val="en-US" w:eastAsia="zh-CN"/>
              </w:rPr>
            </w:pPr>
            <w:r w:rsidRPr="008B056F">
              <w:rPr>
                <w:sz w:val="20"/>
                <w:lang w:val="en-US" w:eastAsia="ko-KR"/>
              </w:rPr>
              <w:t>0.5</w:t>
            </w:r>
            <w:r w:rsidR="00405120" w:rsidRPr="008B056F">
              <w:rPr>
                <w:sz w:val="20"/>
                <w:lang w:val="en-US" w:eastAsia="ko-KR"/>
              </w:rPr>
              <w:t xml:space="preserve"> </w:t>
            </w:r>
            <w:r w:rsidR="00BC5B85" w:rsidRPr="008B056F">
              <w:rPr>
                <w:sz w:val="20"/>
                <w:lang w:val="en-US" w:eastAsia="ko-KR"/>
              </w:rPr>
              <w:t>MHz</w:t>
            </w:r>
            <w:r w:rsidR="00405120" w:rsidRPr="008B056F">
              <w:rPr>
                <w:sz w:val="20"/>
                <w:lang w:val="en-US" w:eastAsia="ko-KR"/>
              </w:rPr>
              <w:t xml:space="preserve"> </w:t>
            </w:r>
            <w:r w:rsidRPr="008B056F">
              <w:rPr>
                <w:sz w:val="20"/>
                <w:lang w:val="en-US" w:eastAsia="ko-KR"/>
              </w:rPr>
              <w:t>≤</w:t>
            </w:r>
            <w:r w:rsidR="00405120" w:rsidRPr="008B056F">
              <w:rPr>
                <w:sz w:val="20"/>
                <w:lang w:val="en-US" w:eastAsia="ko-KR"/>
              </w:rPr>
              <w:t xml:space="preserve"> </w:t>
            </w:r>
            <w:r w:rsidRPr="008B056F">
              <w:rPr>
                <w:sz w:val="20"/>
                <w:lang w:val="en-US" w:eastAsia="ko-KR"/>
              </w:rPr>
              <w:t>OBW</w:t>
            </w:r>
            <w:r w:rsidR="00405120" w:rsidRPr="008B056F">
              <w:rPr>
                <w:sz w:val="20"/>
                <w:lang w:val="en-US" w:eastAsia="ko-KR"/>
              </w:rPr>
              <w:t xml:space="preserve"> </w:t>
            </w:r>
            <w:r w:rsidRPr="008B056F">
              <w:rPr>
                <w:sz w:val="20"/>
                <w:lang w:val="en-US" w:eastAsia="ko-KR"/>
              </w:rPr>
              <w:t>≤</w:t>
            </w:r>
            <w:r w:rsidR="00405120" w:rsidRPr="008B056F">
              <w:rPr>
                <w:sz w:val="20"/>
                <w:lang w:val="en-US" w:eastAsia="ko-KR"/>
              </w:rPr>
              <w:t xml:space="preserve"> </w:t>
            </w:r>
            <w:r w:rsidRPr="008B056F">
              <w:rPr>
                <w:sz w:val="20"/>
                <w:lang w:val="en-US" w:eastAsia="ko-KR"/>
              </w:rPr>
              <w:t>20</w:t>
            </w:r>
            <w:r w:rsidR="00405120" w:rsidRPr="008B056F">
              <w:rPr>
                <w:sz w:val="20"/>
                <w:lang w:val="en-US" w:eastAsia="ko-KR"/>
              </w:rPr>
              <w:t xml:space="preserve"> </w:t>
            </w:r>
            <w:r w:rsidR="00BC5B85" w:rsidRPr="008B056F">
              <w:rPr>
                <w:sz w:val="20"/>
                <w:lang w:val="en-US" w:eastAsia="ko-KR"/>
              </w:rPr>
              <w:t>MHz</w:t>
            </w:r>
          </w:p>
          <w:p w:rsidR="000A6C53" w:rsidRPr="008B056F" w:rsidRDefault="000A6C53" w:rsidP="008A6AA8">
            <w:pPr>
              <w:pStyle w:val="Tabletext"/>
              <w:rPr>
                <w:sz w:val="20"/>
                <w:lang w:val="en-US" w:eastAsia="ko-KR"/>
              </w:rPr>
            </w:pPr>
            <w:r w:rsidRPr="008B056F">
              <w:rPr>
                <w:rFonts w:hAnsi="SimSun"/>
                <w:sz w:val="20"/>
                <w:lang w:val="en-US" w:eastAsia="zh-CN"/>
              </w:rPr>
              <w:t>标称天线增益是</w:t>
            </w:r>
            <w:r w:rsidRPr="008B056F">
              <w:rPr>
                <w:sz w:val="20"/>
                <w:lang w:val="en-US" w:eastAsia="ko-KR"/>
              </w:rPr>
              <w:t>7</w:t>
            </w:r>
            <w:r w:rsidR="00405120" w:rsidRPr="008B056F">
              <w:rPr>
                <w:sz w:val="20"/>
                <w:lang w:val="en-US" w:eastAsia="ko-KR"/>
              </w:rPr>
              <w:t xml:space="preserve"> </w:t>
            </w:r>
            <w:r w:rsidRPr="008B056F">
              <w:rPr>
                <w:sz w:val="20"/>
                <w:lang w:val="en-US" w:eastAsia="ko-KR"/>
              </w:rPr>
              <w:t>dBi</w:t>
            </w: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lang w:val="en-US" w:eastAsia="zh-CN"/>
              </w:rPr>
            </w:pPr>
          </w:p>
        </w:tc>
        <w:tc>
          <w:tcPr>
            <w:tcW w:w="1843" w:type="dxa"/>
            <w:vMerge/>
            <w:vAlign w:val="center"/>
          </w:tcPr>
          <w:p w:rsidR="000A6C53" w:rsidRPr="008B056F" w:rsidRDefault="000A6C53" w:rsidP="008A6AA8">
            <w:pPr>
              <w:pStyle w:val="Tabletext"/>
              <w:rPr>
                <w:sz w:val="20"/>
                <w:lang w:val="en-US" w:eastAsia="ko-KR"/>
              </w:rPr>
            </w:pPr>
          </w:p>
        </w:tc>
        <w:tc>
          <w:tcPr>
            <w:tcW w:w="2450" w:type="dxa"/>
            <w:vMerge/>
            <w:vAlign w:val="center"/>
          </w:tcPr>
          <w:p w:rsidR="000A6C53" w:rsidRPr="008B056F" w:rsidRDefault="000A6C53" w:rsidP="008A6AA8">
            <w:pPr>
              <w:pStyle w:val="Tabletext"/>
              <w:jc w:val="center"/>
              <w:rPr>
                <w:sz w:val="20"/>
                <w:lang w:val="en-US" w:eastAsia="ko-KR"/>
              </w:rPr>
            </w:pPr>
          </w:p>
        </w:tc>
        <w:tc>
          <w:tcPr>
            <w:tcW w:w="2160" w:type="dxa"/>
            <w:vAlign w:val="center"/>
          </w:tcPr>
          <w:p w:rsidR="000A6C53" w:rsidRPr="008B056F" w:rsidRDefault="000A6C53" w:rsidP="008A6AA8">
            <w:pPr>
              <w:pStyle w:val="Tabletext"/>
              <w:jc w:val="center"/>
              <w:rPr>
                <w:sz w:val="20"/>
                <w:lang w:eastAsia="ko-KR"/>
              </w:rPr>
            </w:pPr>
            <w:r w:rsidRPr="008B056F">
              <w:rPr>
                <w:sz w:val="20"/>
                <w:lang w:eastAsia="ko-KR"/>
              </w:rPr>
              <w:t>5</w:t>
            </w:r>
            <w:r w:rsidR="00405120" w:rsidRPr="008B056F">
              <w:rPr>
                <w:sz w:val="20"/>
                <w:lang w:eastAsia="ko-KR"/>
              </w:rPr>
              <w:t xml:space="preserve"> </w:t>
            </w:r>
            <w:r w:rsidRPr="008B056F">
              <w:rPr>
                <w:sz w:val="20"/>
                <w:lang w:eastAsia="ko-KR"/>
              </w:rPr>
              <w:t>mW/</w:t>
            </w:r>
            <w:r w:rsidR="00BC5B85" w:rsidRPr="008B056F">
              <w:rPr>
                <w:sz w:val="20"/>
                <w:lang w:eastAsia="ko-KR"/>
              </w:rPr>
              <w:t>MHz</w:t>
            </w:r>
          </w:p>
        </w:tc>
        <w:tc>
          <w:tcPr>
            <w:tcW w:w="2619" w:type="dxa"/>
          </w:tcPr>
          <w:p w:rsidR="00CE5399" w:rsidRDefault="000A6C53" w:rsidP="008A6AA8">
            <w:pPr>
              <w:pStyle w:val="Tabletext"/>
              <w:rPr>
                <w:rFonts w:hAnsi="SimSun"/>
                <w:sz w:val="20"/>
                <w:lang w:val="en-US" w:eastAsia="zh-CN"/>
              </w:rPr>
            </w:pPr>
            <w:r w:rsidRPr="008B056F">
              <w:rPr>
                <w:sz w:val="20"/>
                <w:lang w:val="en-US" w:eastAsia="ko-KR"/>
              </w:rPr>
              <w:t>20</w:t>
            </w:r>
            <w:r w:rsidR="00405120" w:rsidRPr="008B056F">
              <w:rPr>
                <w:sz w:val="20"/>
                <w:lang w:val="en-US" w:eastAsia="ko-KR"/>
              </w:rPr>
              <w:t xml:space="preserve"> </w:t>
            </w:r>
            <w:r w:rsidR="00BC5B85" w:rsidRPr="008B056F">
              <w:rPr>
                <w:sz w:val="20"/>
                <w:lang w:val="en-US" w:eastAsia="ko-KR"/>
              </w:rPr>
              <w:t>MHz</w:t>
            </w:r>
            <w:r w:rsidR="00405120" w:rsidRPr="008B056F">
              <w:rPr>
                <w:sz w:val="20"/>
                <w:lang w:val="en-US" w:eastAsia="ko-KR"/>
              </w:rPr>
              <w:t xml:space="preserve"> </w:t>
            </w:r>
            <w:r w:rsidRPr="008B056F">
              <w:rPr>
                <w:sz w:val="20"/>
                <w:lang w:val="en-US" w:eastAsia="ko-KR"/>
              </w:rPr>
              <w:t>≤</w:t>
            </w:r>
            <w:r w:rsidR="00405120" w:rsidRPr="008B056F">
              <w:rPr>
                <w:sz w:val="20"/>
                <w:lang w:val="en-US" w:eastAsia="ko-KR"/>
              </w:rPr>
              <w:t xml:space="preserve"> </w:t>
            </w:r>
            <w:r w:rsidRPr="008B056F">
              <w:rPr>
                <w:sz w:val="20"/>
                <w:lang w:val="en-US" w:eastAsia="ko-KR"/>
              </w:rPr>
              <w:t>OBW</w:t>
            </w:r>
            <w:r w:rsidR="00405120" w:rsidRPr="008B056F">
              <w:rPr>
                <w:sz w:val="20"/>
                <w:lang w:val="en-US" w:eastAsia="ko-KR"/>
              </w:rPr>
              <w:t xml:space="preserve"> </w:t>
            </w:r>
            <w:r w:rsidRPr="008B056F">
              <w:rPr>
                <w:sz w:val="20"/>
                <w:lang w:val="en-US" w:eastAsia="ko-KR"/>
              </w:rPr>
              <w:t>≤</w:t>
            </w:r>
            <w:r w:rsidR="00405120" w:rsidRPr="008B056F">
              <w:rPr>
                <w:sz w:val="20"/>
                <w:lang w:val="en-US" w:eastAsia="ko-KR"/>
              </w:rPr>
              <w:t xml:space="preserve"> </w:t>
            </w:r>
            <w:r w:rsidRPr="008B056F">
              <w:rPr>
                <w:sz w:val="20"/>
                <w:lang w:val="en-US" w:eastAsia="ko-KR"/>
              </w:rPr>
              <w:t>40</w:t>
            </w:r>
            <w:r w:rsidR="00405120" w:rsidRPr="008B056F">
              <w:rPr>
                <w:sz w:val="20"/>
                <w:lang w:val="en-US" w:eastAsia="ko-KR"/>
              </w:rPr>
              <w:t xml:space="preserve"> </w:t>
            </w:r>
            <w:r w:rsidR="00BC5B85" w:rsidRPr="008B056F">
              <w:rPr>
                <w:sz w:val="20"/>
                <w:lang w:val="en-US" w:eastAsia="ko-KR"/>
              </w:rPr>
              <w:t>MHz</w:t>
            </w:r>
          </w:p>
          <w:p w:rsidR="000A6C53" w:rsidRPr="008B056F" w:rsidRDefault="000A6C53" w:rsidP="008A6AA8">
            <w:pPr>
              <w:pStyle w:val="Tabletext"/>
              <w:rPr>
                <w:sz w:val="20"/>
                <w:lang w:val="en-US" w:eastAsia="ko-KR"/>
              </w:rPr>
            </w:pPr>
            <w:r w:rsidRPr="008B056F">
              <w:rPr>
                <w:rFonts w:hAnsi="SimSun"/>
                <w:sz w:val="20"/>
                <w:lang w:val="en-US" w:eastAsia="zh-CN"/>
              </w:rPr>
              <w:t>标称天线增益是</w:t>
            </w:r>
            <w:r w:rsidRPr="008B056F">
              <w:rPr>
                <w:sz w:val="20"/>
                <w:lang w:val="en-US" w:eastAsia="ko-KR"/>
              </w:rPr>
              <w:t>7</w:t>
            </w:r>
            <w:r w:rsidR="00405120" w:rsidRPr="008B056F">
              <w:rPr>
                <w:sz w:val="20"/>
                <w:lang w:val="en-US" w:eastAsia="ko-KR"/>
              </w:rPr>
              <w:t xml:space="preserve"> </w:t>
            </w:r>
            <w:r w:rsidRPr="008B056F">
              <w:rPr>
                <w:sz w:val="20"/>
                <w:lang w:val="en-US" w:eastAsia="ko-KR"/>
              </w:rPr>
              <w:t>dBi</w:t>
            </w: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lang w:val="en-US" w:eastAsia="zh-CN"/>
              </w:rPr>
            </w:pPr>
          </w:p>
        </w:tc>
        <w:tc>
          <w:tcPr>
            <w:tcW w:w="1843" w:type="dxa"/>
            <w:vMerge/>
            <w:vAlign w:val="center"/>
          </w:tcPr>
          <w:p w:rsidR="000A6C53" w:rsidRPr="008B056F" w:rsidRDefault="000A6C53" w:rsidP="008A6AA8">
            <w:pPr>
              <w:pStyle w:val="Tabletext"/>
              <w:rPr>
                <w:sz w:val="20"/>
                <w:lang w:val="en-US" w:eastAsia="ko-KR"/>
              </w:rPr>
            </w:pPr>
          </w:p>
        </w:tc>
        <w:tc>
          <w:tcPr>
            <w:tcW w:w="2450" w:type="dxa"/>
            <w:vAlign w:val="center"/>
          </w:tcPr>
          <w:p w:rsidR="000A6C53" w:rsidRPr="008B056F" w:rsidRDefault="000A6C53" w:rsidP="008A6AA8">
            <w:pPr>
              <w:pStyle w:val="Tabletext"/>
              <w:jc w:val="center"/>
              <w:rPr>
                <w:sz w:val="20"/>
                <w:lang w:eastAsia="ko-KR"/>
              </w:rPr>
            </w:pPr>
            <w:r w:rsidRPr="008B056F">
              <w:rPr>
                <w:sz w:val="20"/>
              </w:rPr>
              <w:t>17</w:t>
            </w:r>
            <w:r w:rsidR="00405120" w:rsidRPr="008B056F">
              <w:rPr>
                <w:sz w:val="20"/>
                <w:lang w:eastAsia="ko-KR"/>
              </w:rPr>
              <w:t xml:space="preserve"> </w:t>
            </w:r>
            <w:r w:rsidRPr="008B056F">
              <w:rPr>
                <w:sz w:val="20"/>
              </w:rPr>
              <w:t>705-17</w:t>
            </w:r>
            <w:r w:rsidR="00405120" w:rsidRPr="008B056F">
              <w:rPr>
                <w:sz w:val="20"/>
                <w:lang w:eastAsia="ko-KR"/>
              </w:rPr>
              <w:t xml:space="preserve"> </w:t>
            </w:r>
            <w:r w:rsidRPr="008B056F">
              <w:rPr>
                <w:sz w:val="20"/>
              </w:rPr>
              <w:t>715</w:t>
            </w:r>
            <w:r w:rsidR="00405120" w:rsidRPr="008B056F">
              <w:rPr>
                <w:sz w:val="20"/>
                <w:lang w:eastAsia="ko-KR"/>
              </w:rPr>
              <w:t xml:space="preserve"> </w:t>
            </w:r>
            <w:r w:rsidR="00BC5B85" w:rsidRPr="008B056F">
              <w:rPr>
                <w:sz w:val="20"/>
                <w:lang w:eastAsia="ko-KR"/>
              </w:rPr>
              <w:t>MHz</w:t>
            </w:r>
          </w:p>
        </w:tc>
        <w:tc>
          <w:tcPr>
            <w:tcW w:w="2160" w:type="dxa"/>
            <w:vMerge w:val="restart"/>
            <w:vAlign w:val="center"/>
          </w:tcPr>
          <w:p w:rsidR="000A6C53" w:rsidRPr="008B056F" w:rsidRDefault="000A6C53" w:rsidP="008A6AA8">
            <w:pPr>
              <w:pStyle w:val="Tabletext"/>
              <w:jc w:val="center"/>
              <w:rPr>
                <w:sz w:val="20"/>
                <w:lang w:eastAsia="ko-KR"/>
              </w:rPr>
            </w:pPr>
            <w:r w:rsidRPr="008B056F">
              <w:rPr>
                <w:sz w:val="20"/>
                <w:lang w:eastAsia="ko-KR"/>
              </w:rPr>
              <w:t>10</w:t>
            </w:r>
            <w:r w:rsidR="00405120" w:rsidRPr="008B056F">
              <w:rPr>
                <w:sz w:val="20"/>
                <w:lang w:eastAsia="ko-KR"/>
              </w:rPr>
              <w:t xml:space="preserve"> </w:t>
            </w:r>
            <w:r w:rsidRPr="008B056F">
              <w:rPr>
                <w:sz w:val="20"/>
                <w:lang w:eastAsia="ko-KR"/>
              </w:rPr>
              <w:t>mW</w:t>
            </w:r>
            <w:r w:rsidR="00405120" w:rsidRPr="008B056F">
              <w:rPr>
                <w:sz w:val="20"/>
                <w:lang w:eastAsia="ko-KR"/>
              </w:rPr>
              <w:t xml:space="preserve"> </w:t>
            </w:r>
            <w:r w:rsidR="00410BB5">
              <w:rPr>
                <w:sz w:val="20"/>
                <w:lang w:eastAsia="ko-KR"/>
              </w:rPr>
              <w:t>（</w:t>
            </w:r>
            <w:r w:rsidR="005921EB" w:rsidRPr="008B056F">
              <w:rPr>
                <w:sz w:val="20"/>
                <w:lang w:eastAsia="ko-KR"/>
              </w:rPr>
              <w:t>e.r.p.</w:t>
            </w:r>
            <w:r w:rsidR="00410BB5">
              <w:rPr>
                <w:sz w:val="20"/>
                <w:lang w:eastAsia="ko-KR"/>
              </w:rPr>
              <w:t>）</w:t>
            </w:r>
          </w:p>
        </w:tc>
        <w:tc>
          <w:tcPr>
            <w:tcW w:w="2619" w:type="dxa"/>
            <w:vMerge w:val="restart"/>
          </w:tcPr>
          <w:p w:rsidR="00CE5399" w:rsidRDefault="000A6C53" w:rsidP="008A6AA8">
            <w:pPr>
              <w:pStyle w:val="Tabletext"/>
              <w:rPr>
                <w:rFonts w:hAnsi="SimSun"/>
                <w:sz w:val="20"/>
                <w:lang w:val="en-US" w:eastAsia="zh-CN"/>
              </w:rPr>
            </w:pPr>
            <w:r w:rsidRPr="008B056F">
              <w:rPr>
                <w:sz w:val="20"/>
                <w:lang w:val="en-US" w:eastAsia="ko-KR"/>
              </w:rPr>
              <w:t>OBW</w:t>
            </w:r>
            <w:r w:rsidR="0052492A" w:rsidRPr="008B056F">
              <w:rPr>
                <w:rFonts w:hAnsi="SimSun"/>
                <w:sz w:val="20"/>
                <w:lang w:val="en-US" w:eastAsia="ko-KR"/>
              </w:rPr>
              <w:t>是</w:t>
            </w:r>
            <w:r w:rsidRPr="008B056F">
              <w:rPr>
                <w:sz w:val="20"/>
                <w:lang w:val="en-US" w:eastAsia="ko-KR"/>
              </w:rPr>
              <w:t>10</w:t>
            </w:r>
            <w:r w:rsidR="00405120" w:rsidRPr="008B056F">
              <w:rPr>
                <w:sz w:val="20"/>
                <w:lang w:val="en-US" w:eastAsia="ko-KR"/>
              </w:rPr>
              <w:t xml:space="preserve"> </w:t>
            </w:r>
            <w:r w:rsidR="00BC5B85" w:rsidRPr="008B056F">
              <w:rPr>
                <w:sz w:val="20"/>
                <w:lang w:val="en-US" w:eastAsia="ko-KR"/>
              </w:rPr>
              <w:t>MHz</w:t>
            </w:r>
          </w:p>
          <w:p w:rsidR="000A6C53" w:rsidRPr="008B056F" w:rsidRDefault="000A6C53" w:rsidP="008A6AA8">
            <w:pPr>
              <w:pStyle w:val="Tabletext"/>
              <w:rPr>
                <w:sz w:val="20"/>
                <w:lang w:val="en-US" w:eastAsia="ko-KR"/>
              </w:rPr>
            </w:pPr>
            <w:r w:rsidRPr="008B056F">
              <w:rPr>
                <w:rFonts w:hAnsi="SimSun"/>
                <w:sz w:val="20"/>
                <w:lang w:val="en-US" w:eastAsia="zh-CN"/>
              </w:rPr>
              <w:t>标称天线增益是</w:t>
            </w:r>
            <w:r w:rsidRPr="008B056F">
              <w:rPr>
                <w:sz w:val="20"/>
                <w:lang w:val="en-US" w:eastAsia="ko-KR"/>
              </w:rPr>
              <w:t>2.15</w:t>
            </w:r>
            <w:r w:rsidR="00405120" w:rsidRPr="008B056F">
              <w:rPr>
                <w:sz w:val="20"/>
                <w:lang w:val="en-US" w:eastAsia="ko-KR"/>
              </w:rPr>
              <w:t xml:space="preserve"> </w:t>
            </w:r>
            <w:r w:rsidRPr="008B056F">
              <w:rPr>
                <w:sz w:val="20"/>
                <w:lang w:val="en-US" w:eastAsia="ko-KR"/>
              </w:rPr>
              <w:t>dBi</w:t>
            </w: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lang w:val="en-US" w:eastAsia="zh-CN"/>
              </w:rPr>
            </w:pPr>
          </w:p>
        </w:tc>
        <w:tc>
          <w:tcPr>
            <w:tcW w:w="1843" w:type="dxa"/>
            <w:vMerge/>
            <w:vAlign w:val="center"/>
          </w:tcPr>
          <w:p w:rsidR="000A6C53" w:rsidRPr="008B056F" w:rsidRDefault="000A6C53" w:rsidP="008A6AA8">
            <w:pPr>
              <w:pStyle w:val="Tabletext"/>
              <w:rPr>
                <w:sz w:val="20"/>
                <w:lang w:val="en-US" w:eastAsia="ko-KR"/>
              </w:rPr>
            </w:pPr>
          </w:p>
        </w:tc>
        <w:tc>
          <w:tcPr>
            <w:tcW w:w="2450" w:type="dxa"/>
            <w:vAlign w:val="center"/>
          </w:tcPr>
          <w:p w:rsidR="000A6C53" w:rsidRPr="008B056F" w:rsidRDefault="000A6C53" w:rsidP="008A6AA8">
            <w:pPr>
              <w:pStyle w:val="Tabletext"/>
              <w:jc w:val="center"/>
              <w:rPr>
                <w:sz w:val="20"/>
                <w:lang w:val="en-US" w:eastAsia="ko-KR"/>
              </w:rPr>
            </w:pPr>
            <w:r w:rsidRPr="008B056F">
              <w:rPr>
                <w:sz w:val="20"/>
                <w:lang w:val="en-US"/>
              </w:rPr>
              <w:t>17</w:t>
            </w:r>
            <w:r w:rsidR="00405120" w:rsidRPr="008B056F">
              <w:rPr>
                <w:sz w:val="20"/>
                <w:lang w:val="en-US" w:eastAsia="ko-KR"/>
              </w:rPr>
              <w:t xml:space="preserve"> </w:t>
            </w:r>
            <w:r w:rsidRPr="008B056F">
              <w:rPr>
                <w:sz w:val="20"/>
                <w:lang w:val="en-US"/>
              </w:rPr>
              <w:t>725-17</w:t>
            </w:r>
            <w:r w:rsidR="00405120" w:rsidRPr="008B056F">
              <w:rPr>
                <w:sz w:val="20"/>
                <w:lang w:val="en-US" w:eastAsia="ko-KR"/>
              </w:rPr>
              <w:t xml:space="preserve"> </w:t>
            </w:r>
            <w:r w:rsidRPr="008B056F">
              <w:rPr>
                <w:sz w:val="20"/>
                <w:lang w:val="en-US"/>
              </w:rPr>
              <w:t>735</w:t>
            </w:r>
            <w:r w:rsidR="00405120" w:rsidRPr="008B056F">
              <w:rPr>
                <w:sz w:val="20"/>
                <w:lang w:val="en-US" w:eastAsia="ko-KR"/>
              </w:rPr>
              <w:t xml:space="preserve"> </w:t>
            </w:r>
            <w:r w:rsidR="00BC5B85" w:rsidRPr="008B056F">
              <w:rPr>
                <w:sz w:val="20"/>
                <w:lang w:val="en-US" w:eastAsia="ko-KR"/>
              </w:rPr>
              <w:t>MHz</w:t>
            </w:r>
          </w:p>
        </w:tc>
        <w:tc>
          <w:tcPr>
            <w:tcW w:w="2160" w:type="dxa"/>
            <w:vMerge/>
            <w:vAlign w:val="center"/>
          </w:tcPr>
          <w:p w:rsidR="000A6C53" w:rsidRPr="008B056F" w:rsidRDefault="000A6C53" w:rsidP="008A6AA8">
            <w:pPr>
              <w:pStyle w:val="Tabletext"/>
              <w:jc w:val="center"/>
              <w:rPr>
                <w:sz w:val="20"/>
                <w:lang w:val="en-US" w:eastAsia="ko-KR"/>
              </w:rPr>
            </w:pPr>
          </w:p>
        </w:tc>
        <w:tc>
          <w:tcPr>
            <w:tcW w:w="2619" w:type="dxa"/>
            <w:vMerge/>
          </w:tcPr>
          <w:p w:rsidR="000A6C53" w:rsidRPr="008B056F" w:rsidRDefault="000A6C53" w:rsidP="008A6AA8">
            <w:pPr>
              <w:pStyle w:val="Tabletext"/>
              <w:rPr>
                <w:sz w:val="20"/>
                <w:lang w:val="en-US" w:eastAsia="ko-KR"/>
              </w:rPr>
            </w:pP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lang w:val="en-US"/>
              </w:rPr>
            </w:pPr>
          </w:p>
        </w:tc>
        <w:tc>
          <w:tcPr>
            <w:tcW w:w="1843" w:type="dxa"/>
            <w:vMerge/>
            <w:vAlign w:val="center"/>
          </w:tcPr>
          <w:p w:rsidR="000A6C53" w:rsidRPr="008B056F" w:rsidRDefault="000A6C53" w:rsidP="008A6AA8">
            <w:pPr>
              <w:pStyle w:val="Tabletext"/>
              <w:rPr>
                <w:sz w:val="20"/>
                <w:lang w:val="en-US" w:eastAsia="ko-KR"/>
              </w:rPr>
            </w:pPr>
          </w:p>
        </w:tc>
        <w:tc>
          <w:tcPr>
            <w:tcW w:w="2450" w:type="dxa"/>
            <w:vAlign w:val="center"/>
          </w:tcPr>
          <w:p w:rsidR="000A6C53" w:rsidRPr="008B056F" w:rsidRDefault="000A6C53" w:rsidP="008A6AA8">
            <w:pPr>
              <w:pStyle w:val="Tabletext"/>
              <w:jc w:val="center"/>
              <w:rPr>
                <w:sz w:val="20"/>
                <w:lang w:val="en-US" w:eastAsia="ko-KR"/>
              </w:rPr>
            </w:pPr>
            <w:r w:rsidRPr="008B056F">
              <w:rPr>
                <w:sz w:val="20"/>
                <w:lang w:val="en-US"/>
              </w:rPr>
              <w:t>19</w:t>
            </w:r>
            <w:r w:rsidR="00405120" w:rsidRPr="008B056F">
              <w:rPr>
                <w:sz w:val="20"/>
                <w:lang w:val="en-US" w:eastAsia="ko-KR"/>
              </w:rPr>
              <w:t xml:space="preserve"> </w:t>
            </w:r>
            <w:r w:rsidRPr="008B056F">
              <w:rPr>
                <w:sz w:val="20"/>
                <w:lang w:val="en-US"/>
              </w:rPr>
              <w:t>265-19</w:t>
            </w:r>
            <w:r w:rsidR="00405120" w:rsidRPr="008B056F">
              <w:rPr>
                <w:sz w:val="20"/>
                <w:lang w:val="en-US" w:eastAsia="ko-KR"/>
              </w:rPr>
              <w:t xml:space="preserve"> </w:t>
            </w:r>
            <w:r w:rsidRPr="008B056F">
              <w:rPr>
                <w:sz w:val="20"/>
                <w:lang w:val="en-US"/>
              </w:rPr>
              <w:t>275</w:t>
            </w:r>
            <w:r w:rsidR="00405120" w:rsidRPr="008B056F">
              <w:rPr>
                <w:sz w:val="20"/>
                <w:lang w:val="en-US" w:eastAsia="ko-KR"/>
              </w:rPr>
              <w:t xml:space="preserve"> </w:t>
            </w:r>
            <w:r w:rsidR="00BC5B85" w:rsidRPr="008B056F">
              <w:rPr>
                <w:sz w:val="20"/>
                <w:lang w:val="en-US" w:eastAsia="ko-KR"/>
              </w:rPr>
              <w:t>MHz</w:t>
            </w:r>
          </w:p>
        </w:tc>
        <w:tc>
          <w:tcPr>
            <w:tcW w:w="2160" w:type="dxa"/>
            <w:vMerge/>
            <w:vAlign w:val="center"/>
          </w:tcPr>
          <w:p w:rsidR="000A6C53" w:rsidRPr="008B056F" w:rsidRDefault="000A6C53" w:rsidP="008A6AA8">
            <w:pPr>
              <w:pStyle w:val="Tabletext"/>
              <w:jc w:val="center"/>
              <w:rPr>
                <w:sz w:val="20"/>
                <w:lang w:val="en-US" w:eastAsia="ko-KR"/>
              </w:rPr>
            </w:pPr>
          </w:p>
        </w:tc>
        <w:tc>
          <w:tcPr>
            <w:tcW w:w="2619" w:type="dxa"/>
            <w:vMerge/>
          </w:tcPr>
          <w:p w:rsidR="000A6C53" w:rsidRPr="008B056F" w:rsidRDefault="000A6C53" w:rsidP="008A6AA8">
            <w:pPr>
              <w:pStyle w:val="Tabletext"/>
              <w:rPr>
                <w:sz w:val="20"/>
                <w:lang w:val="en-US" w:eastAsia="ko-KR"/>
              </w:rPr>
            </w:pP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lang w:val="en-US"/>
              </w:rPr>
            </w:pPr>
          </w:p>
        </w:tc>
        <w:tc>
          <w:tcPr>
            <w:tcW w:w="1843" w:type="dxa"/>
            <w:vMerge/>
            <w:vAlign w:val="center"/>
          </w:tcPr>
          <w:p w:rsidR="000A6C53" w:rsidRPr="008B056F" w:rsidRDefault="000A6C53" w:rsidP="008A6AA8">
            <w:pPr>
              <w:pStyle w:val="Tabletext"/>
              <w:rPr>
                <w:sz w:val="20"/>
                <w:lang w:val="en-US" w:eastAsia="ko-KR"/>
              </w:rPr>
            </w:pPr>
          </w:p>
        </w:tc>
        <w:tc>
          <w:tcPr>
            <w:tcW w:w="2450" w:type="dxa"/>
            <w:vAlign w:val="center"/>
          </w:tcPr>
          <w:p w:rsidR="000A6C53" w:rsidRPr="008B056F" w:rsidRDefault="000A6C53" w:rsidP="008A6AA8">
            <w:pPr>
              <w:pStyle w:val="Tabletext"/>
              <w:jc w:val="center"/>
              <w:rPr>
                <w:sz w:val="20"/>
                <w:lang w:val="en-US"/>
              </w:rPr>
            </w:pPr>
            <w:r w:rsidRPr="008B056F">
              <w:rPr>
                <w:sz w:val="20"/>
                <w:lang w:val="en-US"/>
              </w:rPr>
              <w:t>19</w:t>
            </w:r>
            <w:r w:rsidR="00405120" w:rsidRPr="008B056F">
              <w:rPr>
                <w:sz w:val="20"/>
                <w:lang w:val="en-US" w:eastAsia="ko-KR"/>
              </w:rPr>
              <w:t xml:space="preserve"> </w:t>
            </w:r>
            <w:r w:rsidRPr="008B056F">
              <w:rPr>
                <w:sz w:val="20"/>
                <w:lang w:val="en-US"/>
              </w:rPr>
              <w:t>285-19</w:t>
            </w:r>
            <w:r w:rsidR="00405120" w:rsidRPr="008B056F">
              <w:rPr>
                <w:sz w:val="20"/>
                <w:lang w:val="en-US" w:eastAsia="ko-KR"/>
              </w:rPr>
              <w:t xml:space="preserve"> </w:t>
            </w:r>
            <w:r w:rsidRPr="008B056F">
              <w:rPr>
                <w:sz w:val="20"/>
                <w:lang w:val="en-US"/>
              </w:rPr>
              <w:t>295</w:t>
            </w:r>
            <w:r w:rsidR="00405120" w:rsidRPr="008B056F">
              <w:rPr>
                <w:sz w:val="20"/>
                <w:lang w:val="en-US" w:eastAsia="ko-KR"/>
              </w:rPr>
              <w:t xml:space="preserve"> </w:t>
            </w:r>
            <w:r w:rsidR="00BC5B85" w:rsidRPr="008B056F">
              <w:rPr>
                <w:sz w:val="20"/>
                <w:lang w:val="en-US" w:eastAsia="ko-KR"/>
              </w:rPr>
              <w:t>MHz</w:t>
            </w:r>
          </w:p>
        </w:tc>
        <w:tc>
          <w:tcPr>
            <w:tcW w:w="2160" w:type="dxa"/>
            <w:vMerge/>
            <w:vAlign w:val="center"/>
          </w:tcPr>
          <w:p w:rsidR="000A6C53" w:rsidRPr="008B056F" w:rsidRDefault="000A6C53" w:rsidP="008A6AA8">
            <w:pPr>
              <w:pStyle w:val="Tabletext"/>
              <w:jc w:val="center"/>
              <w:rPr>
                <w:sz w:val="20"/>
                <w:lang w:val="en-US" w:eastAsia="ko-KR"/>
              </w:rPr>
            </w:pPr>
          </w:p>
        </w:tc>
        <w:tc>
          <w:tcPr>
            <w:tcW w:w="2619" w:type="dxa"/>
            <w:vMerge/>
          </w:tcPr>
          <w:p w:rsidR="000A6C53" w:rsidRPr="008B056F" w:rsidRDefault="000A6C53" w:rsidP="008A6AA8">
            <w:pPr>
              <w:pStyle w:val="Tabletext"/>
              <w:rPr>
                <w:sz w:val="20"/>
                <w:lang w:val="en-US" w:eastAsia="ko-KR"/>
              </w:rPr>
            </w:pPr>
          </w:p>
        </w:tc>
      </w:tr>
    </w:tbl>
    <w:p w:rsidR="000A6C53" w:rsidRPr="00342B96" w:rsidRDefault="000A6C53" w:rsidP="008A6AA8">
      <w:pPr>
        <w:pStyle w:val="Tablefin"/>
        <w:rPr>
          <w:sz w:val="24"/>
          <w:szCs w:val="24"/>
          <w:lang w:eastAsia="ko-KR"/>
        </w:rPr>
      </w:pPr>
    </w:p>
    <w:p w:rsidR="000A6C53" w:rsidRPr="00342B96" w:rsidRDefault="000A6C53" w:rsidP="008A6AA8">
      <w:pPr>
        <w:pStyle w:val="TableNo"/>
        <w:keepLines/>
        <w:rPr>
          <w:szCs w:val="24"/>
        </w:rPr>
      </w:pPr>
      <w:r w:rsidRPr="00342B96">
        <w:rPr>
          <w:rFonts w:hint="eastAsia"/>
          <w:szCs w:val="24"/>
          <w:lang w:eastAsia="zh-CN"/>
        </w:rPr>
        <w:lastRenderedPageBreak/>
        <w:t>表</w:t>
      </w:r>
      <w:r w:rsidR="001359B6">
        <w:rPr>
          <w:rFonts w:hint="eastAsia"/>
          <w:szCs w:val="24"/>
          <w:lang w:eastAsia="zh-CN"/>
        </w:rPr>
        <w:t>19</w:t>
      </w:r>
      <w:r w:rsidR="00410BB5" w:rsidRPr="00410459">
        <w:rPr>
          <w:rFonts w:ascii="STKaiti" w:eastAsia="STKaiti" w:hAnsi="STKaiti"/>
          <w:szCs w:val="24"/>
          <w:lang w:eastAsia="ko-KR"/>
        </w:rPr>
        <w:t>（</w:t>
      </w:r>
      <w:r w:rsidRPr="00410459">
        <w:rPr>
          <w:rFonts w:ascii="STKaiti" w:eastAsia="STKaiti" w:hAnsi="STKaiti" w:hint="eastAsia"/>
          <w:iCs/>
          <w:szCs w:val="24"/>
          <w:lang w:eastAsia="zh-CN"/>
        </w:rPr>
        <w:t>续</w:t>
      </w:r>
      <w:r w:rsidR="00410BB5" w:rsidRPr="00410459">
        <w:rPr>
          <w:rFonts w:ascii="STKaiti" w:eastAsia="STKaiti" w:hAnsi="STKaiti"/>
          <w:szCs w:val="24"/>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92"/>
        <w:gridCol w:w="2160"/>
        <w:gridCol w:w="2619"/>
      </w:tblGrid>
      <w:tr w:rsidR="00D05AD3" w:rsidRPr="007839F7" w:rsidTr="008323AB">
        <w:trPr>
          <w:cantSplit/>
          <w:jc w:val="center"/>
        </w:trPr>
        <w:tc>
          <w:tcPr>
            <w:tcW w:w="567" w:type="dxa"/>
            <w:tcBorders>
              <w:top w:val="single" w:sz="4" w:space="0" w:color="auto"/>
              <w:left w:val="single" w:sz="4" w:space="0" w:color="auto"/>
              <w:bottom w:val="single" w:sz="4" w:space="0" w:color="auto"/>
              <w:right w:val="single" w:sz="4" w:space="0" w:color="auto"/>
            </w:tcBorders>
            <w:vAlign w:val="center"/>
          </w:tcPr>
          <w:p w:rsidR="00D05AD3" w:rsidRPr="007839F7" w:rsidRDefault="00D05AD3" w:rsidP="008A6AA8">
            <w:pPr>
              <w:pStyle w:val="Tablehead"/>
              <w:rPr>
                <w:snapToGrid w:val="0"/>
                <w:sz w:val="20"/>
                <w:lang w:eastAsia="zh-CN"/>
              </w:rPr>
            </w:pPr>
            <w:r w:rsidRPr="007839F7">
              <w:rPr>
                <w:rFonts w:hAnsi="SimSun"/>
                <w:snapToGrid w:val="0"/>
                <w:sz w:val="20"/>
                <w:lang w:eastAsia="zh-CN"/>
              </w:rPr>
              <w:t>编号</w:t>
            </w:r>
          </w:p>
        </w:tc>
        <w:tc>
          <w:tcPr>
            <w:tcW w:w="1701" w:type="dxa"/>
            <w:tcBorders>
              <w:top w:val="single" w:sz="4" w:space="0" w:color="auto"/>
              <w:left w:val="single" w:sz="4" w:space="0" w:color="auto"/>
              <w:bottom w:val="single" w:sz="4" w:space="0" w:color="auto"/>
              <w:right w:val="single" w:sz="4" w:space="0" w:color="auto"/>
            </w:tcBorders>
            <w:vAlign w:val="center"/>
          </w:tcPr>
          <w:p w:rsidR="00D05AD3" w:rsidRPr="007839F7" w:rsidRDefault="00D05AD3" w:rsidP="008A6AA8">
            <w:pPr>
              <w:pStyle w:val="Tablehead"/>
              <w:rPr>
                <w:sz w:val="20"/>
                <w:lang w:eastAsia="zh-CN"/>
              </w:rPr>
            </w:pPr>
            <w:r w:rsidRPr="007839F7">
              <w:rPr>
                <w:rFonts w:hAnsi="SimSun"/>
                <w:sz w:val="20"/>
                <w:lang w:eastAsia="zh-CN"/>
              </w:rPr>
              <w:t>应用</w:t>
            </w:r>
          </w:p>
        </w:tc>
        <w:tc>
          <w:tcPr>
            <w:tcW w:w="2592" w:type="dxa"/>
            <w:tcBorders>
              <w:top w:val="single" w:sz="4" w:space="0" w:color="auto"/>
              <w:left w:val="single" w:sz="4" w:space="0" w:color="auto"/>
              <w:bottom w:val="single" w:sz="4" w:space="0" w:color="auto"/>
              <w:right w:val="single" w:sz="4" w:space="0" w:color="auto"/>
            </w:tcBorders>
            <w:vAlign w:val="center"/>
          </w:tcPr>
          <w:p w:rsidR="00D05AD3" w:rsidRPr="007839F7" w:rsidRDefault="00D05AD3" w:rsidP="008A6AA8">
            <w:pPr>
              <w:pStyle w:val="Tablehead"/>
              <w:rPr>
                <w:sz w:val="20"/>
              </w:rPr>
            </w:pPr>
            <w:r w:rsidRPr="007839F7">
              <w:rPr>
                <w:rFonts w:hAnsi="SimSun"/>
                <w:sz w:val="20"/>
                <w:lang w:eastAsia="zh-CN"/>
              </w:rPr>
              <w:t>频带</w:t>
            </w:r>
            <w:r w:rsidRPr="007839F7">
              <w:rPr>
                <w:sz w:val="20"/>
              </w:rPr>
              <w:t xml:space="preserve">/ </w:t>
            </w:r>
            <w:r w:rsidRPr="007839F7">
              <w:rPr>
                <w:rFonts w:hAnsi="SimSun"/>
                <w:sz w:val="20"/>
                <w:lang w:eastAsia="zh-CN"/>
              </w:rPr>
              <w:t>频率</w:t>
            </w:r>
          </w:p>
        </w:tc>
        <w:tc>
          <w:tcPr>
            <w:tcW w:w="2160" w:type="dxa"/>
            <w:tcBorders>
              <w:top w:val="single" w:sz="4" w:space="0" w:color="auto"/>
              <w:left w:val="single" w:sz="4" w:space="0" w:color="auto"/>
              <w:bottom w:val="single" w:sz="4" w:space="0" w:color="auto"/>
              <w:right w:val="single" w:sz="4" w:space="0" w:color="auto"/>
            </w:tcBorders>
            <w:vAlign w:val="center"/>
          </w:tcPr>
          <w:p w:rsidR="00D05AD3" w:rsidRPr="007839F7" w:rsidRDefault="00D05AD3" w:rsidP="008A6AA8">
            <w:pPr>
              <w:pStyle w:val="Tablehead"/>
              <w:rPr>
                <w:sz w:val="20"/>
                <w:lang w:val="en-US" w:eastAsia="ko-KR"/>
              </w:rPr>
            </w:pPr>
            <w:r w:rsidRPr="007839F7">
              <w:rPr>
                <w:rFonts w:hAnsi="SimSun"/>
                <w:sz w:val="20"/>
                <w:lang w:val="en-US" w:eastAsia="zh-CN"/>
              </w:rPr>
              <w:t>最大场强</w:t>
            </w:r>
            <w:r w:rsidRPr="007839F7">
              <w:rPr>
                <w:sz w:val="20"/>
                <w:lang w:val="en-US" w:eastAsia="ko-KR"/>
              </w:rPr>
              <w:t>/</w:t>
            </w:r>
            <w:r w:rsidRPr="007839F7">
              <w:rPr>
                <w:rFonts w:hAnsi="SimSun"/>
                <w:sz w:val="20"/>
                <w:lang w:val="en-US" w:eastAsia="zh-CN"/>
              </w:rPr>
              <w:t>射频</w:t>
            </w:r>
            <w:r w:rsidRPr="007839F7">
              <w:rPr>
                <w:sz w:val="20"/>
                <w:lang w:val="en-US" w:eastAsia="zh-CN"/>
              </w:rPr>
              <w:br/>
            </w:r>
            <w:r w:rsidRPr="007839F7">
              <w:rPr>
                <w:rFonts w:hAnsi="SimSun"/>
                <w:sz w:val="20"/>
                <w:lang w:val="en-US" w:eastAsia="zh-CN"/>
              </w:rPr>
              <w:t>输出功率</w:t>
            </w:r>
          </w:p>
        </w:tc>
        <w:tc>
          <w:tcPr>
            <w:tcW w:w="2619" w:type="dxa"/>
            <w:tcBorders>
              <w:top w:val="single" w:sz="4" w:space="0" w:color="auto"/>
              <w:left w:val="single" w:sz="4" w:space="0" w:color="auto"/>
              <w:bottom w:val="single" w:sz="4" w:space="0" w:color="auto"/>
              <w:right w:val="single" w:sz="4" w:space="0" w:color="auto"/>
            </w:tcBorders>
            <w:vAlign w:val="center"/>
          </w:tcPr>
          <w:p w:rsidR="00D05AD3" w:rsidRPr="007839F7" w:rsidRDefault="006A61F9" w:rsidP="008A6AA8">
            <w:pPr>
              <w:pStyle w:val="Tablehead"/>
              <w:rPr>
                <w:sz w:val="20"/>
                <w:lang w:eastAsia="ko-KR"/>
              </w:rPr>
            </w:pPr>
            <w:r w:rsidRPr="007839F7">
              <w:rPr>
                <w:rFonts w:hAnsi="SimSun"/>
                <w:sz w:val="20"/>
                <w:lang w:eastAsia="zh-CN"/>
              </w:rPr>
              <w:t>备注</w:t>
            </w:r>
          </w:p>
        </w:tc>
      </w:tr>
      <w:tr w:rsidR="00D05AD3" w:rsidRPr="007839F7" w:rsidTr="008323AB">
        <w:trPr>
          <w:cantSplit/>
          <w:jc w:val="center"/>
        </w:trPr>
        <w:tc>
          <w:tcPr>
            <w:tcW w:w="567" w:type="dxa"/>
            <w:vMerge w:val="restart"/>
            <w:vAlign w:val="center"/>
          </w:tcPr>
          <w:p w:rsidR="00D05AD3" w:rsidRPr="007839F7" w:rsidRDefault="00D05AD3" w:rsidP="008A6AA8">
            <w:pPr>
              <w:pStyle w:val="Tabletext"/>
              <w:keepNext/>
              <w:jc w:val="center"/>
              <w:rPr>
                <w:snapToGrid w:val="0"/>
                <w:sz w:val="20"/>
              </w:rPr>
            </w:pPr>
            <w:r w:rsidRPr="007839F7">
              <w:rPr>
                <w:snapToGrid w:val="0"/>
                <w:sz w:val="20"/>
              </w:rPr>
              <w:t>12</w:t>
            </w:r>
          </w:p>
        </w:tc>
        <w:tc>
          <w:tcPr>
            <w:tcW w:w="1701" w:type="dxa"/>
            <w:vMerge w:val="restart"/>
            <w:vAlign w:val="center"/>
          </w:tcPr>
          <w:p w:rsidR="00D05AD3" w:rsidRPr="007839F7" w:rsidRDefault="00D05AD3" w:rsidP="008A6AA8">
            <w:pPr>
              <w:pStyle w:val="Tabletext"/>
              <w:keepNext/>
              <w:rPr>
                <w:sz w:val="20"/>
                <w:lang w:eastAsia="ko-KR"/>
              </w:rPr>
            </w:pPr>
            <w:r w:rsidRPr="007839F7">
              <w:rPr>
                <w:rFonts w:hAnsi="SimSun"/>
                <w:sz w:val="20"/>
                <w:lang w:eastAsia="zh-CN"/>
              </w:rPr>
              <w:t>数据通信</w:t>
            </w:r>
          </w:p>
        </w:tc>
        <w:tc>
          <w:tcPr>
            <w:tcW w:w="2592" w:type="dxa"/>
            <w:vAlign w:val="center"/>
          </w:tcPr>
          <w:p w:rsidR="00D05AD3" w:rsidRPr="007839F7" w:rsidRDefault="00D05AD3" w:rsidP="008A6AA8">
            <w:pPr>
              <w:pStyle w:val="Tabletext"/>
              <w:keepNext/>
              <w:jc w:val="center"/>
              <w:rPr>
                <w:sz w:val="20"/>
                <w:lang w:val="en-US" w:eastAsia="ko-KR"/>
              </w:rPr>
            </w:pPr>
            <w:r w:rsidRPr="007839F7">
              <w:rPr>
                <w:sz w:val="20"/>
                <w:lang w:val="en-US"/>
              </w:rPr>
              <w:t>2</w:t>
            </w:r>
            <w:r w:rsidRPr="007839F7">
              <w:rPr>
                <w:sz w:val="20"/>
                <w:lang w:val="en-US" w:eastAsia="ko-KR"/>
              </w:rPr>
              <w:t xml:space="preserve"> </w:t>
            </w:r>
            <w:r w:rsidRPr="007839F7">
              <w:rPr>
                <w:sz w:val="20"/>
                <w:lang w:val="en-US"/>
              </w:rPr>
              <w:t>400-2</w:t>
            </w:r>
            <w:r w:rsidRPr="007839F7">
              <w:rPr>
                <w:sz w:val="20"/>
                <w:lang w:val="en-US" w:eastAsia="ko-KR"/>
              </w:rPr>
              <w:t xml:space="preserve"> </w:t>
            </w:r>
            <w:r w:rsidRPr="007839F7">
              <w:rPr>
                <w:sz w:val="20"/>
                <w:lang w:val="en-US"/>
              </w:rPr>
              <w:t>48</w:t>
            </w:r>
            <w:r w:rsidRPr="007839F7">
              <w:rPr>
                <w:sz w:val="20"/>
                <w:lang w:val="en-US" w:eastAsia="ko-KR"/>
              </w:rPr>
              <w:t xml:space="preserve">3.5 </w:t>
            </w:r>
            <w:r w:rsidR="00BC5B85" w:rsidRPr="007839F7">
              <w:rPr>
                <w:sz w:val="20"/>
                <w:lang w:val="en-US" w:eastAsia="ko-KR"/>
              </w:rPr>
              <w:t>MHz</w:t>
            </w:r>
            <w:r w:rsidRPr="007839F7">
              <w:rPr>
                <w:sz w:val="20"/>
                <w:lang w:val="en-US" w:eastAsia="ko-KR"/>
              </w:rPr>
              <w:t>,</w:t>
            </w:r>
            <w:r w:rsidRPr="007839F7">
              <w:rPr>
                <w:sz w:val="20"/>
                <w:lang w:val="en-US" w:eastAsia="ko-KR"/>
              </w:rPr>
              <w:br/>
            </w:r>
            <w:r w:rsidRPr="007839F7">
              <w:rPr>
                <w:sz w:val="20"/>
                <w:lang w:val="en-US"/>
              </w:rPr>
              <w:t>5</w:t>
            </w:r>
            <w:r w:rsidRPr="007839F7">
              <w:rPr>
                <w:sz w:val="20"/>
                <w:lang w:val="en-US" w:eastAsia="ko-KR"/>
              </w:rPr>
              <w:t xml:space="preserve"> </w:t>
            </w:r>
            <w:r w:rsidRPr="007839F7">
              <w:rPr>
                <w:sz w:val="20"/>
                <w:lang w:val="en-US"/>
              </w:rPr>
              <w:t>725-5</w:t>
            </w:r>
            <w:r w:rsidRPr="007839F7">
              <w:rPr>
                <w:sz w:val="20"/>
                <w:lang w:val="en-US" w:eastAsia="ko-KR"/>
              </w:rPr>
              <w:t xml:space="preserve"> </w:t>
            </w:r>
            <w:r w:rsidRPr="007839F7">
              <w:rPr>
                <w:sz w:val="20"/>
                <w:lang w:val="en-US"/>
              </w:rPr>
              <w:t>825</w:t>
            </w:r>
            <w:r w:rsidRPr="007839F7">
              <w:rPr>
                <w:sz w:val="20"/>
                <w:lang w:val="en-US" w:eastAsia="ko-KR"/>
              </w:rPr>
              <w:t xml:space="preserve"> </w:t>
            </w:r>
            <w:r w:rsidR="00BC5B85" w:rsidRPr="007839F7">
              <w:rPr>
                <w:sz w:val="20"/>
                <w:lang w:val="en-US" w:eastAsia="ko-KR"/>
              </w:rPr>
              <w:t>MHz</w:t>
            </w:r>
          </w:p>
        </w:tc>
        <w:tc>
          <w:tcPr>
            <w:tcW w:w="2160" w:type="dxa"/>
            <w:vAlign w:val="center"/>
          </w:tcPr>
          <w:p w:rsidR="00D05AD3" w:rsidRPr="007839F7" w:rsidRDefault="00D05AD3" w:rsidP="008A6AA8">
            <w:pPr>
              <w:pStyle w:val="Tabletext"/>
              <w:keepNext/>
              <w:jc w:val="center"/>
              <w:rPr>
                <w:sz w:val="20"/>
                <w:lang w:val="en-US" w:eastAsia="ko-KR"/>
              </w:rPr>
            </w:pPr>
            <w:r w:rsidRPr="007839F7">
              <w:rPr>
                <w:sz w:val="20"/>
                <w:lang w:val="en-US" w:eastAsia="ko-KR"/>
              </w:rPr>
              <w:t>3 mW/</w:t>
            </w:r>
            <w:r w:rsidR="00BC5B85" w:rsidRPr="007839F7">
              <w:rPr>
                <w:sz w:val="20"/>
                <w:lang w:val="en-US" w:eastAsia="ko-KR"/>
              </w:rPr>
              <w:t>MHz</w:t>
            </w:r>
            <w:r w:rsidRPr="007839F7">
              <w:rPr>
                <w:sz w:val="20"/>
                <w:vertAlign w:val="superscript"/>
                <w:lang w:val="en-US" w:eastAsia="ko-KR"/>
              </w:rPr>
              <w:t>3</w:t>
            </w:r>
            <w:r w:rsidR="00A07630">
              <w:rPr>
                <w:rFonts w:hint="eastAsia"/>
                <w:sz w:val="20"/>
                <w:vertAlign w:val="superscript"/>
                <w:lang w:val="en-US" w:eastAsia="zh-CN"/>
              </w:rPr>
              <w:t>)</w:t>
            </w:r>
            <w:r w:rsidRPr="007839F7">
              <w:rPr>
                <w:sz w:val="20"/>
                <w:vertAlign w:val="superscript"/>
                <w:lang w:val="en-US" w:eastAsia="ko-KR"/>
              </w:rPr>
              <w:br/>
            </w:r>
            <w:r w:rsidR="00410BB5">
              <w:rPr>
                <w:sz w:val="20"/>
                <w:lang w:val="en-US" w:eastAsia="ko-KR"/>
              </w:rPr>
              <w:t>（</w:t>
            </w:r>
            <w:r w:rsidRPr="007839F7">
              <w:rPr>
                <w:rFonts w:hAnsi="SimSun"/>
                <w:sz w:val="20"/>
                <w:lang w:val="en-US" w:eastAsia="zh-CN"/>
              </w:rPr>
              <w:t>对</w:t>
            </w:r>
            <w:r w:rsidRPr="007839F7">
              <w:rPr>
                <w:sz w:val="20"/>
                <w:lang w:val="en-US" w:eastAsia="ko-KR"/>
              </w:rPr>
              <w:t>FHSS</w:t>
            </w:r>
            <w:r w:rsidRPr="007839F7">
              <w:rPr>
                <w:rFonts w:hAnsi="SimSun"/>
                <w:sz w:val="20"/>
                <w:lang w:val="en-US" w:eastAsia="zh-CN"/>
              </w:rPr>
              <w:t>类型</w:t>
            </w:r>
            <w:r w:rsidR="00410BB5">
              <w:rPr>
                <w:sz w:val="20"/>
                <w:lang w:val="en-US" w:eastAsia="ko-KR"/>
              </w:rPr>
              <w:t>）</w:t>
            </w:r>
            <w:r w:rsidRPr="007839F7">
              <w:rPr>
                <w:sz w:val="20"/>
                <w:lang w:val="en-US" w:eastAsia="ko-KR"/>
              </w:rPr>
              <w:br/>
            </w:r>
            <w:r w:rsidRPr="007839F7">
              <w:rPr>
                <w:sz w:val="20"/>
                <w:lang w:val="en-US" w:eastAsia="ko-KR"/>
              </w:rPr>
              <w:br/>
              <w:t>10 mW/</w:t>
            </w:r>
            <w:r w:rsidR="00BC5B85" w:rsidRPr="007839F7">
              <w:rPr>
                <w:sz w:val="20"/>
                <w:lang w:val="en-US" w:eastAsia="ko-KR"/>
              </w:rPr>
              <w:t>MHz</w:t>
            </w:r>
            <w:r w:rsidRPr="007839F7">
              <w:rPr>
                <w:sz w:val="20"/>
                <w:vertAlign w:val="superscript"/>
                <w:lang w:val="en-US" w:eastAsia="ko-KR"/>
              </w:rPr>
              <w:t>4</w:t>
            </w:r>
            <w:r w:rsidR="00A07630">
              <w:rPr>
                <w:rFonts w:hint="eastAsia"/>
                <w:sz w:val="20"/>
                <w:vertAlign w:val="superscript"/>
                <w:lang w:val="en-US" w:eastAsia="zh-CN"/>
              </w:rPr>
              <w:t>)</w:t>
            </w:r>
            <w:r w:rsidRPr="007839F7">
              <w:rPr>
                <w:sz w:val="20"/>
                <w:vertAlign w:val="superscript"/>
                <w:lang w:val="en-US" w:eastAsia="ko-KR"/>
              </w:rPr>
              <w:br/>
            </w:r>
            <w:r w:rsidR="00410BB5">
              <w:rPr>
                <w:sz w:val="20"/>
                <w:lang w:val="en-US" w:eastAsia="ko-KR"/>
              </w:rPr>
              <w:t>（</w:t>
            </w:r>
            <w:r w:rsidRPr="007839F7">
              <w:rPr>
                <w:rFonts w:hAnsi="SimSun"/>
                <w:sz w:val="20"/>
                <w:lang w:val="en-US" w:eastAsia="zh-CN"/>
              </w:rPr>
              <w:t>对其他扩展频谱型</w:t>
            </w:r>
            <w:r w:rsidR="00410BB5">
              <w:rPr>
                <w:sz w:val="20"/>
                <w:lang w:val="en-US" w:eastAsia="ko-KR"/>
              </w:rPr>
              <w:t>）</w:t>
            </w:r>
            <w:r w:rsidRPr="007839F7">
              <w:rPr>
                <w:sz w:val="20"/>
                <w:lang w:val="en-US" w:eastAsia="ko-KR"/>
              </w:rPr>
              <w:br/>
            </w:r>
            <w:r w:rsidRPr="007839F7">
              <w:rPr>
                <w:sz w:val="20"/>
                <w:lang w:val="en-US" w:eastAsia="ko-KR"/>
              </w:rPr>
              <w:br/>
              <w:t>10 mW</w:t>
            </w:r>
            <w:r w:rsidRPr="007839F7">
              <w:rPr>
                <w:sz w:val="20"/>
                <w:vertAlign w:val="superscript"/>
                <w:lang w:val="en-US" w:eastAsia="ko-KR"/>
              </w:rPr>
              <w:t>5</w:t>
            </w:r>
            <w:r w:rsidR="00A07630">
              <w:rPr>
                <w:rFonts w:hint="eastAsia"/>
                <w:sz w:val="20"/>
                <w:vertAlign w:val="superscript"/>
                <w:lang w:val="en-US" w:eastAsia="zh-CN"/>
              </w:rPr>
              <w:t>)</w:t>
            </w:r>
            <w:r w:rsidRPr="007839F7">
              <w:rPr>
                <w:sz w:val="20"/>
                <w:lang w:val="en-US" w:eastAsia="ko-KR"/>
              </w:rPr>
              <w:br/>
            </w:r>
            <w:r w:rsidR="00410BB5">
              <w:rPr>
                <w:sz w:val="20"/>
                <w:lang w:val="en-US" w:eastAsia="ko-KR"/>
              </w:rPr>
              <w:t>（</w:t>
            </w:r>
            <w:r w:rsidRPr="007839F7">
              <w:rPr>
                <w:rFonts w:hAnsi="SimSun"/>
                <w:sz w:val="20"/>
                <w:lang w:val="en-US" w:eastAsia="zh-CN"/>
              </w:rPr>
              <w:t>其他类型</w:t>
            </w:r>
            <w:r w:rsidR="00410BB5">
              <w:rPr>
                <w:sz w:val="20"/>
                <w:lang w:val="en-US" w:eastAsia="ko-KR"/>
              </w:rPr>
              <w:t>）</w:t>
            </w:r>
          </w:p>
        </w:tc>
        <w:tc>
          <w:tcPr>
            <w:tcW w:w="2619" w:type="dxa"/>
          </w:tcPr>
          <w:p w:rsidR="00D05AD3" w:rsidRPr="007839F7" w:rsidRDefault="00D05AD3" w:rsidP="008A6AA8">
            <w:pPr>
              <w:pStyle w:val="Tabletext"/>
              <w:keepNext/>
              <w:rPr>
                <w:sz w:val="20"/>
                <w:lang w:val="en-US" w:eastAsia="ko-KR"/>
              </w:rPr>
            </w:pPr>
            <w:r w:rsidRPr="007839F7">
              <w:rPr>
                <w:rFonts w:hAnsi="SimSun"/>
                <w:sz w:val="20"/>
                <w:lang w:val="en-US" w:eastAsia="zh-CN"/>
              </w:rPr>
              <w:t>标称天线增益是</w:t>
            </w:r>
            <w:r w:rsidRPr="007839F7">
              <w:rPr>
                <w:sz w:val="20"/>
                <w:lang w:val="en-US" w:eastAsia="ko-KR"/>
              </w:rPr>
              <w:t xml:space="preserve">6 dBi </w:t>
            </w:r>
            <w:r w:rsidR="00410BB5">
              <w:rPr>
                <w:sz w:val="20"/>
                <w:lang w:val="en-US" w:eastAsia="ko-KR"/>
              </w:rPr>
              <w:t>（</w:t>
            </w:r>
            <w:r w:rsidRPr="007839F7">
              <w:rPr>
                <w:rFonts w:hAnsi="SimSun"/>
                <w:sz w:val="20"/>
                <w:lang w:val="en-US" w:eastAsia="zh-CN"/>
              </w:rPr>
              <w:t>点</w:t>
            </w:r>
            <w:r w:rsidRPr="007839F7">
              <w:rPr>
                <w:sz w:val="20"/>
                <w:lang w:val="en-US" w:eastAsia="zh-CN"/>
              </w:rPr>
              <w:t>-</w:t>
            </w:r>
            <w:r w:rsidRPr="007839F7">
              <w:rPr>
                <w:rFonts w:hAnsi="SimSun"/>
                <w:sz w:val="20"/>
                <w:lang w:val="en-US" w:eastAsia="zh-CN"/>
              </w:rPr>
              <w:t>点应用时为</w:t>
            </w:r>
            <w:r w:rsidRPr="007839F7">
              <w:rPr>
                <w:sz w:val="20"/>
                <w:lang w:val="en-US" w:eastAsia="ko-KR"/>
              </w:rPr>
              <w:t>20 dBi</w:t>
            </w:r>
            <w:r w:rsidR="00410BB5">
              <w:rPr>
                <w:sz w:val="20"/>
                <w:lang w:val="en-US" w:eastAsia="ko-KR"/>
              </w:rPr>
              <w:t>）</w:t>
            </w:r>
          </w:p>
          <w:p w:rsidR="00D05AD3" w:rsidRPr="007839F7" w:rsidRDefault="00D05AD3" w:rsidP="008A6AA8">
            <w:pPr>
              <w:pStyle w:val="Tabletext"/>
              <w:keepNext/>
              <w:ind w:left="284" w:hanging="284"/>
              <w:rPr>
                <w:sz w:val="20"/>
                <w:lang w:val="en-US" w:eastAsia="ko-KR"/>
              </w:rPr>
            </w:pPr>
            <w:r w:rsidRPr="007839F7">
              <w:rPr>
                <w:sz w:val="20"/>
                <w:vertAlign w:val="superscript"/>
                <w:lang w:val="en-US" w:eastAsia="ko-KR"/>
              </w:rPr>
              <w:t>3</w:t>
            </w:r>
            <w:r w:rsidR="00A07630">
              <w:rPr>
                <w:rFonts w:hint="eastAsia"/>
                <w:sz w:val="20"/>
                <w:vertAlign w:val="superscript"/>
                <w:lang w:val="en-US" w:eastAsia="zh-CN"/>
              </w:rPr>
              <w:t>)</w:t>
            </w:r>
            <w:r w:rsidRPr="007839F7">
              <w:rPr>
                <w:sz w:val="20"/>
                <w:lang w:val="en-US" w:eastAsia="ko-KR"/>
              </w:rPr>
              <w:tab/>
            </w:r>
            <w:r w:rsidRPr="007839F7">
              <w:rPr>
                <w:rFonts w:hAnsi="SimSun"/>
                <w:sz w:val="20"/>
                <w:lang w:val="en-US" w:eastAsia="zh-CN"/>
              </w:rPr>
              <w:t>跳频信道的峰值功率被整个跳频频带</w:t>
            </w:r>
            <w:r w:rsidR="00410BB5">
              <w:rPr>
                <w:sz w:val="20"/>
                <w:lang w:val="en-US" w:eastAsia="ko-KR"/>
              </w:rPr>
              <w:t>（</w:t>
            </w:r>
            <w:r w:rsidR="00BC5B85" w:rsidRPr="007839F7">
              <w:rPr>
                <w:sz w:val="20"/>
                <w:lang w:val="en-US" w:eastAsia="ko-KR"/>
              </w:rPr>
              <w:t>MHz</w:t>
            </w:r>
            <w:r w:rsidR="00410BB5">
              <w:rPr>
                <w:sz w:val="20"/>
                <w:lang w:val="en-US" w:eastAsia="ko-KR"/>
              </w:rPr>
              <w:t>）</w:t>
            </w:r>
            <w:r w:rsidRPr="007839F7">
              <w:rPr>
                <w:rFonts w:hAnsi="SimSun"/>
                <w:sz w:val="20"/>
                <w:lang w:val="en-US" w:eastAsia="zh-CN"/>
              </w:rPr>
              <w:t>相除。</w:t>
            </w:r>
          </w:p>
          <w:p w:rsidR="00D05AD3" w:rsidRPr="007839F7" w:rsidRDefault="00D05AD3" w:rsidP="008A6AA8">
            <w:pPr>
              <w:pStyle w:val="Tabletext"/>
              <w:keepNext/>
              <w:ind w:left="284" w:hanging="284"/>
              <w:rPr>
                <w:sz w:val="20"/>
                <w:lang w:val="en-US" w:eastAsia="zh-CN"/>
              </w:rPr>
            </w:pPr>
            <w:r w:rsidRPr="007839F7">
              <w:rPr>
                <w:sz w:val="20"/>
                <w:vertAlign w:val="superscript"/>
                <w:lang w:val="en-US" w:eastAsia="ko-KR"/>
              </w:rPr>
              <w:t>4</w:t>
            </w:r>
            <w:r w:rsidR="00A07630">
              <w:rPr>
                <w:rFonts w:hint="eastAsia"/>
                <w:sz w:val="20"/>
                <w:vertAlign w:val="superscript"/>
                <w:lang w:val="en-US" w:eastAsia="zh-CN"/>
              </w:rPr>
              <w:t>)</w:t>
            </w:r>
            <w:r w:rsidRPr="007839F7">
              <w:rPr>
                <w:sz w:val="20"/>
                <w:lang w:val="en-US" w:eastAsia="ko-KR"/>
              </w:rPr>
              <w:tab/>
            </w:r>
            <w:r w:rsidRPr="007839F7">
              <w:rPr>
                <w:rFonts w:hAnsi="SimSun"/>
                <w:sz w:val="20"/>
                <w:lang w:val="en-US" w:eastAsia="zh-CN"/>
              </w:rPr>
              <w:t>在</w:t>
            </w:r>
            <w:r w:rsidRPr="007839F7">
              <w:rPr>
                <w:sz w:val="20"/>
                <w:lang w:val="en-US" w:eastAsia="ko-KR"/>
              </w:rPr>
              <w:t>OBW</w:t>
            </w:r>
            <w:r w:rsidR="0052492A" w:rsidRPr="007839F7">
              <w:rPr>
                <w:rFonts w:hAnsi="SimSun"/>
                <w:sz w:val="20"/>
                <w:lang w:val="en-US" w:eastAsia="zh-CN"/>
              </w:rPr>
              <w:t>是</w:t>
            </w:r>
            <w:r w:rsidRPr="007839F7">
              <w:rPr>
                <w:sz w:val="20"/>
                <w:lang w:val="en-US" w:eastAsia="ko-KR"/>
              </w:rPr>
              <w:t xml:space="preserve">26-40 </w:t>
            </w:r>
            <w:r w:rsidR="00BC5B85" w:rsidRPr="007839F7">
              <w:rPr>
                <w:sz w:val="20"/>
                <w:lang w:val="en-US" w:eastAsia="ko-KR"/>
              </w:rPr>
              <w:t>MHz</w:t>
            </w:r>
            <w:r w:rsidRPr="007839F7">
              <w:rPr>
                <w:rFonts w:hAnsi="SimSun"/>
                <w:sz w:val="20"/>
                <w:lang w:val="en-US" w:eastAsia="zh-CN"/>
              </w:rPr>
              <w:t>的情况下为</w:t>
            </w:r>
            <w:r w:rsidRPr="007839F7">
              <w:rPr>
                <w:sz w:val="20"/>
                <w:lang w:val="en-US" w:eastAsia="ko-KR"/>
              </w:rPr>
              <w:t>5 mW/</w:t>
            </w:r>
            <w:r w:rsidR="00BC5B85" w:rsidRPr="007839F7">
              <w:rPr>
                <w:sz w:val="20"/>
                <w:lang w:val="en-US" w:eastAsia="ko-KR"/>
              </w:rPr>
              <w:t>MHz</w:t>
            </w:r>
            <w:r w:rsidRPr="007839F7">
              <w:rPr>
                <w:rFonts w:hAnsi="SimSun"/>
                <w:sz w:val="20"/>
                <w:lang w:val="en-US" w:eastAsia="zh-CN"/>
              </w:rPr>
              <w:t>；</w:t>
            </w:r>
            <w:r w:rsidR="001C60A3" w:rsidRPr="007839F7">
              <w:rPr>
                <w:rFonts w:hAnsi="SimSun"/>
                <w:sz w:val="20"/>
                <w:lang w:val="en-US" w:eastAsia="ko-KR"/>
              </w:rPr>
              <w:t>在</w:t>
            </w:r>
            <w:r w:rsidRPr="007839F7">
              <w:rPr>
                <w:sz w:val="20"/>
                <w:lang w:val="en-US" w:eastAsia="ko-KR"/>
              </w:rPr>
              <w:t>OBW</w:t>
            </w:r>
            <w:r w:rsidR="0052492A" w:rsidRPr="007839F7">
              <w:rPr>
                <w:rFonts w:hAnsi="SimSun"/>
                <w:sz w:val="20"/>
                <w:lang w:val="en-US" w:eastAsia="zh-CN"/>
              </w:rPr>
              <w:t>是</w:t>
            </w:r>
            <w:r w:rsidRPr="007839F7">
              <w:rPr>
                <w:sz w:val="20"/>
                <w:lang w:val="en-US" w:eastAsia="ko-KR"/>
              </w:rPr>
              <w:t xml:space="preserve">40-60 </w:t>
            </w:r>
            <w:r w:rsidR="00BC5B85" w:rsidRPr="007839F7">
              <w:rPr>
                <w:sz w:val="20"/>
                <w:lang w:val="en-US" w:eastAsia="ko-KR"/>
              </w:rPr>
              <w:t>MHz</w:t>
            </w:r>
            <w:r w:rsidRPr="007839F7">
              <w:rPr>
                <w:rFonts w:hAnsi="SimSun"/>
                <w:sz w:val="20"/>
                <w:lang w:val="en-US" w:eastAsia="zh-CN"/>
              </w:rPr>
              <w:t>的情况下为</w:t>
            </w:r>
            <w:r w:rsidRPr="007839F7">
              <w:rPr>
                <w:sz w:val="20"/>
                <w:lang w:val="en-US" w:eastAsia="ko-KR"/>
              </w:rPr>
              <w:t>0.1 mW/</w:t>
            </w:r>
            <w:r w:rsidR="00BC5B85" w:rsidRPr="007839F7">
              <w:rPr>
                <w:sz w:val="20"/>
                <w:lang w:val="en-US" w:eastAsia="ko-KR"/>
              </w:rPr>
              <w:t>MHz</w:t>
            </w:r>
            <w:r w:rsidRPr="007839F7">
              <w:rPr>
                <w:rFonts w:hAnsi="SimSun"/>
                <w:sz w:val="20"/>
                <w:lang w:val="en-US" w:eastAsia="zh-CN"/>
              </w:rPr>
              <w:t>。</w:t>
            </w:r>
          </w:p>
          <w:p w:rsidR="00D05AD3" w:rsidRPr="007839F7" w:rsidRDefault="00D05AD3" w:rsidP="008A6AA8">
            <w:pPr>
              <w:pStyle w:val="Tabletext"/>
              <w:keepNext/>
              <w:ind w:left="284" w:hanging="284"/>
              <w:rPr>
                <w:sz w:val="20"/>
                <w:lang w:val="en-US" w:eastAsia="zh-CN"/>
              </w:rPr>
            </w:pPr>
            <w:r w:rsidRPr="007839F7">
              <w:rPr>
                <w:sz w:val="20"/>
                <w:vertAlign w:val="superscript"/>
                <w:lang w:val="en-US" w:eastAsia="ko-KR"/>
              </w:rPr>
              <w:t>5</w:t>
            </w:r>
            <w:r w:rsidR="00A07630">
              <w:rPr>
                <w:rFonts w:hint="eastAsia"/>
                <w:sz w:val="20"/>
                <w:vertAlign w:val="superscript"/>
                <w:lang w:val="en-US" w:eastAsia="zh-CN"/>
              </w:rPr>
              <w:t>)</w:t>
            </w:r>
            <w:r w:rsidRPr="007839F7">
              <w:rPr>
                <w:sz w:val="20"/>
                <w:lang w:val="en-US" w:eastAsia="ko-KR"/>
              </w:rPr>
              <w:tab/>
            </w:r>
            <w:r w:rsidRPr="007839F7">
              <w:rPr>
                <w:rFonts w:hAnsi="SimSun"/>
                <w:sz w:val="20"/>
                <w:lang w:val="en-US" w:eastAsia="zh-CN"/>
              </w:rPr>
              <w:t>对于</w:t>
            </w:r>
            <w:r w:rsidRPr="007839F7">
              <w:rPr>
                <w:sz w:val="20"/>
                <w:lang w:val="en-US" w:eastAsia="ko-KR"/>
              </w:rPr>
              <w:t xml:space="preserve">2.4 </w:t>
            </w:r>
            <w:r w:rsidR="006139C2" w:rsidRPr="007839F7">
              <w:rPr>
                <w:sz w:val="20"/>
                <w:lang w:val="en-US" w:eastAsia="ko-KR"/>
              </w:rPr>
              <w:t>GHz</w:t>
            </w:r>
            <w:r w:rsidRPr="007839F7">
              <w:rPr>
                <w:sz w:val="20"/>
                <w:lang w:val="en-US" w:eastAsia="ko-KR"/>
              </w:rPr>
              <w:t xml:space="preserve"> </w:t>
            </w:r>
            <w:r w:rsidRPr="007839F7">
              <w:rPr>
                <w:rFonts w:hAnsi="SimSun"/>
                <w:sz w:val="20"/>
                <w:lang w:val="en-US" w:eastAsia="zh-CN"/>
              </w:rPr>
              <w:t>频带</w:t>
            </w:r>
            <w:r w:rsidRPr="007839F7">
              <w:rPr>
                <w:sz w:val="20"/>
                <w:lang w:val="en-US" w:eastAsia="ko-KR"/>
              </w:rPr>
              <w:t>OBW</w:t>
            </w:r>
            <w:r w:rsidR="0052492A" w:rsidRPr="007839F7">
              <w:rPr>
                <w:rFonts w:hAnsi="SimSun"/>
                <w:sz w:val="20"/>
                <w:lang w:val="en-US" w:eastAsia="ko-KR"/>
              </w:rPr>
              <w:t>是</w:t>
            </w:r>
            <w:r w:rsidRPr="007839F7">
              <w:rPr>
                <w:sz w:val="20"/>
                <w:lang w:val="en-US" w:eastAsia="ko-KR"/>
              </w:rPr>
              <w:t xml:space="preserve">26 </w:t>
            </w:r>
            <w:r w:rsidR="00BC5B85" w:rsidRPr="007839F7">
              <w:rPr>
                <w:sz w:val="20"/>
                <w:lang w:val="en-US" w:eastAsia="ko-KR"/>
              </w:rPr>
              <w:t>MHz</w:t>
            </w:r>
            <w:r w:rsidRPr="007839F7">
              <w:rPr>
                <w:rFonts w:hAnsi="SimSun"/>
                <w:sz w:val="20"/>
                <w:lang w:val="en-US" w:eastAsia="zh-CN"/>
              </w:rPr>
              <w:t>；对于</w:t>
            </w:r>
            <w:r w:rsidRPr="007839F7">
              <w:rPr>
                <w:sz w:val="20"/>
                <w:lang w:val="en-US" w:eastAsia="ko-KR"/>
              </w:rPr>
              <w:t xml:space="preserve"> 5.8 </w:t>
            </w:r>
            <w:r w:rsidR="006139C2" w:rsidRPr="007839F7">
              <w:rPr>
                <w:sz w:val="20"/>
                <w:lang w:val="en-US" w:eastAsia="ko-KR"/>
              </w:rPr>
              <w:t>GHz</w:t>
            </w:r>
            <w:r w:rsidRPr="007839F7">
              <w:rPr>
                <w:rFonts w:hAnsi="SimSun"/>
                <w:sz w:val="20"/>
                <w:lang w:val="en-US" w:eastAsia="zh-CN"/>
              </w:rPr>
              <w:t>频带是</w:t>
            </w:r>
            <w:r w:rsidR="008323AB">
              <w:rPr>
                <w:rFonts w:hAnsi="SimSun" w:hint="eastAsia"/>
                <w:sz w:val="20"/>
                <w:lang w:val="en-US" w:eastAsia="zh-CN"/>
              </w:rPr>
              <w:br/>
            </w:r>
            <w:r w:rsidRPr="007839F7">
              <w:rPr>
                <w:sz w:val="20"/>
                <w:lang w:val="en-US" w:eastAsia="ko-KR"/>
              </w:rPr>
              <w:t xml:space="preserve">70 </w:t>
            </w:r>
            <w:r w:rsidR="00BC5B85" w:rsidRPr="007839F7">
              <w:rPr>
                <w:sz w:val="20"/>
                <w:lang w:val="en-US" w:eastAsia="ko-KR"/>
              </w:rPr>
              <w:t>MHz</w:t>
            </w:r>
            <w:r w:rsidRPr="007839F7">
              <w:rPr>
                <w:rFonts w:hAnsi="SimSun"/>
                <w:sz w:val="20"/>
                <w:lang w:val="en-US" w:eastAsia="zh-CN"/>
              </w:rPr>
              <w:t>。</w:t>
            </w:r>
          </w:p>
        </w:tc>
      </w:tr>
      <w:tr w:rsidR="00D05AD3" w:rsidRPr="007839F7" w:rsidTr="008323AB">
        <w:trPr>
          <w:cantSplit/>
          <w:jc w:val="center"/>
        </w:trPr>
        <w:tc>
          <w:tcPr>
            <w:tcW w:w="567" w:type="dxa"/>
            <w:vMerge/>
            <w:vAlign w:val="center"/>
          </w:tcPr>
          <w:p w:rsidR="00D05AD3" w:rsidRPr="007839F7" w:rsidRDefault="00D05AD3" w:rsidP="008A6AA8">
            <w:pPr>
              <w:pStyle w:val="Tabletext"/>
              <w:keepNext/>
              <w:rPr>
                <w:snapToGrid w:val="0"/>
                <w:sz w:val="20"/>
                <w:lang w:val="en-US" w:eastAsia="zh-CN"/>
              </w:rPr>
            </w:pPr>
          </w:p>
        </w:tc>
        <w:tc>
          <w:tcPr>
            <w:tcW w:w="1701" w:type="dxa"/>
            <w:vMerge/>
            <w:vAlign w:val="center"/>
          </w:tcPr>
          <w:p w:rsidR="00D05AD3" w:rsidRPr="007839F7" w:rsidRDefault="00D05AD3" w:rsidP="008A6AA8">
            <w:pPr>
              <w:pStyle w:val="Tabletext"/>
              <w:keepNext/>
              <w:rPr>
                <w:sz w:val="20"/>
                <w:lang w:val="en-US" w:eastAsia="ko-KR"/>
              </w:rPr>
            </w:pPr>
          </w:p>
        </w:tc>
        <w:tc>
          <w:tcPr>
            <w:tcW w:w="2592" w:type="dxa"/>
            <w:vAlign w:val="center"/>
          </w:tcPr>
          <w:p w:rsidR="00D05AD3" w:rsidRPr="007839F7" w:rsidRDefault="00D05AD3" w:rsidP="008A6AA8">
            <w:pPr>
              <w:pStyle w:val="Tabletext"/>
              <w:keepNext/>
              <w:jc w:val="center"/>
              <w:rPr>
                <w:sz w:val="20"/>
                <w:lang w:eastAsia="zh-CN"/>
              </w:rPr>
            </w:pPr>
            <w:r w:rsidRPr="007839F7">
              <w:rPr>
                <w:sz w:val="20"/>
              </w:rPr>
              <w:t>2 410</w:t>
            </w:r>
            <w:r w:rsidRPr="007839F7">
              <w:rPr>
                <w:sz w:val="20"/>
                <w:lang w:eastAsia="ko-KR"/>
              </w:rPr>
              <w:t xml:space="preserve">, </w:t>
            </w:r>
            <w:r w:rsidRPr="007839F7">
              <w:rPr>
                <w:sz w:val="20"/>
              </w:rPr>
              <w:t>2 430</w:t>
            </w:r>
            <w:r w:rsidRPr="007839F7">
              <w:rPr>
                <w:sz w:val="20"/>
                <w:lang w:eastAsia="ko-KR"/>
              </w:rPr>
              <w:t xml:space="preserve">, </w:t>
            </w:r>
            <w:r w:rsidRPr="007839F7">
              <w:rPr>
                <w:sz w:val="20"/>
              </w:rPr>
              <w:t>2 450</w:t>
            </w:r>
            <w:r w:rsidRPr="007839F7">
              <w:rPr>
                <w:rFonts w:hAnsi="SimSun"/>
                <w:sz w:val="20"/>
                <w:lang w:eastAsia="zh-CN"/>
              </w:rPr>
              <w:t>和</w:t>
            </w:r>
          </w:p>
          <w:p w:rsidR="00D05AD3" w:rsidRPr="007839F7" w:rsidRDefault="00D05AD3" w:rsidP="008A6AA8">
            <w:pPr>
              <w:pStyle w:val="Tabletext"/>
              <w:keepNext/>
              <w:jc w:val="center"/>
              <w:rPr>
                <w:sz w:val="20"/>
              </w:rPr>
            </w:pPr>
            <w:r w:rsidRPr="007839F7">
              <w:rPr>
                <w:sz w:val="20"/>
              </w:rPr>
              <w:t>2 470</w:t>
            </w:r>
            <w:r w:rsidRPr="007839F7">
              <w:rPr>
                <w:sz w:val="20"/>
                <w:lang w:eastAsia="ko-KR"/>
              </w:rPr>
              <w:t xml:space="preserve"> </w:t>
            </w:r>
            <w:r w:rsidR="00BC5B85" w:rsidRPr="007839F7">
              <w:rPr>
                <w:sz w:val="20"/>
                <w:lang w:eastAsia="ko-KR"/>
              </w:rPr>
              <w:t>MHz</w:t>
            </w:r>
            <w:r w:rsidRPr="007839F7">
              <w:rPr>
                <w:sz w:val="20"/>
                <w:vertAlign w:val="superscript"/>
                <w:lang w:eastAsia="ko-KR"/>
              </w:rPr>
              <w:t>6</w:t>
            </w:r>
            <w:r w:rsidR="00A07630">
              <w:rPr>
                <w:rFonts w:hint="eastAsia"/>
                <w:sz w:val="20"/>
                <w:vertAlign w:val="superscript"/>
                <w:lang w:val="en-US" w:eastAsia="zh-CN"/>
              </w:rPr>
              <w:t>)</w:t>
            </w:r>
          </w:p>
        </w:tc>
        <w:tc>
          <w:tcPr>
            <w:tcW w:w="2160" w:type="dxa"/>
            <w:vAlign w:val="center"/>
          </w:tcPr>
          <w:p w:rsidR="00D05AD3" w:rsidRPr="007839F7" w:rsidRDefault="00D05AD3" w:rsidP="008A6AA8">
            <w:pPr>
              <w:pStyle w:val="Tabletext"/>
              <w:keepNext/>
              <w:jc w:val="center"/>
              <w:rPr>
                <w:sz w:val="20"/>
                <w:lang w:eastAsia="ko-KR"/>
              </w:rPr>
            </w:pPr>
            <w:r w:rsidRPr="007839F7">
              <w:rPr>
                <w:sz w:val="20"/>
                <w:lang w:eastAsia="ko-KR"/>
              </w:rPr>
              <w:t>10 mW</w:t>
            </w:r>
          </w:p>
        </w:tc>
        <w:tc>
          <w:tcPr>
            <w:tcW w:w="2619" w:type="dxa"/>
          </w:tcPr>
          <w:p w:rsidR="00D05AD3" w:rsidRPr="007839F7" w:rsidRDefault="00D05AD3" w:rsidP="008A6AA8">
            <w:pPr>
              <w:pStyle w:val="Tabletext"/>
              <w:keepNext/>
              <w:rPr>
                <w:sz w:val="20"/>
                <w:lang w:val="en-US" w:eastAsia="ko-KR"/>
              </w:rPr>
            </w:pPr>
            <w:r w:rsidRPr="007839F7">
              <w:rPr>
                <w:rFonts w:hAnsi="SimSun"/>
                <w:sz w:val="20"/>
                <w:lang w:val="en-US" w:eastAsia="zh-CN"/>
              </w:rPr>
              <w:t>标称天线增益是</w:t>
            </w:r>
            <w:r w:rsidR="00A07630">
              <w:rPr>
                <w:sz w:val="20"/>
                <w:lang w:val="en-US" w:eastAsia="ko-KR"/>
              </w:rPr>
              <w:t>6 dBi</w:t>
            </w:r>
            <w:r w:rsidR="00410BB5">
              <w:rPr>
                <w:sz w:val="20"/>
                <w:lang w:val="en-US" w:eastAsia="ko-KR"/>
              </w:rPr>
              <w:t>（</w:t>
            </w:r>
            <w:r w:rsidRPr="007839F7">
              <w:rPr>
                <w:rFonts w:hAnsi="SimSun"/>
                <w:sz w:val="20"/>
                <w:lang w:val="en-US" w:eastAsia="zh-CN"/>
              </w:rPr>
              <w:t>点</w:t>
            </w:r>
            <w:r w:rsidRPr="007839F7">
              <w:rPr>
                <w:sz w:val="20"/>
                <w:lang w:val="en-US" w:eastAsia="zh-CN"/>
              </w:rPr>
              <w:t>-</w:t>
            </w:r>
            <w:r w:rsidRPr="007839F7">
              <w:rPr>
                <w:rFonts w:hAnsi="SimSun"/>
                <w:sz w:val="20"/>
                <w:lang w:val="en-US" w:eastAsia="zh-CN"/>
              </w:rPr>
              <w:t>点应用是</w:t>
            </w:r>
            <w:r w:rsidRPr="007839F7">
              <w:rPr>
                <w:sz w:val="20"/>
                <w:lang w:val="en-US" w:eastAsia="ko-KR"/>
              </w:rPr>
              <w:t>20 dBi</w:t>
            </w:r>
            <w:r w:rsidR="00410BB5">
              <w:rPr>
                <w:sz w:val="20"/>
                <w:lang w:val="en-US" w:eastAsia="ko-KR"/>
              </w:rPr>
              <w:t>）</w:t>
            </w:r>
          </w:p>
          <w:p w:rsidR="00D05AD3" w:rsidRPr="007839F7" w:rsidRDefault="00D05AD3" w:rsidP="008A6AA8">
            <w:pPr>
              <w:pStyle w:val="Tabletext"/>
              <w:keepNext/>
              <w:rPr>
                <w:sz w:val="20"/>
                <w:lang w:val="en-US" w:eastAsia="ko-KR"/>
              </w:rPr>
            </w:pPr>
            <w:r w:rsidRPr="007839F7">
              <w:rPr>
                <w:sz w:val="20"/>
                <w:lang w:val="en-US" w:eastAsia="ko-KR"/>
              </w:rPr>
              <w:t>OBW</w:t>
            </w:r>
            <w:r w:rsidRPr="007839F7">
              <w:rPr>
                <w:rFonts w:hAnsi="SimSun"/>
                <w:sz w:val="20"/>
                <w:lang w:val="en-US" w:eastAsia="zh-CN"/>
              </w:rPr>
              <w:t>是</w:t>
            </w:r>
            <w:r w:rsidRPr="007839F7">
              <w:rPr>
                <w:sz w:val="20"/>
                <w:lang w:val="en-US" w:eastAsia="ko-KR"/>
              </w:rPr>
              <w:t xml:space="preserve">16 </w:t>
            </w:r>
            <w:r w:rsidR="00BC5B85" w:rsidRPr="007839F7">
              <w:rPr>
                <w:sz w:val="20"/>
                <w:lang w:val="en-US" w:eastAsia="ko-KR"/>
              </w:rPr>
              <w:t>MHz</w:t>
            </w:r>
          </w:p>
          <w:p w:rsidR="00D05AD3" w:rsidRPr="007839F7" w:rsidRDefault="00D05AD3" w:rsidP="008A6AA8">
            <w:pPr>
              <w:pStyle w:val="Tabletext"/>
              <w:keepNext/>
              <w:ind w:left="284" w:hanging="284"/>
              <w:rPr>
                <w:sz w:val="20"/>
                <w:lang w:val="en-US" w:eastAsia="ko-KR"/>
              </w:rPr>
            </w:pPr>
            <w:r w:rsidRPr="007839F7">
              <w:rPr>
                <w:sz w:val="20"/>
                <w:vertAlign w:val="superscript"/>
                <w:lang w:val="en-US" w:eastAsia="ko-KR"/>
              </w:rPr>
              <w:t>6</w:t>
            </w:r>
            <w:r w:rsidR="003E5F1A">
              <w:rPr>
                <w:rFonts w:hint="eastAsia"/>
                <w:sz w:val="20"/>
                <w:vertAlign w:val="superscript"/>
                <w:lang w:val="en-US" w:eastAsia="zh-CN"/>
              </w:rPr>
              <w:t>)</w:t>
            </w:r>
            <w:r w:rsidRPr="007839F7">
              <w:rPr>
                <w:sz w:val="20"/>
                <w:vertAlign w:val="superscript"/>
                <w:lang w:val="en-US" w:eastAsia="ko-KR"/>
              </w:rPr>
              <w:tab/>
            </w:r>
            <w:r w:rsidRPr="007839F7">
              <w:rPr>
                <w:rFonts w:hAnsi="SimSun"/>
                <w:sz w:val="20"/>
                <w:lang w:val="en-US" w:eastAsia="zh-CN"/>
              </w:rPr>
              <w:t>仅用于模拟视频传输。</w:t>
            </w:r>
          </w:p>
        </w:tc>
      </w:tr>
      <w:tr w:rsidR="00D05AD3" w:rsidRPr="007839F7" w:rsidTr="008323AB">
        <w:trPr>
          <w:cantSplit/>
          <w:jc w:val="center"/>
        </w:trPr>
        <w:tc>
          <w:tcPr>
            <w:tcW w:w="567" w:type="dxa"/>
            <w:vMerge/>
            <w:vAlign w:val="center"/>
          </w:tcPr>
          <w:p w:rsidR="00D05AD3" w:rsidRPr="007839F7" w:rsidRDefault="00D05AD3" w:rsidP="008A6AA8">
            <w:pPr>
              <w:pStyle w:val="Tabletext"/>
              <w:rPr>
                <w:snapToGrid w:val="0"/>
                <w:sz w:val="20"/>
                <w:lang w:val="en-US" w:eastAsia="zh-CN"/>
              </w:rPr>
            </w:pPr>
          </w:p>
        </w:tc>
        <w:tc>
          <w:tcPr>
            <w:tcW w:w="1701" w:type="dxa"/>
            <w:vMerge/>
            <w:vAlign w:val="center"/>
          </w:tcPr>
          <w:p w:rsidR="00D05AD3" w:rsidRPr="007839F7" w:rsidRDefault="00D05AD3" w:rsidP="008A6AA8">
            <w:pPr>
              <w:pStyle w:val="Tabletext"/>
              <w:rPr>
                <w:sz w:val="20"/>
                <w:lang w:val="en-US" w:eastAsia="ko-KR"/>
              </w:rPr>
            </w:pPr>
          </w:p>
        </w:tc>
        <w:tc>
          <w:tcPr>
            <w:tcW w:w="2592" w:type="dxa"/>
            <w:vAlign w:val="center"/>
          </w:tcPr>
          <w:p w:rsidR="00D05AD3" w:rsidRPr="007839F7" w:rsidRDefault="00D05AD3" w:rsidP="008A6AA8">
            <w:pPr>
              <w:pStyle w:val="Tabletext"/>
              <w:jc w:val="center"/>
              <w:rPr>
                <w:sz w:val="20"/>
                <w:lang w:eastAsia="ko-KR"/>
              </w:rPr>
            </w:pPr>
            <w:r w:rsidRPr="007839F7">
              <w:rPr>
                <w:sz w:val="20"/>
              </w:rPr>
              <w:t>5 800</w:t>
            </w:r>
            <w:r w:rsidRPr="007839F7">
              <w:rPr>
                <w:rFonts w:hAnsi="SimSun"/>
                <w:sz w:val="20"/>
                <w:lang w:eastAsia="zh-CN"/>
              </w:rPr>
              <w:t>和</w:t>
            </w:r>
            <w:r w:rsidRPr="007839F7">
              <w:rPr>
                <w:sz w:val="20"/>
                <w:lang w:eastAsia="ko-KR"/>
              </w:rPr>
              <w:t xml:space="preserve"> </w:t>
            </w:r>
            <w:r w:rsidRPr="007839F7">
              <w:rPr>
                <w:sz w:val="20"/>
              </w:rPr>
              <w:t>5 810</w:t>
            </w:r>
            <w:r w:rsidRPr="007839F7">
              <w:rPr>
                <w:sz w:val="20"/>
                <w:lang w:eastAsia="ko-KR"/>
              </w:rPr>
              <w:t xml:space="preserve"> </w:t>
            </w:r>
            <w:r w:rsidR="00BC5B85" w:rsidRPr="007839F7">
              <w:rPr>
                <w:sz w:val="20"/>
                <w:lang w:eastAsia="ko-KR"/>
              </w:rPr>
              <w:t>MHz</w:t>
            </w:r>
            <w:r w:rsidRPr="007839F7">
              <w:rPr>
                <w:sz w:val="20"/>
                <w:vertAlign w:val="superscript"/>
                <w:lang w:eastAsia="ko-KR"/>
              </w:rPr>
              <w:t>7</w:t>
            </w:r>
            <w:r w:rsidR="00A07630">
              <w:rPr>
                <w:rFonts w:hint="eastAsia"/>
                <w:sz w:val="20"/>
                <w:vertAlign w:val="superscript"/>
                <w:lang w:val="en-US" w:eastAsia="zh-CN"/>
              </w:rPr>
              <w:t>)</w:t>
            </w:r>
          </w:p>
        </w:tc>
        <w:tc>
          <w:tcPr>
            <w:tcW w:w="2160" w:type="dxa"/>
            <w:vAlign w:val="center"/>
          </w:tcPr>
          <w:p w:rsidR="00D05AD3" w:rsidRPr="007839F7" w:rsidRDefault="0041059C" w:rsidP="008A6AA8">
            <w:pPr>
              <w:pStyle w:val="Tabletext"/>
              <w:jc w:val="center"/>
              <w:rPr>
                <w:sz w:val="20"/>
                <w:lang w:eastAsia="ko-KR"/>
              </w:rPr>
            </w:pPr>
            <w:r>
              <w:rPr>
                <w:sz w:val="20"/>
                <w:lang w:eastAsia="ko-KR"/>
              </w:rPr>
              <w:t>10 mW</w:t>
            </w:r>
            <w:r w:rsidR="00410BB5">
              <w:rPr>
                <w:sz w:val="20"/>
                <w:lang w:eastAsia="ko-KR"/>
              </w:rPr>
              <w:t>（</w:t>
            </w:r>
            <w:r w:rsidR="005921EB" w:rsidRPr="007839F7">
              <w:rPr>
                <w:sz w:val="20"/>
                <w:lang w:eastAsia="ko-KR"/>
              </w:rPr>
              <w:t>e.r.p.</w:t>
            </w:r>
            <w:r w:rsidR="00410BB5">
              <w:rPr>
                <w:sz w:val="20"/>
                <w:lang w:eastAsia="ko-KR"/>
              </w:rPr>
              <w:t>）</w:t>
            </w:r>
          </w:p>
        </w:tc>
        <w:tc>
          <w:tcPr>
            <w:tcW w:w="2619" w:type="dxa"/>
          </w:tcPr>
          <w:p w:rsidR="00D05AD3" w:rsidRPr="007839F7" w:rsidRDefault="00D05AD3" w:rsidP="008A6AA8">
            <w:pPr>
              <w:pStyle w:val="Tabletext"/>
              <w:rPr>
                <w:sz w:val="20"/>
                <w:lang w:val="en-US" w:eastAsia="ko-KR"/>
              </w:rPr>
            </w:pPr>
            <w:r w:rsidRPr="007839F7">
              <w:rPr>
                <w:rFonts w:hAnsi="SimSun"/>
                <w:sz w:val="20"/>
                <w:lang w:val="en-US" w:eastAsia="zh-CN"/>
              </w:rPr>
              <w:t>用于路旁设备的标称天线增益是</w:t>
            </w:r>
            <w:r w:rsidRPr="007839F7">
              <w:rPr>
                <w:sz w:val="20"/>
                <w:lang w:val="en-US" w:eastAsia="zh-CN"/>
              </w:rPr>
              <w:t>22 dBi</w:t>
            </w:r>
            <w:r w:rsidR="00D13941">
              <w:rPr>
                <w:rFonts w:hint="eastAsia"/>
                <w:sz w:val="20"/>
                <w:lang w:val="en-US" w:eastAsia="zh-CN"/>
              </w:rPr>
              <w:t>，</w:t>
            </w:r>
            <w:r w:rsidRPr="007839F7">
              <w:rPr>
                <w:rFonts w:hAnsi="SimSun"/>
                <w:sz w:val="20"/>
                <w:lang w:val="en-US" w:eastAsia="zh-CN"/>
              </w:rPr>
              <w:t>对于运载工具的是</w:t>
            </w:r>
            <w:r w:rsidRPr="007839F7">
              <w:rPr>
                <w:sz w:val="20"/>
                <w:lang w:val="en-US" w:eastAsia="zh-CN"/>
              </w:rPr>
              <w:t>8 dBi</w:t>
            </w:r>
          </w:p>
          <w:p w:rsidR="00D05AD3" w:rsidRPr="007839F7" w:rsidRDefault="00D05AD3" w:rsidP="008A6AA8">
            <w:pPr>
              <w:pStyle w:val="Tabletext"/>
              <w:rPr>
                <w:sz w:val="20"/>
                <w:lang w:val="en-US" w:eastAsia="ko-KR"/>
              </w:rPr>
            </w:pPr>
            <w:r w:rsidRPr="007839F7">
              <w:rPr>
                <w:sz w:val="20"/>
                <w:lang w:val="en-US" w:eastAsia="ko-KR"/>
              </w:rPr>
              <w:t>OBW</w:t>
            </w:r>
            <w:r w:rsidR="0052492A" w:rsidRPr="007839F7">
              <w:rPr>
                <w:rFonts w:hAnsi="SimSun"/>
                <w:sz w:val="20"/>
                <w:lang w:val="en-US" w:eastAsia="zh-CN"/>
              </w:rPr>
              <w:t>是</w:t>
            </w:r>
            <w:r w:rsidRPr="007839F7">
              <w:rPr>
                <w:sz w:val="20"/>
                <w:lang w:val="en-US" w:eastAsia="ko-KR"/>
              </w:rPr>
              <w:t xml:space="preserve">8 </w:t>
            </w:r>
            <w:r w:rsidR="00BC5B85" w:rsidRPr="007839F7">
              <w:rPr>
                <w:sz w:val="20"/>
                <w:lang w:val="en-US" w:eastAsia="ko-KR"/>
              </w:rPr>
              <w:t>MHz</w:t>
            </w:r>
          </w:p>
          <w:p w:rsidR="00D05AD3" w:rsidRPr="007839F7" w:rsidRDefault="00D05AD3" w:rsidP="008A6AA8">
            <w:pPr>
              <w:pStyle w:val="Tabletext"/>
              <w:ind w:left="284" w:hanging="284"/>
              <w:rPr>
                <w:sz w:val="20"/>
                <w:lang w:val="en-US" w:eastAsia="zh-CN"/>
              </w:rPr>
            </w:pPr>
            <w:r w:rsidRPr="007839F7">
              <w:rPr>
                <w:sz w:val="20"/>
                <w:vertAlign w:val="superscript"/>
                <w:lang w:val="en-US" w:eastAsia="ko-KR"/>
              </w:rPr>
              <w:t>7</w:t>
            </w:r>
            <w:r w:rsidR="003E5F1A">
              <w:rPr>
                <w:rFonts w:hint="eastAsia"/>
                <w:sz w:val="20"/>
                <w:vertAlign w:val="superscript"/>
                <w:lang w:val="en-US" w:eastAsia="zh-CN"/>
              </w:rPr>
              <w:t>)</w:t>
            </w:r>
            <w:r w:rsidRPr="007839F7">
              <w:rPr>
                <w:sz w:val="20"/>
                <w:vertAlign w:val="superscript"/>
                <w:lang w:val="en-US" w:eastAsia="ko-KR"/>
              </w:rPr>
              <w:tab/>
            </w:r>
            <w:r w:rsidRPr="007839F7">
              <w:rPr>
                <w:rFonts w:hAnsi="SimSun"/>
                <w:sz w:val="20"/>
                <w:lang w:val="en-US" w:eastAsia="zh-CN"/>
              </w:rPr>
              <w:t>仅用于专用短距离通信</w:t>
            </w:r>
            <w:r w:rsidR="00410BB5">
              <w:rPr>
                <w:sz w:val="20"/>
                <w:lang w:val="en-US" w:eastAsia="ko-KR"/>
              </w:rPr>
              <w:t>（</w:t>
            </w:r>
            <w:r w:rsidRPr="007839F7">
              <w:rPr>
                <w:sz w:val="20"/>
                <w:lang w:val="en-US" w:eastAsia="ko-KR"/>
              </w:rPr>
              <w:t>DSRC</w:t>
            </w:r>
            <w:r w:rsidR="00410BB5">
              <w:rPr>
                <w:sz w:val="20"/>
                <w:lang w:val="en-US" w:eastAsia="ko-KR"/>
              </w:rPr>
              <w:t>）</w:t>
            </w:r>
            <w:r w:rsidRPr="007839F7">
              <w:rPr>
                <w:rFonts w:hAnsi="SimSun"/>
                <w:sz w:val="20"/>
                <w:lang w:val="en-US" w:eastAsia="zh-CN"/>
              </w:rPr>
              <w:t>。</w:t>
            </w:r>
          </w:p>
        </w:tc>
      </w:tr>
      <w:tr w:rsidR="00D05AD3" w:rsidRPr="007839F7" w:rsidTr="008323AB">
        <w:trPr>
          <w:cantSplit/>
          <w:jc w:val="center"/>
        </w:trPr>
        <w:tc>
          <w:tcPr>
            <w:tcW w:w="567" w:type="dxa"/>
            <w:vMerge w:val="restart"/>
            <w:vAlign w:val="center"/>
          </w:tcPr>
          <w:p w:rsidR="00D05AD3" w:rsidRPr="007839F7" w:rsidRDefault="00D05AD3" w:rsidP="008A6AA8">
            <w:pPr>
              <w:pStyle w:val="Tabletext"/>
              <w:jc w:val="center"/>
              <w:rPr>
                <w:snapToGrid w:val="0"/>
                <w:sz w:val="20"/>
              </w:rPr>
            </w:pPr>
            <w:r w:rsidRPr="007839F7">
              <w:rPr>
                <w:snapToGrid w:val="0"/>
                <w:sz w:val="20"/>
              </w:rPr>
              <w:t>13</w:t>
            </w:r>
          </w:p>
        </w:tc>
        <w:tc>
          <w:tcPr>
            <w:tcW w:w="1701" w:type="dxa"/>
            <w:vMerge w:val="restart"/>
            <w:vAlign w:val="center"/>
          </w:tcPr>
          <w:p w:rsidR="00D05AD3" w:rsidRPr="007839F7" w:rsidRDefault="00D05AD3" w:rsidP="008A6AA8">
            <w:pPr>
              <w:pStyle w:val="Tabletext"/>
              <w:rPr>
                <w:sz w:val="20"/>
                <w:lang w:eastAsia="ko-KR"/>
              </w:rPr>
            </w:pPr>
            <w:r w:rsidRPr="007839F7">
              <w:rPr>
                <w:rFonts w:hAnsi="SimSun"/>
                <w:sz w:val="20"/>
                <w:lang w:eastAsia="zh-CN"/>
              </w:rPr>
              <w:t>车辆识别系统</w:t>
            </w:r>
          </w:p>
        </w:tc>
        <w:tc>
          <w:tcPr>
            <w:tcW w:w="2592" w:type="dxa"/>
            <w:vAlign w:val="center"/>
          </w:tcPr>
          <w:p w:rsidR="00D05AD3" w:rsidRPr="007839F7" w:rsidRDefault="00D05AD3" w:rsidP="008A6AA8">
            <w:pPr>
              <w:pStyle w:val="Tabletext"/>
              <w:jc w:val="center"/>
              <w:rPr>
                <w:sz w:val="20"/>
                <w:lang w:eastAsia="ko-KR"/>
              </w:rPr>
            </w:pPr>
            <w:r w:rsidRPr="007839F7">
              <w:rPr>
                <w:sz w:val="20"/>
                <w:lang w:eastAsia="ko-KR"/>
              </w:rPr>
              <w:t xml:space="preserve">2 440 </w:t>
            </w:r>
            <w:r w:rsidR="00410BB5">
              <w:rPr>
                <w:sz w:val="20"/>
                <w:lang w:eastAsia="ko-KR"/>
              </w:rPr>
              <w:t>（</w:t>
            </w:r>
            <w:r w:rsidRPr="007839F7">
              <w:rPr>
                <w:sz w:val="20"/>
                <w:lang w:eastAsia="ko-KR"/>
              </w:rPr>
              <w:t>2 427-2 453</w:t>
            </w:r>
            <w:r w:rsidR="00410BB5">
              <w:rPr>
                <w:sz w:val="20"/>
                <w:lang w:eastAsia="ko-KR"/>
              </w:rPr>
              <w:t>）</w:t>
            </w:r>
            <w:r w:rsidR="00BC5B85" w:rsidRPr="007839F7">
              <w:rPr>
                <w:sz w:val="20"/>
                <w:lang w:eastAsia="ko-KR"/>
              </w:rPr>
              <w:t>MHz</w:t>
            </w:r>
          </w:p>
        </w:tc>
        <w:tc>
          <w:tcPr>
            <w:tcW w:w="2160" w:type="dxa"/>
            <w:vMerge w:val="restart"/>
            <w:vAlign w:val="center"/>
          </w:tcPr>
          <w:p w:rsidR="00D05AD3" w:rsidRPr="007839F7" w:rsidRDefault="00D05AD3" w:rsidP="008A6AA8">
            <w:pPr>
              <w:pStyle w:val="Tabletext"/>
              <w:jc w:val="center"/>
              <w:rPr>
                <w:sz w:val="20"/>
                <w:lang w:eastAsia="ko-KR"/>
              </w:rPr>
            </w:pPr>
            <w:r w:rsidRPr="007839F7">
              <w:rPr>
                <w:sz w:val="20"/>
                <w:lang w:eastAsia="ko-KR"/>
              </w:rPr>
              <w:t>300 mW</w:t>
            </w:r>
          </w:p>
        </w:tc>
        <w:tc>
          <w:tcPr>
            <w:tcW w:w="2619" w:type="dxa"/>
            <w:vMerge w:val="restart"/>
          </w:tcPr>
          <w:p w:rsidR="00D05AD3" w:rsidRPr="007839F7" w:rsidRDefault="00D05AD3" w:rsidP="008A6AA8">
            <w:pPr>
              <w:pStyle w:val="Tabletext"/>
              <w:rPr>
                <w:sz w:val="20"/>
                <w:lang w:val="en-US" w:eastAsia="ko-KR"/>
              </w:rPr>
            </w:pPr>
            <w:r w:rsidRPr="007839F7">
              <w:rPr>
                <w:rFonts w:hAnsi="SimSun"/>
                <w:sz w:val="20"/>
                <w:lang w:val="en-US" w:eastAsia="zh-CN"/>
              </w:rPr>
              <w:t>标称天线增益是</w:t>
            </w:r>
            <w:r w:rsidRPr="007839F7">
              <w:rPr>
                <w:sz w:val="20"/>
                <w:lang w:val="en-US" w:eastAsia="ko-KR"/>
              </w:rPr>
              <w:t>20 dBi</w:t>
            </w:r>
          </w:p>
        </w:tc>
      </w:tr>
      <w:tr w:rsidR="00D05AD3" w:rsidRPr="007839F7" w:rsidTr="008323AB">
        <w:trPr>
          <w:cantSplit/>
          <w:jc w:val="center"/>
        </w:trPr>
        <w:tc>
          <w:tcPr>
            <w:tcW w:w="567" w:type="dxa"/>
            <w:vMerge/>
            <w:vAlign w:val="center"/>
          </w:tcPr>
          <w:p w:rsidR="00D05AD3" w:rsidRPr="007839F7" w:rsidRDefault="00D05AD3" w:rsidP="008A6AA8">
            <w:pPr>
              <w:pStyle w:val="Tabletext"/>
              <w:jc w:val="center"/>
              <w:rPr>
                <w:snapToGrid w:val="0"/>
                <w:sz w:val="20"/>
                <w:lang w:val="en-US" w:eastAsia="zh-CN"/>
              </w:rPr>
            </w:pPr>
          </w:p>
        </w:tc>
        <w:tc>
          <w:tcPr>
            <w:tcW w:w="1701" w:type="dxa"/>
            <w:vMerge/>
            <w:vAlign w:val="center"/>
          </w:tcPr>
          <w:p w:rsidR="00D05AD3" w:rsidRPr="007839F7" w:rsidRDefault="00D05AD3" w:rsidP="008A6AA8">
            <w:pPr>
              <w:pStyle w:val="Tabletext"/>
              <w:rPr>
                <w:sz w:val="20"/>
                <w:lang w:val="en-US" w:eastAsia="ko-KR"/>
              </w:rPr>
            </w:pPr>
          </w:p>
        </w:tc>
        <w:tc>
          <w:tcPr>
            <w:tcW w:w="2592" w:type="dxa"/>
            <w:vAlign w:val="center"/>
          </w:tcPr>
          <w:p w:rsidR="00D05AD3" w:rsidRPr="007839F7" w:rsidRDefault="00D05AD3" w:rsidP="008A6AA8">
            <w:pPr>
              <w:pStyle w:val="Tabletext"/>
              <w:jc w:val="center"/>
              <w:rPr>
                <w:sz w:val="20"/>
                <w:lang w:eastAsia="ko-KR"/>
              </w:rPr>
            </w:pPr>
            <w:r w:rsidRPr="007839F7">
              <w:rPr>
                <w:sz w:val="20"/>
                <w:lang w:eastAsia="ko-KR"/>
              </w:rPr>
              <w:t xml:space="preserve">2 450 </w:t>
            </w:r>
            <w:r w:rsidR="00410BB5">
              <w:rPr>
                <w:sz w:val="20"/>
                <w:lang w:eastAsia="ko-KR"/>
              </w:rPr>
              <w:t>（</w:t>
            </w:r>
            <w:r w:rsidRPr="007839F7">
              <w:rPr>
                <w:sz w:val="20"/>
                <w:lang w:eastAsia="ko-KR"/>
              </w:rPr>
              <w:t>2 434-2 465</w:t>
            </w:r>
            <w:r w:rsidR="00410BB5">
              <w:rPr>
                <w:sz w:val="20"/>
                <w:lang w:eastAsia="ko-KR"/>
              </w:rPr>
              <w:t>）</w:t>
            </w:r>
            <w:r w:rsidR="00BC5B85" w:rsidRPr="007839F7">
              <w:rPr>
                <w:sz w:val="20"/>
                <w:lang w:eastAsia="ko-KR"/>
              </w:rPr>
              <w:t>MHz</w:t>
            </w:r>
          </w:p>
        </w:tc>
        <w:tc>
          <w:tcPr>
            <w:tcW w:w="2160" w:type="dxa"/>
            <w:vMerge/>
            <w:vAlign w:val="center"/>
          </w:tcPr>
          <w:p w:rsidR="00D05AD3" w:rsidRPr="007839F7" w:rsidRDefault="00D05AD3" w:rsidP="008A6AA8">
            <w:pPr>
              <w:pStyle w:val="Tabletext"/>
              <w:jc w:val="center"/>
              <w:rPr>
                <w:sz w:val="20"/>
                <w:lang w:eastAsia="ko-KR"/>
              </w:rPr>
            </w:pPr>
          </w:p>
        </w:tc>
        <w:tc>
          <w:tcPr>
            <w:tcW w:w="2619" w:type="dxa"/>
            <w:vMerge/>
          </w:tcPr>
          <w:p w:rsidR="00D05AD3" w:rsidRPr="007839F7" w:rsidRDefault="00D05AD3" w:rsidP="008A6AA8">
            <w:pPr>
              <w:pStyle w:val="Tabletext"/>
              <w:jc w:val="center"/>
              <w:rPr>
                <w:sz w:val="20"/>
                <w:lang w:eastAsia="ko-KR"/>
              </w:rPr>
            </w:pPr>
          </w:p>
        </w:tc>
      </w:tr>
      <w:tr w:rsidR="00D05AD3" w:rsidRPr="007839F7" w:rsidTr="008323AB">
        <w:trPr>
          <w:cantSplit/>
          <w:jc w:val="center"/>
        </w:trPr>
        <w:tc>
          <w:tcPr>
            <w:tcW w:w="567" w:type="dxa"/>
            <w:vMerge/>
            <w:vAlign w:val="center"/>
          </w:tcPr>
          <w:p w:rsidR="00D05AD3" w:rsidRPr="007839F7" w:rsidRDefault="00D05AD3" w:rsidP="008A6AA8">
            <w:pPr>
              <w:pStyle w:val="Tabletext"/>
              <w:jc w:val="center"/>
              <w:rPr>
                <w:snapToGrid w:val="0"/>
                <w:sz w:val="20"/>
              </w:rPr>
            </w:pPr>
          </w:p>
        </w:tc>
        <w:tc>
          <w:tcPr>
            <w:tcW w:w="1701" w:type="dxa"/>
            <w:vMerge/>
            <w:vAlign w:val="center"/>
          </w:tcPr>
          <w:p w:rsidR="00D05AD3" w:rsidRPr="007839F7" w:rsidRDefault="00D05AD3" w:rsidP="008A6AA8">
            <w:pPr>
              <w:pStyle w:val="Tabletext"/>
              <w:rPr>
                <w:sz w:val="20"/>
                <w:lang w:eastAsia="ko-KR"/>
              </w:rPr>
            </w:pPr>
          </w:p>
        </w:tc>
        <w:tc>
          <w:tcPr>
            <w:tcW w:w="2592" w:type="dxa"/>
            <w:vAlign w:val="center"/>
          </w:tcPr>
          <w:p w:rsidR="00D05AD3" w:rsidRPr="007839F7" w:rsidRDefault="00D05AD3" w:rsidP="008A6AA8">
            <w:pPr>
              <w:pStyle w:val="Tabletext"/>
              <w:jc w:val="center"/>
              <w:rPr>
                <w:sz w:val="20"/>
                <w:lang w:eastAsia="ko-KR"/>
              </w:rPr>
            </w:pPr>
            <w:r w:rsidRPr="007839F7">
              <w:rPr>
                <w:sz w:val="20"/>
                <w:lang w:eastAsia="ko-KR"/>
              </w:rPr>
              <w:t xml:space="preserve">2 455 </w:t>
            </w:r>
            <w:r w:rsidR="00410BB5">
              <w:rPr>
                <w:sz w:val="20"/>
                <w:lang w:eastAsia="ko-KR"/>
              </w:rPr>
              <w:t>（</w:t>
            </w:r>
            <w:r w:rsidRPr="007839F7">
              <w:rPr>
                <w:sz w:val="20"/>
                <w:lang w:eastAsia="ko-KR"/>
              </w:rPr>
              <w:t>2 439-2 470</w:t>
            </w:r>
            <w:r w:rsidR="00410BB5">
              <w:rPr>
                <w:sz w:val="20"/>
                <w:lang w:eastAsia="ko-KR"/>
              </w:rPr>
              <w:t>）</w:t>
            </w:r>
            <w:r w:rsidR="00BC5B85" w:rsidRPr="007839F7">
              <w:rPr>
                <w:sz w:val="20"/>
                <w:lang w:eastAsia="ko-KR"/>
              </w:rPr>
              <w:t>MHz</w:t>
            </w:r>
          </w:p>
        </w:tc>
        <w:tc>
          <w:tcPr>
            <w:tcW w:w="2160" w:type="dxa"/>
            <w:vMerge/>
            <w:vAlign w:val="center"/>
          </w:tcPr>
          <w:p w:rsidR="00D05AD3" w:rsidRPr="007839F7" w:rsidRDefault="00D05AD3" w:rsidP="008A6AA8">
            <w:pPr>
              <w:pStyle w:val="Tabletext"/>
              <w:jc w:val="center"/>
              <w:rPr>
                <w:sz w:val="20"/>
                <w:lang w:eastAsia="ko-KR"/>
              </w:rPr>
            </w:pPr>
          </w:p>
        </w:tc>
        <w:tc>
          <w:tcPr>
            <w:tcW w:w="2619" w:type="dxa"/>
            <w:vMerge/>
          </w:tcPr>
          <w:p w:rsidR="00D05AD3" w:rsidRPr="007839F7" w:rsidRDefault="00D05AD3" w:rsidP="008A6AA8">
            <w:pPr>
              <w:pStyle w:val="Tabletext"/>
              <w:jc w:val="center"/>
              <w:rPr>
                <w:sz w:val="20"/>
                <w:lang w:eastAsia="ko-KR"/>
              </w:rPr>
            </w:pPr>
          </w:p>
        </w:tc>
      </w:tr>
      <w:tr w:rsidR="00D05AD3" w:rsidRPr="007839F7" w:rsidTr="008323AB">
        <w:trPr>
          <w:cantSplit/>
          <w:jc w:val="center"/>
        </w:trPr>
        <w:tc>
          <w:tcPr>
            <w:tcW w:w="567" w:type="dxa"/>
            <w:vAlign w:val="center"/>
          </w:tcPr>
          <w:p w:rsidR="00D05AD3" w:rsidRPr="007839F7" w:rsidRDefault="00D05AD3" w:rsidP="008A6AA8">
            <w:pPr>
              <w:pStyle w:val="Tabletext"/>
              <w:jc w:val="center"/>
              <w:rPr>
                <w:snapToGrid w:val="0"/>
                <w:sz w:val="20"/>
              </w:rPr>
            </w:pPr>
            <w:r w:rsidRPr="007839F7">
              <w:rPr>
                <w:snapToGrid w:val="0"/>
                <w:sz w:val="20"/>
              </w:rPr>
              <w:t>14</w:t>
            </w:r>
          </w:p>
        </w:tc>
        <w:tc>
          <w:tcPr>
            <w:tcW w:w="1701" w:type="dxa"/>
            <w:vAlign w:val="center"/>
          </w:tcPr>
          <w:p w:rsidR="00D05AD3" w:rsidRPr="007839F7" w:rsidRDefault="00D05AD3" w:rsidP="008A6AA8">
            <w:pPr>
              <w:pStyle w:val="Tabletext"/>
              <w:rPr>
                <w:sz w:val="20"/>
                <w:lang w:val="en-US" w:eastAsia="ko-KR"/>
              </w:rPr>
            </w:pPr>
            <w:r w:rsidRPr="007839F7">
              <w:rPr>
                <w:rFonts w:hAnsi="SimSun"/>
                <w:sz w:val="20"/>
                <w:lang w:val="en-US" w:eastAsia="zh-CN"/>
              </w:rPr>
              <w:t>车辆与基础设施雷达系统</w:t>
            </w:r>
          </w:p>
        </w:tc>
        <w:tc>
          <w:tcPr>
            <w:tcW w:w="2592" w:type="dxa"/>
            <w:vAlign w:val="center"/>
          </w:tcPr>
          <w:p w:rsidR="00D05AD3" w:rsidRPr="007839F7" w:rsidRDefault="00D05AD3" w:rsidP="008A6AA8">
            <w:pPr>
              <w:pStyle w:val="Tabletext"/>
              <w:jc w:val="center"/>
              <w:rPr>
                <w:sz w:val="20"/>
              </w:rPr>
            </w:pPr>
            <w:r w:rsidRPr="007839F7">
              <w:rPr>
                <w:sz w:val="20"/>
              </w:rPr>
              <w:t>76-77</w:t>
            </w:r>
            <w:r w:rsidRPr="007839F7">
              <w:rPr>
                <w:sz w:val="20"/>
                <w:lang w:eastAsia="ko-KR"/>
              </w:rPr>
              <w:t xml:space="preserve"> </w:t>
            </w:r>
            <w:r w:rsidR="006139C2" w:rsidRPr="007839F7">
              <w:rPr>
                <w:sz w:val="20"/>
                <w:lang w:eastAsia="ko-KR"/>
              </w:rPr>
              <w:t>GHz</w:t>
            </w:r>
          </w:p>
        </w:tc>
        <w:tc>
          <w:tcPr>
            <w:tcW w:w="2160" w:type="dxa"/>
            <w:vAlign w:val="center"/>
          </w:tcPr>
          <w:p w:rsidR="00D05AD3" w:rsidRPr="007839F7" w:rsidRDefault="00D05AD3" w:rsidP="008A6AA8">
            <w:pPr>
              <w:pStyle w:val="Tabletext"/>
              <w:jc w:val="center"/>
              <w:rPr>
                <w:sz w:val="20"/>
                <w:lang w:eastAsia="ko-KR"/>
              </w:rPr>
            </w:pPr>
            <w:r w:rsidRPr="007839F7">
              <w:rPr>
                <w:sz w:val="20"/>
                <w:lang w:eastAsia="ko-KR"/>
              </w:rPr>
              <w:t>10 mW</w:t>
            </w:r>
          </w:p>
        </w:tc>
        <w:tc>
          <w:tcPr>
            <w:tcW w:w="2619" w:type="dxa"/>
          </w:tcPr>
          <w:p w:rsidR="00D05AD3" w:rsidRPr="007839F7" w:rsidRDefault="00D05AD3" w:rsidP="008A6AA8">
            <w:pPr>
              <w:pStyle w:val="Tabletext"/>
              <w:rPr>
                <w:sz w:val="20"/>
                <w:lang w:val="en-US" w:eastAsia="ko-KR"/>
              </w:rPr>
            </w:pPr>
            <w:r w:rsidRPr="007839F7">
              <w:rPr>
                <w:rFonts w:hAnsi="SimSun"/>
                <w:sz w:val="20"/>
                <w:lang w:val="en-US" w:eastAsia="zh-CN"/>
              </w:rPr>
              <w:t>功率电平</w:t>
            </w:r>
            <w:r w:rsidRPr="007839F7">
              <w:rPr>
                <w:sz w:val="20"/>
                <w:lang w:val="en-US" w:eastAsia="ko-KR"/>
              </w:rPr>
              <w:t>50 dBm</w:t>
            </w:r>
            <w:r w:rsidRPr="007839F7">
              <w:rPr>
                <w:rFonts w:hAnsi="SimSun"/>
                <w:sz w:val="20"/>
                <w:lang w:val="en-US" w:eastAsia="zh-CN"/>
              </w:rPr>
              <w:t>峰值功率</w:t>
            </w:r>
            <w:r w:rsidR="005921EB" w:rsidRPr="007839F7">
              <w:rPr>
                <w:sz w:val="20"/>
                <w:lang w:val="en-US" w:eastAsia="ko-KR"/>
              </w:rPr>
              <w:t>e.i.r.p.</w:t>
            </w:r>
          </w:p>
        </w:tc>
      </w:tr>
      <w:tr w:rsidR="00D05AD3" w:rsidRPr="007839F7" w:rsidTr="008323AB">
        <w:trPr>
          <w:cantSplit/>
          <w:jc w:val="center"/>
        </w:trPr>
        <w:tc>
          <w:tcPr>
            <w:tcW w:w="567" w:type="dxa"/>
            <w:vMerge w:val="restart"/>
            <w:vAlign w:val="center"/>
          </w:tcPr>
          <w:p w:rsidR="00D05AD3" w:rsidRPr="007839F7" w:rsidRDefault="00D05AD3" w:rsidP="008A6AA8">
            <w:pPr>
              <w:pStyle w:val="Tabletext"/>
              <w:jc w:val="center"/>
              <w:rPr>
                <w:snapToGrid w:val="0"/>
                <w:sz w:val="20"/>
              </w:rPr>
            </w:pPr>
            <w:r w:rsidRPr="007839F7">
              <w:rPr>
                <w:snapToGrid w:val="0"/>
                <w:sz w:val="20"/>
              </w:rPr>
              <w:t>15</w:t>
            </w:r>
          </w:p>
        </w:tc>
        <w:tc>
          <w:tcPr>
            <w:tcW w:w="1701" w:type="dxa"/>
            <w:vMerge w:val="restart"/>
            <w:vAlign w:val="center"/>
          </w:tcPr>
          <w:p w:rsidR="00D05AD3" w:rsidRPr="007839F7" w:rsidRDefault="00D05AD3" w:rsidP="008A6AA8">
            <w:pPr>
              <w:pStyle w:val="Tabletext"/>
              <w:rPr>
                <w:sz w:val="20"/>
                <w:lang w:eastAsia="ko-KR"/>
              </w:rPr>
            </w:pPr>
            <w:r w:rsidRPr="007839F7">
              <w:rPr>
                <w:rFonts w:hAnsi="SimSun"/>
                <w:sz w:val="20"/>
                <w:lang w:eastAsia="zh-CN"/>
              </w:rPr>
              <w:t>无线</w:t>
            </w:r>
            <w:r w:rsidR="00971B34">
              <w:rPr>
                <w:rFonts w:hAnsi="SimSun"/>
                <w:sz w:val="20"/>
                <w:lang w:eastAsia="zh-CN"/>
              </w:rPr>
              <w:t>电平</w:t>
            </w:r>
            <w:r w:rsidRPr="007839F7">
              <w:rPr>
                <w:rFonts w:hAnsi="SimSun"/>
                <w:sz w:val="20"/>
                <w:lang w:eastAsia="zh-CN"/>
              </w:rPr>
              <w:t>率识别应用</w:t>
            </w:r>
            <w:r w:rsidR="00410BB5">
              <w:rPr>
                <w:sz w:val="20"/>
                <w:lang w:eastAsia="ko-KR"/>
              </w:rPr>
              <w:t>（</w:t>
            </w:r>
            <w:r w:rsidRPr="007839F7">
              <w:rPr>
                <w:sz w:val="20"/>
                <w:lang w:eastAsia="ko-KR"/>
              </w:rPr>
              <w:t>RFID</w:t>
            </w:r>
            <w:r w:rsidR="00410BB5">
              <w:rPr>
                <w:sz w:val="20"/>
                <w:lang w:eastAsia="ko-KR"/>
              </w:rPr>
              <w:t>）</w:t>
            </w:r>
          </w:p>
        </w:tc>
        <w:tc>
          <w:tcPr>
            <w:tcW w:w="2592" w:type="dxa"/>
            <w:vAlign w:val="center"/>
          </w:tcPr>
          <w:p w:rsidR="00D05AD3" w:rsidRPr="007839F7" w:rsidRDefault="00D05AD3" w:rsidP="008A6AA8">
            <w:pPr>
              <w:pStyle w:val="Tabletext"/>
              <w:jc w:val="center"/>
              <w:rPr>
                <w:sz w:val="20"/>
                <w:lang w:eastAsia="ko-KR"/>
              </w:rPr>
            </w:pPr>
            <w:r w:rsidRPr="007839F7">
              <w:rPr>
                <w:sz w:val="20"/>
              </w:rPr>
              <w:t>13.552-13.568</w:t>
            </w:r>
            <w:r w:rsidRPr="007839F7">
              <w:rPr>
                <w:sz w:val="20"/>
                <w:lang w:eastAsia="ko-KR"/>
              </w:rPr>
              <w:t xml:space="preserve"> </w:t>
            </w:r>
            <w:r w:rsidR="00BC5B85" w:rsidRPr="007839F7">
              <w:rPr>
                <w:sz w:val="20"/>
                <w:lang w:eastAsia="ko-KR"/>
              </w:rPr>
              <w:t>MHz</w:t>
            </w:r>
          </w:p>
        </w:tc>
        <w:tc>
          <w:tcPr>
            <w:tcW w:w="2160" w:type="dxa"/>
            <w:vAlign w:val="center"/>
          </w:tcPr>
          <w:p w:rsidR="00D05AD3" w:rsidRPr="007839F7" w:rsidRDefault="00D05AD3" w:rsidP="008A6AA8">
            <w:pPr>
              <w:pStyle w:val="Tabletext"/>
              <w:jc w:val="center"/>
              <w:rPr>
                <w:sz w:val="20"/>
                <w:lang w:eastAsia="ko-KR"/>
              </w:rPr>
            </w:pPr>
            <w:r w:rsidRPr="007839F7">
              <w:rPr>
                <w:sz w:val="20"/>
                <w:lang w:eastAsia="ko-KR"/>
              </w:rPr>
              <w:t>93.5 dB</w:t>
            </w:r>
            <w:r w:rsidR="00410BB5">
              <w:rPr>
                <w:sz w:val="20"/>
                <w:lang w:eastAsia="ko-KR"/>
              </w:rPr>
              <w:t>（</w:t>
            </w:r>
            <w:r w:rsidRPr="007839F7">
              <w:rPr>
                <w:snapToGrid w:val="0"/>
                <w:sz w:val="20"/>
              </w:rPr>
              <w:t>μ</w:t>
            </w:r>
            <w:r w:rsidRPr="007839F7">
              <w:rPr>
                <w:sz w:val="20"/>
                <w:lang w:eastAsia="ko-KR"/>
              </w:rPr>
              <w:t>V/m</w:t>
            </w:r>
            <w:r w:rsidR="00410BB5">
              <w:rPr>
                <w:sz w:val="20"/>
                <w:lang w:eastAsia="ko-KR"/>
              </w:rPr>
              <w:t>）</w:t>
            </w:r>
            <w:r w:rsidR="00C53566">
              <w:rPr>
                <w:sz w:val="20"/>
                <w:lang w:eastAsia="ko-KR"/>
              </w:rPr>
              <w:t>，</w:t>
            </w:r>
            <w:r w:rsidR="008323AB">
              <w:rPr>
                <w:rFonts w:hint="eastAsia"/>
                <w:sz w:val="20"/>
                <w:lang w:eastAsia="zh-CN"/>
              </w:rPr>
              <w:br/>
            </w:r>
            <w:r w:rsidR="00C53566">
              <w:rPr>
                <w:sz w:val="20"/>
                <w:lang w:eastAsia="ko-KR"/>
              </w:rPr>
              <w:t>在</w:t>
            </w:r>
            <w:r w:rsidR="00C53566">
              <w:rPr>
                <w:sz w:val="20"/>
                <w:lang w:eastAsia="ko-KR"/>
              </w:rPr>
              <w:t>10 m</w:t>
            </w:r>
            <w:r w:rsidR="00C53566">
              <w:rPr>
                <w:sz w:val="20"/>
                <w:lang w:eastAsia="ko-KR"/>
              </w:rPr>
              <w:t>处</w:t>
            </w:r>
          </w:p>
        </w:tc>
        <w:tc>
          <w:tcPr>
            <w:tcW w:w="2619" w:type="dxa"/>
          </w:tcPr>
          <w:p w:rsidR="00D05AD3" w:rsidRPr="007839F7" w:rsidRDefault="00D05AD3" w:rsidP="008A6AA8">
            <w:pPr>
              <w:pStyle w:val="Tabletext"/>
              <w:jc w:val="center"/>
              <w:rPr>
                <w:sz w:val="20"/>
                <w:lang w:eastAsia="ko-KR"/>
              </w:rPr>
            </w:pPr>
          </w:p>
        </w:tc>
      </w:tr>
      <w:tr w:rsidR="00D05AD3" w:rsidRPr="007839F7" w:rsidTr="008323AB">
        <w:trPr>
          <w:cantSplit/>
          <w:jc w:val="center"/>
        </w:trPr>
        <w:tc>
          <w:tcPr>
            <w:tcW w:w="567" w:type="dxa"/>
            <w:vMerge/>
            <w:vAlign w:val="center"/>
          </w:tcPr>
          <w:p w:rsidR="00D05AD3" w:rsidRPr="007839F7" w:rsidRDefault="00D05AD3" w:rsidP="008A6AA8">
            <w:pPr>
              <w:pStyle w:val="Tabletext"/>
              <w:rPr>
                <w:snapToGrid w:val="0"/>
                <w:sz w:val="20"/>
              </w:rPr>
            </w:pPr>
          </w:p>
        </w:tc>
        <w:tc>
          <w:tcPr>
            <w:tcW w:w="1701" w:type="dxa"/>
            <w:vMerge/>
            <w:vAlign w:val="center"/>
          </w:tcPr>
          <w:p w:rsidR="00D05AD3" w:rsidRPr="007839F7" w:rsidRDefault="00D05AD3" w:rsidP="008A6AA8">
            <w:pPr>
              <w:pStyle w:val="Tabletext"/>
              <w:rPr>
                <w:sz w:val="20"/>
                <w:lang w:eastAsia="ko-KR"/>
              </w:rPr>
            </w:pPr>
          </w:p>
        </w:tc>
        <w:tc>
          <w:tcPr>
            <w:tcW w:w="2592" w:type="dxa"/>
            <w:vAlign w:val="center"/>
          </w:tcPr>
          <w:p w:rsidR="00D05AD3" w:rsidRPr="007839F7" w:rsidRDefault="00D05AD3" w:rsidP="008A6AA8">
            <w:pPr>
              <w:pStyle w:val="Tabletext"/>
              <w:jc w:val="center"/>
              <w:rPr>
                <w:sz w:val="20"/>
                <w:lang w:eastAsia="ko-KR"/>
              </w:rPr>
            </w:pPr>
            <w:r w:rsidRPr="007839F7">
              <w:rPr>
                <w:sz w:val="20"/>
                <w:lang w:eastAsia="ko-KR"/>
              </w:rPr>
              <w:t xml:space="preserve">433.670-434.170 </w:t>
            </w:r>
            <w:r w:rsidR="00BC5B85" w:rsidRPr="007839F7">
              <w:rPr>
                <w:sz w:val="20"/>
                <w:lang w:eastAsia="ko-KR"/>
              </w:rPr>
              <w:t>MHz</w:t>
            </w:r>
          </w:p>
        </w:tc>
        <w:tc>
          <w:tcPr>
            <w:tcW w:w="2160" w:type="dxa"/>
            <w:vAlign w:val="center"/>
          </w:tcPr>
          <w:p w:rsidR="00D05AD3" w:rsidRPr="007839F7" w:rsidRDefault="0041059C" w:rsidP="008A6AA8">
            <w:pPr>
              <w:pStyle w:val="Tabletext"/>
              <w:jc w:val="center"/>
              <w:rPr>
                <w:sz w:val="20"/>
                <w:lang w:eastAsia="ko-KR"/>
              </w:rPr>
            </w:pPr>
            <w:r>
              <w:rPr>
                <w:sz w:val="20"/>
                <w:lang w:eastAsia="ko-KR"/>
              </w:rPr>
              <w:t>3.6 mW</w:t>
            </w:r>
            <w:r w:rsidR="00410BB5">
              <w:rPr>
                <w:sz w:val="20"/>
                <w:lang w:eastAsia="ko-KR"/>
              </w:rPr>
              <w:t>（</w:t>
            </w:r>
            <w:r w:rsidR="005921EB" w:rsidRPr="007839F7">
              <w:rPr>
                <w:sz w:val="20"/>
                <w:lang w:eastAsia="ko-KR"/>
              </w:rPr>
              <w:t>e.i.r.p.</w:t>
            </w:r>
            <w:r w:rsidR="00410BB5">
              <w:rPr>
                <w:sz w:val="20"/>
                <w:lang w:eastAsia="ko-KR"/>
              </w:rPr>
              <w:t>）</w:t>
            </w:r>
          </w:p>
        </w:tc>
        <w:tc>
          <w:tcPr>
            <w:tcW w:w="2619" w:type="dxa"/>
          </w:tcPr>
          <w:p w:rsidR="00D05AD3" w:rsidRPr="007839F7" w:rsidRDefault="00D05AD3" w:rsidP="008A6AA8">
            <w:pPr>
              <w:pStyle w:val="Tabletext"/>
              <w:jc w:val="center"/>
              <w:rPr>
                <w:sz w:val="20"/>
                <w:lang w:eastAsia="ko-KR"/>
              </w:rPr>
            </w:pPr>
          </w:p>
        </w:tc>
      </w:tr>
      <w:tr w:rsidR="00D05AD3" w:rsidRPr="007839F7" w:rsidTr="008323AB">
        <w:trPr>
          <w:cantSplit/>
          <w:jc w:val="center"/>
        </w:trPr>
        <w:tc>
          <w:tcPr>
            <w:tcW w:w="567" w:type="dxa"/>
            <w:vMerge/>
            <w:vAlign w:val="center"/>
          </w:tcPr>
          <w:p w:rsidR="00D05AD3" w:rsidRPr="007839F7" w:rsidRDefault="00D05AD3" w:rsidP="008A6AA8">
            <w:pPr>
              <w:pStyle w:val="Tabletext"/>
              <w:rPr>
                <w:snapToGrid w:val="0"/>
                <w:sz w:val="20"/>
              </w:rPr>
            </w:pPr>
          </w:p>
        </w:tc>
        <w:tc>
          <w:tcPr>
            <w:tcW w:w="1701" w:type="dxa"/>
            <w:vMerge/>
            <w:vAlign w:val="center"/>
          </w:tcPr>
          <w:p w:rsidR="00D05AD3" w:rsidRPr="007839F7" w:rsidRDefault="00D05AD3" w:rsidP="008A6AA8">
            <w:pPr>
              <w:pStyle w:val="Tabletext"/>
              <w:rPr>
                <w:sz w:val="20"/>
                <w:lang w:eastAsia="ko-KR"/>
              </w:rPr>
            </w:pPr>
          </w:p>
        </w:tc>
        <w:tc>
          <w:tcPr>
            <w:tcW w:w="2592" w:type="dxa"/>
            <w:vMerge w:val="restart"/>
            <w:vAlign w:val="center"/>
          </w:tcPr>
          <w:p w:rsidR="00D05AD3" w:rsidRPr="007839F7" w:rsidRDefault="00D05AD3" w:rsidP="008A6AA8">
            <w:pPr>
              <w:pStyle w:val="Tabletext"/>
              <w:jc w:val="center"/>
              <w:rPr>
                <w:sz w:val="20"/>
                <w:lang w:eastAsia="ko-KR"/>
              </w:rPr>
            </w:pPr>
            <w:r w:rsidRPr="007839F7">
              <w:rPr>
                <w:sz w:val="20"/>
                <w:lang w:eastAsia="ko-KR"/>
              </w:rPr>
              <w:t xml:space="preserve">917-923.5 </w:t>
            </w:r>
            <w:r w:rsidR="00BC5B85" w:rsidRPr="007839F7">
              <w:rPr>
                <w:sz w:val="20"/>
                <w:lang w:eastAsia="ko-KR"/>
              </w:rPr>
              <w:t>MHz</w:t>
            </w:r>
            <w:r w:rsidRPr="007839F7">
              <w:rPr>
                <w:sz w:val="20"/>
                <w:lang w:eastAsia="ko-KR"/>
              </w:rPr>
              <w:br/>
            </w:r>
            <w:r w:rsidR="00410BB5">
              <w:rPr>
                <w:sz w:val="20"/>
                <w:lang w:eastAsia="ko-KR"/>
              </w:rPr>
              <w:t>（</w:t>
            </w:r>
            <w:r w:rsidRPr="007839F7">
              <w:rPr>
                <w:sz w:val="20"/>
                <w:lang w:eastAsia="ko-KR"/>
              </w:rPr>
              <w:t>32</w:t>
            </w:r>
            <w:r w:rsidRPr="007839F7">
              <w:rPr>
                <w:rFonts w:hAnsi="SimSun"/>
                <w:sz w:val="20"/>
                <w:lang w:eastAsia="ko-KR"/>
              </w:rPr>
              <w:t>信道</w:t>
            </w:r>
            <w:r w:rsidR="00AF0A30" w:rsidRPr="007839F7">
              <w:rPr>
                <w:rFonts w:hAnsi="SimSun"/>
                <w:sz w:val="20"/>
                <w:lang w:eastAsia="zh-CN"/>
              </w:rPr>
              <w:t>，</w:t>
            </w:r>
            <w:r w:rsidRPr="007839F7">
              <w:rPr>
                <w:sz w:val="20"/>
                <w:lang w:eastAsia="ko-KR"/>
              </w:rPr>
              <w:t xml:space="preserve">200 </w:t>
            </w:r>
            <w:r w:rsidR="00BC5B85" w:rsidRPr="007839F7">
              <w:rPr>
                <w:sz w:val="20"/>
                <w:lang w:eastAsia="ko-KR"/>
              </w:rPr>
              <w:t>kHz</w:t>
            </w:r>
            <w:r w:rsidR="006E7DA9" w:rsidRPr="007839F7">
              <w:rPr>
                <w:rFonts w:hAnsi="SimSun"/>
                <w:sz w:val="20"/>
                <w:lang w:eastAsia="zh-CN"/>
              </w:rPr>
              <w:t>步长</w:t>
            </w:r>
            <w:r w:rsidR="00410BB5">
              <w:rPr>
                <w:sz w:val="20"/>
                <w:lang w:eastAsia="ko-KR"/>
              </w:rPr>
              <w:t>）</w:t>
            </w:r>
          </w:p>
        </w:tc>
        <w:tc>
          <w:tcPr>
            <w:tcW w:w="2160" w:type="dxa"/>
            <w:shd w:val="clear" w:color="auto" w:fill="auto"/>
            <w:vAlign w:val="center"/>
          </w:tcPr>
          <w:p w:rsidR="00D05AD3" w:rsidRPr="007839F7" w:rsidRDefault="0041059C" w:rsidP="008A6AA8">
            <w:pPr>
              <w:pStyle w:val="Tabletext"/>
              <w:jc w:val="center"/>
              <w:rPr>
                <w:sz w:val="20"/>
                <w:lang w:eastAsia="ko-KR"/>
              </w:rPr>
            </w:pPr>
            <w:r>
              <w:rPr>
                <w:sz w:val="20"/>
                <w:lang w:eastAsia="ko-KR"/>
              </w:rPr>
              <w:t>4 W</w:t>
            </w:r>
            <w:r w:rsidR="00410BB5">
              <w:rPr>
                <w:sz w:val="20"/>
                <w:lang w:eastAsia="ko-KR"/>
              </w:rPr>
              <w:t>（</w:t>
            </w:r>
            <w:r w:rsidR="005921EB" w:rsidRPr="007839F7">
              <w:rPr>
                <w:sz w:val="20"/>
                <w:lang w:eastAsia="ko-KR"/>
              </w:rPr>
              <w:t>e.i.r.p.</w:t>
            </w:r>
            <w:r w:rsidR="00410BB5">
              <w:rPr>
                <w:sz w:val="20"/>
                <w:lang w:eastAsia="ko-KR"/>
              </w:rPr>
              <w:t>）</w:t>
            </w:r>
          </w:p>
        </w:tc>
        <w:tc>
          <w:tcPr>
            <w:tcW w:w="2619" w:type="dxa"/>
          </w:tcPr>
          <w:p w:rsidR="00D05AD3" w:rsidRPr="007839F7" w:rsidRDefault="00D05AD3" w:rsidP="008A6AA8">
            <w:pPr>
              <w:pStyle w:val="Tabletext"/>
              <w:rPr>
                <w:sz w:val="20"/>
                <w:lang w:val="en-US" w:eastAsia="ko-KR"/>
              </w:rPr>
            </w:pPr>
            <w:r w:rsidRPr="007839F7">
              <w:rPr>
                <w:rFonts w:hAnsi="SimSun"/>
                <w:sz w:val="20"/>
                <w:lang w:val="en-US" w:eastAsia="zh-CN"/>
              </w:rPr>
              <w:t>在</w:t>
            </w:r>
            <w:r w:rsidRPr="007839F7">
              <w:rPr>
                <w:sz w:val="20"/>
                <w:lang w:val="en-US" w:eastAsia="ko-KR"/>
              </w:rPr>
              <w:t>2</w:t>
            </w:r>
            <w:r w:rsidR="00AF0A30" w:rsidRPr="007839F7">
              <w:rPr>
                <w:rFonts w:hAnsi="SimSun"/>
                <w:sz w:val="20"/>
                <w:lang w:val="en-US" w:eastAsia="zh-CN"/>
              </w:rPr>
              <w:t>、</w:t>
            </w:r>
            <w:r w:rsidRPr="007839F7">
              <w:rPr>
                <w:sz w:val="20"/>
                <w:lang w:val="en-US" w:eastAsia="ko-KR"/>
              </w:rPr>
              <w:t>5</w:t>
            </w:r>
            <w:r w:rsidR="00AF0A30" w:rsidRPr="007839F7">
              <w:rPr>
                <w:rFonts w:hAnsi="SimSun"/>
                <w:sz w:val="20"/>
                <w:lang w:val="en-US" w:eastAsia="zh-CN"/>
              </w:rPr>
              <w:t>、</w:t>
            </w:r>
            <w:r w:rsidRPr="007839F7">
              <w:rPr>
                <w:sz w:val="20"/>
                <w:lang w:val="en-US" w:eastAsia="ko-KR"/>
              </w:rPr>
              <w:t>8</w:t>
            </w:r>
            <w:r w:rsidR="00AF0A30" w:rsidRPr="007839F7">
              <w:rPr>
                <w:rFonts w:hAnsi="SimSun"/>
                <w:sz w:val="20"/>
                <w:lang w:val="en-US" w:eastAsia="zh-CN"/>
              </w:rPr>
              <w:t>、</w:t>
            </w:r>
            <w:r w:rsidRPr="007839F7">
              <w:rPr>
                <w:sz w:val="20"/>
                <w:lang w:val="en-US" w:eastAsia="ko-KR"/>
              </w:rPr>
              <w:t>11</w:t>
            </w:r>
            <w:r w:rsidR="00AF0A30" w:rsidRPr="007839F7">
              <w:rPr>
                <w:rFonts w:hAnsi="SimSun"/>
                <w:sz w:val="20"/>
                <w:lang w:val="en-US" w:eastAsia="zh-CN"/>
              </w:rPr>
              <w:t>、</w:t>
            </w:r>
            <w:r w:rsidRPr="007839F7">
              <w:rPr>
                <w:sz w:val="20"/>
                <w:lang w:val="en-US" w:eastAsia="ko-KR"/>
              </w:rPr>
              <w:t>14</w:t>
            </w:r>
            <w:r w:rsidRPr="007839F7">
              <w:rPr>
                <w:rFonts w:hAnsi="SimSun"/>
                <w:sz w:val="20"/>
                <w:lang w:val="en-US" w:eastAsia="zh-CN"/>
              </w:rPr>
              <w:t>和</w:t>
            </w:r>
            <w:r w:rsidRPr="007839F7">
              <w:rPr>
                <w:sz w:val="20"/>
                <w:lang w:val="en-US" w:eastAsia="ko-KR"/>
              </w:rPr>
              <w:t>17</w:t>
            </w:r>
            <w:r w:rsidR="00AF0A30" w:rsidRPr="007839F7">
              <w:rPr>
                <w:rFonts w:hAnsi="SimSun"/>
                <w:sz w:val="20"/>
                <w:lang w:val="en-US" w:eastAsia="zh-CN"/>
              </w:rPr>
              <w:t>号</w:t>
            </w:r>
            <w:r w:rsidRPr="007839F7">
              <w:rPr>
                <w:rFonts w:hAnsi="SimSun"/>
                <w:sz w:val="20"/>
                <w:lang w:val="en-US" w:eastAsia="zh-CN"/>
              </w:rPr>
              <w:t>信道上的无源</w:t>
            </w:r>
            <w:r w:rsidRPr="007839F7">
              <w:rPr>
                <w:sz w:val="20"/>
                <w:lang w:val="en-US" w:eastAsia="ko-KR"/>
              </w:rPr>
              <w:t>RFID</w:t>
            </w:r>
          </w:p>
        </w:tc>
      </w:tr>
      <w:tr w:rsidR="00D05AD3" w:rsidRPr="007839F7" w:rsidTr="008323AB">
        <w:trPr>
          <w:cantSplit/>
          <w:jc w:val="center"/>
        </w:trPr>
        <w:tc>
          <w:tcPr>
            <w:tcW w:w="567" w:type="dxa"/>
            <w:vMerge/>
            <w:vAlign w:val="center"/>
          </w:tcPr>
          <w:p w:rsidR="00D05AD3" w:rsidRPr="007839F7" w:rsidRDefault="00D05AD3" w:rsidP="008A6AA8">
            <w:pPr>
              <w:pStyle w:val="Tabletext"/>
              <w:rPr>
                <w:snapToGrid w:val="0"/>
                <w:sz w:val="20"/>
                <w:lang w:val="en-US" w:eastAsia="zh-CN"/>
              </w:rPr>
            </w:pPr>
          </w:p>
        </w:tc>
        <w:tc>
          <w:tcPr>
            <w:tcW w:w="1701" w:type="dxa"/>
            <w:vMerge/>
            <w:vAlign w:val="center"/>
          </w:tcPr>
          <w:p w:rsidR="00D05AD3" w:rsidRPr="007839F7" w:rsidRDefault="00D05AD3" w:rsidP="008A6AA8">
            <w:pPr>
              <w:pStyle w:val="Tabletext"/>
              <w:rPr>
                <w:sz w:val="20"/>
                <w:lang w:val="en-US" w:eastAsia="ko-KR"/>
              </w:rPr>
            </w:pPr>
          </w:p>
        </w:tc>
        <w:tc>
          <w:tcPr>
            <w:tcW w:w="2592" w:type="dxa"/>
            <w:vMerge/>
            <w:vAlign w:val="center"/>
          </w:tcPr>
          <w:p w:rsidR="00D05AD3" w:rsidRPr="007839F7" w:rsidRDefault="00D05AD3" w:rsidP="008A6AA8">
            <w:pPr>
              <w:pStyle w:val="Tabletext"/>
              <w:jc w:val="center"/>
              <w:rPr>
                <w:sz w:val="20"/>
                <w:lang w:val="en-US" w:eastAsia="ko-KR"/>
              </w:rPr>
            </w:pPr>
          </w:p>
        </w:tc>
        <w:tc>
          <w:tcPr>
            <w:tcW w:w="2160" w:type="dxa"/>
            <w:shd w:val="clear" w:color="auto" w:fill="auto"/>
            <w:vAlign w:val="center"/>
          </w:tcPr>
          <w:p w:rsidR="00D05AD3" w:rsidRPr="007839F7" w:rsidRDefault="0041059C" w:rsidP="008A6AA8">
            <w:pPr>
              <w:pStyle w:val="Tabletext"/>
              <w:jc w:val="center"/>
              <w:rPr>
                <w:sz w:val="20"/>
                <w:lang w:eastAsia="ko-KR"/>
              </w:rPr>
            </w:pPr>
            <w:r>
              <w:rPr>
                <w:sz w:val="20"/>
                <w:lang w:eastAsia="ko-KR"/>
              </w:rPr>
              <w:t>200 mW</w:t>
            </w:r>
            <w:r w:rsidR="00410BB5">
              <w:rPr>
                <w:sz w:val="20"/>
                <w:lang w:eastAsia="ko-KR"/>
              </w:rPr>
              <w:t>（</w:t>
            </w:r>
            <w:r w:rsidR="005921EB" w:rsidRPr="007839F7">
              <w:rPr>
                <w:sz w:val="20"/>
                <w:lang w:eastAsia="ko-KR"/>
              </w:rPr>
              <w:t>e.i.r.p.</w:t>
            </w:r>
            <w:r w:rsidR="00410BB5">
              <w:rPr>
                <w:sz w:val="20"/>
                <w:lang w:eastAsia="ko-KR"/>
              </w:rPr>
              <w:t>）</w:t>
            </w:r>
          </w:p>
        </w:tc>
        <w:tc>
          <w:tcPr>
            <w:tcW w:w="2619" w:type="dxa"/>
          </w:tcPr>
          <w:p w:rsidR="00D05AD3" w:rsidRPr="007839F7" w:rsidRDefault="00AF0A30" w:rsidP="008A6AA8">
            <w:pPr>
              <w:pStyle w:val="Tabletext"/>
              <w:rPr>
                <w:sz w:val="20"/>
                <w:lang w:eastAsia="ko-KR"/>
              </w:rPr>
            </w:pPr>
            <w:r w:rsidRPr="007839F7">
              <w:rPr>
                <w:rFonts w:hAnsi="SimSun"/>
                <w:sz w:val="20"/>
                <w:lang w:eastAsia="zh-CN"/>
              </w:rPr>
              <w:t>在</w:t>
            </w:r>
            <w:r w:rsidRPr="007839F7">
              <w:rPr>
                <w:sz w:val="20"/>
                <w:lang w:eastAsia="ko-KR"/>
              </w:rPr>
              <w:t>20~32</w:t>
            </w:r>
            <w:r w:rsidR="00F84C65" w:rsidRPr="007839F7">
              <w:rPr>
                <w:rFonts w:hAnsi="SimSun"/>
                <w:sz w:val="20"/>
                <w:lang w:eastAsia="zh-CN"/>
              </w:rPr>
              <w:t>号信道</w:t>
            </w:r>
            <w:r w:rsidRPr="007839F7">
              <w:rPr>
                <w:rFonts w:hAnsi="SimSun"/>
                <w:sz w:val="20"/>
                <w:lang w:eastAsia="zh-CN"/>
              </w:rPr>
              <w:t>上的</w:t>
            </w:r>
            <w:r w:rsidR="00D05AD3" w:rsidRPr="007839F7">
              <w:rPr>
                <w:rFonts w:hAnsi="SimSun"/>
                <w:sz w:val="20"/>
                <w:lang w:eastAsia="zh-CN"/>
              </w:rPr>
              <w:t>无源</w:t>
            </w:r>
            <w:r w:rsidR="00D05AD3" w:rsidRPr="007839F7">
              <w:rPr>
                <w:sz w:val="20"/>
                <w:lang w:eastAsia="ko-KR"/>
              </w:rPr>
              <w:t xml:space="preserve">RFID </w:t>
            </w:r>
          </w:p>
        </w:tc>
      </w:tr>
      <w:tr w:rsidR="00D05AD3" w:rsidRPr="007839F7" w:rsidTr="008323AB">
        <w:trPr>
          <w:cantSplit/>
          <w:jc w:val="center"/>
        </w:trPr>
        <w:tc>
          <w:tcPr>
            <w:tcW w:w="567" w:type="dxa"/>
            <w:vMerge/>
            <w:vAlign w:val="center"/>
          </w:tcPr>
          <w:p w:rsidR="00D05AD3" w:rsidRPr="007839F7" w:rsidRDefault="00D05AD3" w:rsidP="008A6AA8">
            <w:pPr>
              <w:pStyle w:val="Tabletext"/>
              <w:rPr>
                <w:snapToGrid w:val="0"/>
                <w:sz w:val="20"/>
                <w:lang w:eastAsia="zh-CN"/>
              </w:rPr>
            </w:pPr>
          </w:p>
        </w:tc>
        <w:tc>
          <w:tcPr>
            <w:tcW w:w="1701" w:type="dxa"/>
            <w:vMerge/>
            <w:vAlign w:val="center"/>
          </w:tcPr>
          <w:p w:rsidR="00D05AD3" w:rsidRPr="007839F7" w:rsidRDefault="00D05AD3" w:rsidP="008A6AA8">
            <w:pPr>
              <w:pStyle w:val="Tabletext"/>
              <w:rPr>
                <w:sz w:val="20"/>
                <w:lang w:eastAsia="ko-KR"/>
              </w:rPr>
            </w:pPr>
          </w:p>
        </w:tc>
        <w:tc>
          <w:tcPr>
            <w:tcW w:w="2592" w:type="dxa"/>
            <w:vMerge/>
            <w:vAlign w:val="center"/>
          </w:tcPr>
          <w:p w:rsidR="00D05AD3" w:rsidRPr="007839F7" w:rsidRDefault="00D05AD3" w:rsidP="008A6AA8">
            <w:pPr>
              <w:pStyle w:val="Tabletext"/>
              <w:jc w:val="center"/>
              <w:rPr>
                <w:sz w:val="20"/>
                <w:lang w:eastAsia="ko-KR"/>
              </w:rPr>
            </w:pPr>
          </w:p>
        </w:tc>
        <w:tc>
          <w:tcPr>
            <w:tcW w:w="2160" w:type="dxa"/>
            <w:vAlign w:val="center"/>
          </w:tcPr>
          <w:p w:rsidR="00D05AD3" w:rsidRPr="007839F7" w:rsidRDefault="0041059C" w:rsidP="008A6AA8">
            <w:pPr>
              <w:pStyle w:val="Tabletext"/>
              <w:jc w:val="center"/>
              <w:rPr>
                <w:sz w:val="20"/>
                <w:lang w:eastAsia="ko-KR"/>
              </w:rPr>
            </w:pPr>
            <w:r>
              <w:rPr>
                <w:sz w:val="20"/>
                <w:lang w:eastAsia="ko-KR"/>
              </w:rPr>
              <w:t>10 mW</w:t>
            </w:r>
            <w:r w:rsidR="00410BB5">
              <w:rPr>
                <w:sz w:val="20"/>
                <w:lang w:eastAsia="ko-KR"/>
              </w:rPr>
              <w:t>（</w:t>
            </w:r>
            <w:r w:rsidR="005921EB" w:rsidRPr="007839F7">
              <w:rPr>
                <w:sz w:val="20"/>
                <w:lang w:eastAsia="ko-KR"/>
              </w:rPr>
              <w:t>e.i.r.p.</w:t>
            </w:r>
            <w:r w:rsidR="00410BB5">
              <w:rPr>
                <w:sz w:val="20"/>
                <w:lang w:eastAsia="ko-KR"/>
              </w:rPr>
              <w:t>）</w:t>
            </w:r>
          </w:p>
        </w:tc>
        <w:tc>
          <w:tcPr>
            <w:tcW w:w="2619" w:type="dxa"/>
          </w:tcPr>
          <w:p w:rsidR="00D05AD3" w:rsidRPr="007839F7" w:rsidRDefault="001C60A3" w:rsidP="008A6AA8">
            <w:pPr>
              <w:pStyle w:val="Tabletext"/>
              <w:rPr>
                <w:sz w:val="20"/>
                <w:lang w:val="en-US" w:eastAsia="ko-KR"/>
              </w:rPr>
            </w:pPr>
            <w:r w:rsidRPr="007839F7">
              <w:rPr>
                <w:rFonts w:hAnsi="SimSun"/>
                <w:sz w:val="20"/>
                <w:lang w:val="en-US" w:eastAsia="zh-CN"/>
              </w:rPr>
              <w:t>在</w:t>
            </w:r>
            <w:r w:rsidR="00D05AD3" w:rsidRPr="007839F7">
              <w:rPr>
                <w:sz w:val="20"/>
                <w:lang w:val="en-US" w:eastAsia="ko-KR"/>
              </w:rPr>
              <w:t>2</w:t>
            </w:r>
            <w:r w:rsidR="00AF0A30" w:rsidRPr="007839F7">
              <w:rPr>
                <w:rFonts w:hAnsi="SimSun"/>
                <w:sz w:val="20"/>
                <w:lang w:val="en-US" w:eastAsia="zh-CN"/>
              </w:rPr>
              <w:t>、</w:t>
            </w:r>
            <w:r w:rsidR="00D05AD3" w:rsidRPr="007839F7">
              <w:rPr>
                <w:sz w:val="20"/>
                <w:lang w:val="en-US" w:eastAsia="ko-KR"/>
              </w:rPr>
              <w:t>5</w:t>
            </w:r>
            <w:r w:rsidR="00AF0A30" w:rsidRPr="007839F7">
              <w:rPr>
                <w:rFonts w:hAnsi="SimSun"/>
                <w:sz w:val="20"/>
                <w:lang w:val="en-US" w:eastAsia="zh-CN"/>
              </w:rPr>
              <w:t>、</w:t>
            </w:r>
            <w:r w:rsidR="00D05AD3" w:rsidRPr="007839F7">
              <w:rPr>
                <w:sz w:val="20"/>
                <w:lang w:val="en-US" w:eastAsia="ko-KR"/>
              </w:rPr>
              <w:t>8</w:t>
            </w:r>
            <w:r w:rsidR="00AF0A30" w:rsidRPr="007839F7">
              <w:rPr>
                <w:rFonts w:hAnsi="SimSun"/>
                <w:sz w:val="20"/>
                <w:lang w:val="en-US" w:eastAsia="zh-CN"/>
              </w:rPr>
              <w:t>、</w:t>
            </w:r>
            <w:r w:rsidR="00D05AD3" w:rsidRPr="007839F7">
              <w:rPr>
                <w:sz w:val="20"/>
                <w:lang w:val="en-US" w:eastAsia="ko-KR"/>
              </w:rPr>
              <w:t>11</w:t>
            </w:r>
            <w:r w:rsidR="00AF0A30" w:rsidRPr="007839F7">
              <w:rPr>
                <w:rFonts w:hAnsi="SimSun"/>
                <w:sz w:val="20"/>
                <w:lang w:val="en-US" w:eastAsia="zh-CN"/>
              </w:rPr>
              <w:t>、</w:t>
            </w:r>
            <w:r w:rsidR="00D05AD3" w:rsidRPr="007839F7">
              <w:rPr>
                <w:sz w:val="20"/>
                <w:lang w:val="en-US" w:eastAsia="ko-KR"/>
              </w:rPr>
              <w:t>14</w:t>
            </w:r>
            <w:r w:rsidR="00AF0A30" w:rsidRPr="007839F7">
              <w:rPr>
                <w:rFonts w:hAnsi="SimSun"/>
                <w:sz w:val="20"/>
                <w:lang w:val="en-US" w:eastAsia="zh-CN"/>
              </w:rPr>
              <w:t>、</w:t>
            </w:r>
            <w:r w:rsidR="00D05AD3" w:rsidRPr="007839F7">
              <w:rPr>
                <w:sz w:val="20"/>
                <w:lang w:val="en-US" w:eastAsia="ko-KR"/>
              </w:rPr>
              <w:t>17</w:t>
            </w:r>
            <w:r w:rsidR="00C951B2" w:rsidRPr="007839F7">
              <w:rPr>
                <w:rFonts w:hAnsi="SimSun"/>
                <w:sz w:val="20"/>
                <w:lang w:val="en-US" w:eastAsia="ko-KR"/>
              </w:rPr>
              <w:t>和</w:t>
            </w:r>
            <w:r w:rsidR="00D05AD3" w:rsidRPr="007839F7">
              <w:rPr>
                <w:sz w:val="20"/>
                <w:lang w:val="en-US" w:eastAsia="ko-KR"/>
              </w:rPr>
              <w:t>19~32</w:t>
            </w:r>
            <w:r w:rsidR="00F84C65" w:rsidRPr="007839F7">
              <w:rPr>
                <w:rFonts w:hAnsi="SimSun"/>
                <w:sz w:val="20"/>
                <w:lang w:val="en-US" w:eastAsia="zh-CN"/>
              </w:rPr>
              <w:t>号信道上的</w:t>
            </w:r>
            <w:r w:rsidR="00AF0A30" w:rsidRPr="007839F7">
              <w:rPr>
                <w:rFonts w:hAnsi="SimSun"/>
                <w:sz w:val="20"/>
                <w:lang w:val="en-US" w:eastAsia="zh-CN"/>
              </w:rPr>
              <w:t>任何设备</w:t>
            </w:r>
          </w:p>
        </w:tc>
      </w:tr>
      <w:tr w:rsidR="00D05AD3" w:rsidRPr="007839F7" w:rsidTr="008323AB">
        <w:trPr>
          <w:cantSplit/>
          <w:jc w:val="center"/>
        </w:trPr>
        <w:tc>
          <w:tcPr>
            <w:tcW w:w="567" w:type="dxa"/>
            <w:vMerge/>
            <w:vAlign w:val="center"/>
          </w:tcPr>
          <w:p w:rsidR="00D05AD3" w:rsidRPr="007839F7" w:rsidRDefault="00D05AD3" w:rsidP="008A6AA8">
            <w:pPr>
              <w:pStyle w:val="Tabletext"/>
              <w:rPr>
                <w:snapToGrid w:val="0"/>
                <w:sz w:val="20"/>
                <w:lang w:val="en-US" w:eastAsia="zh-CN"/>
              </w:rPr>
            </w:pPr>
          </w:p>
        </w:tc>
        <w:tc>
          <w:tcPr>
            <w:tcW w:w="1701" w:type="dxa"/>
            <w:vMerge/>
            <w:vAlign w:val="center"/>
          </w:tcPr>
          <w:p w:rsidR="00D05AD3" w:rsidRPr="007839F7" w:rsidRDefault="00D05AD3" w:rsidP="008A6AA8">
            <w:pPr>
              <w:pStyle w:val="Tabletext"/>
              <w:rPr>
                <w:sz w:val="20"/>
                <w:lang w:val="en-US" w:eastAsia="ko-KR"/>
              </w:rPr>
            </w:pPr>
          </w:p>
        </w:tc>
        <w:tc>
          <w:tcPr>
            <w:tcW w:w="2592" w:type="dxa"/>
            <w:vMerge/>
            <w:vAlign w:val="center"/>
          </w:tcPr>
          <w:p w:rsidR="00D05AD3" w:rsidRPr="007839F7" w:rsidRDefault="00D05AD3" w:rsidP="008A6AA8">
            <w:pPr>
              <w:pStyle w:val="Tabletext"/>
              <w:jc w:val="center"/>
              <w:rPr>
                <w:color w:val="0000FF"/>
                <w:sz w:val="20"/>
                <w:lang w:val="en-US" w:eastAsia="ko-KR"/>
              </w:rPr>
            </w:pPr>
          </w:p>
        </w:tc>
        <w:tc>
          <w:tcPr>
            <w:tcW w:w="2160" w:type="dxa"/>
            <w:vAlign w:val="center"/>
          </w:tcPr>
          <w:p w:rsidR="00D05AD3" w:rsidRPr="007839F7" w:rsidRDefault="00D05AD3" w:rsidP="008A6AA8">
            <w:pPr>
              <w:pStyle w:val="Tabletext"/>
              <w:jc w:val="center"/>
              <w:rPr>
                <w:sz w:val="20"/>
                <w:lang w:eastAsia="ko-KR"/>
              </w:rPr>
            </w:pPr>
            <w:r w:rsidRPr="007839F7">
              <w:rPr>
                <w:sz w:val="20"/>
                <w:lang w:eastAsia="ja-JP"/>
              </w:rPr>
              <w:t>3</w:t>
            </w:r>
            <w:r w:rsidR="0041059C">
              <w:rPr>
                <w:sz w:val="20"/>
                <w:lang w:eastAsia="ko-KR"/>
              </w:rPr>
              <w:t xml:space="preserve"> mW</w:t>
            </w:r>
            <w:r w:rsidR="00410BB5">
              <w:rPr>
                <w:sz w:val="20"/>
                <w:lang w:eastAsia="ko-KR"/>
              </w:rPr>
              <w:t>（</w:t>
            </w:r>
            <w:r w:rsidR="005921EB" w:rsidRPr="007839F7">
              <w:rPr>
                <w:sz w:val="20"/>
                <w:lang w:eastAsia="ko-KR"/>
              </w:rPr>
              <w:t>e.i.r.p.</w:t>
            </w:r>
            <w:r w:rsidR="00410BB5">
              <w:rPr>
                <w:sz w:val="20"/>
                <w:lang w:eastAsia="ko-KR"/>
              </w:rPr>
              <w:t>）</w:t>
            </w:r>
          </w:p>
        </w:tc>
        <w:tc>
          <w:tcPr>
            <w:tcW w:w="2619" w:type="dxa"/>
          </w:tcPr>
          <w:p w:rsidR="00D05AD3" w:rsidRPr="007839F7" w:rsidRDefault="00AF0A30" w:rsidP="008A6AA8">
            <w:pPr>
              <w:pStyle w:val="Tabletext"/>
              <w:rPr>
                <w:sz w:val="20"/>
                <w:lang w:eastAsia="ko-KR"/>
              </w:rPr>
            </w:pPr>
            <w:r w:rsidRPr="007839F7">
              <w:rPr>
                <w:rFonts w:hAnsi="SimSun"/>
                <w:sz w:val="20"/>
                <w:lang w:eastAsia="zh-CN"/>
              </w:rPr>
              <w:t>在</w:t>
            </w:r>
            <w:r w:rsidR="00D05AD3" w:rsidRPr="007839F7">
              <w:rPr>
                <w:sz w:val="20"/>
                <w:lang w:eastAsia="ko-KR"/>
              </w:rPr>
              <w:t>1</w:t>
            </w:r>
            <w:r w:rsidRPr="007839F7">
              <w:rPr>
                <w:rFonts w:hAnsi="SimSun"/>
                <w:sz w:val="20"/>
                <w:lang w:eastAsia="zh-CN"/>
              </w:rPr>
              <w:t>、</w:t>
            </w:r>
            <w:r w:rsidR="00D05AD3" w:rsidRPr="007839F7">
              <w:rPr>
                <w:sz w:val="20"/>
                <w:lang w:eastAsia="ko-KR"/>
              </w:rPr>
              <w:t>3</w:t>
            </w:r>
            <w:r w:rsidRPr="007839F7">
              <w:rPr>
                <w:rFonts w:hAnsi="SimSun"/>
                <w:sz w:val="20"/>
                <w:lang w:eastAsia="zh-CN"/>
              </w:rPr>
              <w:t>、</w:t>
            </w:r>
            <w:r w:rsidR="00D05AD3" w:rsidRPr="007839F7">
              <w:rPr>
                <w:sz w:val="20"/>
                <w:lang w:eastAsia="ko-KR"/>
              </w:rPr>
              <w:t>4</w:t>
            </w:r>
            <w:r w:rsidRPr="007839F7">
              <w:rPr>
                <w:rFonts w:hAnsi="SimSun"/>
                <w:sz w:val="20"/>
                <w:lang w:eastAsia="zh-CN"/>
              </w:rPr>
              <w:t>、</w:t>
            </w:r>
            <w:r w:rsidR="00D05AD3" w:rsidRPr="007839F7">
              <w:rPr>
                <w:sz w:val="20"/>
                <w:lang w:eastAsia="ko-KR"/>
              </w:rPr>
              <w:t>6</w:t>
            </w:r>
            <w:r w:rsidRPr="007839F7">
              <w:rPr>
                <w:rFonts w:hAnsi="SimSun"/>
                <w:sz w:val="20"/>
                <w:lang w:eastAsia="zh-CN"/>
              </w:rPr>
              <w:t>、</w:t>
            </w:r>
            <w:r w:rsidR="00D05AD3" w:rsidRPr="007839F7">
              <w:rPr>
                <w:sz w:val="20"/>
                <w:lang w:eastAsia="ko-KR"/>
              </w:rPr>
              <w:t>7</w:t>
            </w:r>
            <w:r w:rsidRPr="007839F7">
              <w:rPr>
                <w:rFonts w:hAnsi="SimSun"/>
                <w:sz w:val="20"/>
                <w:lang w:eastAsia="zh-CN"/>
              </w:rPr>
              <w:t>、</w:t>
            </w:r>
            <w:r w:rsidR="00D05AD3" w:rsidRPr="007839F7">
              <w:rPr>
                <w:sz w:val="20"/>
                <w:lang w:eastAsia="ko-KR"/>
              </w:rPr>
              <w:t>9</w:t>
            </w:r>
            <w:r w:rsidRPr="007839F7">
              <w:rPr>
                <w:rFonts w:hAnsi="SimSun"/>
                <w:sz w:val="20"/>
                <w:lang w:eastAsia="zh-CN"/>
              </w:rPr>
              <w:t>、</w:t>
            </w:r>
            <w:r w:rsidR="00D05AD3" w:rsidRPr="007839F7">
              <w:rPr>
                <w:sz w:val="20"/>
                <w:lang w:eastAsia="ko-KR"/>
              </w:rPr>
              <w:t>10</w:t>
            </w:r>
            <w:r w:rsidRPr="007839F7">
              <w:rPr>
                <w:rFonts w:hAnsi="SimSun"/>
                <w:sz w:val="20"/>
                <w:lang w:eastAsia="zh-CN"/>
              </w:rPr>
              <w:t>、</w:t>
            </w:r>
            <w:r w:rsidR="00D05AD3" w:rsidRPr="007839F7">
              <w:rPr>
                <w:sz w:val="20"/>
                <w:lang w:eastAsia="ko-KR"/>
              </w:rPr>
              <w:t>12</w:t>
            </w:r>
            <w:r w:rsidRPr="007839F7">
              <w:rPr>
                <w:rFonts w:hAnsi="SimSun"/>
                <w:sz w:val="20"/>
                <w:lang w:eastAsia="zh-CN"/>
              </w:rPr>
              <w:t>、</w:t>
            </w:r>
            <w:r w:rsidR="00D05AD3" w:rsidRPr="007839F7">
              <w:rPr>
                <w:sz w:val="20"/>
                <w:lang w:eastAsia="ko-KR"/>
              </w:rPr>
              <w:t>13</w:t>
            </w:r>
            <w:r w:rsidRPr="007839F7">
              <w:rPr>
                <w:rFonts w:hAnsi="SimSun"/>
                <w:sz w:val="20"/>
                <w:lang w:eastAsia="zh-CN"/>
              </w:rPr>
              <w:t>、</w:t>
            </w:r>
            <w:r w:rsidR="00D05AD3" w:rsidRPr="007839F7">
              <w:rPr>
                <w:sz w:val="20"/>
                <w:lang w:eastAsia="ko-KR"/>
              </w:rPr>
              <w:t>15</w:t>
            </w:r>
            <w:r w:rsidRPr="007839F7">
              <w:rPr>
                <w:rFonts w:hAnsi="SimSun"/>
                <w:sz w:val="20"/>
                <w:lang w:eastAsia="zh-CN"/>
              </w:rPr>
              <w:t>、</w:t>
            </w:r>
            <w:r w:rsidR="00D05AD3" w:rsidRPr="007839F7">
              <w:rPr>
                <w:sz w:val="20"/>
                <w:lang w:eastAsia="ko-KR"/>
              </w:rPr>
              <w:t>16</w:t>
            </w:r>
            <w:r w:rsidRPr="007839F7">
              <w:rPr>
                <w:rFonts w:hAnsi="SimSun"/>
                <w:sz w:val="20"/>
                <w:lang w:eastAsia="zh-CN"/>
              </w:rPr>
              <w:t>、</w:t>
            </w:r>
            <w:r w:rsidR="00D05AD3" w:rsidRPr="007839F7">
              <w:rPr>
                <w:sz w:val="20"/>
                <w:lang w:eastAsia="ko-KR"/>
              </w:rPr>
              <w:t>18</w:t>
            </w:r>
            <w:r w:rsidRPr="007839F7">
              <w:rPr>
                <w:rFonts w:hAnsi="SimSun"/>
                <w:sz w:val="20"/>
                <w:lang w:eastAsia="zh-CN"/>
              </w:rPr>
              <w:t>号信道上的任何设备</w:t>
            </w:r>
          </w:p>
        </w:tc>
      </w:tr>
    </w:tbl>
    <w:p w:rsidR="000A6C53" w:rsidRPr="00342B96" w:rsidRDefault="000A6C53" w:rsidP="008A6AA8">
      <w:pPr>
        <w:pStyle w:val="Tablefin"/>
        <w:rPr>
          <w:sz w:val="24"/>
          <w:szCs w:val="24"/>
          <w:lang w:eastAsia="ko-KR"/>
        </w:rPr>
      </w:pPr>
    </w:p>
    <w:p w:rsidR="000A6C53" w:rsidRPr="00342B96" w:rsidRDefault="006E4E4D" w:rsidP="008A6AA8">
      <w:pPr>
        <w:pStyle w:val="TableNo"/>
        <w:keepLines/>
        <w:rPr>
          <w:szCs w:val="24"/>
        </w:rPr>
      </w:pPr>
      <w:r>
        <w:rPr>
          <w:rFonts w:hint="eastAsia"/>
          <w:szCs w:val="24"/>
          <w:lang w:eastAsia="zh-CN"/>
        </w:rPr>
        <w:lastRenderedPageBreak/>
        <w:t>表</w:t>
      </w:r>
      <w:r w:rsidR="001359B6">
        <w:rPr>
          <w:rFonts w:hint="eastAsia"/>
          <w:szCs w:val="24"/>
          <w:lang w:eastAsia="zh-CN"/>
        </w:rPr>
        <w:t>19</w:t>
      </w:r>
      <w:r w:rsidR="00405120">
        <w:rPr>
          <w:szCs w:val="24"/>
          <w:lang w:eastAsia="ko-KR"/>
        </w:rPr>
        <w:t xml:space="preserve"> </w:t>
      </w:r>
      <w:r w:rsidR="00410BB5" w:rsidRPr="00410459">
        <w:rPr>
          <w:rFonts w:ascii="STKaiti" w:eastAsia="STKaiti" w:hAnsi="STKaiti"/>
          <w:szCs w:val="24"/>
          <w:lang w:eastAsia="ko-KR"/>
        </w:rPr>
        <w:t>（</w:t>
      </w:r>
      <w:r w:rsidR="00F43520" w:rsidRPr="00410459">
        <w:rPr>
          <w:rFonts w:ascii="STKaiti" w:eastAsia="STKaiti" w:hAnsi="STKaiti" w:hint="eastAsia"/>
          <w:iCs/>
          <w:szCs w:val="24"/>
          <w:lang w:eastAsia="zh-CN"/>
        </w:rPr>
        <w:t>完</w:t>
      </w:r>
      <w:r w:rsidR="00410BB5" w:rsidRPr="00410459">
        <w:rPr>
          <w:rFonts w:ascii="STKaiti" w:eastAsia="STKaiti" w:hAnsi="STKaiti"/>
          <w:szCs w:val="24"/>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A70E0B" w:rsidRPr="000C4C79" w:rsidTr="005A06A6">
        <w:trPr>
          <w:cantSplit/>
          <w:jc w:val="center"/>
        </w:trPr>
        <w:tc>
          <w:tcPr>
            <w:tcW w:w="567" w:type="dxa"/>
            <w:tcBorders>
              <w:top w:val="single" w:sz="4" w:space="0" w:color="auto"/>
              <w:left w:val="single" w:sz="4" w:space="0" w:color="auto"/>
              <w:bottom w:val="single" w:sz="4" w:space="0" w:color="auto"/>
              <w:right w:val="single" w:sz="4" w:space="0" w:color="auto"/>
            </w:tcBorders>
            <w:vAlign w:val="center"/>
          </w:tcPr>
          <w:p w:rsidR="00A70E0B" w:rsidRPr="000C4C79" w:rsidRDefault="00A70E0B" w:rsidP="008A6AA8">
            <w:pPr>
              <w:pStyle w:val="Tablehead"/>
              <w:spacing w:before="60" w:after="60"/>
              <w:rPr>
                <w:snapToGrid w:val="0"/>
                <w:sz w:val="20"/>
                <w:lang w:eastAsia="zh-CN"/>
              </w:rPr>
            </w:pPr>
            <w:r w:rsidRPr="000C4C79">
              <w:rPr>
                <w:rFonts w:hAnsi="SimSun"/>
                <w:snapToGrid w:val="0"/>
                <w:sz w:val="20"/>
                <w:lang w:eastAsia="zh-CN"/>
              </w:rPr>
              <w:t>编号</w:t>
            </w:r>
          </w:p>
        </w:tc>
        <w:tc>
          <w:tcPr>
            <w:tcW w:w="1843" w:type="dxa"/>
            <w:tcBorders>
              <w:top w:val="single" w:sz="4" w:space="0" w:color="auto"/>
              <w:left w:val="single" w:sz="4" w:space="0" w:color="auto"/>
              <w:bottom w:val="single" w:sz="4" w:space="0" w:color="auto"/>
              <w:right w:val="single" w:sz="4" w:space="0" w:color="auto"/>
            </w:tcBorders>
            <w:vAlign w:val="center"/>
          </w:tcPr>
          <w:p w:rsidR="00A70E0B" w:rsidRPr="000C4C79" w:rsidRDefault="00A70E0B" w:rsidP="008A6AA8">
            <w:pPr>
              <w:pStyle w:val="Tablehead"/>
              <w:spacing w:before="60" w:after="60"/>
              <w:rPr>
                <w:sz w:val="20"/>
                <w:lang w:eastAsia="zh-CN"/>
              </w:rPr>
            </w:pPr>
            <w:r w:rsidRPr="000C4C79">
              <w:rPr>
                <w:rFonts w:hAnsi="SimSun"/>
                <w:sz w:val="20"/>
                <w:lang w:eastAsia="zh-CN"/>
              </w:rPr>
              <w:t>应用</w:t>
            </w:r>
          </w:p>
        </w:tc>
        <w:tc>
          <w:tcPr>
            <w:tcW w:w="2450" w:type="dxa"/>
            <w:tcBorders>
              <w:top w:val="single" w:sz="4" w:space="0" w:color="auto"/>
              <w:left w:val="single" w:sz="4" w:space="0" w:color="auto"/>
              <w:bottom w:val="single" w:sz="4" w:space="0" w:color="auto"/>
              <w:right w:val="single" w:sz="4" w:space="0" w:color="auto"/>
            </w:tcBorders>
            <w:vAlign w:val="center"/>
          </w:tcPr>
          <w:p w:rsidR="00A70E0B" w:rsidRPr="000C4C79" w:rsidRDefault="00A70E0B" w:rsidP="008A6AA8">
            <w:pPr>
              <w:pStyle w:val="Tablehead"/>
              <w:spacing w:before="60" w:after="60"/>
              <w:rPr>
                <w:sz w:val="20"/>
              </w:rPr>
            </w:pPr>
            <w:r w:rsidRPr="000C4C79">
              <w:rPr>
                <w:rFonts w:hAnsi="SimSun"/>
                <w:sz w:val="20"/>
                <w:lang w:eastAsia="zh-CN"/>
              </w:rPr>
              <w:t>频带</w:t>
            </w:r>
            <w:r w:rsidRPr="000C4C79">
              <w:rPr>
                <w:sz w:val="20"/>
              </w:rPr>
              <w:t xml:space="preserve">/ </w:t>
            </w:r>
            <w:r w:rsidRPr="000C4C79">
              <w:rPr>
                <w:rFonts w:hAnsi="SimSun"/>
                <w:sz w:val="20"/>
                <w:lang w:eastAsia="zh-CN"/>
              </w:rPr>
              <w:t>频率</w:t>
            </w:r>
          </w:p>
        </w:tc>
        <w:tc>
          <w:tcPr>
            <w:tcW w:w="2160" w:type="dxa"/>
            <w:tcBorders>
              <w:top w:val="single" w:sz="4" w:space="0" w:color="auto"/>
              <w:left w:val="single" w:sz="4" w:space="0" w:color="auto"/>
              <w:bottom w:val="single" w:sz="4" w:space="0" w:color="auto"/>
              <w:right w:val="single" w:sz="4" w:space="0" w:color="auto"/>
            </w:tcBorders>
            <w:vAlign w:val="center"/>
          </w:tcPr>
          <w:p w:rsidR="00A70E0B" w:rsidRPr="000C4C79" w:rsidRDefault="00A70E0B" w:rsidP="008A6AA8">
            <w:pPr>
              <w:pStyle w:val="Tablehead"/>
              <w:spacing w:before="60" w:after="60"/>
              <w:rPr>
                <w:sz w:val="20"/>
                <w:lang w:eastAsia="ko-KR"/>
              </w:rPr>
            </w:pPr>
            <w:r w:rsidRPr="000C4C79">
              <w:rPr>
                <w:rFonts w:hAnsi="SimSun"/>
                <w:sz w:val="20"/>
                <w:lang w:val="en-US" w:eastAsia="zh-CN"/>
              </w:rPr>
              <w:t>最大场强</w:t>
            </w:r>
            <w:r w:rsidRPr="000C4C79">
              <w:rPr>
                <w:sz w:val="20"/>
                <w:lang w:eastAsia="ko-KR"/>
              </w:rPr>
              <w:t>/</w:t>
            </w:r>
            <w:r w:rsidRPr="000C4C79">
              <w:rPr>
                <w:rFonts w:hAnsi="SimSun"/>
                <w:sz w:val="20"/>
                <w:lang w:val="en-US" w:eastAsia="zh-CN"/>
              </w:rPr>
              <w:t>射频</w:t>
            </w:r>
            <w:r w:rsidRPr="000C4C79">
              <w:rPr>
                <w:sz w:val="20"/>
                <w:lang w:eastAsia="zh-CN"/>
              </w:rPr>
              <w:br/>
            </w:r>
            <w:r w:rsidRPr="000C4C79">
              <w:rPr>
                <w:rFonts w:hAnsi="SimSun"/>
                <w:sz w:val="20"/>
                <w:lang w:val="en-US" w:eastAsia="zh-CN"/>
              </w:rPr>
              <w:t>输出功率</w:t>
            </w:r>
          </w:p>
        </w:tc>
        <w:tc>
          <w:tcPr>
            <w:tcW w:w="2619" w:type="dxa"/>
            <w:tcBorders>
              <w:top w:val="single" w:sz="4" w:space="0" w:color="auto"/>
              <w:left w:val="single" w:sz="4" w:space="0" w:color="auto"/>
              <w:bottom w:val="single" w:sz="4" w:space="0" w:color="auto"/>
              <w:right w:val="single" w:sz="4" w:space="0" w:color="auto"/>
            </w:tcBorders>
            <w:vAlign w:val="center"/>
          </w:tcPr>
          <w:p w:rsidR="00A70E0B" w:rsidRPr="000C4C79" w:rsidRDefault="006A61F9" w:rsidP="008A6AA8">
            <w:pPr>
              <w:pStyle w:val="Tablehead"/>
              <w:spacing w:before="60" w:after="60"/>
              <w:rPr>
                <w:sz w:val="20"/>
                <w:lang w:eastAsia="zh-CN"/>
              </w:rPr>
            </w:pPr>
            <w:r w:rsidRPr="000C4C79">
              <w:rPr>
                <w:rFonts w:hAnsi="SimSun"/>
                <w:sz w:val="20"/>
                <w:lang w:eastAsia="zh-CN"/>
              </w:rPr>
              <w:t>备注</w:t>
            </w:r>
          </w:p>
        </w:tc>
      </w:tr>
      <w:tr w:rsidR="00A70E0B" w:rsidRPr="000C4C79" w:rsidTr="005A06A6">
        <w:trPr>
          <w:cantSplit/>
          <w:jc w:val="center"/>
        </w:trPr>
        <w:tc>
          <w:tcPr>
            <w:tcW w:w="567" w:type="dxa"/>
            <w:vMerge w:val="restart"/>
            <w:vAlign w:val="center"/>
          </w:tcPr>
          <w:p w:rsidR="00A70E0B" w:rsidRPr="000C4C79" w:rsidRDefault="00A70E0B" w:rsidP="008A6AA8">
            <w:pPr>
              <w:pStyle w:val="Tabletext"/>
              <w:keepNext/>
              <w:spacing w:before="30" w:after="30"/>
              <w:jc w:val="center"/>
              <w:rPr>
                <w:snapToGrid w:val="0"/>
                <w:sz w:val="20"/>
              </w:rPr>
            </w:pPr>
            <w:r w:rsidRPr="000C4C79">
              <w:rPr>
                <w:snapToGrid w:val="0"/>
                <w:sz w:val="20"/>
              </w:rPr>
              <w:t>16</w:t>
            </w:r>
          </w:p>
        </w:tc>
        <w:tc>
          <w:tcPr>
            <w:tcW w:w="1843" w:type="dxa"/>
            <w:vMerge w:val="restart"/>
            <w:vAlign w:val="center"/>
          </w:tcPr>
          <w:p w:rsidR="00A70E0B" w:rsidRPr="000C4C79" w:rsidRDefault="00A70E0B" w:rsidP="008A6AA8">
            <w:pPr>
              <w:pStyle w:val="Tabletext"/>
              <w:keepNext/>
              <w:spacing w:before="30" w:after="30"/>
              <w:rPr>
                <w:sz w:val="20"/>
                <w:lang w:eastAsia="ko-KR"/>
              </w:rPr>
            </w:pPr>
            <w:r w:rsidRPr="000C4C79">
              <w:rPr>
                <w:rFonts w:hAnsi="SimSun"/>
                <w:sz w:val="20"/>
                <w:lang w:eastAsia="zh-CN"/>
              </w:rPr>
              <w:t>无绳电话</w:t>
            </w:r>
            <w:r w:rsidR="00410BB5">
              <w:rPr>
                <w:sz w:val="20"/>
                <w:lang w:eastAsia="zh-CN"/>
              </w:rPr>
              <w:t>（</w:t>
            </w:r>
            <w:r w:rsidRPr="000C4C79">
              <w:rPr>
                <w:rFonts w:hAnsi="SimSun"/>
                <w:sz w:val="20"/>
                <w:lang w:eastAsia="zh-CN"/>
              </w:rPr>
              <w:t>数字</w:t>
            </w:r>
            <w:r w:rsidR="00410BB5">
              <w:rPr>
                <w:sz w:val="20"/>
                <w:lang w:eastAsia="zh-CN"/>
              </w:rPr>
              <w:t>）</w:t>
            </w:r>
          </w:p>
        </w:tc>
        <w:tc>
          <w:tcPr>
            <w:tcW w:w="2450" w:type="dxa"/>
            <w:vAlign w:val="center"/>
          </w:tcPr>
          <w:p w:rsidR="00A70E0B" w:rsidRPr="000C4C79" w:rsidRDefault="00A70E0B" w:rsidP="008A6AA8">
            <w:pPr>
              <w:pStyle w:val="Tabletext"/>
              <w:keepNext/>
              <w:spacing w:before="30" w:after="30"/>
              <w:jc w:val="center"/>
              <w:rPr>
                <w:sz w:val="20"/>
                <w:lang w:eastAsia="zh-CN"/>
              </w:rPr>
            </w:pPr>
            <w:r w:rsidRPr="000C4C79">
              <w:rPr>
                <w:sz w:val="20"/>
                <w:lang w:eastAsia="ko-KR"/>
              </w:rPr>
              <w:t xml:space="preserve">1786.750-1791.950 </w:t>
            </w:r>
            <w:r w:rsidR="00BC5B85" w:rsidRPr="000C4C79">
              <w:rPr>
                <w:sz w:val="20"/>
                <w:lang w:eastAsia="ko-KR"/>
              </w:rPr>
              <w:t>MHz</w:t>
            </w:r>
          </w:p>
        </w:tc>
        <w:tc>
          <w:tcPr>
            <w:tcW w:w="2160" w:type="dxa"/>
            <w:vAlign w:val="center"/>
          </w:tcPr>
          <w:p w:rsidR="00A70E0B" w:rsidRPr="000C4C79" w:rsidRDefault="0041059C" w:rsidP="008A6AA8">
            <w:pPr>
              <w:pStyle w:val="Tabletext"/>
              <w:keepNext/>
              <w:spacing w:before="30" w:after="30"/>
              <w:jc w:val="center"/>
              <w:rPr>
                <w:sz w:val="20"/>
                <w:lang w:eastAsia="ko-KR"/>
              </w:rPr>
            </w:pPr>
            <w:r>
              <w:rPr>
                <w:sz w:val="20"/>
                <w:lang w:eastAsia="ko-KR"/>
              </w:rPr>
              <w:t>100 mW</w:t>
            </w:r>
            <w:r w:rsidR="00410BB5">
              <w:rPr>
                <w:sz w:val="20"/>
                <w:lang w:eastAsia="ko-KR"/>
              </w:rPr>
              <w:t>（</w:t>
            </w:r>
            <w:r w:rsidR="005921EB" w:rsidRPr="000C4C79">
              <w:rPr>
                <w:sz w:val="20"/>
                <w:lang w:eastAsia="ko-KR"/>
              </w:rPr>
              <w:t>e.i.r.p.</w:t>
            </w:r>
            <w:r w:rsidR="00410BB5">
              <w:rPr>
                <w:sz w:val="20"/>
                <w:lang w:eastAsia="ko-KR"/>
              </w:rPr>
              <w:t>）</w:t>
            </w:r>
          </w:p>
        </w:tc>
        <w:tc>
          <w:tcPr>
            <w:tcW w:w="2619" w:type="dxa"/>
          </w:tcPr>
          <w:p w:rsidR="00A70E0B" w:rsidRPr="000C4C79" w:rsidRDefault="00A70E0B" w:rsidP="008A6AA8">
            <w:pPr>
              <w:pStyle w:val="Tabletext"/>
              <w:keepNext/>
              <w:spacing w:before="30" w:after="30"/>
              <w:jc w:val="center"/>
              <w:rPr>
                <w:sz w:val="20"/>
                <w:lang w:eastAsia="ko-KR"/>
              </w:rPr>
            </w:pPr>
            <w:r w:rsidRPr="000C4C79">
              <w:rPr>
                <w:sz w:val="20"/>
                <w:lang w:eastAsia="ko-KR"/>
              </w:rPr>
              <w:t>OBW</w:t>
            </w:r>
            <w:r w:rsidRPr="000C4C79">
              <w:rPr>
                <w:rFonts w:hAnsi="SimSun"/>
                <w:sz w:val="20"/>
                <w:lang w:eastAsia="zh-CN"/>
              </w:rPr>
              <w:t>是</w:t>
            </w:r>
            <w:r w:rsidRPr="000C4C79">
              <w:rPr>
                <w:sz w:val="20"/>
                <w:lang w:eastAsia="ko-KR"/>
              </w:rPr>
              <w:t xml:space="preserve">1.728 </w:t>
            </w:r>
            <w:r w:rsidR="00BC5B85" w:rsidRPr="000C4C79">
              <w:rPr>
                <w:sz w:val="20"/>
                <w:lang w:eastAsia="ko-KR"/>
              </w:rPr>
              <w:t>MHz</w:t>
            </w:r>
          </w:p>
        </w:tc>
      </w:tr>
      <w:tr w:rsidR="00A70E0B" w:rsidRPr="000C4C79" w:rsidTr="005A06A6">
        <w:trPr>
          <w:cantSplit/>
          <w:jc w:val="center"/>
        </w:trPr>
        <w:tc>
          <w:tcPr>
            <w:tcW w:w="567" w:type="dxa"/>
            <w:vMerge/>
            <w:vAlign w:val="center"/>
          </w:tcPr>
          <w:p w:rsidR="00A70E0B" w:rsidRPr="000C4C79" w:rsidRDefault="00A70E0B" w:rsidP="008A6AA8">
            <w:pPr>
              <w:pStyle w:val="Tabletext"/>
              <w:spacing w:before="30" w:after="30"/>
              <w:jc w:val="center"/>
              <w:rPr>
                <w:snapToGrid w:val="0"/>
                <w:sz w:val="20"/>
              </w:rPr>
            </w:pPr>
          </w:p>
        </w:tc>
        <w:tc>
          <w:tcPr>
            <w:tcW w:w="1843" w:type="dxa"/>
            <w:vMerge/>
            <w:vAlign w:val="center"/>
          </w:tcPr>
          <w:p w:rsidR="00A70E0B" w:rsidRPr="000C4C79" w:rsidRDefault="00A70E0B" w:rsidP="008A6AA8">
            <w:pPr>
              <w:pStyle w:val="Tabletext"/>
              <w:spacing w:before="30" w:after="30"/>
              <w:rPr>
                <w:sz w:val="20"/>
                <w:lang w:eastAsia="ko-KR"/>
              </w:rPr>
            </w:pPr>
          </w:p>
        </w:tc>
        <w:tc>
          <w:tcPr>
            <w:tcW w:w="2450" w:type="dxa"/>
            <w:vAlign w:val="center"/>
          </w:tcPr>
          <w:p w:rsidR="00A70E0B" w:rsidRPr="000C4C79" w:rsidRDefault="00A70E0B" w:rsidP="008A6AA8">
            <w:pPr>
              <w:pStyle w:val="Tabletext"/>
              <w:spacing w:before="30" w:after="30"/>
              <w:jc w:val="center"/>
              <w:rPr>
                <w:sz w:val="20"/>
                <w:lang w:eastAsia="zh-CN"/>
              </w:rPr>
            </w:pPr>
            <w:r w:rsidRPr="000C4C79">
              <w:rPr>
                <w:sz w:val="20"/>
                <w:lang w:eastAsia="ko-KR"/>
              </w:rPr>
              <w:t xml:space="preserve">2 400-2 483.5 </w:t>
            </w:r>
            <w:r w:rsidR="00BC5B85" w:rsidRPr="000C4C79">
              <w:rPr>
                <w:sz w:val="20"/>
                <w:lang w:eastAsia="ko-KR"/>
              </w:rPr>
              <w:t>MHz</w:t>
            </w:r>
          </w:p>
        </w:tc>
        <w:tc>
          <w:tcPr>
            <w:tcW w:w="2160" w:type="dxa"/>
            <w:vAlign w:val="center"/>
          </w:tcPr>
          <w:p w:rsidR="00A70E0B" w:rsidRPr="000C4C79" w:rsidRDefault="00A70E0B" w:rsidP="008A6AA8">
            <w:pPr>
              <w:pStyle w:val="Tabletext"/>
              <w:spacing w:before="30" w:after="30"/>
              <w:jc w:val="center"/>
              <w:rPr>
                <w:sz w:val="20"/>
                <w:lang w:val="en-US" w:eastAsia="ko-KR"/>
              </w:rPr>
            </w:pPr>
            <w:r w:rsidRPr="000C4C79">
              <w:rPr>
                <w:sz w:val="20"/>
                <w:lang w:eastAsia="ko-KR"/>
              </w:rPr>
              <w:t>3 mW/</w:t>
            </w:r>
            <w:r w:rsidR="00BC5B85" w:rsidRPr="000C4C79">
              <w:rPr>
                <w:sz w:val="20"/>
                <w:lang w:eastAsia="ko-KR"/>
              </w:rPr>
              <w:t>MHz</w:t>
            </w:r>
            <w:r w:rsidRPr="000C4C79">
              <w:rPr>
                <w:sz w:val="20"/>
                <w:vertAlign w:val="superscript"/>
                <w:lang w:eastAsia="ko-KR"/>
              </w:rPr>
              <w:t>3</w:t>
            </w:r>
            <w:r w:rsidR="00A07630">
              <w:rPr>
                <w:rFonts w:hint="eastAsia"/>
                <w:sz w:val="20"/>
                <w:vertAlign w:val="superscript"/>
                <w:lang w:val="en-US" w:eastAsia="zh-CN"/>
              </w:rPr>
              <w:t>)</w:t>
            </w:r>
            <w:r w:rsidRPr="000C4C79">
              <w:rPr>
                <w:sz w:val="20"/>
                <w:vertAlign w:val="superscript"/>
                <w:lang w:eastAsia="ko-KR"/>
              </w:rPr>
              <w:br/>
            </w:r>
            <w:r w:rsidR="00410BB5">
              <w:rPr>
                <w:sz w:val="20"/>
                <w:lang w:eastAsia="ko-KR"/>
              </w:rPr>
              <w:t>（</w:t>
            </w:r>
            <w:r w:rsidRPr="000C4C79">
              <w:rPr>
                <w:rFonts w:hAnsi="SimSun"/>
                <w:sz w:val="20"/>
                <w:lang w:val="en-US" w:eastAsia="zh-CN"/>
              </w:rPr>
              <w:t>用于</w:t>
            </w:r>
            <w:r w:rsidR="00A66E99" w:rsidRPr="000C4C79">
              <w:rPr>
                <w:sz w:val="20"/>
                <w:lang w:val="en-US" w:eastAsia="ko-KR"/>
              </w:rPr>
              <w:t>FHSS</w:t>
            </w:r>
            <w:r w:rsidRPr="000C4C79">
              <w:rPr>
                <w:rFonts w:hAnsi="SimSun"/>
                <w:sz w:val="20"/>
                <w:lang w:val="en-US" w:eastAsia="zh-CN"/>
              </w:rPr>
              <w:t>型</w:t>
            </w:r>
            <w:r w:rsidR="00410BB5">
              <w:rPr>
                <w:sz w:val="20"/>
                <w:lang w:val="en-US" w:eastAsia="ko-KR"/>
              </w:rPr>
              <w:t>）</w:t>
            </w:r>
            <w:r w:rsidRPr="000C4C79">
              <w:rPr>
                <w:sz w:val="20"/>
                <w:lang w:val="en-US" w:eastAsia="ko-KR"/>
              </w:rPr>
              <w:br/>
              <w:t>10 mW/</w:t>
            </w:r>
            <w:r w:rsidR="00BC5B85" w:rsidRPr="000C4C79">
              <w:rPr>
                <w:sz w:val="20"/>
                <w:lang w:val="en-US" w:eastAsia="ko-KR"/>
              </w:rPr>
              <w:t>MHz</w:t>
            </w:r>
            <w:r w:rsidRPr="000C4C79">
              <w:rPr>
                <w:sz w:val="20"/>
                <w:vertAlign w:val="superscript"/>
                <w:lang w:val="en-US" w:eastAsia="ko-KR"/>
              </w:rPr>
              <w:t>4</w:t>
            </w:r>
            <w:r w:rsidR="00A07630">
              <w:rPr>
                <w:rFonts w:hint="eastAsia"/>
                <w:sz w:val="20"/>
                <w:vertAlign w:val="superscript"/>
                <w:lang w:val="en-US" w:eastAsia="zh-CN"/>
              </w:rPr>
              <w:t>)</w:t>
            </w:r>
            <w:r w:rsidRPr="000C4C79">
              <w:rPr>
                <w:sz w:val="20"/>
                <w:vertAlign w:val="superscript"/>
                <w:lang w:val="en-US" w:eastAsia="ko-KR"/>
              </w:rPr>
              <w:br/>
            </w:r>
            <w:r w:rsidR="00410BB5">
              <w:rPr>
                <w:sz w:val="20"/>
                <w:lang w:val="en-US" w:eastAsia="ko-KR"/>
              </w:rPr>
              <w:t>（</w:t>
            </w:r>
            <w:r w:rsidRPr="000C4C79">
              <w:rPr>
                <w:rFonts w:hAnsi="SimSun"/>
                <w:sz w:val="20"/>
                <w:lang w:val="en-US" w:eastAsia="zh-CN"/>
              </w:rPr>
              <w:t>用于其他扩展</w:t>
            </w:r>
            <w:r w:rsidR="00DE4D8F">
              <w:rPr>
                <w:rFonts w:hAnsi="SimSun" w:hint="eastAsia"/>
                <w:sz w:val="20"/>
                <w:lang w:val="en-US" w:eastAsia="zh-CN"/>
              </w:rPr>
              <w:br/>
            </w:r>
            <w:r w:rsidRPr="000C4C79">
              <w:rPr>
                <w:rFonts w:hAnsi="SimSun"/>
                <w:sz w:val="20"/>
                <w:lang w:val="en-US" w:eastAsia="zh-CN"/>
              </w:rPr>
              <w:t>频谱类型</w:t>
            </w:r>
            <w:r w:rsidR="00410BB5">
              <w:rPr>
                <w:sz w:val="20"/>
                <w:lang w:val="en-US" w:eastAsia="ko-KR"/>
              </w:rPr>
              <w:t>）</w:t>
            </w:r>
            <w:r w:rsidRPr="000C4C79">
              <w:rPr>
                <w:sz w:val="20"/>
                <w:lang w:val="en-US" w:eastAsia="ko-KR"/>
              </w:rPr>
              <w:br/>
              <w:t>10 mW/</w:t>
            </w:r>
            <w:r w:rsidR="00BC5B85" w:rsidRPr="000C4C79">
              <w:rPr>
                <w:sz w:val="20"/>
                <w:lang w:val="en-US" w:eastAsia="ko-KR"/>
              </w:rPr>
              <w:t>MHz</w:t>
            </w:r>
            <w:r w:rsidRPr="000C4C79">
              <w:rPr>
                <w:sz w:val="20"/>
                <w:vertAlign w:val="superscript"/>
                <w:lang w:val="en-US" w:eastAsia="ko-KR"/>
              </w:rPr>
              <w:t>8</w:t>
            </w:r>
            <w:r w:rsidR="00A07630">
              <w:rPr>
                <w:rFonts w:hint="eastAsia"/>
                <w:sz w:val="20"/>
                <w:vertAlign w:val="superscript"/>
                <w:lang w:val="en-US" w:eastAsia="zh-CN"/>
              </w:rPr>
              <w:t>)</w:t>
            </w:r>
            <w:r w:rsidRPr="000C4C79">
              <w:rPr>
                <w:sz w:val="20"/>
                <w:vertAlign w:val="superscript"/>
                <w:lang w:val="en-US" w:eastAsia="ko-KR"/>
              </w:rPr>
              <w:br/>
            </w:r>
            <w:r w:rsidR="00410BB5">
              <w:rPr>
                <w:sz w:val="20"/>
                <w:lang w:val="en-US" w:eastAsia="ko-KR"/>
              </w:rPr>
              <w:t>（</w:t>
            </w:r>
            <w:r w:rsidRPr="000C4C79">
              <w:rPr>
                <w:rFonts w:hAnsi="SimSun"/>
                <w:sz w:val="20"/>
                <w:lang w:val="en-US" w:eastAsia="zh-CN"/>
              </w:rPr>
              <w:t>非扩展频谱类型</w:t>
            </w:r>
            <w:r w:rsidR="00410BB5">
              <w:rPr>
                <w:sz w:val="20"/>
                <w:lang w:val="en-US" w:eastAsia="ko-KR"/>
              </w:rPr>
              <w:t>）</w:t>
            </w:r>
          </w:p>
        </w:tc>
        <w:tc>
          <w:tcPr>
            <w:tcW w:w="2619" w:type="dxa"/>
          </w:tcPr>
          <w:p w:rsidR="001D40BC" w:rsidRPr="000C4C79" w:rsidRDefault="00A70E0B" w:rsidP="008A6AA8">
            <w:pPr>
              <w:pStyle w:val="Tabletext"/>
              <w:spacing w:before="30" w:after="30"/>
              <w:rPr>
                <w:sz w:val="20"/>
                <w:lang w:val="en-US" w:eastAsia="zh-CN"/>
              </w:rPr>
            </w:pPr>
            <w:r w:rsidRPr="000C4C79">
              <w:rPr>
                <w:rFonts w:hAnsi="SimSun"/>
                <w:sz w:val="20"/>
                <w:lang w:val="en-US" w:eastAsia="zh-CN"/>
              </w:rPr>
              <w:t>标称天线增益是</w:t>
            </w:r>
            <w:r w:rsidRPr="000C4C79">
              <w:rPr>
                <w:sz w:val="20"/>
                <w:lang w:val="en-US" w:eastAsia="ko-KR"/>
              </w:rPr>
              <w:t>6 dBi</w:t>
            </w:r>
          </w:p>
          <w:p w:rsidR="00A70E0B" w:rsidRPr="000C4C79" w:rsidRDefault="00A70E0B" w:rsidP="008A6AA8">
            <w:pPr>
              <w:pStyle w:val="Tabletext"/>
              <w:spacing w:before="30" w:after="30"/>
              <w:rPr>
                <w:sz w:val="20"/>
                <w:lang w:val="en-US" w:eastAsia="zh-CN"/>
              </w:rPr>
            </w:pPr>
            <w:r w:rsidRPr="000C4C79">
              <w:rPr>
                <w:sz w:val="20"/>
                <w:vertAlign w:val="superscript"/>
                <w:lang w:val="en-US" w:eastAsia="ko-KR"/>
              </w:rPr>
              <w:t>8</w:t>
            </w:r>
            <w:r w:rsidR="003E5F1A">
              <w:rPr>
                <w:rFonts w:hint="eastAsia"/>
                <w:sz w:val="20"/>
                <w:vertAlign w:val="superscript"/>
                <w:lang w:val="en-US" w:eastAsia="zh-CN"/>
              </w:rPr>
              <w:t>)</w:t>
            </w:r>
            <w:r w:rsidRPr="000C4C79">
              <w:rPr>
                <w:sz w:val="20"/>
                <w:lang w:val="en-US" w:eastAsia="ko-KR"/>
              </w:rPr>
              <w:t xml:space="preserve"> </w:t>
            </w:r>
            <w:r w:rsidRPr="000C4C79">
              <w:rPr>
                <w:sz w:val="20"/>
                <w:lang w:val="en-US" w:eastAsia="ko-KR"/>
              </w:rPr>
              <w:tab/>
              <w:t>OBW</w:t>
            </w:r>
            <w:r w:rsidRPr="000C4C79">
              <w:rPr>
                <w:rFonts w:hAnsi="SimSun"/>
                <w:sz w:val="20"/>
                <w:lang w:val="en-US" w:eastAsia="zh-CN"/>
              </w:rPr>
              <w:t>电话</w:t>
            </w:r>
            <w:r w:rsidRPr="000C4C79">
              <w:rPr>
                <w:sz w:val="20"/>
                <w:lang w:val="en-US" w:eastAsia="ko-KR"/>
              </w:rPr>
              <w:t xml:space="preserve">26 </w:t>
            </w:r>
            <w:r w:rsidR="00BC5B85" w:rsidRPr="000C4C79">
              <w:rPr>
                <w:sz w:val="20"/>
                <w:lang w:val="en-US" w:eastAsia="ko-KR"/>
              </w:rPr>
              <w:t>MHz</w:t>
            </w:r>
            <w:r w:rsidRPr="000C4C79">
              <w:rPr>
                <w:rFonts w:hAnsi="SimSun"/>
                <w:sz w:val="20"/>
                <w:lang w:val="en-US" w:eastAsia="zh-CN"/>
              </w:rPr>
              <w:t>。</w:t>
            </w:r>
          </w:p>
        </w:tc>
      </w:tr>
      <w:tr w:rsidR="00A70E0B" w:rsidRPr="000C4C79" w:rsidTr="005A06A6">
        <w:trPr>
          <w:cantSplit/>
          <w:jc w:val="center"/>
        </w:trPr>
        <w:tc>
          <w:tcPr>
            <w:tcW w:w="567" w:type="dxa"/>
            <w:vMerge w:val="restart"/>
            <w:vAlign w:val="center"/>
          </w:tcPr>
          <w:p w:rsidR="00A70E0B" w:rsidRPr="000C4C79" w:rsidRDefault="00A70E0B" w:rsidP="008A6AA8">
            <w:pPr>
              <w:pStyle w:val="Tabletext"/>
              <w:spacing w:before="30" w:after="30"/>
              <w:jc w:val="center"/>
              <w:rPr>
                <w:snapToGrid w:val="0"/>
                <w:sz w:val="20"/>
                <w:lang w:val="en-US" w:eastAsia="zh-CN"/>
              </w:rPr>
            </w:pPr>
            <w:r w:rsidRPr="000C4C79">
              <w:rPr>
                <w:snapToGrid w:val="0"/>
                <w:sz w:val="20"/>
                <w:lang w:val="en-US" w:eastAsia="zh-CN"/>
              </w:rPr>
              <w:t>17</w:t>
            </w:r>
          </w:p>
        </w:tc>
        <w:tc>
          <w:tcPr>
            <w:tcW w:w="1843" w:type="dxa"/>
            <w:vMerge w:val="restart"/>
            <w:vAlign w:val="center"/>
          </w:tcPr>
          <w:p w:rsidR="00A70E0B" w:rsidRPr="000C4C79" w:rsidRDefault="00A70E0B" w:rsidP="008A6AA8">
            <w:pPr>
              <w:pStyle w:val="Tabletext"/>
              <w:spacing w:before="30" w:after="30"/>
              <w:rPr>
                <w:sz w:val="20"/>
                <w:lang w:val="en-US" w:eastAsia="ko-KR"/>
              </w:rPr>
            </w:pPr>
            <w:r w:rsidRPr="000C4C79">
              <w:rPr>
                <w:sz w:val="20"/>
                <w:lang w:val="en-US" w:eastAsia="ko-KR"/>
              </w:rPr>
              <w:t xml:space="preserve">UWB </w:t>
            </w:r>
            <w:r w:rsidRPr="000C4C79">
              <w:rPr>
                <w:rFonts w:hAnsi="SimSun"/>
                <w:sz w:val="20"/>
                <w:lang w:val="en-US" w:eastAsia="zh-CN"/>
              </w:rPr>
              <w:t>设备</w:t>
            </w:r>
          </w:p>
        </w:tc>
        <w:tc>
          <w:tcPr>
            <w:tcW w:w="2450" w:type="dxa"/>
            <w:vAlign w:val="center"/>
          </w:tcPr>
          <w:p w:rsidR="00A70E0B" w:rsidRPr="000C4C79" w:rsidRDefault="00A70E0B" w:rsidP="008A6AA8">
            <w:pPr>
              <w:pStyle w:val="Tabletext"/>
              <w:spacing w:before="30" w:after="30"/>
              <w:jc w:val="center"/>
              <w:rPr>
                <w:sz w:val="20"/>
                <w:lang w:val="en-US" w:eastAsia="ko-KR"/>
              </w:rPr>
            </w:pPr>
            <w:r w:rsidRPr="000C4C79">
              <w:rPr>
                <w:sz w:val="20"/>
                <w:lang w:val="en-US" w:eastAsia="zh-CN"/>
              </w:rPr>
              <w:t>3.1</w:t>
            </w:r>
            <w:r w:rsidRPr="000C4C79">
              <w:rPr>
                <w:sz w:val="20"/>
                <w:lang w:val="en-US" w:eastAsia="ko-KR"/>
              </w:rPr>
              <w:t>-</w:t>
            </w:r>
            <w:r w:rsidRPr="000C4C79">
              <w:rPr>
                <w:sz w:val="20"/>
                <w:lang w:val="en-US" w:eastAsia="zh-CN"/>
              </w:rPr>
              <w:t>4.8</w:t>
            </w:r>
            <w:r w:rsidRPr="000C4C79">
              <w:rPr>
                <w:sz w:val="20"/>
                <w:lang w:val="en-US" w:eastAsia="ko-KR"/>
              </w:rPr>
              <w:t xml:space="preserve"> </w:t>
            </w:r>
            <w:r w:rsidR="006139C2" w:rsidRPr="000C4C79">
              <w:rPr>
                <w:sz w:val="20"/>
                <w:lang w:val="en-US" w:eastAsia="ko-KR"/>
              </w:rPr>
              <w:t>GHz</w:t>
            </w:r>
          </w:p>
        </w:tc>
        <w:tc>
          <w:tcPr>
            <w:tcW w:w="2160" w:type="dxa"/>
            <w:vMerge w:val="restart"/>
            <w:vAlign w:val="center"/>
          </w:tcPr>
          <w:p w:rsidR="00A70E0B" w:rsidRPr="000C4C79" w:rsidRDefault="00A70E0B" w:rsidP="008A6AA8">
            <w:pPr>
              <w:pStyle w:val="Tabletext"/>
              <w:spacing w:before="30" w:after="30"/>
              <w:jc w:val="center"/>
              <w:rPr>
                <w:sz w:val="20"/>
                <w:lang w:val="en-US" w:eastAsia="ko-KR"/>
              </w:rPr>
            </w:pPr>
            <w:r w:rsidRPr="000C4C79">
              <w:rPr>
                <w:sz w:val="20"/>
                <w:lang w:val="en-US" w:eastAsia="ko-KR"/>
              </w:rPr>
              <w:t>−41.3 dBm/</w:t>
            </w:r>
            <w:r w:rsidR="00BC5B85" w:rsidRPr="000C4C79">
              <w:rPr>
                <w:sz w:val="20"/>
                <w:lang w:val="en-US" w:eastAsia="ko-KR"/>
              </w:rPr>
              <w:t>MHz</w:t>
            </w:r>
            <w:r w:rsidRPr="000C4C79">
              <w:rPr>
                <w:sz w:val="20"/>
                <w:lang w:val="en-US" w:eastAsia="ko-KR"/>
              </w:rPr>
              <w:t xml:space="preserve"> </w:t>
            </w:r>
            <w:r w:rsidR="00410BB5">
              <w:rPr>
                <w:sz w:val="20"/>
                <w:lang w:val="en-US" w:eastAsia="ko-KR"/>
              </w:rPr>
              <w:t>（</w:t>
            </w:r>
            <w:r w:rsidR="005921EB" w:rsidRPr="000C4C79">
              <w:rPr>
                <w:sz w:val="20"/>
                <w:lang w:val="en-US" w:eastAsia="ko-KR"/>
              </w:rPr>
              <w:t>e.i.r.p.</w:t>
            </w:r>
            <w:r w:rsidR="00410BB5">
              <w:rPr>
                <w:sz w:val="20"/>
                <w:lang w:val="en-US" w:eastAsia="ko-KR"/>
              </w:rPr>
              <w:t>）</w:t>
            </w:r>
          </w:p>
        </w:tc>
        <w:tc>
          <w:tcPr>
            <w:tcW w:w="2619" w:type="dxa"/>
            <w:vMerge w:val="restart"/>
          </w:tcPr>
          <w:p w:rsidR="00EC6EA4" w:rsidRDefault="00A70E0B" w:rsidP="008A6AA8">
            <w:pPr>
              <w:pStyle w:val="Tabletext"/>
              <w:spacing w:before="30" w:after="30"/>
              <w:rPr>
                <w:sz w:val="20"/>
                <w:lang w:val="en-US" w:eastAsia="zh-CN"/>
              </w:rPr>
            </w:pPr>
            <w:r w:rsidRPr="000C4C79">
              <w:rPr>
                <w:rFonts w:hAnsi="SimSun"/>
                <w:sz w:val="20"/>
                <w:lang w:val="en-US" w:eastAsia="zh-CN"/>
              </w:rPr>
              <w:t>最小</w:t>
            </w:r>
            <w:r w:rsidRPr="000C4C79">
              <w:rPr>
                <w:sz w:val="20"/>
                <w:lang w:val="en-US" w:eastAsia="ko-KR"/>
              </w:rPr>
              <w:t>10 dB</w:t>
            </w:r>
          </w:p>
          <w:p w:rsidR="00EC6EA4" w:rsidRDefault="00A70E0B" w:rsidP="008A6AA8">
            <w:pPr>
              <w:pStyle w:val="Tabletext"/>
              <w:spacing w:before="30" w:after="30"/>
              <w:rPr>
                <w:sz w:val="20"/>
                <w:lang w:val="en-US" w:eastAsia="zh-CN"/>
              </w:rPr>
            </w:pPr>
            <w:r w:rsidRPr="000C4C79">
              <w:rPr>
                <w:rFonts w:hAnsi="SimSun"/>
                <w:sz w:val="20"/>
                <w:lang w:val="en-US" w:eastAsia="zh-CN"/>
              </w:rPr>
              <w:t>带宽为</w:t>
            </w:r>
            <w:r w:rsidRPr="000C4C79">
              <w:rPr>
                <w:sz w:val="20"/>
                <w:lang w:val="en-US" w:eastAsia="ko-KR"/>
              </w:rPr>
              <w:t xml:space="preserve">450 </w:t>
            </w:r>
            <w:r w:rsidR="00BC5B85" w:rsidRPr="000C4C79">
              <w:rPr>
                <w:sz w:val="20"/>
                <w:lang w:val="en-US" w:eastAsia="ko-KR"/>
              </w:rPr>
              <w:t>MHz</w:t>
            </w:r>
          </w:p>
          <w:p w:rsidR="00A70E0B" w:rsidRPr="000C4C79" w:rsidRDefault="00A70E0B" w:rsidP="008A6AA8">
            <w:pPr>
              <w:pStyle w:val="Tabletext"/>
              <w:spacing w:before="30" w:after="30"/>
              <w:rPr>
                <w:sz w:val="20"/>
                <w:lang w:val="en-US" w:eastAsia="ko-KR"/>
              </w:rPr>
            </w:pPr>
            <w:r w:rsidRPr="000C4C79">
              <w:rPr>
                <w:rFonts w:hAnsi="SimSun"/>
                <w:sz w:val="20"/>
                <w:lang w:val="en-US" w:eastAsia="zh-CN"/>
              </w:rPr>
              <w:t>应在</w:t>
            </w:r>
            <w:r w:rsidRPr="000C4C79">
              <w:rPr>
                <w:sz w:val="20"/>
                <w:lang w:val="en-US" w:eastAsia="ko-KR"/>
              </w:rPr>
              <w:t xml:space="preserve">3.1-4.8 </w:t>
            </w:r>
            <w:r w:rsidR="006139C2" w:rsidRPr="000C4C79">
              <w:rPr>
                <w:sz w:val="20"/>
                <w:lang w:val="en-US" w:eastAsia="ko-KR"/>
              </w:rPr>
              <w:t>GHz</w:t>
            </w:r>
            <w:r w:rsidRPr="000C4C79">
              <w:rPr>
                <w:rFonts w:hAnsi="SimSun"/>
                <w:sz w:val="20"/>
                <w:lang w:val="en-US" w:eastAsia="zh-CN"/>
              </w:rPr>
              <w:t>频带内采用</w:t>
            </w:r>
            <w:r w:rsidRPr="000C4C79">
              <w:rPr>
                <w:sz w:val="20"/>
                <w:lang w:val="en-US" w:eastAsia="ko-KR"/>
              </w:rPr>
              <w:t xml:space="preserve"> </w:t>
            </w:r>
          </w:p>
        </w:tc>
      </w:tr>
      <w:tr w:rsidR="00A70E0B" w:rsidRPr="000C4C79" w:rsidTr="005A06A6">
        <w:trPr>
          <w:cantSplit/>
          <w:jc w:val="center"/>
        </w:trPr>
        <w:tc>
          <w:tcPr>
            <w:tcW w:w="567" w:type="dxa"/>
            <w:vMerge/>
            <w:vAlign w:val="center"/>
          </w:tcPr>
          <w:p w:rsidR="00A70E0B" w:rsidRPr="000C4C79" w:rsidRDefault="00A70E0B" w:rsidP="008A6AA8">
            <w:pPr>
              <w:pStyle w:val="Tabletext"/>
              <w:spacing w:before="30" w:after="30"/>
              <w:jc w:val="center"/>
              <w:rPr>
                <w:snapToGrid w:val="0"/>
                <w:sz w:val="20"/>
                <w:lang w:val="en-US" w:eastAsia="zh-CN"/>
              </w:rPr>
            </w:pPr>
          </w:p>
        </w:tc>
        <w:tc>
          <w:tcPr>
            <w:tcW w:w="1843" w:type="dxa"/>
            <w:vMerge/>
            <w:vAlign w:val="center"/>
          </w:tcPr>
          <w:p w:rsidR="00A70E0B" w:rsidRPr="000C4C79" w:rsidRDefault="00A70E0B" w:rsidP="008A6AA8">
            <w:pPr>
              <w:pStyle w:val="Tabletext"/>
              <w:spacing w:before="30" w:after="30"/>
              <w:rPr>
                <w:sz w:val="20"/>
                <w:lang w:val="en-US" w:eastAsia="ko-KR"/>
              </w:rPr>
            </w:pPr>
          </w:p>
        </w:tc>
        <w:tc>
          <w:tcPr>
            <w:tcW w:w="2450" w:type="dxa"/>
            <w:vAlign w:val="center"/>
          </w:tcPr>
          <w:p w:rsidR="00A70E0B" w:rsidRPr="000C4C79" w:rsidRDefault="00A70E0B" w:rsidP="008A6AA8">
            <w:pPr>
              <w:pStyle w:val="Tabletext"/>
              <w:spacing w:before="30" w:after="30"/>
              <w:jc w:val="center"/>
              <w:rPr>
                <w:sz w:val="20"/>
              </w:rPr>
            </w:pPr>
            <w:r w:rsidRPr="000C4C79">
              <w:rPr>
                <w:sz w:val="20"/>
                <w:lang w:eastAsia="zh-CN"/>
              </w:rPr>
              <w:t>7.2</w:t>
            </w:r>
            <w:r w:rsidRPr="000C4C79">
              <w:rPr>
                <w:sz w:val="20"/>
                <w:lang w:eastAsia="ko-KR"/>
              </w:rPr>
              <w:t>-</w:t>
            </w:r>
            <w:r w:rsidRPr="000C4C79">
              <w:rPr>
                <w:sz w:val="20"/>
                <w:lang w:eastAsia="zh-CN"/>
              </w:rPr>
              <w:t>10.</w:t>
            </w:r>
            <w:r w:rsidRPr="000C4C79">
              <w:rPr>
                <w:sz w:val="20"/>
              </w:rPr>
              <w:t>2</w:t>
            </w:r>
            <w:r w:rsidRPr="000C4C79">
              <w:rPr>
                <w:sz w:val="20"/>
                <w:lang w:eastAsia="ko-KR"/>
              </w:rPr>
              <w:t xml:space="preserve"> </w:t>
            </w:r>
            <w:r w:rsidR="006139C2" w:rsidRPr="000C4C79">
              <w:rPr>
                <w:sz w:val="20"/>
                <w:lang w:eastAsia="ko-KR"/>
              </w:rPr>
              <w:t>GHz</w:t>
            </w:r>
          </w:p>
        </w:tc>
        <w:tc>
          <w:tcPr>
            <w:tcW w:w="2160" w:type="dxa"/>
            <w:vMerge/>
            <w:vAlign w:val="center"/>
          </w:tcPr>
          <w:p w:rsidR="00A70E0B" w:rsidRPr="000C4C79" w:rsidRDefault="00A70E0B" w:rsidP="008A6AA8">
            <w:pPr>
              <w:pStyle w:val="Tabletext"/>
              <w:spacing w:before="30" w:after="30"/>
              <w:jc w:val="center"/>
              <w:rPr>
                <w:sz w:val="20"/>
                <w:lang w:eastAsia="ko-KR"/>
              </w:rPr>
            </w:pPr>
          </w:p>
        </w:tc>
        <w:tc>
          <w:tcPr>
            <w:tcW w:w="2619" w:type="dxa"/>
            <w:vMerge/>
          </w:tcPr>
          <w:p w:rsidR="00A70E0B" w:rsidRPr="000C4C79" w:rsidRDefault="00A70E0B" w:rsidP="008A6AA8">
            <w:pPr>
              <w:pStyle w:val="Tabletext"/>
              <w:spacing w:before="30" w:after="30"/>
              <w:rPr>
                <w:sz w:val="20"/>
                <w:lang w:eastAsia="ko-KR"/>
              </w:rPr>
            </w:pPr>
          </w:p>
        </w:tc>
      </w:tr>
      <w:tr w:rsidR="00A70E0B" w:rsidRPr="000C4C79" w:rsidTr="005A06A6">
        <w:trPr>
          <w:cantSplit/>
          <w:jc w:val="center"/>
        </w:trPr>
        <w:tc>
          <w:tcPr>
            <w:tcW w:w="567" w:type="dxa"/>
            <w:vAlign w:val="center"/>
          </w:tcPr>
          <w:p w:rsidR="00A70E0B" w:rsidRPr="000C4C79" w:rsidRDefault="00A70E0B" w:rsidP="008A6AA8">
            <w:pPr>
              <w:pStyle w:val="Tabletext"/>
              <w:spacing w:before="30" w:after="30"/>
              <w:jc w:val="center"/>
              <w:rPr>
                <w:snapToGrid w:val="0"/>
                <w:sz w:val="20"/>
              </w:rPr>
            </w:pPr>
            <w:r w:rsidRPr="000C4C79">
              <w:rPr>
                <w:snapToGrid w:val="0"/>
                <w:sz w:val="20"/>
              </w:rPr>
              <w:t>18</w:t>
            </w:r>
          </w:p>
        </w:tc>
        <w:tc>
          <w:tcPr>
            <w:tcW w:w="1843" w:type="dxa"/>
            <w:vAlign w:val="center"/>
          </w:tcPr>
          <w:p w:rsidR="00A70E0B" w:rsidRPr="000C4C79" w:rsidRDefault="00A70E0B" w:rsidP="008A6AA8">
            <w:pPr>
              <w:pStyle w:val="Tabletext"/>
              <w:spacing w:before="30" w:after="30"/>
              <w:rPr>
                <w:sz w:val="20"/>
                <w:lang w:eastAsia="ko-KR"/>
              </w:rPr>
            </w:pPr>
            <w:r w:rsidRPr="000C4C79">
              <w:rPr>
                <w:rFonts w:hAnsi="SimSun"/>
                <w:sz w:val="20"/>
                <w:lang w:eastAsia="zh-CN"/>
              </w:rPr>
              <w:t>非特定</w:t>
            </w:r>
            <w:r w:rsidRPr="000C4C79">
              <w:rPr>
                <w:sz w:val="20"/>
                <w:lang w:eastAsia="ko-KR"/>
              </w:rPr>
              <w:t>SRD</w:t>
            </w:r>
          </w:p>
        </w:tc>
        <w:tc>
          <w:tcPr>
            <w:tcW w:w="2450" w:type="dxa"/>
            <w:vAlign w:val="center"/>
          </w:tcPr>
          <w:p w:rsidR="00A70E0B" w:rsidRPr="000C4C79" w:rsidRDefault="00A70E0B" w:rsidP="008A6AA8">
            <w:pPr>
              <w:pStyle w:val="Tabletext"/>
              <w:spacing w:before="30" w:after="30"/>
              <w:jc w:val="center"/>
              <w:rPr>
                <w:sz w:val="20"/>
                <w:lang w:eastAsia="ko-KR"/>
              </w:rPr>
            </w:pPr>
            <w:r w:rsidRPr="000C4C79">
              <w:rPr>
                <w:sz w:val="20"/>
                <w:lang w:eastAsia="ko-KR"/>
              </w:rPr>
              <w:t xml:space="preserve">57-64 </w:t>
            </w:r>
            <w:r w:rsidR="006139C2" w:rsidRPr="000C4C79">
              <w:rPr>
                <w:sz w:val="20"/>
                <w:lang w:eastAsia="ko-KR"/>
              </w:rPr>
              <w:t>GHz</w:t>
            </w:r>
          </w:p>
        </w:tc>
        <w:tc>
          <w:tcPr>
            <w:tcW w:w="2160" w:type="dxa"/>
            <w:vAlign w:val="center"/>
          </w:tcPr>
          <w:p w:rsidR="00A70E0B" w:rsidRPr="000C4C79" w:rsidRDefault="00A70E0B" w:rsidP="008A6AA8">
            <w:pPr>
              <w:pStyle w:val="Tabletext"/>
              <w:spacing w:before="30" w:after="30"/>
              <w:jc w:val="center"/>
              <w:rPr>
                <w:sz w:val="20"/>
                <w:lang w:eastAsia="ko-KR"/>
              </w:rPr>
            </w:pPr>
            <w:r w:rsidRPr="000C4C79">
              <w:rPr>
                <w:sz w:val="20"/>
                <w:lang w:eastAsia="ko-KR"/>
              </w:rPr>
              <w:t>10 mW</w:t>
            </w:r>
          </w:p>
        </w:tc>
        <w:tc>
          <w:tcPr>
            <w:tcW w:w="2619" w:type="dxa"/>
          </w:tcPr>
          <w:p w:rsidR="00A70E0B" w:rsidRPr="000C4C79" w:rsidRDefault="00A70E0B" w:rsidP="008A6AA8">
            <w:pPr>
              <w:pStyle w:val="Tabletext"/>
              <w:spacing w:before="30" w:after="30"/>
              <w:rPr>
                <w:sz w:val="20"/>
                <w:lang w:val="en-US" w:eastAsia="ko-KR"/>
              </w:rPr>
            </w:pPr>
            <w:r w:rsidRPr="000C4C79">
              <w:rPr>
                <w:rFonts w:hAnsi="SimSun"/>
                <w:sz w:val="20"/>
                <w:lang w:val="en-US" w:eastAsia="zh-CN"/>
              </w:rPr>
              <w:t>标称天线增益是</w:t>
            </w:r>
            <w:r w:rsidRPr="000C4C79">
              <w:rPr>
                <w:sz w:val="20"/>
                <w:lang w:val="en-US" w:eastAsia="ko-KR"/>
              </w:rPr>
              <w:t xml:space="preserve">17 dBi </w:t>
            </w:r>
            <w:r w:rsidR="00410BB5">
              <w:rPr>
                <w:sz w:val="20"/>
                <w:lang w:val="en-US" w:eastAsia="ko-KR"/>
              </w:rPr>
              <w:t>（</w:t>
            </w:r>
            <w:r w:rsidRPr="000C4C79">
              <w:rPr>
                <w:rFonts w:hAnsi="SimSun"/>
                <w:sz w:val="20"/>
                <w:lang w:val="en-US" w:eastAsia="zh-CN"/>
              </w:rPr>
              <w:t>对于点</w:t>
            </w:r>
            <w:r w:rsidRPr="000C4C79">
              <w:rPr>
                <w:sz w:val="20"/>
                <w:lang w:val="en-US" w:eastAsia="zh-CN"/>
              </w:rPr>
              <w:t>-</w:t>
            </w:r>
            <w:r w:rsidRPr="000C4C79">
              <w:rPr>
                <w:rFonts w:hAnsi="SimSun"/>
                <w:sz w:val="20"/>
                <w:lang w:val="en-US" w:eastAsia="zh-CN"/>
              </w:rPr>
              <w:t>点应用是</w:t>
            </w:r>
            <w:r w:rsidRPr="000C4C79">
              <w:rPr>
                <w:sz w:val="20"/>
                <w:lang w:val="en-US" w:eastAsia="ko-KR"/>
              </w:rPr>
              <w:t>47 dBi</w:t>
            </w:r>
            <w:r w:rsidR="00410BB5">
              <w:rPr>
                <w:sz w:val="20"/>
                <w:lang w:val="en-US" w:eastAsia="ko-KR"/>
              </w:rPr>
              <w:t>）</w:t>
            </w:r>
          </w:p>
        </w:tc>
      </w:tr>
      <w:tr w:rsidR="00A70E0B" w:rsidRPr="000C4C79" w:rsidTr="005A06A6">
        <w:trPr>
          <w:cantSplit/>
          <w:jc w:val="center"/>
        </w:trPr>
        <w:tc>
          <w:tcPr>
            <w:tcW w:w="567" w:type="dxa"/>
            <w:vAlign w:val="center"/>
          </w:tcPr>
          <w:p w:rsidR="00A70E0B" w:rsidRPr="000C4C79" w:rsidRDefault="00A70E0B" w:rsidP="008A6AA8">
            <w:pPr>
              <w:pStyle w:val="Tabletext"/>
              <w:spacing w:before="30" w:after="30"/>
              <w:jc w:val="center"/>
              <w:rPr>
                <w:snapToGrid w:val="0"/>
                <w:sz w:val="20"/>
              </w:rPr>
            </w:pPr>
            <w:r w:rsidRPr="000C4C79">
              <w:rPr>
                <w:snapToGrid w:val="0"/>
                <w:sz w:val="20"/>
              </w:rPr>
              <w:t>19</w:t>
            </w:r>
          </w:p>
        </w:tc>
        <w:tc>
          <w:tcPr>
            <w:tcW w:w="1843" w:type="dxa"/>
            <w:vAlign w:val="center"/>
          </w:tcPr>
          <w:p w:rsidR="00A70E0B" w:rsidRPr="000C4C79" w:rsidRDefault="00A70E0B" w:rsidP="008A6AA8">
            <w:pPr>
              <w:pStyle w:val="Tabletext"/>
              <w:spacing w:before="30" w:after="30"/>
              <w:rPr>
                <w:sz w:val="20"/>
                <w:lang w:eastAsia="ko-KR"/>
              </w:rPr>
            </w:pPr>
            <w:r w:rsidRPr="000C4C79">
              <w:rPr>
                <w:rFonts w:hAnsi="SimSun"/>
                <w:sz w:val="20"/>
                <w:lang w:eastAsia="zh-CN"/>
              </w:rPr>
              <w:t>医疗植入通信系统</w:t>
            </w:r>
            <w:r w:rsidRPr="000C4C79">
              <w:rPr>
                <w:sz w:val="20"/>
                <w:lang w:eastAsia="ko-KR"/>
              </w:rPr>
              <w:t xml:space="preserve"> </w:t>
            </w:r>
            <w:r w:rsidR="00410BB5">
              <w:rPr>
                <w:sz w:val="20"/>
                <w:lang w:eastAsia="ko-KR"/>
              </w:rPr>
              <w:t>（</w:t>
            </w:r>
            <w:r w:rsidRPr="000C4C79">
              <w:rPr>
                <w:sz w:val="20"/>
                <w:lang w:eastAsia="ko-KR"/>
              </w:rPr>
              <w:t>MICS</w:t>
            </w:r>
            <w:r w:rsidR="00410BB5">
              <w:rPr>
                <w:sz w:val="20"/>
                <w:lang w:eastAsia="ko-KR"/>
              </w:rPr>
              <w:t>）</w:t>
            </w:r>
          </w:p>
        </w:tc>
        <w:tc>
          <w:tcPr>
            <w:tcW w:w="2450" w:type="dxa"/>
            <w:vAlign w:val="center"/>
          </w:tcPr>
          <w:p w:rsidR="00A70E0B" w:rsidRPr="000C4C79" w:rsidRDefault="00A70E0B" w:rsidP="008A6AA8">
            <w:pPr>
              <w:pStyle w:val="Tabletext"/>
              <w:spacing w:before="30" w:after="30"/>
              <w:jc w:val="center"/>
              <w:rPr>
                <w:sz w:val="20"/>
                <w:lang w:eastAsia="ko-KR"/>
              </w:rPr>
            </w:pPr>
            <w:r w:rsidRPr="000C4C79">
              <w:rPr>
                <w:sz w:val="20"/>
                <w:lang w:eastAsia="ko-KR"/>
              </w:rPr>
              <w:t xml:space="preserve">402-405 </w:t>
            </w:r>
            <w:r w:rsidR="00BC5B85" w:rsidRPr="000C4C79">
              <w:rPr>
                <w:sz w:val="20"/>
                <w:lang w:eastAsia="ko-KR"/>
              </w:rPr>
              <w:t>MHz</w:t>
            </w:r>
          </w:p>
        </w:tc>
        <w:tc>
          <w:tcPr>
            <w:tcW w:w="2160" w:type="dxa"/>
            <w:vAlign w:val="center"/>
          </w:tcPr>
          <w:p w:rsidR="00A70E0B" w:rsidRPr="000C4C79" w:rsidRDefault="00A70E0B" w:rsidP="008A6AA8">
            <w:pPr>
              <w:pStyle w:val="Tabletext"/>
              <w:spacing w:before="30" w:after="30"/>
              <w:jc w:val="center"/>
              <w:rPr>
                <w:sz w:val="20"/>
                <w:lang w:eastAsia="ko-KR"/>
              </w:rPr>
            </w:pPr>
            <w:r w:rsidRPr="000C4C79">
              <w:rPr>
                <w:sz w:val="20"/>
                <w:lang w:eastAsia="ko-KR"/>
              </w:rPr>
              <w:t xml:space="preserve">25 </w:t>
            </w:r>
            <w:r w:rsidRPr="000C4C79">
              <w:rPr>
                <w:snapToGrid w:val="0"/>
                <w:sz w:val="20"/>
              </w:rPr>
              <w:t>μ</w:t>
            </w:r>
            <w:r w:rsidR="0041059C">
              <w:rPr>
                <w:sz w:val="20"/>
                <w:lang w:eastAsia="ko-KR"/>
              </w:rPr>
              <w:t>W</w:t>
            </w:r>
            <w:r w:rsidR="00410BB5">
              <w:rPr>
                <w:sz w:val="20"/>
                <w:lang w:eastAsia="ko-KR"/>
              </w:rPr>
              <w:t>（</w:t>
            </w:r>
            <w:r w:rsidR="005921EB" w:rsidRPr="000C4C79">
              <w:rPr>
                <w:sz w:val="20"/>
                <w:lang w:eastAsia="ko-KR"/>
              </w:rPr>
              <w:t>e.i.r.p.</w:t>
            </w:r>
            <w:r w:rsidR="00410BB5">
              <w:rPr>
                <w:sz w:val="20"/>
                <w:lang w:eastAsia="ko-KR"/>
              </w:rPr>
              <w:t>）</w:t>
            </w:r>
          </w:p>
        </w:tc>
        <w:tc>
          <w:tcPr>
            <w:tcW w:w="2619" w:type="dxa"/>
          </w:tcPr>
          <w:p w:rsidR="00A70E0B" w:rsidRPr="000C4C79" w:rsidRDefault="00A70E0B" w:rsidP="008A6AA8">
            <w:pPr>
              <w:pStyle w:val="Tabletext"/>
              <w:spacing w:before="30" w:after="30"/>
              <w:rPr>
                <w:sz w:val="20"/>
                <w:lang w:eastAsia="ko-KR"/>
              </w:rPr>
            </w:pPr>
            <w:r w:rsidRPr="000C4C79">
              <w:rPr>
                <w:sz w:val="20"/>
                <w:lang w:eastAsia="ko-KR"/>
              </w:rPr>
              <w:t>OBW</w:t>
            </w:r>
            <w:r w:rsidRPr="000C4C79">
              <w:rPr>
                <w:rFonts w:hAnsi="SimSun"/>
                <w:sz w:val="20"/>
                <w:lang w:eastAsia="zh-CN"/>
              </w:rPr>
              <w:t>是</w:t>
            </w:r>
            <w:r w:rsidRPr="000C4C79">
              <w:rPr>
                <w:sz w:val="20"/>
                <w:lang w:eastAsia="ko-KR"/>
              </w:rPr>
              <w:t xml:space="preserve">300 </w:t>
            </w:r>
            <w:r w:rsidR="00BC5B85" w:rsidRPr="000C4C79">
              <w:rPr>
                <w:sz w:val="20"/>
                <w:lang w:eastAsia="ko-KR"/>
              </w:rPr>
              <w:t>kHz</w:t>
            </w:r>
          </w:p>
        </w:tc>
      </w:tr>
      <w:tr w:rsidR="00A70E0B" w:rsidRPr="000C4C79" w:rsidTr="005A06A6">
        <w:trPr>
          <w:cantSplit/>
          <w:jc w:val="center"/>
        </w:trPr>
        <w:tc>
          <w:tcPr>
            <w:tcW w:w="567" w:type="dxa"/>
            <w:vMerge w:val="restart"/>
            <w:vAlign w:val="center"/>
          </w:tcPr>
          <w:p w:rsidR="00A70E0B" w:rsidRPr="000C4C79" w:rsidRDefault="00A70E0B" w:rsidP="008A6AA8">
            <w:pPr>
              <w:pStyle w:val="Tabletext"/>
              <w:spacing w:before="30" w:after="30"/>
              <w:jc w:val="center"/>
              <w:rPr>
                <w:snapToGrid w:val="0"/>
                <w:sz w:val="20"/>
              </w:rPr>
            </w:pPr>
            <w:r w:rsidRPr="000C4C79">
              <w:rPr>
                <w:snapToGrid w:val="0"/>
                <w:sz w:val="20"/>
              </w:rPr>
              <w:t>20</w:t>
            </w:r>
          </w:p>
        </w:tc>
        <w:tc>
          <w:tcPr>
            <w:tcW w:w="1843" w:type="dxa"/>
            <w:vMerge w:val="restart"/>
            <w:vAlign w:val="center"/>
          </w:tcPr>
          <w:p w:rsidR="00A70E0B" w:rsidRPr="000C4C79" w:rsidRDefault="00A70E0B" w:rsidP="008A6AA8">
            <w:pPr>
              <w:pStyle w:val="Tabletext"/>
              <w:spacing w:before="30" w:after="30"/>
              <w:rPr>
                <w:sz w:val="20"/>
                <w:lang w:eastAsia="ko-KR"/>
              </w:rPr>
            </w:pPr>
            <w:r w:rsidRPr="000C4C79">
              <w:rPr>
                <w:rFonts w:hAnsi="SimSun"/>
                <w:sz w:val="20"/>
                <w:lang w:eastAsia="zh-CN"/>
              </w:rPr>
              <w:t>雷达感应器系统</w:t>
            </w:r>
          </w:p>
        </w:tc>
        <w:tc>
          <w:tcPr>
            <w:tcW w:w="2450" w:type="dxa"/>
            <w:vAlign w:val="center"/>
          </w:tcPr>
          <w:p w:rsidR="00A70E0B" w:rsidRPr="000C4C79" w:rsidRDefault="00A70E0B" w:rsidP="008A6AA8">
            <w:pPr>
              <w:pStyle w:val="Tabletext"/>
              <w:spacing w:before="30" w:after="30"/>
              <w:jc w:val="center"/>
              <w:rPr>
                <w:sz w:val="20"/>
                <w:lang w:eastAsia="ko-KR"/>
              </w:rPr>
            </w:pPr>
            <w:r w:rsidRPr="000C4C79">
              <w:rPr>
                <w:sz w:val="20"/>
                <w:lang w:eastAsia="ko-KR"/>
              </w:rPr>
              <w:t xml:space="preserve">10.5-10.55 </w:t>
            </w:r>
            <w:r w:rsidR="006139C2" w:rsidRPr="000C4C79">
              <w:rPr>
                <w:sz w:val="20"/>
                <w:lang w:eastAsia="ko-KR"/>
              </w:rPr>
              <w:t>GHz</w:t>
            </w:r>
          </w:p>
        </w:tc>
        <w:tc>
          <w:tcPr>
            <w:tcW w:w="2160" w:type="dxa"/>
            <w:vAlign w:val="center"/>
          </w:tcPr>
          <w:p w:rsidR="00A70E0B" w:rsidRPr="000C4C79" w:rsidRDefault="0041059C" w:rsidP="008A6AA8">
            <w:pPr>
              <w:pStyle w:val="Tabletext"/>
              <w:spacing w:before="30" w:after="30"/>
              <w:jc w:val="center"/>
              <w:rPr>
                <w:sz w:val="20"/>
                <w:lang w:eastAsia="ko-KR"/>
              </w:rPr>
            </w:pPr>
            <w:r>
              <w:rPr>
                <w:sz w:val="20"/>
                <w:lang w:eastAsia="ko-KR"/>
              </w:rPr>
              <w:t>25 mW</w:t>
            </w:r>
            <w:r w:rsidR="00410BB5">
              <w:rPr>
                <w:sz w:val="20"/>
                <w:lang w:eastAsia="ko-KR"/>
              </w:rPr>
              <w:t>（</w:t>
            </w:r>
            <w:r w:rsidR="005921EB" w:rsidRPr="000C4C79">
              <w:rPr>
                <w:sz w:val="20"/>
                <w:lang w:eastAsia="ko-KR"/>
              </w:rPr>
              <w:t>e.i.r.p.</w:t>
            </w:r>
            <w:r w:rsidR="00410BB5">
              <w:rPr>
                <w:sz w:val="20"/>
                <w:lang w:eastAsia="ko-KR"/>
              </w:rPr>
              <w:t>）</w:t>
            </w:r>
          </w:p>
        </w:tc>
        <w:tc>
          <w:tcPr>
            <w:tcW w:w="2619" w:type="dxa"/>
          </w:tcPr>
          <w:p w:rsidR="00A70E0B" w:rsidRPr="000C4C79" w:rsidRDefault="00A70E0B" w:rsidP="008A6AA8">
            <w:pPr>
              <w:pStyle w:val="Tabletext"/>
              <w:spacing w:before="30" w:after="30"/>
              <w:rPr>
                <w:sz w:val="20"/>
                <w:lang w:eastAsia="ko-KR"/>
              </w:rPr>
            </w:pPr>
            <w:r w:rsidRPr="000C4C79">
              <w:rPr>
                <w:sz w:val="20"/>
                <w:lang w:eastAsia="ko-KR"/>
              </w:rPr>
              <w:t>OBW</w:t>
            </w:r>
            <w:r w:rsidRPr="000C4C79">
              <w:rPr>
                <w:rFonts w:hAnsi="SimSun"/>
                <w:sz w:val="20"/>
                <w:lang w:eastAsia="zh-CN"/>
              </w:rPr>
              <w:t>是</w:t>
            </w:r>
            <w:r w:rsidRPr="000C4C79">
              <w:rPr>
                <w:sz w:val="20"/>
                <w:lang w:eastAsia="ko-KR"/>
              </w:rPr>
              <w:t xml:space="preserve">50 </w:t>
            </w:r>
            <w:r w:rsidR="00BC5B85" w:rsidRPr="000C4C79">
              <w:rPr>
                <w:sz w:val="20"/>
                <w:lang w:eastAsia="ko-KR"/>
              </w:rPr>
              <w:t>MHz</w:t>
            </w:r>
          </w:p>
        </w:tc>
      </w:tr>
      <w:tr w:rsidR="00A70E0B" w:rsidRPr="000C4C79" w:rsidTr="005A06A6">
        <w:trPr>
          <w:cantSplit/>
          <w:jc w:val="center"/>
        </w:trPr>
        <w:tc>
          <w:tcPr>
            <w:tcW w:w="567" w:type="dxa"/>
            <w:vMerge/>
            <w:vAlign w:val="center"/>
          </w:tcPr>
          <w:p w:rsidR="00A70E0B" w:rsidRPr="000C4C79" w:rsidRDefault="00A70E0B" w:rsidP="008A6AA8">
            <w:pPr>
              <w:pStyle w:val="Tabletext"/>
              <w:spacing w:before="30" w:after="30"/>
              <w:jc w:val="center"/>
              <w:rPr>
                <w:snapToGrid w:val="0"/>
                <w:color w:val="0000FF"/>
                <w:sz w:val="20"/>
              </w:rPr>
            </w:pPr>
          </w:p>
        </w:tc>
        <w:tc>
          <w:tcPr>
            <w:tcW w:w="1843" w:type="dxa"/>
            <w:vMerge/>
            <w:vAlign w:val="center"/>
          </w:tcPr>
          <w:p w:rsidR="00A70E0B" w:rsidRPr="000C4C79" w:rsidRDefault="00A70E0B" w:rsidP="008A6AA8">
            <w:pPr>
              <w:pStyle w:val="Tabletext"/>
              <w:spacing w:before="30" w:after="30"/>
              <w:rPr>
                <w:sz w:val="20"/>
                <w:lang w:eastAsia="ko-KR"/>
              </w:rPr>
            </w:pPr>
          </w:p>
        </w:tc>
        <w:tc>
          <w:tcPr>
            <w:tcW w:w="2450" w:type="dxa"/>
            <w:vAlign w:val="center"/>
          </w:tcPr>
          <w:p w:rsidR="00A70E0B" w:rsidRPr="000C4C79" w:rsidRDefault="00A70E0B" w:rsidP="008A6AA8">
            <w:pPr>
              <w:pStyle w:val="Tabletext"/>
              <w:spacing w:before="30" w:after="30"/>
              <w:jc w:val="center"/>
              <w:rPr>
                <w:sz w:val="20"/>
                <w:lang w:eastAsia="ko-KR"/>
              </w:rPr>
            </w:pPr>
            <w:r w:rsidRPr="000C4C79">
              <w:rPr>
                <w:sz w:val="20"/>
                <w:lang w:eastAsia="ko-KR"/>
              </w:rPr>
              <w:t xml:space="preserve">24.05-24.25 </w:t>
            </w:r>
            <w:r w:rsidR="006139C2" w:rsidRPr="000C4C79">
              <w:rPr>
                <w:sz w:val="20"/>
                <w:lang w:eastAsia="ko-KR"/>
              </w:rPr>
              <w:t>GHz</w:t>
            </w:r>
          </w:p>
        </w:tc>
        <w:tc>
          <w:tcPr>
            <w:tcW w:w="2160" w:type="dxa"/>
            <w:vAlign w:val="center"/>
          </w:tcPr>
          <w:p w:rsidR="00A70E0B" w:rsidRPr="000C4C79" w:rsidRDefault="0041059C" w:rsidP="008A6AA8">
            <w:pPr>
              <w:pStyle w:val="Tabletext"/>
              <w:spacing w:before="30" w:after="30"/>
              <w:jc w:val="center"/>
              <w:rPr>
                <w:sz w:val="20"/>
                <w:lang w:eastAsia="ko-KR"/>
              </w:rPr>
            </w:pPr>
            <w:r>
              <w:rPr>
                <w:sz w:val="20"/>
                <w:lang w:eastAsia="ko-KR"/>
              </w:rPr>
              <w:t>100 mW</w:t>
            </w:r>
            <w:r w:rsidR="00410BB5">
              <w:rPr>
                <w:sz w:val="20"/>
                <w:lang w:eastAsia="ko-KR"/>
              </w:rPr>
              <w:t>（</w:t>
            </w:r>
            <w:r w:rsidR="005921EB" w:rsidRPr="000C4C79">
              <w:rPr>
                <w:sz w:val="20"/>
                <w:lang w:eastAsia="ko-KR"/>
              </w:rPr>
              <w:t>e.i.r.p.</w:t>
            </w:r>
            <w:r w:rsidR="00410BB5">
              <w:rPr>
                <w:sz w:val="20"/>
                <w:lang w:eastAsia="ko-KR"/>
              </w:rPr>
              <w:t>）</w:t>
            </w:r>
          </w:p>
        </w:tc>
        <w:tc>
          <w:tcPr>
            <w:tcW w:w="2619" w:type="dxa"/>
          </w:tcPr>
          <w:p w:rsidR="00A70E0B" w:rsidRPr="000C4C79" w:rsidRDefault="00A70E0B" w:rsidP="008A6AA8">
            <w:pPr>
              <w:pStyle w:val="Tabletext"/>
              <w:spacing w:before="30" w:after="30"/>
              <w:rPr>
                <w:sz w:val="20"/>
                <w:lang w:eastAsia="ko-KR"/>
              </w:rPr>
            </w:pPr>
            <w:r w:rsidRPr="000C4C79">
              <w:rPr>
                <w:sz w:val="20"/>
                <w:lang w:eastAsia="ko-KR"/>
              </w:rPr>
              <w:t>OBW</w:t>
            </w:r>
            <w:r w:rsidRPr="000C4C79">
              <w:rPr>
                <w:rFonts w:hAnsi="SimSun"/>
                <w:sz w:val="20"/>
                <w:lang w:eastAsia="zh-CN"/>
              </w:rPr>
              <w:t>是</w:t>
            </w:r>
            <w:r w:rsidRPr="000C4C79">
              <w:rPr>
                <w:sz w:val="20"/>
                <w:lang w:eastAsia="ko-KR"/>
              </w:rPr>
              <w:t xml:space="preserve">200 </w:t>
            </w:r>
            <w:r w:rsidR="00BC5B85" w:rsidRPr="000C4C79">
              <w:rPr>
                <w:sz w:val="20"/>
                <w:lang w:eastAsia="ko-KR"/>
              </w:rPr>
              <w:t>MHz</w:t>
            </w:r>
          </w:p>
        </w:tc>
      </w:tr>
      <w:tr w:rsidR="00A70E0B" w:rsidRPr="000C4C79" w:rsidTr="005A06A6">
        <w:trPr>
          <w:cantSplit/>
          <w:jc w:val="center"/>
        </w:trPr>
        <w:tc>
          <w:tcPr>
            <w:tcW w:w="567" w:type="dxa"/>
            <w:vMerge w:val="restart"/>
            <w:vAlign w:val="center"/>
          </w:tcPr>
          <w:p w:rsidR="00A70E0B" w:rsidRPr="000C4C79" w:rsidRDefault="00A70E0B" w:rsidP="008A6AA8">
            <w:pPr>
              <w:pStyle w:val="Tabletext"/>
              <w:spacing w:before="30" w:after="30"/>
              <w:jc w:val="center"/>
              <w:rPr>
                <w:snapToGrid w:val="0"/>
                <w:sz w:val="20"/>
              </w:rPr>
            </w:pPr>
            <w:r w:rsidRPr="000C4C79">
              <w:rPr>
                <w:snapToGrid w:val="0"/>
                <w:sz w:val="20"/>
              </w:rPr>
              <w:t>21</w:t>
            </w:r>
          </w:p>
        </w:tc>
        <w:tc>
          <w:tcPr>
            <w:tcW w:w="1843" w:type="dxa"/>
            <w:vMerge w:val="restart"/>
            <w:vAlign w:val="center"/>
          </w:tcPr>
          <w:p w:rsidR="00A70E0B" w:rsidRPr="000C4C79" w:rsidRDefault="00A70E0B" w:rsidP="008A6AA8">
            <w:pPr>
              <w:pStyle w:val="Tabletext"/>
              <w:keepNext/>
              <w:spacing w:before="30" w:after="30"/>
              <w:rPr>
                <w:sz w:val="20"/>
                <w:lang w:eastAsia="ko-KR"/>
              </w:rPr>
            </w:pPr>
            <w:r w:rsidRPr="000C4C79">
              <w:rPr>
                <w:rFonts w:hAnsi="SimSun"/>
                <w:sz w:val="20"/>
                <w:lang w:eastAsia="zh-CN"/>
              </w:rPr>
              <w:t>民用频带无线电收发两用机</w:t>
            </w:r>
            <w:r w:rsidR="00410BB5">
              <w:rPr>
                <w:sz w:val="20"/>
                <w:lang w:eastAsia="zh-CN"/>
              </w:rPr>
              <w:t>（</w:t>
            </w:r>
            <w:r w:rsidRPr="000C4C79">
              <w:rPr>
                <w:rFonts w:hAnsi="SimSun"/>
                <w:sz w:val="20"/>
                <w:lang w:eastAsia="zh-CN"/>
              </w:rPr>
              <w:t>单工</w:t>
            </w:r>
            <w:r w:rsidR="00410BB5">
              <w:rPr>
                <w:sz w:val="20"/>
                <w:lang w:eastAsia="zh-CN"/>
              </w:rPr>
              <w:t>）</w:t>
            </w:r>
          </w:p>
        </w:tc>
        <w:tc>
          <w:tcPr>
            <w:tcW w:w="2450" w:type="dxa"/>
            <w:vAlign w:val="center"/>
          </w:tcPr>
          <w:p w:rsidR="00A70E0B" w:rsidRPr="000C4C79" w:rsidRDefault="00A70E0B" w:rsidP="008A6AA8">
            <w:pPr>
              <w:pStyle w:val="Tabletext"/>
              <w:keepNext/>
              <w:spacing w:before="30" w:after="30"/>
              <w:jc w:val="center"/>
              <w:rPr>
                <w:sz w:val="20"/>
                <w:lang w:val="en-US" w:eastAsia="ko-KR"/>
              </w:rPr>
            </w:pPr>
            <w:r w:rsidRPr="000C4C79">
              <w:rPr>
                <w:sz w:val="20"/>
                <w:lang w:val="en-US" w:eastAsia="zh-CN"/>
              </w:rPr>
              <w:t>26.965, 26.975, 26.985, 27.005, 27.015, 27.025, 27.035, 27.055, 27.065, 27.075, 27.085, 27.105, 27.115, 27.125, 27.135, 27.155, 27.165, 27.175, 27.185, 27.205, 27.215, 27.225, 27.235, 27.245, 27.255, 27.265, 27.275, 27.285, 27.295, 27.305, 27.315, 27.325, 27.335, 27.345, 27.355, 27.365, 27.375, 27.385, 27.395</w:t>
            </w:r>
            <w:r w:rsidRPr="000C4C79">
              <w:rPr>
                <w:sz w:val="20"/>
                <w:lang w:val="en-US" w:eastAsia="ko-KR"/>
              </w:rPr>
              <w:t xml:space="preserve"> </w:t>
            </w:r>
            <w:r w:rsidRPr="000C4C79">
              <w:rPr>
                <w:sz w:val="20"/>
                <w:lang w:val="en-US" w:eastAsia="ko-KR"/>
              </w:rPr>
              <w:br/>
            </w:r>
            <w:r w:rsidR="00A66E99" w:rsidRPr="000C4C79">
              <w:rPr>
                <w:rFonts w:hAnsi="SimSun"/>
                <w:sz w:val="20"/>
                <w:lang w:val="en-US" w:eastAsia="zh-CN"/>
              </w:rPr>
              <w:t>和</w:t>
            </w:r>
            <w:r w:rsidRPr="000C4C79">
              <w:rPr>
                <w:sz w:val="20"/>
                <w:lang w:val="en-US" w:eastAsia="zh-CN"/>
              </w:rPr>
              <w:t>27.405</w:t>
            </w:r>
            <w:r w:rsidRPr="000C4C79">
              <w:rPr>
                <w:sz w:val="20"/>
                <w:lang w:val="en-US" w:eastAsia="ko-KR"/>
              </w:rPr>
              <w:t xml:space="preserve"> </w:t>
            </w:r>
            <w:r w:rsidR="00BC5B85" w:rsidRPr="000C4C79">
              <w:rPr>
                <w:sz w:val="20"/>
                <w:lang w:val="en-US" w:eastAsia="ko-KR"/>
              </w:rPr>
              <w:t>MHz</w:t>
            </w:r>
            <w:r w:rsidRPr="000C4C79">
              <w:rPr>
                <w:sz w:val="20"/>
                <w:lang w:val="en-US" w:eastAsia="ko-KR"/>
              </w:rPr>
              <w:br/>
            </w:r>
            <w:r w:rsidR="00410BB5">
              <w:rPr>
                <w:sz w:val="20"/>
                <w:lang w:val="en-US" w:eastAsia="ko-KR"/>
              </w:rPr>
              <w:t>（</w:t>
            </w:r>
            <w:r w:rsidRPr="000C4C79">
              <w:rPr>
                <w:sz w:val="20"/>
                <w:lang w:val="en-US" w:eastAsia="ko-KR"/>
              </w:rPr>
              <w:t>40</w:t>
            </w:r>
            <w:r w:rsidRPr="000C4C79">
              <w:rPr>
                <w:rFonts w:hAnsi="SimSun"/>
                <w:sz w:val="20"/>
                <w:lang w:val="en-US" w:eastAsia="ko-KR"/>
              </w:rPr>
              <w:t>信道</w:t>
            </w:r>
            <w:r w:rsidR="00A66E99" w:rsidRPr="000C4C79">
              <w:rPr>
                <w:rFonts w:hAnsi="SimSun"/>
                <w:sz w:val="20"/>
                <w:lang w:val="en-US" w:eastAsia="ko-KR"/>
              </w:rPr>
              <w:t>，</w:t>
            </w:r>
            <w:r w:rsidRPr="000C4C79">
              <w:rPr>
                <w:sz w:val="20"/>
                <w:lang w:val="en-US" w:eastAsia="ko-KR"/>
              </w:rPr>
              <w:t xml:space="preserve">10 </w:t>
            </w:r>
            <w:r w:rsidR="00BC5B85" w:rsidRPr="000C4C79">
              <w:rPr>
                <w:sz w:val="20"/>
                <w:lang w:val="en-US" w:eastAsia="ko-KR"/>
              </w:rPr>
              <w:t>kHz</w:t>
            </w:r>
            <w:r w:rsidRPr="000C4C79">
              <w:rPr>
                <w:rFonts w:hAnsi="SimSun"/>
                <w:sz w:val="20"/>
                <w:lang w:val="en-US" w:eastAsia="ko-KR"/>
              </w:rPr>
              <w:t>间隔</w:t>
            </w:r>
            <w:r w:rsidR="00410BB5">
              <w:rPr>
                <w:sz w:val="20"/>
                <w:lang w:val="en-US" w:eastAsia="ko-KR"/>
              </w:rPr>
              <w:t>）</w:t>
            </w:r>
          </w:p>
        </w:tc>
        <w:tc>
          <w:tcPr>
            <w:tcW w:w="2160" w:type="dxa"/>
          </w:tcPr>
          <w:p w:rsidR="00A70E0B" w:rsidRPr="000C4C79" w:rsidRDefault="00A70E0B" w:rsidP="008A6AA8">
            <w:pPr>
              <w:pStyle w:val="Tabletext"/>
              <w:keepNext/>
              <w:spacing w:before="30" w:after="30"/>
              <w:jc w:val="center"/>
              <w:rPr>
                <w:sz w:val="20"/>
                <w:lang w:val="en-US" w:eastAsia="zh-CN"/>
              </w:rPr>
            </w:pPr>
            <w:r w:rsidRPr="000C4C79">
              <w:rPr>
                <w:sz w:val="20"/>
                <w:lang w:val="en-US" w:eastAsia="ko-KR"/>
              </w:rPr>
              <w:t>3 W</w:t>
            </w:r>
          </w:p>
          <w:p w:rsidR="00A70E0B" w:rsidRPr="000C4C79" w:rsidRDefault="00410BB5" w:rsidP="008A6AA8">
            <w:pPr>
              <w:pStyle w:val="Tabletext"/>
              <w:keepNext/>
              <w:spacing w:before="30" w:after="30"/>
              <w:rPr>
                <w:sz w:val="20"/>
                <w:lang w:val="en-US" w:eastAsia="ko-KR"/>
              </w:rPr>
            </w:pPr>
            <w:r>
              <w:rPr>
                <w:sz w:val="20"/>
                <w:lang w:val="en-US" w:eastAsia="ko-KR"/>
              </w:rPr>
              <w:t>（</w:t>
            </w:r>
            <w:r w:rsidR="00A70E0B" w:rsidRPr="000C4C79">
              <w:rPr>
                <w:rFonts w:hAnsi="SimSun"/>
                <w:sz w:val="20"/>
                <w:lang w:val="en-US" w:eastAsia="zh-CN"/>
              </w:rPr>
              <w:t>应该是鞭状天线</w:t>
            </w:r>
            <w:r w:rsidR="00A70E0B" w:rsidRPr="000C4C79">
              <w:rPr>
                <w:sz w:val="20"/>
                <w:lang w:val="en-US" w:eastAsia="ko-KR"/>
              </w:rPr>
              <w:t>,</w:t>
            </w:r>
            <w:r w:rsidR="00A70E0B" w:rsidRPr="000C4C79">
              <w:rPr>
                <w:rFonts w:hAnsi="SimSun"/>
                <w:sz w:val="20"/>
                <w:lang w:val="en-US" w:eastAsia="zh-CN"/>
              </w:rPr>
              <w:t>其长度为：便携型</w:t>
            </w:r>
            <w:r w:rsidR="00A70E0B" w:rsidRPr="000C4C79">
              <w:rPr>
                <w:sz w:val="20"/>
                <w:lang w:val="en-US" w:eastAsia="zh-CN"/>
              </w:rPr>
              <w:t>1</w:t>
            </w:r>
            <w:r w:rsidR="009733FA" w:rsidRPr="000C4C79">
              <w:rPr>
                <w:sz w:val="20"/>
                <w:lang w:val="en-US" w:eastAsia="zh-CN"/>
              </w:rPr>
              <w:t xml:space="preserve"> m</w:t>
            </w:r>
            <w:r w:rsidR="00A70E0B" w:rsidRPr="000C4C79">
              <w:rPr>
                <w:rFonts w:hAnsi="SimSun"/>
                <w:sz w:val="20"/>
                <w:lang w:val="en-US" w:eastAsia="zh-CN"/>
              </w:rPr>
              <w:t>，车内装</w:t>
            </w:r>
            <w:r w:rsidR="00A70E0B" w:rsidRPr="000C4C79">
              <w:rPr>
                <w:sz w:val="20"/>
                <w:lang w:val="en-US" w:eastAsia="zh-CN"/>
              </w:rPr>
              <w:t>3</w:t>
            </w:r>
            <w:r w:rsidR="009733FA" w:rsidRPr="000C4C79">
              <w:rPr>
                <w:sz w:val="20"/>
                <w:lang w:val="en-US" w:eastAsia="zh-CN"/>
              </w:rPr>
              <w:t xml:space="preserve"> m</w:t>
            </w:r>
            <w:r>
              <w:rPr>
                <w:sz w:val="20"/>
                <w:lang w:val="en-US" w:eastAsia="ko-KR"/>
              </w:rPr>
              <w:t>（</w:t>
            </w:r>
            <w:r w:rsidR="00A70E0B" w:rsidRPr="000C4C79">
              <w:rPr>
                <w:rFonts w:hAnsi="SimSun"/>
                <w:sz w:val="20"/>
                <w:lang w:val="en-US" w:eastAsia="zh-CN"/>
              </w:rPr>
              <w:t>总高度不应高于</w:t>
            </w:r>
            <w:r w:rsidR="00A70E0B" w:rsidRPr="000C4C79">
              <w:rPr>
                <w:sz w:val="20"/>
                <w:lang w:val="en-US" w:eastAsia="ko-KR"/>
              </w:rPr>
              <w:t>4.5</w:t>
            </w:r>
            <w:r w:rsidR="009733FA" w:rsidRPr="000C4C79">
              <w:rPr>
                <w:sz w:val="20"/>
                <w:lang w:val="en-US" w:eastAsia="zh-CN"/>
              </w:rPr>
              <w:t xml:space="preserve"> m</w:t>
            </w:r>
            <w:r>
              <w:rPr>
                <w:sz w:val="20"/>
                <w:lang w:val="en-US" w:eastAsia="ko-KR"/>
              </w:rPr>
              <w:t>）</w:t>
            </w:r>
            <w:r w:rsidR="00A70E0B" w:rsidRPr="000C4C79">
              <w:rPr>
                <w:rFonts w:hAnsi="SimSun"/>
                <w:sz w:val="20"/>
                <w:lang w:val="en-US" w:eastAsia="zh-CN"/>
              </w:rPr>
              <w:t>和固定型</w:t>
            </w:r>
            <w:r w:rsidR="00A70E0B" w:rsidRPr="000C4C79">
              <w:rPr>
                <w:sz w:val="20"/>
                <w:lang w:val="en-US" w:eastAsia="zh-CN"/>
              </w:rPr>
              <w:t>6</w:t>
            </w:r>
            <w:r w:rsidR="009733FA" w:rsidRPr="000C4C79">
              <w:rPr>
                <w:sz w:val="20"/>
                <w:lang w:val="en-US" w:eastAsia="zh-CN"/>
              </w:rPr>
              <w:t xml:space="preserve"> m</w:t>
            </w:r>
            <w:r>
              <w:rPr>
                <w:sz w:val="20"/>
                <w:lang w:val="en-US" w:eastAsia="ko-KR"/>
              </w:rPr>
              <w:t>）</w:t>
            </w:r>
          </w:p>
        </w:tc>
        <w:tc>
          <w:tcPr>
            <w:tcW w:w="2619" w:type="dxa"/>
          </w:tcPr>
          <w:p w:rsidR="00A70E0B" w:rsidRPr="000C4C79" w:rsidRDefault="00A70E0B" w:rsidP="008A6AA8">
            <w:pPr>
              <w:pStyle w:val="Tabletext"/>
              <w:keepNext/>
              <w:spacing w:before="30" w:after="30"/>
              <w:rPr>
                <w:sz w:val="20"/>
                <w:lang w:val="en-US" w:eastAsia="ko-KR"/>
              </w:rPr>
            </w:pPr>
            <w:r w:rsidRPr="000C4C79">
              <w:rPr>
                <w:rFonts w:hAnsi="SimSun"/>
                <w:sz w:val="20"/>
                <w:lang w:val="en-US" w:eastAsia="zh-CN"/>
              </w:rPr>
              <w:t>对于双边带</w:t>
            </w:r>
            <w:r w:rsidR="00CB1370" w:rsidRPr="000C4C79">
              <w:rPr>
                <w:rFonts w:hAnsi="SimSun"/>
                <w:sz w:val="20"/>
                <w:lang w:val="en-US" w:eastAsia="zh-CN"/>
              </w:rPr>
              <w:t>发射</w:t>
            </w:r>
            <w:r w:rsidRPr="000C4C79">
              <w:rPr>
                <w:sz w:val="20"/>
                <w:lang w:val="en-US" w:eastAsia="ko-KR"/>
              </w:rPr>
              <w:t>OBW</w:t>
            </w:r>
            <w:r w:rsidR="0052492A" w:rsidRPr="000C4C79">
              <w:rPr>
                <w:rFonts w:hAnsi="SimSun"/>
                <w:sz w:val="20"/>
                <w:lang w:val="en-US" w:eastAsia="ko-KR"/>
              </w:rPr>
              <w:t>是</w:t>
            </w:r>
            <w:r w:rsidR="008323AB">
              <w:rPr>
                <w:rFonts w:hAnsi="SimSun" w:hint="eastAsia"/>
                <w:sz w:val="20"/>
                <w:lang w:val="en-US" w:eastAsia="zh-CN"/>
              </w:rPr>
              <w:br/>
            </w:r>
            <w:r w:rsidRPr="000C4C79">
              <w:rPr>
                <w:sz w:val="20"/>
                <w:lang w:val="en-US" w:eastAsia="ko-KR"/>
              </w:rPr>
              <w:t xml:space="preserve">6 </w:t>
            </w:r>
            <w:r w:rsidR="00BC5B85" w:rsidRPr="000C4C79">
              <w:rPr>
                <w:sz w:val="20"/>
                <w:lang w:val="en-US" w:eastAsia="ko-KR"/>
              </w:rPr>
              <w:t>kHz</w:t>
            </w:r>
            <w:r w:rsidRPr="000C4C79">
              <w:rPr>
                <w:rFonts w:hAnsi="SimSun"/>
                <w:sz w:val="20"/>
                <w:lang w:val="en-US" w:eastAsia="zh-CN"/>
              </w:rPr>
              <w:t>，单边带是</w:t>
            </w:r>
            <w:r w:rsidRPr="000C4C79">
              <w:rPr>
                <w:sz w:val="20"/>
                <w:lang w:val="en-US" w:eastAsia="zh-CN"/>
              </w:rPr>
              <w:t xml:space="preserve">3 </w:t>
            </w:r>
            <w:r w:rsidR="00BC5B85" w:rsidRPr="000C4C79">
              <w:rPr>
                <w:sz w:val="20"/>
                <w:lang w:val="en-US" w:eastAsia="zh-CN"/>
              </w:rPr>
              <w:t>kHz</w:t>
            </w:r>
          </w:p>
          <w:p w:rsidR="00A70E0B" w:rsidRPr="000C4C79" w:rsidRDefault="00A70E0B" w:rsidP="008A6AA8">
            <w:pPr>
              <w:pStyle w:val="Tabletext"/>
              <w:keepNext/>
              <w:spacing w:before="30" w:after="30"/>
              <w:rPr>
                <w:sz w:val="20"/>
                <w:lang w:val="en-US" w:eastAsia="ko-KR"/>
              </w:rPr>
            </w:pPr>
            <w:r w:rsidRPr="000C4C79">
              <w:rPr>
                <w:rFonts w:hAnsi="SimSun"/>
                <w:sz w:val="20"/>
                <w:lang w:val="en-US" w:eastAsia="zh-CN"/>
              </w:rPr>
              <w:t>信道</w:t>
            </w:r>
            <w:r w:rsidRPr="000C4C79">
              <w:rPr>
                <w:sz w:val="20"/>
                <w:lang w:val="en-US" w:eastAsia="ko-KR"/>
              </w:rPr>
              <w:t xml:space="preserve">27.065 </w:t>
            </w:r>
            <w:r w:rsidR="00BC5B85" w:rsidRPr="000C4C79">
              <w:rPr>
                <w:sz w:val="20"/>
                <w:lang w:val="en-US" w:eastAsia="ko-KR"/>
              </w:rPr>
              <w:t>MHz</w:t>
            </w:r>
            <w:r w:rsidRPr="000C4C79">
              <w:rPr>
                <w:rFonts w:hAnsi="SimSun"/>
                <w:sz w:val="20"/>
                <w:lang w:val="en-US" w:eastAsia="zh-CN"/>
              </w:rPr>
              <w:t>指定用于</w:t>
            </w:r>
            <w:r w:rsidR="00C3376D" w:rsidRPr="000C4C79">
              <w:rPr>
                <w:rFonts w:hAnsi="SimSun"/>
                <w:sz w:val="20"/>
                <w:lang w:val="en-US" w:eastAsia="zh-CN"/>
              </w:rPr>
              <w:t>应急</w:t>
            </w:r>
            <w:r w:rsidRPr="000C4C79">
              <w:rPr>
                <w:rFonts w:hAnsi="SimSun"/>
                <w:sz w:val="20"/>
                <w:lang w:val="en-US" w:eastAsia="zh-CN"/>
              </w:rPr>
              <w:t>通信</w:t>
            </w:r>
            <w:r w:rsidR="00410BB5">
              <w:rPr>
                <w:sz w:val="20"/>
                <w:lang w:val="en-US" w:eastAsia="ko-KR"/>
              </w:rPr>
              <w:t>（</w:t>
            </w:r>
            <w:r w:rsidRPr="000C4C79">
              <w:rPr>
                <w:rFonts w:hAnsi="SimSun"/>
                <w:sz w:val="20"/>
                <w:lang w:val="en-US" w:eastAsia="zh-CN"/>
              </w:rPr>
              <w:t>如消防</w:t>
            </w:r>
            <w:r w:rsidR="00410BB5">
              <w:rPr>
                <w:sz w:val="20"/>
                <w:lang w:val="en-US" w:eastAsia="ko-KR"/>
              </w:rPr>
              <w:t>）</w:t>
            </w:r>
          </w:p>
          <w:p w:rsidR="00A70E0B" w:rsidRPr="000C4C79" w:rsidRDefault="00A70E0B" w:rsidP="008A6AA8">
            <w:pPr>
              <w:pStyle w:val="Tabletext"/>
              <w:keepNext/>
              <w:spacing w:before="30" w:after="30"/>
              <w:rPr>
                <w:sz w:val="20"/>
                <w:lang w:val="en-US" w:eastAsia="ko-KR"/>
              </w:rPr>
            </w:pPr>
            <w:r w:rsidRPr="000C4C79">
              <w:rPr>
                <w:rFonts w:hAnsi="SimSun"/>
                <w:sz w:val="20"/>
                <w:lang w:val="en-US" w:eastAsia="zh-CN"/>
              </w:rPr>
              <w:t>信道</w:t>
            </w:r>
            <w:r w:rsidRPr="000C4C79">
              <w:rPr>
                <w:sz w:val="20"/>
                <w:lang w:val="en-US" w:eastAsia="ko-KR"/>
              </w:rPr>
              <w:t xml:space="preserve">27.065 </w:t>
            </w:r>
            <w:r w:rsidR="00BC5B85" w:rsidRPr="000C4C79">
              <w:rPr>
                <w:sz w:val="20"/>
                <w:lang w:val="en-US" w:eastAsia="ko-KR"/>
              </w:rPr>
              <w:t>MHz</w:t>
            </w:r>
            <w:r w:rsidRPr="000C4C79">
              <w:rPr>
                <w:rFonts w:hAnsi="SimSun"/>
                <w:sz w:val="20"/>
                <w:lang w:val="en-US" w:eastAsia="zh-CN"/>
              </w:rPr>
              <w:t>指定用于气象、医疗和交通指挥</w:t>
            </w:r>
          </w:p>
        </w:tc>
      </w:tr>
      <w:tr w:rsidR="00A70E0B" w:rsidRPr="004728A1" w:rsidTr="005A06A6">
        <w:trPr>
          <w:cantSplit/>
          <w:jc w:val="center"/>
        </w:trPr>
        <w:tc>
          <w:tcPr>
            <w:tcW w:w="567" w:type="dxa"/>
            <w:vMerge/>
            <w:vAlign w:val="center"/>
          </w:tcPr>
          <w:p w:rsidR="00A70E0B" w:rsidRPr="000C4C79" w:rsidRDefault="00A70E0B" w:rsidP="008A6AA8">
            <w:pPr>
              <w:pStyle w:val="Tabletext"/>
              <w:spacing w:before="30" w:after="30"/>
              <w:rPr>
                <w:snapToGrid w:val="0"/>
                <w:sz w:val="20"/>
                <w:lang w:val="en-US" w:eastAsia="zh-CN"/>
              </w:rPr>
            </w:pPr>
          </w:p>
        </w:tc>
        <w:tc>
          <w:tcPr>
            <w:tcW w:w="1843" w:type="dxa"/>
            <w:vMerge/>
            <w:vAlign w:val="center"/>
          </w:tcPr>
          <w:p w:rsidR="00A70E0B" w:rsidRPr="000C4C79" w:rsidRDefault="00A70E0B" w:rsidP="008A6AA8">
            <w:pPr>
              <w:pStyle w:val="Tabletext"/>
              <w:spacing w:before="30" w:after="30"/>
              <w:rPr>
                <w:sz w:val="20"/>
                <w:lang w:val="en-US" w:eastAsia="ko-KR"/>
              </w:rPr>
            </w:pPr>
          </w:p>
        </w:tc>
        <w:tc>
          <w:tcPr>
            <w:tcW w:w="2450" w:type="dxa"/>
            <w:vAlign w:val="center"/>
          </w:tcPr>
          <w:p w:rsidR="00A70E0B" w:rsidRPr="000C4C79" w:rsidRDefault="00A70E0B" w:rsidP="008A6AA8">
            <w:pPr>
              <w:pStyle w:val="Tabletext"/>
              <w:spacing w:before="30" w:after="30"/>
              <w:jc w:val="center"/>
              <w:rPr>
                <w:sz w:val="20"/>
                <w:lang w:val="en-US" w:eastAsia="ko-KR"/>
              </w:rPr>
            </w:pPr>
            <w:r w:rsidRPr="000C4C79">
              <w:rPr>
                <w:sz w:val="20"/>
                <w:lang w:val="en-US" w:eastAsia="zh-CN"/>
              </w:rPr>
              <w:t>448.7375</w:t>
            </w:r>
            <w:r w:rsidRPr="000C4C79">
              <w:rPr>
                <w:sz w:val="20"/>
                <w:lang w:val="en-US" w:eastAsia="ko-KR"/>
              </w:rPr>
              <w:t xml:space="preserve">, …, </w:t>
            </w:r>
            <w:r w:rsidR="00DD7DFD">
              <w:rPr>
                <w:rFonts w:hint="eastAsia"/>
                <w:sz w:val="20"/>
                <w:lang w:val="en-US" w:eastAsia="zh-CN"/>
              </w:rPr>
              <w:br/>
            </w:r>
            <w:r w:rsidRPr="000C4C79">
              <w:rPr>
                <w:sz w:val="20"/>
                <w:lang w:val="en-US" w:eastAsia="zh-CN"/>
              </w:rPr>
              <w:t>448.9250</w:t>
            </w:r>
            <w:r w:rsidRPr="000C4C79">
              <w:rPr>
                <w:sz w:val="20"/>
                <w:lang w:val="en-US" w:eastAsia="ko-KR"/>
              </w:rPr>
              <w:t xml:space="preserve"> </w:t>
            </w:r>
            <w:r w:rsidR="00BC5B85" w:rsidRPr="000C4C79">
              <w:rPr>
                <w:sz w:val="20"/>
                <w:lang w:val="en-US" w:eastAsia="ko-KR"/>
              </w:rPr>
              <w:t>MHz</w:t>
            </w:r>
            <w:r w:rsidRPr="000C4C79">
              <w:rPr>
                <w:sz w:val="20"/>
                <w:lang w:val="en-US" w:eastAsia="ko-KR"/>
              </w:rPr>
              <w:t xml:space="preserve"> </w:t>
            </w:r>
            <w:r w:rsidRPr="000C4C79">
              <w:rPr>
                <w:rFonts w:hAnsi="SimSun"/>
                <w:sz w:val="20"/>
                <w:lang w:val="en-US" w:eastAsia="zh-CN"/>
              </w:rPr>
              <w:t>和</w:t>
            </w:r>
            <w:r w:rsidRPr="000C4C79">
              <w:rPr>
                <w:sz w:val="20"/>
                <w:lang w:val="en-US" w:eastAsia="ko-KR"/>
              </w:rPr>
              <w:br/>
            </w:r>
            <w:r w:rsidRPr="000C4C79">
              <w:rPr>
                <w:sz w:val="20"/>
                <w:lang w:val="en-US" w:eastAsia="zh-CN"/>
              </w:rPr>
              <w:t xml:space="preserve">449.1500, </w:t>
            </w:r>
            <w:r w:rsidRPr="000C4C79">
              <w:rPr>
                <w:sz w:val="20"/>
                <w:lang w:val="en-US" w:eastAsia="ko-KR"/>
              </w:rPr>
              <w:t xml:space="preserve">…, </w:t>
            </w:r>
            <w:r w:rsidR="00DD7DFD">
              <w:rPr>
                <w:rFonts w:hint="eastAsia"/>
                <w:sz w:val="20"/>
                <w:lang w:val="en-US" w:eastAsia="zh-CN"/>
              </w:rPr>
              <w:br/>
            </w:r>
            <w:r w:rsidRPr="000C4C79">
              <w:rPr>
                <w:sz w:val="20"/>
                <w:lang w:val="en-US" w:eastAsia="zh-CN"/>
              </w:rPr>
              <w:t>449.2625</w:t>
            </w:r>
            <w:r w:rsidRPr="000C4C79">
              <w:rPr>
                <w:sz w:val="20"/>
                <w:lang w:val="en-US" w:eastAsia="ko-KR"/>
              </w:rPr>
              <w:t xml:space="preserve"> </w:t>
            </w:r>
            <w:r w:rsidR="00BC5B85" w:rsidRPr="000C4C79">
              <w:rPr>
                <w:sz w:val="20"/>
                <w:lang w:val="en-US" w:eastAsia="ko-KR"/>
              </w:rPr>
              <w:t>MHz</w:t>
            </w:r>
            <w:r w:rsidRPr="000C4C79">
              <w:rPr>
                <w:sz w:val="20"/>
                <w:lang w:val="en-US" w:eastAsia="ko-KR"/>
              </w:rPr>
              <w:br/>
            </w:r>
            <w:r w:rsidR="00410BB5">
              <w:rPr>
                <w:sz w:val="20"/>
                <w:lang w:val="en-US" w:eastAsia="ko-KR"/>
              </w:rPr>
              <w:t>（</w:t>
            </w:r>
            <w:r w:rsidRPr="000C4C79">
              <w:rPr>
                <w:rFonts w:hAnsi="SimSun"/>
                <w:sz w:val="20"/>
                <w:lang w:val="en-US" w:eastAsia="zh-CN"/>
              </w:rPr>
              <w:t>总计</w:t>
            </w:r>
            <w:r w:rsidRPr="000C4C79">
              <w:rPr>
                <w:sz w:val="20"/>
                <w:lang w:val="en-US" w:eastAsia="ko-KR"/>
              </w:rPr>
              <w:t xml:space="preserve"> 26</w:t>
            </w:r>
            <w:r w:rsidRPr="000C4C79">
              <w:rPr>
                <w:rFonts w:hAnsi="SimSun"/>
                <w:sz w:val="20"/>
                <w:lang w:val="en-US" w:eastAsia="zh-CN"/>
              </w:rPr>
              <w:t>个</w:t>
            </w:r>
            <w:r w:rsidRPr="000C4C79">
              <w:rPr>
                <w:rFonts w:hAnsi="SimSun"/>
                <w:sz w:val="20"/>
                <w:lang w:val="en-US" w:eastAsia="ko-KR"/>
              </w:rPr>
              <w:t>信道</w:t>
            </w:r>
            <w:r w:rsidR="00A66E99" w:rsidRPr="000C4C79">
              <w:rPr>
                <w:rFonts w:hAnsi="SimSun"/>
                <w:sz w:val="20"/>
                <w:lang w:val="en-US" w:eastAsia="ko-KR"/>
              </w:rPr>
              <w:t>，</w:t>
            </w:r>
            <w:r w:rsidRPr="000C4C79">
              <w:rPr>
                <w:sz w:val="20"/>
                <w:lang w:val="en-US" w:eastAsia="ko-KR"/>
              </w:rPr>
              <w:br/>
              <w:t xml:space="preserve">12.5 </w:t>
            </w:r>
            <w:r w:rsidR="00BC5B85" w:rsidRPr="000C4C79">
              <w:rPr>
                <w:sz w:val="20"/>
                <w:lang w:val="en-US" w:eastAsia="ko-KR"/>
              </w:rPr>
              <w:t>kHz</w:t>
            </w:r>
            <w:r w:rsidRPr="000C4C79">
              <w:rPr>
                <w:rFonts w:hAnsi="SimSun"/>
                <w:sz w:val="20"/>
                <w:lang w:val="en-US" w:eastAsia="ko-KR"/>
              </w:rPr>
              <w:t>间隔</w:t>
            </w:r>
            <w:r w:rsidR="00410BB5">
              <w:rPr>
                <w:sz w:val="20"/>
                <w:lang w:val="en-US" w:eastAsia="ko-KR"/>
              </w:rPr>
              <w:t>）</w:t>
            </w:r>
          </w:p>
        </w:tc>
        <w:tc>
          <w:tcPr>
            <w:tcW w:w="2160" w:type="dxa"/>
            <w:vAlign w:val="center"/>
          </w:tcPr>
          <w:p w:rsidR="00A70E0B" w:rsidRPr="000C4C79" w:rsidRDefault="00EA5F0B" w:rsidP="008A6AA8">
            <w:pPr>
              <w:pStyle w:val="Tabletext"/>
              <w:spacing w:before="30" w:after="30"/>
              <w:jc w:val="center"/>
              <w:rPr>
                <w:sz w:val="20"/>
                <w:lang w:val="en-US" w:eastAsia="ko-KR"/>
              </w:rPr>
            </w:pPr>
            <w:r>
              <w:rPr>
                <w:sz w:val="20"/>
                <w:lang w:val="en-US" w:eastAsia="ko-KR"/>
              </w:rPr>
              <w:t>500 mW</w:t>
            </w:r>
            <w:r w:rsidR="00410BB5">
              <w:rPr>
                <w:sz w:val="20"/>
                <w:lang w:val="en-US" w:eastAsia="ko-KR"/>
              </w:rPr>
              <w:t>（</w:t>
            </w:r>
            <w:r w:rsidR="005921EB" w:rsidRPr="000C4C79">
              <w:rPr>
                <w:sz w:val="20"/>
                <w:lang w:val="en-US" w:eastAsia="ko-KR"/>
              </w:rPr>
              <w:t>e.r.p.</w:t>
            </w:r>
            <w:r w:rsidR="00410BB5">
              <w:rPr>
                <w:sz w:val="20"/>
                <w:lang w:val="en-US" w:eastAsia="ko-KR"/>
              </w:rPr>
              <w:t>）</w:t>
            </w:r>
          </w:p>
        </w:tc>
        <w:tc>
          <w:tcPr>
            <w:tcW w:w="2619" w:type="dxa"/>
          </w:tcPr>
          <w:p w:rsidR="00A70E0B" w:rsidRPr="000C4C79" w:rsidRDefault="00A70E0B" w:rsidP="008A6AA8">
            <w:pPr>
              <w:pStyle w:val="Tabletext"/>
              <w:spacing w:before="30" w:after="30"/>
              <w:rPr>
                <w:sz w:val="20"/>
                <w:lang w:val="en-US" w:eastAsia="ko-KR"/>
              </w:rPr>
            </w:pPr>
            <w:r w:rsidRPr="000C4C79">
              <w:rPr>
                <w:rFonts w:hAnsi="SimSun"/>
                <w:sz w:val="20"/>
                <w:lang w:val="en-US" w:eastAsia="zh-CN"/>
              </w:rPr>
              <w:t>信道</w:t>
            </w:r>
            <w:r w:rsidRPr="000C4C79">
              <w:rPr>
                <w:sz w:val="20"/>
                <w:lang w:val="en-US" w:eastAsia="ko-KR"/>
              </w:rPr>
              <w:t xml:space="preserve">448.7375 </w:t>
            </w:r>
            <w:r w:rsidR="00BC5B85" w:rsidRPr="000C4C79">
              <w:rPr>
                <w:sz w:val="20"/>
                <w:lang w:val="en-US" w:eastAsia="ko-KR"/>
              </w:rPr>
              <w:t>MHz</w:t>
            </w:r>
            <w:r w:rsidRPr="000C4C79">
              <w:rPr>
                <w:rFonts w:hAnsi="SimSun"/>
                <w:sz w:val="20"/>
                <w:lang w:val="en-US" w:eastAsia="zh-CN"/>
              </w:rPr>
              <w:t>指定用于信道控制</w:t>
            </w:r>
          </w:p>
          <w:p w:rsidR="00A70E0B" w:rsidRPr="000C4C79" w:rsidRDefault="00A70E0B" w:rsidP="008A6AA8">
            <w:pPr>
              <w:pStyle w:val="Tabletext"/>
              <w:spacing w:before="30" w:after="30"/>
              <w:rPr>
                <w:sz w:val="20"/>
                <w:lang w:val="en-US" w:eastAsia="ko-KR"/>
              </w:rPr>
            </w:pPr>
            <w:r w:rsidRPr="000C4C79">
              <w:rPr>
                <w:sz w:val="20"/>
                <w:lang w:val="en-US" w:eastAsia="ko-KR"/>
              </w:rPr>
              <w:t>OBW</w:t>
            </w:r>
            <w:r w:rsidRPr="000C4C79">
              <w:rPr>
                <w:rFonts w:hAnsi="SimSun"/>
                <w:sz w:val="20"/>
                <w:lang w:val="en-US" w:eastAsia="zh-CN"/>
              </w:rPr>
              <w:t>是</w:t>
            </w:r>
            <w:r w:rsidRPr="000C4C79">
              <w:rPr>
                <w:sz w:val="20"/>
                <w:lang w:val="en-US" w:eastAsia="ko-KR"/>
              </w:rPr>
              <w:t xml:space="preserve">8.5 </w:t>
            </w:r>
            <w:r w:rsidR="00BC5B85" w:rsidRPr="000C4C79">
              <w:rPr>
                <w:sz w:val="20"/>
                <w:lang w:val="en-US" w:eastAsia="ko-KR"/>
              </w:rPr>
              <w:t>kHz</w:t>
            </w:r>
          </w:p>
        </w:tc>
      </w:tr>
      <w:tr w:rsidR="00A70E0B" w:rsidRPr="004728A1" w:rsidTr="005A06A6">
        <w:trPr>
          <w:cantSplit/>
          <w:jc w:val="center"/>
        </w:trPr>
        <w:tc>
          <w:tcPr>
            <w:tcW w:w="567" w:type="dxa"/>
            <w:tcBorders>
              <w:bottom w:val="single" w:sz="4" w:space="0" w:color="auto"/>
            </w:tcBorders>
            <w:vAlign w:val="center"/>
          </w:tcPr>
          <w:p w:rsidR="00A70E0B" w:rsidRPr="000C4C79" w:rsidRDefault="00A70E0B" w:rsidP="008A6AA8">
            <w:pPr>
              <w:tabs>
                <w:tab w:val="clear" w:pos="794"/>
                <w:tab w:val="clear" w:pos="1191"/>
                <w:tab w:val="clear" w:pos="1588"/>
                <w:tab w:val="clear" w:pos="1985"/>
              </w:tabs>
              <w:overflowPunct/>
              <w:autoSpaceDE/>
              <w:autoSpaceDN/>
              <w:adjustRightInd/>
              <w:spacing w:before="30" w:after="30"/>
              <w:jc w:val="left"/>
              <w:textAlignment w:val="auto"/>
              <w:rPr>
                <w:snapToGrid w:val="0"/>
                <w:sz w:val="20"/>
                <w:lang w:val="en-US" w:eastAsia="zh-CN"/>
              </w:rPr>
            </w:pPr>
          </w:p>
        </w:tc>
        <w:tc>
          <w:tcPr>
            <w:tcW w:w="1843" w:type="dxa"/>
            <w:tcBorders>
              <w:bottom w:val="single" w:sz="4" w:space="0" w:color="auto"/>
            </w:tcBorders>
            <w:vAlign w:val="center"/>
          </w:tcPr>
          <w:p w:rsidR="00A70E0B" w:rsidRPr="000C4C79" w:rsidRDefault="00A70E0B" w:rsidP="008A6AA8">
            <w:pPr>
              <w:pStyle w:val="Tabletext"/>
              <w:spacing w:before="30" w:after="30"/>
              <w:rPr>
                <w:sz w:val="20"/>
                <w:lang w:val="en-US" w:eastAsia="ko-KR"/>
              </w:rPr>
            </w:pPr>
          </w:p>
        </w:tc>
        <w:tc>
          <w:tcPr>
            <w:tcW w:w="2450" w:type="dxa"/>
            <w:tcBorders>
              <w:bottom w:val="single" w:sz="4" w:space="0" w:color="auto"/>
            </w:tcBorders>
          </w:tcPr>
          <w:p w:rsidR="00A70E0B" w:rsidRPr="000C4C79" w:rsidRDefault="00A70E0B" w:rsidP="008A6AA8">
            <w:pPr>
              <w:pStyle w:val="Tabletext"/>
              <w:spacing w:before="30" w:after="30"/>
              <w:jc w:val="center"/>
              <w:rPr>
                <w:sz w:val="20"/>
                <w:lang w:val="en-US" w:eastAsia="ko-KR"/>
              </w:rPr>
            </w:pPr>
            <w:r w:rsidRPr="000C4C79">
              <w:rPr>
                <w:sz w:val="20"/>
                <w:lang w:val="en-US" w:eastAsia="zh-CN"/>
              </w:rPr>
              <w:t xml:space="preserve">424.1375 </w:t>
            </w:r>
            <w:r w:rsidR="00410BB5">
              <w:rPr>
                <w:sz w:val="20"/>
                <w:lang w:val="en-US" w:eastAsia="ko-KR"/>
              </w:rPr>
              <w:t>（</w:t>
            </w:r>
            <w:r w:rsidRPr="000C4C79">
              <w:rPr>
                <w:sz w:val="20"/>
                <w:lang w:val="en-US" w:eastAsia="zh-CN"/>
              </w:rPr>
              <w:t>449.1375</w:t>
            </w:r>
            <w:r w:rsidR="00410BB5">
              <w:rPr>
                <w:sz w:val="20"/>
                <w:lang w:val="en-US" w:eastAsia="ko-KR"/>
              </w:rPr>
              <w:t>）</w:t>
            </w:r>
            <w:r w:rsidRPr="000C4C79">
              <w:rPr>
                <w:sz w:val="20"/>
                <w:lang w:val="en-US" w:eastAsia="ko-KR"/>
              </w:rPr>
              <w:t>, …,</w:t>
            </w:r>
            <w:r w:rsidRPr="000C4C79">
              <w:rPr>
                <w:sz w:val="20"/>
                <w:lang w:val="en-US" w:eastAsia="zh-CN"/>
              </w:rPr>
              <w:t xml:space="preserve"> 424.2625 </w:t>
            </w:r>
            <w:r w:rsidR="00410BB5">
              <w:rPr>
                <w:sz w:val="20"/>
                <w:lang w:val="en-US" w:eastAsia="zh-CN"/>
              </w:rPr>
              <w:t>（</w:t>
            </w:r>
            <w:r w:rsidRPr="000C4C79">
              <w:rPr>
                <w:sz w:val="20"/>
                <w:lang w:val="en-US" w:eastAsia="zh-CN"/>
              </w:rPr>
              <w:t>449.2625</w:t>
            </w:r>
            <w:r w:rsidR="00410BB5">
              <w:rPr>
                <w:sz w:val="20"/>
                <w:lang w:val="en-US" w:eastAsia="zh-CN"/>
              </w:rPr>
              <w:t>）</w:t>
            </w:r>
            <w:r w:rsidRPr="000C4C79">
              <w:rPr>
                <w:sz w:val="20"/>
                <w:lang w:val="en-US" w:eastAsia="ko-KR"/>
              </w:rPr>
              <w:t xml:space="preserve"> </w:t>
            </w:r>
            <w:r w:rsidR="00BC5B85" w:rsidRPr="000C4C79">
              <w:rPr>
                <w:sz w:val="20"/>
                <w:lang w:val="en-US" w:eastAsia="ko-KR"/>
              </w:rPr>
              <w:t>MHz</w:t>
            </w:r>
            <w:r w:rsidRPr="000C4C79">
              <w:rPr>
                <w:sz w:val="20"/>
                <w:lang w:val="en-US" w:eastAsia="ko-KR"/>
              </w:rPr>
              <w:t xml:space="preserve"> </w:t>
            </w:r>
            <w:r w:rsidRPr="000C4C79">
              <w:rPr>
                <w:sz w:val="20"/>
                <w:lang w:val="en-US" w:eastAsia="ko-KR"/>
              </w:rPr>
              <w:br/>
            </w:r>
            <w:r w:rsidR="00410BB5">
              <w:rPr>
                <w:sz w:val="20"/>
                <w:lang w:val="en-US" w:eastAsia="ko-KR"/>
              </w:rPr>
              <w:t>（</w:t>
            </w:r>
            <w:r w:rsidRPr="000C4C79">
              <w:rPr>
                <w:sz w:val="20"/>
                <w:lang w:val="en-US" w:eastAsia="ko-KR"/>
              </w:rPr>
              <w:t>11</w:t>
            </w:r>
            <w:r w:rsidRPr="000C4C79">
              <w:rPr>
                <w:rFonts w:hAnsi="SimSun"/>
                <w:sz w:val="20"/>
                <w:lang w:val="en-US" w:eastAsia="zh-CN"/>
              </w:rPr>
              <w:t>对</w:t>
            </w:r>
            <w:r w:rsidRPr="000C4C79">
              <w:rPr>
                <w:rFonts w:hAnsi="SimSun"/>
                <w:sz w:val="20"/>
                <w:lang w:val="en-US" w:eastAsia="ko-KR"/>
              </w:rPr>
              <w:t>信道</w:t>
            </w:r>
            <w:r w:rsidR="00A66E99" w:rsidRPr="000C4C79">
              <w:rPr>
                <w:rFonts w:hAnsi="SimSun"/>
                <w:sz w:val="20"/>
                <w:lang w:val="en-US" w:eastAsia="ko-KR"/>
              </w:rPr>
              <w:t>，</w:t>
            </w:r>
            <w:r w:rsidRPr="000C4C79">
              <w:rPr>
                <w:sz w:val="20"/>
                <w:lang w:val="en-US" w:eastAsia="ko-KR"/>
              </w:rPr>
              <w:br/>
              <w:t xml:space="preserve">12.5 </w:t>
            </w:r>
            <w:r w:rsidR="00BC5B85" w:rsidRPr="000C4C79">
              <w:rPr>
                <w:sz w:val="20"/>
                <w:lang w:val="en-US" w:eastAsia="ko-KR"/>
              </w:rPr>
              <w:t>kHz</w:t>
            </w:r>
            <w:r w:rsidRPr="000C4C79">
              <w:rPr>
                <w:rFonts w:hAnsi="SimSun"/>
                <w:sz w:val="20"/>
                <w:lang w:val="en-US" w:eastAsia="ko-KR"/>
              </w:rPr>
              <w:t>间隔</w:t>
            </w:r>
            <w:r w:rsidR="00410BB5">
              <w:rPr>
                <w:sz w:val="20"/>
                <w:lang w:val="en-US" w:eastAsia="ko-KR"/>
              </w:rPr>
              <w:t>）</w:t>
            </w:r>
          </w:p>
        </w:tc>
        <w:tc>
          <w:tcPr>
            <w:tcW w:w="2160" w:type="dxa"/>
            <w:tcBorders>
              <w:bottom w:val="single" w:sz="4" w:space="0" w:color="auto"/>
            </w:tcBorders>
            <w:vAlign w:val="center"/>
          </w:tcPr>
          <w:p w:rsidR="00A70E0B" w:rsidRPr="000C4C79" w:rsidRDefault="00EA5F0B" w:rsidP="008A6AA8">
            <w:pPr>
              <w:pStyle w:val="Tabletext"/>
              <w:spacing w:before="30" w:after="30"/>
              <w:jc w:val="center"/>
              <w:rPr>
                <w:sz w:val="20"/>
                <w:lang w:val="en-US" w:eastAsia="zh-CN"/>
              </w:rPr>
            </w:pPr>
            <w:r>
              <w:rPr>
                <w:sz w:val="20"/>
                <w:lang w:val="en-US" w:eastAsia="ko-KR"/>
              </w:rPr>
              <w:t>500 mW</w:t>
            </w:r>
            <w:r w:rsidR="00410BB5">
              <w:rPr>
                <w:sz w:val="20"/>
                <w:lang w:val="en-US" w:eastAsia="ko-KR"/>
              </w:rPr>
              <w:t>（</w:t>
            </w:r>
            <w:r w:rsidR="005921EB" w:rsidRPr="000C4C79">
              <w:rPr>
                <w:sz w:val="20"/>
                <w:lang w:val="en-US" w:eastAsia="ko-KR"/>
              </w:rPr>
              <w:t>e.r.p.</w:t>
            </w:r>
            <w:r w:rsidR="00410BB5">
              <w:rPr>
                <w:sz w:val="20"/>
                <w:lang w:val="en-US" w:eastAsia="ko-KR"/>
              </w:rPr>
              <w:t>）</w:t>
            </w:r>
          </w:p>
        </w:tc>
        <w:tc>
          <w:tcPr>
            <w:tcW w:w="2619" w:type="dxa"/>
            <w:tcBorders>
              <w:bottom w:val="single" w:sz="4" w:space="0" w:color="auto"/>
            </w:tcBorders>
          </w:tcPr>
          <w:p w:rsidR="00EC6EA4" w:rsidRDefault="00A70E0B" w:rsidP="008A6AA8">
            <w:pPr>
              <w:pStyle w:val="Tabletext"/>
              <w:spacing w:before="30" w:after="30"/>
              <w:rPr>
                <w:sz w:val="20"/>
                <w:lang w:val="en-US" w:eastAsia="zh-CN"/>
              </w:rPr>
            </w:pPr>
            <w:r w:rsidRPr="000C4C79">
              <w:rPr>
                <w:rFonts w:hAnsi="SimSun"/>
                <w:sz w:val="20"/>
                <w:lang w:val="en-US" w:eastAsia="ko-KR"/>
              </w:rPr>
              <w:t>信道</w:t>
            </w:r>
            <w:r w:rsidR="0041059C" w:rsidRPr="0041059C">
              <w:rPr>
                <w:sz w:val="20"/>
                <w:lang w:val="en-US" w:eastAsia="ko-KR"/>
              </w:rPr>
              <w:t>424.1375 (449.1375) MHz</w:t>
            </w:r>
            <w:r w:rsidRPr="000C4C79">
              <w:rPr>
                <w:rFonts w:hAnsi="SimSun"/>
                <w:sz w:val="20"/>
                <w:lang w:val="en-US" w:eastAsia="zh-CN"/>
              </w:rPr>
              <w:t>指定用于信道控制</w:t>
            </w:r>
          </w:p>
          <w:p w:rsidR="00A70E0B" w:rsidRPr="000C4C79" w:rsidRDefault="00A70E0B" w:rsidP="008A6AA8">
            <w:pPr>
              <w:pStyle w:val="Tabletext"/>
              <w:spacing w:before="30" w:after="30"/>
              <w:rPr>
                <w:sz w:val="20"/>
                <w:lang w:val="en-US" w:eastAsia="zh-CN"/>
              </w:rPr>
            </w:pPr>
            <w:r w:rsidRPr="000C4C79">
              <w:rPr>
                <w:sz w:val="20"/>
                <w:lang w:val="en-US" w:eastAsia="ko-KR"/>
              </w:rPr>
              <w:t>OBW</w:t>
            </w:r>
            <w:r w:rsidRPr="000C4C79">
              <w:rPr>
                <w:rFonts w:hAnsi="SimSun"/>
                <w:sz w:val="20"/>
                <w:lang w:val="en-US" w:eastAsia="zh-CN"/>
              </w:rPr>
              <w:t>是</w:t>
            </w:r>
            <w:r w:rsidRPr="000C4C79">
              <w:rPr>
                <w:sz w:val="20"/>
                <w:lang w:val="en-US" w:eastAsia="ko-KR"/>
              </w:rPr>
              <w:t xml:space="preserve">8.5 </w:t>
            </w:r>
            <w:r w:rsidR="00BC5B85" w:rsidRPr="000C4C79">
              <w:rPr>
                <w:sz w:val="20"/>
                <w:lang w:val="en-US" w:eastAsia="ko-KR"/>
              </w:rPr>
              <w:t>kHz</w:t>
            </w:r>
          </w:p>
        </w:tc>
      </w:tr>
      <w:tr w:rsidR="00A70E0B" w:rsidRPr="000C4C79" w:rsidTr="005A06A6">
        <w:trPr>
          <w:cantSplit/>
          <w:jc w:val="center"/>
        </w:trPr>
        <w:tc>
          <w:tcPr>
            <w:tcW w:w="9639" w:type="dxa"/>
            <w:gridSpan w:val="5"/>
            <w:tcBorders>
              <w:top w:val="single" w:sz="4" w:space="0" w:color="auto"/>
              <w:left w:val="nil"/>
              <w:bottom w:val="nil"/>
              <w:right w:val="nil"/>
            </w:tcBorders>
          </w:tcPr>
          <w:p w:rsidR="00A70E0B" w:rsidRPr="000C4C79" w:rsidRDefault="00410BB5" w:rsidP="008A6AA8">
            <w:pPr>
              <w:pStyle w:val="Tabletext"/>
              <w:ind w:left="199" w:right="-85" w:hanging="284"/>
              <w:jc w:val="both"/>
              <w:rPr>
                <w:sz w:val="20"/>
                <w:lang w:val="en-US" w:eastAsia="ko-KR"/>
              </w:rPr>
            </w:pPr>
            <w:r>
              <w:rPr>
                <w:rStyle w:val="TablelegendChar"/>
                <w:sz w:val="20"/>
                <w:vertAlign w:val="superscript"/>
                <w:lang w:val="en-US" w:eastAsia="zh-CN"/>
              </w:rPr>
              <w:t>（</w:t>
            </w:r>
            <w:r w:rsidR="00A70E0B" w:rsidRPr="000C4C79">
              <w:rPr>
                <w:rStyle w:val="TablelegendChar"/>
                <w:sz w:val="20"/>
                <w:vertAlign w:val="superscript"/>
                <w:lang w:val="en-US" w:eastAsia="zh-CN"/>
              </w:rPr>
              <w:t>*</w:t>
            </w:r>
            <w:r>
              <w:rPr>
                <w:rStyle w:val="TablelegendChar"/>
                <w:sz w:val="20"/>
                <w:vertAlign w:val="superscript"/>
                <w:lang w:val="en-US" w:eastAsia="zh-CN"/>
              </w:rPr>
              <w:t>）</w:t>
            </w:r>
            <w:r w:rsidR="00A70E0B" w:rsidRPr="000C4C79">
              <w:rPr>
                <w:rStyle w:val="TablelegendChar"/>
                <w:sz w:val="20"/>
                <w:lang w:val="en-US" w:eastAsia="zh-CN"/>
              </w:rPr>
              <w:tab/>
            </w:r>
            <w:r w:rsidR="00A70E0B" w:rsidRPr="000C4C79">
              <w:rPr>
                <w:rStyle w:val="TablelegendChar"/>
                <w:rFonts w:hAnsi="SimSun"/>
                <w:sz w:val="20"/>
                <w:lang w:val="en-US" w:eastAsia="zh-CN"/>
              </w:rPr>
              <w:t>在《无线电规则》</w:t>
            </w:r>
            <w:r w:rsidR="00A70E0B" w:rsidRPr="000C4C79">
              <w:rPr>
                <w:rStyle w:val="TablelegendChar"/>
                <w:sz w:val="20"/>
                <w:lang w:eastAsia="zh-CN"/>
              </w:rPr>
              <w:t>5.82</w:t>
            </w:r>
            <w:r w:rsidR="00A70E0B" w:rsidRPr="000C4C79">
              <w:rPr>
                <w:rStyle w:val="TablelegendChar"/>
                <w:rFonts w:hAnsi="SimSun"/>
                <w:sz w:val="20"/>
                <w:lang w:val="en-US" w:eastAsia="zh-CN"/>
              </w:rPr>
              <w:t>、</w:t>
            </w:r>
            <w:r w:rsidR="00A70E0B" w:rsidRPr="000C4C79">
              <w:rPr>
                <w:rStyle w:val="TablelegendChar"/>
                <w:sz w:val="20"/>
                <w:lang w:eastAsia="zh-CN"/>
              </w:rPr>
              <w:t>5.108</w:t>
            </w:r>
            <w:r w:rsidR="00A70E0B" w:rsidRPr="000C4C79">
              <w:rPr>
                <w:rStyle w:val="TablelegendChar"/>
                <w:rFonts w:hAnsi="SimSun"/>
                <w:sz w:val="20"/>
                <w:lang w:val="en-US" w:eastAsia="zh-CN"/>
              </w:rPr>
              <w:t>、</w:t>
            </w:r>
            <w:r w:rsidR="00A70E0B" w:rsidRPr="000C4C79">
              <w:rPr>
                <w:rStyle w:val="TablelegendChar"/>
                <w:sz w:val="20"/>
                <w:lang w:eastAsia="zh-CN"/>
              </w:rPr>
              <w:t>5.109</w:t>
            </w:r>
            <w:r w:rsidR="00A70E0B" w:rsidRPr="000C4C79">
              <w:rPr>
                <w:rStyle w:val="TablelegendChar"/>
                <w:rFonts w:hAnsi="SimSun"/>
                <w:sz w:val="20"/>
                <w:lang w:val="en-US" w:eastAsia="zh-CN"/>
              </w:rPr>
              <w:t>、</w:t>
            </w:r>
            <w:r w:rsidR="00A70E0B" w:rsidRPr="000C4C79">
              <w:rPr>
                <w:rStyle w:val="TablelegendChar"/>
                <w:sz w:val="20"/>
                <w:lang w:eastAsia="zh-CN"/>
              </w:rPr>
              <w:t>5.110</w:t>
            </w:r>
            <w:r w:rsidR="00A70E0B" w:rsidRPr="000C4C79">
              <w:rPr>
                <w:rStyle w:val="TablelegendChar"/>
                <w:rFonts w:hAnsi="SimSun"/>
                <w:sz w:val="20"/>
                <w:lang w:val="en-US" w:eastAsia="zh-CN"/>
              </w:rPr>
              <w:t>、</w:t>
            </w:r>
            <w:r w:rsidR="00A70E0B" w:rsidRPr="000C4C79">
              <w:rPr>
                <w:rStyle w:val="TablelegendChar"/>
                <w:sz w:val="20"/>
                <w:lang w:eastAsia="zh-CN"/>
              </w:rPr>
              <w:t>5.149</w:t>
            </w:r>
            <w:r w:rsidR="00A70E0B" w:rsidRPr="000C4C79">
              <w:rPr>
                <w:rStyle w:val="TablelegendChar"/>
                <w:rFonts w:hAnsi="SimSun"/>
                <w:sz w:val="20"/>
                <w:lang w:val="en-US" w:eastAsia="zh-CN"/>
              </w:rPr>
              <w:t>、</w:t>
            </w:r>
            <w:r w:rsidR="00A70E0B" w:rsidRPr="000C4C79">
              <w:rPr>
                <w:rStyle w:val="TablelegendChar"/>
                <w:sz w:val="20"/>
                <w:lang w:eastAsia="zh-CN"/>
              </w:rPr>
              <w:t>5.180</w:t>
            </w:r>
            <w:r w:rsidR="00A70E0B" w:rsidRPr="000C4C79">
              <w:rPr>
                <w:rStyle w:val="TablelegendChar"/>
                <w:rFonts w:hAnsi="SimSun"/>
                <w:sz w:val="20"/>
                <w:lang w:val="en-US" w:eastAsia="zh-CN"/>
              </w:rPr>
              <w:t>、</w:t>
            </w:r>
            <w:r w:rsidR="00A70E0B" w:rsidRPr="000C4C79">
              <w:rPr>
                <w:rStyle w:val="TablelegendChar"/>
                <w:sz w:val="20"/>
                <w:lang w:eastAsia="zh-CN"/>
              </w:rPr>
              <w:t>5.199</w:t>
            </w:r>
            <w:r w:rsidR="00A70E0B" w:rsidRPr="000C4C79">
              <w:rPr>
                <w:rStyle w:val="TablelegendChar"/>
                <w:rFonts w:hAnsi="SimSun"/>
                <w:sz w:val="20"/>
                <w:lang w:val="en-US" w:eastAsia="zh-CN"/>
              </w:rPr>
              <w:t>、</w:t>
            </w:r>
            <w:r w:rsidR="00A70E0B" w:rsidRPr="000C4C79">
              <w:rPr>
                <w:rStyle w:val="TablelegendChar"/>
                <w:sz w:val="20"/>
                <w:lang w:eastAsia="zh-CN"/>
              </w:rPr>
              <w:t>5.200</w:t>
            </w:r>
            <w:r w:rsidR="00A70E0B" w:rsidRPr="000C4C79">
              <w:rPr>
                <w:rStyle w:val="TablelegendChar"/>
                <w:rFonts w:hAnsi="SimSun"/>
                <w:sz w:val="20"/>
                <w:lang w:val="en-US" w:eastAsia="zh-CN"/>
              </w:rPr>
              <w:t>、</w:t>
            </w:r>
            <w:r w:rsidR="00A70E0B" w:rsidRPr="000C4C79">
              <w:rPr>
                <w:rStyle w:val="TablelegendChar"/>
                <w:sz w:val="20"/>
                <w:lang w:eastAsia="zh-CN"/>
              </w:rPr>
              <w:t>5.223</w:t>
            </w:r>
            <w:r w:rsidR="00A70E0B" w:rsidRPr="000C4C79">
              <w:rPr>
                <w:rStyle w:val="TablelegendChar"/>
                <w:rFonts w:hAnsi="SimSun"/>
                <w:sz w:val="20"/>
                <w:lang w:val="en-US" w:eastAsia="zh-CN"/>
              </w:rPr>
              <w:t>、</w:t>
            </w:r>
            <w:r w:rsidR="00A70E0B" w:rsidRPr="000C4C79">
              <w:rPr>
                <w:rStyle w:val="TablelegendChar"/>
                <w:sz w:val="20"/>
                <w:lang w:eastAsia="zh-CN"/>
              </w:rPr>
              <w:t>5.226</w:t>
            </w:r>
            <w:r w:rsidR="00A70E0B" w:rsidRPr="000C4C79">
              <w:rPr>
                <w:rStyle w:val="TablelegendChar"/>
                <w:rFonts w:hAnsi="SimSun"/>
                <w:sz w:val="20"/>
                <w:lang w:val="en-US" w:eastAsia="zh-CN"/>
              </w:rPr>
              <w:t>、</w:t>
            </w:r>
            <w:r w:rsidR="00A70E0B" w:rsidRPr="000C4C79">
              <w:rPr>
                <w:rStyle w:val="TablelegendChar"/>
                <w:sz w:val="20"/>
                <w:lang w:eastAsia="zh-CN"/>
              </w:rPr>
              <w:t>5.328</w:t>
            </w:r>
            <w:r w:rsidR="00A70E0B" w:rsidRPr="000C4C79">
              <w:rPr>
                <w:rStyle w:val="TablelegendChar"/>
                <w:rFonts w:hAnsi="SimSun"/>
                <w:sz w:val="20"/>
                <w:lang w:val="en-US" w:eastAsia="zh-CN"/>
              </w:rPr>
              <w:t>、</w:t>
            </w:r>
            <w:r w:rsidR="00A70E0B" w:rsidRPr="000C4C79">
              <w:rPr>
                <w:rStyle w:val="TablelegendChar"/>
                <w:sz w:val="20"/>
                <w:lang w:eastAsia="zh-CN"/>
              </w:rPr>
              <w:t>5.337</w:t>
            </w:r>
            <w:r w:rsidR="00A70E0B" w:rsidRPr="000C4C79">
              <w:rPr>
                <w:rStyle w:val="TablelegendChar"/>
                <w:rFonts w:hAnsi="SimSun"/>
                <w:sz w:val="20"/>
                <w:lang w:val="en-US" w:eastAsia="zh-CN"/>
              </w:rPr>
              <w:t>、</w:t>
            </w:r>
            <w:r w:rsidR="00A70E0B" w:rsidRPr="000C4C79">
              <w:rPr>
                <w:rStyle w:val="TablelegendChar"/>
                <w:sz w:val="20"/>
                <w:lang w:eastAsia="zh-CN"/>
              </w:rPr>
              <w:t>5.340</w:t>
            </w:r>
            <w:r w:rsidR="00A70E0B" w:rsidRPr="000C4C79">
              <w:rPr>
                <w:rStyle w:val="TablelegendChar"/>
                <w:rFonts w:hAnsi="SimSun"/>
                <w:sz w:val="20"/>
                <w:lang w:val="en-US" w:eastAsia="zh-CN"/>
              </w:rPr>
              <w:t>、</w:t>
            </w:r>
            <w:r w:rsidR="00A70E0B" w:rsidRPr="000C4C79">
              <w:rPr>
                <w:rStyle w:val="TablelegendChar"/>
                <w:sz w:val="20"/>
                <w:lang w:eastAsia="zh-CN"/>
              </w:rPr>
              <w:t>5.375</w:t>
            </w:r>
            <w:r w:rsidR="00A70E0B" w:rsidRPr="000C4C79">
              <w:rPr>
                <w:rStyle w:val="TablelegendChar"/>
                <w:rFonts w:hAnsi="SimSun"/>
                <w:sz w:val="20"/>
                <w:lang w:val="en-US" w:eastAsia="zh-CN"/>
              </w:rPr>
              <w:t>、</w:t>
            </w:r>
            <w:r w:rsidR="00A70E0B" w:rsidRPr="000C4C79">
              <w:rPr>
                <w:rStyle w:val="TablelegendChar"/>
                <w:sz w:val="20"/>
                <w:lang w:eastAsia="zh-CN"/>
              </w:rPr>
              <w:t>5.392</w:t>
            </w:r>
            <w:r w:rsidR="00A70E0B" w:rsidRPr="000C4C79">
              <w:rPr>
                <w:rStyle w:val="TablelegendChar"/>
                <w:rFonts w:hAnsi="SimSun"/>
                <w:sz w:val="20"/>
                <w:lang w:eastAsia="zh-CN"/>
              </w:rPr>
              <w:t>、</w:t>
            </w:r>
            <w:r w:rsidR="00A70E0B" w:rsidRPr="000C4C79">
              <w:rPr>
                <w:rStyle w:val="TablelegendChar"/>
                <w:sz w:val="20"/>
                <w:lang w:eastAsia="zh-CN"/>
              </w:rPr>
              <w:t>5.441</w:t>
            </w:r>
            <w:r w:rsidR="00A70E0B" w:rsidRPr="000C4C79">
              <w:rPr>
                <w:rStyle w:val="TablelegendChar"/>
                <w:rFonts w:hAnsi="SimSun"/>
                <w:sz w:val="20"/>
                <w:lang w:eastAsia="zh-CN"/>
              </w:rPr>
              <w:t>、</w:t>
            </w:r>
            <w:r w:rsidR="00A70E0B" w:rsidRPr="000C4C79">
              <w:rPr>
                <w:rStyle w:val="TablelegendChar"/>
                <w:sz w:val="20"/>
                <w:lang w:eastAsia="zh-CN"/>
              </w:rPr>
              <w:t>5.444A</w:t>
            </w:r>
            <w:r w:rsidR="00A70E0B" w:rsidRPr="000C4C79">
              <w:rPr>
                <w:rStyle w:val="TablelegendChar"/>
                <w:rFonts w:hAnsi="SimSun"/>
                <w:sz w:val="20"/>
                <w:lang w:eastAsia="zh-CN"/>
              </w:rPr>
              <w:t>、</w:t>
            </w:r>
            <w:r w:rsidR="00A70E0B" w:rsidRPr="000C4C79">
              <w:rPr>
                <w:rStyle w:val="TablelegendChar"/>
                <w:sz w:val="20"/>
                <w:lang w:eastAsia="zh-CN"/>
              </w:rPr>
              <w:t>5.448B</w:t>
            </w:r>
            <w:r w:rsidR="00A70E0B" w:rsidRPr="000C4C79">
              <w:rPr>
                <w:rStyle w:val="TablelegendChar"/>
                <w:rFonts w:hAnsi="SimSun"/>
                <w:sz w:val="20"/>
                <w:lang w:eastAsia="zh-CN"/>
              </w:rPr>
              <w:t>、</w:t>
            </w:r>
            <w:r w:rsidR="00A70E0B" w:rsidRPr="000C4C79">
              <w:rPr>
                <w:rStyle w:val="TablelegendChar"/>
                <w:sz w:val="20"/>
                <w:lang w:eastAsia="zh-CN"/>
              </w:rPr>
              <w:t>5.497</w:t>
            </w:r>
            <w:r w:rsidR="00A70E0B" w:rsidRPr="000C4C79">
              <w:rPr>
                <w:rStyle w:val="TablelegendChar"/>
                <w:rFonts w:hAnsi="SimSun"/>
                <w:sz w:val="20"/>
                <w:lang w:eastAsia="zh-CN"/>
              </w:rPr>
              <w:t>各款</w:t>
            </w:r>
            <w:r w:rsidR="00A70E0B" w:rsidRPr="000C4C79">
              <w:rPr>
                <w:rStyle w:val="TablelegendChar"/>
                <w:rFonts w:hAnsi="SimSun"/>
                <w:sz w:val="20"/>
                <w:lang w:val="en-US" w:eastAsia="zh-CN"/>
              </w:rPr>
              <w:t>和</w:t>
            </w:r>
            <w:r w:rsidR="00A70E0B" w:rsidRPr="000C4C79">
              <w:rPr>
                <w:rFonts w:hAnsi="SimSun"/>
                <w:sz w:val="20"/>
                <w:lang w:val="en-US" w:eastAsia="zh-CN"/>
              </w:rPr>
              <w:t>韩国频率划分表</w:t>
            </w:r>
            <w:r w:rsidR="00A70E0B" w:rsidRPr="000C4C79">
              <w:rPr>
                <w:rStyle w:val="TablelegendChar"/>
                <w:sz w:val="20"/>
                <w:lang w:val="en-US" w:eastAsia="zh-CN"/>
              </w:rPr>
              <w:t>K16</w:t>
            </w:r>
            <w:r w:rsidR="00A70E0B" w:rsidRPr="000C4C79">
              <w:rPr>
                <w:rStyle w:val="TablelegendChar"/>
                <w:rFonts w:hAnsi="SimSun"/>
                <w:sz w:val="20"/>
                <w:lang w:val="en-US" w:eastAsia="zh-CN"/>
              </w:rPr>
              <w:t>、</w:t>
            </w:r>
            <w:r w:rsidR="00A70E0B" w:rsidRPr="000C4C79">
              <w:rPr>
                <w:rStyle w:val="TablelegendChar"/>
                <w:sz w:val="20"/>
                <w:lang w:val="en-US" w:eastAsia="zh-CN"/>
              </w:rPr>
              <w:t>K</w:t>
            </w:r>
            <w:r w:rsidR="00A70E0B" w:rsidRPr="000C4C79">
              <w:rPr>
                <w:sz w:val="20"/>
                <w:lang w:val="en-US" w:eastAsia="ko-KR"/>
              </w:rPr>
              <w:t>47</w:t>
            </w:r>
            <w:r w:rsidR="00A70E0B" w:rsidRPr="000C4C79">
              <w:rPr>
                <w:rFonts w:hAnsi="SimSun"/>
                <w:sz w:val="20"/>
                <w:lang w:val="en-US" w:eastAsia="zh-CN"/>
              </w:rPr>
              <w:t>、</w:t>
            </w:r>
            <w:r w:rsidR="00A70E0B" w:rsidRPr="000C4C79">
              <w:rPr>
                <w:sz w:val="20"/>
                <w:lang w:val="en-US" w:eastAsia="ko-KR"/>
              </w:rPr>
              <w:t>K63</w:t>
            </w:r>
            <w:r w:rsidR="00A70E0B" w:rsidRPr="000C4C79">
              <w:rPr>
                <w:rFonts w:hAnsi="SimSun"/>
                <w:sz w:val="20"/>
                <w:lang w:val="en-US" w:eastAsia="zh-CN"/>
              </w:rPr>
              <w:t>及</w:t>
            </w:r>
            <w:r w:rsidR="00A70E0B" w:rsidRPr="000C4C79">
              <w:rPr>
                <w:sz w:val="20"/>
                <w:lang w:val="en-US" w:eastAsia="ko-KR"/>
              </w:rPr>
              <w:t>K116</w:t>
            </w:r>
            <w:r w:rsidR="00A70E0B" w:rsidRPr="000C4C79">
              <w:rPr>
                <w:rFonts w:hAnsi="SimSun"/>
                <w:sz w:val="20"/>
                <w:lang w:val="en-US" w:eastAsia="zh-CN"/>
              </w:rPr>
              <w:t>各款中规定的频带内，禁止故意辐射，以保护安全服务和无源服务。</w:t>
            </w:r>
          </w:p>
        </w:tc>
      </w:tr>
    </w:tbl>
    <w:p w:rsidR="000A6C53" w:rsidRPr="00342B96" w:rsidRDefault="00660604" w:rsidP="008A6AA8">
      <w:pPr>
        <w:pStyle w:val="Heading2"/>
        <w:spacing w:before="120"/>
        <w:rPr>
          <w:szCs w:val="24"/>
          <w:lang w:val="en-US" w:eastAsia="ko-KR"/>
        </w:rPr>
      </w:pPr>
      <w:r>
        <w:rPr>
          <w:szCs w:val="24"/>
          <w:lang w:val="en-US" w:eastAsia="zh-CN"/>
        </w:rPr>
        <w:br w:type="page"/>
      </w:r>
      <w:bookmarkStart w:id="448" w:name="_Toc286842996"/>
      <w:bookmarkStart w:id="449" w:name="_Toc286844080"/>
      <w:bookmarkStart w:id="450" w:name="_Toc286844555"/>
      <w:bookmarkStart w:id="451" w:name="_Toc351377039"/>
      <w:r w:rsidR="000A6C53" w:rsidRPr="00342B96">
        <w:rPr>
          <w:szCs w:val="24"/>
          <w:lang w:val="en-US" w:eastAsia="zh-CN"/>
        </w:rPr>
        <w:lastRenderedPageBreak/>
        <w:t>2.</w:t>
      </w:r>
      <w:r w:rsidR="000A6C53" w:rsidRPr="00342B96">
        <w:rPr>
          <w:szCs w:val="24"/>
          <w:lang w:val="en-US" w:eastAsia="ko-KR"/>
        </w:rPr>
        <w:t>2</w:t>
      </w:r>
      <w:r w:rsidR="000A6C53" w:rsidRPr="00342B96">
        <w:rPr>
          <w:szCs w:val="24"/>
          <w:lang w:val="en-US" w:eastAsia="zh-CN"/>
        </w:rPr>
        <w:tab/>
      </w:r>
      <w:r w:rsidR="000A6C53" w:rsidRPr="00342B96">
        <w:rPr>
          <w:rFonts w:hint="eastAsia"/>
          <w:szCs w:val="24"/>
          <w:lang w:val="en-US" w:eastAsia="zh-CN"/>
        </w:rPr>
        <w:t>测量仪器</w:t>
      </w:r>
      <w:bookmarkEnd w:id="448"/>
      <w:bookmarkEnd w:id="449"/>
      <w:bookmarkEnd w:id="450"/>
      <w:bookmarkEnd w:id="451"/>
    </w:p>
    <w:p w:rsidR="000A6C53" w:rsidRPr="00342B96" w:rsidRDefault="000A6C53" w:rsidP="008A6AA8">
      <w:pPr>
        <w:ind w:firstLineChars="200" w:firstLine="480"/>
        <w:rPr>
          <w:szCs w:val="24"/>
          <w:lang w:val="en-US" w:eastAsia="zh-CN"/>
        </w:rPr>
      </w:pPr>
      <w:r w:rsidRPr="00342B96">
        <w:rPr>
          <w:rFonts w:hint="eastAsia"/>
          <w:szCs w:val="24"/>
          <w:lang w:val="en-US" w:eastAsia="zh-CN"/>
        </w:rPr>
        <w:t>这类设备包括标准电场发生器和信号发生器等。</w:t>
      </w:r>
    </w:p>
    <w:p w:rsidR="000A6C53" w:rsidRPr="00342B96" w:rsidRDefault="000A6C53" w:rsidP="008A6AA8">
      <w:pPr>
        <w:pStyle w:val="Heading2"/>
        <w:rPr>
          <w:szCs w:val="24"/>
          <w:lang w:val="en-US" w:eastAsia="ko-KR"/>
        </w:rPr>
      </w:pPr>
      <w:bookmarkStart w:id="452" w:name="_Toc286842997"/>
      <w:bookmarkStart w:id="453" w:name="_Toc286844081"/>
      <w:bookmarkStart w:id="454" w:name="_Toc286844556"/>
      <w:bookmarkStart w:id="455" w:name="_Toc351377040"/>
      <w:r w:rsidRPr="00342B96">
        <w:rPr>
          <w:szCs w:val="24"/>
          <w:lang w:val="en-US" w:eastAsia="zh-CN"/>
        </w:rPr>
        <w:t>2.</w:t>
      </w:r>
      <w:r w:rsidRPr="00342B96">
        <w:rPr>
          <w:szCs w:val="24"/>
          <w:lang w:val="en-US" w:eastAsia="ko-KR"/>
        </w:rPr>
        <w:t>3</w:t>
      </w:r>
      <w:r w:rsidRPr="00342B96">
        <w:rPr>
          <w:szCs w:val="24"/>
          <w:lang w:val="en-US" w:eastAsia="zh-CN"/>
        </w:rPr>
        <w:tab/>
      </w:r>
      <w:r w:rsidRPr="00342B96">
        <w:rPr>
          <w:rFonts w:hint="eastAsia"/>
          <w:szCs w:val="24"/>
          <w:lang w:val="en-US" w:eastAsia="zh-CN"/>
        </w:rPr>
        <w:t>接收机</w:t>
      </w:r>
      <w:bookmarkEnd w:id="452"/>
      <w:bookmarkEnd w:id="453"/>
      <w:bookmarkEnd w:id="454"/>
      <w:bookmarkEnd w:id="455"/>
    </w:p>
    <w:p w:rsidR="000A6C53" w:rsidRPr="00342B96" w:rsidRDefault="000A6C53" w:rsidP="008A6AA8">
      <w:pPr>
        <w:ind w:firstLineChars="200" w:firstLine="480"/>
        <w:rPr>
          <w:szCs w:val="24"/>
          <w:lang w:val="en-US" w:eastAsia="zh-CN"/>
        </w:rPr>
      </w:pPr>
      <w:r w:rsidRPr="00342B96">
        <w:rPr>
          <w:rFonts w:hint="eastAsia"/>
          <w:szCs w:val="24"/>
          <w:lang w:val="en-US" w:eastAsia="zh-CN"/>
        </w:rPr>
        <w:t>由于航海和导航安全性的缘固，或为天文</w:t>
      </w:r>
      <w:r w:rsidRPr="00342B96">
        <w:rPr>
          <w:szCs w:val="24"/>
          <w:lang w:val="en-US" w:eastAsia="zh-CN"/>
        </w:rPr>
        <w:t>/</w:t>
      </w:r>
      <w:r w:rsidRPr="00342B96">
        <w:rPr>
          <w:rFonts w:hint="eastAsia"/>
          <w:szCs w:val="24"/>
          <w:lang w:val="en-US" w:eastAsia="zh-CN"/>
        </w:rPr>
        <w:t>空间的无线电通信服务</w:t>
      </w:r>
      <w:r w:rsidR="00410BB5">
        <w:rPr>
          <w:rFonts w:hint="eastAsia"/>
          <w:szCs w:val="24"/>
          <w:lang w:val="en-US" w:eastAsia="zh-CN"/>
        </w:rPr>
        <w:t>（</w:t>
      </w:r>
      <w:r w:rsidRPr="00342B96">
        <w:rPr>
          <w:rFonts w:hint="eastAsia"/>
          <w:szCs w:val="24"/>
          <w:lang w:val="en-US" w:eastAsia="zh-CN"/>
        </w:rPr>
        <w:t>按照无线电波法，这些应用都应该通报韩国</w:t>
      </w:r>
      <w:r w:rsidR="00D50E35">
        <w:rPr>
          <w:rFonts w:hint="eastAsia"/>
          <w:szCs w:val="24"/>
          <w:lang w:val="en-US" w:eastAsia="zh-CN"/>
        </w:rPr>
        <w:t>主管部门</w:t>
      </w:r>
      <w:r w:rsidR="00410BB5">
        <w:rPr>
          <w:rFonts w:hint="eastAsia"/>
          <w:szCs w:val="24"/>
          <w:lang w:val="en-US" w:eastAsia="zh-CN"/>
        </w:rPr>
        <w:t>）</w:t>
      </w:r>
      <w:r w:rsidRPr="00342B96">
        <w:rPr>
          <w:rFonts w:hint="eastAsia"/>
          <w:szCs w:val="24"/>
          <w:lang w:val="en-US" w:eastAsia="zh-CN"/>
        </w:rPr>
        <w:t>而采用的接收机不在此类之列。</w:t>
      </w:r>
    </w:p>
    <w:p w:rsidR="000A6C53" w:rsidRPr="00342B96" w:rsidRDefault="000A6C53" w:rsidP="008A6AA8">
      <w:pPr>
        <w:pStyle w:val="Heading2"/>
        <w:rPr>
          <w:szCs w:val="24"/>
          <w:lang w:val="en-US" w:eastAsia="zh-CN"/>
        </w:rPr>
      </w:pPr>
      <w:bookmarkStart w:id="456" w:name="_Toc286842998"/>
      <w:bookmarkStart w:id="457" w:name="_Toc286844082"/>
      <w:bookmarkStart w:id="458" w:name="_Toc286844557"/>
      <w:bookmarkStart w:id="459" w:name="_Toc351377041"/>
      <w:r w:rsidRPr="00342B96">
        <w:rPr>
          <w:szCs w:val="24"/>
          <w:lang w:val="en-US" w:eastAsia="ko-KR"/>
        </w:rPr>
        <w:t>2.4</w:t>
      </w:r>
      <w:r w:rsidRPr="00342B96">
        <w:rPr>
          <w:szCs w:val="24"/>
          <w:lang w:val="en-US" w:eastAsia="ko-KR"/>
        </w:rPr>
        <w:tab/>
      </w:r>
      <w:r w:rsidRPr="00342B96">
        <w:rPr>
          <w:rFonts w:hint="eastAsia"/>
          <w:szCs w:val="24"/>
          <w:lang w:val="en-US" w:eastAsia="zh-CN"/>
        </w:rPr>
        <w:t>用于将公用无线电服务或广播服务转接入无线电传播盲区的无线电设备</w:t>
      </w:r>
      <w:bookmarkEnd w:id="456"/>
      <w:bookmarkEnd w:id="457"/>
      <w:bookmarkEnd w:id="458"/>
      <w:bookmarkEnd w:id="459"/>
    </w:p>
    <w:p w:rsidR="000A6C53" w:rsidRPr="00342B96" w:rsidRDefault="000A6C53" w:rsidP="008A6AA8">
      <w:pPr>
        <w:pStyle w:val="TableNo"/>
        <w:rPr>
          <w:szCs w:val="24"/>
          <w:lang w:eastAsia="zh-CN"/>
        </w:rPr>
      </w:pPr>
      <w:r w:rsidRPr="00342B96">
        <w:rPr>
          <w:rFonts w:hint="eastAsia"/>
          <w:szCs w:val="24"/>
          <w:lang w:eastAsia="zh-CN"/>
        </w:rPr>
        <w:t>表</w:t>
      </w:r>
      <w:r w:rsidR="003E5F1A">
        <w:rPr>
          <w:rFonts w:hint="eastAsia"/>
          <w:szCs w:val="24"/>
          <w:lang w:eastAsia="zh-CN"/>
        </w:rPr>
        <w:t xml:space="preserve"> </w:t>
      </w:r>
      <w:r w:rsidR="00ED3D4B">
        <w:rPr>
          <w:rFonts w:hint="eastAsia"/>
          <w:szCs w:val="24"/>
          <w:lang w:eastAsia="zh-CN"/>
        </w:rPr>
        <w:t>20</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69"/>
        <w:gridCol w:w="2518"/>
        <w:gridCol w:w="2126"/>
        <w:gridCol w:w="2126"/>
      </w:tblGrid>
      <w:tr w:rsidR="000A6C53" w:rsidRPr="00DD7DFD" w:rsidTr="008323AB">
        <w:trPr>
          <w:jc w:val="center"/>
        </w:trPr>
        <w:tc>
          <w:tcPr>
            <w:tcW w:w="2869" w:type="dxa"/>
            <w:vAlign w:val="center"/>
          </w:tcPr>
          <w:p w:rsidR="000A6C53" w:rsidRPr="00DD7DFD" w:rsidRDefault="000A6C53" w:rsidP="008A6AA8">
            <w:pPr>
              <w:pStyle w:val="Tablehead"/>
              <w:rPr>
                <w:szCs w:val="22"/>
              </w:rPr>
            </w:pPr>
            <w:r w:rsidRPr="00DD7DFD">
              <w:rPr>
                <w:rFonts w:hint="eastAsia"/>
                <w:szCs w:val="22"/>
                <w:lang w:eastAsia="zh-CN"/>
              </w:rPr>
              <w:t>应用</w:t>
            </w:r>
          </w:p>
        </w:tc>
        <w:tc>
          <w:tcPr>
            <w:tcW w:w="2518" w:type="dxa"/>
            <w:vAlign w:val="center"/>
          </w:tcPr>
          <w:p w:rsidR="000A6C53" w:rsidRPr="00DD7DFD" w:rsidRDefault="000A6C53" w:rsidP="008A6AA8">
            <w:pPr>
              <w:pStyle w:val="Tablehead"/>
              <w:rPr>
                <w:szCs w:val="22"/>
                <w:lang w:eastAsia="zh-CN"/>
              </w:rPr>
            </w:pPr>
            <w:r w:rsidRPr="00DD7DFD">
              <w:rPr>
                <w:rFonts w:hint="eastAsia"/>
                <w:szCs w:val="22"/>
                <w:lang w:eastAsia="zh-CN"/>
              </w:rPr>
              <w:t>频率</w:t>
            </w:r>
          </w:p>
        </w:tc>
        <w:tc>
          <w:tcPr>
            <w:tcW w:w="2126" w:type="dxa"/>
            <w:vAlign w:val="center"/>
          </w:tcPr>
          <w:p w:rsidR="000A6C53" w:rsidRPr="00DD7DFD" w:rsidRDefault="000A6C53" w:rsidP="008A6AA8">
            <w:pPr>
              <w:pStyle w:val="Tablehead"/>
              <w:rPr>
                <w:szCs w:val="22"/>
                <w:lang w:eastAsia="zh-CN"/>
              </w:rPr>
            </w:pPr>
            <w:r w:rsidRPr="00DD7DFD">
              <w:rPr>
                <w:rFonts w:hint="eastAsia"/>
                <w:szCs w:val="22"/>
                <w:lang w:eastAsia="zh-CN"/>
              </w:rPr>
              <w:t>功率</w:t>
            </w:r>
            <w:r w:rsidR="00D16F05" w:rsidRPr="00DD7DFD">
              <w:rPr>
                <w:rFonts w:hint="eastAsia"/>
                <w:szCs w:val="22"/>
                <w:lang w:eastAsia="zh-CN"/>
              </w:rPr>
              <w:t>限值</w:t>
            </w:r>
          </w:p>
        </w:tc>
        <w:tc>
          <w:tcPr>
            <w:tcW w:w="2126" w:type="dxa"/>
            <w:vAlign w:val="center"/>
          </w:tcPr>
          <w:p w:rsidR="000A6C53" w:rsidRPr="00DD7DFD" w:rsidRDefault="00EB3E0D" w:rsidP="008A6AA8">
            <w:pPr>
              <w:pStyle w:val="Tablehead"/>
              <w:rPr>
                <w:szCs w:val="22"/>
                <w:lang w:eastAsia="zh-CN"/>
              </w:rPr>
            </w:pPr>
            <w:r w:rsidRPr="00DD7DFD">
              <w:rPr>
                <w:rFonts w:hint="eastAsia"/>
                <w:szCs w:val="22"/>
                <w:lang w:eastAsia="zh-CN"/>
              </w:rPr>
              <w:t>备注</w:t>
            </w:r>
          </w:p>
        </w:tc>
      </w:tr>
      <w:tr w:rsidR="000A6C53" w:rsidRPr="00DD7DFD" w:rsidTr="008323AB">
        <w:trPr>
          <w:jc w:val="center"/>
        </w:trPr>
        <w:tc>
          <w:tcPr>
            <w:tcW w:w="2869" w:type="dxa"/>
          </w:tcPr>
          <w:p w:rsidR="000A6C53" w:rsidRPr="00DD7DFD" w:rsidRDefault="000A6C53" w:rsidP="008A6AA8">
            <w:pPr>
              <w:pStyle w:val="Tabletext"/>
              <w:rPr>
                <w:szCs w:val="22"/>
                <w:lang w:val="en-US" w:eastAsia="zh-CN"/>
              </w:rPr>
            </w:pPr>
            <w:r w:rsidRPr="00DD7DFD">
              <w:rPr>
                <w:rFonts w:hint="eastAsia"/>
                <w:szCs w:val="22"/>
                <w:lang w:val="en-US" w:eastAsia="zh-CN"/>
              </w:rPr>
              <w:t>将公用无线电通信服务或广播服务转接入室内无线电传播盲区</w:t>
            </w:r>
          </w:p>
        </w:tc>
        <w:tc>
          <w:tcPr>
            <w:tcW w:w="2518" w:type="dxa"/>
          </w:tcPr>
          <w:p w:rsidR="000A6C53" w:rsidRPr="00DD7DFD" w:rsidRDefault="00133EF9" w:rsidP="008A6AA8">
            <w:pPr>
              <w:pStyle w:val="Tabletext"/>
              <w:rPr>
                <w:szCs w:val="22"/>
                <w:lang w:val="en-US" w:eastAsia="zh-CN"/>
              </w:rPr>
            </w:pPr>
            <w:r w:rsidRPr="00DD7DFD">
              <w:rPr>
                <w:rFonts w:hint="eastAsia"/>
                <w:szCs w:val="22"/>
                <w:lang w:val="en-US" w:eastAsia="zh-CN"/>
              </w:rPr>
              <w:t>指</w:t>
            </w:r>
            <w:r w:rsidR="000A6C53" w:rsidRPr="00DD7DFD">
              <w:rPr>
                <w:rFonts w:hint="eastAsia"/>
                <w:szCs w:val="22"/>
                <w:lang w:val="en-US" w:eastAsia="zh-CN"/>
              </w:rPr>
              <w:t>配给对应服务站</w:t>
            </w:r>
            <w:r w:rsidR="00410BB5">
              <w:rPr>
                <w:rFonts w:hint="eastAsia"/>
                <w:szCs w:val="22"/>
                <w:lang w:val="en-US" w:eastAsia="zh-CN"/>
              </w:rPr>
              <w:t>（</w:t>
            </w:r>
            <w:r w:rsidR="000A6C53" w:rsidRPr="00DD7DFD">
              <w:rPr>
                <w:rFonts w:hint="eastAsia"/>
                <w:szCs w:val="22"/>
                <w:lang w:val="en-US" w:eastAsia="zh-CN"/>
              </w:rPr>
              <w:t>广播、固定或基站</w:t>
            </w:r>
            <w:r w:rsidR="00410BB5">
              <w:rPr>
                <w:rFonts w:hint="eastAsia"/>
                <w:szCs w:val="22"/>
                <w:lang w:val="en-US" w:eastAsia="zh-CN"/>
              </w:rPr>
              <w:t>）</w:t>
            </w:r>
            <w:r w:rsidR="000A6C53" w:rsidRPr="00DD7DFD">
              <w:rPr>
                <w:rFonts w:hint="eastAsia"/>
                <w:szCs w:val="22"/>
                <w:lang w:val="en-US" w:eastAsia="zh-CN"/>
              </w:rPr>
              <w:t>的频率</w:t>
            </w:r>
          </w:p>
        </w:tc>
        <w:tc>
          <w:tcPr>
            <w:tcW w:w="2126" w:type="dxa"/>
          </w:tcPr>
          <w:p w:rsidR="000A6C53" w:rsidRPr="00DD7DFD" w:rsidRDefault="000A6C53" w:rsidP="008A6AA8">
            <w:pPr>
              <w:pStyle w:val="Tabletext"/>
              <w:rPr>
                <w:rFonts w:eastAsia="Gulim"/>
                <w:szCs w:val="22"/>
                <w:lang w:eastAsia="ko-KR"/>
              </w:rPr>
            </w:pPr>
            <w:r w:rsidRPr="00DD7DFD">
              <w:rPr>
                <w:rFonts w:eastAsia="Gulim"/>
                <w:szCs w:val="22"/>
                <w:lang w:eastAsia="ko-KR"/>
              </w:rPr>
              <w:t>10</w:t>
            </w:r>
            <w:r w:rsidR="00405120" w:rsidRPr="00DD7DFD">
              <w:rPr>
                <w:rFonts w:eastAsia="Gulim"/>
                <w:szCs w:val="22"/>
                <w:lang w:eastAsia="ko-KR"/>
              </w:rPr>
              <w:t xml:space="preserve"> </w:t>
            </w:r>
            <w:r w:rsidRPr="00DD7DFD">
              <w:rPr>
                <w:rFonts w:eastAsia="Gulim"/>
                <w:szCs w:val="22"/>
                <w:lang w:eastAsia="ko-KR"/>
              </w:rPr>
              <w:t>mW/</w:t>
            </w:r>
            <w:r w:rsidR="00BC5B85" w:rsidRPr="00DD7DFD">
              <w:rPr>
                <w:rFonts w:eastAsia="Gulim"/>
                <w:szCs w:val="22"/>
                <w:lang w:eastAsia="ko-KR"/>
              </w:rPr>
              <w:t>MHz</w:t>
            </w:r>
          </w:p>
        </w:tc>
        <w:tc>
          <w:tcPr>
            <w:tcW w:w="2126" w:type="dxa"/>
          </w:tcPr>
          <w:p w:rsidR="000A6C53" w:rsidRPr="00DD7DFD" w:rsidRDefault="000A6C53" w:rsidP="008A6AA8">
            <w:pPr>
              <w:pStyle w:val="Tabletext"/>
              <w:rPr>
                <w:rFonts w:eastAsia="Gulim"/>
                <w:szCs w:val="22"/>
                <w:lang w:val="en-US" w:eastAsia="ko-KR"/>
              </w:rPr>
            </w:pPr>
            <w:r w:rsidRPr="00DD7DFD">
              <w:rPr>
                <w:rFonts w:hint="eastAsia"/>
                <w:szCs w:val="22"/>
                <w:lang w:val="en-US" w:eastAsia="zh-CN"/>
              </w:rPr>
              <w:t>未经通信服务提供者同意，不能安装此类无线电设备。频谱与技术准则应该与为特定服务用的无线电设备的相同</w:t>
            </w:r>
          </w:p>
        </w:tc>
      </w:tr>
      <w:tr w:rsidR="000A6C53" w:rsidRPr="00DD7DFD" w:rsidTr="008323AB">
        <w:trPr>
          <w:jc w:val="center"/>
        </w:trPr>
        <w:tc>
          <w:tcPr>
            <w:tcW w:w="2869" w:type="dxa"/>
          </w:tcPr>
          <w:p w:rsidR="000A6C53" w:rsidRPr="00DD7DFD" w:rsidRDefault="000A6C53" w:rsidP="008A6AA8">
            <w:pPr>
              <w:pStyle w:val="Tabletext"/>
              <w:rPr>
                <w:szCs w:val="22"/>
                <w:lang w:val="en-US" w:eastAsia="zh-CN"/>
              </w:rPr>
            </w:pPr>
            <w:r w:rsidRPr="00DD7DFD">
              <w:rPr>
                <w:rFonts w:hint="eastAsia"/>
                <w:szCs w:val="22"/>
                <w:lang w:val="en-US" w:eastAsia="zh-CN"/>
              </w:rPr>
              <w:t>为将已获准的服务扩展到隧道或地下空间或为了转接卫星广播服务的无线中继器</w:t>
            </w:r>
          </w:p>
        </w:tc>
        <w:tc>
          <w:tcPr>
            <w:tcW w:w="2518" w:type="dxa"/>
          </w:tcPr>
          <w:p w:rsidR="000A6C53" w:rsidRPr="00DD7DFD" w:rsidRDefault="00133EF9" w:rsidP="008A6AA8">
            <w:pPr>
              <w:pStyle w:val="Tabletext"/>
              <w:rPr>
                <w:szCs w:val="22"/>
                <w:lang w:val="en-US" w:eastAsia="zh-CN"/>
              </w:rPr>
            </w:pPr>
            <w:r w:rsidRPr="00DD7DFD">
              <w:rPr>
                <w:rFonts w:hint="eastAsia"/>
                <w:szCs w:val="22"/>
                <w:lang w:val="en-US" w:eastAsia="zh-CN"/>
              </w:rPr>
              <w:t>指</w:t>
            </w:r>
            <w:r w:rsidR="000A6C53" w:rsidRPr="00DD7DFD">
              <w:rPr>
                <w:rFonts w:hint="eastAsia"/>
                <w:szCs w:val="22"/>
                <w:lang w:val="en-US" w:eastAsia="zh-CN"/>
              </w:rPr>
              <w:t>配给对应服务站的频率</w:t>
            </w:r>
          </w:p>
        </w:tc>
        <w:tc>
          <w:tcPr>
            <w:tcW w:w="2126" w:type="dxa"/>
          </w:tcPr>
          <w:p w:rsidR="000A6C53" w:rsidRPr="00DD7DFD" w:rsidRDefault="000A6C53" w:rsidP="008A6AA8">
            <w:pPr>
              <w:pStyle w:val="Tabletext"/>
              <w:rPr>
                <w:szCs w:val="22"/>
                <w:lang w:eastAsia="ko-KR"/>
              </w:rPr>
            </w:pPr>
            <w:r w:rsidRPr="00DD7DFD">
              <w:rPr>
                <w:rFonts w:eastAsia="Gulim"/>
                <w:szCs w:val="22"/>
                <w:lang w:eastAsia="ko-KR"/>
              </w:rPr>
              <w:t>10</w:t>
            </w:r>
            <w:r w:rsidR="00405120" w:rsidRPr="00DD7DFD">
              <w:rPr>
                <w:rFonts w:eastAsia="Gulim"/>
                <w:szCs w:val="22"/>
                <w:lang w:eastAsia="ko-KR"/>
              </w:rPr>
              <w:t xml:space="preserve"> </w:t>
            </w:r>
            <w:r w:rsidRPr="00DD7DFD">
              <w:rPr>
                <w:rFonts w:eastAsia="Gulim"/>
                <w:szCs w:val="22"/>
                <w:lang w:eastAsia="ko-KR"/>
              </w:rPr>
              <w:t>mV/m</w:t>
            </w:r>
            <w:r w:rsidR="00C53566" w:rsidRPr="00DD7DFD">
              <w:rPr>
                <w:rFonts w:eastAsia="Gulim"/>
                <w:szCs w:val="22"/>
                <w:lang w:eastAsia="ko-KR"/>
              </w:rPr>
              <w:t>，在</w:t>
            </w:r>
            <w:r w:rsidR="008323AB">
              <w:rPr>
                <w:rFonts w:eastAsia="Gulim"/>
                <w:szCs w:val="22"/>
                <w:lang w:eastAsia="ko-KR"/>
              </w:rPr>
              <w:t>10</w:t>
            </w:r>
            <w:r w:rsidR="00C53566" w:rsidRPr="00DD7DFD">
              <w:rPr>
                <w:rFonts w:eastAsia="Gulim"/>
                <w:szCs w:val="22"/>
                <w:lang w:eastAsia="ko-KR"/>
              </w:rPr>
              <w:t>m</w:t>
            </w:r>
            <w:r w:rsidR="00C53566" w:rsidRPr="00DD7DFD">
              <w:rPr>
                <w:rFonts w:ascii="SimSun" w:hAnsi="SimSun" w:cs="SimSun" w:hint="eastAsia"/>
                <w:szCs w:val="22"/>
                <w:lang w:eastAsia="ko-KR"/>
              </w:rPr>
              <w:t>处</w:t>
            </w:r>
          </w:p>
        </w:tc>
        <w:tc>
          <w:tcPr>
            <w:tcW w:w="2126" w:type="dxa"/>
          </w:tcPr>
          <w:p w:rsidR="000A6C53" w:rsidRPr="00DD7DFD" w:rsidRDefault="000A6C53" w:rsidP="008A6AA8">
            <w:pPr>
              <w:pStyle w:val="Tabletext"/>
              <w:rPr>
                <w:szCs w:val="22"/>
                <w:lang w:eastAsia="zh-CN"/>
              </w:rPr>
            </w:pPr>
            <w:r w:rsidRPr="00DD7DFD">
              <w:rPr>
                <w:rFonts w:hint="eastAsia"/>
                <w:szCs w:val="22"/>
                <w:lang w:eastAsia="zh-CN"/>
              </w:rPr>
              <w:t>仅一个方向</w:t>
            </w:r>
          </w:p>
        </w:tc>
      </w:tr>
    </w:tbl>
    <w:p w:rsidR="000A6C53" w:rsidRPr="00342B96" w:rsidRDefault="000A6C53" w:rsidP="008A6AA8">
      <w:pPr>
        <w:rPr>
          <w:szCs w:val="24"/>
          <w:lang w:val="en-GB"/>
        </w:rPr>
      </w:pPr>
    </w:p>
    <w:p w:rsidR="000A6C53" w:rsidRPr="00342B96" w:rsidRDefault="000A6C53" w:rsidP="008A6AA8">
      <w:pPr>
        <w:pStyle w:val="Heading2"/>
        <w:rPr>
          <w:szCs w:val="24"/>
          <w:lang w:eastAsia="ko-KR"/>
        </w:rPr>
      </w:pPr>
      <w:bookmarkStart w:id="460" w:name="_Toc286842999"/>
      <w:bookmarkStart w:id="461" w:name="_Toc286844083"/>
      <w:bookmarkStart w:id="462" w:name="_Toc286844558"/>
      <w:bookmarkStart w:id="463" w:name="_Toc351377042"/>
      <w:r w:rsidRPr="00342B96">
        <w:rPr>
          <w:szCs w:val="24"/>
        </w:rPr>
        <w:t>2.</w:t>
      </w:r>
      <w:r w:rsidRPr="00342B96">
        <w:rPr>
          <w:szCs w:val="24"/>
          <w:lang w:eastAsia="ko-KR"/>
        </w:rPr>
        <w:t>5</w:t>
      </w:r>
      <w:r w:rsidRPr="00342B96">
        <w:rPr>
          <w:szCs w:val="24"/>
        </w:rPr>
        <w:tab/>
      </w:r>
      <w:r w:rsidRPr="00342B96">
        <w:rPr>
          <w:rFonts w:hint="eastAsia"/>
          <w:szCs w:val="24"/>
          <w:lang w:eastAsia="zh-CN"/>
        </w:rPr>
        <w:t>测量仪器</w:t>
      </w:r>
      <w:bookmarkEnd w:id="460"/>
      <w:bookmarkEnd w:id="461"/>
      <w:bookmarkEnd w:id="462"/>
      <w:bookmarkEnd w:id="463"/>
    </w:p>
    <w:p w:rsidR="000A6C53" w:rsidRPr="00342B96" w:rsidRDefault="000A6C53" w:rsidP="008A6AA8">
      <w:pPr>
        <w:ind w:firstLineChars="200" w:firstLine="480"/>
        <w:rPr>
          <w:szCs w:val="24"/>
          <w:lang w:val="en-US" w:eastAsia="ko-KR"/>
        </w:rPr>
      </w:pPr>
      <w:r w:rsidRPr="00342B96">
        <w:rPr>
          <w:rFonts w:hint="eastAsia"/>
          <w:szCs w:val="24"/>
          <w:lang w:val="en-US" w:eastAsia="zh-CN"/>
        </w:rPr>
        <w:t>这类设备包括标准电场发生器和信号发生器等。</w:t>
      </w:r>
    </w:p>
    <w:p w:rsidR="000A6C53" w:rsidRPr="00342B96" w:rsidRDefault="000A6C53" w:rsidP="008A6AA8">
      <w:pPr>
        <w:pStyle w:val="Heading2"/>
        <w:rPr>
          <w:szCs w:val="24"/>
          <w:lang w:val="en-US" w:eastAsia="ko-KR"/>
        </w:rPr>
      </w:pPr>
      <w:bookmarkStart w:id="464" w:name="_Toc286843000"/>
      <w:bookmarkStart w:id="465" w:name="_Toc286844084"/>
      <w:bookmarkStart w:id="466" w:name="_Toc286844559"/>
      <w:bookmarkStart w:id="467" w:name="_Toc351377043"/>
      <w:r w:rsidRPr="00342B96">
        <w:rPr>
          <w:szCs w:val="24"/>
          <w:lang w:val="en-US" w:eastAsia="zh-CN"/>
        </w:rPr>
        <w:t>2.</w:t>
      </w:r>
      <w:r w:rsidRPr="00342B96">
        <w:rPr>
          <w:szCs w:val="24"/>
          <w:lang w:val="en-US" w:eastAsia="ko-KR"/>
        </w:rPr>
        <w:t>6</w:t>
      </w:r>
      <w:r w:rsidRPr="00342B96">
        <w:rPr>
          <w:szCs w:val="24"/>
          <w:lang w:val="en-US" w:eastAsia="zh-CN"/>
        </w:rPr>
        <w:tab/>
      </w:r>
      <w:r w:rsidRPr="00342B96">
        <w:rPr>
          <w:rFonts w:hint="eastAsia"/>
          <w:szCs w:val="24"/>
          <w:lang w:val="en-US" w:eastAsia="zh-CN"/>
        </w:rPr>
        <w:t>接收机</w:t>
      </w:r>
      <w:bookmarkEnd w:id="464"/>
      <w:bookmarkEnd w:id="465"/>
      <w:bookmarkEnd w:id="466"/>
      <w:bookmarkEnd w:id="467"/>
    </w:p>
    <w:p w:rsidR="000A6C53" w:rsidRDefault="000A6C53" w:rsidP="008A6AA8">
      <w:pPr>
        <w:ind w:firstLineChars="200" w:firstLine="480"/>
        <w:rPr>
          <w:szCs w:val="24"/>
          <w:lang w:val="en-US" w:eastAsia="zh-CN"/>
        </w:rPr>
      </w:pPr>
      <w:r w:rsidRPr="00342B96">
        <w:rPr>
          <w:rFonts w:hint="eastAsia"/>
          <w:szCs w:val="24"/>
          <w:lang w:val="en-US" w:eastAsia="zh-CN"/>
        </w:rPr>
        <w:t>由于航海和导航安全性的缘固，或为天文</w:t>
      </w:r>
      <w:r w:rsidRPr="00342B96">
        <w:rPr>
          <w:szCs w:val="24"/>
          <w:lang w:val="en-US" w:eastAsia="zh-CN"/>
        </w:rPr>
        <w:t>/</w:t>
      </w:r>
      <w:r w:rsidRPr="00342B96">
        <w:rPr>
          <w:rFonts w:hint="eastAsia"/>
          <w:szCs w:val="24"/>
          <w:lang w:val="en-US" w:eastAsia="zh-CN"/>
        </w:rPr>
        <w:t>空间的无线电通信服务</w:t>
      </w:r>
      <w:r w:rsidR="00410BB5">
        <w:rPr>
          <w:rFonts w:hint="eastAsia"/>
          <w:szCs w:val="24"/>
          <w:lang w:val="en-US" w:eastAsia="zh-CN"/>
        </w:rPr>
        <w:t>（</w:t>
      </w:r>
      <w:r w:rsidRPr="00342B96">
        <w:rPr>
          <w:rFonts w:hint="eastAsia"/>
          <w:szCs w:val="24"/>
          <w:lang w:val="en-US" w:eastAsia="zh-CN"/>
        </w:rPr>
        <w:t>按照无线电波法，这些应用都应该通报韩国</w:t>
      </w:r>
      <w:r w:rsidR="00D50E35">
        <w:rPr>
          <w:rFonts w:hint="eastAsia"/>
          <w:szCs w:val="24"/>
          <w:lang w:val="en-US" w:eastAsia="zh-CN"/>
        </w:rPr>
        <w:t>主管部门</w:t>
      </w:r>
      <w:r w:rsidR="00410BB5">
        <w:rPr>
          <w:rFonts w:hint="eastAsia"/>
          <w:szCs w:val="24"/>
          <w:lang w:val="en-US" w:eastAsia="zh-CN"/>
        </w:rPr>
        <w:t>）</w:t>
      </w:r>
      <w:r w:rsidRPr="00342B96">
        <w:rPr>
          <w:rFonts w:hint="eastAsia"/>
          <w:szCs w:val="24"/>
          <w:lang w:val="en-US" w:eastAsia="zh-CN"/>
        </w:rPr>
        <w:t>而采用的接收机不在此类之列。</w:t>
      </w:r>
    </w:p>
    <w:p w:rsidR="008308EA" w:rsidRDefault="008308EA">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8A6AA8">
      <w:pPr>
        <w:pStyle w:val="Heading2"/>
        <w:rPr>
          <w:szCs w:val="24"/>
          <w:lang w:val="en-US" w:eastAsia="zh-CN"/>
        </w:rPr>
      </w:pPr>
      <w:bookmarkStart w:id="468" w:name="_Toc286843001"/>
      <w:bookmarkStart w:id="469" w:name="_Toc286844085"/>
      <w:bookmarkStart w:id="470" w:name="_Toc286844560"/>
      <w:bookmarkStart w:id="471" w:name="_Toc351377044"/>
      <w:r w:rsidRPr="00342B96">
        <w:rPr>
          <w:szCs w:val="24"/>
          <w:lang w:val="en-US" w:eastAsia="ko-KR"/>
        </w:rPr>
        <w:lastRenderedPageBreak/>
        <w:t>2.7</w:t>
      </w:r>
      <w:r w:rsidRPr="00342B96">
        <w:rPr>
          <w:szCs w:val="24"/>
          <w:lang w:val="en-US" w:eastAsia="ko-KR"/>
        </w:rPr>
        <w:tab/>
      </w:r>
      <w:r w:rsidRPr="00342B96">
        <w:rPr>
          <w:rFonts w:hint="eastAsia"/>
          <w:szCs w:val="24"/>
          <w:lang w:val="en-US" w:eastAsia="zh-CN"/>
        </w:rPr>
        <w:t>用于将公用无线电服务或广播服务转接入无线电传播盲区的无线电设备</w:t>
      </w:r>
      <w:bookmarkEnd w:id="468"/>
      <w:bookmarkEnd w:id="469"/>
      <w:bookmarkEnd w:id="470"/>
      <w:bookmarkEnd w:id="471"/>
    </w:p>
    <w:p w:rsidR="000A6C53" w:rsidRPr="00342B96" w:rsidRDefault="000A6C53" w:rsidP="008A6AA8">
      <w:pPr>
        <w:pStyle w:val="TableNo"/>
        <w:spacing w:before="300"/>
        <w:rPr>
          <w:szCs w:val="24"/>
          <w:lang w:eastAsia="zh-CN"/>
        </w:rPr>
      </w:pPr>
      <w:r w:rsidRPr="00342B96">
        <w:rPr>
          <w:rFonts w:hint="eastAsia"/>
          <w:szCs w:val="24"/>
          <w:lang w:eastAsia="zh-CN"/>
        </w:rPr>
        <w:t>表</w:t>
      </w:r>
      <w:r w:rsidR="00FE0C72">
        <w:rPr>
          <w:rFonts w:hint="eastAsia"/>
          <w:szCs w:val="24"/>
          <w:lang w:eastAsia="zh-CN"/>
        </w:rPr>
        <w:t>21</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69"/>
        <w:gridCol w:w="2351"/>
        <w:gridCol w:w="1829"/>
        <w:gridCol w:w="2590"/>
      </w:tblGrid>
      <w:tr w:rsidR="000A6C53" w:rsidRPr="00C951B2">
        <w:trPr>
          <w:jc w:val="center"/>
        </w:trPr>
        <w:tc>
          <w:tcPr>
            <w:tcW w:w="2869" w:type="dxa"/>
            <w:vAlign w:val="center"/>
          </w:tcPr>
          <w:p w:rsidR="000A6C53" w:rsidRPr="00C951B2" w:rsidRDefault="000A6C53" w:rsidP="008A6AA8">
            <w:pPr>
              <w:pStyle w:val="Tablehead"/>
              <w:rPr>
                <w:sz w:val="20"/>
              </w:rPr>
            </w:pPr>
            <w:r w:rsidRPr="00C951B2">
              <w:rPr>
                <w:rFonts w:hint="eastAsia"/>
                <w:sz w:val="20"/>
                <w:lang w:eastAsia="zh-CN"/>
              </w:rPr>
              <w:t>应用</w:t>
            </w:r>
          </w:p>
        </w:tc>
        <w:tc>
          <w:tcPr>
            <w:tcW w:w="2351" w:type="dxa"/>
            <w:vAlign w:val="center"/>
          </w:tcPr>
          <w:p w:rsidR="000A6C53" w:rsidRPr="00C951B2" w:rsidRDefault="000A6C53" w:rsidP="008A6AA8">
            <w:pPr>
              <w:pStyle w:val="Tablehead"/>
              <w:rPr>
                <w:rFonts w:eastAsia="Gulim"/>
                <w:sz w:val="20"/>
              </w:rPr>
            </w:pPr>
            <w:r w:rsidRPr="00C951B2">
              <w:rPr>
                <w:rFonts w:hint="eastAsia"/>
                <w:sz w:val="20"/>
                <w:lang w:eastAsia="zh-CN"/>
              </w:rPr>
              <w:t>频率</w:t>
            </w:r>
          </w:p>
        </w:tc>
        <w:tc>
          <w:tcPr>
            <w:tcW w:w="1829" w:type="dxa"/>
            <w:vAlign w:val="center"/>
          </w:tcPr>
          <w:p w:rsidR="000A6C53" w:rsidRPr="00C951B2" w:rsidRDefault="000A6C53" w:rsidP="008A6AA8">
            <w:pPr>
              <w:pStyle w:val="Tablehead"/>
              <w:rPr>
                <w:sz w:val="20"/>
                <w:lang w:eastAsia="zh-CN"/>
              </w:rPr>
            </w:pPr>
            <w:r w:rsidRPr="00C951B2">
              <w:rPr>
                <w:rFonts w:hint="eastAsia"/>
                <w:sz w:val="20"/>
                <w:lang w:eastAsia="zh-CN"/>
              </w:rPr>
              <w:t>功率</w:t>
            </w:r>
            <w:r w:rsidR="00D16F05" w:rsidRPr="00C951B2">
              <w:rPr>
                <w:rFonts w:hint="eastAsia"/>
                <w:sz w:val="20"/>
                <w:lang w:eastAsia="zh-CN"/>
              </w:rPr>
              <w:t>限值</w:t>
            </w:r>
          </w:p>
        </w:tc>
        <w:tc>
          <w:tcPr>
            <w:tcW w:w="2590" w:type="dxa"/>
            <w:vAlign w:val="center"/>
          </w:tcPr>
          <w:p w:rsidR="000A6C53" w:rsidRPr="00C951B2" w:rsidRDefault="00EB3E0D" w:rsidP="008A6AA8">
            <w:pPr>
              <w:pStyle w:val="Tablehead"/>
              <w:rPr>
                <w:sz w:val="20"/>
                <w:lang w:eastAsia="zh-CN"/>
              </w:rPr>
            </w:pPr>
            <w:r>
              <w:rPr>
                <w:rFonts w:hint="eastAsia"/>
                <w:sz w:val="20"/>
                <w:lang w:eastAsia="zh-CN"/>
              </w:rPr>
              <w:t>备注</w:t>
            </w:r>
          </w:p>
        </w:tc>
      </w:tr>
      <w:tr w:rsidR="000A6C53" w:rsidRPr="00C951B2">
        <w:trPr>
          <w:jc w:val="center"/>
        </w:trPr>
        <w:tc>
          <w:tcPr>
            <w:tcW w:w="2869" w:type="dxa"/>
          </w:tcPr>
          <w:p w:rsidR="000A6C53" w:rsidRPr="00C951B2" w:rsidRDefault="000A6C53" w:rsidP="008A6AA8">
            <w:pPr>
              <w:pStyle w:val="Tabletext"/>
              <w:rPr>
                <w:sz w:val="20"/>
                <w:lang w:val="en-US" w:eastAsia="zh-CN"/>
              </w:rPr>
            </w:pPr>
            <w:r w:rsidRPr="00C951B2">
              <w:rPr>
                <w:rFonts w:hint="eastAsia"/>
                <w:sz w:val="20"/>
                <w:lang w:val="en-US" w:eastAsia="zh-CN"/>
              </w:rPr>
              <w:t>将公用无线电通信服务或广播服务转接入室内无线电传播盲区</w:t>
            </w:r>
          </w:p>
        </w:tc>
        <w:tc>
          <w:tcPr>
            <w:tcW w:w="2351" w:type="dxa"/>
          </w:tcPr>
          <w:p w:rsidR="000A6C53" w:rsidRPr="00C951B2" w:rsidRDefault="00133EF9" w:rsidP="008A6AA8">
            <w:pPr>
              <w:pStyle w:val="Tabletext"/>
              <w:rPr>
                <w:rFonts w:eastAsia="Gulim"/>
                <w:sz w:val="20"/>
                <w:lang w:val="en-US" w:eastAsia="zh-CN"/>
              </w:rPr>
            </w:pPr>
            <w:r w:rsidRPr="00C951B2">
              <w:rPr>
                <w:rFonts w:hint="eastAsia"/>
                <w:sz w:val="20"/>
                <w:lang w:val="en-US" w:eastAsia="zh-CN"/>
              </w:rPr>
              <w:t>指</w:t>
            </w:r>
            <w:r w:rsidR="000A6C53" w:rsidRPr="00C951B2">
              <w:rPr>
                <w:rFonts w:hint="eastAsia"/>
                <w:sz w:val="20"/>
                <w:lang w:val="en-US" w:eastAsia="zh-CN"/>
              </w:rPr>
              <w:t>配给对应服务站</w:t>
            </w:r>
            <w:r w:rsidR="00410BB5">
              <w:rPr>
                <w:rFonts w:hint="eastAsia"/>
                <w:sz w:val="20"/>
                <w:lang w:val="en-US" w:eastAsia="zh-CN"/>
              </w:rPr>
              <w:t>（</w:t>
            </w:r>
            <w:r w:rsidR="000A6C53" w:rsidRPr="00C951B2">
              <w:rPr>
                <w:rFonts w:hint="eastAsia"/>
                <w:sz w:val="20"/>
                <w:lang w:val="en-US" w:eastAsia="zh-CN"/>
              </w:rPr>
              <w:t>广播、固定或基站</w:t>
            </w:r>
            <w:r w:rsidR="00410BB5">
              <w:rPr>
                <w:rFonts w:hint="eastAsia"/>
                <w:sz w:val="20"/>
                <w:lang w:val="en-US" w:eastAsia="zh-CN"/>
              </w:rPr>
              <w:t>）</w:t>
            </w:r>
            <w:r w:rsidR="000A6C53" w:rsidRPr="00C951B2">
              <w:rPr>
                <w:rFonts w:hint="eastAsia"/>
                <w:sz w:val="20"/>
                <w:lang w:val="en-US" w:eastAsia="zh-CN"/>
              </w:rPr>
              <w:t>的频率</w:t>
            </w:r>
          </w:p>
        </w:tc>
        <w:tc>
          <w:tcPr>
            <w:tcW w:w="1829" w:type="dxa"/>
          </w:tcPr>
          <w:p w:rsidR="000A6C53" w:rsidRPr="00C951B2" w:rsidRDefault="000A6C53" w:rsidP="008A6AA8">
            <w:pPr>
              <w:pStyle w:val="Tabletext"/>
              <w:rPr>
                <w:rFonts w:eastAsia="Gulim"/>
                <w:sz w:val="20"/>
              </w:rPr>
            </w:pPr>
            <w:r w:rsidRPr="00C951B2">
              <w:rPr>
                <w:rFonts w:eastAsia="Gulim"/>
                <w:sz w:val="20"/>
              </w:rPr>
              <w:t>10</w:t>
            </w:r>
            <w:r w:rsidR="00405120" w:rsidRPr="00C951B2">
              <w:rPr>
                <w:rFonts w:eastAsia="Gulim"/>
                <w:sz w:val="20"/>
              </w:rPr>
              <w:t xml:space="preserve"> </w:t>
            </w:r>
            <w:r w:rsidRPr="00C951B2">
              <w:rPr>
                <w:rFonts w:eastAsia="Gulim"/>
                <w:sz w:val="20"/>
              </w:rPr>
              <w:t>mW/</w:t>
            </w:r>
            <w:r w:rsidR="00BC5B85" w:rsidRPr="00C951B2">
              <w:rPr>
                <w:rFonts w:eastAsia="Gulim"/>
                <w:sz w:val="20"/>
              </w:rPr>
              <w:t>MHz</w:t>
            </w:r>
          </w:p>
        </w:tc>
        <w:tc>
          <w:tcPr>
            <w:tcW w:w="2590" w:type="dxa"/>
          </w:tcPr>
          <w:p w:rsidR="000A6C53" w:rsidRPr="00C951B2" w:rsidRDefault="000A6C53" w:rsidP="008A6AA8">
            <w:pPr>
              <w:pStyle w:val="Tabletext"/>
              <w:rPr>
                <w:rFonts w:eastAsia="Gulim"/>
                <w:sz w:val="20"/>
                <w:lang w:val="en-US" w:eastAsia="zh-CN"/>
              </w:rPr>
            </w:pPr>
            <w:r w:rsidRPr="00C951B2">
              <w:rPr>
                <w:rFonts w:hint="eastAsia"/>
                <w:sz w:val="20"/>
                <w:lang w:val="en-US" w:eastAsia="zh-CN"/>
              </w:rPr>
              <w:t>未经通信服务提供者同意，不能安装此类无线电设备。频谱与技术准则应该与为特定服务用的无线电设备的相同</w:t>
            </w:r>
          </w:p>
        </w:tc>
      </w:tr>
      <w:tr w:rsidR="000A6C53" w:rsidRPr="00C951B2">
        <w:trPr>
          <w:jc w:val="center"/>
        </w:trPr>
        <w:tc>
          <w:tcPr>
            <w:tcW w:w="2869" w:type="dxa"/>
          </w:tcPr>
          <w:p w:rsidR="000A6C53" w:rsidRPr="00C951B2" w:rsidRDefault="000A6C53" w:rsidP="008A6AA8">
            <w:pPr>
              <w:pStyle w:val="Tabletext"/>
              <w:rPr>
                <w:sz w:val="20"/>
                <w:lang w:val="en-US" w:eastAsia="zh-CN"/>
              </w:rPr>
            </w:pPr>
            <w:r w:rsidRPr="00C951B2">
              <w:rPr>
                <w:rFonts w:hint="eastAsia"/>
                <w:sz w:val="20"/>
                <w:lang w:val="en-US" w:eastAsia="zh-CN"/>
              </w:rPr>
              <w:t>为将已获准的服务扩展到隧道或地下空间或为了转接卫星广播服务的无线中继器</w:t>
            </w:r>
          </w:p>
        </w:tc>
        <w:tc>
          <w:tcPr>
            <w:tcW w:w="2351" w:type="dxa"/>
          </w:tcPr>
          <w:p w:rsidR="000A6C53" w:rsidRPr="00C951B2" w:rsidRDefault="00133EF9" w:rsidP="008A6AA8">
            <w:pPr>
              <w:pStyle w:val="Tabletext"/>
              <w:rPr>
                <w:sz w:val="20"/>
                <w:lang w:val="en-US" w:eastAsia="zh-CN"/>
              </w:rPr>
            </w:pPr>
            <w:r w:rsidRPr="00C951B2">
              <w:rPr>
                <w:rFonts w:hint="eastAsia"/>
                <w:sz w:val="20"/>
                <w:lang w:val="en-US" w:eastAsia="zh-CN"/>
              </w:rPr>
              <w:t>指</w:t>
            </w:r>
            <w:r w:rsidR="000A6C53" w:rsidRPr="00C951B2">
              <w:rPr>
                <w:rFonts w:hint="eastAsia"/>
                <w:sz w:val="20"/>
                <w:lang w:val="en-US" w:eastAsia="zh-CN"/>
              </w:rPr>
              <w:t>配给对应服务站的频率</w:t>
            </w:r>
          </w:p>
        </w:tc>
        <w:tc>
          <w:tcPr>
            <w:tcW w:w="1829" w:type="dxa"/>
          </w:tcPr>
          <w:p w:rsidR="000A6C53" w:rsidRPr="00C951B2" w:rsidRDefault="000A6C53" w:rsidP="008A6AA8">
            <w:pPr>
              <w:pStyle w:val="Tabletext"/>
              <w:rPr>
                <w:sz w:val="20"/>
              </w:rPr>
            </w:pPr>
            <w:r w:rsidRPr="00C951B2">
              <w:rPr>
                <w:rFonts w:eastAsia="Gulim"/>
                <w:sz w:val="20"/>
              </w:rPr>
              <w:t>10</w:t>
            </w:r>
            <w:r w:rsidR="00405120" w:rsidRPr="00C951B2">
              <w:rPr>
                <w:rFonts w:eastAsia="Gulim"/>
                <w:sz w:val="20"/>
              </w:rPr>
              <w:t xml:space="preserve"> </w:t>
            </w:r>
            <w:r w:rsidRPr="00C951B2">
              <w:rPr>
                <w:rFonts w:eastAsia="Gulim"/>
                <w:sz w:val="20"/>
              </w:rPr>
              <w:t>mV/m</w:t>
            </w:r>
            <w:r w:rsidR="00C53566">
              <w:rPr>
                <w:rFonts w:eastAsia="Gulim"/>
                <w:sz w:val="20"/>
              </w:rPr>
              <w:t>，在</w:t>
            </w:r>
            <w:r w:rsidR="00C53566">
              <w:rPr>
                <w:rFonts w:eastAsia="Gulim"/>
                <w:sz w:val="20"/>
              </w:rPr>
              <w:t>10 m</w:t>
            </w:r>
            <w:r w:rsidR="00C53566">
              <w:rPr>
                <w:rFonts w:ascii="SimSun" w:hAnsi="SimSun" w:cs="SimSun" w:hint="eastAsia"/>
                <w:sz w:val="20"/>
              </w:rPr>
              <w:t>处</w:t>
            </w:r>
          </w:p>
        </w:tc>
        <w:tc>
          <w:tcPr>
            <w:tcW w:w="2590" w:type="dxa"/>
          </w:tcPr>
          <w:p w:rsidR="000A6C53" w:rsidRPr="00C951B2" w:rsidRDefault="000A6C53" w:rsidP="008A6AA8">
            <w:pPr>
              <w:pStyle w:val="Tabletext"/>
              <w:rPr>
                <w:sz w:val="20"/>
              </w:rPr>
            </w:pPr>
            <w:r w:rsidRPr="00C951B2">
              <w:rPr>
                <w:rFonts w:hint="eastAsia"/>
                <w:sz w:val="20"/>
                <w:lang w:eastAsia="zh-CN"/>
              </w:rPr>
              <w:t>仅一个方向</w:t>
            </w:r>
          </w:p>
        </w:tc>
      </w:tr>
    </w:tbl>
    <w:p w:rsidR="000A6C53" w:rsidRPr="00342B96" w:rsidRDefault="000A6C53" w:rsidP="008A6AA8">
      <w:pPr>
        <w:pStyle w:val="Tablefin"/>
        <w:rPr>
          <w:sz w:val="24"/>
          <w:szCs w:val="24"/>
        </w:rPr>
      </w:pPr>
    </w:p>
    <w:p w:rsidR="000A6C53" w:rsidRPr="00342B96" w:rsidRDefault="000A6C53" w:rsidP="008A6AA8">
      <w:pPr>
        <w:rPr>
          <w:szCs w:val="24"/>
          <w:lang w:val="en-GB" w:eastAsia="zh-CN"/>
        </w:rPr>
      </w:pPr>
    </w:p>
    <w:p w:rsidR="000A6C53" w:rsidRPr="00342B96" w:rsidRDefault="000A6C53" w:rsidP="008A6AA8">
      <w:pPr>
        <w:pStyle w:val="AppendixNoTitle"/>
        <w:rPr>
          <w:sz w:val="24"/>
          <w:szCs w:val="24"/>
          <w:lang w:val="en-US" w:eastAsia="zh-CN"/>
        </w:rPr>
      </w:pPr>
      <w:bookmarkStart w:id="472" w:name="_Toc286844086"/>
      <w:bookmarkStart w:id="473" w:name="_Toc286844561"/>
      <w:bookmarkStart w:id="474" w:name="_Toc351377045"/>
      <w:r w:rsidRPr="00C951B2">
        <w:rPr>
          <w:rFonts w:hint="eastAsia"/>
          <w:szCs w:val="28"/>
          <w:lang w:val="en-US" w:eastAsia="zh-CN"/>
        </w:rPr>
        <w:t>附件</w:t>
      </w:r>
      <w:r w:rsidRPr="00C951B2">
        <w:rPr>
          <w:szCs w:val="28"/>
          <w:lang w:val="en-US" w:eastAsia="zh-CN"/>
        </w:rPr>
        <w:t>2</w:t>
      </w:r>
      <w:r w:rsidRPr="00C951B2">
        <w:rPr>
          <w:rFonts w:hint="eastAsia"/>
          <w:szCs w:val="28"/>
          <w:lang w:val="en-US" w:eastAsia="zh-CN"/>
        </w:rPr>
        <w:t>的</w:t>
      </w:r>
      <w:r w:rsidR="00FC3107">
        <w:rPr>
          <w:szCs w:val="28"/>
          <w:lang w:val="en-US" w:eastAsia="zh-CN"/>
        </w:rPr>
        <w:br/>
      </w:r>
      <w:r w:rsidRPr="00C951B2">
        <w:rPr>
          <w:rFonts w:hint="eastAsia"/>
          <w:szCs w:val="28"/>
          <w:lang w:val="en-US" w:eastAsia="zh-CN"/>
        </w:rPr>
        <w:t>附录</w:t>
      </w:r>
      <w:r w:rsidRPr="00C951B2">
        <w:rPr>
          <w:szCs w:val="28"/>
          <w:lang w:val="en-US" w:eastAsia="zh-CN"/>
        </w:rPr>
        <w:t>6</w:t>
      </w:r>
      <w:r w:rsidR="00FF1239">
        <w:rPr>
          <w:rFonts w:hint="eastAsia"/>
          <w:sz w:val="24"/>
          <w:szCs w:val="24"/>
          <w:lang w:val="en-US" w:eastAsia="zh-CN"/>
        </w:rPr>
        <w:br/>
      </w:r>
      <w:r w:rsidRPr="00342B96">
        <w:rPr>
          <w:sz w:val="24"/>
          <w:szCs w:val="24"/>
          <w:lang w:val="en-US" w:eastAsia="zh-CN"/>
        </w:rPr>
        <w:br/>
      </w:r>
      <w:r w:rsidR="00410BB5">
        <w:rPr>
          <w:rFonts w:hint="eastAsia"/>
          <w:b w:val="0"/>
          <w:bCs/>
          <w:sz w:val="24"/>
          <w:szCs w:val="24"/>
          <w:lang w:val="en-US" w:eastAsia="zh-CN"/>
        </w:rPr>
        <w:t>（</w:t>
      </w:r>
      <w:r w:rsidRPr="00342B96">
        <w:rPr>
          <w:rFonts w:hint="eastAsia"/>
          <w:b w:val="0"/>
          <w:bCs/>
          <w:sz w:val="24"/>
          <w:szCs w:val="24"/>
          <w:lang w:val="en-US" w:eastAsia="zh-CN"/>
        </w:rPr>
        <w:t>巴西联邦共和国</w:t>
      </w:r>
      <w:r w:rsidR="00410BB5">
        <w:rPr>
          <w:rFonts w:hint="eastAsia"/>
          <w:b w:val="0"/>
          <w:bCs/>
          <w:sz w:val="24"/>
          <w:szCs w:val="24"/>
          <w:lang w:val="en-US" w:eastAsia="zh-CN"/>
        </w:rPr>
        <w:t>）</w:t>
      </w:r>
      <w:r w:rsidRPr="00342B96">
        <w:rPr>
          <w:sz w:val="24"/>
          <w:szCs w:val="24"/>
          <w:lang w:val="en-US" w:eastAsia="zh-CN"/>
        </w:rPr>
        <w:br/>
      </w:r>
      <w:r w:rsidRPr="00342B96">
        <w:rPr>
          <w:sz w:val="24"/>
          <w:szCs w:val="24"/>
          <w:lang w:val="en-US" w:eastAsia="zh-CN"/>
        </w:rPr>
        <w:br/>
      </w:r>
      <w:r w:rsidRPr="00FC3107">
        <w:rPr>
          <w:rFonts w:hint="eastAsia"/>
          <w:szCs w:val="28"/>
          <w:lang w:val="en-US" w:eastAsia="zh-CN"/>
        </w:rPr>
        <w:t>巴西关于对</w:t>
      </w:r>
      <w:r w:rsidR="00DE0338" w:rsidRPr="00FC3107">
        <w:rPr>
          <w:rFonts w:hint="eastAsia"/>
          <w:szCs w:val="28"/>
          <w:lang w:val="en-US" w:eastAsia="zh-CN"/>
        </w:rPr>
        <w:t>辐射受限</w:t>
      </w:r>
      <w:r w:rsidRPr="00FC3107">
        <w:rPr>
          <w:rFonts w:hint="eastAsia"/>
          <w:szCs w:val="28"/>
          <w:lang w:val="en-US" w:eastAsia="zh-CN"/>
        </w:rPr>
        <w:t>无线电通信设备</w:t>
      </w:r>
      <w:r w:rsidR="00DE0338" w:rsidRPr="00FC3107">
        <w:rPr>
          <w:rStyle w:val="FootnoteReference"/>
          <w:szCs w:val="18"/>
          <w:lang w:val="en-US" w:eastAsia="zh-CN"/>
        </w:rPr>
        <w:footnoteReference w:id="4"/>
      </w:r>
      <w:r w:rsidR="00FC3107">
        <w:rPr>
          <w:szCs w:val="28"/>
          <w:lang w:val="en-US" w:eastAsia="zh-CN"/>
        </w:rPr>
        <w:br/>
      </w:r>
      <w:r w:rsidRPr="00FC3107">
        <w:rPr>
          <w:rFonts w:hint="eastAsia"/>
          <w:szCs w:val="28"/>
          <w:lang w:val="en-US" w:eastAsia="zh-CN"/>
        </w:rPr>
        <w:t>辐射的管理规定</w:t>
      </w:r>
      <w:bookmarkEnd w:id="472"/>
      <w:bookmarkEnd w:id="473"/>
      <w:bookmarkEnd w:id="474"/>
    </w:p>
    <w:p w:rsidR="000A6C53" w:rsidRPr="00342B96" w:rsidRDefault="000A6C53" w:rsidP="008A6AA8">
      <w:pPr>
        <w:pStyle w:val="Heading1"/>
        <w:rPr>
          <w:lang w:val="en-US" w:eastAsia="zh-CN"/>
        </w:rPr>
      </w:pPr>
      <w:bookmarkStart w:id="475" w:name="_Toc286843002"/>
      <w:bookmarkStart w:id="476" w:name="_Toc286844087"/>
      <w:bookmarkStart w:id="477" w:name="_Toc286844562"/>
      <w:bookmarkStart w:id="478" w:name="_Toc351377046"/>
      <w:r w:rsidRPr="00342B96">
        <w:rPr>
          <w:lang w:val="en-US" w:eastAsia="zh-CN"/>
        </w:rPr>
        <w:t>1</w:t>
      </w:r>
      <w:r w:rsidRPr="00342B96">
        <w:rPr>
          <w:lang w:val="en-US" w:eastAsia="zh-CN"/>
        </w:rPr>
        <w:tab/>
      </w:r>
      <w:r w:rsidRPr="00342B96">
        <w:rPr>
          <w:rFonts w:hint="eastAsia"/>
          <w:lang w:val="en-US" w:eastAsia="zh-CN"/>
        </w:rPr>
        <w:t>引言</w:t>
      </w:r>
      <w:bookmarkEnd w:id="475"/>
      <w:bookmarkEnd w:id="476"/>
      <w:bookmarkEnd w:id="477"/>
      <w:bookmarkEnd w:id="478"/>
    </w:p>
    <w:p w:rsidR="000A6C53" w:rsidRPr="00342B96" w:rsidRDefault="000A6C53" w:rsidP="00E57781">
      <w:pPr>
        <w:tabs>
          <w:tab w:val="clear" w:pos="1191"/>
          <w:tab w:val="clear" w:pos="1588"/>
        </w:tabs>
        <w:ind w:firstLineChars="200" w:firstLine="480"/>
        <w:rPr>
          <w:szCs w:val="24"/>
          <w:lang w:val="en-US" w:eastAsia="zh-CN"/>
        </w:rPr>
      </w:pPr>
      <w:r w:rsidRPr="00342B96">
        <w:rPr>
          <w:szCs w:val="24"/>
          <w:lang w:val="en-US" w:eastAsia="zh-CN"/>
        </w:rPr>
        <w:t>2008</w:t>
      </w:r>
      <w:r w:rsidRPr="00342B96">
        <w:rPr>
          <w:rFonts w:hint="eastAsia"/>
          <w:szCs w:val="24"/>
          <w:lang w:val="en-US" w:eastAsia="zh-CN"/>
        </w:rPr>
        <w:t>年，巴西国家电信总局</w:t>
      </w:r>
      <w:r w:rsidR="00410BB5">
        <w:rPr>
          <w:rFonts w:hint="eastAsia"/>
          <w:szCs w:val="24"/>
          <w:lang w:val="en-US" w:eastAsia="zh-CN"/>
        </w:rPr>
        <w:t>（</w:t>
      </w:r>
      <w:r w:rsidRPr="00342B96">
        <w:rPr>
          <w:szCs w:val="24"/>
          <w:lang w:val="en-US" w:eastAsia="zh-CN"/>
        </w:rPr>
        <w:t>Anatel</w:t>
      </w:r>
      <w:r w:rsidR="00410BB5">
        <w:rPr>
          <w:rFonts w:hint="eastAsia"/>
          <w:szCs w:val="24"/>
          <w:lang w:val="en-US" w:eastAsia="zh-CN"/>
        </w:rPr>
        <w:t>）</w:t>
      </w:r>
      <w:r w:rsidRPr="00342B96">
        <w:rPr>
          <w:rFonts w:hint="eastAsia"/>
          <w:szCs w:val="24"/>
          <w:lang w:val="en-US" w:eastAsia="zh-CN"/>
        </w:rPr>
        <w:t>颁布了按照</w:t>
      </w:r>
      <w:r w:rsidRPr="00342B96">
        <w:rPr>
          <w:szCs w:val="24"/>
          <w:lang w:val="en-US" w:eastAsia="zh-CN"/>
        </w:rPr>
        <w:t>2008</w:t>
      </w:r>
      <w:r w:rsidRPr="00342B96">
        <w:rPr>
          <w:rFonts w:hint="eastAsia"/>
          <w:szCs w:val="24"/>
          <w:lang w:val="en-US" w:eastAsia="zh-CN"/>
        </w:rPr>
        <w:t>年</w:t>
      </w:r>
      <w:r w:rsidRPr="00342B96">
        <w:rPr>
          <w:szCs w:val="24"/>
          <w:lang w:val="en-US" w:eastAsia="zh-CN"/>
        </w:rPr>
        <w:t>7</w:t>
      </w:r>
      <w:r w:rsidRPr="00342B96">
        <w:rPr>
          <w:rFonts w:hint="eastAsia"/>
          <w:szCs w:val="24"/>
          <w:lang w:val="en-US" w:eastAsia="zh-CN"/>
        </w:rPr>
        <w:t>月的</w:t>
      </w:r>
      <w:r w:rsidR="00AF0A30">
        <w:rPr>
          <w:rFonts w:hint="eastAsia"/>
          <w:szCs w:val="24"/>
          <w:lang w:val="en-US" w:eastAsia="zh-CN"/>
        </w:rPr>
        <w:t>第</w:t>
      </w:r>
      <w:r w:rsidRPr="00342B96">
        <w:rPr>
          <w:szCs w:val="24"/>
          <w:lang w:val="en-US" w:eastAsia="zh-CN"/>
        </w:rPr>
        <w:t>506</w:t>
      </w:r>
      <w:r w:rsidRPr="00342B96">
        <w:rPr>
          <w:rFonts w:hint="eastAsia"/>
          <w:szCs w:val="24"/>
          <w:lang w:val="en-US" w:eastAsia="zh-CN"/>
        </w:rPr>
        <w:t>号决议批准的对限制无线电通信设备的管理规定。该管理规定制定了辐射受限设备</w:t>
      </w:r>
      <w:r w:rsidR="00DE0338">
        <w:rPr>
          <w:rStyle w:val="FootnoteReference"/>
          <w:szCs w:val="24"/>
          <w:lang w:val="en-US" w:eastAsia="zh-CN"/>
        </w:rPr>
        <w:footnoteReference w:id="5"/>
      </w:r>
      <w:r w:rsidRPr="00342B96">
        <w:rPr>
          <w:rFonts w:hint="eastAsia"/>
          <w:szCs w:val="24"/>
          <w:lang w:val="en-US" w:eastAsia="zh-CN"/>
        </w:rPr>
        <w:t>的特性，并建立了使用无线</w:t>
      </w:r>
      <w:r w:rsidR="00971B34">
        <w:rPr>
          <w:rFonts w:hint="eastAsia"/>
          <w:szCs w:val="24"/>
          <w:lang w:val="en-US" w:eastAsia="zh-CN"/>
        </w:rPr>
        <w:t>电平</w:t>
      </w:r>
      <w:r w:rsidRPr="00342B96">
        <w:rPr>
          <w:rFonts w:hint="eastAsia"/>
          <w:szCs w:val="24"/>
          <w:lang w:val="en-US" w:eastAsia="zh-CN"/>
        </w:rPr>
        <w:t>率的条件，从而能够在没有无线电站运营许可证的情况下、或没有授权的情况下使用无线</w:t>
      </w:r>
      <w:r w:rsidR="00971B34">
        <w:rPr>
          <w:rFonts w:hint="eastAsia"/>
          <w:szCs w:val="24"/>
          <w:lang w:val="en-US" w:eastAsia="zh-CN"/>
        </w:rPr>
        <w:t>电平</w:t>
      </w:r>
      <w:r w:rsidRPr="00342B96">
        <w:rPr>
          <w:rFonts w:hint="eastAsia"/>
          <w:szCs w:val="24"/>
          <w:lang w:val="en-US" w:eastAsia="zh-CN"/>
        </w:rPr>
        <w:t>率。</w:t>
      </w:r>
    </w:p>
    <w:p w:rsidR="00E268FA" w:rsidRDefault="00E268FA">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479" w:name="_Toc286843003"/>
      <w:bookmarkStart w:id="480" w:name="_Toc286844088"/>
      <w:bookmarkStart w:id="481" w:name="_Toc286844563"/>
      <w:bookmarkStart w:id="482" w:name="_Toc351377047"/>
      <w:r>
        <w:rPr>
          <w:lang w:val="en-US" w:eastAsia="zh-CN"/>
        </w:rPr>
        <w:br w:type="page"/>
      </w:r>
    </w:p>
    <w:p w:rsidR="000A6C53" w:rsidRPr="00FB2600" w:rsidRDefault="000A6C53" w:rsidP="008A6AA8">
      <w:pPr>
        <w:pStyle w:val="Heading1"/>
        <w:rPr>
          <w:lang w:val="en-US" w:eastAsia="zh-CN"/>
        </w:rPr>
      </w:pPr>
      <w:r w:rsidRPr="00FB2600">
        <w:rPr>
          <w:lang w:val="en-US" w:eastAsia="zh-CN"/>
        </w:rPr>
        <w:lastRenderedPageBreak/>
        <w:t>2</w:t>
      </w:r>
      <w:r w:rsidRPr="00FB2600">
        <w:rPr>
          <w:lang w:val="en-US" w:eastAsia="zh-CN"/>
        </w:rPr>
        <w:tab/>
      </w:r>
      <w:r w:rsidRPr="00FB2600">
        <w:rPr>
          <w:rFonts w:hAnsi="SimSun"/>
          <w:lang w:val="en-US" w:eastAsia="zh-CN"/>
        </w:rPr>
        <w:t>定义</w:t>
      </w:r>
      <w:bookmarkEnd w:id="479"/>
      <w:bookmarkEnd w:id="480"/>
      <w:bookmarkEnd w:id="481"/>
      <w:bookmarkEnd w:id="482"/>
    </w:p>
    <w:p w:rsidR="000A6C53" w:rsidRPr="00342B96" w:rsidRDefault="000A6C53" w:rsidP="008A6AA8">
      <w:pPr>
        <w:ind w:firstLineChars="200" w:firstLine="480"/>
        <w:rPr>
          <w:i/>
          <w:iCs/>
          <w:szCs w:val="24"/>
          <w:lang w:val="en-US" w:eastAsia="zh-CN"/>
        </w:rPr>
      </w:pPr>
      <w:r w:rsidRPr="00342B96">
        <w:rPr>
          <w:rFonts w:hint="eastAsia"/>
          <w:szCs w:val="24"/>
          <w:lang w:val="en-US" w:eastAsia="zh-CN"/>
        </w:rPr>
        <w:t>为了阐述有关限制无线电通信设备辐射的管理规定，应利用下述的定义和概念：</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助听设备</w:t>
      </w:r>
      <w:r w:rsidRPr="00342B96">
        <w:rPr>
          <w:rFonts w:hint="eastAsia"/>
          <w:szCs w:val="24"/>
          <w:lang w:val="en-US" w:eastAsia="zh-CN"/>
        </w:rPr>
        <w:t>指能为有缺陷的人或人们提供助听的任何设备。这类设备应该用于教育院校的听力培训、公共场合如教堂、剧院或音乐厅的助听，以及对在</w:t>
      </w:r>
      <w:r w:rsidR="003D2BB5" w:rsidRPr="00342B96">
        <w:rPr>
          <w:rFonts w:hint="eastAsia"/>
          <w:szCs w:val="24"/>
          <w:lang w:val="en-US" w:eastAsia="zh-CN"/>
        </w:rPr>
        <w:t>其他</w:t>
      </w:r>
      <w:r w:rsidR="005F5C32">
        <w:rPr>
          <w:rFonts w:hint="eastAsia"/>
          <w:szCs w:val="24"/>
          <w:lang w:val="en-US" w:eastAsia="zh-CN"/>
        </w:rPr>
        <w:t>地方的有缺陷个人提供的专门助听；</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医疗遥测设备</w:t>
      </w:r>
      <w:r w:rsidRPr="00342B96">
        <w:rPr>
          <w:rFonts w:hint="eastAsia"/>
          <w:szCs w:val="24"/>
          <w:lang w:val="en-US" w:eastAsia="zh-CN"/>
        </w:rPr>
        <w:t>用于将人或动物的医疗现象的测量信息，发送到某个限制区域内的接收机的设备；</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周期性运行设备</w:t>
      </w:r>
      <w:r w:rsidRPr="00342B96">
        <w:rPr>
          <w:rFonts w:hint="eastAsia"/>
          <w:szCs w:val="24"/>
          <w:lang w:val="en-US" w:eastAsia="zh-CN"/>
        </w:rPr>
        <w:t>指按照本管理规定而设定的、其传输间隔时间和寂静周期以不连续方式工作的设备；</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电磁场干扰</w:t>
      </w:r>
      <w:r w:rsidR="00CB1370">
        <w:rPr>
          <w:rFonts w:ascii="STKaiti" w:eastAsia="STKaiti" w:hAnsi="STKaiti" w:hint="eastAsia"/>
          <w:iCs/>
          <w:szCs w:val="24"/>
          <w:lang w:val="en-US" w:eastAsia="zh-CN"/>
        </w:rPr>
        <w:t>发射</w:t>
      </w:r>
      <w:r w:rsidRPr="008B2800">
        <w:rPr>
          <w:rFonts w:ascii="STKaiti" w:eastAsia="STKaiti" w:hAnsi="STKaiti" w:hint="eastAsia"/>
          <w:iCs/>
          <w:szCs w:val="24"/>
          <w:lang w:val="en-US" w:eastAsia="zh-CN"/>
        </w:rPr>
        <w:t>感应器</w:t>
      </w:r>
      <w:r w:rsidRPr="00342B96">
        <w:rPr>
          <w:rFonts w:hint="eastAsia"/>
          <w:szCs w:val="24"/>
          <w:lang w:val="en-US" w:eastAsia="zh-CN"/>
        </w:rPr>
        <w:t>是指这样的任何一种设备，即在其附近建立起一种无线</w:t>
      </w:r>
      <w:r w:rsidR="00971B34">
        <w:rPr>
          <w:rFonts w:hint="eastAsia"/>
          <w:szCs w:val="24"/>
          <w:lang w:val="en-US" w:eastAsia="zh-CN"/>
        </w:rPr>
        <w:t>电平</w:t>
      </w:r>
      <w:r w:rsidRPr="00342B96">
        <w:rPr>
          <w:rFonts w:hint="eastAsia"/>
          <w:szCs w:val="24"/>
          <w:lang w:val="en-US" w:eastAsia="zh-CN"/>
        </w:rPr>
        <w:t>率场，并对其工作范围内、因活动的人或动物及任何目标的移动而导致的该无线</w:t>
      </w:r>
      <w:r w:rsidR="00971B34">
        <w:rPr>
          <w:rFonts w:hint="eastAsia"/>
          <w:szCs w:val="24"/>
          <w:lang w:val="en-US" w:eastAsia="zh-CN"/>
        </w:rPr>
        <w:t>电平</w:t>
      </w:r>
      <w:r w:rsidRPr="00342B96">
        <w:rPr>
          <w:rFonts w:hint="eastAsia"/>
          <w:szCs w:val="24"/>
          <w:lang w:val="en-US" w:eastAsia="zh-CN"/>
        </w:rPr>
        <w:t>率场的变化进行检测；</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无线电通信信号封闭设备</w:t>
      </w:r>
      <w:r w:rsidRPr="00342B96">
        <w:rPr>
          <w:rFonts w:hint="eastAsia"/>
          <w:szCs w:val="24"/>
          <w:lang w:val="en-US" w:eastAsia="zh-CN"/>
        </w:rPr>
        <w:t>使通信用的无线</w:t>
      </w:r>
      <w:r w:rsidR="00971B34">
        <w:rPr>
          <w:rFonts w:hint="eastAsia"/>
          <w:szCs w:val="24"/>
          <w:lang w:val="en-US" w:eastAsia="zh-CN"/>
        </w:rPr>
        <w:t>电平</w:t>
      </w:r>
      <w:r w:rsidRPr="00342B96">
        <w:rPr>
          <w:rFonts w:hint="eastAsia"/>
          <w:szCs w:val="24"/>
          <w:lang w:val="en-US" w:eastAsia="zh-CN"/>
        </w:rPr>
        <w:t>率或特定频带无效的设备；</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电缆定位设备</w:t>
      </w:r>
      <w:r w:rsidRPr="00342B96">
        <w:rPr>
          <w:rFonts w:hint="eastAsia"/>
          <w:szCs w:val="24"/>
          <w:lang w:val="en-US" w:eastAsia="zh-CN"/>
        </w:rPr>
        <w:t>用来不定期地对埋于地下的电缆、线路、管道和类似部件或结构进行定位的设备；</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辐射受限的无线电通信设备</w:t>
      </w:r>
      <w:r w:rsidRPr="00342B96">
        <w:rPr>
          <w:rFonts w:hint="eastAsia"/>
          <w:szCs w:val="24"/>
          <w:lang w:val="en-US" w:eastAsia="zh-CN"/>
        </w:rPr>
        <w:t>这一术语泛指将无线</w:t>
      </w:r>
      <w:r w:rsidR="00971B34">
        <w:rPr>
          <w:rFonts w:hint="eastAsia"/>
          <w:szCs w:val="24"/>
          <w:lang w:val="en-US" w:eastAsia="zh-CN"/>
        </w:rPr>
        <w:t>电平</w:t>
      </w:r>
      <w:r w:rsidRPr="00342B96">
        <w:rPr>
          <w:rFonts w:hint="eastAsia"/>
          <w:szCs w:val="24"/>
          <w:lang w:val="en-US" w:eastAsia="zh-CN"/>
        </w:rPr>
        <w:t>率用于各种应用的设备、装置或部件，辐射受限是指在各种应用中对应的</w:t>
      </w:r>
      <w:r w:rsidR="00CB1370">
        <w:rPr>
          <w:rFonts w:hint="eastAsia"/>
          <w:szCs w:val="24"/>
          <w:lang w:val="en-US" w:eastAsia="zh-CN"/>
        </w:rPr>
        <w:t>发射</w:t>
      </w:r>
      <w:r w:rsidRPr="00342B96">
        <w:rPr>
          <w:rFonts w:hint="eastAsia"/>
          <w:szCs w:val="24"/>
          <w:lang w:val="en-US" w:eastAsia="zh-CN"/>
        </w:rPr>
        <w:t>产生电磁场，其场强应该保持在本管理规定所设置的</w:t>
      </w:r>
      <w:r w:rsidR="00D16F05">
        <w:rPr>
          <w:rFonts w:hint="eastAsia"/>
          <w:szCs w:val="24"/>
          <w:lang w:val="en-US" w:eastAsia="zh-CN"/>
        </w:rPr>
        <w:t>限值</w:t>
      </w:r>
      <w:r w:rsidRPr="00342B96">
        <w:rPr>
          <w:rFonts w:hint="eastAsia"/>
          <w:szCs w:val="24"/>
          <w:lang w:val="en-US" w:eastAsia="zh-CN"/>
        </w:rPr>
        <w:t>以内。接下来，本管理规定可能规定最大传输功率或功率密度电平以取代强度；</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通用无线电通信设备</w:t>
      </w:r>
      <w:r w:rsidRPr="00342B96">
        <w:rPr>
          <w:rFonts w:hint="eastAsia"/>
          <w:szCs w:val="24"/>
          <w:lang w:val="en-US" w:eastAsia="zh-CN"/>
        </w:rPr>
        <w:t>能双向发送话音通信信号的便携式部件；</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扩展频谱</w:t>
      </w:r>
      <w:r w:rsidRPr="00342B96">
        <w:rPr>
          <w:rFonts w:hint="eastAsia"/>
          <w:szCs w:val="24"/>
          <w:lang w:val="en-US" w:eastAsia="zh-CN"/>
        </w:rPr>
        <w:t>是一种将已发送信号的平均能量，在某个显著比包含该信息的带宽要宽的带宽上加以扩展的技术。采用这一技术的系统，利用</w:t>
      </w:r>
      <w:r w:rsidR="00CB1370">
        <w:rPr>
          <w:rFonts w:hint="eastAsia"/>
          <w:szCs w:val="24"/>
          <w:lang w:val="en-US" w:eastAsia="zh-CN"/>
        </w:rPr>
        <w:t>小功率</w:t>
      </w:r>
      <w:r w:rsidRPr="00342B96">
        <w:rPr>
          <w:rFonts w:hint="eastAsia"/>
          <w:szCs w:val="24"/>
          <w:lang w:val="en-US" w:eastAsia="zh-CN"/>
        </w:rPr>
        <w:t>密度补偿并达到了利用较宽传输带宽的目的，而且在拒绝来自同一频带工作的</w:t>
      </w:r>
      <w:r w:rsidR="003D2BB5" w:rsidRPr="00342B96">
        <w:rPr>
          <w:rFonts w:hint="eastAsia"/>
          <w:szCs w:val="24"/>
          <w:lang w:val="en-US" w:eastAsia="zh-CN"/>
        </w:rPr>
        <w:t>其他</w:t>
      </w:r>
      <w:r w:rsidRPr="00342B96">
        <w:rPr>
          <w:rFonts w:hint="eastAsia"/>
          <w:szCs w:val="24"/>
          <w:lang w:val="en-US" w:eastAsia="zh-CN"/>
        </w:rPr>
        <w:t>系统的干扰方面还做了改善；</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有害干扰</w:t>
      </w:r>
      <w:r w:rsidRPr="00342B96">
        <w:rPr>
          <w:rFonts w:hint="eastAsia"/>
          <w:szCs w:val="24"/>
          <w:lang w:val="en-US" w:eastAsia="zh-CN"/>
        </w:rPr>
        <w:t>使通信阻塞、严重降低质量或反复中断的任何</w:t>
      </w:r>
      <w:r w:rsidR="00CB1370">
        <w:rPr>
          <w:rFonts w:hint="eastAsia"/>
          <w:szCs w:val="24"/>
          <w:lang w:val="en-US" w:eastAsia="zh-CN"/>
        </w:rPr>
        <w:t>发射</w:t>
      </w:r>
      <w:r w:rsidRPr="00342B96">
        <w:rPr>
          <w:rFonts w:hint="eastAsia"/>
          <w:szCs w:val="24"/>
          <w:lang w:val="en-US" w:eastAsia="zh-CN"/>
        </w:rPr>
        <w:t>、辐射或感应；</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无绳话筒</w:t>
      </w:r>
      <w:r w:rsidRPr="00342B96">
        <w:rPr>
          <w:rFonts w:hint="eastAsia"/>
          <w:szCs w:val="24"/>
          <w:lang w:val="en-US" w:eastAsia="zh-CN"/>
        </w:rPr>
        <w:t>由集成了发射机与接收机的话筒组成的系统，用户可以自由运动而不受物理传输媒介</w:t>
      </w:r>
      <w:r w:rsidR="00410BB5">
        <w:rPr>
          <w:rFonts w:hint="eastAsia"/>
          <w:szCs w:val="24"/>
          <w:lang w:val="en-US" w:eastAsia="zh-CN"/>
        </w:rPr>
        <w:t>（</w:t>
      </w:r>
      <w:r w:rsidRPr="00342B96">
        <w:rPr>
          <w:rFonts w:hint="eastAsia"/>
          <w:szCs w:val="24"/>
          <w:lang w:val="en-US" w:eastAsia="zh-CN"/>
        </w:rPr>
        <w:t>缆线</w:t>
      </w:r>
      <w:r w:rsidR="00410BB5">
        <w:rPr>
          <w:rFonts w:hint="eastAsia"/>
          <w:szCs w:val="24"/>
          <w:lang w:val="en-US" w:eastAsia="zh-CN"/>
        </w:rPr>
        <w:t>）</w:t>
      </w:r>
      <w:r w:rsidRPr="00342B96">
        <w:rPr>
          <w:rFonts w:hint="eastAsia"/>
          <w:szCs w:val="24"/>
          <w:lang w:val="en-US" w:eastAsia="zh-CN"/>
        </w:rPr>
        <w:t>施加的限制；</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数字调制</w:t>
      </w:r>
      <w:r w:rsidRPr="00342B96">
        <w:rPr>
          <w:rFonts w:hint="eastAsia"/>
          <w:szCs w:val="24"/>
          <w:lang w:val="en-US" w:eastAsia="zh-CN"/>
        </w:rPr>
        <w:t>载波的特性</w:t>
      </w:r>
      <w:r w:rsidR="00410BB5">
        <w:rPr>
          <w:rFonts w:hint="eastAsia"/>
          <w:szCs w:val="24"/>
          <w:lang w:val="en-US" w:eastAsia="zh-CN"/>
        </w:rPr>
        <w:t>（</w:t>
      </w:r>
      <w:r w:rsidRPr="00342B96">
        <w:rPr>
          <w:rFonts w:hint="eastAsia"/>
          <w:szCs w:val="24"/>
          <w:lang w:val="en-US" w:eastAsia="zh-CN"/>
        </w:rPr>
        <w:t>频率、相位。幅度或组合</w:t>
      </w:r>
      <w:r w:rsidR="00410BB5">
        <w:rPr>
          <w:rFonts w:hint="eastAsia"/>
          <w:szCs w:val="24"/>
          <w:lang w:val="en-US" w:eastAsia="zh-CN"/>
        </w:rPr>
        <w:t>）</w:t>
      </w:r>
      <w:r w:rsidRPr="00342B96">
        <w:rPr>
          <w:rFonts w:hint="eastAsia"/>
          <w:szCs w:val="24"/>
          <w:lang w:val="en-US" w:eastAsia="zh-CN"/>
        </w:rPr>
        <w:t>按照数字信号</w:t>
      </w:r>
      <w:r w:rsidR="00410BB5">
        <w:rPr>
          <w:rFonts w:hint="eastAsia"/>
          <w:szCs w:val="24"/>
          <w:lang w:val="en-US" w:eastAsia="zh-CN"/>
        </w:rPr>
        <w:t>（</w:t>
      </w:r>
      <w:r w:rsidRPr="00342B96">
        <w:rPr>
          <w:rFonts w:hint="eastAsia"/>
          <w:szCs w:val="24"/>
          <w:lang w:val="en-US" w:eastAsia="zh-CN"/>
        </w:rPr>
        <w:t>由编码脉冲组成或从量化信息衍生的状态</w:t>
      </w:r>
      <w:r w:rsidR="00410BB5">
        <w:rPr>
          <w:rFonts w:hint="eastAsia"/>
          <w:szCs w:val="24"/>
          <w:lang w:val="en-US" w:eastAsia="zh-CN"/>
        </w:rPr>
        <w:t>）</w:t>
      </w:r>
      <w:r w:rsidRPr="00342B96">
        <w:rPr>
          <w:rFonts w:hint="eastAsia"/>
          <w:szCs w:val="24"/>
          <w:lang w:val="en-US" w:eastAsia="zh-CN"/>
        </w:rPr>
        <w:t>变化的过程；</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跳频</w:t>
      </w:r>
      <w:r w:rsidRPr="00342B96">
        <w:rPr>
          <w:rFonts w:hint="eastAsia"/>
          <w:szCs w:val="24"/>
          <w:lang w:val="en-US" w:eastAsia="zh-CN"/>
        </w:rPr>
        <w:t>跳频是按照信道的伪随机序列、通过每秒钟对中心传输频率进行若干次变化而使能量扩展的一种技术。这种序列是重复使用的，从而发射机就连续地循环已变换信道的相同序列；</w:t>
      </w:r>
    </w:p>
    <w:p w:rsidR="00E268FA" w:rsidRDefault="00E268FA">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szCs w:val="24"/>
          <w:lang w:val="en-US" w:eastAsia="zh-CN"/>
        </w:rPr>
      </w:pPr>
      <w:r>
        <w:rPr>
          <w:rFonts w:ascii="STKaiti" w:eastAsia="STKaiti" w:hAnsi="STKaiti"/>
          <w:iCs/>
          <w:szCs w:val="24"/>
          <w:lang w:val="en-US" w:eastAsia="zh-CN"/>
        </w:rPr>
        <w:br w:type="page"/>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lastRenderedPageBreak/>
        <w:t>直接序列</w:t>
      </w:r>
      <w:r w:rsidRPr="00342B96">
        <w:rPr>
          <w:rFonts w:hint="eastAsia"/>
          <w:szCs w:val="24"/>
          <w:lang w:val="en-US" w:eastAsia="zh-CN"/>
        </w:rPr>
        <w:t>是经过把通常为数字的信号信息，与一个高速二进制序列组合起来的方式，对载频进行调制的技术。该二进制码</w:t>
      </w:r>
      <w:r w:rsidR="00410BB5">
        <w:rPr>
          <w:rFonts w:hint="eastAsia"/>
          <w:szCs w:val="24"/>
          <w:lang w:val="en-US" w:eastAsia="zh-CN"/>
        </w:rPr>
        <w:t>（</w:t>
      </w:r>
      <w:r w:rsidRPr="00342B96">
        <w:rPr>
          <w:rFonts w:hint="eastAsia"/>
          <w:szCs w:val="24"/>
          <w:lang w:val="en-US" w:eastAsia="zh-CN"/>
        </w:rPr>
        <w:t>由系统连续循环的一种固定长度的伪随机数位序列</w:t>
      </w:r>
      <w:r w:rsidR="00410BB5">
        <w:rPr>
          <w:rFonts w:hint="eastAsia"/>
          <w:szCs w:val="24"/>
          <w:lang w:val="en-US" w:eastAsia="zh-CN"/>
        </w:rPr>
        <w:t>）</w:t>
      </w:r>
      <w:r w:rsidRPr="00342B96">
        <w:rPr>
          <w:rFonts w:hint="eastAsia"/>
          <w:szCs w:val="24"/>
          <w:lang w:val="en-US" w:eastAsia="zh-CN"/>
        </w:rPr>
        <w:t>控制调制功能，并且是发送信号扩宽的直接原因；</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伪随机序列</w:t>
      </w:r>
      <w:r w:rsidRPr="00342B96">
        <w:rPr>
          <w:rFonts w:hint="eastAsia"/>
          <w:szCs w:val="24"/>
          <w:lang w:val="en-US" w:eastAsia="zh-CN"/>
        </w:rPr>
        <w:t>用一</w:t>
      </w:r>
      <w:r w:rsidR="005F5C32">
        <w:rPr>
          <w:rFonts w:hint="eastAsia"/>
          <w:szCs w:val="24"/>
          <w:lang w:val="en-US" w:eastAsia="zh-CN"/>
        </w:rPr>
        <w:t>个随机序列和一个非随机序列的属性、在相同时间定义的二进制数据流；</w:t>
      </w:r>
    </w:p>
    <w:p w:rsidR="000A6C53" w:rsidRPr="00342B96" w:rsidRDefault="000A6C53" w:rsidP="00E57781">
      <w:pPr>
        <w:ind w:firstLineChars="200" w:firstLine="480"/>
        <w:rPr>
          <w:szCs w:val="24"/>
          <w:lang w:val="en-US" w:eastAsia="zh-CN"/>
        </w:rPr>
      </w:pPr>
      <w:r w:rsidRPr="008B2800">
        <w:rPr>
          <w:rFonts w:ascii="STKaiti" w:eastAsia="STKaiti" w:hAnsi="STKaiti" w:hint="eastAsia"/>
          <w:iCs/>
          <w:szCs w:val="24"/>
          <w:lang w:val="en-US" w:eastAsia="zh-CN"/>
        </w:rPr>
        <w:t>无线接入系统</w:t>
      </w:r>
      <w:r w:rsidRPr="00342B96">
        <w:rPr>
          <w:rFonts w:hint="eastAsia"/>
          <w:szCs w:val="24"/>
          <w:lang w:val="en-US" w:eastAsia="zh-CN"/>
        </w:rPr>
        <w:t>包括无线本地接入网，是表示在本地无线网</w:t>
      </w:r>
      <w:r w:rsidR="00410BB5">
        <w:rPr>
          <w:rFonts w:hint="eastAsia"/>
          <w:szCs w:val="24"/>
          <w:lang w:val="en-US" w:eastAsia="zh-CN"/>
        </w:rPr>
        <w:t>（</w:t>
      </w:r>
      <w:r w:rsidRPr="00342B96">
        <w:rPr>
          <w:rFonts w:hint="eastAsia"/>
          <w:szCs w:val="24"/>
          <w:lang w:val="en-US" w:eastAsia="zh-CN"/>
        </w:rPr>
        <w:t>要求高传输速率、如至少</w:t>
      </w:r>
      <w:r w:rsidRPr="00342B96">
        <w:rPr>
          <w:szCs w:val="24"/>
          <w:lang w:val="en-US" w:eastAsia="zh-CN"/>
        </w:rPr>
        <w:t>6</w:t>
      </w:r>
      <w:r w:rsidR="00E57781">
        <w:rPr>
          <w:szCs w:val="24"/>
          <w:lang w:val="en-US" w:eastAsia="zh-CN"/>
        </w:rPr>
        <w:t> </w:t>
      </w:r>
      <w:r w:rsidRPr="00342B96">
        <w:rPr>
          <w:szCs w:val="24"/>
          <w:lang w:val="en-US" w:eastAsia="zh-CN"/>
        </w:rPr>
        <w:t>Mbit/s</w:t>
      </w:r>
      <w:r w:rsidR="00410BB5">
        <w:rPr>
          <w:rFonts w:hint="eastAsia"/>
          <w:szCs w:val="24"/>
          <w:lang w:val="en-US" w:eastAsia="zh-CN"/>
        </w:rPr>
        <w:t>）</w:t>
      </w:r>
      <w:r w:rsidRPr="00342B96">
        <w:rPr>
          <w:rFonts w:hint="eastAsia"/>
          <w:szCs w:val="24"/>
          <w:lang w:val="en-US" w:eastAsia="zh-CN"/>
        </w:rPr>
        <w:t>内的各种应用中采用的、符合本管理规定设置的频带和功率电平的设备、装置或部件的术语；</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周边保护系统</w:t>
      </w:r>
      <w:r w:rsidRPr="00342B96">
        <w:rPr>
          <w:rFonts w:hint="eastAsia"/>
          <w:szCs w:val="24"/>
          <w:lang w:val="en-US" w:eastAsia="zh-CN"/>
        </w:rPr>
        <w:t>是指一种电磁场干扰</w:t>
      </w:r>
      <w:r w:rsidR="00CB1370">
        <w:rPr>
          <w:rFonts w:hint="eastAsia"/>
          <w:szCs w:val="24"/>
          <w:lang w:val="en-US" w:eastAsia="zh-CN"/>
        </w:rPr>
        <w:t>发射</w:t>
      </w:r>
      <w:r w:rsidRPr="00342B96">
        <w:rPr>
          <w:rFonts w:hint="eastAsia"/>
          <w:szCs w:val="24"/>
          <w:lang w:val="en-US" w:eastAsia="zh-CN"/>
        </w:rPr>
        <w:t>检测</w:t>
      </w:r>
      <w:r w:rsidR="00681DE0">
        <w:rPr>
          <w:rFonts w:hint="eastAsia"/>
          <w:szCs w:val="24"/>
          <w:lang w:val="en-US" w:eastAsia="zh-CN"/>
        </w:rPr>
        <w:t>器</w:t>
      </w:r>
      <w:r w:rsidRPr="00342B96">
        <w:rPr>
          <w:rFonts w:hint="eastAsia"/>
          <w:szCs w:val="24"/>
          <w:lang w:val="en-US" w:eastAsia="zh-CN"/>
        </w:rPr>
        <w:t>，即用无线</w:t>
      </w:r>
      <w:r w:rsidR="00971B34">
        <w:rPr>
          <w:rFonts w:hint="eastAsia"/>
          <w:szCs w:val="24"/>
          <w:lang w:val="en-US" w:eastAsia="zh-CN"/>
        </w:rPr>
        <w:t>电平</w:t>
      </w:r>
      <w:r w:rsidRPr="00342B96">
        <w:rPr>
          <w:rFonts w:hint="eastAsia"/>
          <w:szCs w:val="24"/>
          <w:lang w:val="en-US" w:eastAsia="zh-CN"/>
        </w:rPr>
        <w:t>率线作为辐射源，并将其安装在该系统能检测出防护区域内移动情况的地方；</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无线</w:t>
      </w:r>
      <w:r w:rsidR="00410BB5">
        <w:rPr>
          <w:rFonts w:hint="eastAsia"/>
          <w:iCs/>
          <w:szCs w:val="24"/>
          <w:lang w:val="en-US" w:eastAsia="zh-CN"/>
        </w:rPr>
        <w:t>（</w:t>
      </w:r>
      <w:r w:rsidRPr="00592417">
        <w:rPr>
          <w:szCs w:val="24"/>
          <w:lang w:val="en-US" w:eastAsia="zh-CN"/>
        </w:rPr>
        <w:t>PABX</w:t>
      </w:r>
      <w:r w:rsidR="00410BB5">
        <w:rPr>
          <w:rFonts w:hint="eastAsia"/>
          <w:iCs/>
          <w:szCs w:val="24"/>
          <w:lang w:val="en-US" w:eastAsia="zh-CN"/>
        </w:rPr>
        <w:t>）</w:t>
      </w:r>
      <w:r w:rsidRPr="008B2800">
        <w:rPr>
          <w:rFonts w:ascii="STKaiti" w:eastAsia="STKaiti" w:hAnsi="STKaiti" w:hint="eastAsia"/>
          <w:iCs/>
          <w:szCs w:val="24"/>
          <w:lang w:val="en-US" w:eastAsia="zh-CN"/>
        </w:rPr>
        <w:t>专用自动小交换机系统</w:t>
      </w:r>
      <w:r w:rsidRPr="00342B96">
        <w:rPr>
          <w:rFonts w:hint="eastAsia"/>
          <w:szCs w:val="24"/>
          <w:lang w:val="en-US" w:eastAsia="zh-CN"/>
        </w:rPr>
        <w:t>是由连接到专用自动小交换机</w:t>
      </w:r>
      <w:r w:rsidR="00410BB5">
        <w:rPr>
          <w:szCs w:val="24"/>
          <w:lang w:val="en-US" w:eastAsia="zh-CN"/>
        </w:rPr>
        <w:t>（</w:t>
      </w:r>
      <w:r w:rsidRPr="00342B96">
        <w:rPr>
          <w:szCs w:val="24"/>
          <w:lang w:val="en-US" w:eastAsia="zh-CN"/>
        </w:rPr>
        <w:t>PABX</w:t>
      </w:r>
      <w:r w:rsidR="00410BB5">
        <w:rPr>
          <w:szCs w:val="24"/>
          <w:lang w:val="en-US" w:eastAsia="zh-CN"/>
        </w:rPr>
        <w:t>）</w:t>
      </w:r>
      <w:r w:rsidRPr="00342B96">
        <w:rPr>
          <w:rFonts w:hint="eastAsia"/>
          <w:szCs w:val="24"/>
          <w:lang w:val="en-US" w:eastAsia="zh-CN"/>
        </w:rPr>
        <w:t>的基站和与基站直接通信的移动终端单元组成的系</w:t>
      </w:r>
      <w:r w:rsidR="005F5C32">
        <w:rPr>
          <w:rFonts w:hint="eastAsia"/>
          <w:szCs w:val="24"/>
          <w:lang w:val="en-US" w:eastAsia="zh-CN"/>
        </w:rPr>
        <w:t>统。基站接收来自移动终端单元的传输信息并转送给专用自动小交换机；</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室内声音系统</w:t>
      </w:r>
      <w:r w:rsidRPr="00342B96">
        <w:rPr>
          <w:rFonts w:hint="eastAsia"/>
          <w:szCs w:val="24"/>
          <w:lang w:val="en-US" w:eastAsia="zh-CN"/>
        </w:rPr>
        <w:t>为替代用有线将声源连接到扬声器的方式，而由发射机、接收机与扬声器组装在一起的系统；</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无绳电话系统</w:t>
      </w:r>
      <w:r w:rsidRPr="00342B96">
        <w:rPr>
          <w:rFonts w:hint="eastAsia"/>
          <w:szCs w:val="24"/>
          <w:lang w:val="en-US" w:eastAsia="zh-CN"/>
        </w:rPr>
        <w:t>由两种具有收发功能的系统和设备组成的系统，一种是与公用交换电话网连接的基站，另一种是直接与基站通信的移动单元。基站接收到移动单元的传输信息并转发给固定交换电话业务</w:t>
      </w:r>
      <w:r w:rsidR="00410BB5">
        <w:rPr>
          <w:szCs w:val="24"/>
          <w:lang w:val="en-US" w:eastAsia="zh-CN"/>
        </w:rPr>
        <w:t>（</w:t>
      </w:r>
      <w:r w:rsidRPr="00342B96">
        <w:rPr>
          <w:szCs w:val="24"/>
          <w:lang w:val="en-US" w:eastAsia="zh-CN"/>
        </w:rPr>
        <w:t>FSTS</w:t>
      </w:r>
      <w:r w:rsidR="00410BB5">
        <w:rPr>
          <w:szCs w:val="24"/>
          <w:lang w:val="en-US" w:eastAsia="zh-CN"/>
        </w:rPr>
        <w:t>）</w:t>
      </w:r>
      <w:r w:rsidRPr="00342B96">
        <w:rPr>
          <w:rFonts w:hint="eastAsia"/>
          <w:szCs w:val="24"/>
          <w:lang w:val="en-US" w:eastAsia="zh-CN"/>
        </w:rPr>
        <w:t>网。从公用电话交换网</w:t>
      </w:r>
      <w:r w:rsidR="00410BB5">
        <w:rPr>
          <w:szCs w:val="24"/>
          <w:lang w:val="en-US" w:eastAsia="zh-CN"/>
        </w:rPr>
        <w:t>（</w:t>
      </w:r>
      <w:r w:rsidRPr="00342B96">
        <w:rPr>
          <w:szCs w:val="24"/>
          <w:lang w:val="en-US" w:eastAsia="zh-CN"/>
        </w:rPr>
        <w:t>PSTN</w:t>
      </w:r>
      <w:r w:rsidR="00410BB5">
        <w:rPr>
          <w:szCs w:val="24"/>
          <w:lang w:val="en-US" w:eastAsia="zh-CN"/>
        </w:rPr>
        <w:t>）</w:t>
      </w:r>
      <w:r w:rsidRPr="00342B96">
        <w:rPr>
          <w:rFonts w:hint="eastAsia"/>
          <w:szCs w:val="24"/>
          <w:lang w:val="en-US" w:eastAsia="zh-CN"/>
        </w:rPr>
        <w:t>接收到的信息由基站发送给移动单元；</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远距离指挥</w:t>
      </w:r>
      <w:r w:rsidRPr="00342B96">
        <w:rPr>
          <w:rFonts w:hint="eastAsia"/>
          <w:szCs w:val="24"/>
          <w:lang w:val="en-US" w:eastAsia="zh-CN"/>
        </w:rPr>
        <w:t>是指利用电信网传输无线电信号以便启动、修改或结束远端设备的功能；</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遥测</w:t>
      </w:r>
      <w:r w:rsidRPr="008B2800">
        <w:rPr>
          <w:rFonts w:ascii="SimSun" w:hAnsi="SimSun" w:hint="eastAsia"/>
          <w:iCs/>
          <w:szCs w:val="24"/>
          <w:lang w:val="en-US" w:eastAsia="zh-CN"/>
        </w:rPr>
        <w:t>利</w:t>
      </w:r>
      <w:r w:rsidRPr="00342B96">
        <w:rPr>
          <w:rFonts w:hint="eastAsia"/>
          <w:szCs w:val="24"/>
          <w:lang w:val="en-US" w:eastAsia="zh-CN"/>
        </w:rPr>
        <w:t>用电信网自动指示或记录远距测量设备地方的测量结果。</w:t>
      </w:r>
    </w:p>
    <w:p w:rsidR="000A6C53" w:rsidRPr="00342B96" w:rsidRDefault="000A6C53" w:rsidP="008A6AA8">
      <w:pPr>
        <w:pStyle w:val="Heading1"/>
        <w:rPr>
          <w:lang w:val="en-US" w:eastAsia="zh-CN"/>
        </w:rPr>
      </w:pPr>
      <w:bookmarkStart w:id="483" w:name="_Toc286843004"/>
      <w:bookmarkStart w:id="484" w:name="_Toc286844089"/>
      <w:bookmarkStart w:id="485" w:name="_Toc286844564"/>
      <w:bookmarkStart w:id="486" w:name="_Toc351377048"/>
      <w:r w:rsidRPr="00342B96">
        <w:rPr>
          <w:lang w:val="en-US" w:eastAsia="zh-CN"/>
        </w:rPr>
        <w:t>3</w:t>
      </w:r>
      <w:r w:rsidRPr="00342B96">
        <w:rPr>
          <w:lang w:val="en-US" w:eastAsia="zh-CN"/>
        </w:rPr>
        <w:tab/>
      </w:r>
      <w:r w:rsidRPr="00342B96">
        <w:rPr>
          <w:rFonts w:hint="eastAsia"/>
          <w:lang w:val="en-US" w:eastAsia="zh-CN"/>
        </w:rPr>
        <w:t>一般条件</w:t>
      </w:r>
      <w:bookmarkEnd w:id="483"/>
      <w:bookmarkEnd w:id="484"/>
      <w:bookmarkEnd w:id="485"/>
      <w:bookmarkEnd w:id="486"/>
    </w:p>
    <w:p w:rsidR="000A6C53" w:rsidRPr="00342B96" w:rsidRDefault="000A6C53" w:rsidP="008A6AA8">
      <w:pPr>
        <w:ind w:firstLineChars="200" w:firstLine="480"/>
        <w:rPr>
          <w:szCs w:val="24"/>
          <w:lang w:val="en-US" w:eastAsia="zh-CN"/>
        </w:rPr>
      </w:pPr>
      <w:r w:rsidRPr="00342B96">
        <w:rPr>
          <w:rFonts w:hint="eastAsia"/>
          <w:szCs w:val="24"/>
          <w:lang w:val="en-US" w:eastAsia="zh-CN"/>
        </w:rPr>
        <w:t>按照巴西国家电信总局</w:t>
      </w:r>
      <w:r w:rsidR="00AF0A30">
        <w:rPr>
          <w:rFonts w:hint="eastAsia"/>
          <w:szCs w:val="24"/>
          <w:lang w:val="en-US" w:eastAsia="zh-CN"/>
        </w:rPr>
        <w:t>第</w:t>
      </w:r>
      <w:r w:rsidRPr="00342B96">
        <w:rPr>
          <w:szCs w:val="24"/>
          <w:lang w:val="en-US" w:eastAsia="zh-CN"/>
        </w:rPr>
        <w:t>506</w:t>
      </w:r>
      <w:r w:rsidRPr="00342B96">
        <w:rPr>
          <w:rFonts w:hint="eastAsia"/>
          <w:szCs w:val="24"/>
          <w:lang w:val="en-US" w:eastAsia="zh-CN"/>
        </w:rPr>
        <w:t>号决议规定的、与辐射受限设备相联系的无线电站，其使用和运行均免除许可证的要求。当无线电通信的运行是按照电信服务条款规定时，电信服务的提供者要遵守</w:t>
      </w:r>
      <w:r w:rsidRPr="00342B96">
        <w:rPr>
          <w:szCs w:val="24"/>
          <w:lang w:val="en-US" w:eastAsia="zh-CN"/>
        </w:rPr>
        <w:t>1998</w:t>
      </w:r>
      <w:r w:rsidRPr="00342B96">
        <w:rPr>
          <w:rFonts w:hint="eastAsia"/>
          <w:szCs w:val="24"/>
          <w:lang w:val="en-US" w:eastAsia="zh-CN"/>
        </w:rPr>
        <w:t>年</w:t>
      </w:r>
      <w:r w:rsidRPr="00342B96">
        <w:rPr>
          <w:szCs w:val="24"/>
          <w:lang w:val="en-US" w:eastAsia="zh-CN"/>
        </w:rPr>
        <w:t>11</w:t>
      </w:r>
      <w:r w:rsidRPr="00342B96">
        <w:rPr>
          <w:rFonts w:hint="eastAsia"/>
          <w:szCs w:val="24"/>
          <w:lang w:val="en-US" w:eastAsia="zh-CN"/>
        </w:rPr>
        <w:t>月</w:t>
      </w:r>
      <w:r w:rsidRPr="00342B96">
        <w:rPr>
          <w:szCs w:val="24"/>
          <w:lang w:val="en-US" w:eastAsia="zh-CN"/>
        </w:rPr>
        <w:t>25</w:t>
      </w:r>
      <w:r w:rsidRPr="00342B96">
        <w:rPr>
          <w:rFonts w:hint="eastAsia"/>
          <w:szCs w:val="24"/>
          <w:lang w:val="en-US" w:eastAsia="zh-CN"/>
        </w:rPr>
        <w:t>日、巴西国家电信总局的</w:t>
      </w:r>
      <w:r w:rsidR="00AF0A30">
        <w:rPr>
          <w:rFonts w:hint="eastAsia"/>
          <w:szCs w:val="24"/>
          <w:lang w:val="en-US" w:eastAsia="zh-CN"/>
        </w:rPr>
        <w:t>第</w:t>
      </w:r>
      <w:r w:rsidRPr="00342B96">
        <w:rPr>
          <w:szCs w:val="24"/>
          <w:lang w:val="en-US" w:eastAsia="zh-CN"/>
        </w:rPr>
        <w:t>73</w:t>
      </w:r>
      <w:r w:rsidRPr="00342B96">
        <w:rPr>
          <w:rFonts w:hint="eastAsia"/>
          <w:szCs w:val="24"/>
          <w:lang w:val="en-US" w:eastAsia="zh-CN"/>
        </w:rPr>
        <w:t>号决议批准的电信服务管理规定。</w:t>
      </w:r>
    </w:p>
    <w:p w:rsidR="000A6C53" w:rsidRPr="00342B96" w:rsidRDefault="000A6C53" w:rsidP="008A6AA8">
      <w:pPr>
        <w:ind w:firstLineChars="200" w:firstLine="480"/>
        <w:rPr>
          <w:szCs w:val="24"/>
          <w:lang w:val="en-US" w:eastAsia="zh-CN"/>
        </w:rPr>
      </w:pPr>
      <w:r w:rsidRPr="00342B96">
        <w:rPr>
          <w:rFonts w:hint="eastAsia"/>
          <w:szCs w:val="24"/>
          <w:lang w:val="en-US" w:eastAsia="zh-CN"/>
        </w:rPr>
        <w:t>与辐射受限相联系的无线电通信站，在次要基础上运行，其意思是，这样的站应接受由任何</w:t>
      </w:r>
      <w:r w:rsidR="003D2BB5" w:rsidRPr="00342B96">
        <w:rPr>
          <w:rFonts w:hint="eastAsia"/>
          <w:szCs w:val="24"/>
          <w:lang w:val="en-US" w:eastAsia="zh-CN"/>
        </w:rPr>
        <w:t>其他</w:t>
      </w:r>
      <w:r w:rsidRPr="00342B96">
        <w:rPr>
          <w:rFonts w:hint="eastAsia"/>
          <w:szCs w:val="24"/>
          <w:lang w:val="en-US" w:eastAsia="zh-CN"/>
        </w:rPr>
        <w:t>无线电通信站产生的有害干扰，而且不应该对在主要基础上运行的任何系统产生有害干扰。对在主要基础上运行的任何系统产生了有害干扰的辐射受限设备，应立即停止运行直到排除了干扰原因。</w:t>
      </w:r>
    </w:p>
    <w:p w:rsidR="00E268FA" w:rsidRDefault="00E268FA">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8A6AA8">
      <w:pPr>
        <w:ind w:firstLineChars="200" w:firstLine="480"/>
        <w:rPr>
          <w:szCs w:val="24"/>
          <w:lang w:val="en-US" w:eastAsia="zh-CN"/>
        </w:rPr>
      </w:pPr>
      <w:r w:rsidRPr="00342B96">
        <w:rPr>
          <w:rFonts w:hint="eastAsia"/>
          <w:szCs w:val="24"/>
          <w:lang w:val="en-US" w:eastAsia="zh-CN"/>
        </w:rPr>
        <w:lastRenderedPageBreak/>
        <w:t>按照</w:t>
      </w:r>
      <w:r w:rsidR="00AF0A30">
        <w:rPr>
          <w:rFonts w:hint="eastAsia"/>
          <w:szCs w:val="24"/>
          <w:lang w:val="en-US" w:eastAsia="zh-CN"/>
        </w:rPr>
        <w:t>第</w:t>
      </w:r>
      <w:r w:rsidRPr="00342B96">
        <w:rPr>
          <w:szCs w:val="24"/>
          <w:lang w:val="en-US" w:eastAsia="zh-CN"/>
        </w:rPr>
        <w:t>506</w:t>
      </w:r>
      <w:r w:rsidRPr="00342B96">
        <w:rPr>
          <w:rFonts w:hint="eastAsia"/>
          <w:szCs w:val="24"/>
          <w:lang w:val="en-US" w:eastAsia="zh-CN"/>
        </w:rPr>
        <w:t>决议规定的条款运行的辐射受限设备，应按照条款强制承担巴西国家电信总局颁布或批准的鉴定。该鉴定应包括施加给该设备的限制辐射的状况，以及在确定距离内可允许的最大场强，和在设备使用期间允许的天线类型。另一方面，该鉴定还应规定出有场强地方的最大发送功率和功率密度电平。</w:t>
      </w:r>
    </w:p>
    <w:p w:rsidR="000A6C53" w:rsidRPr="002E261D" w:rsidRDefault="000A6C53" w:rsidP="008A6AA8">
      <w:pPr>
        <w:ind w:firstLineChars="200" w:firstLine="480"/>
        <w:rPr>
          <w:szCs w:val="24"/>
          <w:lang w:val="en-US" w:eastAsia="zh-CN"/>
        </w:rPr>
      </w:pPr>
      <w:r w:rsidRPr="002E261D">
        <w:rPr>
          <w:rFonts w:hAnsi="SimSun"/>
          <w:szCs w:val="24"/>
          <w:lang w:val="en-US" w:eastAsia="zh-CN"/>
        </w:rPr>
        <w:t>辐射受限设备应在显著位置贴有永久性标签，上写</w:t>
      </w:r>
      <w:r w:rsidRPr="00A07630">
        <w:rPr>
          <w:rFonts w:asciiTheme="majorEastAsia" w:eastAsiaTheme="majorEastAsia" w:hAnsiTheme="majorEastAsia"/>
          <w:szCs w:val="24"/>
          <w:lang w:val="en-US" w:eastAsia="zh-CN"/>
        </w:rPr>
        <w:t>“</w:t>
      </w:r>
      <w:r w:rsidRPr="002E261D">
        <w:rPr>
          <w:rFonts w:hAnsi="SimSun"/>
          <w:szCs w:val="24"/>
          <w:lang w:val="en-US" w:eastAsia="zh-CN"/>
        </w:rPr>
        <w:t>本设备在次要基础上运行，因此必须接受包括同一类型站的有害干扰，并对在主要基础上运行的系统不会产生有害干扰</w:t>
      </w:r>
      <w:r w:rsidR="00A07630">
        <w:rPr>
          <w:rFonts w:hint="eastAsia"/>
          <w:szCs w:val="24"/>
          <w:lang w:val="en-US" w:eastAsia="zh-CN"/>
        </w:rPr>
        <w:t>”</w:t>
      </w:r>
      <w:r w:rsidRPr="002E261D">
        <w:rPr>
          <w:rFonts w:hAnsi="SimSun"/>
          <w:szCs w:val="24"/>
          <w:lang w:val="en-US" w:eastAsia="zh-CN"/>
        </w:rPr>
        <w:t>。如果设备小或其结构不可能将这一说明贴在上面，那么设备制造厂家应将其写入提供给用户的产品使用手册的显著位置。</w:t>
      </w:r>
    </w:p>
    <w:p w:rsidR="000A6C53" w:rsidRPr="002E261D" w:rsidRDefault="000A6C53" w:rsidP="008A6AA8">
      <w:pPr>
        <w:ind w:firstLineChars="200" w:firstLine="480"/>
        <w:rPr>
          <w:szCs w:val="24"/>
          <w:lang w:val="en-US" w:eastAsia="zh-CN"/>
        </w:rPr>
      </w:pPr>
      <w:r w:rsidRPr="002E261D">
        <w:rPr>
          <w:rFonts w:hAnsi="SimSun"/>
          <w:szCs w:val="24"/>
          <w:lang w:val="en-US" w:eastAsia="zh-CN"/>
        </w:rPr>
        <w:t>另外，</w:t>
      </w:r>
      <w:r w:rsidR="00AF0A30" w:rsidRPr="002E261D">
        <w:rPr>
          <w:rFonts w:hAnsi="SimSun"/>
          <w:szCs w:val="24"/>
          <w:lang w:val="en-US" w:eastAsia="zh-CN"/>
        </w:rPr>
        <w:t>第</w:t>
      </w:r>
      <w:r w:rsidRPr="002E261D">
        <w:rPr>
          <w:szCs w:val="24"/>
          <w:lang w:val="en-US" w:eastAsia="zh-CN"/>
        </w:rPr>
        <w:t>506</w:t>
      </w:r>
      <w:r w:rsidRPr="002E261D">
        <w:rPr>
          <w:rFonts w:hAnsi="SimSun"/>
          <w:szCs w:val="24"/>
          <w:lang w:val="en-US" w:eastAsia="zh-CN"/>
        </w:rPr>
        <w:t>号决议也明显阐述了例外情况即，所有辐射受限设备应确保除了辐射受限设备本身之外，不能使用天线。应考虑采用一种内置于辐射受限设备的天线</w:t>
      </w:r>
      <w:r w:rsidR="00410BB5">
        <w:rPr>
          <w:szCs w:val="24"/>
          <w:lang w:val="en-US" w:eastAsia="zh-CN"/>
        </w:rPr>
        <w:t>（</w:t>
      </w:r>
      <w:r w:rsidRPr="002E261D">
        <w:rPr>
          <w:rFonts w:hAnsi="SimSun"/>
          <w:szCs w:val="24"/>
          <w:lang w:val="en-US" w:eastAsia="zh-CN"/>
        </w:rPr>
        <w:t>永久性置入</w:t>
      </w:r>
      <w:r w:rsidR="00410BB5">
        <w:rPr>
          <w:szCs w:val="24"/>
          <w:lang w:val="en-US" w:eastAsia="zh-CN"/>
        </w:rPr>
        <w:t>）</w:t>
      </w:r>
      <w:r w:rsidRPr="002E261D">
        <w:rPr>
          <w:rFonts w:hAnsi="SimSun"/>
          <w:szCs w:val="24"/>
          <w:lang w:val="en-US" w:eastAsia="zh-CN"/>
        </w:rPr>
        <w:t>以符合要求。禁止使用标准的天线插孔或电气插头。</w:t>
      </w:r>
    </w:p>
    <w:p w:rsidR="000A6C53" w:rsidRPr="00342B96" w:rsidRDefault="000A6C53" w:rsidP="008A6AA8">
      <w:pPr>
        <w:pStyle w:val="Heading1"/>
        <w:rPr>
          <w:lang w:val="en-US" w:eastAsia="zh-CN"/>
        </w:rPr>
      </w:pPr>
      <w:bookmarkStart w:id="487" w:name="_Toc286843005"/>
      <w:bookmarkStart w:id="488" w:name="_Toc286844090"/>
      <w:bookmarkStart w:id="489" w:name="_Toc286844565"/>
      <w:bookmarkStart w:id="490" w:name="_Toc351377049"/>
      <w:r w:rsidRPr="00342B96">
        <w:rPr>
          <w:lang w:val="en-US" w:eastAsia="zh-CN"/>
        </w:rPr>
        <w:t>4</w:t>
      </w:r>
      <w:r w:rsidRPr="00342B96">
        <w:rPr>
          <w:lang w:val="en-US" w:eastAsia="zh-CN"/>
        </w:rPr>
        <w:tab/>
      </w:r>
      <w:r w:rsidRPr="00342B96">
        <w:rPr>
          <w:rFonts w:hint="eastAsia"/>
          <w:lang w:val="en-US" w:eastAsia="zh-CN"/>
        </w:rPr>
        <w:t>受限频带</w:t>
      </w:r>
      <w:bookmarkEnd w:id="487"/>
      <w:bookmarkEnd w:id="488"/>
      <w:bookmarkEnd w:id="489"/>
      <w:bookmarkEnd w:id="490"/>
    </w:p>
    <w:p w:rsidR="000A6C53" w:rsidRPr="002E261D" w:rsidRDefault="000A6C53" w:rsidP="008A6AA8">
      <w:pPr>
        <w:ind w:firstLineChars="200" w:firstLine="480"/>
        <w:rPr>
          <w:szCs w:val="24"/>
          <w:lang w:val="en-US" w:eastAsia="zh-CN"/>
        </w:rPr>
      </w:pPr>
      <w:r w:rsidRPr="002E261D">
        <w:rPr>
          <w:rFonts w:hAnsi="SimSun"/>
          <w:szCs w:val="24"/>
          <w:lang w:val="en-US" w:eastAsia="zh-CN"/>
        </w:rPr>
        <w:t>在表</w:t>
      </w:r>
      <w:r w:rsidRPr="002E261D">
        <w:rPr>
          <w:szCs w:val="24"/>
          <w:lang w:val="en-US" w:eastAsia="zh-CN"/>
        </w:rPr>
        <w:t>25</w:t>
      </w:r>
      <w:r w:rsidRPr="002E261D">
        <w:rPr>
          <w:rFonts w:hAnsi="SimSun"/>
          <w:szCs w:val="24"/>
          <w:lang w:val="en-US" w:eastAsia="zh-CN"/>
        </w:rPr>
        <w:t>所列的频带内禁止使用辐射受限设备。这些频带应该允许来自辐射受限设备</w:t>
      </w:r>
      <w:r w:rsidR="00410BB5">
        <w:rPr>
          <w:szCs w:val="24"/>
          <w:lang w:val="en-US" w:eastAsia="zh-CN"/>
        </w:rPr>
        <w:t>（</w:t>
      </w:r>
      <w:r w:rsidRPr="002E261D">
        <w:rPr>
          <w:rFonts w:hAnsi="SimSun"/>
          <w:szCs w:val="24"/>
          <w:lang w:val="en-US" w:eastAsia="zh-CN"/>
        </w:rPr>
        <w:t>在另外频带工作</w:t>
      </w:r>
      <w:r w:rsidR="00410BB5">
        <w:rPr>
          <w:szCs w:val="24"/>
          <w:lang w:val="en-US" w:eastAsia="zh-CN"/>
        </w:rPr>
        <w:t>）</w:t>
      </w:r>
      <w:r w:rsidRPr="002E261D">
        <w:rPr>
          <w:rFonts w:hAnsi="SimSun"/>
          <w:szCs w:val="24"/>
          <w:lang w:val="en-US" w:eastAsia="zh-CN"/>
        </w:rPr>
        <w:t>的</w:t>
      </w:r>
      <w:r w:rsidR="00E735F7" w:rsidRPr="002E261D">
        <w:rPr>
          <w:rFonts w:hAnsi="SimSun"/>
          <w:szCs w:val="24"/>
          <w:lang w:val="en-US" w:eastAsia="zh-CN"/>
        </w:rPr>
        <w:t>杂散发射</w:t>
      </w:r>
      <w:r w:rsidRPr="002E261D">
        <w:rPr>
          <w:rFonts w:hAnsi="SimSun"/>
          <w:szCs w:val="24"/>
          <w:lang w:val="en-US" w:eastAsia="zh-CN"/>
        </w:rPr>
        <w:t>。</w:t>
      </w:r>
    </w:p>
    <w:p w:rsidR="000A6C53" w:rsidRPr="00342B96" w:rsidRDefault="006E4E4D" w:rsidP="00E268FA">
      <w:pPr>
        <w:pStyle w:val="TableNo"/>
        <w:keepNext w:val="0"/>
        <w:rPr>
          <w:szCs w:val="24"/>
          <w:lang w:eastAsia="zh-CN"/>
        </w:rPr>
      </w:pPr>
      <w:r>
        <w:rPr>
          <w:rFonts w:hint="eastAsia"/>
          <w:szCs w:val="24"/>
          <w:lang w:eastAsia="zh-CN"/>
        </w:rPr>
        <w:t>表</w:t>
      </w:r>
      <w:r w:rsidR="001856DF">
        <w:rPr>
          <w:rFonts w:hint="eastAsia"/>
          <w:szCs w:val="24"/>
          <w:lang w:eastAsia="zh-CN"/>
        </w:rPr>
        <w:t>22</w:t>
      </w:r>
    </w:p>
    <w:p w:rsidR="000A6C53" w:rsidRPr="00342B96" w:rsidRDefault="000A6C53" w:rsidP="008A6AA8">
      <w:pPr>
        <w:pStyle w:val="Tabletitle"/>
        <w:keepNext w:val="0"/>
        <w:rPr>
          <w:szCs w:val="24"/>
          <w:vertAlign w:val="superscript"/>
        </w:rPr>
      </w:pPr>
      <w:r w:rsidRPr="00342B96">
        <w:rPr>
          <w:rFonts w:hint="eastAsia"/>
          <w:szCs w:val="24"/>
          <w:lang w:eastAsia="zh-CN"/>
        </w:rPr>
        <w:t>受限频带</w:t>
      </w:r>
      <w:r w:rsidRPr="00342B96">
        <w:rPr>
          <w:szCs w:val="24"/>
          <w:vertAlign w:val="superscript"/>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0A6C53" w:rsidRPr="00FC3107">
        <w:trPr>
          <w:jc w:val="center"/>
        </w:trPr>
        <w:tc>
          <w:tcPr>
            <w:tcW w:w="2410" w:type="dxa"/>
            <w:vAlign w:val="center"/>
          </w:tcPr>
          <w:p w:rsidR="000A6C53" w:rsidRPr="00FC3107" w:rsidRDefault="00410BB5" w:rsidP="008A6AA8">
            <w:pPr>
              <w:pStyle w:val="Tablehead"/>
              <w:rPr>
                <w:szCs w:val="22"/>
              </w:rPr>
            </w:pPr>
            <w:r>
              <w:rPr>
                <w:szCs w:val="22"/>
              </w:rPr>
              <w:t>（</w:t>
            </w:r>
            <w:r w:rsidR="00BC5B85" w:rsidRPr="00FC3107">
              <w:rPr>
                <w:szCs w:val="22"/>
              </w:rPr>
              <w:t>MHz</w:t>
            </w:r>
            <w:r>
              <w:rPr>
                <w:szCs w:val="22"/>
              </w:rPr>
              <w:t>）</w:t>
            </w:r>
          </w:p>
        </w:tc>
        <w:tc>
          <w:tcPr>
            <w:tcW w:w="2410" w:type="dxa"/>
            <w:vAlign w:val="center"/>
          </w:tcPr>
          <w:p w:rsidR="000A6C53" w:rsidRPr="00FC3107" w:rsidRDefault="00410BB5" w:rsidP="008A6AA8">
            <w:pPr>
              <w:pStyle w:val="Tablehead"/>
              <w:rPr>
                <w:szCs w:val="22"/>
              </w:rPr>
            </w:pPr>
            <w:r>
              <w:rPr>
                <w:szCs w:val="22"/>
              </w:rPr>
              <w:t>（</w:t>
            </w:r>
            <w:r w:rsidR="00BC5B85" w:rsidRPr="00FC3107">
              <w:rPr>
                <w:szCs w:val="22"/>
              </w:rPr>
              <w:t>MHz</w:t>
            </w:r>
            <w:r>
              <w:rPr>
                <w:szCs w:val="22"/>
              </w:rPr>
              <w:t>）</w:t>
            </w:r>
          </w:p>
        </w:tc>
        <w:tc>
          <w:tcPr>
            <w:tcW w:w="2410" w:type="dxa"/>
            <w:vAlign w:val="center"/>
          </w:tcPr>
          <w:p w:rsidR="000A6C53" w:rsidRPr="00FC3107" w:rsidRDefault="00410BB5" w:rsidP="008A6AA8">
            <w:pPr>
              <w:pStyle w:val="Tablehead"/>
              <w:rPr>
                <w:szCs w:val="22"/>
              </w:rPr>
            </w:pPr>
            <w:r>
              <w:rPr>
                <w:szCs w:val="22"/>
              </w:rPr>
              <w:t>（</w:t>
            </w:r>
            <w:r w:rsidR="00BC5B85" w:rsidRPr="00FC3107">
              <w:rPr>
                <w:szCs w:val="22"/>
              </w:rPr>
              <w:t>MHz</w:t>
            </w:r>
            <w:r>
              <w:rPr>
                <w:szCs w:val="22"/>
              </w:rPr>
              <w:t>）</w:t>
            </w:r>
          </w:p>
        </w:tc>
        <w:tc>
          <w:tcPr>
            <w:tcW w:w="2410" w:type="dxa"/>
            <w:vAlign w:val="center"/>
          </w:tcPr>
          <w:p w:rsidR="000A6C53" w:rsidRPr="00FC3107" w:rsidRDefault="00410BB5" w:rsidP="008A6AA8">
            <w:pPr>
              <w:pStyle w:val="Tablehead"/>
              <w:rPr>
                <w:szCs w:val="22"/>
              </w:rPr>
            </w:pPr>
            <w:r>
              <w:rPr>
                <w:szCs w:val="22"/>
              </w:rPr>
              <w:t>（</w:t>
            </w:r>
            <w:r w:rsidR="006139C2" w:rsidRPr="00FC3107">
              <w:rPr>
                <w:szCs w:val="22"/>
              </w:rPr>
              <w:t>GHz</w:t>
            </w:r>
            <w:r>
              <w:rPr>
                <w:szCs w:val="22"/>
              </w:rPr>
              <w:t>）</w:t>
            </w:r>
          </w:p>
        </w:tc>
      </w:tr>
      <w:tr w:rsidR="000A6C53" w:rsidRPr="00FC3107">
        <w:trPr>
          <w:jc w:val="center"/>
        </w:trPr>
        <w:tc>
          <w:tcPr>
            <w:tcW w:w="2410" w:type="dxa"/>
            <w:tcBorders>
              <w:bottom w:val="nil"/>
            </w:tcBorders>
            <w:vAlign w:val="center"/>
          </w:tcPr>
          <w:p w:rsidR="000A6C53" w:rsidRPr="00FC3107" w:rsidRDefault="000A6C53" w:rsidP="008A6AA8">
            <w:pPr>
              <w:pStyle w:val="Tabletext"/>
              <w:jc w:val="center"/>
              <w:rPr>
                <w:szCs w:val="22"/>
              </w:rPr>
            </w:pPr>
            <w:r w:rsidRPr="00FC3107">
              <w:rPr>
                <w:szCs w:val="22"/>
              </w:rPr>
              <w:t>0.090-0.110</w:t>
            </w:r>
          </w:p>
        </w:tc>
        <w:tc>
          <w:tcPr>
            <w:tcW w:w="2410" w:type="dxa"/>
            <w:tcBorders>
              <w:bottom w:val="nil"/>
            </w:tcBorders>
            <w:vAlign w:val="center"/>
          </w:tcPr>
          <w:p w:rsidR="000A6C53" w:rsidRPr="00FC3107" w:rsidRDefault="000A6C53" w:rsidP="008A6AA8">
            <w:pPr>
              <w:pStyle w:val="Tabletext"/>
              <w:jc w:val="center"/>
              <w:rPr>
                <w:szCs w:val="22"/>
              </w:rPr>
            </w:pPr>
            <w:r w:rsidRPr="00FC3107">
              <w:rPr>
                <w:szCs w:val="22"/>
              </w:rPr>
              <w:t>13.36-13.41</w:t>
            </w:r>
          </w:p>
        </w:tc>
        <w:tc>
          <w:tcPr>
            <w:tcW w:w="2410" w:type="dxa"/>
            <w:tcBorders>
              <w:bottom w:val="nil"/>
            </w:tcBorders>
            <w:vAlign w:val="center"/>
          </w:tcPr>
          <w:p w:rsidR="000A6C53" w:rsidRPr="00FC3107" w:rsidRDefault="000A6C53" w:rsidP="008A6AA8">
            <w:pPr>
              <w:pStyle w:val="Tabletext"/>
              <w:jc w:val="center"/>
              <w:rPr>
                <w:szCs w:val="22"/>
              </w:rPr>
            </w:pPr>
            <w:r w:rsidRPr="00FC3107">
              <w:rPr>
                <w:szCs w:val="22"/>
              </w:rPr>
              <w:t>399.9-410</w:t>
            </w:r>
          </w:p>
        </w:tc>
        <w:tc>
          <w:tcPr>
            <w:tcW w:w="2410" w:type="dxa"/>
            <w:tcBorders>
              <w:bottom w:val="nil"/>
            </w:tcBorders>
            <w:vAlign w:val="center"/>
          </w:tcPr>
          <w:p w:rsidR="000A6C53" w:rsidRPr="00FC3107" w:rsidRDefault="000A6C53" w:rsidP="008A6AA8">
            <w:pPr>
              <w:pStyle w:val="Tabletext"/>
              <w:jc w:val="center"/>
              <w:rPr>
                <w:szCs w:val="22"/>
              </w:rPr>
            </w:pPr>
            <w:r w:rsidRPr="00FC3107">
              <w:rPr>
                <w:szCs w:val="22"/>
              </w:rPr>
              <w:t>5.35-5.46</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0.495-0.505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16.42-16.423</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608-614</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6.65-6.6752</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2.1735-2.1905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16.69475-16.69525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952-1215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8.025-8.5</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4.125-4.128</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16.80425-16.80475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w:t>
            </w:r>
            <w:r w:rsidR="00405120" w:rsidRPr="00FC3107">
              <w:rPr>
                <w:szCs w:val="22"/>
              </w:rPr>
              <w:t xml:space="preserve"> </w:t>
            </w:r>
            <w:r w:rsidRPr="00FC3107">
              <w:rPr>
                <w:szCs w:val="22"/>
              </w:rPr>
              <w:t>300-1</w:t>
            </w:r>
            <w:r w:rsidR="00405120" w:rsidRPr="00FC3107">
              <w:rPr>
                <w:szCs w:val="22"/>
              </w:rPr>
              <w:t xml:space="preserve"> </w:t>
            </w:r>
            <w:r w:rsidRPr="00FC3107">
              <w:rPr>
                <w:szCs w:val="22"/>
              </w:rPr>
              <w:t>427</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9.0-9.2</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4.17725-4.17775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21.87-21.924</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w:t>
            </w:r>
            <w:r w:rsidR="00405120" w:rsidRPr="00FC3107">
              <w:rPr>
                <w:szCs w:val="22"/>
              </w:rPr>
              <w:t xml:space="preserve"> </w:t>
            </w:r>
            <w:r w:rsidRPr="00FC3107">
              <w:rPr>
                <w:szCs w:val="22"/>
              </w:rPr>
              <w:t>435-1</w:t>
            </w:r>
            <w:r w:rsidR="00405120" w:rsidRPr="00FC3107">
              <w:rPr>
                <w:szCs w:val="22"/>
              </w:rPr>
              <w:t xml:space="preserve"> </w:t>
            </w:r>
            <w:r w:rsidRPr="00FC3107">
              <w:rPr>
                <w:szCs w:val="22"/>
              </w:rPr>
              <w:t>646.5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9.3-9.5</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4.20725-4.20775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23.2-23.35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w:t>
            </w:r>
            <w:r w:rsidR="00405120" w:rsidRPr="00FC3107">
              <w:rPr>
                <w:szCs w:val="22"/>
              </w:rPr>
              <w:t xml:space="preserve"> </w:t>
            </w:r>
            <w:r w:rsidRPr="00FC3107">
              <w:rPr>
                <w:szCs w:val="22"/>
              </w:rPr>
              <w:t>660-1</w:t>
            </w:r>
            <w:r w:rsidR="00405120" w:rsidRPr="00FC3107">
              <w:rPr>
                <w:szCs w:val="22"/>
              </w:rPr>
              <w:t xml:space="preserve"> </w:t>
            </w:r>
            <w:r w:rsidRPr="00FC3107">
              <w:rPr>
                <w:szCs w:val="22"/>
              </w:rPr>
              <w:t>710</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10.6-11.7</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6.215-6.218</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25.5-25.67</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w:t>
            </w:r>
            <w:r w:rsidR="00405120" w:rsidRPr="00FC3107">
              <w:rPr>
                <w:szCs w:val="22"/>
              </w:rPr>
              <w:t xml:space="preserve"> </w:t>
            </w:r>
            <w:r w:rsidRPr="00FC3107">
              <w:rPr>
                <w:szCs w:val="22"/>
              </w:rPr>
              <w:t>718.8-1</w:t>
            </w:r>
            <w:r w:rsidR="00405120" w:rsidRPr="00FC3107">
              <w:rPr>
                <w:szCs w:val="22"/>
              </w:rPr>
              <w:t xml:space="preserve"> </w:t>
            </w:r>
            <w:r w:rsidRPr="00FC3107">
              <w:rPr>
                <w:szCs w:val="22"/>
              </w:rPr>
              <w:t>722.2</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12.2-12.7</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6.26775-6.26825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37.5-38.25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w:t>
            </w:r>
            <w:r w:rsidR="00405120" w:rsidRPr="00FC3107">
              <w:rPr>
                <w:szCs w:val="22"/>
              </w:rPr>
              <w:t xml:space="preserve"> </w:t>
            </w:r>
            <w:r w:rsidRPr="00FC3107">
              <w:rPr>
                <w:szCs w:val="22"/>
              </w:rPr>
              <w:t>200-2</w:t>
            </w:r>
            <w:r w:rsidR="00405120" w:rsidRPr="00FC3107">
              <w:rPr>
                <w:szCs w:val="22"/>
              </w:rPr>
              <w:t xml:space="preserve"> </w:t>
            </w:r>
            <w:r w:rsidRPr="00FC3107">
              <w:rPr>
                <w:szCs w:val="22"/>
              </w:rPr>
              <w:t>300</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13.25-13.4</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6.31175-6.31225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73-74.6</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w:t>
            </w:r>
            <w:r w:rsidR="00405120" w:rsidRPr="00FC3107">
              <w:rPr>
                <w:szCs w:val="22"/>
              </w:rPr>
              <w:t xml:space="preserve"> </w:t>
            </w:r>
            <w:r w:rsidRPr="00FC3107">
              <w:rPr>
                <w:szCs w:val="22"/>
              </w:rPr>
              <w:t>483.5-2</w:t>
            </w:r>
            <w:r w:rsidR="00405120" w:rsidRPr="00FC3107">
              <w:rPr>
                <w:szCs w:val="22"/>
              </w:rPr>
              <w:t xml:space="preserve"> </w:t>
            </w:r>
            <w:r w:rsidRPr="00FC3107">
              <w:rPr>
                <w:szCs w:val="22"/>
              </w:rPr>
              <w:t>500</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14.47-14.5</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8.291-8.294</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74.8-75.2</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w:t>
            </w:r>
            <w:r w:rsidR="00405120" w:rsidRPr="00FC3107">
              <w:rPr>
                <w:szCs w:val="22"/>
              </w:rPr>
              <w:t xml:space="preserve"> </w:t>
            </w:r>
            <w:r w:rsidRPr="00FC3107">
              <w:rPr>
                <w:szCs w:val="22"/>
              </w:rPr>
              <w:t>655-2</w:t>
            </w:r>
            <w:r w:rsidR="00405120" w:rsidRPr="00FC3107">
              <w:rPr>
                <w:szCs w:val="22"/>
              </w:rPr>
              <w:t xml:space="preserve"> </w:t>
            </w:r>
            <w:r w:rsidRPr="00FC3107">
              <w:rPr>
                <w:szCs w:val="22"/>
              </w:rPr>
              <w:t>900</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15.35-16.2</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8.362-8.366</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108-138</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3</w:t>
            </w:r>
            <w:r w:rsidR="00405120" w:rsidRPr="00FC3107">
              <w:rPr>
                <w:szCs w:val="22"/>
              </w:rPr>
              <w:t xml:space="preserve"> </w:t>
            </w:r>
            <w:r w:rsidRPr="00FC3107">
              <w:rPr>
                <w:szCs w:val="22"/>
              </w:rPr>
              <w:t>260-3</w:t>
            </w:r>
            <w:r w:rsidR="00405120" w:rsidRPr="00FC3107">
              <w:rPr>
                <w:szCs w:val="22"/>
              </w:rPr>
              <w:t xml:space="preserve"> </w:t>
            </w:r>
            <w:r w:rsidRPr="00FC3107">
              <w:rPr>
                <w:szCs w:val="22"/>
              </w:rPr>
              <w:t>267</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20.2-21.26</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8.37625-8.38675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149.9-150.05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3</w:t>
            </w:r>
            <w:r w:rsidR="00405120" w:rsidRPr="00FC3107">
              <w:rPr>
                <w:szCs w:val="22"/>
              </w:rPr>
              <w:t xml:space="preserve"> </w:t>
            </w:r>
            <w:r w:rsidRPr="00FC3107">
              <w:rPr>
                <w:szCs w:val="22"/>
              </w:rPr>
              <w:t>332-3</w:t>
            </w:r>
            <w:r w:rsidR="00405120" w:rsidRPr="00FC3107">
              <w:rPr>
                <w:szCs w:val="22"/>
              </w:rPr>
              <w:t xml:space="preserve"> </w:t>
            </w:r>
            <w:r w:rsidRPr="00FC3107">
              <w:rPr>
                <w:szCs w:val="22"/>
              </w:rPr>
              <w:t>339</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22.01-23.12</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8.41425-8.41475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156.52475-156.52525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3</w:t>
            </w:r>
            <w:r w:rsidR="00405120" w:rsidRPr="00FC3107">
              <w:rPr>
                <w:szCs w:val="22"/>
              </w:rPr>
              <w:t xml:space="preserve"> </w:t>
            </w:r>
            <w:r w:rsidRPr="00FC3107">
              <w:rPr>
                <w:szCs w:val="22"/>
              </w:rPr>
              <w:t>345.8-3</w:t>
            </w:r>
            <w:r w:rsidR="00405120" w:rsidRPr="00FC3107">
              <w:rPr>
                <w:szCs w:val="22"/>
              </w:rPr>
              <w:t xml:space="preserve"> </w:t>
            </w:r>
            <w:r w:rsidRPr="00FC3107">
              <w:rPr>
                <w:szCs w:val="22"/>
              </w:rPr>
              <w:t>352.5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23.6-24.0</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keepNext/>
              <w:keepLines/>
              <w:jc w:val="center"/>
              <w:rPr>
                <w:szCs w:val="22"/>
              </w:rPr>
            </w:pPr>
            <w:r w:rsidRPr="00FC3107">
              <w:rPr>
                <w:szCs w:val="22"/>
              </w:rPr>
              <w:t>12.29-12.293</w:t>
            </w:r>
          </w:p>
        </w:tc>
        <w:tc>
          <w:tcPr>
            <w:tcW w:w="2410" w:type="dxa"/>
            <w:tcBorders>
              <w:top w:val="nil"/>
              <w:bottom w:val="nil"/>
            </w:tcBorders>
            <w:vAlign w:val="center"/>
          </w:tcPr>
          <w:p w:rsidR="000A6C53" w:rsidRPr="00FC3107" w:rsidRDefault="000A6C53" w:rsidP="008A6AA8">
            <w:pPr>
              <w:pStyle w:val="Tabletext"/>
              <w:keepNext/>
              <w:keepLines/>
              <w:jc w:val="center"/>
              <w:rPr>
                <w:szCs w:val="22"/>
              </w:rPr>
            </w:pPr>
            <w:r w:rsidRPr="00FC3107">
              <w:rPr>
                <w:szCs w:val="22"/>
              </w:rPr>
              <w:t>156.7-156.9</w:t>
            </w:r>
          </w:p>
        </w:tc>
        <w:tc>
          <w:tcPr>
            <w:tcW w:w="2410" w:type="dxa"/>
            <w:tcBorders>
              <w:top w:val="nil"/>
              <w:bottom w:val="nil"/>
            </w:tcBorders>
            <w:vAlign w:val="center"/>
          </w:tcPr>
          <w:p w:rsidR="000A6C53" w:rsidRPr="00FC3107" w:rsidRDefault="000A6C53" w:rsidP="008A6AA8">
            <w:pPr>
              <w:pStyle w:val="Tabletext"/>
              <w:keepNext/>
              <w:keepLines/>
              <w:jc w:val="center"/>
              <w:rPr>
                <w:szCs w:val="22"/>
              </w:rPr>
            </w:pPr>
            <w:r w:rsidRPr="00FC3107">
              <w:rPr>
                <w:szCs w:val="22"/>
              </w:rPr>
              <w:t>4</w:t>
            </w:r>
            <w:r w:rsidR="00405120" w:rsidRPr="00FC3107">
              <w:rPr>
                <w:szCs w:val="22"/>
              </w:rPr>
              <w:t xml:space="preserve"> </w:t>
            </w:r>
            <w:r w:rsidRPr="00FC3107">
              <w:rPr>
                <w:szCs w:val="22"/>
              </w:rPr>
              <w:t>200-4</w:t>
            </w:r>
            <w:r w:rsidR="00405120" w:rsidRPr="00FC3107">
              <w:rPr>
                <w:szCs w:val="22"/>
              </w:rPr>
              <w:t xml:space="preserve"> </w:t>
            </w:r>
            <w:r w:rsidRPr="00FC3107">
              <w:rPr>
                <w:szCs w:val="22"/>
              </w:rPr>
              <w:t>400</w:t>
            </w:r>
          </w:p>
        </w:tc>
        <w:tc>
          <w:tcPr>
            <w:tcW w:w="2410" w:type="dxa"/>
            <w:tcBorders>
              <w:top w:val="nil"/>
              <w:bottom w:val="nil"/>
            </w:tcBorders>
            <w:vAlign w:val="center"/>
          </w:tcPr>
          <w:p w:rsidR="000A6C53" w:rsidRPr="00FC3107" w:rsidRDefault="000A6C53" w:rsidP="008A6AA8">
            <w:pPr>
              <w:pStyle w:val="Tabletext"/>
              <w:keepNext/>
              <w:keepLines/>
              <w:jc w:val="center"/>
              <w:rPr>
                <w:szCs w:val="22"/>
              </w:rPr>
            </w:pPr>
            <w:r w:rsidRPr="00FC3107">
              <w:rPr>
                <w:szCs w:val="22"/>
              </w:rPr>
              <w:t>31.2-31.8</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12.51975-12.52025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242.95-243</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4</w:t>
            </w:r>
            <w:r w:rsidR="00405120" w:rsidRPr="00FC3107">
              <w:rPr>
                <w:szCs w:val="22"/>
              </w:rPr>
              <w:t xml:space="preserve"> </w:t>
            </w:r>
            <w:r w:rsidRPr="00FC3107">
              <w:rPr>
                <w:szCs w:val="22"/>
              </w:rPr>
              <w:t>800-5</w:t>
            </w:r>
            <w:r w:rsidR="00405120" w:rsidRPr="00FC3107">
              <w:rPr>
                <w:szCs w:val="22"/>
              </w:rPr>
              <w:t xml:space="preserve"> </w:t>
            </w:r>
            <w:r w:rsidRPr="00FC3107">
              <w:rPr>
                <w:szCs w:val="22"/>
              </w:rPr>
              <w:t>150</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36.43-36.5</w:t>
            </w:r>
          </w:p>
        </w:tc>
      </w:tr>
      <w:tr w:rsidR="000A6C53" w:rsidRPr="00FC3107">
        <w:trPr>
          <w:jc w:val="center"/>
        </w:trPr>
        <w:tc>
          <w:tcPr>
            <w:tcW w:w="2410" w:type="dxa"/>
            <w:tcBorders>
              <w:top w:val="nil"/>
            </w:tcBorders>
            <w:vAlign w:val="center"/>
          </w:tcPr>
          <w:p w:rsidR="000A6C53" w:rsidRPr="00FC3107" w:rsidRDefault="000A6C53" w:rsidP="008A6AA8">
            <w:pPr>
              <w:pStyle w:val="Tabletext"/>
              <w:jc w:val="center"/>
              <w:rPr>
                <w:szCs w:val="22"/>
              </w:rPr>
            </w:pPr>
            <w:r w:rsidRPr="00FC3107">
              <w:rPr>
                <w:szCs w:val="22"/>
              </w:rPr>
              <w:t>12.57675-12.57725</w:t>
            </w:r>
          </w:p>
        </w:tc>
        <w:tc>
          <w:tcPr>
            <w:tcW w:w="2410" w:type="dxa"/>
            <w:tcBorders>
              <w:top w:val="nil"/>
            </w:tcBorders>
            <w:vAlign w:val="center"/>
          </w:tcPr>
          <w:p w:rsidR="000A6C53" w:rsidRPr="00FC3107" w:rsidRDefault="000A6C53" w:rsidP="008A6AA8">
            <w:pPr>
              <w:pStyle w:val="Tabletext"/>
              <w:jc w:val="center"/>
              <w:rPr>
                <w:szCs w:val="22"/>
              </w:rPr>
            </w:pPr>
            <w:r w:rsidRPr="00FC3107">
              <w:rPr>
                <w:szCs w:val="22"/>
              </w:rPr>
              <w:t>322-335.4</w:t>
            </w:r>
          </w:p>
        </w:tc>
        <w:tc>
          <w:tcPr>
            <w:tcW w:w="2410" w:type="dxa"/>
            <w:tcBorders>
              <w:top w:val="nil"/>
            </w:tcBorders>
            <w:vAlign w:val="center"/>
          </w:tcPr>
          <w:p w:rsidR="000A6C53" w:rsidRPr="00FC3107" w:rsidRDefault="000A6C53" w:rsidP="008A6AA8">
            <w:pPr>
              <w:pStyle w:val="Tabletext"/>
              <w:jc w:val="center"/>
              <w:rPr>
                <w:szCs w:val="22"/>
              </w:rPr>
            </w:pPr>
          </w:p>
        </w:tc>
        <w:tc>
          <w:tcPr>
            <w:tcW w:w="2410" w:type="dxa"/>
            <w:tcBorders>
              <w:top w:val="nil"/>
            </w:tcBorders>
            <w:vAlign w:val="center"/>
          </w:tcPr>
          <w:p w:rsidR="000A6C53" w:rsidRPr="00FC3107" w:rsidRDefault="000A6C53" w:rsidP="008A6AA8">
            <w:pPr>
              <w:pStyle w:val="Tabletext"/>
              <w:jc w:val="center"/>
              <w:rPr>
                <w:szCs w:val="22"/>
                <w:lang w:eastAsia="zh-CN"/>
              </w:rPr>
            </w:pPr>
            <w:r w:rsidRPr="00FC3107">
              <w:rPr>
                <w:szCs w:val="22"/>
              </w:rPr>
              <w:t>38.6</w:t>
            </w:r>
            <w:r w:rsidRPr="00FC3107">
              <w:rPr>
                <w:rFonts w:hint="eastAsia"/>
                <w:szCs w:val="22"/>
                <w:lang w:eastAsia="zh-CN"/>
              </w:rPr>
              <w:t>以上</w:t>
            </w:r>
          </w:p>
        </w:tc>
      </w:tr>
      <w:tr w:rsidR="000A6C53" w:rsidRPr="00FC3107">
        <w:trPr>
          <w:jc w:val="center"/>
        </w:trPr>
        <w:tc>
          <w:tcPr>
            <w:tcW w:w="2410" w:type="dxa"/>
            <w:gridSpan w:val="4"/>
            <w:tcBorders>
              <w:left w:val="nil"/>
              <w:bottom w:val="nil"/>
              <w:right w:val="nil"/>
            </w:tcBorders>
            <w:vAlign w:val="center"/>
          </w:tcPr>
          <w:p w:rsidR="000A6C53" w:rsidRPr="00FC3107" w:rsidRDefault="000A6C53" w:rsidP="008A6AA8">
            <w:pPr>
              <w:pStyle w:val="Tablelegend"/>
              <w:rPr>
                <w:szCs w:val="22"/>
                <w:lang w:val="en-US" w:eastAsia="zh-CN"/>
              </w:rPr>
            </w:pPr>
            <w:r w:rsidRPr="00FC3107">
              <w:rPr>
                <w:szCs w:val="22"/>
                <w:vertAlign w:val="superscript"/>
                <w:lang w:val="en-US" w:eastAsia="zh-CN"/>
              </w:rPr>
              <w:t>*</w:t>
            </w:r>
            <w:r w:rsidRPr="00FC3107">
              <w:rPr>
                <w:szCs w:val="22"/>
                <w:lang w:val="en-US" w:eastAsia="zh-CN"/>
              </w:rPr>
              <w:tab/>
            </w:r>
            <w:r w:rsidRPr="00FC3107">
              <w:rPr>
                <w:rFonts w:hAnsi="SimSun"/>
                <w:szCs w:val="22"/>
                <w:lang w:val="en-US" w:eastAsia="zh-CN"/>
              </w:rPr>
              <w:t>作为例外，如果医疗植入通信系统</w:t>
            </w:r>
            <w:r w:rsidR="00410BB5">
              <w:rPr>
                <w:szCs w:val="22"/>
                <w:lang w:val="en-US" w:eastAsia="zh-CN"/>
              </w:rPr>
              <w:t>（</w:t>
            </w:r>
            <w:r w:rsidRPr="00FC3107">
              <w:rPr>
                <w:szCs w:val="22"/>
                <w:lang w:val="en-US" w:eastAsia="zh-CN"/>
              </w:rPr>
              <w:t>MICS</w:t>
            </w:r>
            <w:r w:rsidR="00410BB5">
              <w:rPr>
                <w:szCs w:val="22"/>
                <w:lang w:val="en-US" w:eastAsia="zh-CN"/>
              </w:rPr>
              <w:t>）</w:t>
            </w:r>
            <w:r w:rsidRPr="00FC3107">
              <w:rPr>
                <w:rFonts w:hAnsi="SimSun"/>
                <w:szCs w:val="22"/>
                <w:lang w:val="en-US" w:eastAsia="zh-CN"/>
              </w:rPr>
              <w:t>符合巴西国家电信总局</w:t>
            </w:r>
            <w:r w:rsidR="00AF0A30" w:rsidRPr="00FC3107">
              <w:rPr>
                <w:rFonts w:hAnsi="SimSun"/>
                <w:szCs w:val="22"/>
                <w:lang w:val="en-US" w:eastAsia="zh-CN"/>
              </w:rPr>
              <w:t>第</w:t>
            </w:r>
            <w:r w:rsidRPr="00FC3107">
              <w:rPr>
                <w:szCs w:val="22"/>
                <w:lang w:val="en-US" w:eastAsia="zh-CN"/>
              </w:rPr>
              <w:t>506</w:t>
            </w:r>
            <w:r w:rsidRPr="00FC3107">
              <w:rPr>
                <w:rFonts w:hAnsi="SimSun"/>
                <w:szCs w:val="22"/>
                <w:lang w:val="en-US" w:eastAsia="zh-CN"/>
              </w:rPr>
              <w:t>号决议的条款，则可授权这种系统在</w:t>
            </w:r>
            <w:r w:rsidRPr="00FC3107">
              <w:rPr>
                <w:szCs w:val="22"/>
                <w:lang w:val="en-US" w:eastAsia="zh-CN"/>
              </w:rPr>
              <w:t>402</w:t>
            </w:r>
            <w:r w:rsidR="00405120" w:rsidRPr="00FC3107">
              <w:rPr>
                <w:szCs w:val="22"/>
                <w:lang w:val="en-US" w:eastAsia="zh-CN"/>
              </w:rPr>
              <w:t xml:space="preserve"> </w:t>
            </w:r>
            <w:r w:rsidR="00BC5B85" w:rsidRPr="00FC3107">
              <w:rPr>
                <w:szCs w:val="22"/>
                <w:lang w:val="en-US" w:eastAsia="zh-CN"/>
              </w:rPr>
              <w:t>MHz</w:t>
            </w:r>
            <w:r w:rsidR="000B7314" w:rsidRPr="00FC3107">
              <w:rPr>
                <w:rFonts w:hint="eastAsia"/>
                <w:szCs w:val="22"/>
                <w:lang w:val="en-US" w:eastAsia="zh-CN"/>
              </w:rPr>
              <w:t>至</w:t>
            </w:r>
            <w:r w:rsidRPr="00FC3107">
              <w:rPr>
                <w:szCs w:val="22"/>
                <w:lang w:val="en-US" w:eastAsia="zh-CN"/>
              </w:rPr>
              <w:t>405</w:t>
            </w:r>
            <w:r w:rsidR="00405120" w:rsidRPr="00FC3107">
              <w:rPr>
                <w:szCs w:val="22"/>
                <w:lang w:val="en-US" w:eastAsia="zh-CN"/>
              </w:rPr>
              <w:t xml:space="preserve"> </w:t>
            </w:r>
            <w:r w:rsidR="00BC5B85" w:rsidRPr="00FC3107">
              <w:rPr>
                <w:szCs w:val="22"/>
                <w:lang w:val="en-US" w:eastAsia="zh-CN"/>
              </w:rPr>
              <w:t>MHz</w:t>
            </w:r>
            <w:r w:rsidRPr="00FC3107">
              <w:rPr>
                <w:rFonts w:hAnsi="SimSun"/>
                <w:szCs w:val="22"/>
                <w:lang w:val="en-US" w:eastAsia="zh-CN"/>
              </w:rPr>
              <w:t>频带内运行</w:t>
            </w:r>
            <w:r w:rsidR="0063199B" w:rsidRPr="00FC3107">
              <w:rPr>
                <w:rFonts w:hAnsi="SimSun" w:hint="eastAsia"/>
                <w:szCs w:val="22"/>
                <w:lang w:val="en-US" w:eastAsia="zh-CN"/>
              </w:rPr>
              <w:t>。</w:t>
            </w:r>
          </w:p>
        </w:tc>
      </w:tr>
    </w:tbl>
    <w:p w:rsidR="000A6C53" w:rsidRPr="00342B96" w:rsidRDefault="000A6C53" w:rsidP="008A6AA8">
      <w:pPr>
        <w:pStyle w:val="Tablefin"/>
        <w:rPr>
          <w:sz w:val="24"/>
          <w:szCs w:val="24"/>
          <w:lang w:eastAsia="zh-CN"/>
        </w:rPr>
      </w:pPr>
    </w:p>
    <w:p w:rsidR="000A6C53" w:rsidRPr="00EB2385" w:rsidRDefault="000A6C53" w:rsidP="008A6AA8">
      <w:pPr>
        <w:pStyle w:val="Heading1"/>
        <w:spacing w:before="240"/>
        <w:rPr>
          <w:lang w:val="en-US" w:eastAsia="zh-CN"/>
        </w:rPr>
      </w:pPr>
      <w:bookmarkStart w:id="491" w:name="_Toc286843006"/>
      <w:bookmarkStart w:id="492" w:name="_Toc286844091"/>
      <w:bookmarkStart w:id="493" w:name="_Toc286844566"/>
      <w:bookmarkStart w:id="494" w:name="_Toc351377050"/>
      <w:r w:rsidRPr="00EB2385">
        <w:rPr>
          <w:lang w:val="en-US" w:eastAsia="zh-CN"/>
        </w:rPr>
        <w:lastRenderedPageBreak/>
        <w:t>5</w:t>
      </w:r>
      <w:r w:rsidRPr="00EB2385">
        <w:rPr>
          <w:lang w:val="en-US" w:eastAsia="zh-CN"/>
        </w:rPr>
        <w:tab/>
      </w:r>
      <w:r w:rsidRPr="00EB2385">
        <w:rPr>
          <w:lang w:val="en-US" w:eastAsia="zh-CN"/>
        </w:rPr>
        <w:t>一般</w:t>
      </w:r>
      <w:r w:rsidR="00D16F05" w:rsidRPr="00EB2385">
        <w:rPr>
          <w:lang w:val="en-US" w:eastAsia="zh-CN"/>
        </w:rPr>
        <w:t>发射限值</w:t>
      </w:r>
      <w:bookmarkEnd w:id="491"/>
      <w:bookmarkEnd w:id="492"/>
      <w:bookmarkEnd w:id="493"/>
      <w:bookmarkEnd w:id="494"/>
    </w:p>
    <w:p w:rsidR="000A6C53" w:rsidRPr="00EB2385" w:rsidRDefault="000A6C53" w:rsidP="008A6AA8">
      <w:pPr>
        <w:ind w:firstLineChars="200" w:firstLine="480"/>
        <w:rPr>
          <w:szCs w:val="24"/>
          <w:lang w:val="en-US" w:eastAsia="zh-CN"/>
        </w:rPr>
      </w:pPr>
      <w:r w:rsidRPr="00EB2385">
        <w:rPr>
          <w:rFonts w:hAnsi="SimSun"/>
          <w:szCs w:val="24"/>
          <w:lang w:val="en-US" w:eastAsia="zh-CN"/>
        </w:rPr>
        <w:t>另外，巴西国家电信总局的</w:t>
      </w:r>
      <w:r w:rsidR="00AF0A30" w:rsidRPr="00EB2385">
        <w:rPr>
          <w:rFonts w:hAnsi="SimSun"/>
          <w:szCs w:val="24"/>
          <w:lang w:val="en-US" w:eastAsia="zh-CN"/>
        </w:rPr>
        <w:t>第</w:t>
      </w:r>
      <w:r w:rsidRPr="00EB2385">
        <w:rPr>
          <w:szCs w:val="24"/>
          <w:lang w:val="en-US" w:eastAsia="zh-CN"/>
        </w:rPr>
        <w:t>506</w:t>
      </w:r>
      <w:r w:rsidRPr="00EB2385">
        <w:rPr>
          <w:rFonts w:hAnsi="SimSun"/>
          <w:szCs w:val="24"/>
          <w:lang w:val="en-US" w:eastAsia="zh-CN"/>
        </w:rPr>
        <w:t>号决议明显指出的例外是，</w:t>
      </w:r>
      <w:r w:rsidR="00CB1370" w:rsidRPr="00EB2385">
        <w:rPr>
          <w:rFonts w:hAnsi="SimSun"/>
          <w:szCs w:val="24"/>
          <w:lang w:val="en-US" w:eastAsia="zh-CN"/>
        </w:rPr>
        <w:t>发射</w:t>
      </w:r>
      <w:r w:rsidRPr="00EB2385">
        <w:rPr>
          <w:rFonts w:hAnsi="SimSun"/>
          <w:szCs w:val="24"/>
          <w:lang w:val="en-US" w:eastAsia="zh-CN"/>
        </w:rPr>
        <w:t>受限设备的</w:t>
      </w:r>
      <w:r w:rsidR="00CB1370" w:rsidRPr="00EB2385">
        <w:rPr>
          <w:rFonts w:hAnsi="SimSun"/>
          <w:szCs w:val="24"/>
          <w:lang w:val="en-US" w:eastAsia="zh-CN"/>
        </w:rPr>
        <w:t>发射</w:t>
      </w:r>
      <w:r w:rsidRPr="00EB2385">
        <w:rPr>
          <w:rFonts w:hAnsi="SimSun"/>
          <w:szCs w:val="24"/>
          <w:lang w:val="en-US" w:eastAsia="zh-CN"/>
        </w:rPr>
        <w:t>，不应该大于表</w:t>
      </w:r>
      <w:r w:rsidRPr="00EB2385">
        <w:rPr>
          <w:szCs w:val="24"/>
          <w:lang w:val="en-US" w:eastAsia="zh-CN"/>
        </w:rPr>
        <w:t>26</w:t>
      </w:r>
      <w:r w:rsidRPr="00EB2385">
        <w:rPr>
          <w:rFonts w:hAnsi="SimSun"/>
          <w:szCs w:val="24"/>
          <w:lang w:val="en-US" w:eastAsia="zh-CN"/>
        </w:rPr>
        <w:t>规定的场强电平。</w:t>
      </w:r>
    </w:p>
    <w:p w:rsidR="000A6C53" w:rsidRPr="00EB2385" w:rsidRDefault="006E4E4D" w:rsidP="008A6AA8">
      <w:pPr>
        <w:pStyle w:val="TableNo"/>
        <w:rPr>
          <w:szCs w:val="24"/>
          <w:lang w:eastAsia="zh-CN"/>
        </w:rPr>
      </w:pPr>
      <w:r>
        <w:rPr>
          <w:rFonts w:hAnsi="SimSun"/>
          <w:szCs w:val="24"/>
          <w:lang w:eastAsia="zh-CN"/>
        </w:rPr>
        <w:t>表</w:t>
      </w:r>
      <w:r w:rsidR="001856DF">
        <w:rPr>
          <w:rFonts w:hint="eastAsia"/>
          <w:szCs w:val="24"/>
          <w:lang w:eastAsia="zh-CN"/>
        </w:rPr>
        <w:t>23</w:t>
      </w:r>
    </w:p>
    <w:p w:rsidR="000A6C53" w:rsidRPr="00EB2385" w:rsidRDefault="000A6C53" w:rsidP="008A6AA8">
      <w:pPr>
        <w:pStyle w:val="Tabletitle"/>
        <w:rPr>
          <w:szCs w:val="24"/>
        </w:rPr>
      </w:pPr>
      <w:r w:rsidRPr="00EB2385">
        <w:rPr>
          <w:rFonts w:hAnsi="SimSun"/>
          <w:szCs w:val="24"/>
          <w:lang w:eastAsia="zh-CN"/>
        </w:rPr>
        <w:t>一般</w:t>
      </w:r>
      <w:r w:rsidR="00D16F05" w:rsidRPr="00EB2385">
        <w:rPr>
          <w:rFonts w:hAnsi="SimSun"/>
          <w:szCs w:val="24"/>
          <w:lang w:eastAsia="zh-CN"/>
        </w:rPr>
        <w:t>发射限值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0A6C53" w:rsidRPr="00FC3107">
        <w:trPr>
          <w:cantSplit/>
          <w:jc w:val="center"/>
        </w:trPr>
        <w:tc>
          <w:tcPr>
            <w:tcW w:w="2835" w:type="dxa"/>
          </w:tcPr>
          <w:p w:rsidR="000A6C53" w:rsidRPr="00FC3107" w:rsidRDefault="000A6C53" w:rsidP="008A6AA8">
            <w:pPr>
              <w:pStyle w:val="Tablehead"/>
              <w:rPr>
                <w:szCs w:val="22"/>
              </w:rPr>
            </w:pPr>
            <w:r w:rsidRPr="00FC3107">
              <w:rPr>
                <w:rFonts w:hAnsi="SimSun"/>
                <w:szCs w:val="22"/>
                <w:lang w:eastAsia="zh-CN"/>
              </w:rPr>
              <w:t>频率</w:t>
            </w:r>
            <w:r w:rsidRPr="00FC3107">
              <w:rPr>
                <w:szCs w:val="22"/>
              </w:rPr>
              <w:br/>
            </w:r>
            <w:r w:rsidR="00410BB5">
              <w:rPr>
                <w:szCs w:val="22"/>
              </w:rPr>
              <w:t>（</w:t>
            </w:r>
            <w:r w:rsidR="00BC5B85" w:rsidRPr="00FC3107">
              <w:rPr>
                <w:szCs w:val="22"/>
              </w:rPr>
              <w:t>MHz</w:t>
            </w:r>
            <w:r w:rsidR="00410BB5">
              <w:rPr>
                <w:szCs w:val="22"/>
              </w:rPr>
              <w:t>）</w:t>
            </w:r>
          </w:p>
        </w:tc>
        <w:tc>
          <w:tcPr>
            <w:tcW w:w="2835" w:type="dxa"/>
          </w:tcPr>
          <w:p w:rsidR="000A6C53" w:rsidRPr="00FC3107" w:rsidRDefault="000A6C53" w:rsidP="008A6AA8">
            <w:pPr>
              <w:pStyle w:val="Tablehead"/>
              <w:rPr>
                <w:szCs w:val="22"/>
              </w:rPr>
            </w:pPr>
            <w:r w:rsidRPr="00FC3107">
              <w:rPr>
                <w:rFonts w:hAnsi="SimSun"/>
                <w:szCs w:val="22"/>
                <w:lang w:eastAsia="zh-CN"/>
              </w:rPr>
              <w:t>场强</w:t>
            </w:r>
            <w:r w:rsidR="00405120" w:rsidRPr="00FC3107">
              <w:rPr>
                <w:szCs w:val="22"/>
              </w:rPr>
              <w:t xml:space="preserve"> </w:t>
            </w:r>
            <w:r w:rsidR="00834CD2">
              <w:rPr>
                <w:rFonts w:hint="eastAsia"/>
                <w:szCs w:val="22"/>
                <w:lang w:eastAsia="zh-CN"/>
              </w:rPr>
              <w:br/>
            </w:r>
            <w:r w:rsidR="00410BB5">
              <w:rPr>
                <w:szCs w:val="22"/>
              </w:rPr>
              <w:t>（</w:t>
            </w:r>
            <w:r w:rsidRPr="00FC3107">
              <w:rPr>
                <w:szCs w:val="22"/>
              </w:rPr>
              <w:sym w:font="Symbol" w:char="F06D"/>
            </w:r>
            <w:r w:rsidRPr="00FC3107">
              <w:rPr>
                <w:szCs w:val="22"/>
              </w:rPr>
              <w:t>V/m</w:t>
            </w:r>
            <w:r w:rsidR="00410BB5">
              <w:rPr>
                <w:szCs w:val="22"/>
              </w:rPr>
              <w:t>）</w:t>
            </w:r>
          </w:p>
        </w:tc>
        <w:tc>
          <w:tcPr>
            <w:tcW w:w="2835" w:type="dxa"/>
          </w:tcPr>
          <w:p w:rsidR="000A6C53" w:rsidRPr="00FC3107" w:rsidRDefault="000A6C53" w:rsidP="008A6AA8">
            <w:pPr>
              <w:pStyle w:val="Tablehead"/>
              <w:rPr>
                <w:szCs w:val="22"/>
              </w:rPr>
            </w:pPr>
            <w:r w:rsidRPr="00FC3107">
              <w:rPr>
                <w:rFonts w:hAnsi="SimSun"/>
                <w:szCs w:val="22"/>
                <w:lang w:eastAsia="zh-CN"/>
              </w:rPr>
              <w:t>测量距离</w:t>
            </w:r>
            <w:r w:rsidR="00405120" w:rsidRPr="00FC3107">
              <w:rPr>
                <w:szCs w:val="22"/>
              </w:rPr>
              <w:t xml:space="preserve"> </w:t>
            </w:r>
            <w:r w:rsidR="00834CD2">
              <w:rPr>
                <w:rFonts w:hint="eastAsia"/>
                <w:szCs w:val="22"/>
                <w:lang w:eastAsia="zh-CN"/>
              </w:rPr>
              <w:br/>
            </w:r>
            <w:r w:rsidR="00410BB5">
              <w:rPr>
                <w:szCs w:val="22"/>
              </w:rPr>
              <w:t>（</w:t>
            </w:r>
            <w:r w:rsidRPr="00FC3107">
              <w:rPr>
                <w:szCs w:val="22"/>
              </w:rPr>
              <w:t>m</w:t>
            </w:r>
            <w:r w:rsidR="00410BB5">
              <w:rPr>
                <w:szCs w:val="22"/>
              </w:rPr>
              <w:t>）</w:t>
            </w:r>
          </w:p>
        </w:tc>
      </w:tr>
      <w:tr w:rsidR="000A6C53" w:rsidRPr="00FC3107">
        <w:trPr>
          <w:cantSplit/>
          <w:jc w:val="center"/>
        </w:trPr>
        <w:tc>
          <w:tcPr>
            <w:tcW w:w="2835" w:type="dxa"/>
          </w:tcPr>
          <w:p w:rsidR="000A6C53" w:rsidRPr="00FC3107" w:rsidRDefault="000A6C53" w:rsidP="008A6AA8">
            <w:pPr>
              <w:pStyle w:val="Tabletext"/>
              <w:jc w:val="center"/>
              <w:rPr>
                <w:szCs w:val="22"/>
              </w:rPr>
            </w:pPr>
            <w:r w:rsidRPr="00FC3107">
              <w:rPr>
                <w:szCs w:val="22"/>
              </w:rPr>
              <w:t>0.009-0.490</w:t>
            </w:r>
          </w:p>
        </w:tc>
        <w:tc>
          <w:tcPr>
            <w:tcW w:w="2835" w:type="dxa"/>
          </w:tcPr>
          <w:p w:rsidR="000A6C53" w:rsidRPr="00FC3107" w:rsidRDefault="000A6C53" w:rsidP="008A6AA8">
            <w:pPr>
              <w:pStyle w:val="Tabletext"/>
              <w:jc w:val="center"/>
              <w:rPr>
                <w:szCs w:val="22"/>
              </w:rPr>
            </w:pPr>
            <w:r w:rsidRPr="00FC3107">
              <w:rPr>
                <w:szCs w:val="22"/>
              </w:rPr>
              <w:t>2</w:t>
            </w:r>
            <w:r w:rsidR="00405120" w:rsidRPr="00FC3107">
              <w:rPr>
                <w:szCs w:val="22"/>
              </w:rPr>
              <w:t xml:space="preserve"> </w:t>
            </w:r>
            <w:r w:rsidRPr="00FC3107">
              <w:rPr>
                <w:szCs w:val="22"/>
              </w:rPr>
              <w:t>400/</w:t>
            </w:r>
            <w:r w:rsidRPr="00FC3107">
              <w:rPr>
                <w:i/>
                <w:iCs/>
                <w:szCs w:val="22"/>
              </w:rPr>
              <w:t>f</w:t>
            </w:r>
            <w:r w:rsidR="00410BB5">
              <w:rPr>
                <w:szCs w:val="22"/>
              </w:rPr>
              <w:t>（</w:t>
            </w:r>
            <w:r w:rsidR="00BC5B85" w:rsidRPr="00FC3107">
              <w:rPr>
                <w:szCs w:val="22"/>
              </w:rPr>
              <w:t>kHz</w:t>
            </w:r>
            <w:r w:rsidR="00410BB5">
              <w:rPr>
                <w:szCs w:val="22"/>
              </w:rPr>
              <w:t>）</w:t>
            </w:r>
          </w:p>
        </w:tc>
        <w:tc>
          <w:tcPr>
            <w:tcW w:w="2835" w:type="dxa"/>
          </w:tcPr>
          <w:p w:rsidR="000A6C53" w:rsidRPr="00FC3107" w:rsidRDefault="000A6C53" w:rsidP="008A6AA8">
            <w:pPr>
              <w:pStyle w:val="Tabletext"/>
              <w:jc w:val="center"/>
              <w:rPr>
                <w:szCs w:val="22"/>
              </w:rPr>
            </w:pPr>
            <w:r w:rsidRPr="00FC3107">
              <w:rPr>
                <w:szCs w:val="22"/>
              </w:rPr>
              <w:t>300</w:t>
            </w:r>
          </w:p>
        </w:tc>
      </w:tr>
      <w:tr w:rsidR="000A6C53" w:rsidRPr="00FC3107">
        <w:trPr>
          <w:cantSplit/>
          <w:jc w:val="center"/>
        </w:trPr>
        <w:tc>
          <w:tcPr>
            <w:tcW w:w="2835" w:type="dxa"/>
          </w:tcPr>
          <w:p w:rsidR="000A6C53" w:rsidRPr="00FC3107" w:rsidRDefault="000A6C53" w:rsidP="008A6AA8">
            <w:pPr>
              <w:pStyle w:val="Tabletext"/>
              <w:jc w:val="center"/>
              <w:rPr>
                <w:szCs w:val="22"/>
              </w:rPr>
            </w:pPr>
            <w:r w:rsidRPr="00FC3107">
              <w:rPr>
                <w:szCs w:val="22"/>
              </w:rPr>
              <w:t>0.490-1.705</w:t>
            </w:r>
          </w:p>
        </w:tc>
        <w:tc>
          <w:tcPr>
            <w:tcW w:w="2835" w:type="dxa"/>
          </w:tcPr>
          <w:p w:rsidR="000A6C53" w:rsidRPr="00FC3107" w:rsidRDefault="000A6C53" w:rsidP="008A6AA8">
            <w:pPr>
              <w:pStyle w:val="Tabletext"/>
              <w:jc w:val="center"/>
              <w:rPr>
                <w:szCs w:val="22"/>
              </w:rPr>
            </w:pPr>
            <w:r w:rsidRPr="00FC3107">
              <w:rPr>
                <w:szCs w:val="22"/>
              </w:rPr>
              <w:t>24</w:t>
            </w:r>
            <w:r w:rsidR="00405120" w:rsidRPr="00FC3107">
              <w:rPr>
                <w:szCs w:val="22"/>
              </w:rPr>
              <w:t xml:space="preserve"> </w:t>
            </w:r>
            <w:r w:rsidRPr="00FC3107">
              <w:rPr>
                <w:szCs w:val="22"/>
              </w:rPr>
              <w:t>000/</w:t>
            </w:r>
            <w:r w:rsidRPr="00FC3107">
              <w:rPr>
                <w:i/>
                <w:iCs/>
                <w:szCs w:val="22"/>
              </w:rPr>
              <w:t>f</w:t>
            </w:r>
            <w:r w:rsidR="00410BB5">
              <w:rPr>
                <w:szCs w:val="22"/>
              </w:rPr>
              <w:t>（</w:t>
            </w:r>
            <w:r w:rsidR="00BC5B85" w:rsidRPr="00FC3107">
              <w:rPr>
                <w:szCs w:val="22"/>
              </w:rPr>
              <w:t>kHz</w:t>
            </w:r>
            <w:r w:rsidR="00410BB5">
              <w:rPr>
                <w:szCs w:val="22"/>
              </w:rPr>
              <w:t>）</w:t>
            </w:r>
          </w:p>
        </w:tc>
        <w:tc>
          <w:tcPr>
            <w:tcW w:w="2835" w:type="dxa"/>
          </w:tcPr>
          <w:p w:rsidR="000A6C53" w:rsidRPr="00FC3107" w:rsidRDefault="000A6C53" w:rsidP="008A6AA8">
            <w:pPr>
              <w:pStyle w:val="Tabletext"/>
              <w:jc w:val="center"/>
              <w:rPr>
                <w:szCs w:val="22"/>
              </w:rPr>
            </w:pPr>
            <w:r w:rsidRPr="00FC3107">
              <w:rPr>
                <w:szCs w:val="22"/>
              </w:rPr>
              <w:t>30</w:t>
            </w:r>
          </w:p>
        </w:tc>
      </w:tr>
      <w:tr w:rsidR="000A6C53" w:rsidRPr="00FC3107">
        <w:trPr>
          <w:cantSplit/>
          <w:jc w:val="center"/>
        </w:trPr>
        <w:tc>
          <w:tcPr>
            <w:tcW w:w="2835" w:type="dxa"/>
          </w:tcPr>
          <w:p w:rsidR="000A6C53" w:rsidRPr="00FC3107" w:rsidRDefault="000A6C53" w:rsidP="008A6AA8">
            <w:pPr>
              <w:pStyle w:val="Tabletext"/>
              <w:jc w:val="center"/>
              <w:rPr>
                <w:szCs w:val="22"/>
              </w:rPr>
            </w:pPr>
            <w:r w:rsidRPr="00FC3107">
              <w:rPr>
                <w:szCs w:val="22"/>
              </w:rPr>
              <w:t>1.705-30.0</w:t>
            </w:r>
          </w:p>
        </w:tc>
        <w:tc>
          <w:tcPr>
            <w:tcW w:w="2835" w:type="dxa"/>
          </w:tcPr>
          <w:p w:rsidR="000A6C53" w:rsidRPr="00FC3107" w:rsidRDefault="000A6C53" w:rsidP="008A6AA8">
            <w:pPr>
              <w:pStyle w:val="Tabletext"/>
              <w:jc w:val="center"/>
              <w:rPr>
                <w:szCs w:val="22"/>
              </w:rPr>
            </w:pPr>
            <w:r w:rsidRPr="00FC3107">
              <w:rPr>
                <w:szCs w:val="22"/>
              </w:rPr>
              <w:t>30</w:t>
            </w:r>
          </w:p>
        </w:tc>
        <w:tc>
          <w:tcPr>
            <w:tcW w:w="2835" w:type="dxa"/>
          </w:tcPr>
          <w:p w:rsidR="000A6C53" w:rsidRPr="00FC3107" w:rsidRDefault="000A6C53" w:rsidP="008A6AA8">
            <w:pPr>
              <w:pStyle w:val="Tabletext"/>
              <w:jc w:val="center"/>
              <w:rPr>
                <w:szCs w:val="22"/>
              </w:rPr>
            </w:pPr>
            <w:r w:rsidRPr="00FC3107">
              <w:rPr>
                <w:szCs w:val="22"/>
              </w:rPr>
              <w:t>30</w:t>
            </w:r>
          </w:p>
        </w:tc>
      </w:tr>
      <w:tr w:rsidR="000A6C53" w:rsidRPr="00FC3107">
        <w:trPr>
          <w:cantSplit/>
          <w:jc w:val="center"/>
        </w:trPr>
        <w:tc>
          <w:tcPr>
            <w:tcW w:w="2835" w:type="dxa"/>
          </w:tcPr>
          <w:p w:rsidR="000A6C53" w:rsidRPr="00FC3107" w:rsidRDefault="000A6C53" w:rsidP="008A6AA8">
            <w:pPr>
              <w:pStyle w:val="Tabletext"/>
              <w:jc w:val="center"/>
              <w:rPr>
                <w:szCs w:val="22"/>
              </w:rPr>
            </w:pPr>
            <w:r w:rsidRPr="00FC3107">
              <w:rPr>
                <w:szCs w:val="22"/>
              </w:rPr>
              <w:t>30-88</w:t>
            </w:r>
          </w:p>
        </w:tc>
        <w:tc>
          <w:tcPr>
            <w:tcW w:w="2835" w:type="dxa"/>
          </w:tcPr>
          <w:p w:rsidR="000A6C53" w:rsidRPr="00FC3107" w:rsidRDefault="000A6C53" w:rsidP="008A6AA8">
            <w:pPr>
              <w:pStyle w:val="Tabletext"/>
              <w:jc w:val="center"/>
              <w:rPr>
                <w:szCs w:val="22"/>
              </w:rPr>
            </w:pPr>
            <w:r w:rsidRPr="00FC3107">
              <w:rPr>
                <w:szCs w:val="22"/>
              </w:rPr>
              <w:t>100</w:t>
            </w:r>
          </w:p>
        </w:tc>
        <w:tc>
          <w:tcPr>
            <w:tcW w:w="2835" w:type="dxa"/>
          </w:tcPr>
          <w:p w:rsidR="000A6C53" w:rsidRPr="00FC3107" w:rsidRDefault="000A6C53" w:rsidP="008A6AA8">
            <w:pPr>
              <w:pStyle w:val="Tabletext"/>
              <w:jc w:val="center"/>
              <w:rPr>
                <w:szCs w:val="22"/>
              </w:rPr>
            </w:pPr>
            <w:r w:rsidRPr="00FC3107">
              <w:rPr>
                <w:szCs w:val="22"/>
              </w:rPr>
              <w:t>3</w:t>
            </w:r>
          </w:p>
        </w:tc>
      </w:tr>
      <w:tr w:rsidR="000A6C53" w:rsidRPr="00FC3107">
        <w:trPr>
          <w:cantSplit/>
          <w:jc w:val="center"/>
        </w:trPr>
        <w:tc>
          <w:tcPr>
            <w:tcW w:w="2835" w:type="dxa"/>
          </w:tcPr>
          <w:p w:rsidR="000A6C53" w:rsidRPr="00FC3107" w:rsidRDefault="000A6C53" w:rsidP="008A6AA8">
            <w:pPr>
              <w:pStyle w:val="Tabletext"/>
              <w:jc w:val="center"/>
              <w:rPr>
                <w:szCs w:val="22"/>
              </w:rPr>
            </w:pPr>
            <w:r w:rsidRPr="00FC3107">
              <w:rPr>
                <w:szCs w:val="22"/>
              </w:rPr>
              <w:t>88-216</w:t>
            </w:r>
          </w:p>
        </w:tc>
        <w:tc>
          <w:tcPr>
            <w:tcW w:w="2835" w:type="dxa"/>
          </w:tcPr>
          <w:p w:rsidR="000A6C53" w:rsidRPr="00FC3107" w:rsidRDefault="000A6C53" w:rsidP="008A6AA8">
            <w:pPr>
              <w:pStyle w:val="Tabletext"/>
              <w:jc w:val="center"/>
              <w:rPr>
                <w:szCs w:val="22"/>
              </w:rPr>
            </w:pPr>
            <w:r w:rsidRPr="00FC3107">
              <w:rPr>
                <w:szCs w:val="22"/>
              </w:rPr>
              <w:t>150</w:t>
            </w:r>
          </w:p>
        </w:tc>
        <w:tc>
          <w:tcPr>
            <w:tcW w:w="2835" w:type="dxa"/>
          </w:tcPr>
          <w:p w:rsidR="000A6C53" w:rsidRPr="00FC3107" w:rsidRDefault="000A6C53" w:rsidP="008A6AA8">
            <w:pPr>
              <w:pStyle w:val="Tabletext"/>
              <w:jc w:val="center"/>
              <w:rPr>
                <w:szCs w:val="22"/>
              </w:rPr>
            </w:pPr>
            <w:r w:rsidRPr="00FC3107">
              <w:rPr>
                <w:szCs w:val="22"/>
              </w:rPr>
              <w:t>3</w:t>
            </w:r>
          </w:p>
        </w:tc>
      </w:tr>
      <w:tr w:rsidR="000A6C53" w:rsidRPr="00FC3107">
        <w:trPr>
          <w:cantSplit/>
          <w:jc w:val="center"/>
        </w:trPr>
        <w:tc>
          <w:tcPr>
            <w:tcW w:w="2835" w:type="dxa"/>
          </w:tcPr>
          <w:p w:rsidR="000A6C53" w:rsidRPr="00FC3107" w:rsidRDefault="000A6C53" w:rsidP="008A6AA8">
            <w:pPr>
              <w:pStyle w:val="Tabletext"/>
              <w:jc w:val="center"/>
              <w:rPr>
                <w:szCs w:val="22"/>
              </w:rPr>
            </w:pPr>
            <w:r w:rsidRPr="00FC3107">
              <w:rPr>
                <w:szCs w:val="22"/>
              </w:rPr>
              <w:t>216-960</w:t>
            </w:r>
          </w:p>
        </w:tc>
        <w:tc>
          <w:tcPr>
            <w:tcW w:w="2835" w:type="dxa"/>
          </w:tcPr>
          <w:p w:rsidR="000A6C53" w:rsidRPr="00FC3107" w:rsidRDefault="000A6C53" w:rsidP="008A6AA8">
            <w:pPr>
              <w:pStyle w:val="Tabletext"/>
              <w:jc w:val="center"/>
              <w:rPr>
                <w:szCs w:val="22"/>
              </w:rPr>
            </w:pPr>
            <w:r w:rsidRPr="00FC3107">
              <w:rPr>
                <w:szCs w:val="22"/>
              </w:rPr>
              <w:t>200</w:t>
            </w:r>
          </w:p>
        </w:tc>
        <w:tc>
          <w:tcPr>
            <w:tcW w:w="2835" w:type="dxa"/>
          </w:tcPr>
          <w:p w:rsidR="000A6C53" w:rsidRPr="00FC3107" w:rsidRDefault="000A6C53" w:rsidP="008A6AA8">
            <w:pPr>
              <w:pStyle w:val="Tabletext"/>
              <w:jc w:val="center"/>
              <w:rPr>
                <w:szCs w:val="22"/>
              </w:rPr>
            </w:pPr>
            <w:r w:rsidRPr="00FC3107">
              <w:rPr>
                <w:szCs w:val="22"/>
              </w:rPr>
              <w:t>3</w:t>
            </w:r>
          </w:p>
        </w:tc>
      </w:tr>
      <w:tr w:rsidR="000A6C53" w:rsidRPr="00FC3107">
        <w:trPr>
          <w:cantSplit/>
          <w:jc w:val="center"/>
        </w:trPr>
        <w:tc>
          <w:tcPr>
            <w:tcW w:w="2835" w:type="dxa"/>
          </w:tcPr>
          <w:p w:rsidR="000A6C53" w:rsidRPr="00FC3107" w:rsidRDefault="000A6C53" w:rsidP="008A6AA8">
            <w:pPr>
              <w:pStyle w:val="Tabletext"/>
              <w:jc w:val="center"/>
              <w:rPr>
                <w:szCs w:val="22"/>
                <w:lang w:eastAsia="zh-CN"/>
              </w:rPr>
            </w:pPr>
            <w:r w:rsidRPr="00FC3107">
              <w:rPr>
                <w:szCs w:val="22"/>
              </w:rPr>
              <w:t>960</w:t>
            </w:r>
            <w:r w:rsidRPr="00FC3107">
              <w:rPr>
                <w:rFonts w:hAnsi="SimSun"/>
                <w:szCs w:val="22"/>
                <w:lang w:eastAsia="zh-CN"/>
              </w:rPr>
              <w:t>以上</w:t>
            </w:r>
          </w:p>
        </w:tc>
        <w:tc>
          <w:tcPr>
            <w:tcW w:w="2835" w:type="dxa"/>
          </w:tcPr>
          <w:p w:rsidR="000A6C53" w:rsidRPr="00FC3107" w:rsidRDefault="000A6C53" w:rsidP="008A6AA8">
            <w:pPr>
              <w:pStyle w:val="Tabletext"/>
              <w:jc w:val="center"/>
              <w:rPr>
                <w:szCs w:val="22"/>
              </w:rPr>
            </w:pPr>
            <w:r w:rsidRPr="00FC3107">
              <w:rPr>
                <w:szCs w:val="22"/>
              </w:rPr>
              <w:t>500</w:t>
            </w:r>
          </w:p>
        </w:tc>
        <w:tc>
          <w:tcPr>
            <w:tcW w:w="2835" w:type="dxa"/>
          </w:tcPr>
          <w:p w:rsidR="000A6C53" w:rsidRPr="00FC3107" w:rsidRDefault="000A6C53" w:rsidP="008A6AA8">
            <w:pPr>
              <w:pStyle w:val="Tabletext"/>
              <w:jc w:val="center"/>
              <w:rPr>
                <w:szCs w:val="22"/>
              </w:rPr>
            </w:pPr>
            <w:r w:rsidRPr="00FC3107">
              <w:rPr>
                <w:szCs w:val="22"/>
              </w:rPr>
              <w:t>3</w:t>
            </w:r>
          </w:p>
        </w:tc>
      </w:tr>
    </w:tbl>
    <w:p w:rsidR="000A6C53" w:rsidRPr="00EB2385" w:rsidRDefault="000A6C53" w:rsidP="008A6AA8">
      <w:pPr>
        <w:pStyle w:val="Tablefin"/>
        <w:rPr>
          <w:sz w:val="24"/>
          <w:szCs w:val="24"/>
        </w:rPr>
      </w:pPr>
    </w:p>
    <w:p w:rsidR="000A6C53" w:rsidRPr="00EB2385" w:rsidRDefault="000A6C53" w:rsidP="00753DD8">
      <w:pPr>
        <w:ind w:firstLineChars="200" w:firstLine="480"/>
        <w:rPr>
          <w:szCs w:val="24"/>
          <w:lang w:val="en-US" w:eastAsia="zh-CN"/>
        </w:rPr>
      </w:pPr>
      <w:r w:rsidRPr="00EB2385">
        <w:rPr>
          <w:rFonts w:hAnsi="SimSun"/>
          <w:szCs w:val="24"/>
          <w:lang w:val="en-US" w:eastAsia="zh-CN"/>
        </w:rPr>
        <w:t>只有在巴西国家电信总局</w:t>
      </w:r>
      <w:r w:rsidR="00AF0A30" w:rsidRPr="00EB2385">
        <w:rPr>
          <w:rFonts w:hAnsi="SimSun"/>
          <w:szCs w:val="24"/>
          <w:lang w:val="en-US" w:eastAsia="zh-CN"/>
        </w:rPr>
        <w:t>第</w:t>
      </w:r>
      <w:r w:rsidRPr="00EB2385">
        <w:rPr>
          <w:szCs w:val="24"/>
          <w:lang w:val="en-US" w:eastAsia="zh-CN"/>
        </w:rPr>
        <w:t>506</w:t>
      </w:r>
      <w:r w:rsidRPr="00EB2385">
        <w:rPr>
          <w:rFonts w:hAnsi="SimSun"/>
          <w:szCs w:val="24"/>
          <w:lang w:val="en-US" w:eastAsia="zh-CN"/>
        </w:rPr>
        <w:t>号决议规定的特定条件下，</w:t>
      </w:r>
      <w:r w:rsidR="00CB1370" w:rsidRPr="00EB2385">
        <w:rPr>
          <w:rFonts w:hAnsi="SimSun"/>
          <w:szCs w:val="24"/>
          <w:lang w:val="en-US" w:eastAsia="zh-CN"/>
        </w:rPr>
        <w:t>发射</w:t>
      </w:r>
      <w:r w:rsidRPr="00EB2385">
        <w:rPr>
          <w:rFonts w:hAnsi="SimSun"/>
          <w:szCs w:val="24"/>
          <w:lang w:val="en-US" w:eastAsia="zh-CN"/>
        </w:rPr>
        <w:t>受限设备才能在</w:t>
      </w:r>
      <w:r w:rsidRPr="00EB2385">
        <w:rPr>
          <w:szCs w:val="24"/>
          <w:lang w:val="en-US" w:eastAsia="zh-CN"/>
        </w:rPr>
        <w:t>54-72</w:t>
      </w:r>
      <w:r w:rsidR="00753DD8">
        <w:rPr>
          <w:szCs w:val="24"/>
          <w:lang w:val="en-US" w:eastAsia="zh-CN"/>
        </w:rPr>
        <w:t> </w:t>
      </w:r>
      <w:r w:rsidR="00BC5B85" w:rsidRPr="00EB2385">
        <w:rPr>
          <w:szCs w:val="24"/>
          <w:lang w:val="en-US" w:eastAsia="zh-CN"/>
        </w:rPr>
        <w:t>MHz</w:t>
      </w:r>
      <w:r w:rsidR="00AF0A30" w:rsidRPr="00EB2385">
        <w:rPr>
          <w:rFonts w:hAnsi="SimSun"/>
          <w:szCs w:val="24"/>
          <w:lang w:val="en-US" w:eastAsia="zh-CN"/>
        </w:rPr>
        <w:t>、</w:t>
      </w:r>
      <w:r w:rsidRPr="00EB2385">
        <w:rPr>
          <w:szCs w:val="24"/>
          <w:lang w:val="en-US" w:eastAsia="zh-CN"/>
        </w:rPr>
        <w:t>76-88</w:t>
      </w:r>
      <w:r w:rsidR="00405120" w:rsidRPr="00EB2385">
        <w:rPr>
          <w:szCs w:val="24"/>
          <w:lang w:val="en-US" w:eastAsia="zh-CN"/>
        </w:rPr>
        <w:t xml:space="preserve"> </w:t>
      </w:r>
      <w:r w:rsidR="00BC5B85" w:rsidRPr="00EB2385">
        <w:rPr>
          <w:szCs w:val="24"/>
          <w:lang w:val="en-US" w:eastAsia="zh-CN"/>
        </w:rPr>
        <w:t>MHz</w:t>
      </w:r>
      <w:r w:rsidR="00AF0A30" w:rsidRPr="00EB2385">
        <w:rPr>
          <w:rFonts w:hAnsi="SimSun"/>
          <w:szCs w:val="24"/>
          <w:lang w:val="en-US" w:eastAsia="zh-CN"/>
        </w:rPr>
        <w:t>、</w:t>
      </w:r>
      <w:r w:rsidRPr="00EB2385">
        <w:rPr>
          <w:szCs w:val="24"/>
          <w:lang w:val="en-US" w:eastAsia="zh-CN"/>
        </w:rPr>
        <w:t>174-216</w:t>
      </w:r>
      <w:r w:rsidR="00405120" w:rsidRPr="00EB2385">
        <w:rPr>
          <w:szCs w:val="24"/>
          <w:lang w:val="en-US" w:eastAsia="zh-CN"/>
        </w:rPr>
        <w:t xml:space="preserve"> </w:t>
      </w:r>
      <w:r w:rsidR="00BC5B85" w:rsidRPr="00EB2385">
        <w:rPr>
          <w:szCs w:val="24"/>
          <w:lang w:val="en-US" w:eastAsia="zh-CN"/>
        </w:rPr>
        <w:t>MHz</w:t>
      </w:r>
      <w:r w:rsidR="00C951B2" w:rsidRPr="00EB2385">
        <w:rPr>
          <w:rFonts w:hAnsi="SimSun"/>
          <w:szCs w:val="24"/>
          <w:lang w:val="en-US" w:eastAsia="zh-CN"/>
        </w:rPr>
        <w:t>和</w:t>
      </w:r>
      <w:r w:rsidRPr="00EB2385">
        <w:rPr>
          <w:szCs w:val="24"/>
          <w:lang w:val="en-US" w:eastAsia="zh-CN"/>
        </w:rPr>
        <w:t>470-806</w:t>
      </w:r>
      <w:r w:rsidR="00405120" w:rsidRPr="00EB2385">
        <w:rPr>
          <w:szCs w:val="24"/>
          <w:lang w:val="en-US" w:eastAsia="zh-CN"/>
        </w:rPr>
        <w:t xml:space="preserve"> </w:t>
      </w:r>
      <w:r w:rsidR="00BC5B85" w:rsidRPr="00EB2385">
        <w:rPr>
          <w:szCs w:val="24"/>
          <w:lang w:val="en-US" w:eastAsia="zh-CN"/>
        </w:rPr>
        <w:t>MHz</w:t>
      </w:r>
      <w:r w:rsidRPr="00EB2385">
        <w:rPr>
          <w:rFonts w:hAnsi="SimSun"/>
          <w:szCs w:val="24"/>
          <w:lang w:val="en-US" w:eastAsia="zh-CN"/>
        </w:rPr>
        <w:t>频带内工作。</w:t>
      </w:r>
    </w:p>
    <w:p w:rsidR="000A6C53" w:rsidRPr="00EB2385" w:rsidRDefault="000A6C53" w:rsidP="008A6AA8">
      <w:pPr>
        <w:ind w:firstLineChars="200" w:firstLine="480"/>
        <w:rPr>
          <w:szCs w:val="24"/>
          <w:lang w:val="en-US" w:eastAsia="zh-CN"/>
        </w:rPr>
      </w:pPr>
      <w:r w:rsidRPr="00EB2385">
        <w:rPr>
          <w:rFonts w:hAnsi="SimSun"/>
          <w:szCs w:val="24"/>
          <w:lang w:val="en-US" w:eastAsia="zh-CN"/>
        </w:rPr>
        <w:t>在</w:t>
      </w:r>
      <w:r w:rsidRPr="00EB2385">
        <w:rPr>
          <w:szCs w:val="24"/>
          <w:lang w:val="en-US" w:eastAsia="zh-CN"/>
        </w:rPr>
        <w:t>26.96-27.28</w:t>
      </w:r>
      <w:r w:rsidR="00405120" w:rsidRPr="00EB2385">
        <w:rPr>
          <w:szCs w:val="24"/>
          <w:lang w:val="en-US" w:eastAsia="zh-CN"/>
        </w:rPr>
        <w:t xml:space="preserve"> </w:t>
      </w:r>
      <w:r w:rsidR="00BC5B85" w:rsidRPr="00EB2385">
        <w:rPr>
          <w:szCs w:val="24"/>
          <w:lang w:val="en-US" w:eastAsia="zh-CN"/>
        </w:rPr>
        <w:t>MHz</w:t>
      </w:r>
      <w:r w:rsidRPr="00EB2385">
        <w:rPr>
          <w:rFonts w:hAnsi="SimSun"/>
          <w:szCs w:val="24"/>
          <w:lang w:val="en-US" w:eastAsia="zh-CN"/>
        </w:rPr>
        <w:t>和</w:t>
      </w:r>
      <w:r w:rsidR="00405120" w:rsidRPr="00EB2385">
        <w:rPr>
          <w:szCs w:val="24"/>
          <w:lang w:val="en-US" w:eastAsia="zh-CN"/>
        </w:rPr>
        <w:t xml:space="preserve"> </w:t>
      </w:r>
      <w:r w:rsidRPr="00EB2385">
        <w:rPr>
          <w:szCs w:val="24"/>
          <w:lang w:val="en-US" w:eastAsia="zh-CN"/>
        </w:rPr>
        <w:t>49.82-49.90</w:t>
      </w:r>
      <w:r w:rsidR="00405120" w:rsidRPr="00EB2385">
        <w:rPr>
          <w:szCs w:val="24"/>
          <w:lang w:val="en-US" w:eastAsia="zh-CN"/>
        </w:rPr>
        <w:t xml:space="preserve"> </w:t>
      </w:r>
      <w:r w:rsidR="00BC5B85" w:rsidRPr="00EB2385">
        <w:rPr>
          <w:szCs w:val="24"/>
          <w:lang w:val="en-US" w:eastAsia="zh-CN"/>
        </w:rPr>
        <w:t>MHz</w:t>
      </w:r>
      <w:r w:rsidRPr="00EB2385">
        <w:rPr>
          <w:rFonts w:hAnsi="SimSun"/>
          <w:szCs w:val="24"/>
          <w:lang w:val="en-US" w:eastAsia="zh-CN"/>
        </w:rPr>
        <w:t>频带内工作的</w:t>
      </w:r>
      <w:r w:rsidR="00CB1370" w:rsidRPr="00EB2385">
        <w:rPr>
          <w:rFonts w:hAnsi="SimSun"/>
          <w:szCs w:val="24"/>
          <w:lang w:val="en-US" w:eastAsia="zh-CN"/>
        </w:rPr>
        <w:t>发射</w:t>
      </w:r>
      <w:r w:rsidRPr="00EB2385">
        <w:rPr>
          <w:rFonts w:hAnsi="SimSun"/>
          <w:szCs w:val="24"/>
          <w:lang w:val="en-US" w:eastAsia="zh-CN"/>
        </w:rPr>
        <w:t>受限设备的场强不应超过：</w:t>
      </w:r>
    </w:p>
    <w:p w:rsidR="000A6C53" w:rsidRPr="00EB2385" w:rsidRDefault="000A6C53" w:rsidP="008A6AA8">
      <w:pPr>
        <w:pStyle w:val="enumlev1"/>
        <w:rPr>
          <w:szCs w:val="24"/>
          <w:lang w:val="en-US" w:eastAsia="zh-CN"/>
        </w:rPr>
      </w:pPr>
      <w:r w:rsidRPr="00EB2385">
        <w:rPr>
          <w:szCs w:val="24"/>
          <w:lang w:val="en-US" w:eastAsia="zh-CN"/>
        </w:rPr>
        <w:t>–</w:t>
      </w:r>
      <w:r w:rsidRPr="00EB2385">
        <w:rPr>
          <w:szCs w:val="24"/>
          <w:lang w:val="en-US" w:eastAsia="zh-CN"/>
        </w:rPr>
        <w:tab/>
      </w:r>
      <w:r w:rsidRPr="00EB2385">
        <w:rPr>
          <w:rFonts w:hAnsi="SimSun"/>
          <w:szCs w:val="24"/>
          <w:lang w:val="en-US" w:eastAsia="zh-CN"/>
        </w:rPr>
        <w:t>距离载频</w:t>
      </w:r>
      <w:r w:rsidR="00CB1370" w:rsidRPr="00EB2385">
        <w:rPr>
          <w:rFonts w:hAnsi="SimSun"/>
          <w:szCs w:val="24"/>
          <w:lang w:val="en-US" w:eastAsia="zh-CN"/>
        </w:rPr>
        <w:t>发射</w:t>
      </w:r>
      <w:r w:rsidRPr="00EB2385">
        <w:rPr>
          <w:rFonts w:hAnsi="SimSun"/>
          <w:szCs w:val="24"/>
          <w:lang w:val="en-US" w:eastAsia="zh-CN"/>
        </w:rPr>
        <w:t>体</w:t>
      </w:r>
      <w:r w:rsidRPr="00EB2385">
        <w:rPr>
          <w:szCs w:val="24"/>
          <w:lang w:val="en-US" w:eastAsia="zh-CN"/>
        </w:rPr>
        <w:t>3</w:t>
      </w:r>
      <w:r w:rsidR="00405120" w:rsidRPr="00EB2385">
        <w:rPr>
          <w:szCs w:val="24"/>
          <w:lang w:val="en-US" w:eastAsia="zh-CN"/>
        </w:rPr>
        <w:t xml:space="preserve"> </w:t>
      </w:r>
      <w:r w:rsidRPr="00EB2385">
        <w:rPr>
          <w:szCs w:val="24"/>
          <w:lang w:val="en-US" w:eastAsia="zh-CN"/>
        </w:rPr>
        <w:t>m</w:t>
      </w:r>
      <w:r w:rsidRPr="00EB2385">
        <w:rPr>
          <w:rFonts w:hAnsi="SimSun"/>
          <w:szCs w:val="24"/>
          <w:lang w:val="en-US" w:eastAsia="zh-CN"/>
        </w:rPr>
        <w:t>处，</w:t>
      </w:r>
      <w:r w:rsidRPr="00EB2385">
        <w:rPr>
          <w:szCs w:val="24"/>
          <w:lang w:val="en-US" w:eastAsia="zh-CN"/>
        </w:rPr>
        <w:t>10</w:t>
      </w:r>
      <w:r w:rsidR="00405120" w:rsidRPr="00EB2385">
        <w:rPr>
          <w:szCs w:val="24"/>
          <w:lang w:val="en-US" w:eastAsia="zh-CN"/>
        </w:rPr>
        <w:t xml:space="preserve"> </w:t>
      </w:r>
      <w:r w:rsidRPr="00EB2385">
        <w:rPr>
          <w:szCs w:val="24"/>
          <w:lang w:val="en-US" w:eastAsia="zh-CN"/>
        </w:rPr>
        <w:t>000</w:t>
      </w:r>
      <w:r w:rsidR="00410BB5">
        <w:rPr>
          <w:szCs w:val="24"/>
          <w:lang w:val="en-US" w:eastAsia="zh-CN"/>
        </w:rPr>
        <w:t>（</w:t>
      </w:r>
      <w:r w:rsidRPr="00EB2385">
        <w:rPr>
          <w:szCs w:val="24"/>
        </w:rPr>
        <w:sym w:font="Symbol" w:char="F06D"/>
      </w:r>
      <w:r w:rsidRPr="00EB2385">
        <w:rPr>
          <w:szCs w:val="24"/>
          <w:lang w:val="en-US" w:eastAsia="zh-CN"/>
        </w:rPr>
        <w:t>V/m</w:t>
      </w:r>
      <w:r w:rsidR="00410BB5">
        <w:rPr>
          <w:szCs w:val="24"/>
          <w:lang w:val="en-US" w:eastAsia="zh-CN"/>
        </w:rPr>
        <w:t>）</w:t>
      </w:r>
      <w:r w:rsidRPr="00EB2385">
        <w:rPr>
          <w:szCs w:val="24"/>
          <w:lang w:val="en-US" w:eastAsia="zh-CN"/>
        </w:rPr>
        <w:t>/m</w:t>
      </w:r>
      <w:r w:rsidRPr="00EB2385">
        <w:rPr>
          <w:rFonts w:hAnsi="SimSun"/>
          <w:szCs w:val="24"/>
          <w:lang w:val="en-US" w:eastAsia="zh-CN"/>
        </w:rPr>
        <w:t>；</w:t>
      </w:r>
      <w:r w:rsidR="00405120" w:rsidRPr="00EB2385">
        <w:rPr>
          <w:szCs w:val="24"/>
          <w:lang w:val="en-US" w:eastAsia="zh-CN"/>
        </w:rPr>
        <w:t xml:space="preserve"> </w:t>
      </w:r>
    </w:p>
    <w:p w:rsidR="000A6C53" w:rsidRPr="00EB2385" w:rsidRDefault="000A6C53" w:rsidP="008A6AA8">
      <w:pPr>
        <w:pStyle w:val="enumlev1"/>
        <w:rPr>
          <w:szCs w:val="24"/>
          <w:lang w:val="en-US" w:eastAsia="zh-CN"/>
        </w:rPr>
      </w:pPr>
      <w:r w:rsidRPr="00EB2385">
        <w:rPr>
          <w:szCs w:val="24"/>
          <w:lang w:val="en-US" w:eastAsia="zh-CN"/>
        </w:rPr>
        <w:t>–</w:t>
      </w:r>
      <w:r w:rsidRPr="00EB2385">
        <w:rPr>
          <w:szCs w:val="24"/>
          <w:lang w:val="en-US" w:eastAsia="zh-CN"/>
        </w:rPr>
        <w:tab/>
      </w:r>
      <w:r w:rsidRPr="00EB2385">
        <w:rPr>
          <w:rFonts w:hAnsi="SimSun"/>
          <w:szCs w:val="24"/>
          <w:lang w:val="en-US" w:eastAsia="zh-CN"/>
        </w:rPr>
        <w:t>距离</w:t>
      </w:r>
      <w:r w:rsidR="00CB1370" w:rsidRPr="00EB2385">
        <w:rPr>
          <w:rFonts w:hAnsi="SimSun"/>
          <w:szCs w:val="24"/>
          <w:lang w:val="en-US" w:eastAsia="zh-CN"/>
        </w:rPr>
        <w:t>发射</w:t>
      </w:r>
      <w:r w:rsidRPr="00EB2385">
        <w:rPr>
          <w:rFonts w:hAnsi="SimSun"/>
          <w:szCs w:val="24"/>
          <w:lang w:val="en-US" w:eastAsia="zh-CN"/>
        </w:rPr>
        <w:t>体</w:t>
      </w:r>
      <w:r w:rsidRPr="00EB2385">
        <w:rPr>
          <w:szCs w:val="24"/>
          <w:lang w:val="en-US" w:eastAsia="zh-CN"/>
        </w:rPr>
        <w:t>3</w:t>
      </w:r>
      <w:r w:rsidR="0012300B">
        <w:rPr>
          <w:rFonts w:hint="eastAsia"/>
          <w:szCs w:val="24"/>
          <w:lang w:val="en-US" w:eastAsia="zh-CN"/>
        </w:rPr>
        <w:t xml:space="preserve"> </w:t>
      </w:r>
      <w:r w:rsidRPr="00EB2385">
        <w:rPr>
          <w:szCs w:val="24"/>
          <w:lang w:val="en-US" w:eastAsia="zh-CN"/>
        </w:rPr>
        <w:t>m</w:t>
      </w:r>
      <w:r w:rsidRPr="00EB2385">
        <w:rPr>
          <w:rFonts w:hAnsi="SimSun"/>
          <w:szCs w:val="24"/>
          <w:lang w:val="en-US" w:eastAsia="zh-CN"/>
        </w:rPr>
        <w:t>处，</w:t>
      </w:r>
      <w:r w:rsidRPr="00EB2385">
        <w:rPr>
          <w:szCs w:val="24"/>
          <w:lang w:val="en-US" w:eastAsia="zh-CN"/>
        </w:rPr>
        <w:t>500</w:t>
      </w:r>
      <w:r w:rsidR="00410BB5">
        <w:rPr>
          <w:szCs w:val="24"/>
          <w:lang w:val="en-US" w:eastAsia="zh-CN"/>
        </w:rPr>
        <w:t>（</w:t>
      </w:r>
      <w:r w:rsidRPr="00EB2385">
        <w:rPr>
          <w:szCs w:val="24"/>
        </w:rPr>
        <w:sym w:font="Symbol" w:char="F06D"/>
      </w:r>
      <w:r w:rsidRPr="00EB2385">
        <w:rPr>
          <w:szCs w:val="24"/>
          <w:lang w:val="en-US" w:eastAsia="zh-CN"/>
        </w:rPr>
        <w:t>V/m</w:t>
      </w:r>
      <w:r w:rsidR="00410BB5">
        <w:rPr>
          <w:szCs w:val="24"/>
          <w:lang w:val="en-US" w:eastAsia="zh-CN"/>
        </w:rPr>
        <w:t>）</w:t>
      </w:r>
      <w:r w:rsidRPr="00EB2385">
        <w:rPr>
          <w:szCs w:val="24"/>
          <w:lang w:val="en-US" w:eastAsia="zh-CN"/>
        </w:rPr>
        <w:t>/m</w:t>
      </w:r>
      <w:r w:rsidRPr="00EB2385">
        <w:rPr>
          <w:rFonts w:hAnsi="SimSun"/>
          <w:szCs w:val="24"/>
          <w:lang w:val="en-US" w:eastAsia="zh-CN"/>
        </w:rPr>
        <w:t>。</w:t>
      </w:r>
      <w:r w:rsidR="00410BB5">
        <w:rPr>
          <w:szCs w:val="24"/>
          <w:lang w:val="en-US" w:eastAsia="zh-CN"/>
        </w:rPr>
        <w:t>（</w:t>
      </w:r>
      <w:r w:rsidR="00CB1370" w:rsidRPr="00EB2385">
        <w:rPr>
          <w:rFonts w:hAnsi="SimSun"/>
          <w:szCs w:val="24"/>
          <w:lang w:val="en-US" w:eastAsia="zh-CN"/>
        </w:rPr>
        <w:t>发射</w:t>
      </w:r>
      <w:r w:rsidRPr="00EB2385">
        <w:rPr>
          <w:rFonts w:hAnsi="SimSun"/>
          <w:szCs w:val="24"/>
          <w:lang w:val="en-US" w:eastAsia="zh-CN"/>
        </w:rPr>
        <w:t>出现在频带外包括谐波频率，高于载频</w:t>
      </w:r>
      <w:r w:rsidRPr="00EB2385">
        <w:rPr>
          <w:szCs w:val="24"/>
          <w:lang w:val="en-US" w:eastAsia="zh-CN"/>
        </w:rPr>
        <w:t>10</w:t>
      </w:r>
      <w:r w:rsidR="00405120" w:rsidRPr="00EB2385">
        <w:rPr>
          <w:szCs w:val="24"/>
          <w:lang w:val="en-US" w:eastAsia="zh-CN"/>
        </w:rPr>
        <w:t xml:space="preserve"> </w:t>
      </w:r>
      <w:r w:rsidR="00BC5B85" w:rsidRPr="00EB2385">
        <w:rPr>
          <w:szCs w:val="24"/>
          <w:lang w:val="en-US" w:eastAsia="zh-CN"/>
        </w:rPr>
        <w:t>kHz</w:t>
      </w:r>
      <w:r w:rsidRPr="00EB2385">
        <w:rPr>
          <w:rFonts w:hAnsi="SimSun"/>
          <w:szCs w:val="24"/>
          <w:lang w:val="en-US" w:eastAsia="zh-CN"/>
        </w:rPr>
        <w:t>的任何频率</w:t>
      </w:r>
      <w:r w:rsidR="00410BB5">
        <w:rPr>
          <w:szCs w:val="24"/>
          <w:lang w:val="en-US" w:eastAsia="zh-CN"/>
        </w:rPr>
        <w:t>）</w:t>
      </w:r>
      <w:r w:rsidR="00B079B4">
        <w:rPr>
          <w:rFonts w:hint="eastAsia"/>
          <w:szCs w:val="24"/>
          <w:lang w:val="en-US" w:eastAsia="zh-CN"/>
        </w:rPr>
        <w:t>。</w:t>
      </w:r>
    </w:p>
    <w:p w:rsidR="000A6C53" w:rsidRPr="00EB2385" w:rsidRDefault="000A6C53" w:rsidP="008A6AA8">
      <w:pPr>
        <w:ind w:firstLineChars="200" w:firstLine="480"/>
        <w:rPr>
          <w:szCs w:val="24"/>
          <w:lang w:val="en-US" w:eastAsia="zh-CN"/>
        </w:rPr>
      </w:pPr>
      <w:r w:rsidRPr="00EB2385">
        <w:rPr>
          <w:rFonts w:hAnsi="SimSun"/>
          <w:szCs w:val="24"/>
          <w:lang w:val="en-US" w:eastAsia="zh-CN"/>
        </w:rPr>
        <w:t>在</w:t>
      </w:r>
      <w:r w:rsidRPr="00EB2385">
        <w:rPr>
          <w:szCs w:val="24"/>
          <w:lang w:val="en-US" w:eastAsia="zh-CN"/>
        </w:rPr>
        <w:t>40.66-40.70</w:t>
      </w:r>
      <w:r w:rsidR="00405120" w:rsidRPr="00EB2385">
        <w:rPr>
          <w:szCs w:val="24"/>
          <w:lang w:val="en-US" w:eastAsia="zh-CN"/>
        </w:rPr>
        <w:t xml:space="preserve"> </w:t>
      </w:r>
      <w:r w:rsidR="00BC5B85" w:rsidRPr="00EB2385">
        <w:rPr>
          <w:szCs w:val="24"/>
          <w:lang w:val="en-US" w:eastAsia="zh-CN"/>
        </w:rPr>
        <w:t>MHz</w:t>
      </w:r>
      <w:r w:rsidRPr="00EB2385">
        <w:rPr>
          <w:rFonts w:hAnsi="SimSun"/>
          <w:szCs w:val="24"/>
          <w:lang w:val="en-US" w:eastAsia="zh-CN"/>
        </w:rPr>
        <w:t>频带工作的</w:t>
      </w:r>
      <w:r w:rsidR="00CB1370" w:rsidRPr="00EB2385">
        <w:rPr>
          <w:rFonts w:hAnsi="SimSun"/>
          <w:szCs w:val="24"/>
          <w:lang w:val="en-US" w:eastAsia="zh-CN"/>
        </w:rPr>
        <w:t>发射</w:t>
      </w:r>
      <w:r w:rsidRPr="00EB2385">
        <w:rPr>
          <w:rFonts w:hAnsi="SimSun"/>
          <w:szCs w:val="24"/>
          <w:lang w:val="en-US" w:eastAsia="zh-CN"/>
        </w:rPr>
        <w:t>受限设备在距离</w:t>
      </w:r>
      <w:r w:rsidR="00CB1370" w:rsidRPr="00EB2385">
        <w:rPr>
          <w:rFonts w:hAnsi="SimSun"/>
          <w:szCs w:val="24"/>
          <w:lang w:val="en-US" w:eastAsia="zh-CN"/>
        </w:rPr>
        <w:t>发射</w:t>
      </w:r>
      <w:r w:rsidRPr="00EB2385">
        <w:rPr>
          <w:rFonts w:hAnsi="SimSun"/>
          <w:szCs w:val="24"/>
          <w:lang w:val="en-US" w:eastAsia="zh-CN"/>
        </w:rPr>
        <w:t>体</w:t>
      </w:r>
      <w:r w:rsidRPr="00EB2385">
        <w:rPr>
          <w:szCs w:val="24"/>
          <w:lang w:val="en-US" w:eastAsia="zh-CN"/>
        </w:rPr>
        <w:t>3</w:t>
      </w:r>
      <w:r w:rsidR="0012300B">
        <w:rPr>
          <w:rFonts w:hint="eastAsia"/>
          <w:szCs w:val="24"/>
          <w:lang w:val="en-US" w:eastAsia="zh-CN"/>
        </w:rPr>
        <w:t xml:space="preserve"> </w:t>
      </w:r>
      <w:r w:rsidRPr="00EB2385">
        <w:rPr>
          <w:szCs w:val="24"/>
          <w:lang w:val="en-US" w:eastAsia="zh-CN"/>
        </w:rPr>
        <w:t>m</w:t>
      </w:r>
      <w:r w:rsidRPr="00EB2385">
        <w:rPr>
          <w:rFonts w:hAnsi="SimSun"/>
          <w:szCs w:val="24"/>
          <w:lang w:val="en-US" w:eastAsia="zh-CN"/>
        </w:rPr>
        <w:t>处的场强不应超过</w:t>
      </w:r>
      <w:r w:rsidRPr="00EB2385">
        <w:rPr>
          <w:szCs w:val="24"/>
          <w:lang w:val="en-US" w:eastAsia="zh-CN"/>
        </w:rPr>
        <w:t>1</w:t>
      </w:r>
      <w:r w:rsidR="0015640F">
        <w:rPr>
          <w:szCs w:val="24"/>
          <w:lang w:val="en-US" w:eastAsia="zh-CN"/>
        </w:rPr>
        <w:t> </w:t>
      </w:r>
      <w:r w:rsidRPr="00EB2385">
        <w:rPr>
          <w:szCs w:val="24"/>
          <w:lang w:val="en-US" w:eastAsia="zh-CN"/>
        </w:rPr>
        <w:t>000</w:t>
      </w:r>
      <w:r w:rsidR="00405120" w:rsidRPr="00EB2385">
        <w:rPr>
          <w:szCs w:val="24"/>
          <w:lang w:val="en-US" w:eastAsia="zh-CN"/>
        </w:rPr>
        <w:t xml:space="preserve"> </w:t>
      </w:r>
      <w:r w:rsidR="00410BB5">
        <w:rPr>
          <w:szCs w:val="24"/>
          <w:lang w:val="en-US" w:eastAsia="zh-CN"/>
        </w:rPr>
        <w:t>（</w:t>
      </w:r>
      <w:r w:rsidRPr="00EB2385">
        <w:rPr>
          <w:szCs w:val="24"/>
          <w:lang w:val="en-US" w:eastAsia="zh-CN"/>
        </w:rPr>
        <w:sym w:font="Symbol" w:char="F06D"/>
      </w:r>
      <w:r w:rsidRPr="00EB2385">
        <w:rPr>
          <w:szCs w:val="24"/>
          <w:lang w:val="en-US" w:eastAsia="zh-CN"/>
        </w:rPr>
        <w:t>V/m</w:t>
      </w:r>
      <w:r w:rsidR="00410BB5">
        <w:rPr>
          <w:szCs w:val="24"/>
          <w:lang w:val="en-US" w:eastAsia="zh-CN"/>
        </w:rPr>
        <w:t>）</w:t>
      </w:r>
      <w:r w:rsidRPr="00EB2385">
        <w:rPr>
          <w:szCs w:val="24"/>
          <w:lang w:val="en-US" w:eastAsia="zh-CN"/>
        </w:rPr>
        <w:t>/m</w:t>
      </w:r>
      <w:r w:rsidRPr="00EB2385">
        <w:rPr>
          <w:rFonts w:hAnsi="SimSun"/>
          <w:szCs w:val="24"/>
          <w:lang w:val="en-US" w:eastAsia="zh-CN"/>
        </w:rPr>
        <w:t>。</w:t>
      </w:r>
    </w:p>
    <w:p w:rsidR="000A6C53" w:rsidRPr="00EB2385" w:rsidRDefault="000A6C53" w:rsidP="005175E9">
      <w:pPr>
        <w:ind w:firstLineChars="200" w:firstLine="480"/>
        <w:rPr>
          <w:szCs w:val="24"/>
          <w:lang w:val="en-US" w:eastAsia="zh-CN"/>
        </w:rPr>
      </w:pPr>
      <w:r w:rsidRPr="00EB2385">
        <w:rPr>
          <w:rFonts w:hAnsi="SimSun"/>
          <w:szCs w:val="24"/>
          <w:lang w:val="en-US" w:eastAsia="zh-CN"/>
        </w:rPr>
        <w:t>距离</w:t>
      </w:r>
      <w:r w:rsidR="00CB1370" w:rsidRPr="00EB2385">
        <w:rPr>
          <w:rFonts w:hAnsi="SimSun"/>
          <w:szCs w:val="24"/>
          <w:lang w:val="en-US" w:eastAsia="zh-CN"/>
        </w:rPr>
        <w:t>发射</w:t>
      </w:r>
      <w:r w:rsidRPr="00EB2385">
        <w:rPr>
          <w:rFonts w:hAnsi="SimSun"/>
          <w:szCs w:val="24"/>
          <w:lang w:val="en-US" w:eastAsia="zh-CN"/>
        </w:rPr>
        <w:t>受限设备</w:t>
      </w:r>
      <w:r w:rsidR="00410BB5">
        <w:rPr>
          <w:szCs w:val="24"/>
          <w:lang w:val="en-US" w:eastAsia="zh-CN"/>
        </w:rPr>
        <w:t>（</w:t>
      </w:r>
      <w:r w:rsidRPr="00EB2385">
        <w:rPr>
          <w:rFonts w:hAnsi="SimSun"/>
          <w:szCs w:val="24"/>
          <w:lang w:val="en-US" w:eastAsia="zh-CN"/>
        </w:rPr>
        <w:t>在</w:t>
      </w:r>
      <w:r w:rsidRPr="00EB2385">
        <w:rPr>
          <w:szCs w:val="24"/>
          <w:lang w:val="en-US" w:eastAsia="zh-CN"/>
        </w:rPr>
        <w:t>902-907.5</w:t>
      </w:r>
      <w:r w:rsidR="00405120" w:rsidRPr="00EB2385">
        <w:rPr>
          <w:szCs w:val="24"/>
          <w:lang w:val="en-US" w:eastAsia="zh-CN"/>
        </w:rPr>
        <w:t xml:space="preserve"> </w:t>
      </w:r>
      <w:r w:rsidR="00BC5B85" w:rsidRPr="00EB2385">
        <w:rPr>
          <w:szCs w:val="24"/>
          <w:lang w:val="en-US" w:eastAsia="zh-CN"/>
        </w:rPr>
        <w:t>MHz</w:t>
      </w:r>
      <w:r w:rsidR="00A66E99" w:rsidRPr="00EB2385">
        <w:rPr>
          <w:rFonts w:hAnsi="SimSun"/>
          <w:szCs w:val="24"/>
          <w:lang w:val="en-US" w:eastAsia="zh-CN"/>
        </w:rPr>
        <w:t>、</w:t>
      </w:r>
      <w:r w:rsidRPr="00EB2385">
        <w:rPr>
          <w:szCs w:val="24"/>
          <w:lang w:val="en-US" w:eastAsia="zh-CN"/>
        </w:rPr>
        <w:t>9</w:t>
      </w:r>
      <w:r w:rsidR="00405120" w:rsidRPr="00EB2385">
        <w:rPr>
          <w:szCs w:val="24"/>
          <w:lang w:val="en-US" w:eastAsia="zh-CN"/>
        </w:rPr>
        <w:t xml:space="preserve"> </w:t>
      </w:r>
      <w:r w:rsidRPr="00EB2385">
        <w:rPr>
          <w:szCs w:val="24"/>
          <w:lang w:val="en-US" w:eastAsia="zh-CN"/>
        </w:rPr>
        <w:t>15-928</w:t>
      </w:r>
      <w:r w:rsidR="00405120" w:rsidRPr="00EB2385">
        <w:rPr>
          <w:szCs w:val="24"/>
          <w:lang w:val="en-US" w:eastAsia="zh-CN"/>
        </w:rPr>
        <w:t xml:space="preserve"> </w:t>
      </w:r>
      <w:r w:rsidR="00BC5B85" w:rsidRPr="00EB2385">
        <w:rPr>
          <w:szCs w:val="24"/>
          <w:lang w:val="en-US" w:eastAsia="zh-CN"/>
        </w:rPr>
        <w:t>MHz</w:t>
      </w:r>
      <w:r w:rsidR="00A66E99" w:rsidRPr="00EB2385">
        <w:rPr>
          <w:rFonts w:hAnsi="SimSun"/>
          <w:szCs w:val="24"/>
          <w:lang w:val="en-US" w:eastAsia="zh-CN"/>
        </w:rPr>
        <w:t>、</w:t>
      </w:r>
      <w:r w:rsidRPr="00EB2385">
        <w:rPr>
          <w:szCs w:val="24"/>
          <w:lang w:val="en-US" w:eastAsia="zh-CN"/>
        </w:rPr>
        <w:t>2</w:t>
      </w:r>
      <w:r w:rsidR="00405120" w:rsidRPr="00EB2385">
        <w:rPr>
          <w:szCs w:val="24"/>
          <w:lang w:val="en-US" w:eastAsia="zh-CN"/>
        </w:rPr>
        <w:t xml:space="preserve"> </w:t>
      </w:r>
      <w:r w:rsidRPr="00EB2385">
        <w:rPr>
          <w:szCs w:val="24"/>
          <w:lang w:val="en-US" w:eastAsia="zh-CN"/>
        </w:rPr>
        <w:t>400-2</w:t>
      </w:r>
      <w:r w:rsidR="00405120" w:rsidRPr="00EB2385">
        <w:rPr>
          <w:szCs w:val="24"/>
          <w:lang w:val="en-US" w:eastAsia="zh-CN"/>
        </w:rPr>
        <w:t xml:space="preserve"> </w:t>
      </w:r>
      <w:r w:rsidRPr="00EB2385">
        <w:rPr>
          <w:szCs w:val="24"/>
          <w:lang w:val="en-US" w:eastAsia="zh-CN"/>
        </w:rPr>
        <w:t>483.5</w:t>
      </w:r>
      <w:r w:rsidR="00405120" w:rsidRPr="00EB2385">
        <w:rPr>
          <w:szCs w:val="24"/>
          <w:lang w:val="en-US" w:eastAsia="zh-CN"/>
        </w:rPr>
        <w:t xml:space="preserve"> </w:t>
      </w:r>
      <w:r w:rsidR="00BC5B85" w:rsidRPr="00EB2385">
        <w:rPr>
          <w:szCs w:val="24"/>
          <w:lang w:val="en-US" w:eastAsia="zh-CN"/>
        </w:rPr>
        <w:t>MHz</w:t>
      </w:r>
      <w:r w:rsidR="00A66E99" w:rsidRPr="00EB2385">
        <w:rPr>
          <w:rFonts w:hAnsi="SimSun"/>
          <w:szCs w:val="24"/>
          <w:lang w:val="en-US" w:eastAsia="zh-CN"/>
        </w:rPr>
        <w:t>、</w:t>
      </w:r>
      <w:r w:rsidRPr="00EB2385">
        <w:rPr>
          <w:szCs w:val="24"/>
          <w:lang w:val="en-US" w:eastAsia="zh-CN"/>
        </w:rPr>
        <w:t>5</w:t>
      </w:r>
      <w:r w:rsidR="00405120" w:rsidRPr="00EB2385">
        <w:rPr>
          <w:szCs w:val="24"/>
          <w:lang w:val="en-US" w:eastAsia="zh-CN"/>
        </w:rPr>
        <w:t xml:space="preserve"> </w:t>
      </w:r>
      <w:r w:rsidRPr="00EB2385">
        <w:rPr>
          <w:szCs w:val="24"/>
          <w:lang w:val="en-US" w:eastAsia="zh-CN"/>
        </w:rPr>
        <w:t>725</w:t>
      </w:r>
      <w:r w:rsidR="00A66E99" w:rsidRPr="00EB2385">
        <w:rPr>
          <w:szCs w:val="24"/>
          <w:lang w:val="en-US" w:eastAsia="zh-CN"/>
        </w:rPr>
        <w:t>-</w:t>
      </w:r>
      <w:r w:rsidRPr="00EB2385">
        <w:rPr>
          <w:szCs w:val="24"/>
          <w:lang w:val="en-US" w:eastAsia="zh-CN"/>
        </w:rPr>
        <w:t>5</w:t>
      </w:r>
      <w:r w:rsidR="005175E9">
        <w:rPr>
          <w:szCs w:val="24"/>
          <w:lang w:val="en-US" w:eastAsia="zh-CN"/>
        </w:rPr>
        <w:t> </w:t>
      </w:r>
      <w:r w:rsidRPr="00EB2385">
        <w:rPr>
          <w:szCs w:val="24"/>
          <w:lang w:val="en-US" w:eastAsia="zh-CN"/>
        </w:rPr>
        <w:t>875</w:t>
      </w:r>
      <w:r w:rsidR="005175E9">
        <w:rPr>
          <w:szCs w:val="24"/>
          <w:lang w:val="en-US" w:eastAsia="zh-CN"/>
        </w:rPr>
        <w:t> </w:t>
      </w:r>
      <w:r w:rsidR="00BC5B85" w:rsidRPr="00EB2385">
        <w:rPr>
          <w:szCs w:val="24"/>
          <w:lang w:val="en-US" w:eastAsia="zh-CN"/>
        </w:rPr>
        <w:t>MHz</w:t>
      </w:r>
      <w:r w:rsidR="00C951B2" w:rsidRPr="00EB2385">
        <w:rPr>
          <w:rFonts w:hAnsi="SimSun"/>
          <w:szCs w:val="24"/>
          <w:lang w:val="en-US" w:eastAsia="zh-CN"/>
        </w:rPr>
        <w:t>和</w:t>
      </w:r>
      <w:r w:rsidRPr="00EB2385">
        <w:rPr>
          <w:szCs w:val="24"/>
          <w:lang w:val="en-US" w:eastAsia="zh-CN"/>
        </w:rPr>
        <w:t>24.00-24.25</w:t>
      </w:r>
      <w:r w:rsidR="00405120" w:rsidRPr="00EB2385">
        <w:rPr>
          <w:szCs w:val="24"/>
          <w:lang w:val="en-US" w:eastAsia="zh-CN"/>
        </w:rPr>
        <w:t xml:space="preserve"> </w:t>
      </w:r>
      <w:r w:rsidR="006139C2" w:rsidRPr="00EB2385">
        <w:rPr>
          <w:szCs w:val="24"/>
          <w:lang w:val="en-US" w:eastAsia="zh-CN"/>
        </w:rPr>
        <w:t>GHz</w:t>
      </w:r>
      <w:r w:rsidRPr="00EB2385">
        <w:rPr>
          <w:rFonts w:hAnsi="SimSun"/>
          <w:szCs w:val="24"/>
          <w:lang w:val="en-US" w:eastAsia="zh-CN"/>
        </w:rPr>
        <w:t>频带内运行</w:t>
      </w:r>
      <w:r w:rsidR="00410BB5">
        <w:rPr>
          <w:szCs w:val="24"/>
          <w:lang w:val="en-US" w:eastAsia="zh-CN"/>
        </w:rPr>
        <w:t>）</w:t>
      </w:r>
      <w:r w:rsidRPr="00EB2385">
        <w:rPr>
          <w:szCs w:val="24"/>
          <w:lang w:val="en-US" w:eastAsia="zh-CN"/>
        </w:rPr>
        <w:t>3</w:t>
      </w:r>
      <w:r w:rsidR="0012300B">
        <w:rPr>
          <w:rFonts w:hint="eastAsia"/>
          <w:szCs w:val="24"/>
          <w:lang w:val="en-US" w:eastAsia="zh-CN"/>
        </w:rPr>
        <w:t xml:space="preserve"> </w:t>
      </w:r>
      <w:r w:rsidRPr="00EB2385">
        <w:rPr>
          <w:szCs w:val="24"/>
          <w:lang w:val="en-US" w:eastAsia="zh-CN"/>
        </w:rPr>
        <w:t>m</w:t>
      </w:r>
      <w:r w:rsidRPr="00EB2385">
        <w:rPr>
          <w:rFonts w:hAnsi="SimSun"/>
          <w:szCs w:val="24"/>
          <w:lang w:val="en-US" w:eastAsia="zh-CN"/>
        </w:rPr>
        <w:t>处的平均电场强度</w:t>
      </w:r>
      <w:r w:rsidR="00D16F05" w:rsidRPr="00EB2385">
        <w:rPr>
          <w:rFonts w:hAnsi="SimSun"/>
          <w:szCs w:val="24"/>
          <w:lang w:val="en-US" w:eastAsia="zh-CN"/>
        </w:rPr>
        <w:t>限值</w:t>
      </w:r>
      <w:r w:rsidRPr="00EB2385">
        <w:rPr>
          <w:rFonts w:hAnsi="SimSun"/>
          <w:szCs w:val="24"/>
          <w:lang w:val="en-US" w:eastAsia="zh-CN"/>
        </w:rPr>
        <w:t>，不应超过表</w:t>
      </w:r>
      <w:r w:rsidRPr="00EB2385">
        <w:rPr>
          <w:szCs w:val="24"/>
          <w:lang w:val="en-US" w:eastAsia="zh-CN"/>
        </w:rPr>
        <w:t>26</w:t>
      </w:r>
      <w:r w:rsidRPr="00EB2385">
        <w:rPr>
          <w:rFonts w:hAnsi="SimSun"/>
          <w:szCs w:val="24"/>
          <w:lang w:val="en-US" w:eastAsia="zh-CN"/>
        </w:rPr>
        <w:t>规定的电平。任何</w:t>
      </w:r>
      <w:r w:rsidR="00CB1370" w:rsidRPr="00EB2385">
        <w:rPr>
          <w:rFonts w:hAnsi="SimSun"/>
          <w:szCs w:val="24"/>
          <w:lang w:val="en-US" w:eastAsia="zh-CN"/>
        </w:rPr>
        <w:t>发射</w:t>
      </w:r>
      <w:r w:rsidRPr="00EB2385">
        <w:rPr>
          <w:rFonts w:hAnsi="SimSun"/>
          <w:szCs w:val="24"/>
          <w:lang w:val="en-US" w:eastAsia="zh-CN"/>
        </w:rPr>
        <w:t>的峰值场强不应超过</w:t>
      </w:r>
      <w:r w:rsidRPr="00EB2385">
        <w:rPr>
          <w:szCs w:val="24"/>
          <w:lang w:val="en-US" w:eastAsia="zh-CN"/>
        </w:rPr>
        <w:t>20</w:t>
      </w:r>
      <w:r w:rsidR="00405120" w:rsidRPr="00EB2385">
        <w:rPr>
          <w:szCs w:val="24"/>
          <w:lang w:val="en-US" w:eastAsia="zh-CN"/>
        </w:rPr>
        <w:t xml:space="preserve"> </w:t>
      </w:r>
      <w:r w:rsidRPr="00EB2385">
        <w:rPr>
          <w:szCs w:val="24"/>
          <w:lang w:val="en-US" w:eastAsia="zh-CN"/>
        </w:rPr>
        <w:t>dB</w:t>
      </w:r>
      <w:r w:rsidRPr="00EB2385">
        <w:rPr>
          <w:rFonts w:hAnsi="SimSun"/>
          <w:szCs w:val="24"/>
          <w:lang w:val="en-US" w:eastAsia="zh-CN"/>
        </w:rPr>
        <w:t>的平均电平。出现在规定频带外的所有</w:t>
      </w:r>
      <w:r w:rsidR="00CB1370" w:rsidRPr="00EB2385">
        <w:rPr>
          <w:rFonts w:hAnsi="SimSun"/>
          <w:szCs w:val="24"/>
          <w:lang w:val="en-US" w:eastAsia="zh-CN"/>
        </w:rPr>
        <w:t>发射</w:t>
      </w:r>
      <w:r w:rsidR="00410BB5">
        <w:rPr>
          <w:szCs w:val="24"/>
          <w:lang w:val="en-US" w:eastAsia="zh-CN"/>
        </w:rPr>
        <w:t>（</w:t>
      </w:r>
      <w:r w:rsidRPr="00EB2385">
        <w:rPr>
          <w:rFonts w:hAnsi="SimSun"/>
          <w:szCs w:val="24"/>
          <w:lang w:val="en-US" w:eastAsia="zh-CN"/>
        </w:rPr>
        <w:t>谐波除外</w:t>
      </w:r>
      <w:r w:rsidR="00410BB5">
        <w:rPr>
          <w:szCs w:val="24"/>
          <w:lang w:val="en-US" w:eastAsia="zh-CN"/>
        </w:rPr>
        <w:t>）</w:t>
      </w:r>
      <w:r w:rsidRPr="00EB2385">
        <w:rPr>
          <w:rFonts w:hAnsi="SimSun"/>
          <w:szCs w:val="24"/>
          <w:lang w:val="en-US" w:eastAsia="zh-CN"/>
        </w:rPr>
        <w:t>，应该加以衰减，最小是基本规定以下</w:t>
      </w:r>
      <w:r w:rsidRPr="00EB2385">
        <w:rPr>
          <w:szCs w:val="24"/>
          <w:lang w:val="en-US" w:eastAsia="zh-CN"/>
        </w:rPr>
        <w:t>50</w:t>
      </w:r>
      <w:r w:rsidR="00405120" w:rsidRPr="00EB2385">
        <w:rPr>
          <w:szCs w:val="24"/>
          <w:lang w:val="en-US" w:eastAsia="zh-CN"/>
        </w:rPr>
        <w:t xml:space="preserve"> </w:t>
      </w:r>
      <w:r w:rsidRPr="00EB2385">
        <w:rPr>
          <w:szCs w:val="24"/>
          <w:lang w:val="en-US" w:eastAsia="zh-CN"/>
        </w:rPr>
        <w:t>dB</w:t>
      </w:r>
      <w:r w:rsidRPr="00EB2385">
        <w:rPr>
          <w:rFonts w:hAnsi="SimSun"/>
          <w:szCs w:val="24"/>
          <w:lang w:val="en-US" w:eastAsia="zh-CN"/>
        </w:rPr>
        <w:t>，或按照表</w:t>
      </w:r>
      <w:r w:rsidRPr="00EB2385">
        <w:rPr>
          <w:szCs w:val="24"/>
          <w:lang w:val="en-US" w:eastAsia="zh-CN"/>
        </w:rPr>
        <w:t>27</w:t>
      </w:r>
      <w:r w:rsidRPr="00EB2385">
        <w:rPr>
          <w:rFonts w:hAnsi="SimSun"/>
          <w:szCs w:val="24"/>
          <w:lang w:val="en-US" w:eastAsia="zh-CN"/>
        </w:rPr>
        <w:t>规定的一般</w:t>
      </w:r>
      <w:r w:rsidR="00D16F05" w:rsidRPr="00EB2385">
        <w:rPr>
          <w:rFonts w:hAnsi="SimSun"/>
          <w:szCs w:val="24"/>
          <w:lang w:val="en-US" w:eastAsia="zh-CN"/>
        </w:rPr>
        <w:t>发射限值</w:t>
      </w:r>
      <w:r w:rsidRPr="00EB2385">
        <w:rPr>
          <w:rFonts w:hAnsi="SimSun"/>
          <w:szCs w:val="24"/>
          <w:lang w:val="en-US" w:eastAsia="zh-CN"/>
        </w:rPr>
        <w:t>，</w:t>
      </w:r>
      <w:r w:rsidR="003D24FC">
        <w:rPr>
          <w:rFonts w:hAnsi="SimSun" w:hint="eastAsia"/>
          <w:szCs w:val="24"/>
          <w:lang w:val="en-US" w:eastAsia="zh-CN"/>
        </w:rPr>
        <w:t>取其中较小</w:t>
      </w:r>
      <w:r w:rsidR="003D24FC">
        <w:rPr>
          <w:rFonts w:hAnsi="SimSun"/>
          <w:szCs w:val="24"/>
          <w:lang w:val="en-US" w:eastAsia="zh-CN"/>
        </w:rPr>
        <w:t>值</w:t>
      </w:r>
      <w:r w:rsidRPr="00EB2385">
        <w:rPr>
          <w:rFonts w:hAnsi="SimSun"/>
          <w:szCs w:val="24"/>
          <w:lang w:val="en-US" w:eastAsia="zh-CN"/>
        </w:rPr>
        <w:t>。</w:t>
      </w:r>
    </w:p>
    <w:p w:rsidR="000A6C53" w:rsidRPr="00EB2385" w:rsidRDefault="00CB1370" w:rsidP="008A6AA8">
      <w:pPr>
        <w:ind w:firstLineChars="200" w:firstLine="480"/>
        <w:rPr>
          <w:szCs w:val="24"/>
          <w:lang w:val="en-US" w:eastAsia="zh-CN"/>
        </w:rPr>
      </w:pPr>
      <w:r w:rsidRPr="00EB2385">
        <w:rPr>
          <w:rFonts w:hAnsi="SimSun"/>
          <w:szCs w:val="24"/>
          <w:lang w:val="en-US" w:eastAsia="zh-CN"/>
        </w:rPr>
        <w:t>发射</w:t>
      </w:r>
      <w:r w:rsidR="000A6C53" w:rsidRPr="00EB2385">
        <w:rPr>
          <w:rFonts w:hAnsi="SimSun"/>
          <w:szCs w:val="24"/>
          <w:lang w:val="en-US" w:eastAsia="zh-CN"/>
        </w:rPr>
        <w:t>受限设备，可以通过将</w:t>
      </w:r>
      <w:r w:rsidRPr="00EB2385">
        <w:rPr>
          <w:rFonts w:hAnsi="SimSun"/>
          <w:szCs w:val="24"/>
          <w:lang w:val="en-US" w:eastAsia="zh-CN"/>
        </w:rPr>
        <w:t>发射</w:t>
      </w:r>
      <w:r w:rsidR="000A6C53" w:rsidRPr="00EB2385">
        <w:rPr>
          <w:rFonts w:hAnsi="SimSun"/>
          <w:szCs w:val="24"/>
          <w:lang w:val="en-US" w:eastAsia="zh-CN"/>
        </w:rPr>
        <w:t>功率限制为</w:t>
      </w:r>
      <w:r w:rsidR="000A6C53" w:rsidRPr="00EB2385">
        <w:rPr>
          <w:szCs w:val="24"/>
          <w:lang w:val="en-US" w:eastAsia="zh-CN"/>
        </w:rPr>
        <w:t>10</w:t>
      </w:r>
      <w:r w:rsidR="00405120" w:rsidRPr="00EB2385">
        <w:rPr>
          <w:szCs w:val="24"/>
          <w:lang w:val="en-US" w:eastAsia="zh-CN"/>
        </w:rPr>
        <w:t xml:space="preserve"> </w:t>
      </w:r>
      <w:r w:rsidR="000A6C53" w:rsidRPr="00EB2385">
        <w:rPr>
          <w:szCs w:val="24"/>
          <w:lang w:val="en-US" w:eastAsia="zh-CN"/>
        </w:rPr>
        <w:t>mW</w:t>
      </w:r>
      <w:r w:rsidR="00410BB5">
        <w:rPr>
          <w:szCs w:val="24"/>
          <w:lang w:val="en-US" w:eastAsia="zh-CN"/>
        </w:rPr>
        <w:t>（</w:t>
      </w:r>
      <w:r w:rsidR="005921EB" w:rsidRPr="00EB2385">
        <w:rPr>
          <w:szCs w:val="24"/>
          <w:lang w:val="en-US" w:eastAsia="zh-CN"/>
        </w:rPr>
        <w:t>e.i.r.p.</w:t>
      </w:r>
      <w:r w:rsidR="00410BB5">
        <w:rPr>
          <w:szCs w:val="24"/>
          <w:lang w:val="en-US" w:eastAsia="zh-CN"/>
        </w:rPr>
        <w:t>）</w:t>
      </w:r>
      <w:r w:rsidR="000A6C53" w:rsidRPr="00EB2385">
        <w:rPr>
          <w:rFonts w:hAnsi="SimSun"/>
          <w:szCs w:val="24"/>
          <w:lang w:val="en-US" w:eastAsia="zh-CN"/>
        </w:rPr>
        <w:t>的方法，在室内采用</w:t>
      </w:r>
      <w:r w:rsidR="000A6C53" w:rsidRPr="00EB2385">
        <w:rPr>
          <w:szCs w:val="24"/>
          <w:lang w:val="en-US" w:eastAsia="zh-CN"/>
        </w:rPr>
        <w:t>433-435</w:t>
      </w:r>
      <w:r w:rsidR="00405120" w:rsidRPr="00EB2385">
        <w:rPr>
          <w:szCs w:val="24"/>
          <w:lang w:val="en-US" w:eastAsia="zh-CN"/>
        </w:rPr>
        <w:t xml:space="preserve"> </w:t>
      </w:r>
      <w:r w:rsidR="00BC5B85" w:rsidRPr="00EB2385">
        <w:rPr>
          <w:szCs w:val="24"/>
          <w:lang w:val="en-US" w:eastAsia="zh-CN"/>
        </w:rPr>
        <w:t>MHz</w:t>
      </w:r>
      <w:r w:rsidR="000A6C53" w:rsidRPr="00EB2385">
        <w:rPr>
          <w:rFonts w:hAnsi="SimSun"/>
          <w:szCs w:val="24"/>
          <w:lang w:val="en-US" w:eastAsia="zh-CN"/>
        </w:rPr>
        <w:t>无线频带。</w:t>
      </w:r>
    </w:p>
    <w:p w:rsidR="00E268FA" w:rsidRDefault="00E268FA">
      <w:pPr>
        <w:tabs>
          <w:tab w:val="clear" w:pos="794"/>
          <w:tab w:val="clear" w:pos="1191"/>
          <w:tab w:val="clear" w:pos="1588"/>
          <w:tab w:val="clear" w:pos="1985"/>
        </w:tabs>
        <w:overflowPunct/>
        <w:autoSpaceDE/>
        <w:autoSpaceDN/>
        <w:adjustRightInd/>
        <w:spacing w:before="0"/>
        <w:jc w:val="left"/>
        <w:textAlignment w:val="auto"/>
        <w:rPr>
          <w:rFonts w:hAnsi="SimSun"/>
          <w:szCs w:val="24"/>
          <w:lang w:val="en-US" w:eastAsia="zh-CN"/>
        </w:rPr>
      </w:pPr>
      <w:r>
        <w:rPr>
          <w:rFonts w:hAnsi="SimSun"/>
          <w:szCs w:val="24"/>
          <w:lang w:val="en-US" w:eastAsia="zh-CN"/>
        </w:rPr>
        <w:br w:type="page"/>
      </w:r>
    </w:p>
    <w:p w:rsidR="000A6C53" w:rsidRPr="009D6DD4" w:rsidRDefault="006E4E4D" w:rsidP="008A6AA8">
      <w:pPr>
        <w:pStyle w:val="TableNo"/>
        <w:spacing w:before="120"/>
        <w:rPr>
          <w:szCs w:val="24"/>
          <w:lang w:val="en-US" w:eastAsia="zh-CN"/>
        </w:rPr>
      </w:pPr>
      <w:r>
        <w:rPr>
          <w:rFonts w:hAnsi="SimSun"/>
          <w:szCs w:val="24"/>
          <w:lang w:val="en-US" w:eastAsia="zh-CN"/>
        </w:rPr>
        <w:lastRenderedPageBreak/>
        <w:t>表</w:t>
      </w:r>
      <w:r w:rsidR="001856DF">
        <w:rPr>
          <w:rFonts w:hint="eastAsia"/>
          <w:szCs w:val="24"/>
          <w:lang w:val="en-US" w:eastAsia="zh-CN"/>
        </w:rPr>
        <w:t>24</w:t>
      </w:r>
    </w:p>
    <w:p w:rsidR="000A6C53" w:rsidRPr="009D6DD4" w:rsidRDefault="001C60A3" w:rsidP="008A6AA8">
      <w:pPr>
        <w:pStyle w:val="Tabletitle"/>
        <w:rPr>
          <w:szCs w:val="24"/>
          <w:lang w:val="en-US" w:eastAsia="zh-CN"/>
        </w:rPr>
      </w:pPr>
      <w:r w:rsidRPr="009D6DD4">
        <w:rPr>
          <w:rFonts w:hAnsi="SimSun"/>
          <w:szCs w:val="24"/>
          <w:lang w:val="en-US" w:eastAsia="zh-CN"/>
        </w:rPr>
        <w:t>在</w:t>
      </w:r>
      <w:r w:rsidR="000A6C53" w:rsidRPr="009D6DD4">
        <w:rPr>
          <w:szCs w:val="24"/>
          <w:lang w:val="en-US" w:eastAsia="zh-CN"/>
        </w:rPr>
        <w:t>902-907.5</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r w:rsidR="000A6C53" w:rsidRPr="009D6DD4">
        <w:rPr>
          <w:szCs w:val="24"/>
          <w:lang w:val="en-US" w:eastAsia="zh-CN"/>
        </w:rPr>
        <w:t>915-928</w:t>
      </w:r>
      <w:r w:rsidR="00405120" w:rsidRPr="009D6DD4">
        <w:rPr>
          <w:szCs w:val="24"/>
          <w:lang w:val="en-US" w:eastAsia="zh-CN"/>
        </w:rPr>
        <w:t xml:space="preserve"> </w:t>
      </w:r>
      <w:r w:rsidR="00BC5B85" w:rsidRPr="009D6DD4">
        <w:rPr>
          <w:szCs w:val="24"/>
          <w:lang w:val="en-US" w:eastAsia="zh-CN"/>
        </w:rPr>
        <w:t>MHz</w:t>
      </w:r>
      <w:r w:rsidR="00C951B2" w:rsidRPr="009D6DD4">
        <w:rPr>
          <w:rFonts w:hAnsi="SimSun"/>
          <w:szCs w:val="24"/>
          <w:lang w:val="en-US" w:eastAsia="zh-CN"/>
        </w:rPr>
        <w:t>、</w:t>
      </w:r>
      <w:r w:rsidR="000A6C53" w:rsidRPr="009D6DD4">
        <w:rPr>
          <w:szCs w:val="24"/>
          <w:lang w:val="en-US" w:eastAsia="zh-CN"/>
        </w:rPr>
        <w:t>2</w:t>
      </w:r>
      <w:r w:rsidR="00405120" w:rsidRPr="009D6DD4">
        <w:rPr>
          <w:szCs w:val="24"/>
          <w:lang w:val="en-US" w:eastAsia="zh-CN"/>
        </w:rPr>
        <w:t xml:space="preserve"> </w:t>
      </w:r>
      <w:r w:rsidR="000A6C53" w:rsidRPr="009D6DD4">
        <w:rPr>
          <w:szCs w:val="24"/>
          <w:lang w:val="en-US" w:eastAsia="zh-CN"/>
        </w:rPr>
        <w:t>400-2</w:t>
      </w:r>
      <w:r w:rsidR="00405120" w:rsidRPr="009D6DD4">
        <w:rPr>
          <w:szCs w:val="24"/>
          <w:lang w:val="en-US" w:eastAsia="zh-CN"/>
        </w:rPr>
        <w:t xml:space="preserve"> </w:t>
      </w:r>
      <w:r w:rsidR="000A6C53" w:rsidRPr="009D6DD4">
        <w:rPr>
          <w:szCs w:val="24"/>
          <w:lang w:val="en-US" w:eastAsia="zh-CN"/>
        </w:rPr>
        <w:t>483.5</w:t>
      </w:r>
      <w:r w:rsidR="00405120" w:rsidRPr="009D6DD4">
        <w:rPr>
          <w:szCs w:val="24"/>
          <w:lang w:val="en-US" w:eastAsia="zh-CN"/>
        </w:rPr>
        <w:t xml:space="preserve"> </w:t>
      </w:r>
      <w:r w:rsidR="00BC5B85" w:rsidRPr="009D6DD4">
        <w:rPr>
          <w:szCs w:val="24"/>
          <w:lang w:val="en-US" w:eastAsia="zh-CN"/>
        </w:rPr>
        <w:t>MHz</w:t>
      </w:r>
      <w:r w:rsidR="00C951B2" w:rsidRPr="009D6DD4">
        <w:rPr>
          <w:rFonts w:hAnsi="SimSun"/>
          <w:szCs w:val="24"/>
          <w:lang w:val="en-US" w:eastAsia="zh-CN"/>
        </w:rPr>
        <w:t>、</w:t>
      </w:r>
      <w:r w:rsidR="000A6C53" w:rsidRPr="009D6DD4">
        <w:rPr>
          <w:szCs w:val="24"/>
          <w:lang w:val="en-US" w:eastAsia="zh-CN"/>
        </w:rPr>
        <w:t>5</w:t>
      </w:r>
      <w:r w:rsidR="00405120" w:rsidRPr="009D6DD4">
        <w:rPr>
          <w:szCs w:val="24"/>
          <w:lang w:val="en-US" w:eastAsia="zh-CN"/>
        </w:rPr>
        <w:t xml:space="preserve"> </w:t>
      </w:r>
      <w:r w:rsidR="000A6C53" w:rsidRPr="009D6DD4">
        <w:rPr>
          <w:szCs w:val="24"/>
          <w:lang w:val="en-US" w:eastAsia="zh-CN"/>
        </w:rPr>
        <w:t>725-5</w:t>
      </w:r>
      <w:r w:rsidR="00405120" w:rsidRPr="009D6DD4">
        <w:rPr>
          <w:szCs w:val="24"/>
          <w:lang w:val="en-US" w:eastAsia="zh-CN"/>
        </w:rPr>
        <w:t xml:space="preserve"> </w:t>
      </w:r>
      <w:r w:rsidR="000A6C53" w:rsidRPr="009D6DD4">
        <w:rPr>
          <w:szCs w:val="24"/>
          <w:lang w:val="en-US" w:eastAsia="zh-CN"/>
        </w:rPr>
        <w:t>875</w:t>
      </w:r>
      <w:r w:rsidR="00405120" w:rsidRPr="009D6DD4">
        <w:rPr>
          <w:szCs w:val="24"/>
          <w:lang w:val="en-US" w:eastAsia="zh-CN"/>
        </w:rPr>
        <w:t xml:space="preserve"> </w:t>
      </w:r>
      <w:r w:rsidR="00BC5B85" w:rsidRPr="009D6DD4">
        <w:rPr>
          <w:szCs w:val="24"/>
          <w:lang w:val="en-US" w:eastAsia="zh-CN"/>
        </w:rPr>
        <w:t>MHz</w:t>
      </w:r>
      <w:r w:rsidR="000A6C53" w:rsidRPr="009D6DD4">
        <w:rPr>
          <w:rFonts w:hAnsi="SimSun"/>
          <w:szCs w:val="24"/>
          <w:lang w:val="en-US" w:eastAsia="zh-CN"/>
        </w:rPr>
        <w:t>和</w:t>
      </w:r>
      <w:r w:rsidR="005F5C32" w:rsidRPr="009D6DD4">
        <w:rPr>
          <w:szCs w:val="24"/>
          <w:lang w:val="en-US" w:eastAsia="zh-CN"/>
        </w:rPr>
        <w:br/>
      </w:r>
      <w:r w:rsidR="000A6C53" w:rsidRPr="009D6DD4">
        <w:rPr>
          <w:szCs w:val="24"/>
          <w:lang w:val="en-US" w:eastAsia="zh-CN"/>
        </w:rPr>
        <w:t>24.00</w:t>
      </w:r>
      <w:r w:rsidR="00405120" w:rsidRPr="009D6DD4">
        <w:rPr>
          <w:szCs w:val="24"/>
          <w:lang w:val="en-US" w:eastAsia="zh-CN"/>
        </w:rPr>
        <w:t xml:space="preserve"> </w:t>
      </w:r>
      <w:r w:rsidR="000A6C53" w:rsidRPr="009D6DD4">
        <w:rPr>
          <w:szCs w:val="24"/>
          <w:lang w:val="en-US" w:eastAsia="zh-CN"/>
        </w:rPr>
        <w:t>-24.25</w:t>
      </w:r>
      <w:r w:rsidR="00405120" w:rsidRPr="009D6DD4">
        <w:rPr>
          <w:szCs w:val="24"/>
          <w:lang w:val="en-US" w:eastAsia="zh-CN"/>
        </w:rPr>
        <w:t xml:space="preserve"> </w:t>
      </w:r>
      <w:r w:rsidR="006139C2" w:rsidRPr="009D6DD4">
        <w:rPr>
          <w:szCs w:val="24"/>
          <w:lang w:val="en-US" w:eastAsia="zh-CN"/>
        </w:rPr>
        <w:t>GHz</w:t>
      </w:r>
      <w:r w:rsidR="000A6C53" w:rsidRPr="009D6DD4">
        <w:rPr>
          <w:rFonts w:hAnsi="SimSun"/>
          <w:szCs w:val="24"/>
          <w:lang w:val="en-US" w:eastAsia="zh-CN"/>
        </w:rPr>
        <w:t>频带内运行的设备的场强</w:t>
      </w:r>
      <w:r w:rsidR="00D16F05" w:rsidRPr="009D6DD4">
        <w:rPr>
          <w:rFonts w:hAnsi="SimSun"/>
          <w:szCs w:val="24"/>
          <w:lang w:val="en-US" w:eastAsia="zh-CN"/>
        </w:rPr>
        <w:t>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0A6C53" w:rsidRPr="00FC3107" w:rsidTr="00712733">
        <w:trPr>
          <w:cantSplit/>
          <w:jc w:val="center"/>
        </w:trPr>
        <w:tc>
          <w:tcPr>
            <w:tcW w:w="2835" w:type="dxa"/>
            <w:vAlign w:val="center"/>
          </w:tcPr>
          <w:p w:rsidR="000A6C53" w:rsidRPr="00FC3107" w:rsidRDefault="000A6C53" w:rsidP="008A6AA8">
            <w:pPr>
              <w:pStyle w:val="Tablehead"/>
              <w:rPr>
                <w:szCs w:val="22"/>
                <w:lang w:eastAsia="zh-CN"/>
              </w:rPr>
            </w:pPr>
            <w:r w:rsidRPr="00FC3107">
              <w:rPr>
                <w:rFonts w:hAnsi="SimSun"/>
                <w:szCs w:val="22"/>
                <w:lang w:eastAsia="zh-CN"/>
              </w:rPr>
              <w:t>基本频率</w:t>
            </w:r>
          </w:p>
        </w:tc>
        <w:tc>
          <w:tcPr>
            <w:tcW w:w="2835" w:type="dxa"/>
            <w:vAlign w:val="center"/>
          </w:tcPr>
          <w:p w:rsidR="000A6C53" w:rsidRPr="00FC3107" w:rsidRDefault="000A6C53" w:rsidP="008A6AA8">
            <w:pPr>
              <w:pStyle w:val="Tablehead"/>
              <w:rPr>
                <w:szCs w:val="22"/>
                <w:lang w:val="en-US" w:eastAsia="zh-CN"/>
              </w:rPr>
            </w:pPr>
            <w:r w:rsidRPr="00FC3107">
              <w:rPr>
                <w:rFonts w:hAnsi="SimSun"/>
                <w:szCs w:val="22"/>
                <w:lang w:val="en-US" w:eastAsia="zh-CN"/>
              </w:rPr>
              <w:t>基本频率的场强</w:t>
            </w:r>
            <w:r w:rsidR="00405120" w:rsidRPr="00FC3107">
              <w:rPr>
                <w:szCs w:val="22"/>
                <w:lang w:val="en-US" w:eastAsia="zh-CN"/>
              </w:rPr>
              <w:t xml:space="preserve"> </w:t>
            </w:r>
            <w:r w:rsidR="00834CD2">
              <w:rPr>
                <w:rFonts w:hint="eastAsia"/>
                <w:szCs w:val="22"/>
                <w:lang w:val="en-US" w:eastAsia="zh-CN"/>
              </w:rPr>
              <w:br/>
            </w:r>
            <w:r w:rsidR="00410BB5">
              <w:rPr>
                <w:szCs w:val="22"/>
                <w:lang w:val="en-US" w:eastAsia="zh-CN"/>
              </w:rPr>
              <w:t>（</w:t>
            </w:r>
            <w:r w:rsidRPr="00FC3107">
              <w:rPr>
                <w:szCs w:val="22"/>
              </w:rPr>
              <w:sym w:font="Symbol" w:char="F06D"/>
            </w:r>
            <w:r w:rsidRPr="00FC3107">
              <w:rPr>
                <w:szCs w:val="22"/>
                <w:lang w:val="en-US" w:eastAsia="zh-CN"/>
              </w:rPr>
              <w:t>V/m</w:t>
            </w:r>
            <w:r w:rsidR="00410BB5">
              <w:rPr>
                <w:szCs w:val="22"/>
                <w:lang w:val="en-US" w:eastAsia="zh-CN"/>
              </w:rPr>
              <w:t>）</w:t>
            </w:r>
          </w:p>
        </w:tc>
        <w:tc>
          <w:tcPr>
            <w:tcW w:w="2835" w:type="dxa"/>
            <w:vAlign w:val="center"/>
          </w:tcPr>
          <w:p w:rsidR="000A6C53" w:rsidRPr="00FC3107" w:rsidRDefault="000A6C53" w:rsidP="008A6AA8">
            <w:pPr>
              <w:pStyle w:val="Tablehead"/>
              <w:rPr>
                <w:szCs w:val="22"/>
                <w:lang w:val="en-US"/>
              </w:rPr>
            </w:pPr>
            <w:r w:rsidRPr="00FC3107">
              <w:rPr>
                <w:rFonts w:hAnsi="SimSun"/>
                <w:szCs w:val="22"/>
                <w:lang w:val="en-US" w:eastAsia="zh-CN"/>
              </w:rPr>
              <w:t>谐波的场强</w:t>
            </w:r>
            <w:r w:rsidR="00405120" w:rsidRPr="00FC3107">
              <w:rPr>
                <w:szCs w:val="22"/>
                <w:lang w:val="en-US"/>
              </w:rPr>
              <w:t xml:space="preserve"> </w:t>
            </w:r>
            <w:r w:rsidR="00834CD2">
              <w:rPr>
                <w:rFonts w:hint="eastAsia"/>
                <w:szCs w:val="22"/>
                <w:lang w:val="en-US" w:eastAsia="zh-CN"/>
              </w:rPr>
              <w:br/>
            </w:r>
            <w:r w:rsidR="00410BB5">
              <w:rPr>
                <w:szCs w:val="22"/>
                <w:lang w:val="en-US"/>
              </w:rPr>
              <w:t>（</w:t>
            </w:r>
            <w:r w:rsidRPr="00FC3107">
              <w:rPr>
                <w:szCs w:val="22"/>
              </w:rPr>
              <w:sym w:font="Symbol" w:char="F06D"/>
            </w:r>
            <w:r w:rsidRPr="00FC3107">
              <w:rPr>
                <w:szCs w:val="22"/>
                <w:lang w:val="en-US"/>
              </w:rPr>
              <w:t>V/m</w:t>
            </w:r>
            <w:r w:rsidR="00410BB5">
              <w:rPr>
                <w:szCs w:val="22"/>
                <w:lang w:val="en-US"/>
              </w:rPr>
              <w:t>）</w:t>
            </w:r>
          </w:p>
        </w:tc>
      </w:tr>
      <w:tr w:rsidR="000A6C53" w:rsidRPr="00FC3107" w:rsidTr="00712733">
        <w:trPr>
          <w:cantSplit/>
          <w:jc w:val="center"/>
        </w:trPr>
        <w:tc>
          <w:tcPr>
            <w:tcW w:w="2835" w:type="dxa"/>
          </w:tcPr>
          <w:p w:rsidR="000A6C53" w:rsidRPr="00FC3107" w:rsidRDefault="000A6C53" w:rsidP="008A6AA8">
            <w:pPr>
              <w:pStyle w:val="Tabletext"/>
              <w:jc w:val="center"/>
              <w:rPr>
                <w:szCs w:val="22"/>
              </w:rPr>
            </w:pPr>
            <w:r w:rsidRPr="00FC3107">
              <w:rPr>
                <w:szCs w:val="22"/>
              </w:rPr>
              <w:t>902-907.5</w:t>
            </w:r>
            <w:r w:rsidR="00405120" w:rsidRPr="00FC3107">
              <w:rPr>
                <w:szCs w:val="22"/>
              </w:rPr>
              <w:t xml:space="preserve"> </w:t>
            </w:r>
            <w:r w:rsidR="00BC5B85" w:rsidRPr="00FC3107">
              <w:rPr>
                <w:szCs w:val="22"/>
              </w:rPr>
              <w:t>MHz</w:t>
            </w:r>
          </w:p>
        </w:tc>
        <w:tc>
          <w:tcPr>
            <w:tcW w:w="2835" w:type="dxa"/>
          </w:tcPr>
          <w:p w:rsidR="000A6C53" w:rsidRPr="00FC3107" w:rsidRDefault="000A6C53" w:rsidP="008A6AA8">
            <w:pPr>
              <w:pStyle w:val="Tabletext"/>
              <w:jc w:val="center"/>
              <w:rPr>
                <w:szCs w:val="22"/>
              </w:rPr>
            </w:pPr>
            <w:r w:rsidRPr="00FC3107">
              <w:rPr>
                <w:szCs w:val="22"/>
              </w:rPr>
              <w:t>50</w:t>
            </w:r>
          </w:p>
        </w:tc>
        <w:tc>
          <w:tcPr>
            <w:tcW w:w="2835" w:type="dxa"/>
          </w:tcPr>
          <w:p w:rsidR="000A6C53" w:rsidRPr="00FC3107" w:rsidRDefault="000A6C53" w:rsidP="008A6AA8">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8A6AA8">
            <w:pPr>
              <w:pStyle w:val="Tabletext"/>
              <w:jc w:val="center"/>
              <w:rPr>
                <w:szCs w:val="22"/>
              </w:rPr>
            </w:pPr>
            <w:r w:rsidRPr="00FC3107">
              <w:rPr>
                <w:szCs w:val="22"/>
              </w:rPr>
              <w:t>915-928</w:t>
            </w:r>
            <w:r w:rsidR="00405120" w:rsidRPr="00FC3107">
              <w:rPr>
                <w:szCs w:val="22"/>
              </w:rPr>
              <w:t xml:space="preserve"> </w:t>
            </w:r>
            <w:r w:rsidR="00BC5B85" w:rsidRPr="00FC3107">
              <w:rPr>
                <w:szCs w:val="22"/>
              </w:rPr>
              <w:t>MHz</w:t>
            </w:r>
          </w:p>
        </w:tc>
        <w:tc>
          <w:tcPr>
            <w:tcW w:w="2835" w:type="dxa"/>
          </w:tcPr>
          <w:p w:rsidR="000A6C53" w:rsidRPr="00FC3107" w:rsidRDefault="000A6C53" w:rsidP="008A6AA8">
            <w:pPr>
              <w:pStyle w:val="Tabletext"/>
              <w:jc w:val="center"/>
              <w:rPr>
                <w:szCs w:val="22"/>
              </w:rPr>
            </w:pPr>
            <w:r w:rsidRPr="00FC3107">
              <w:rPr>
                <w:szCs w:val="22"/>
              </w:rPr>
              <w:t>50</w:t>
            </w:r>
          </w:p>
        </w:tc>
        <w:tc>
          <w:tcPr>
            <w:tcW w:w="2835" w:type="dxa"/>
          </w:tcPr>
          <w:p w:rsidR="000A6C53" w:rsidRPr="00FC3107" w:rsidRDefault="000A6C53" w:rsidP="008A6AA8">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8A6AA8">
            <w:pPr>
              <w:pStyle w:val="Tabletext"/>
              <w:jc w:val="center"/>
              <w:rPr>
                <w:szCs w:val="22"/>
              </w:rPr>
            </w:pPr>
            <w:r w:rsidRPr="00FC3107">
              <w:rPr>
                <w:szCs w:val="22"/>
              </w:rPr>
              <w:t>2</w:t>
            </w:r>
            <w:r w:rsidR="00405120" w:rsidRPr="00FC3107">
              <w:rPr>
                <w:szCs w:val="22"/>
              </w:rPr>
              <w:t xml:space="preserve"> </w:t>
            </w:r>
            <w:r w:rsidRPr="00FC3107">
              <w:rPr>
                <w:szCs w:val="22"/>
              </w:rPr>
              <w:t>400-2</w:t>
            </w:r>
            <w:r w:rsidR="00405120" w:rsidRPr="00FC3107">
              <w:rPr>
                <w:szCs w:val="22"/>
              </w:rPr>
              <w:t xml:space="preserve"> </w:t>
            </w:r>
            <w:r w:rsidRPr="00FC3107">
              <w:rPr>
                <w:szCs w:val="22"/>
              </w:rPr>
              <w:t>483.5</w:t>
            </w:r>
            <w:r w:rsidR="00405120" w:rsidRPr="00FC3107">
              <w:rPr>
                <w:szCs w:val="22"/>
              </w:rPr>
              <w:t xml:space="preserve"> </w:t>
            </w:r>
            <w:r w:rsidR="00BC5B85" w:rsidRPr="00FC3107">
              <w:rPr>
                <w:szCs w:val="22"/>
              </w:rPr>
              <w:t>MHz</w:t>
            </w:r>
          </w:p>
        </w:tc>
        <w:tc>
          <w:tcPr>
            <w:tcW w:w="2835" w:type="dxa"/>
          </w:tcPr>
          <w:p w:rsidR="000A6C53" w:rsidRPr="00FC3107" w:rsidRDefault="000A6C53" w:rsidP="008A6AA8">
            <w:pPr>
              <w:pStyle w:val="Tabletext"/>
              <w:jc w:val="center"/>
              <w:rPr>
                <w:szCs w:val="22"/>
              </w:rPr>
            </w:pPr>
            <w:r w:rsidRPr="00FC3107">
              <w:rPr>
                <w:szCs w:val="22"/>
              </w:rPr>
              <w:t>50</w:t>
            </w:r>
          </w:p>
        </w:tc>
        <w:tc>
          <w:tcPr>
            <w:tcW w:w="2835" w:type="dxa"/>
          </w:tcPr>
          <w:p w:rsidR="000A6C53" w:rsidRPr="00FC3107" w:rsidRDefault="000A6C53" w:rsidP="008A6AA8">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8A6AA8">
            <w:pPr>
              <w:pStyle w:val="Tabletext"/>
              <w:jc w:val="center"/>
              <w:rPr>
                <w:szCs w:val="22"/>
              </w:rPr>
            </w:pPr>
            <w:r w:rsidRPr="00FC3107">
              <w:rPr>
                <w:szCs w:val="22"/>
              </w:rPr>
              <w:t>5</w:t>
            </w:r>
            <w:r w:rsidR="00405120" w:rsidRPr="00FC3107">
              <w:rPr>
                <w:szCs w:val="22"/>
              </w:rPr>
              <w:t xml:space="preserve"> </w:t>
            </w:r>
            <w:r w:rsidRPr="00FC3107">
              <w:rPr>
                <w:szCs w:val="22"/>
              </w:rPr>
              <w:t>725-5</w:t>
            </w:r>
            <w:r w:rsidR="00405120" w:rsidRPr="00FC3107">
              <w:rPr>
                <w:szCs w:val="22"/>
              </w:rPr>
              <w:t xml:space="preserve"> </w:t>
            </w:r>
            <w:r w:rsidRPr="00FC3107">
              <w:rPr>
                <w:szCs w:val="22"/>
              </w:rPr>
              <w:t>875</w:t>
            </w:r>
            <w:r w:rsidR="00405120" w:rsidRPr="00FC3107">
              <w:rPr>
                <w:szCs w:val="22"/>
              </w:rPr>
              <w:t xml:space="preserve"> </w:t>
            </w:r>
            <w:r w:rsidR="00BC5B85" w:rsidRPr="00FC3107">
              <w:rPr>
                <w:szCs w:val="22"/>
              </w:rPr>
              <w:t>MHz</w:t>
            </w:r>
          </w:p>
        </w:tc>
        <w:tc>
          <w:tcPr>
            <w:tcW w:w="2835" w:type="dxa"/>
          </w:tcPr>
          <w:p w:rsidR="000A6C53" w:rsidRPr="00FC3107" w:rsidRDefault="000A6C53" w:rsidP="008A6AA8">
            <w:pPr>
              <w:pStyle w:val="Tabletext"/>
              <w:jc w:val="center"/>
              <w:rPr>
                <w:szCs w:val="22"/>
              </w:rPr>
            </w:pPr>
            <w:r w:rsidRPr="00FC3107">
              <w:rPr>
                <w:szCs w:val="22"/>
              </w:rPr>
              <w:t>50</w:t>
            </w:r>
          </w:p>
        </w:tc>
        <w:tc>
          <w:tcPr>
            <w:tcW w:w="2835" w:type="dxa"/>
          </w:tcPr>
          <w:p w:rsidR="000A6C53" w:rsidRPr="00FC3107" w:rsidRDefault="000A6C53" w:rsidP="008A6AA8">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8A6AA8">
            <w:pPr>
              <w:pStyle w:val="Tabletext"/>
              <w:jc w:val="center"/>
              <w:rPr>
                <w:szCs w:val="22"/>
              </w:rPr>
            </w:pPr>
            <w:r w:rsidRPr="00FC3107">
              <w:rPr>
                <w:szCs w:val="22"/>
              </w:rPr>
              <w:t>24.00-24.25</w:t>
            </w:r>
            <w:r w:rsidR="00405120" w:rsidRPr="00FC3107">
              <w:rPr>
                <w:szCs w:val="22"/>
              </w:rPr>
              <w:t xml:space="preserve"> </w:t>
            </w:r>
            <w:r w:rsidR="006139C2" w:rsidRPr="00FC3107">
              <w:rPr>
                <w:szCs w:val="22"/>
              </w:rPr>
              <w:t>GHz</w:t>
            </w:r>
          </w:p>
        </w:tc>
        <w:tc>
          <w:tcPr>
            <w:tcW w:w="2835" w:type="dxa"/>
          </w:tcPr>
          <w:p w:rsidR="000A6C53" w:rsidRPr="00FC3107" w:rsidRDefault="000A6C53" w:rsidP="008A6AA8">
            <w:pPr>
              <w:pStyle w:val="Tabletext"/>
              <w:jc w:val="center"/>
              <w:rPr>
                <w:szCs w:val="22"/>
              </w:rPr>
            </w:pPr>
            <w:r w:rsidRPr="00FC3107">
              <w:rPr>
                <w:szCs w:val="22"/>
              </w:rPr>
              <w:t>250</w:t>
            </w:r>
          </w:p>
        </w:tc>
        <w:tc>
          <w:tcPr>
            <w:tcW w:w="2835" w:type="dxa"/>
          </w:tcPr>
          <w:p w:rsidR="000A6C53" w:rsidRPr="00FC3107" w:rsidRDefault="000A6C53" w:rsidP="008A6AA8">
            <w:pPr>
              <w:pStyle w:val="Tabletext"/>
              <w:jc w:val="center"/>
              <w:rPr>
                <w:szCs w:val="22"/>
              </w:rPr>
            </w:pPr>
            <w:r w:rsidRPr="00FC3107">
              <w:rPr>
                <w:szCs w:val="22"/>
              </w:rPr>
              <w:t>2</w:t>
            </w:r>
            <w:r w:rsidR="00405120" w:rsidRPr="00FC3107">
              <w:rPr>
                <w:szCs w:val="22"/>
              </w:rPr>
              <w:t xml:space="preserve"> </w:t>
            </w:r>
            <w:r w:rsidRPr="00FC3107">
              <w:rPr>
                <w:szCs w:val="22"/>
              </w:rPr>
              <w:t>500</w:t>
            </w:r>
          </w:p>
        </w:tc>
      </w:tr>
    </w:tbl>
    <w:p w:rsidR="000A6C53" w:rsidRPr="009D6DD4" w:rsidRDefault="000A6C53" w:rsidP="008A6AA8">
      <w:pPr>
        <w:pStyle w:val="Tablefin"/>
        <w:rPr>
          <w:sz w:val="24"/>
          <w:szCs w:val="24"/>
        </w:rPr>
      </w:pPr>
    </w:p>
    <w:p w:rsidR="000A6C53" w:rsidRPr="009D6DD4" w:rsidRDefault="000A6C53" w:rsidP="008A6AA8">
      <w:pPr>
        <w:pStyle w:val="Heading1"/>
        <w:rPr>
          <w:lang w:val="en-US" w:eastAsia="zh-CN"/>
        </w:rPr>
      </w:pPr>
      <w:bookmarkStart w:id="495" w:name="_Toc286843007"/>
      <w:bookmarkStart w:id="496" w:name="_Toc286844092"/>
      <w:bookmarkStart w:id="497" w:name="_Toc286844567"/>
      <w:bookmarkStart w:id="498" w:name="_Toc351377051"/>
      <w:r w:rsidRPr="009D6DD4">
        <w:rPr>
          <w:lang w:val="en-US" w:eastAsia="zh-CN"/>
        </w:rPr>
        <w:t>6</w:t>
      </w:r>
      <w:r w:rsidRPr="009D6DD4">
        <w:rPr>
          <w:lang w:val="en-US" w:eastAsia="zh-CN"/>
        </w:rPr>
        <w:tab/>
      </w:r>
      <w:r w:rsidRPr="009D6DD4">
        <w:rPr>
          <w:lang w:val="en-US" w:eastAsia="zh-CN"/>
        </w:rPr>
        <w:t>一般</w:t>
      </w:r>
      <w:r w:rsidR="00D16F05" w:rsidRPr="009D6DD4">
        <w:rPr>
          <w:lang w:val="en-US" w:eastAsia="zh-CN"/>
        </w:rPr>
        <w:t>限值</w:t>
      </w:r>
      <w:r w:rsidRPr="009D6DD4">
        <w:rPr>
          <w:lang w:val="en-US" w:eastAsia="zh-CN"/>
        </w:rPr>
        <w:t>的例外项或排除项</w:t>
      </w:r>
      <w:bookmarkEnd w:id="495"/>
      <w:bookmarkEnd w:id="496"/>
      <w:bookmarkEnd w:id="497"/>
      <w:bookmarkEnd w:id="498"/>
    </w:p>
    <w:p w:rsidR="000A6C53" w:rsidRPr="009D6DD4" w:rsidRDefault="000A6C53" w:rsidP="008A6AA8">
      <w:pPr>
        <w:ind w:firstLineChars="200" w:firstLine="480"/>
        <w:rPr>
          <w:szCs w:val="24"/>
          <w:lang w:val="en-US" w:eastAsia="zh-CN"/>
        </w:rPr>
      </w:pPr>
      <w:r w:rsidRPr="009D6DD4">
        <w:rPr>
          <w:rFonts w:hAnsi="SimSun"/>
          <w:szCs w:val="24"/>
          <w:lang w:val="en-US" w:eastAsia="zh-CN"/>
        </w:rPr>
        <w:t>表</w:t>
      </w:r>
      <w:r w:rsidRPr="009D6DD4">
        <w:rPr>
          <w:szCs w:val="24"/>
          <w:lang w:val="en-US" w:eastAsia="zh-CN"/>
        </w:rPr>
        <w:t>28</w:t>
      </w:r>
      <w:r w:rsidRPr="009D6DD4">
        <w:rPr>
          <w:rFonts w:hAnsi="SimSun"/>
          <w:szCs w:val="24"/>
          <w:lang w:val="en-US" w:eastAsia="zh-CN"/>
        </w:rPr>
        <w:t>包含了巴西规定的一般</w:t>
      </w:r>
      <w:r w:rsidR="00D16F05" w:rsidRPr="009D6DD4">
        <w:rPr>
          <w:rFonts w:hAnsi="SimSun"/>
          <w:szCs w:val="24"/>
          <w:lang w:val="en-US" w:eastAsia="zh-CN"/>
        </w:rPr>
        <w:t>限值</w:t>
      </w:r>
      <w:r w:rsidRPr="009D6DD4">
        <w:rPr>
          <w:rFonts w:hAnsi="SimSun"/>
          <w:szCs w:val="24"/>
          <w:lang w:val="en-US" w:eastAsia="zh-CN"/>
        </w:rPr>
        <w:t>中的例外项或排除项。另外，在特定条件下，远距离指挥系统能够在一些特定频带中运行，这些频带是</w:t>
      </w:r>
      <w:r w:rsidRPr="009D6DD4">
        <w:rPr>
          <w:szCs w:val="24"/>
          <w:lang w:val="en-US" w:eastAsia="zh-CN"/>
        </w:rPr>
        <w:t>26</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r w:rsidRPr="009D6DD4">
        <w:rPr>
          <w:szCs w:val="24"/>
          <w:lang w:val="en-US" w:eastAsia="zh-CN"/>
        </w:rPr>
        <w:t>27</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r w:rsidRPr="009D6DD4">
        <w:rPr>
          <w:szCs w:val="24"/>
          <w:lang w:val="en-US" w:eastAsia="zh-CN"/>
        </w:rPr>
        <w:t>50</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r w:rsidRPr="009D6DD4">
        <w:rPr>
          <w:szCs w:val="24"/>
          <w:lang w:val="en-US" w:eastAsia="zh-CN"/>
        </w:rPr>
        <w:t>71</w:t>
      </w:r>
      <w:r w:rsidR="00405120" w:rsidRPr="009D6DD4">
        <w:rPr>
          <w:szCs w:val="24"/>
          <w:lang w:val="en-US" w:eastAsia="zh-CN"/>
        </w:rPr>
        <w:t xml:space="preserve"> </w:t>
      </w:r>
      <w:r w:rsidR="00BC5B85" w:rsidRPr="009D6DD4">
        <w:rPr>
          <w:szCs w:val="24"/>
          <w:lang w:val="en-US" w:eastAsia="zh-CN"/>
        </w:rPr>
        <w:t>MHz</w:t>
      </w:r>
      <w:r w:rsidR="00C951B2" w:rsidRPr="009D6DD4">
        <w:rPr>
          <w:rFonts w:hAnsi="SimSun"/>
          <w:szCs w:val="24"/>
          <w:lang w:val="en-US" w:eastAsia="zh-CN"/>
        </w:rPr>
        <w:t>和</w:t>
      </w:r>
      <w:r w:rsidR="00EA5F0B">
        <w:rPr>
          <w:rFonts w:hAnsi="SimSun" w:hint="eastAsia"/>
          <w:szCs w:val="24"/>
          <w:lang w:val="en-US" w:eastAsia="zh-CN"/>
        </w:rPr>
        <w:br/>
      </w:r>
      <w:r w:rsidRPr="009D6DD4">
        <w:rPr>
          <w:szCs w:val="24"/>
          <w:lang w:val="en-US" w:eastAsia="zh-CN"/>
        </w:rPr>
        <w:t>75</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p>
    <w:p w:rsidR="000A6C53" w:rsidRPr="009D6DD4" w:rsidRDefault="000A6C53" w:rsidP="00E268FA">
      <w:pPr>
        <w:pStyle w:val="TableNo"/>
        <w:rPr>
          <w:szCs w:val="24"/>
          <w:lang w:val="en-US" w:eastAsia="zh-CN"/>
        </w:rPr>
      </w:pPr>
      <w:r w:rsidRPr="009D6DD4">
        <w:rPr>
          <w:rFonts w:hAnsi="SimSun"/>
          <w:szCs w:val="24"/>
          <w:lang w:val="en-US" w:eastAsia="zh-CN"/>
        </w:rPr>
        <w:t>表</w:t>
      </w:r>
      <w:r w:rsidR="001856DF">
        <w:rPr>
          <w:rFonts w:hint="eastAsia"/>
          <w:szCs w:val="24"/>
          <w:lang w:val="en-US" w:eastAsia="zh-CN"/>
        </w:rPr>
        <w:t>25</w:t>
      </w:r>
    </w:p>
    <w:p w:rsidR="000A6C53" w:rsidRPr="009D6DD4" w:rsidRDefault="000A6C53" w:rsidP="008A6AA8">
      <w:pPr>
        <w:pStyle w:val="Tabletitle"/>
        <w:rPr>
          <w:szCs w:val="24"/>
          <w:lang w:val="en-US" w:eastAsia="zh-CN"/>
        </w:rPr>
      </w:pPr>
      <w:r w:rsidRPr="009D6DD4">
        <w:rPr>
          <w:rFonts w:hAnsi="SimSun"/>
          <w:szCs w:val="24"/>
          <w:lang w:val="en-US" w:eastAsia="zh-CN"/>
        </w:rPr>
        <w:t>一般</w:t>
      </w:r>
      <w:r w:rsidR="00D16F05" w:rsidRPr="009D6DD4">
        <w:rPr>
          <w:rFonts w:hAnsi="SimSun"/>
          <w:szCs w:val="24"/>
          <w:lang w:val="en-US" w:eastAsia="zh-CN"/>
        </w:rPr>
        <w:t>限值</w:t>
      </w:r>
      <w:r w:rsidRPr="009D6DD4">
        <w:rPr>
          <w:rFonts w:hAnsi="SimSun"/>
          <w:szCs w:val="24"/>
          <w:lang w:val="en-US" w:eastAsia="zh-CN"/>
        </w:rPr>
        <w:t>中的例外项或排除项</w:t>
      </w:r>
    </w:p>
    <w:tbl>
      <w:tblPr>
        <w:tblW w:w="9639" w:type="dxa"/>
        <w:jc w:val="center"/>
        <w:tblLayout w:type="fixed"/>
        <w:tblLook w:val="0000" w:firstRow="0" w:lastRow="0" w:firstColumn="0" w:lastColumn="0" w:noHBand="0" w:noVBand="0"/>
      </w:tblPr>
      <w:tblGrid>
        <w:gridCol w:w="1985"/>
        <w:gridCol w:w="3118"/>
        <w:gridCol w:w="2903"/>
        <w:gridCol w:w="1633"/>
      </w:tblGrid>
      <w:tr w:rsidR="000A6C53" w:rsidRPr="00FC3107" w:rsidTr="00834CD2">
        <w:trPr>
          <w:tblHeader/>
          <w:jc w:val="center"/>
        </w:trPr>
        <w:tc>
          <w:tcPr>
            <w:tcW w:w="1985"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8A6AA8">
            <w:pPr>
              <w:pStyle w:val="Tablehead"/>
              <w:rPr>
                <w:szCs w:val="22"/>
              </w:rPr>
            </w:pPr>
            <w:r w:rsidRPr="00FC3107">
              <w:rPr>
                <w:rFonts w:hAnsi="SimSun"/>
                <w:szCs w:val="22"/>
                <w:lang w:eastAsia="zh-CN"/>
              </w:rPr>
              <w:t>频带</w:t>
            </w:r>
          </w:p>
        </w:tc>
        <w:tc>
          <w:tcPr>
            <w:tcW w:w="3118"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8A6AA8">
            <w:pPr>
              <w:pStyle w:val="Tablehead"/>
              <w:rPr>
                <w:szCs w:val="22"/>
              </w:rPr>
            </w:pPr>
            <w:r w:rsidRPr="00FC3107">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FC3107" w:rsidRDefault="00D16F05" w:rsidP="008A6AA8">
            <w:pPr>
              <w:pStyle w:val="Tablehead"/>
              <w:rPr>
                <w:szCs w:val="22"/>
              </w:rPr>
            </w:pPr>
            <w:r w:rsidRPr="00FC3107">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8A6AA8">
            <w:pPr>
              <w:pStyle w:val="Tablehead"/>
              <w:rPr>
                <w:szCs w:val="22"/>
                <w:lang w:val="en-US"/>
              </w:rPr>
            </w:pPr>
            <w:r w:rsidRPr="00FC3107">
              <w:rPr>
                <w:rFonts w:hAnsi="SimSun"/>
                <w:szCs w:val="22"/>
                <w:lang w:val="en-US" w:eastAsia="zh-CN"/>
              </w:rPr>
              <w:t>检测器</w:t>
            </w:r>
            <w:r w:rsidRPr="00FC3107">
              <w:rPr>
                <w:szCs w:val="22"/>
                <w:lang w:val="en-US"/>
              </w:rPr>
              <w:br/>
            </w:r>
            <w:r w:rsidR="002A788F" w:rsidRPr="00FC3107">
              <w:rPr>
                <w:szCs w:val="22"/>
                <w:lang w:val="en-US"/>
              </w:rPr>
              <w:t xml:space="preserve">A </w:t>
            </w:r>
            <w:r w:rsidR="00FC3107">
              <w:rPr>
                <w:rFonts w:hint="eastAsia"/>
                <w:szCs w:val="22"/>
                <w:lang w:val="en-US" w:eastAsia="zh-CN"/>
              </w:rPr>
              <w:t>-</w:t>
            </w:r>
            <w:r w:rsidR="002A788F" w:rsidRPr="00FC3107">
              <w:rPr>
                <w:szCs w:val="22"/>
                <w:lang w:val="en-US"/>
              </w:rPr>
              <w:t xml:space="preserve"> </w:t>
            </w:r>
            <w:r w:rsidR="002A788F" w:rsidRPr="00FC3107">
              <w:rPr>
                <w:rFonts w:hAnsi="SimSun"/>
                <w:szCs w:val="22"/>
                <w:lang w:val="en-US"/>
              </w:rPr>
              <w:t>平均值</w:t>
            </w:r>
            <w:r w:rsidRPr="00FC3107">
              <w:rPr>
                <w:szCs w:val="22"/>
                <w:lang w:val="en-US"/>
              </w:rPr>
              <w:br/>
            </w:r>
            <w:r w:rsidR="002A788F" w:rsidRPr="00FC3107">
              <w:rPr>
                <w:szCs w:val="22"/>
                <w:lang w:val="en-US"/>
              </w:rPr>
              <w:t xml:space="preserve">Q </w:t>
            </w:r>
            <w:r w:rsidR="00FC3107">
              <w:rPr>
                <w:rFonts w:hint="eastAsia"/>
                <w:szCs w:val="22"/>
                <w:lang w:val="en-US" w:eastAsia="zh-CN"/>
              </w:rPr>
              <w:t>-</w:t>
            </w:r>
            <w:r w:rsidR="002A788F" w:rsidRPr="00FC3107">
              <w:rPr>
                <w:szCs w:val="22"/>
                <w:lang w:val="en-US"/>
              </w:rPr>
              <w:t xml:space="preserve"> </w:t>
            </w:r>
            <w:r w:rsidR="002A788F" w:rsidRPr="00FC3107">
              <w:rPr>
                <w:rFonts w:hAnsi="SimSun"/>
                <w:szCs w:val="22"/>
                <w:lang w:val="en-US"/>
              </w:rPr>
              <w:t>准峰值</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rPr>
                <w:szCs w:val="22"/>
                <w:lang w:eastAsia="pt-BR"/>
              </w:rPr>
            </w:pPr>
            <w:r w:rsidRPr="00FC3107">
              <w:rPr>
                <w:szCs w:val="22"/>
                <w:lang w:eastAsia="pt-BR"/>
              </w:rPr>
              <w:t>40.66-40.7</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r w:rsidRPr="00FC3107">
              <w:rPr>
                <w:rFonts w:hAnsi="SimSun"/>
                <w:szCs w:val="22"/>
                <w:lang w:eastAsia="zh-CN"/>
              </w:rPr>
              <w:t>间歇控制信号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szCs w:val="22"/>
                <w:lang w:eastAsia="pt-BR"/>
              </w:rPr>
              <w:t>2</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8A6AA8">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ind w:firstLineChars="50" w:firstLine="110"/>
              <w:rPr>
                <w:szCs w:val="22"/>
                <w:lang w:eastAsia="zh-CN"/>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000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8A6AA8">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r w:rsidRPr="00FC3107">
              <w:rPr>
                <w:rFonts w:hAnsi="SimSun"/>
                <w:szCs w:val="22"/>
                <w:lang w:eastAsia="zh-CN"/>
              </w:rPr>
              <w:t>任意</w:t>
            </w:r>
            <w:r w:rsidR="00405120" w:rsidRPr="00FC3107">
              <w:rPr>
                <w:szCs w:val="22"/>
                <w:lang w:eastAsia="pt-BR"/>
              </w:rPr>
              <w:t xml:space="preserve"> </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000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szCs w:val="22"/>
                <w:lang w:eastAsia="pt-BR"/>
              </w:rPr>
            </w:pP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r w:rsidRPr="00FC3107">
              <w:rPr>
                <w:rFonts w:hAnsi="SimSun"/>
                <w:szCs w:val="22"/>
                <w:lang w:eastAsia="zh-CN"/>
              </w:rPr>
              <w:t>周边保护系统</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szCs w:val="22"/>
                <w:lang w:eastAsia="pt-BR"/>
              </w:rPr>
            </w:pPr>
            <w:r w:rsidRPr="00FC3107">
              <w:rPr>
                <w:szCs w:val="22"/>
                <w:lang w:eastAsia="pt-BR"/>
              </w:rPr>
              <w:t>A</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rPr>
                <w:szCs w:val="22"/>
                <w:lang w:eastAsia="pt-BR"/>
              </w:rPr>
            </w:pPr>
            <w:r w:rsidRPr="00FC3107">
              <w:rPr>
                <w:szCs w:val="22"/>
                <w:lang w:eastAsia="pt-BR"/>
              </w:rPr>
              <w:t>54-70</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val="en-US" w:eastAsia="zh-CN"/>
              </w:rPr>
            </w:pPr>
            <w:r w:rsidRPr="00FC3107">
              <w:rPr>
                <w:rFonts w:hAnsi="SimSun"/>
                <w:szCs w:val="22"/>
                <w:lang w:val="en-US" w:eastAsia="zh-CN"/>
              </w:rPr>
              <w:t>排除的非居住区周边保护系统</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szCs w:val="22"/>
                <w:lang w:eastAsia="pt-BR"/>
              </w:rPr>
              <w:t>100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szCs w:val="22"/>
                <w:lang w:eastAsia="pt-BR"/>
              </w:rPr>
            </w:pP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8A6AA8">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rFonts w:hAnsi="SimSun"/>
                <w:szCs w:val="22"/>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b/>
                <w:bCs/>
                <w:szCs w:val="22"/>
                <w:lang w:eastAsia="pt-BR"/>
              </w:rPr>
            </w:pP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r w:rsidRPr="00FC3107">
              <w:rPr>
                <w:rFonts w:hAnsi="SimSun"/>
                <w:szCs w:val="22"/>
                <w:lang w:eastAsia="zh-CN"/>
              </w:rPr>
              <w:t>遥测设备</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b/>
                <w:bCs/>
                <w:szCs w:val="22"/>
                <w:lang w:eastAsia="pt-BR"/>
              </w:rPr>
            </w:pP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rPr>
                <w:szCs w:val="22"/>
                <w:lang w:eastAsia="pt-BR"/>
              </w:rPr>
            </w:pPr>
            <w:r w:rsidRPr="00FC3107">
              <w:rPr>
                <w:szCs w:val="22"/>
                <w:lang w:eastAsia="pt-BR"/>
              </w:rPr>
              <w:t>70-72</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rFonts w:hAnsi="SimSun"/>
                <w:szCs w:val="22"/>
                <w:lang w:eastAsia="zh-CN"/>
              </w:rPr>
              <w:t>间歇控制信号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8A6AA8">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8A6AA8">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val="en-US" w:eastAsia="pt-BR"/>
              </w:rPr>
            </w:pPr>
            <w:r w:rsidRPr="00FC3107">
              <w:rPr>
                <w:rFonts w:hAnsi="SimSun"/>
                <w:szCs w:val="22"/>
                <w:lang w:val="en-US" w:eastAsia="zh-CN"/>
              </w:rPr>
              <w:t>非居住区周边保护系统</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r w:rsidRPr="00FC3107">
              <w:rPr>
                <w:szCs w:val="22"/>
                <w:lang w:eastAsia="pt-BR"/>
              </w:rPr>
              <w:t>100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，在</w:t>
            </w:r>
            <w:r w:rsidRPr="00FC3107">
              <w:rPr>
                <w:szCs w:val="22"/>
                <w:lang w:eastAsia="pt-BR"/>
              </w:rPr>
              <w:t>3</w:t>
            </w:r>
            <w:r w:rsidR="00405120" w:rsidRPr="00FC3107">
              <w:rPr>
                <w:szCs w:val="22"/>
                <w:lang w:eastAsia="pt-BR"/>
              </w:rPr>
              <w:t xml:space="preserve"> </w:t>
            </w:r>
            <w:r w:rsidRPr="00FC3107">
              <w:rPr>
                <w:szCs w:val="22"/>
                <w:lang w:eastAsia="pt-BR"/>
              </w:rPr>
              <w:t>m</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szCs w:val="22"/>
                <w:lang w:eastAsia="pt-BR"/>
              </w:rPr>
            </w:pP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r w:rsidRPr="00FC3107">
              <w:rPr>
                <w:rFonts w:hAnsi="SimSun"/>
                <w:szCs w:val="22"/>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b/>
                <w:bCs/>
                <w:szCs w:val="22"/>
                <w:lang w:eastAsia="pt-BR"/>
              </w:rPr>
            </w:pP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rPr>
                <w:szCs w:val="22"/>
                <w:lang w:eastAsia="pt-BR"/>
              </w:rPr>
            </w:pPr>
            <w:r w:rsidRPr="00FC3107">
              <w:rPr>
                <w:szCs w:val="22"/>
                <w:lang w:eastAsia="pt-BR"/>
              </w:rPr>
              <w:t>72-73</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keepNext/>
              <w:keepLines/>
              <w:rPr>
                <w:szCs w:val="22"/>
                <w:lang w:eastAsia="pt-BR"/>
              </w:rPr>
            </w:pPr>
            <w:r w:rsidRPr="00FC3107">
              <w:rPr>
                <w:szCs w:val="22"/>
                <w:lang w:eastAsia="pt-BR"/>
              </w:rPr>
              <w:t>74.6-74.8</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keepNext/>
              <w:keepLines/>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keepNext/>
              <w:keepLines/>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keepNext/>
              <w:keepLines/>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，在</w:t>
            </w:r>
            <w:r w:rsidRPr="00FC3107">
              <w:rPr>
                <w:szCs w:val="22"/>
                <w:lang w:eastAsia="pt-BR"/>
              </w:rPr>
              <w:t>3</w:t>
            </w:r>
            <w:r w:rsidR="00405120" w:rsidRPr="00FC3107">
              <w:rPr>
                <w:szCs w:val="22"/>
                <w:lang w:eastAsia="pt-BR"/>
              </w:rPr>
              <w:t xml:space="preserve"> </w:t>
            </w:r>
            <w:r w:rsidRPr="00FC3107">
              <w:rPr>
                <w:szCs w:val="22"/>
                <w:lang w:eastAsia="pt-BR"/>
              </w:rPr>
              <w:t>m</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bl>
    <w:p w:rsidR="000A6C53" w:rsidRPr="00342B96" w:rsidRDefault="006E4E4D" w:rsidP="008A6AA8">
      <w:pPr>
        <w:pStyle w:val="TableNo"/>
        <w:rPr>
          <w:szCs w:val="24"/>
          <w:lang w:val="en-US" w:eastAsia="ja-JP"/>
        </w:rPr>
      </w:pPr>
      <w:r>
        <w:rPr>
          <w:rFonts w:hint="eastAsia"/>
          <w:szCs w:val="24"/>
          <w:lang w:val="en-US" w:eastAsia="zh-CN"/>
        </w:rPr>
        <w:lastRenderedPageBreak/>
        <w:t>表</w:t>
      </w:r>
      <w:r w:rsidR="001856DF">
        <w:rPr>
          <w:rFonts w:hint="eastAsia"/>
          <w:szCs w:val="24"/>
          <w:lang w:val="en-US" w:eastAsia="zh-CN"/>
        </w:rPr>
        <w:t>25</w:t>
      </w:r>
      <w:r w:rsidR="00410BB5" w:rsidRPr="00410459">
        <w:rPr>
          <w:rFonts w:ascii="STKaiti" w:eastAsia="STKaiti" w:hAnsi="STKaiti"/>
          <w:szCs w:val="24"/>
          <w:lang w:val="en-US" w:eastAsia="ja-JP"/>
        </w:rPr>
        <w:t>（</w:t>
      </w:r>
      <w:r w:rsidR="000A6C53" w:rsidRPr="00410459">
        <w:rPr>
          <w:rFonts w:ascii="STKaiti" w:eastAsia="STKaiti" w:hAnsi="STKaiti" w:hint="eastAsia"/>
          <w:iCs/>
          <w:szCs w:val="24"/>
          <w:lang w:val="en-US" w:eastAsia="zh-CN"/>
        </w:rPr>
        <w:t>续</w:t>
      </w:r>
      <w:r w:rsidR="00410BB5" w:rsidRPr="00410459">
        <w:rPr>
          <w:rFonts w:ascii="STKaiti" w:eastAsia="STKaiti" w:hAnsi="STKaiti"/>
          <w:szCs w:val="24"/>
          <w:lang w:val="en-US" w:eastAsia="ja-JP"/>
        </w:rPr>
        <w:t>）</w:t>
      </w:r>
    </w:p>
    <w:tbl>
      <w:tblPr>
        <w:tblW w:w="9687" w:type="dxa"/>
        <w:jc w:val="center"/>
        <w:tblLayout w:type="fixed"/>
        <w:tblLook w:val="0000" w:firstRow="0" w:lastRow="0" w:firstColumn="0" w:lastColumn="0" w:noHBand="0" w:noVBand="0"/>
      </w:tblPr>
      <w:tblGrid>
        <w:gridCol w:w="2254"/>
        <w:gridCol w:w="2526"/>
        <w:gridCol w:w="3625"/>
        <w:gridCol w:w="1282"/>
      </w:tblGrid>
      <w:tr w:rsidR="000A6C53" w:rsidRPr="00FC3107" w:rsidTr="008323AB">
        <w:trPr>
          <w:tblHeader/>
          <w:jc w:val="center"/>
        </w:trPr>
        <w:tc>
          <w:tcPr>
            <w:tcW w:w="2254"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8A6AA8">
            <w:pPr>
              <w:pStyle w:val="Tablehead"/>
              <w:spacing w:before="40" w:after="40"/>
              <w:rPr>
                <w:szCs w:val="22"/>
              </w:rPr>
            </w:pPr>
            <w:r w:rsidRPr="00FC3107">
              <w:rPr>
                <w:rFonts w:hAnsi="SimSun"/>
                <w:szCs w:val="22"/>
                <w:lang w:eastAsia="zh-CN"/>
              </w:rPr>
              <w:t>频带</w:t>
            </w:r>
          </w:p>
        </w:tc>
        <w:tc>
          <w:tcPr>
            <w:tcW w:w="2526"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8A6AA8">
            <w:pPr>
              <w:pStyle w:val="Tablehead"/>
              <w:spacing w:before="40" w:after="40"/>
              <w:rPr>
                <w:szCs w:val="22"/>
              </w:rPr>
            </w:pPr>
            <w:r w:rsidRPr="00FC3107">
              <w:rPr>
                <w:rFonts w:hAnsi="SimSun"/>
                <w:szCs w:val="22"/>
                <w:lang w:eastAsia="zh-CN"/>
              </w:rPr>
              <w:t>应用类型</w:t>
            </w:r>
          </w:p>
        </w:tc>
        <w:tc>
          <w:tcPr>
            <w:tcW w:w="3625" w:type="dxa"/>
            <w:tcBorders>
              <w:top w:val="single" w:sz="6" w:space="0" w:color="auto"/>
              <w:left w:val="single" w:sz="6" w:space="0" w:color="auto"/>
              <w:bottom w:val="single" w:sz="6" w:space="0" w:color="auto"/>
              <w:right w:val="single" w:sz="6" w:space="0" w:color="auto"/>
            </w:tcBorders>
            <w:vAlign w:val="center"/>
          </w:tcPr>
          <w:p w:rsidR="000A6C53" w:rsidRPr="00FC3107" w:rsidRDefault="00D16F05" w:rsidP="008A6AA8">
            <w:pPr>
              <w:pStyle w:val="Tablehead"/>
              <w:spacing w:before="40" w:after="40"/>
              <w:rPr>
                <w:szCs w:val="22"/>
              </w:rPr>
            </w:pPr>
            <w:r w:rsidRPr="00FC3107">
              <w:rPr>
                <w:rFonts w:hAnsi="SimSun"/>
                <w:szCs w:val="22"/>
                <w:lang w:eastAsia="zh-CN"/>
              </w:rPr>
              <w:t>发射限值</w:t>
            </w:r>
          </w:p>
        </w:tc>
        <w:tc>
          <w:tcPr>
            <w:tcW w:w="1282"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8A6AA8">
            <w:pPr>
              <w:pStyle w:val="Tablehead"/>
              <w:spacing w:before="40" w:after="40"/>
              <w:rPr>
                <w:szCs w:val="22"/>
                <w:lang w:val="en-US" w:eastAsia="zh-CN"/>
              </w:rPr>
            </w:pPr>
            <w:r w:rsidRPr="00FC3107">
              <w:rPr>
                <w:rFonts w:hAnsi="SimSun"/>
                <w:szCs w:val="22"/>
                <w:lang w:val="en-US" w:eastAsia="zh-CN"/>
              </w:rPr>
              <w:t>检测器</w:t>
            </w:r>
            <w:r w:rsidRPr="00FC3107">
              <w:rPr>
                <w:szCs w:val="22"/>
                <w:lang w:val="en-US"/>
              </w:rPr>
              <w:br/>
            </w:r>
            <w:r w:rsidR="002A788F" w:rsidRPr="00FC3107">
              <w:rPr>
                <w:szCs w:val="22"/>
                <w:lang w:val="en-US"/>
              </w:rPr>
              <w:t xml:space="preserve">A </w:t>
            </w:r>
            <w:r w:rsidR="00FC3107">
              <w:rPr>
                <w:rFonts w:hint="eastAsia"/>
                <w:szCs w:val="22"/>
                <w:lang w:val="en-US" w:eastAsia="zh-CN"/>
              </w:rPr>
              <w:t>-</w:t>
            </w:r>
            <w:r w:rsidR="002A788F" w:rsidRPr="00FC3107">
              <w:rPr>
                <w:szCs w:val="22"/>
                <w:lang w:val="en-US"/>
              </w:rPr>
              <w:t xml:space="preserve"> </w:t>
            </w:r>
            <w:r w:rsidR="002A788F" w:rsidRPr="00FC3107">
              <w:rPr>
                <w:rFonts w:hAnsi="SimSun"/>
                <w:szCs w:val="22"/>
                <w:lang w:val="en-US"/>
              </w:rPr>
              <w:t>平均值</w:t>
            </w:r>
            <w:r w:rsidRPr="00FC3107">
              <w:rPr>
                <w:szCs w:val="22"/>
                <w:lang w:val="en-US"/>
              </w:rPr>
              <w:br/>
            </w:r>
            <w:r w:rsidR="002A788F" w:rsidRPr="00FC3107">
              <w:rPr>
                <w:szCs w:val="22"/>
                <w:lang w:val="en-US"/>
              </w:rPr>
              <w:t xml:space="preserve">Q </w:t>
            </w:r>
            <w:r w:rsidR="00FC3107">
              <w:rPr>
                <w:rFonts w:hint="eastAsia"/>
                <w:szCs w:val="22"/>
                <w:lang w:val="en-US" w:eastAsia="zh-CN"/>
              </w:rPr>
              <w:t>-</w:t>
            </w:r>
            <w:r w:rsidR="002A788F" w:rsidRPr="00FC3107">
              <w:rPr>
                <w:szCs w:val="22"/>
                <w:lang w:val="en-US"/>
              </w:rPr>
              <w:t xml:space="preserve"> </w:t>
            </w:r>
            <w:r w:rsidR="002A788F" w:rsidRPr="00FC3107">
              <w:rPr>
                <w:rFonts w:hAnsi="SimSun"/>
                <w:szCs w:val="22"/>
                <w:lang w:val="en-US"/>
              </w:rPr>
              <w:t>准峰值</w:t>
            </w:r>
          </w:p>
        </w:tc>
      </w:tr>
      <w:tr w:rsidR="000A6C53" w:rsidRPr="00FC3107" w:rsidTr="008323AB">
        <w:trPr>
          <w:jc w:val="center"/>
        </w:trPr>
        <w:tc>
          <w:tcPr>
            <w:tcW w:w="2254"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75.2-76</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23AB">
        <w:trPr>
          <w:jc w:val="center"/>
        </w:trPr>
        <w:tc>
          <w:tcPr>
            <w:tcW w:w="2254"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76-88</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val="en-US" w:eastAsia="pt-BR"/>
              </w:rPr>
            </w:pPr>
            <w:r w:rsidRPr="00FC3107">
              <w:rPr>
                <w:rFonts w:hAnsi="SimSun"/>
                <w:szCs w:val="22"/>
                <w:lang w:val="en-US" w:eastAsia="zh-CN"/>
              </w:rPr>
              <w:t>非居住区周边保护系统</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zh-CN"/>
              </w:rPr>
            </w:pPr>
            <w:r w:rsidRPr="00FC3107">
              <w:rPr>
                <w:szCs w:val="22"/>
                <w:lang w:eastAsia="pt-BR"/>
              </w:rPr>
              <w:t>100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无线话筒</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b/>
                <w:bCs/>
                <w:szCs w:val="22"/>
                <w:lang w:eastAsia="pt-BR"/>
              </w:rPr>
            </w:pPr>
          </w:p>
        </w:tc>
      </w:tr>
      <w:tr w:rsidR="000A6C53" w:rsidRPr="00FC3107" w:rsidTr="008323AB">
        <w:trPr>
          <w:jc w:val="center"/>
        </w:trPr>
        <w:tc>
          <w:tcPr>
            <w:tcW w:w="2254"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88-108</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23AB">
        <w:trPr>
          <w:jc w:val="center"/>
        </w:trPr>
        <w:tc>
          <w:tcPr>
            <w:tcW w:w="2254" w:type="dxa"/>
            <w:vMerge/>
            <w:tcBorders>
              <w:left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无线话筒</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250</w:t>
            </w:r>
            <w:r w:rsidR="00405120" w:rsidRPr="00FC3107">
              <w:rPr>
                <w:szCs w:val="22"/>
                <w:lang w:eastAsia="pt-BR"/>
              </w:rPr>
              <w:t xml:space="preserve"> </w:t>
            </w:r>
            <w:r w:rsidRPr="00FC3107">
              <w:rPr>
                <w:szCs w:val="22"/>
                <w:lang w:eastAsia="pt-BR"/>
              </w:rPr>
              <w:t>mW</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b/>
                <w:bCs/>
                <w:szCs w:val="22"/>
                <w:lang w:eastAsia="pt-BR"/>
              </w:rPr>
            </w:pPr>
          </w:p>
        </w:tc>
      </w:tr>
      <w:tr w:rsidR="000A6C53" w:rsidRPr="00FC3107" w:rsidTr="008323AB">
        <w:trPr>
          <w:jc w:val="center"/>
        </w:trPr>
        <w:tc>
          <w:tcPr>
            <w:tcW w:w="2254"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121.94-123</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23AB">
        <w:trPr>
          <w:jc w:val="center"/>
        </w:trPr>
        <w:tc>
          <w:tcPr>
            <w:tcW w:w="2254" w:type="dxa"/>
            <w:vMerge w:val="restart"/>
            <w:tcBorders>
              <w:left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138-149.9</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8A6AA8">
            <w:pPr>
              <w:pStyle w:val="Tabletext"/>
              <w:spacing w:before="30" w:after="30"/>
              <w:rPr>
                <w:szCs w:val="22"/>
                <w:lang w:val="en-US" w:eastAsia="zh-CN"/>
              </w:rPr>
            </w:pPr>
            <w:r>
              <w:rPr>
                <w:szCs w:val="22"/>
                <w:lang w:val="en-US" w:eastAsia="pt-BR"/>
              </w:rPr>
              <w:t>（</w:t>
            </w:r>
            <w:r w:rsidR="000A6C53" w:rsidRPr="00FC3107">
              <w:rPr>
                <w:szCs w:val="22"/>
                <w:lang w:val="en-US" w:eastAsia="pt-BR"/>
              </w:rPr>
              <w:t>625/11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67</w:t>
            </w:r>
            <w:r w:rsidR="00405120" w:rsidRPr="00FC3107">
              <w:rPr>
                <w:szCs w:val="22"/>
                <w:lang w:val="en-US" w:eastAsia="pt-BR"/>
              </w:rPr>
              <w:t xml:space="preserve"> </w:t>
            </w:r>
            <w:r w:rsidR="000A6C53" w:rsidRPr="00FC3107">
              <w:rPr>
                <w:szCs w:val="22"/>
                <w:lang w:val="en-US" w:eastAsia="pt-BR"/>
              </w:rPr>
              <w:t>500/11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4"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8A6AA8">
            <w:pPr>
              <w:pStyle w:val="Tabletext"/>
              <w:spacing w:before="30" w:after="30"/>
              <w:rPr>
                <w:szCs w:val="22"/>
                <w:lang w:val="en-US" w:eastAsia="zh-CN"/>
              </w:rPr>
            </w:pPr>
            <w:r>
              <w:rPr>
                <w:szCs w:val="22"/>
                <w:lang w:val="en-US" w:eastAsia="pt-BR"/>
              </w:rPr>
              <w:t>（</w:t>
            </w:r>
            <w:r w:rsidR="000A6C53" w:rsidRPr="00FC3107">
              <w:rPr>
                <w:szCs w:val="22"/>
                <w:lang w:val="en-US" w:eastAsia="pt-BR"/>
              </w:rPr>
              <w:t>250/11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27</w:t>
            </w:r>
            <w:r w:rsidR="00405120" w:rsidRPr="00FC3107">
              <w:rPr>
                <w:szCs w:val="22"/>
                <w:lang w:val="en-US" w:eastAsia="pt-BR"/>
              </w:rPr>
              <w:t xml:space="preserve"> </w:t>
            </w:r>
            <w:r w:rsidR="000A6C53" w:rsidRPr="00FC3107">
              <w:rPr>
                <w:szCs w:val="22"/>
                <w:lang w:val="en-US" w:eastAsia="pt-BR"/>
              </w:rPr>
              <w:t>000/11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23AB">
        <w:trPr>
          <w:jc w:val="center"/>
        </w:trPr>
        <w:tc>
          <w:tcPr>
            <w:tcW w:w="2254" w:type="dxa"/>
            <w:vMerge w:val="restart"/>
            <w:tcBorders>
              <w:top w:val="single" w:sz="4" w:space="0" w:color="auto"/>
              <w:left w:val="single" w:sz="4" w:space="0" w:color="auto"/>
              <w:right w:val="single" w:sz="4" w:space="0" w:color="auto"/>
            </w:tcBorders>
          </w:tcPr>
          <w:p w:rsidR="000A6C53" w:rsidRPr="00FC3107" w:rsidRDefault="000A6C53" w:rsidP="008A6AA8">
            <w:pPr>
              <w:pStyle w:val="Tabletext"/>
              <w:spacing w:before="30" w:after="30"/>
              <w:rPr>
                <w:szCs w:val="22"/>
                <w:lang w:eastAsia="pt-BR"/>
              </w:rPr>
            </w:pPr>
            <w:r w:rsidRPr="00FC3107">
              <w:rPr>
                <w:szCs w:val="22"/>
                <w:lang w:eastAsia="pt-BR"/>
              </w:rPr>
              <w:t>150.05-156.52475</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4"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8A6AA8">
            <w:pPr>
              <w:pStyle w:val="Tabletext"/>
              <w:spacing w:before="30" w:after="30"/>
              <w:rPr>
                <w:szCs w:val="22"/>
                <w:lang w:val="en-US" w:eastAsia="zh-CN"/>
              </w:rPr>
            </w:pPr>
            <w:r>
              <w:rPr>
                <w:szCs w:val="22"/>
                <w:lang w:val="en-US" w:eastAsia="pt-BR"/>
              </w:rPr>
              <w:t>（</w:t>
            </w:r>
            <w:r w:rsidR="000A6C53" w:rsidRPr="00FC3107">
              <w:rPr>
                <w:szCs w:val="22"/>
                <w:lang w:val="en-US" w:eastAsia="pt-BR"/>
              </w:rPr>
              <w:t>625/11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67</w:t>
            </w:r>
            <w:r w:rsidR="00405120" w:rsidRPr="00FC3107">
              <w:rPr>
                <w:szCs w:val="22"/>
                <w:lang w:val="en-US" w:eastAsia="pt-BR"/>
              </w:rPr>
              <w:t xml:space="preserve"> </w:t>
            </w:r>
            <w:r w:rsidR="000A6C53" w:rsidRPr="00FC3107">
              <w:rPr>
                <w:szCs w:val="22"/>
                <w:lang w:val="en-US" w:eastAsia="pt-BR"/>
              </w:rPr>
              <w:t>500/11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4" w:space="0" w:color="auto"/>
              <w:bottom w:val="single" w:sz="4" w:space="0" w:color="auto"/>
              <w:right w:val="single" w:sz="4"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4"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8A6AA8">
            <w:pPr>
              <w:pStyle w:val="Tabletext"/>
              <w:spacing w:before="30" w:after="30"/>
              <w:rPr>
                <w:szCs w:val="22"/>
                <w:lang w:val="en-US" w:eastAsia="zh-CN"/>
              </w:rPr>
            </w:pPr>
            <w:r>
              <w:rPr>
                <w:szCs w:val="22"/>
                <w:lang w:val="en-US" w:eastAsia="pt-BR"/>
              </w:rPr>
              <w:t>（</w:t>
            </w:r>
            <w:r w:rsidR="000A6C53" w:rsidRPr="00FC3107">
              <w:rPr>
                <w:szCs w:val="22"/>
                <w:lang w:val="en-US" w:eastAsia="pt-BR"/>
              </w:rPr>
              <w:t>250/11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27</w:t>
            </w:r>
            <w:r w:rsidR="00405120" w:rsidRPr="00FC3107">
              <w:rPr>
                <w:szCs w:val="22"/>
                <w:lang w:val="en-US" w:eastAsia="pt-BR"/>
              </w:rPr>
              <w:t xml:space="preserve"> </w:t>
            </w:r>
            <w:r w:rsidR="000A6C53" w:rsidRPr="00FC3107">
              <w:rPr>
                <w:szCs w:val="22"/>
                <w:lang w:val="en-US" w:eastAsia="pt-BR"/>
              </w:rPr>
              <w:t>000/11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156.52525-156.7</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8A6AA8">
            <w:pPr>
              <w:pStyle w:val="Tabletext"/>
              <w:spacing w:before="30" w:after="30"/>
              <w:rPr>
                <w:szCs w:val="22"/>
                <w:lang w:val="en-US" w:eastAsia="zh-CN"/>
              </w:rPr>
            </w:pPr>
            <w:r>
              <w:rPr>
                <w:szCs w:val="22"/>
                <w:lang w:val="en-US" w:eastAsia="pt-BR"/>
              </w:rPr>
              <w:t>（</w:t>
            </w:r>
            <w:r w:rsidR="000A6C53" w:rsidRPr="00FC3107">
              <w:rPr>
                <w:szCs w:val="22"/>
                <w:lang w:val="en-US" w:eastAsia="pt-BR"/>
              </w:rPr>
              <w:t>625/11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AD1BAC">
              <w:rPr>
                <w:rFonts w:hint="eastAsia"/>
                <w:szCs w:val="22"/>
                <w:lang w:val="en-US" w:eastAsia="zh-CN"/>
              </w:rPr>
              <w:br/>
            </w:r>
            <w:r>
              <w:rPr>
                <w:szCs w:val="22"/>
                <w:lang w:val="en-US" w:eastAsia="pt-BR"/>
              </w:rPr>
              <w:t>（</w:t>
            </w:r>
            <w:r w:rsidR="000A6C53" w:rsidRPr="00FC3107">
              <w:rPr>
                <w:szCs w:val="22"/>
                <w:lang w:val="en-US" w:eastAsia="pt-BR"/>
              </w:rPr>
              <w:t>67</w:t>
            </w:r>
            <w:r w:rsidR="00405120" w:rsidRPr="00FC3107">
              <w:rPr>
                <w:szCs w:val="22"/>
                <w:lang w:val="en-US" w:eastAsia="pt-BR"/>
              </w:rPr>
              <w:t xml:space="preserve"> </w:t>
            </w:r>
            <w:r w:rsidR="000A6C53" w:rsidRPr="00FC3107">
              <w:rPr>
                <w:szCs w:val="22"/>
                <w:lang w:val="en-US" w:eastAsia="pt-BR"/>
              </w:rPr>
              <w:t>500/11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8A6AA8">
            <w:pPr>
              <w:pStyle w:val="Tabletext"/>
              <w:spacing w:before="30" w:after="30"/>
              <w:rPr>
                <w:szCs w:val="22"/>
                <w:lang w:val="en-US" w:eastAsia="zh-CN"/>
              </w:rPr>
            </w:pPr>
            <w:r>
              <w:rPr>
                <w:szCs w:val="22"/>
                <w:lang w:val="en-US" w:eastAsia="pt-BR"/>
              </w:rPr>
              <w:t>（</w:t>
            </w:r>
            <w:r w:rsidR="000A6C53" w:rsidRPr="00FC3107">
              <w:rPr>
                <w:szCs w:val="22"/>
                <w:lang w:val="en-US" w:eastAsia="pt-BR"/>
              </w:rPr>
              <w:t>250/11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27</w:t>
            </w:r>
            <w:r w:rsidR="00405120" w:rsidRPr="00FC3107">
              <w:rPr>
                <w:szCs w:val="22"/>
                <w:lang w:val="en-US" w:eastAsia="pt-BR"/>
              </w:rPr>
              <w:t xml:space="preserve"> </w:t>
            </w:r>
            <w:r w:rsidR="000A6C53" w:rsidRPr="00FC3107">
              <w:rPr>
                <w:szCs w:val="22"/>
                <w:lang w:val="en-US" w:eastAsia="pt-BR"/>
              </w:rPr>
              <w:t>000/11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156.9-162.0125</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8A6AA8">
            <w:pPr>
              <w:pStyle w:val="Tabletext"/>
              <w:spacing w:before="30" w:after="30"/>
              <w:rPr>
                <w:szCs w:val="22"/>
                <w:lang w:val="en-US" w:eastAsia="zh-CN"/>
              </w:rPr>
            </w:pPr>
            <w:r>
              <w:rPr>
                <w:szCs w:val="22"/>
                <w:lang w:val="en-US" w:eastAsia="pt-BR"/>
              </w:rPr>
              <w:t>（</w:t>
            </w:r>
            <w:r w:rsidR="000A6C53" w:rsidRPr="00FC3107">
              <w:rPr>
                <w:szCs w:val="22"/>
                <w:lang w:val="en-US" w:eastAsia="pt-BR"/>
              </w:rPr>
              <w:t>625/11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67</w:t>
            </w:r>
            <w:r w:rsidR="00405120" w:rsidRPr="00FC3107">
              <w:rPr>
                <w:szCs w:val="22"/>
                <w:lang w:val="en-US" w:eastAsia="pt-BR"/>
              </w:rPr>
              <w:t xml:space="preserve"> </w:t>
            </w:r>
            <w:r w:rsidR="000A6C53" w:rsidRPr="00FC3107">
              <w:rPr>
                <w:szCs w:val="22"/>
                <w:lang w:val="en-US" w:eastAsia="pt-BR"/>
              </w:rPr>
              <w:t>500/11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8A6AA8">
            <w:pPr>
              <w:pStyle w:val="Tabletext"/>
              <w:spacing w:before="30" w:after="30"/>
              <w:rPr>
                <w:szCs w:val="22"/>
                <w:lang w:val="en-US" w:eastAsia="zh-CN"/>
              </w:rPr>
            </w:pPr>
            <w:r>
              <w:rPr>
                <w:szCs w:val="22"/>
                <w:lang w:val="en-US" w:eastAsia="pt-BR"/>
              </w:rPr>
              <w:t>（</w:t>
            </w:r>
            <w:r w:rsidR="000A6C53" w:rsidRPr="00FC3107">
              <w:rPr>
                <w:szCs w:val="22"/>
                <w:lang w:val="en-US" w:eastAsia="pt-BR"/>
              </w:rPr>
              <w:t>250/11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27</w:t>
            </w:r>
            <w:r w:rsidR="00405120" w:rsidRPr="00FC3107">
              <w:rPr>
                <w:szCs w:val="22"/>
                <w:lang w:val="en-US" w:eastAsia="pt-BR"/>
              </w:rPr>
              <w:t xml:space="preserve"> </w:t>
            </w:r>
            <w:r w:rsidR="000A6C53" w:rsidRPr="00FC3107">
              <w:rPr>
                <w:szCs w:val="22"/>
                <w:lang w:val="en-US" w:eastAsia="pt-BR"/>
              </w:rPr>
              <w:t>000/11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167.17-167.72</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8A6AA8">
            <w:pPr>
              <w:pStyle w:val="Tabletext"/>
              <w:spacing w:before="30" w:after="30"/>
              <w:rPr>
                <w:szCs w:val="22"/>
                <w:lang w:val="en-US" w:eastAsia="zh-CN"/>
              </w:rPr>
            </w:pPr>
            <w:r>
              <w:rPr>
                <w:szCs w:val="22"/>
                <w:lang w:val="en-US" w:eastAsia="pt-BR"/>
              </w:rPr>
              <w:t>（</w:t>
            </w:r>
            <w:r w:rsidR="000A6C53" w:rsidRPr="00FC3107">
              <w:rPr>
                <w:szCs w:val="22"/>
                <w:lang w:val="en-US" w:eastAsia="pt-BR"/>
              </w:rPr>
              <w:t>625/11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67</w:t>
            </w:r>
            <w:r w:rsidR="00405120" w:rsidRPr="00FC3107">
              <w:rPr>
                <w:szCs w:val="22"/>
                <w:lang w:val="en-US" w:eastAsia="pt-BR"/>
              </w:rPr>
              <w:t xml:space="preserve"> </w:t>
            </w:r>
            <w:r w:rsidR="000A6C53" w:rsidRPr="00FC3107">
              <w:rPr>
                <w:szCs w:val="22"/>
                <w:lang w:val="en-US" w:eastAsia="pt-BR"/>
              </w:rPr>
              <w:t>500/11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8A6AA8">
            <w:pPr>
              <w:pStyle w:val="Tabletext"/>
              <w:spacing w:before="30" w:after="30"/>
              <w:rPr>
                <w:szCs w:val="22"/>
                <w:lang w:val="en-US" w:eastAsia="zh-CN"/>
              </w:rPr>
            </w:pPr>
            <w:r>
              <w:rPr>
                <w:szCs w:val="22"/>
                <w:lang w:val="en-US" w:eastAsia="pt-BR"/>
              </w:rPr>
              <w:t>（</w:t>
            </w:r>
            <w:r w:rsidR="000A6C53" w:rsidRPr="00FC3107">
              <w:rPr>
                <w:szCs w:val="22"/>
                <w:lang w:val="en-US" w:eastAsia="pt-BR"/>
              </w:rPr>
              <w:t>250/11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27</w:t>
            </w:r>
            <w:r w:rsidR="00405120" w:rsidRPr="00FC3107">
              <w:rPr>
                <w:szCs w:val="22"/>
                <w:lang w:val="en-US" w:eastAsia="pt-BR"/>
              </w:rPr>
              <w:t xml:space="preserve"> </w:t>
            </w:r>
            <w:r w:rsidR="000A6C53" w:rsidRPr="00FC3107">
              <w:rPr>
                <w:szCs w:val="22"/>
                <w:lang w:val="en-US" w:eastAsia="pt-BR"/>
              </w:rPr>
              <w:t>000/11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173.2-174</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8A6AA8">
            <w:pPr>
              <w:pStyle w:val="Tabletext"/>
              <w:spacing w:before="30" w:after="30"/>
              <w:rPr>
                <w:szCs w:val="22"/>
                <w:lang w:val="en-US" w:eastAsia="zh-CN"/>
              </w:rPr>
            </w:pPr>
            <w:r>
              <w:rPr>
                <w:szCs w:val="22"/>
                <w:lang w:val="en-US" w:eastAsia="pt-BR"/>
              </w:rPr>
              <w:t>（</w:t>
            </w:r>
            <w:r w:rsidR="000A6C53" w:rsidRPr="00FC3107">
              <w:rPr>
                <w:szCs w:val="22"/>
                <w:lang w:val="en-US" w:eastAsia="pt-BR"/>
              </w:rPr>
              <w:t>625/11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67</w:t>
            </w:r>
            <w:r w:rsidR="00405120" w:rsidRPr="00FC3107">
              <w:rPr>
                <w:szCs w:val="22"/>
                <w:lang w:val="en-US" w:eastAsia="pt-BR"/>
              </w:rPr>
              <w:t xml:space="preserve"> </w:t>
            </w:r>
            <w:r w:rsidR="000A6C53" w:rsidRPr="00FC3107">
              <w:rPr>
                <w:szCs w:val="22"/>
                <w:lang w:val="en-US" w:eastAsia="pt-BR"/>
              </w:rPr>
              <w:t>500/11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8A6AA8">
            <w:pPr>
              <w:pStyle w:val="Tabletext"/>
              <w:spacing w:before="30" w:after="30"/>
              <w:rPr>
                <w:szCs w:val="22"/>
                <w:lang w:eastAsia="zh-CN"/>
              </w:rPr>
            </w:pPr>
            <w:r>
              <w:rPr>
                <w:szCs w:val="22"/>
                <w:lang w:eastAsia="pt-BR"/>
              </w:rPr>
              <w:t>（</w:t>
            </w:r>
            <w:r w:rsidR="000A6C53" w:rsidRPr="00FC3107">
              <w:rPr>
                <w:szCs w:val="22"/>
                <w:lang w:eastAsia="pt-BR"/>
              </w:rPr>
              <w:t>250/11</w:t>
            </w:r>
            <w:r>
              <w:rPr>
                <w:szCs w:val="22"/>
                <w:lang w:eastAsia="pt-BR"/>
              </w:rPr>
              <w:t>）</w:t>
            </w:r>
            <w:r w:rsidR="00405120" w:rsidRPr="00FC3107">
              <w:rPr>
                <w:szCs w:val="22"/>
                <w:lang w:eastAsia="pt-BR"/>
              </w:rPr>
              <w:t xml:space="preserve"> </w:t>
            </w:r>
            <w:r w:rsidR="000A6C53" w:rsidRPr="00FC3107">
              <w:rPr>
                <w:szCs w:val="22"/>
                <w:lang w:eastAsia="pt-BR"/>
              </w:rPr>
              <w:sym w:font="Symbol" w:char="F0B4"/>
            </w:r>
            <w:r w:rsidR="00405120" w:rsidRPr="00FC3107">
              <w:rPr>
                <w:szCs w:val="22"/>
                <w:lang w:eastAsia="pt-BR"/>
              </w:rPr>
              <w:t xml:space="preserve"> </w:t>
            </w:r>
            <w:r w:rsidR="000A6C53" w:rsidRPr="00FC3107">
              <w:rPr>
                <w:i/>
                <w:szCs w:val="22"/>
                <w:lang w:eastAsia="pt-BR"/>
              </w:rPr>
              <w:t>f</w:t>
            </w:r>
            <w:r>
              <w:rPr>
                <w:szCs w:val="22"/>
                <w:lang w:eastAsia="pt-BR"/>
              </w:rPr>
              <w:t>（</w:t>
            </w:r>
            <w:r w:rsidR="00BC5B85" w:rsidRPr="00FC3107">
              <w:rPr>
                <w:szCs w:val="22"/>
                <w:lang w:eastAsia="pt-BR"/>
              </w:rPr>
              <w:t>MHz</w:t>
            </w:r>
            <w:r>
              <w:rPr>
                <w:szCs w:val="22"/>
                <w:lang w:eastAsia="pt-BR"/>
              </w:rPr>
              <w:t>）</w:t>
            </w:r>
            <w:r w:rsidR="00405120" w:rsidRPr="00FC3107">
              <w:rPr>
                <w:szCs w:val="22"/>
                <w:lang w:eastAsia="pt-BR"/>
              </w:rPr>
              <w:t xml:space="preserve"> </w:t>
            </w:r>
            <w:r w:rsidR="000A6C53" w:rsidRPr="00FC3107">
              <w:rPr>
                <w:szCs w:val="22"/>
                <w:lang w:eastAsia="pt-BR"/>
              </w:rPr>
              <w:t>−</w:t>
            </w:r>
            <w:r w:rsidR="00405120" w:rsidRPr="00FC3107">
              <w:rPr>
                <w:szCs w:val="22"/>
                <w:lang w:eastAsia="pt-BR"/>
              </w:rPr>
              <w:t xml:space="preserve"> </w:t>
            </w:r>
            <w:r w:rsidR="00163AE6">
              <w:rPr>
                <w:rFonts w:hint="eastAsia"/>
                <w:szCs w:val="22"/>
                <w:lang w:eastAsia="zh-CN"/>
              </w:rPr>
              <w:br/>
            </w:r>
            <w:r>
              <w:rPr>
                <w:szCs w:val="22"/>
                <w:lang w:eastAsia="pt-BR"/>
              </w:rPr>
              <w:t>（</w:t>
            </w:r>
            <w:r w:rsidR="000A6C53" w:rsidRPr="00FC3107">
              <w:rPr>
                <w:szCs w:val="22"/>
                <w:lang w:eastAsia="pt-BR"/>
              </w:rPr>
              <w:t>27</w:t>
            </w:r>
            <w:r w:rsidR="00405120" w:rsidRPr="00FC3107">
              <w:rPr>
                <w:szCs w:val="22"/>
                <w:lang w:eastAsia="pt-BR"/>
              </w:rPr>
              <w:t xml:space="preserve"> </w:t>
            </w:r>
            <w:r w:rsidR="000A6C53" w:rsidRPr="00FC3107">
              <w:rPr>
                <w:szCs w:val="22"/>
                <w:lang w:eastAsia="pt-BR"/>
              </w:rPr>
              <w:t>000/11</w:t>
            </w:r>
            <w:r>
              <w:rPr>
                <w:szCs w:val="22"/>
                <w:lang w:eastAsia="pt-BR"/>
              </w:rPr>
              <w:t>）</w:t>
            </w:r>
            <w:r w:rsidR="00405120" w:rsidRPr="00FC3107">
              <w:rPr>
                <w:szCs w:val="22"/>
                <w:lang w:eastAsia="pt-BR"/>
              </w:rPr>
              <w:t xml:space="preserve"> </w:t>
            </w:r>
            <w:r w:rsidR="000A6C53" w:rsidRPr="00FC3107">
              <w:rPr>
                <w:szCs w:val="22"/>
                <w:lang w:eastAsia="pt-BR"/>
              </w:rPr>
              <w:t>µV/m</w:t>
            </w:r>
            <w:r w:rsidR="001C60A3" w:rsidRPr="00FC3107">
              <w:rPr>
                <w:rFonts w:hAnsi="SimSun"/>
                <w:szCs w:val="22"/>
                <w:lang w:eastAsia="zh-CN"/>
              </w:rPr>
              <w:t>，</w:t>
            </w:r>
            <w:r w:rsidR="001C60A3" w:rsidRPr="00FC3107">
              <w:rPr>
                <w:rFonts w:hAnsi="SimSun"/>
                <w:szCs w:val="22"/>
                <w:lang w:val="en-US" w:eastAsia="zh-CN"/>
              </w:rPr>
              <w:t>在</w:t>
            </w:r>
            <w:r w:rsidR="000A6C53" w:rsidRPr="00FC3107">
              <w:rPr>
                <w:szCs w:val="22"/>
                <w:lang w:eastAsia="pt-BR"/>
              </w:rPr>
              <w:t>3</w:t>
            </w:r>
            <w:r w:rsidR="00405120" w:rsidRPr="00FC3107">
              <w:rPr>
                <w:szCs w:val="22"/>
                <w:lang w:eastAsia="pt-BR"/>
              </w:rPr>
              <w:t xml:space="preserve"> </w:t>
            </w:r>
            <w:r w:rsidR="000A6C53" w:rsidRPr="00FC3107">
              <w:rPr>
                <w:szCs w:val="22"/>
                <w:lang w:eastAsia="pt-BR"/>
              </w:rPr>
              <w:t>m</w:t>
            </w:r>
            <w:r w:rsidR="001C60A3"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val="restart"/>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174-216</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zh-CN"/>
              </w:rPr>
            </w:pPr>
            <w:r w:rsidRPr="00FC3107">
              <w:rPr>
                <w:szCs w:val="22"/>
                <w:lang w:eastAsia="pt-BR"/>
              </w:rPr>
              <w:t>3</w:t>
            </w:r>
            <w:r w:rsidR="00405120" w:rsidRPr="00FC3107">
              <w:rPr>
                <w:szCs w:val="22"/>
                <w:lang w:eastAsia="pt-BR"/>
              </w:rPr>
              <w:t xml:space="preserve"> </w:t>
            </w:r>
            <w:r w:rsidRPr="00FC3107">
              <w:rPr>
                <w:szCs w:val="22"/>
                <w:lang w:eastAsia="pt-BR"/>
              </w:rPr>
              <w:t>750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Pr="00FC3107">
              <w:rPr>
                <w:rFonts w:hAnsi="SimSun"/>
                <w:szCs w:val="22"/>
                <w:lang w:eastAsia="zh-CN"/>
              </w:rPr>
              <w:t>在</w:t>
            </w:r>
            <w:r w:rsidRPr="00FC3107">
              <w:rPr>
                <w:szCs w:val="22"/>
                <w:lang w:eastAsia="pt-BR"/>
              </w:rPr>
              <w:t>3</w:t>
            </w:r>
            <w:r w:rsidR="00405120" w:rsidRPr="00FC3107">
              <w:rPr>
                <w:szCs w:val="22"/>
                <w:lang w:eastAsia="pt-BR"/>
              </w:rPr>
              <w:t xml:space="preserve"> </w:t>
            </w:r>
            <w:r w:rsidRPr="00FC3107">
              <w:rPr>
                <w:szCs w:val="22"/>
                <w:lang w:eastAsia="pt-BR"/>
              </w:rPr>
              <w:t>m</w:t>
            </w:r>
            <w:r w:rsidR="001C60A3"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Pr="00FC3107">
              <w:rPr>
                <w:rFonts w:hAnsi="SimSun"/>
                <w:szCs w:val="22"/>
                <w:lang w:eastAsia="zh-CN"/>
              </w:rPr>
              <w:t>在</w:t>
            </w:r>
            <w:r w:rsidRPr="00FC3107">
              <w:rPr>
                <w:szCs w:val="22"/>
                <w:lang w:eastAsia="pt-BR"/>
              </w:rPr>
              <w:t>3</w:t>
            </w:r>
            <w:r w:rsidR="00405120" w:rsidRPr="00FC3107">
              <w:rPr>
                <w:szCs w:val="22"/>
                <w:lang w:eastAsia="pt-BR"/>
              </w:rPr>
              <w:t xml:space="preserve"> </w:t>
            </w:r>
            <w:r w:rsidRPr="00FC3107">
              <w:rPr>
                <w:szCs w:val="22"/>
                <w:lang w:eastAsia="pt-BR"/>
              </w:rPr>
              <w:t>m</w:t>
            </w:r>
            <w:r w:rsidR="001C60A3"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无线话筒</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b/>
                <w:bCs/>
                <w:szCs w:val="22"/>
                <w:lang w:eastAsia="pt-BR"/>
              </w:rPr>
            </w:pPr>
          </w:p>
        </w:tc>
      </w:tr>
    </w:tbl>
    <w:p w:rsidR="000A6C53" w:rsidRPr="00342B96" w:rsidRDefault="006E4E4D" w:rsidP="008A6AA8">
      <w:pPr>
        <w:pStyle w:val="TableNo"/>
        <w:rPr>
          <w:szCs w:val="24"/>
          <w:lang w:val="en-US" w:eastAsia="ja-JP"/>
        </w:rPr>
      </w:pPr>
      <w:r>
        <w:rPr>
          <w:rFonts w:hint="eastAsia"/>
          <w:szCs w:val="24"/>
          <w:lang w:val="en-US" w:eastAsia="zh-CN"/>
        </w:rPr>
        <w:lastRenderedPageBreak/>
        <w:t>表</w:t>
      </w:r>
      <w:r w:rsidR="005F1BF6">
        <w:rPr>
          <w:szCs w:val="24"/>
          <w:lang w:val="en-US" w:eastAsia="ja-JP"/>
        </w:rPr>
        <w:t>2</w:t>
      </w:r>
      <w:r w:rsidR="001856DF">
        <w:rPr>
          <w:rFonts w:hint="eastAsia"/>
          <w:szCs w:val="24"/>
          <w:lang w:val="en-US" w:eastAsia="zh-CN"/>
        </w:rPr>
        <w:t>5</w:t>
      </w:r>
      <w:r w:rsidR="00410BB5" w:rsidRPr="00410459">
        <w:rPr>
          <w:rFonts w:ascii="STKaiti" w:eastAsia="STKaiti" w:hAnsi="STKaiti"/>
          <w:szCs w:val="24"/>
          <w:lang w:val="en-US" w:eastAsia="ja-JP"/>
        </w:rPr>
        <w:t>（</w:t>
      </w:r>
      <w:r w:rsidR="000A6C53" w:rsidRPr="00410459">
        <w:rPr>
          <w:rFonts w:ascii="STKaiti" w:eastAsia="STKaiti" w:hAnsi="STKaiti" w:hint="eastAsia"/>
          <w:iCs/>
          <w:szCs w:val="24"/>
          <w:lang w:val="en-US" w:eastAsia="zh-CN"/>
        </w:rPr>
        <w:t>续</w:t>
      </w:r>
      <w:r w:rsidR="00410BB5" w:rsidRPr="00410459">
        <w:rPr>
          <w:rFonts w:ascii="STKaiti" w:eastAsia="STKaiti" w:hAnsi="STKaiti"/>
          <w:szCs w:val="24"/>
          <w:lang w:val="en-US" w:eastAsia="ja-JP"/>
        </w:rPr>
        <w:t>）</w:t>
      </w:r>
    </w:p>
    <w:tbl>
      <w:tblPr>
        <w:tblW w:w="9639" w:type="dxa"/>
        <w:jc w:val="center"/>
        <w:tblLayout w:type="fixed"/>
        <w:tblLook w:val="0000" w:firstRow="0" w:lastRow="0" w:firstColumn="0" w:lastColumn="0" w:noHBand="0" w:noVBand="0"/>
      </w:tblPr>
      <w:tblGrid>
        <w:gridCol w:w="2213"/>
        <w:gridCol w:w="2813"/>
        <w:gridCol w:w="3121"/>
        <w:gridCol w:w="1492"/>
      </w:tblGrid>
      <w:tr w:rsidR="000A6C53" w:rsidRPr="00797F6E" w:rsidTr="00B839DF">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rPr>
                <w:szCs w:val="22"/>
                <w:lang w:eastAsia="zh-CN"/>
              </w:rPr>
            </w:pPr>
            <w:r w:rsidRPr="00797F6E">
              <w:rPr>
                <w:rFonts w:hAnsi="SimSun"/>
                <w:szCs w:val="22"/>
                <w:lang w:eastAsia="zh-CN"/>
              </w:rPr>
              <w:t>频带</w:t>
            </w:r>
          </w:p>
        </w:tc>
        <w:tc>
          <w:tcPr>
            <w:tcW w:w="28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rPr>
                <w:szCs w:val="22"/>
                <w:lang w:eastAsia="zh-CN"/>
              </w:rPr>
            </w:pPr>
            <w:r w:rsidRPr="00797F6E">
              <w:rPr>
                <w:rFonts w:hAnsi="SimSun"/>
                <w:szCs w:val="22"/>
                <w:lang w:eastAsia="zh-CN"/>
              </w:rPr>
              <w:t>应用类型</w:t>
            </w:r>
          </w:p>
        </w:tc>
        <w:tc>
          <w:tcPr>
            <w:tcW w:w="3121"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8A6AA8">
            <w:pPr>
              <w:pStyle w:val="Tablehead"/>
              <w:rPr>
                <w:szCs w:val="22"/>
                <w:lang w:eastAsia="zh-CN"/>
              </w:rPr>
            </w:pPr>
            <w:r w:rsidRPr="00797F6E">
              <w:rPr>
                <w:rFonts w:hAnsi="SimSun"/>
                <w:szCs w:val="22"/>
                <w:lang w:eastAsia="zh-CN"/>
              </w:rPr>
              <w:t>发射限值</w:t>
            </w:r>
          </w:p>
        </w:tc>
        <w:tc>
          <w:tcPr>
            <w:tcW w:w="1492"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rPr>
                <w:szCs w:val="22"/>
                <w:lang w:val="en-US" w:eastAsia="zh-CN"/>
              </w:rPr>
            </w:pPr>
            <w:r w:rsidRPr="00797F6E">
              <w:rPr>
                <w:rFonts w:hAnsi="SimSun"/>
                <w:szCs w:val="22"/>
                <w:lang w:val="en-US" w:eastAsia="zh-CN"/>
              </w:rPr>
              <w:t>检测器</w:t>
            </w:r>
            <w:r w:rsidRPr="00797F6E">
              <w:rPr>
                <w:szCs w:val="22"/>
                <w:lang w:val="en-US"/>
              </w:rPr>
              <w:br/>
            </w:r>
            <w:r w:rsidR="002A788F" w:rsidRPr="00797F6E">
              <w:rPr>
                <w:szCs w:val="22"/>
                <w:lang w:val="en-US"/>
              </w:rPr>
              <w:t xml:space="preserve">A </w:t>
            </w:r>
            <w:r w:rsidR="00797F6E" w:rsidRP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平均值</w:t>
            </w:r>
            <w:r w:rsidRPr="00797F6E">
              <w:rPr>
                <w:szCs w:val="22"/>
                <w:lang w:val="en-US"/>
              </w:rPr>
              <w:br/>
            </w:r>
            <w:r w:rsidR="002A788F" w:rsidRPr="00797F6E">
              <w:rPr>
                <w:szCs w:val="22"/>
                <w:lang w:val="en-US"/>
              </w:rPr>
              <w:t xml:space="preserve">Q </w:t>
            </w:r>
            <w:r w:rsidR="00797F6E" w:rsidRP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准峰值</w:t>
            </w: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216-225</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keepNext/>
              <w:keepLines/>
              <w:rPr>
                <w:szCs w:val="22"/>
                <w:lang w:eastAsia="pt-BR"/>
              </w:rPr>
            </w:pPr>
            <w:r w:rsidRPr="00797F6E">
              <w:rPr>
                <w:rFonts w:hAnsi="SimSun"/>
                <w:szCs w:val="22"/>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keepNext/>
              <w:keepLines/>
              <w:rPr>
                <w:szCs w:val="22"/>
                <w:lang w:eastAsia="zh-CN"/>
              </w:rPr>
            </w:pPr>
            <w:r w:rsidRPr="00797F6E">
              <w:rPr>
                <w:szCs w:val="22"/>
                <w:lang w:eastAsia="pt-BR"/>
              </w:rPr>
              <w:t>3</w:t>
            </w:r>
            <w:r w:rsidR="00405120" w:rsidRPr="00797F6E">
              <w:rPr>
                <w:szCs w:val="22"/>
                <w:lang w:eastAsia="pt-BR"/>
              </w:rPr>
              <w:t xml:space="preserve"> </w:t>
            </w:r>
            <w:r w:rsidRPr="00797F6E">
              <w:rPr>
                <w:szCs w:val="22"/>
                <w:lang w:eastAsia="pt-BR"/>
              </w:rPr>
              <w:t>750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keepNext/>
              <w:keepLines/>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225-240</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3</w:t>
            </w:r>
            <w:r w:rsidR="00405120" w:rsidRPr="00797F6E">
              <w:rPr>
                <w:szCs w:val="22"/>
                <w:lang w:eastAsia="pt-BR"/>
              </w:rPr>
              <w:t xml:space="preserve"> </w:t>
            </w:r>
            <w:r w:rsidRPr="00797F6E">
              <w:rPr>
                <w:szCs w:val="22"/>
                <w:lang w:eastAsia="pt-BR"/>
              </w:rPr>
              <w:t>750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室内声音系统</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580</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rsidTr="00B839DF">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240-242.95</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室内声音系统</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580</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rsidTr="00B839DF">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243-270</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室内声音系统</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580</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285-322</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125/3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EA5F0B">
              <w:rPr>
                <w:rFonts w:hint="eastAsia"/>
                <w:szCs w:val="22"/>
                <w:lang w:val="en-US" w:eastAsia="zh-CN"/>
              </w:rPr>
              <w:br/>
            </w:r>
            <w:r>
              <w:rPr>
                <w:szCs w:val="22"/>
                <w:lang w:val="en-US" w:eastAsia="pt-BR"/>
              </w:rPr>
              <w:t>（</w:t>
            </w:r>
            <w:r w:rsidR="000A6C53" w:rsidRPr="00797F6E">
              <w:rPr>
                <w:szCs w:val="22"/>
                <w:lang w:val="en-US" w:eastAsia="pt-BR"/>
              </w:rPr>
              <w:t>21</w:t>
            </w:r>
            <w:r w:rsidR="00405120" w:rsidRPr="00797F6E">
              <w:rPr>
                <w:szCs w:val="22"/>
                <w:lang w:val="en-US" w:eastAsia="pt-BR"/>
              </w:rPr>
              <w:t xml:space="preserve"> </w:t>
            </w:r>
            <w:r w:rsidR="000A6C53" w:rsidRPr="00797F6E">
              <w:rPr>
                <w:szCs w:val="22"/>
                <w:lang w:val="en-US" w:eastAsia="pt-BR"/>
              </w:rPr>
              <w:t>250/3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50/3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EA5F0B">
              <w:rPr>
                <w:rFonts w:hint="eastAsia"/>
                <w:szCs w:val="22"/>
                <w:lang w:val="en-US" w:eastAsia="zh-CN"/>
              </w:rPr>
              <w:br/>
            </w:r>
            <w:r>
              <w:rPr>
                <w:szCs w:val="22"/>
                <w:lang w:val="en-US" w:eastAsia="pt-BR"/>
              </w:rPr>
              <w:t>（</w:t>
            </w:r>
            <w:r w:rsidR="000A6C53" w:rsidRPr="00797F6E">
              <w:rPr>
                <w:szCs w:val="22"/>
                <w:lang w:val="en-US" w:eastAsia="pt-BR"/>
              </w:rPr>
              <w:t>8</w:t>
            </w:r>
            <w:r w:rsidR="00405120" w:rsidRPr="00797F6E">
              <w:rPr>
                <w:szCs w:val="22"/>
                <w:lang w:val="en-US" w:eastAsia="pt-BR"/>
              </w:rPr>
              <w:t xml:space="preserve"> </w:t>
            </w:r>
            <w:r w:rsidR="000A6C53" w:rsidRPr="00797F6E">
              <w:rPr>
                <w:szCs w:val="22"/>
                <w:lang w:val="en-US" w:eastAsia="pt-BR"/>
              </w:rPr>
              <w:t>500/3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335.4-399.9</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125/3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240507">
              <w:rPr>
                <w:rFonts w:hint="eastAsia"/>
                <w:szCs w:val="22"/>
                <w:lang w:val="en-US" w:eastAsia="zh-CN"/>
              </w:rPr>
              <w:br/>
            </w:r>
            <w:r>
              <w:rPr>
                <w:szCs w:val="22"/>
                <w:lang w:val="en-US" w:eastAsia="pt-BR"/>
              </w:rPr>
              <w:t>（</w:t>
            </w:r>
            <w:r w:rsidR="000A6C53" w:rsidRPr="00797F6E">
              <w:rPr>
                <w:szCs w:val="22"/>
                <w:lang w:val="en-US" w:eastAsia="pt-BR"/>
              </w:rPr>
              <w:t>21</w:t>
            </w:r>
            <w:r w:rsidR="00405120" w:rsidRPr="00797F6E">
              <w:rPr>
                <w:szCs w:val="22"/>
                <w:lang w:val="en-US" w:eastAsia="pt-BR"/>
              </w:rPr>
              <w:t xml:space="preserve"> </w:t>
            </w:r>
            <w:r w:rsidR="000A6C53" w:rsidRPr="00797F6E">
              <w:rPr>
                <w:szCs w:val="22"/>
                <w:lang w:val="en-US" w:eastAsia="pt-BR"/>
              </w:rPr>
              <w:t>250/3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50/3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240507">
              <w:rPr>
                <w:rFonts w:hint="eastAsia"/>
                <w:szCs w:val="22"/>
                <w:lang w:val="en-US" w:eastAsia="zh-CN"/>
              </w:rPr>
              <w:br/>
            </w:r>
            <w:r>
              <w:rPr>
                <w:szCs w:val="22"/>
                <w:lang w:val="en-US" w:eastAsia="pt-BR"/>
              </w:rPr>
              <w:t>（</w:t>
            </w:r>
            <w:r w:rsidR="000A6C53" w:rsidRPr="00797F6E">
              <w:rPr>
                <w:szCs w:val="22"/>
                <w:lang w:val="en-US" w:eastAsia="pt-BR"/>
              </w:rPr>
              <w:t>8</w:t>
            </w:r>
            <w:r w:rsidR="00405120" w:rsidRPr="00797F6E">
              <w:rPr>
                <w:szCs w:val="22"/>
                <w:lang w:val="en-US" w:eastAsia="pt-BR"/>
              </w:rPr>
              <w:t xml:space="preserve"> </w:t>
            </w:r>
            <w:r w:rsidR="000A6C53" w:rsidRPr="00797F6E">
              <w:rPr>
                <w:szCs w:val="22"/>
                <w:lang w:val="en-US" w:eastAsia="pt-BR"/>
              </w:rPr>
              <w:t>500/3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402-405</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医疗植入通信系统</w:t>
            </w:r>
            <w:r w:rsidR="00EA5F0B">
              <w:rPr>
                <w:rFonts w:hint="eastAsia"/>
                <w:szCs w:val="22"/>
                <w:lang w:eastAsia="zh-CN"/>
              </w:rPr>
              <w:br/>
            </w:r>
            <w:r w:rsidR="00410BB5">
              <w:rPr>
                <w:szCs w:val="22"/>
                <w:lang w:eastAsia="pt-BR"/>
              </w:rPr>
              <w:t>（</w:t>
            </w:r>
            <w:r w:rsidRPr="00797F6E">
              <w:rPr>
                <w:szCs w:val="22"/>
                <w:lang w:eastAsia="pt-BR"/>
              </w:rPr>
              <w:t>MICS</w:t>
            </w:r>
            <w:r w:rsidR="00410BB5">
              <w:rPr>
                <w:szCs w:val="22"/>
                <w:lang w:eastAsia="pt-BR"/>
              </w:rPr>
              <w:t>）</w:t>
            </w:r>
          </w:p>
        </w:tc>
        <w:tc>
          <w:tcPr>
            <w:tcW w:w="3121" w:type="dxa"/>
            <w:tcBorders>
              <w:top w:val="single" w:sz="6" w:space="0" w:color="auto"/>
              <w:left w:val="single" w:sz="6" w:space="0" w:color="auto"/>
              <w:bottom w:val="single" w:sz="6" w:space="0" w:color="auto"/>
              <w:right w:val="single" w:sz="4" w:space="0" w:color="auto"/>
            </w:tcBorders>
          </w:tcPr>
          <w:p w:rsidR="000A6C53" w:rsidRPr="00797F6E" w:rsidRDefault="000A6C53" w:rsidP="008A6AA8">
            <w:pPr>
              <w:pStyle w:val="Tabletext"/>
              <w:rPr>
                <w:szCs w:val="22"/>
                <w:lang w:val="en-US" w:eastAsia="pt-BR"/>
              </w:rPr>
            </w:pPr>
            <w:r w:rsidRPr="00797F6E">
              <w:rPr>
                <w:szCs w:val="22"/>
                <w:lang w:val="en-US" w:eastAsia="pt-BR"/>
              </w:rPr>
              <w:t>25</w:t>
            </w:r>
            <w:r w:rsidR="00405120" w:rsidRPr="00797F6E">
              <w:rPr>
                <w:szCs w:val="22"/>
                <w:lang w:val="en-US" w:eastAsia="pt-BR"/>
              </w:rPr>
              <w:t xml:space="preserve"> </w:t>
            </w:r>
            <w:r w:rsidRPr="00797F6E">
              <w:rPr>
                <w:szCs w:val="22"/>
                <w:lang w:val="en-US" w:eastAsia="pt-BR"/>
              </w:rPr>
              <w:t>µW</w:t>
            </w:r>
            <w:r w:rsidR="00405120" w:rsidRPr="00797F6E">
              <w:rPr>
                <w:szCs w:val="22"/>
                <w:lang w:val="en-US" w:eastAsia="pt-BR"/>
              </w:rPr>
              <w:t xml:space="preserve"> </w:t>
            </w:r>
            <w:r w:rsidR="00410BB5">
              <w:rPr>
                <w:szCs w:val="22"/>
                <w:lang w:val="en-US" w:eastAsia="pt-BR"/>
              </w:rPr>
              <w:t>（</w:t>
            </w:r>
            <w:r w:rsidR="005921EB" w:rsidRPr="00797F6E">
              <w:rPr>
                <w:szCs w:val="22"/>
                <w:lang w:val="en-US" w:eastAsia="pt-BR"/>
              </w:rPr>
              <w:t>e.i.r.p.</w:t>
            </w:r>
            <w:r w:rsidR="00410BB5">
              <w:rPr>
                <w:szCs w:val="22"/>
                <w:lang w:val="en-US" w:eastAsia="pt-BR"/>
              </w:rPr>
              <w:t>）</w:t>
            </w:r>
            <w:r w:rsidR="00405120" w:rsidRPr="00797F6E">
              <w:rPr>
                <w:szCs w:val="22"/>
                <w:lang w:val="en-US" w:eastAsia="pt-BR"/>
              </w:rPr>
              <w:t xml:space="preserve"> </w:t>
            </w:r>
            <w:r w:rsidRPr="00797F6E">
              <w:rPr>
                <w:rFonts w:hAnsi="SimSun"/>
                <w:szCs w:val="22"/>
                <w:lang w:val="en-US" w:eastAsia="zh-CN"/>
              </w:rPr>
              <w:t>每</w:t>
            </w:r>
            <w:r w:rsidRPr="00797F6E">
              <w:rPr>
                <w:szCs w:val="22"/>
                <w:lang w:val="en-US" w:eastAsia="pt-BR"/>
              </w:rPr>
              <w:t>300</w:t>
            </w:r>
            <w:r w:rsidR="00405120" w:rsidRPr="00797F6E">
              <w:rPr>
                <w:szCs w:val="22"/>
                <w:lang w:val="en-US" w:eastAsia="pt-BR"/>
              </w:rPr>
              <w:t xml:space="preserve"> </w:t>
            </w:r>
            <w:r w:rsidR="00BC5B85" w:rsidRPr="00797F6E">
              <w:rPr>
                <w:szCs w:val="22"/>
                <w:lang w:val="en-US" w:eastAsia="pt-BR"/>
              </w:rPr>
              <w:t>kHz</w:t>
            </w:r>
            <w:r w:rsidRPr="00797F6E">
              <w:rPr>
                <w:rFonts w:hAnsi="SimSun"/>
                <w:szCs w:val="22"/>
                <w:lang w:val="en-US" w:eastAsia="zh-CN"/>
              </w:rPr>
              <w:t>带宽</w:t>
            </w:r>
            <w:r w:rsidR="00405120" w:rsidRPr="00797F6E">
              <w:rPr>
                <w:szCs w:val="22"/>
                <w:lang w:val="en-US" w:eastAsia="pt-BR"/>
              </w:rPr>
              <w:t xml:space="preserve"> </w:t>
            </w:r>
          </w:p>
        </w:tc>
        <w:tc>
          <w:tcPr>
            <w:tcW w:w="1492" w:type="dxa"/>
            <w:tcBorders>
              <w:top w:val="single" w:sz="6" w:space="0" w:color="auto"/>
              <w:left w:val="single" w:sz="4" w:space="0" w:color="auto"/>
              <w:bottom w:val="single" w:sz="6" w:space="0" w:color="auto"/>
              <w:right w:val="single" w:sz="6" w:space="0" w:color="auto"/>
            </w:tcBorders>
          </w:tcPr>
          <w:p w:rsidR="000A6C53" w:rsidRPr="00797F6E" w:rsidRDefault="000A6C53" w:rsidP="008A6AA8">
            <w:pPr>
              <w:pStyle w:val="Tabletext"/>
              <w:jc w:val="center"/>
              <w:rPr>
                <w:szCs w:val="22"/>
                <w:lang w:val="en-US"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410-462.53</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125/3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240507">
              <w:rPr>
                <w:rFonts w:hint="eastAsia"/>
                <w:szCs w:val="22"/>
                <w:lang w:val="en-US" w:eastAsia="zh-CN"/>
              </w:rPr>
              <w:br/>
            </w:r>
            <w:r>
              <w:rPr>
                <w:szCs w:val="22"/>
                <w:lang w:val="en-US" w:eastAsia="pt-BR"/>
              </w:rPr>
              <w:t>（</w:t>
            </w:r>
            <w:r w:rsidR="000A6C53" w:rsidRPr="00797F6E">
              <w:rPr>
                <w:szCs w:val="22"/>
                <w:lang w:val="en-US" w:eastAsia="pt-BR"/>
              </w:rPr>
              <w:t>21</w:t>
            </w:r>
            <w:r w:rsidR="00405120" w:rsidRPr="00797F6E">
              <w:rPr>
                <w:szCs w:val="22"/>
                <w:lang w:val="en-US" w:eastAsia="pt-BR"/>
              </w:rPr>
              <w:t xml:space="preserve"> </w:t>
            </w:r>
            <w:r w:rsidR="000A6C53" w:rsidRPr="00797F6E">
              <w:rPr>
                <w:szCs w:val="22"/>
                <w:lang w:val="en-US" w:eastAsia="pt-BR"/>
              </w:rPr>
              <w:t>250/3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50/3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240507">
              <w:rPr>
                <w:rFonts w:hint="eastAsia"/>
                <w:szCs w:val="22"/>
                <w:lang w:val="en-US" w:eastAsia="zh-CN"/>
              </w:rPr>
              <w:br/>
            </w:r>
            <w:r>
              <w:rPr>
                <w:szCs w:val="22"/>
                <w:lang w:val="en-US" w:eastAsia="pt-BR"/>
              </w:rPr>
              <w:t>（</w:t>
            </w:r>
            <w:r w:rsidR="000A6C53" w:rsidRPr="00797F6E">
              <w:rPr>
                <w:szCs w:val="22"/>
                <w:lang w:val="en-US" w:eastAsia="pt-BR"/>
              </w:rPr>
              <w:t>8</w:t>
            </w:r>
            <w:r w:rsidR="00405120" w:rsidRPr="00797F6E">
              <w:rPr>
                <w:szCs w:val="22"/>
                <w:lang w:val="en-US" w:eastAsia="pt-BR"/>
              </w:rPr>
              <w:t xml:space="preserve"> </w:t>
            </w:r>
            <w:r w:rsidR="000A6C53" w:rsidRPr="00797F6E">
              <w:rPr>
                <w:szCs w:val="22"/>
                <w:lang w:val="en-US" w:eastAsia="pt-BR"/>
              </w:rPr>
              <w:t>500/3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433-435</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125/3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0A6C53" w:rsidRPr="00797F6E">
              <w:rPr>
                <w:szCs w:val="22"/>
                <w:lang w:eastAsia="pt-BR"/>
              </w:rPr>
              <w:t></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240507">
              <w:rPr>
                <w:rFonts w:hint="eastAsia"/>
                <w:szCs w:val="22"/>
                <w:lang w:val="en-US" w:eastAsia="zh-CN"/>
              </w:rPr>
              <w:br/>
            </w:r>
            <w:r>
              <w:rPr>
                <w:szCs w:val="22"/>
                <w:lang w:val="en-US" w:eastAsia="pt-BR"/>
              </w:rPr>
              <w:t>（</w:t>
            </w:r>
            <w:r w:rsidR="000A6C53" w:rsidRPr="00797F6E">
              <w:rPr>
                <w:szCs w:val="22"/>
                <w:lang w:val="en-US" w:eastAsia="pt-BR"/>
              </w:rPr>
              <w:t>21</w:t>
            </w:r>
            <w:r w:rsidR="00405120" w:rsidRPr="00797F6E">
              <w:rPr>
                <w:szCs w:val="22"/>
                <w:lang w:val="en-US" w:eastAsia="pt-BR"/>
              </w:rPr>
              <w:t xml:space="preserve"> </w:t>
            </w:r>
            <w:r w:rsidR="000A6C53" w:rsidRPr="00797F6E">
              <w:rPr>
                <w:szCs w:val="22"/>
                <w:lang w:val="en-US" w:eastAsia="pt-BR"/>
              </w:rPr>
              <w:t>250/3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50/3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0A6C53" w:rsidRPr="00797F6E">
              <w:rPr>
                <w:szCs w:val="22"/>
                <w:lang w:val="en-US" w:eastAsia="pt-BR"/>
              </w:rPr>
              <w:t>−</w:t>
            </w:r>
            <w:r w:rsidR="00B839DF">
              <w:rPr>
                <w:rFonts w:hint="eastAsia"/>
                <w:szCs w:val="22"/>
                <w:lang w:val="en-US" w:eastAsia="zh-CN"/>
              </w:rPr>
              <w:br/>
            </w:r>
            <w:r>
              <w:rPr>
                <w:szCs w:val="22"/>
                <w:lang w:val="en-US" w:eastAsia="pt-BR"/>
              </w:rPr>
              <w:t>（</w:t>
            </w:r>
            <w:r w:rsidR="000A6C53" w:rsidRPr="00797F6E">
              <w:rPr>
                <w:szCs w:val="22"/>
                <w:lang w:val="en-US" w:eastAsia="pt-BR"/>
              </w:rPr>
              <w:t>8</w:t>
            </w:r>
            <w:r w:rsidR="00405120" w:rsidRPr="00797F6E">
              <w:rPr>
                <w:szCs w:val="22"/>
                <w:lang w:val="en-US" w:eastAsia="pt-BR"/>
              </w:rPr>
              <w:t xml:space="preserve"> </w:t>
            </w:r>
            <w:r w:rsidR="000A6C53" w:rsidRPr="00797F6E">
              <w:rPr>
                <w:szCs w:val="22"/>
                <w:lang w:val="en-US" w:eastAsia="pt-BR"/>
              </w:rPr>
              <w:t>500/3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rFonts w:hAnsi="SimSun"/>
                <w:szCs w:val="22"/>
                <w:lang w:eastAsia="zh-CN"/>
              </w:rPr>
              <w:t>任意</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10</w:t>
            </w:r>
            <w:r w:rsidR="00405120" w:rsidRPr="00797F6E">
              <w:rPr>
                <w:szCs w:val="22"/>
                <w:lang w:eastAsia="pt-BR"/>
              </w:rPr>
              <w:t xml:space="preserve"> </w:t>
            </w:r>
            <w:r w:rsidRPr="00797F6E">
              <w:rPr>
                <w:szCs w:val="22"/>
                <w:lang w:eastAsia="pt-BR"/>
              </w:rPr>
              <w:t>mW</w:t>
            </w:r>
            <w:r w:rsidR="00410BB5">
              <w:rPr>
                <w:szCs w:val="22"/>
                <w:lang w:eastAsia="pt-BR"/>
              </w:rPr>
              <w:t>（</w:t>
            </w:r>
            <w:r w:rsidR="005921EB" w:rsidRPr="00797F6E">
              <w:rPr>
                <w:szCs w:val="22"/>
                <w:lang w:eastAsia="pt-BR"/>
              </w:rPr>
              <w:t>e.i.r.p.</w:t>
            </w:r>
            <w:r w:rsidR="00410BB5">
              <w:rPr>
                <w:szCs w:val="22"/>
                <w:lang w:eastAsia="pt-BR"/>
              </w:rPr>
              <w:t>）</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462.53-462.74</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125/3</w:t>
            </w:r>
            <w:r>
              <w:rPr>
                <w:szCs w:val="22"/>
                <w:lang w:val="en-US" w:eastAsia="pt-BR"/>
              </w:rPr>
              <w:t>）</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B839DF">
              <w:rPr>
                <w:rFonts w:hint="eastAsia"/>
                <w:szCs w:val="22"/>
                <w:lang w:val="en-US" w:eastAsia="zh-CN"/>
              </w:rPr>
              <w:br/>
            </w:r>
            <w:r>
              <w:rPr>
                <w:szCs w:val="22"/>
                <w:lang w:val="en-US" w:eastAsia="pt-BR"/>
              </w:rPr>
              <w:t>（</w:t>
            </w:r>
            <w:r w:rsidR="000A6C53" w:rsidRPr="00797F6E">
              <w:rPr>
                <w:szCs w:val="22"/>
                <w:lang w:val="en-US" w:eastAsia="pt-BR"/>
              </w:rPr>
              <w:t>21</w:t>
            </w:r>
            <w:r w:rsidR="00405120" w:rsidRPr="00797F6E">
              <w:rPr>
                <w:szCs w:val="22"/>
                <w:lang w:val="en-US" w:eastAsia="pt-BR"/>
              </w:rPr>
              <w:t xml:space="preserve"> </w:t>
            </w:r>
            <w:r w:rsidR="000A6C53" w:rsidRPr="00797F6E">
              <w:rPr>
                <w:szCs w:val="22"/>
                <w:lang w:val="en-US" w:eastAsia="pt-BR"/>
              </w:rPr>
              <w:t>250/3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50/3</w:t>
            </w:r>
            <w:r>
              <w:rPr>
                <w:szCs w:val="22"/>
                <w:lang w:val="en-US" w:eastAsia="pt-BR"/>
              </w:rPr>
              <w:t>）</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B839DF">
              <w:rPr>
                <w:rFonts w:hint="eastAsia"/>
                <w:szCs w:val="22"/>
                <w:lang w:val="en-US" w:eastAsia="zh-CN"/>
              </w:rPr>
              <w:br/>
            </w:r>
            <w:r>
              <w:rPr>
                <w:szCs w:val="22"/>
                <w:lang w:val="en-US" w:eastAsia="pt-BR"/>
              </w:rPr>
              <w:t>（</w:t>
            </w:r>
            <w:r w:rsidR="000A6C53" w:rsidRPr="00797F6E">
              <w:rPr>
                <w:szCs w:val="22"/>
                <w:lang w:val="en-US" w:eastAsia="pt-BR"/>
              </w:rPr>
              <w:t>8</w:t>
            </w:r>
            <w:r w:rsidR="00405120" w:rsidRPr="00797F6E">
              <w:rPr>
                <w:szCs w:val="22"/>
                <w:lang w:val="en-US" w:eastAsia="pt-BR"/>
              </w:rPr>
              <w:t xml:space="preserve"> </w:t>
            </w:r>
            <w:r w:rsidR="000A6C53" w:rsidRPr="00797F6E">
              <w:rPr>
                <w:szCs w:val="22"/>
                <w:lang w:val="en-US" w:eastAsia="pt-BR"/>
              </w:rPr>
              <w:t>500/3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通用无线电设备</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500</w:t>
            </w:r>
            <w:r w:rsidR="00405120" w:rsidRPr="00797F6E">
              <w:rPr>
                <w:szCs w:val="22"/>
                <w:lang w:eastAsia="pt-BR"/>
              </w:rPr>
              <w:t xml:space="preserve"> </w:t>
            </w:r>
            <w:r w:rsidRPr="00797F6E">
              <w:rPr>
                <w:szCs w:val="22"/>
                <w:lang w:eastAsia="pt-BR"/>
              </w:rPr>
              <w:t>mW</w:t>
            </w:r>
            <w:r w:rsidR="00410BB5">
              <w:rPr>
                <w:szCs w:val="22"/>
                <w:lang w:eastAsia="pt-BR"/>
              </w:rPr>
              <w:t>（</w:t>
            </w:r>
            <w:r w:rsidR="005921EB" w:rsidRPr="00797F6E">
              <w:rPr>
                <w:szCs w:val="22"/>
                <w:lang w:eastAsia="pt-BR"/>
              </w:rPr>
              <w:t>e.r.p.</w:t>
            </w:r>
            <w:r w:rsidR="00410BB5">
              <w:rPr>
                <w:szCs w:val="22"/>
                <w:lang w:eastAsia="pt-BR"/>
              </w:rPr>
              <w:t>）</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462.74-467.53</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125/3</w:t>
            </w:r>
            <w:r>
              <w:rPr>
                <w:szCs w:val="22"/>
                <w:lang w:val="en-US" w:eastAsia="pt-BR"/>
              </w:rPr>
              <w:t>）</w:t>
            </w:r>
            <w:r w:rsidR="001F41A4"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B839DF">
              <w:rPr>
                <w:rFonts w:hint="eastAsia"/>
                <w:szCs w:val="22"/>
                <w:lang w:val="en-US" w:eastAsia="zh-CN"/>
              </w:rPr>
              <w:br/>
            </w:r>
            <w:r>
              <w:rPr>
                <w:szCs w:val="22"/>
                <w:lang w:val="en-US" w:eastAsia="pt-BR"/>
              </w:rPr>
              <w:t>（</w:t>
            </w:r>
            <w:r w:rsidR="000A6C53" w:rsidRPr="00797F6E">
              <w:rPr>
                <w:szCs w:val="22"/>
                <w:lang w:val="en-US" w:eastAsia="pt-BR"/>
              </w:rPr>
              <w:t>21</w:t>
            </w:r>
            <w:r w:rsidR="00405120" w:rsidRPr="00797F6E">
              <w:rPr>
                <w:szCs w:val="22"/>
                <w:lang w:val="en-US" w:eastAsia="pt-BR"/>
              </w:rPr>
              <w:t xml:space="preserve"> </w:t>
            </w:r>
            <w:r w:rsidR="000A6C53" w:rsidRPr="00797F6E">
              <w:rPr>
                <w:szCs w:val="22"/>
                <w:lang w:val="en-US" w:eastAsia="pt-BR"/>
              </w:rPr>
              <w:t>250/3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50/3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B839DF">
              <w:rPr>
                <w:rFonts w:hint="eastAsia"/>
                <w:szCs w:val="22"/>
                <w:lang w:val="en-US" w:eastAsia="zh-CN"/>
              </w:rPr>
              <w:br/>
            </w:r>
            <w:r>
              <w:rPr>
                <w:szCs w:val="22"/>
                <w:lang w:val="en-US" w:eastAsia="pt-BR"/>
              </w:rPr>
              <w:t>（</w:t>
            </w:r>
            <w:r w:rsidR="000A6C53" w:rsidRPr="00797F6E">
              <w:rPr>
                <w:szCs w:val="22"/>
                <w:lang w:val="en-US" w:eastAsia="pt-BR"/>
              </w:rPr>
              <w:t>8</w:t>
            </w:r>
            <w:r w:rsidR="00405120" w:rsidRPr="00797F6E">
              <w:rPr>
                <w:szCs w:val="22"/>
                <w:lang w:val="en-US" w:eastAsia="pt-BR"/>
              </w:rPr>
              <w:t xml:space="preserve"> </w:t>
            </w:r>
            <w:r w:rsidR="000A6C53" w:rsidRPr="00797F6E">
              <w:rPr>
                <w:szCs w:val="22"/>
                <w:lang w:val="en-US" w:eastAsia="pt-BR"/>
              </w:rPr>
              <w:t>500/3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bl>
    <w:p w:rsidR="000A6C53" w:rsidRPr="00342B96" w:rsidRDefault="000A6C53" w:rsidP="008A6AA8">
      <w:pPr>
        <w:pStyle w:val="TableNo"/>
        <w:rPr>
          <w:szCs w:val="24"/>
          <w:lang w:val="en-US" w:eastAsia="ja-JP"/>
        </w:rPr>
      </w:pPr>
      <w:r w:rsidRPr="00342B96">
        <w:rPr>
          <w:rFonts w:hint="eastAsia"/>
          <w:szCs w:val="24"/>
          <w:lang w:val="en-US" w:eastAsia="zh-CN"/>
        </w:rPr>
        <w:lastRenderedPageBreak/>
        <w:t>表</w:t>
      </w:r>
      <w:r w:rsidR="005F1BF6">
        <w:rPr>
          <w:szCs w:val="24"/>
          <w:lang w:val="en-US" w:eastAsia="ja-JP"/>
        </w:rPr>
        <w:t>2</w:t>
      </w:r>
      <w:r w:rsidR="001856DF">
        <w:rPr>
          <w:rFonts w:hint="eastAsia"/>
          <w:szCs w:val="24"/>
          <w:lang w:val="en-US" w:eastAsia="zh-CN"/>
        </w:rPr>
        <w:t>5</w:t>
      </w:r>
      <w:r w:rsidR="00410BB5" w:rsidRPr="00410459">
        <w:rPr>
          <w:rFonts w:ascii="STKaiti" w:eastAsia="STKaiti" w:hAnsi="STKaiti" w:hint="eastAsia"/>
          <w:szCs w:val="24"/>
          <w:lang w:val="en-US" w:eastAsia="zh-CN"/>
        </w:rPr>
        <w:t>（</w:t>
      </w:r>
      <w:r w:rsidRPr="00410459">
        <w:rPr>
          <w:rFonts w:ascii="STKaiti" w:eastAsia="STKaiti" w:hAnsi="STKaiti" w:hint="eastAsia"/>
          <w:szCs w:val="24"/>
          <w:lang w:val="en-US" w:eastAsia="zh-CN"/>
        </w:rPr>
        <w:t>续</w:t>
      </w:r>
      <w:r w:rsidR="00410BB5" w:rsidRPr="00410459">
        <w:rPr>
          <w:rFonts w:ascii="STKaiti" w:eastAsia="STKaiti" w:hAnsi="STKaiti"/>
          <w:szCs w:val="24"/>
          <w:lang w:val="en-US" w:eastAsia="ja-JP"/>
        </w:rPr>
        <w:t>）</w:t>
      </w:r>
    </w:p>
    <w:tbl>
      <w:tblPr>
        <w:tblW w:w="9639" w:type="dxa"/>
        <w:jc w:val="center"/>
        <w:tblLayout w:type="fixed"/>
        <w:tblLook w:val="0000" w:firstRow="0" w:lastRow="0" w:firstColumn="0" w:lastColumn="0" w:noHBand="0" w:noVBand="0"/>
      </w:tblPr>
      <w:tblGrid>
        <w:gridCol w:w="2213"/>
        <w:gridCol w:w="2799"/>
        <w:gridCol w:w="2994"/>
        <w:gridCol w:w="1633"/>
      </w:tblGrid>
      <w:tr w:rsidR="000A6C53" w:rsidRPr="00797F6E" w:rsidTr="00B839DF">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rPr>
                <w:szCs w:val="22"/>
                <w:lang w:eastAsia="zh-CN"/>
              </w:rPr>
            </w:pPr>
            <w:r w:rsidRPr="00797F6E">
              <w:rPr>
                <w:rFonts w:hAnsi="SimSun"/>
                <w:szCs w:val="22"/>
                <w:lang w:eastAsia="zh-CN"/>
              </w:rPr>
              <w:t>频带</w:t>
            </w:r>
          </w:p>
        </w:tc>
        <w:tc>
          <w:tcPr>
            <w:tcW w:w="2799"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rPr>
                <w:szCs w:val="22"/>
                <w:lang w:eastAsia="zh-CN"/>
              </w:rPr>
            </w:pPr>
            <w:r w:rsidRPr="00797F6E">
              <w:rPr>
                <w:rFonts w:hAnsi="SimSun"/>
                <w:szCs w:val="22"/>
                <w:lang w:eastAsia="zh-CN"/>
              </w:rPr>
              <w:t>应用类型</w:t>
            </w:r>
          </w:p>
        </w:tc>
        <w:tc>
          <w:tcPr>
            <w:tcW w:w="2994"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8A6AA8">
            <w:pPr>
              <w:pStyle w:val="Tablehead"/>
              <w:rPr>
                <w:szCs w:val="22"/>
                <w:lang w:eastAsia="zh-CN"/>
              </w:rPr>
            </w:pPr>
            <w:r w:rsidRPr="00797F6E">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rPr>
                <w:szCs w:val="22"/>
                <w:lang w:val="en-US" w:eastAsia="zh-CN"/>
              </w:rPr>
            </w:pPr>
            <w:r w:rsidRPr="00797F6E">
              <w:rPr>
                <w:rFonts w:hAnsi="SimSun"/>
                <w:szCs w:val="22"/>
                <w:lang w:val="en-US" w:eastAsia="zh-CN"/>
              </w:rPr>
              <w:t>检测器</w:t>
            </w:r>
            <w:r w:rsidRPr="00797F6E">
              <w:rPr>
                <w:szCs w:val="22"/>
                <w:lang w:val="en-US" w:eastAsia="zh-CN"/>
              </w:rPr>
              <w:br/>
            </w:r>
            <w:r w:rsidR="00797F6E">
              <w:rPr>
                <w:szCs w:val="22"/>
                <w:lang w:val="en-US" w:eastAsia="zh-CN"/>
              </w:rPr>
              <w:t xml:space="preserve">A </w:t>
            </w:r>
            <w:r w:rsidR="00797F6E">
              <w:rPr>
                <w:rFonts w:hint="eastAsia"/>
                <w:szCs w:val="22"/>
                <w:lang w:val="en-US" w:eastAsia="zh-CN"/>
              </w:rPr>
              <w:t>-</w:t>
            </w:r>
            <w:r w:rsidR="002A788F" w:rsidRPr="00797F6E">
              <w:rPr>
                <w:szCs w:val="22"/>
                <w:lang w:val="en-US" w:eastAsia="zh-CN"/>
              </w:rPr>
              <w:t xml:space="preserve"> </w:t>
            </w:r>
            <w:r w:rsidR="002A788F" w:rsidRPr="00797F6E">
              <w:rPr>
                <w:rFonts w:hAnsi="SimSun"/>
                <w:szCs w:val="22"/>
                <w:lang w:val="en-US" w:eastAsia="zh-CN"/>
              </w:rPr>
              <w:t>平均值</w:t>
            </w:r>
            <w:r w:rsidRPr="00797F6E">
              <w:rPr>
                <w:szCs w:val="22"/>
                <w:lang w:val="en-US" w:eastAsia="zh-CN"/>
              </w:rPr>
              <w:br/>
            </w:r>
            <w:r w:rsidR="002A788F" w:rsidRPr="00797F6E">
              <w:rPr>
                <w:szCs w:val="22"/>
                <w:lang w:val="en-US" w:eastAsia="zh-CN"/>
              </w:rPr>
              <w:t xml:space="preserve">Q </w:t>
            </w:r>
            <w:r w:rsidR="00797F6E">
              <w:rPr>
                <w:rFonts w:hint="eastAsia"/>
                <w:szCs w:val="22"/>
                <w:lang w:val="en-US" w:eastAsia="zh-CN"/>
              </w:rPr>
              <w:t>-</w:t>
            </w:r>
            <w:r w:rsidR="002A788F" w:rsidRPr="00797F6E">
              <w:rPr>
                <w:szCs w:val="22"/>
                <w:lang w:val="en-US" w:eastAsia="zh-CN"/>
              </w:rPr>
              <w:t xml:space="preserve"> </w:t>
            </w:r>
            <w:r w:rsidR="002A788F" w:rsidRPr="00797F6E">
              <w:rPr>
                <w:rFonts w:hAnsi="SimSun"/>
                <w:szCs w:val="22"/>
                <w:lang w:val="en-US" w:eastAsia="zh-CN"/>
              </w:rPr>
              <w:t>准峰值</w:t>
            </w: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467-53-467.74</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125/3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0A6C53" w:rsidRPr="00797F6E">
              <w:rPr>
                <w:szCs w:val="22"/>
                <w:lang w:val="en-US" w:eastAsia="pt-BR"/>
              </w:rPr>
              <w:br/>
            </w:r>
            <w:r>
              <w:rPr>
                <w:szCs w:val="22"/>
                <w:lang w:val="en-US" w:eastAsia="pt-BR"/>
              </w:rPr>
              <w:t>（</w:t>
            </w:r>
            <w:r w:rsidR="000A6C53" w:rsidRPr="00797F6E">
              <w:rPr>
                <w:szCs w:val="22"/>
                <w:lang w:val="en-US" w:eastAsia="pt-BR"/>
              </w:rPr>
              <w:t>21</w:t>
            </w:r>
            <w:r w:rsidR="00405120" w:rsidRPr="00797F6E">
              <w:rPr>
                <w:szCs w:val="22"/>
                <w:lang w:val="en-US" w:eastAsia="pt-BR"/>
              </w:rPr>
              <w:t xml:space="preserve"> </w:t>
            </w:r>
            <w:r w:rsidR="000A6C53" w:rsidRPr="00797F6E">
              <w:rPr>
                <w:szCs w:val="22"/>
                <w:lang w:val="en-US" w:eastAsia="pt-BR"/>
              </w:rPr>
              <w:t>250/3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50/3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0A6C53" w:rsidRPr="00797F6E">
              <w:rPr>
                <w:szCs w:val="22"/>
                <w:lang w:val="en-US" w:eastAsia="pt-BR"/>
              </w:rPr>
              <w:br/>
            </w:r>
            <w:r>
              <w:rPr>
                <w:szCs w:val="22"/>
                <w:lang w:val="en-US" w:eastAsia="pt-BR"/>
              </w:rPr>
              <w:t>（</w:t>
            </w:r>
            <w:r w:rsidR="000A6C53" w:rsidRPr="00797F6E">
              <w:rPr>
                <w:szCs w:val="22"/>
                <w:lang w:val="en-US" w:eastAsia="pt-BR"/>
              </w:rPr>
              <w:t>8</w:t>
            </w:r>
            <w:r w:rsidR="00405120" w:rsidRPr="00797F6E">
              <w:rPr>
                <w:szCs w:val="22"/>
                <w:lang w:val="en-US" w:eastAsia="pt-BR"/>
              </w:rPr>
              <w:t xml:space="preserve"> </w:t>
            </w:r>
            <w:r w:rsidR="000A6C53" w:rsidRPr="00797F6E">
              <w:rPr>
                <w:szCs w:val="22"/>
                <w:lang w:val="en-US" w:eastAsia="pt-BR"/>
              </w:rPr>
              <w:t>500/3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通用无线电设备</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500</w:t>
            </w:r>
            <w:r w:rsidR="00405120" w:rsidRPr="00797F6E">
              <w:rPr>
                <w:szCs w:val="22"/>
                <w:lang w:eastAsia="pt-BR"/>
              </w:rPr>
              <w:t xml:space="preserve"> </w:t>
            </w:r>
            <w:r w:rsidRPr="00797F6E">
              <w:rPr>
                <w:szCs w:val="22"/>
                <w:lang w:eastAsia="pt-BR"/>
              </w:rPr>
              <w:t>mW</w:t>
            </w:r>
            <w:r w:rsidR="00405120" w:rsidRPr="00797F6E">
              <w:rPr>
                <w:szCs w:val="22"/>
                <w:lang w:eastAsia="pt-BR"/>
              </w:rPr>
              <w:t xml:space="preserve"> </w:t>
            </w:r>
            <w:r w:rsidR="00410BB5">
              <w:rPr>
                <w:szCs w:val="22"/>
                <w:lang w:eastAsia="pt-BR"/>
              </w:rPr>
              <w:t>（</w:t>
            </w:r>
            <w:r w:rsidR="005921EB" w:rsidRPr="00797F6E">
              <w:rPr>
                <w:szCs w:val="22"/>
                <w:lang w:eastAsia="pt-BR"/>
              </w:rPr>
              <w:t>e.r.p.</w:t>
            </w:r>
            <w:r w:rsidR="00410BB5">
              <w:rPr>
                <w:szCs w:val="22"/>
                <w:lang w:eastAsia="pt-BR"/>
              </w:rPr>
              <w:t>）</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470-512</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无线话筒</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512-566</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val="en-US" w:eastAsia="pt-BR"/>
              </w:rPr>
            </w:pPr>
            <w:r w:rsidRPr="00797F6E">
              <w:rPr>
                <w:rFonts w:hAnsi="SimSun"/>
                <w:szCs w:val="22"/>
                <w:lang w:val="en-US" w:eastAsia="zh-CN"/>
              </w:rPr>
              <w:t>医院用生物医学遥测设备</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200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，在</w:t>
            </w:r>
            <w:r w:rsidRPr="00797F6E">
              <w:rPr>
                <w:szCs w:val="22"/>
                <w:lang w:eastAsia="pt-BR"/>
              </w:rPr>
              <w:t>3</w:t>
            </w:r>
            <w:r w:rsidR="00405120" w:rsidRPr="00797F6E">
              <w:rPr>
                <w:szCs w:val="22"/>
                <w:lang w:eastAsia="pt-BR"/>
              </w:rPr>
              <w:t xml:space="preserve"> </w:t>
            </w:r>
            <w:r w:rsidRPr="00797F6E">
              <w:rPr>
                <w:szCs w:val="22"/>
                <w:lang w:eastAsia="pt-BR"/>
              </w:rPr>
              <w:t>m</w:t>
            </w:r>
            <w:r w:rsidR="001C60A3"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无线话筒</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566-608</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Pr="00797F6E">
              <w:rPr>
                <w:rFonts w:hAnsi="SimSun"/>
                <w:szCs w:val="22"/>
                <w:lang w:eastAsia="zh-CN"/>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无线话筒</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614-806</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Pr="00797F6E">
              <w:rPr>
                <w:rFonts w:hAnsi="SimSun"/>
                <w:szCs w:val="22"/>
                <w:lang w:eastAsia="zh-CN"/>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无线话筒</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806-864</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864-868</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rFonts w:hAnsi="SimSun"/>
                <w:szCs w:val="22"/>
                <w:lang w:eastAsia="zh-CN"/>
              </w:rPr>
              <w:t>无线</w:t>
            </w:r>
            <w:r w:rsidR="00405120" w:rsidRPr="00797F6E">
              <w:rPr>
                <w:szCs w:val="22"/>
                <w:lang w:eastAsia="pt-BR"/>
              </w:rPr>
              <w:t xml:space="preserve"> </w:t>
            </w:r>
            <w:r w:rsidRPr="00797F6E">
              <w:rPr>
                <w:szCs w:val="22"/>
                <w:lang w:eastAsia="pt-BR"/>
              </w:rPr>
              <w:t>PABX</w:t>
            </w:r>
            <w:r w:rsidR="00405120" w:rsidRPr="00797F6E">
              <w:rPr>
                <w:szCs w:val="22"/>
                <w:lang w:eastAsia="pt-BR"/>
              </w:rPr>
              <w:t xml:space="preserve"> </w:t>
            </w:r>
            <w:r w:rsidRPr="00797F6E">
              <w:rPr>
                <w:rFonts w:hAnsi="SimSun"/>
                <w:szCs w:val="22"/>
                <w:lang w:eastAsia="zh-CN"/>
              </w:rPr>
              <w:t>系统</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868-890</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890-902</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Pr="00797F6E">
              <w:rPr>
                <w:rFonts w:hAnsi="SimSun"/>
                <w:szCs w:val="22"/>
                <w:lang w:eastAsia="zh-CN"/>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val="en-US" w:eastAsia="zh-CN"/>
              </w:rPr>
            </w:pPr>
            <w:r w:rsidRPr="00797F6E">
              <w:rPr>
                <w:rFonts w:hAnsi="SimSun"/>
                <w:szCs w:val="22"/>
                <w:lang w:val="en-US" w:eastAsia="zh-CN"/>
              </w:rPr>
              <w:t>用于测量材料特性的信号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30</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902-907.5</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val="en-US" w:eastAsia="pt-BR"/>
              </w:rPr>
            </w:pPr>
            <w:r w:rsidRPr="00797F6E">
              <w:rPr>
                <w:rFonts w:hAnsi="SimSun"/>
                <w:szCs w:val="22"/>
                <w:lang w:val="en-US" w:eastAsia="zh-CN"/>
              </w:rPr>
              <w:t>用于测量材料特性的信号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30</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Pr="00797F6E">
              <w:rPr>
                <w:rFonts w:hAnsi="SimSun"/>
                <w:bCs/>
                <w:szCs w:val="22"/>
                <w:lang w:eastAsia="zh-CN"/>
              </w:rPr>
              <w:t>或</w:t>
            </w:r>
            <w:r w:rsidRPr="00797F6E">
              <w:rPr>
                <w:bCs/>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bl>
    <w:p w:rsidR="000A6C53" w:rsidRPr="00342B96" w:rsidRDefault="000A6C53" w:rsidP="008A6AA8">
      <w:pPr>
        <w:pStyle w:val="Tablefin"/>
        <w:rPr>
          <w:sz w:val="24"/>
          <w:szCs w:val="24"/>
        </w:rPr>
      </w:pPr>
    </w:p>
    <w:p w:rsidR="000A6C53" w:rsidRPr="00342B96" w:rsidRDefault="006E4E4D" w:rsidP="008A6AA8">
      <w:pPr>
        <w:pStyle w:val="TableNo"/>
        <w:rPr>
          <w:szCs w:val="24"/>
          <w:lang w:val="en-US" w:eastAsia="ja-JP"/>
        </w:rPr>
      </w:pPr>
      <w:r>
        <w:rPr>
          <w:rFonts w:hint="eastAsia"/>
          <w:szCs w:val="24"/>
          <w:lang w:val="en-US" w:eastAsia="zh-CN"/>
        </w:rPr>
        <w:lastRenderedPageBreak/>
        <w:t>表</w:t>
      </w:r>
      <w:r w:rsidR="005F1BF6">
        <w:rPr>
          <w:szCs w:val="24"/>
          <w:lang w:val="en-US" w:eastAsia="ja-JP"/>
        </w:rPr>
        <w:t>2</w:t>
      </w:r>
      <w:r w:rsidR="001856DF">
        <w:rPr>
          <w:rFonts w:hint="eastAsia"/>
          <w:szCs w:val="24"/>
          <w:lang w:val="en-US" w:eastAsia="zh-CN"/>
        </w:rPr>
        <w:t>5</w:t>
      </w:r>
      <w:r w:rsidR="00410BB5" w:rsidRPr="00410459">
        <w:rPr>
          <w:rFonts w:ascii="STKaiti" w:eastAsia="STKaiti" w:hAnsi="STKaiti"/>
          <w:szCs w:val="24"/>
          <w:lang w:val="en-US" w:eastAsia="ja-JP"/>
        </w:rPr>
        <w:t>（</w:t>
      </w:r>
      <w:r w:rsidR="000A6C53" w:rsidRPr="00410459">
        <w:rPr>
          <w:rFonts w:ascii="STKaiti" w:eastAsia="STKaiti" w:hAnsi="STKaiti" w:hint="eastAsia"/>
          <w:iCs/>
          <w:szCs w:val="24"/>
          <w:lang w:val="en-US" w:eastAsia="zh-CN"/>
        </w:rPr>
        <w:t>续</w:t>
      </w:r>
      <w:r w:rsidR="00410BB5" w:rsidRPr="00410459">
        <w:rPr>
          <w:rFonts w:ascii="STKaiti" w:eastAsia="STKaiti" w:hAnsi="STKaiti"/>
          <w:szCs w:val="24"/>
          <w:lang w:val="en-US"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0A6C53" w:rsidRPr="00797F6E" w:rsidTr="00C93CF9">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rPr>
                <w:szCs w:val="22"/>
                <w:lang w:eastAsia="zh-CN"/>
              </w:rPr>
            </w:pPr>
            <w:r w:rsidRPr="00797F6E">
              <w:rPr>
                <w:rFonts w:hAnsi="SimSun"/>
                <w:szCs w:val="22"/>
                <w:lang w:eastAsia="zh-CN"/>
              </w:rPr>
              <w:t>频带</w:t>
            </w:r>
          </w:p>
        </w:tc>
        <w:tc>
          <w:tcPr>
            <w:tcW w:w="2890"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rPr>
                <w:szCs w:val="22"/>
                <w:lang w:eastAsia="zh-CN"/>
              </w:rPr>
            </w:pPr>
            <w:r w:rsidRPr="00797F6E">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8A6AA8">
            <w:pPr>
              <w:pStyle w:val="Tablehead"/>
              <w:rPr>
                <w:szCs w:val="22"/>
                <w:lang w:eastAsia="zh-CN"/>
              </w:rPr>
            </w:pPr>
            <w:r w:rsidRPr="00797F6E">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rPr>
                <w:szCs w:val="22"/>
                <w:lang w:val="en-US" w:eastAsia="zh-CN"/>
              </w:rPr>
            </w:pPr>
            <w:r w:rsidRPr="00797F6E">
              <w:rPr>
                <w:rFonts w:hAnsi="SimSun"/>
                <w:szCs w:val="22"/>
                <w:lang w:val="en-US" w:eastAsia="zh-CN"/>
              </w:rPr>
              <w:t>检测器</w:t>
            </w:r>
            <w:r w:rsidR="00797F6E">
              <w:rPr>
                <w:szCs w:val="22"/>
                <w:lang w:val="en-US" w:eastAsia="zh-CN"/>
              </w:rPr>
              <w:br/>
              <w:t xml:space="preserve">A </w:t>
            </w:r>
            <w:r w:rsidR="00797F6E">
              <w:rPr>
                <w:rFonts w:hint="eastAsia"/>
                <w:szCs w:val="22"/>
                <w:lang w:val="en-US" w:eastAsia="zh-CN"/>
              </w:rPr>
              <w:t>-</w:t>
            </w:r>
            <w:r w:rsidR="002A788F" w:rsidRPr="00797F6E">
              <w:rPr>
                <w:szCs w:val="22"/>
                <w:lang w:val="en-US" w:eastAsia="zh-CN"/>
              </w:rPr>
              <w:t xml:space="preserve"> </w:t>
            </w:r>
            <w:r w:rsidR="002A788F" w:rsidRPr="00797F6E">
              <w:rPr>
                <w:rFonts w:hAnsi="SimSun"/>
                <w:szCs w:val="22"/>
                <w:lang w:val="en-US" w:eastAsia="zh-CN"/>
              </w:rPr>
              <w:t>平均值</w:t>
            </w:r>
            <w:r w:rsidRPr="00797F6E">
              <w:rPr>
                <w:szCs w:val="22"/>
                <w:lang w:val="en-US" w:eastAsia="zh-CN"/>
              </w:rPr>
              <w:br/>
            </w:r>
            <w:r w:rsidR="002A788F" w:rsidRPr="00797F6E">
              <w:rPr>
                <w:szCs w:val="22"/>
                <w:lang w:val="en-US" w:eastAsia="zh-CN"/>
              </w:rPr>
              <w:t xml:space="preserve">Q </w:t>
            </w:r>
            <w:r w:rsidR="00797F6E">
              <w:rPr>
                <w:rFonts w:hint="eastAsia"/>
                <w:szCs w:val="22"/>
                <w:lang w:val="en-US" w:eastAsia="zh-CN"/>
              </w:rPr>
              <w:t>-</w:t>
            </w:r>
            <w:r w:rsidR="002A788F" w:rsidRPr="00797F6E">
              <w:rPr>
                <w:szCs w:val="22"/>
                <w:lang w:val="en-US" w:eastAsia="zh-CN"/>
              </w:rPr>
              <w:t xml:space="preserve"> </w:t>
            </w:r>
            <w:r w:rsidR="002A788F" w:rsidRPr="00797F6E">
              <w:rPr>
                <w:rFonts w:hAnsi="SimSun"/>
                <w:szCs w:val="22"/>
                <w:lang w:val="en-US" w:eastAsia="zh-CN"/>
              </w:rPr>
              <w:t>准峰值</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915-928</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val="en-US" w:eastAsia="pt-BR"/>
              </w:rPr>
            </w:pPr>
            <w:r w:rsidRPr="00797F6E">
              <w:rPr>
                <w:rFonts w:hAnsi="SimSun"/>
                <w:szCs w:val="22"/>
                <w:lang w:val="en-US" w:eastAsia="zh-CN"/>
              </w:rPr>
              <w:t>用于测量材料特性的信号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zh-CN"/>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928-940</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val="en-US" w:eastAsia="pt-BR"/>
              </w:rPr>
            </w:pPr>
            <w:r w:rsidRPr="00797F6E">
              <w:rPr>
                <w:rFonts w:hAnsi="SimSun"/>
                <w:szCs w:val="22"/>
                <w:lang w:val="en-US" w:eastAsia="zh-CN"/>
              </w:rPr>
              <w:t>用于测量材料特性的信号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，在</w:t>
            </w:r>
            <w:r w:rsidR="001C60A3" w:rsidRPr="00797F6E">
              <w:rPr>
                <w:szCs w:val="22"/>
                <w:lang w:eastAsia="pt-BR"/>
              </w:rPr>
              <w:t>3</w:t>
            </w:r>
            <w:r w:rsidR="004776D0" w:rsidRPr="00797F6E">
              <w:rPr>
                <w:rFonts w:hint="eastAsia"/>
                <w:szCs w:val="22"/>
                <w:lang w:eastAsia="zh-CN"/>
              </w:rPr>
              <w:t>0</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940-944</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944-948</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405120" w:rsidRPr="00797F6E">
              <w:rPr>
                <w:szCs w:val="22"/>
                <w:lang w:eastAsia="pt-BR"/>
              </w:rPr>
              <w:t xml:space="preserve"> </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无线</w:t>
            </w:r>
            <w:r w:rsidR="00405120" w:rsidRPr="00797F6E">
              <w:rPr>
                <w:szCs w:val="22"/>
                <w:lang w:eastAsia="pt-BR"/>
              </w:rPr>
              <w:t xml:space="preserve"> </w:t>
            </w:r>
            <w:r w:rsidRPr="00797F6E">
              <w:rPr>
                <w:szCs w:val="22"/>
                <w:lang w:eastAsia="pt-BR"/>
              </w:rPr>
              <w:t>PABX</w:t>
            </w:r>
            <w:r w:rsidRPr="00797F6E">
              <w:rPr>
                <w:rFonts w:hAnsi="SimSun"/>
                <w:szCs w:val="22"/>
                <w:lang w:eastAsia="zh-CN"/>
              </w:rPr>
              <w:t>系统</w:t>
            </w:r>
            <w:r w:rsidR="00405120" w:rsidRPr="00797F6E">
              <w:rPr>
                <w:szCs w:val="22"/>
                <w:lang w:eastAsia="pt-BR"/>
              </w:rPr>
              <w:t xml:space="preserve"> </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948-960</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zh-CN"/>
              </w:rPr>
              <w:t>或</w:t>
            </w:r>
            <w:r w:rsidRPr="00797F6E">
              <w:rPr>
                <w:bCs/>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1.24-1.3</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1.427-1.435</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1.6265-1.6455</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1.6465-1.66</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1.71-1.7188</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1.7222-2.2</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1.91-1.93</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rFonts w:hAnsi="SimSun"/>
                <w:color w:val="000000"/>
                <w:szCs w:val="22"/>
                <w:lang w:eastAsia="zh-CN"/>
              </w:rPr>
              <w:t>无线</w:t>
            </w:r>
            <w:r w:rsidR="00405120" w:rsidRPr="00797F6E">
              <w:rPr>
                <w:color w:val="000000"/>
                <w:szCs w:val="22"/>
                <w:lang w:eastAsia="pt-BR"/>
              </w:rPr>
              <w:t xml:space="preserve"> </w:t>
            </w:r>
            <w:r w:rsidRPr="00797F6E">
              <w:rPr>
                <w:color w:val="000000"/>
                <w:szCs w:val="22"/>
                <w:lang w:eastAsia="pt-BR"/>
              </w:rPr>
              <w:t>PABX</w:t>
            </w:r>
            <w:r w:rsidR="00405120" w:rsidRPr="00797F6E">
              <w:rPr>
                <w:color w:val="000000"/>
                <w:szCs w:val="22"/>
                <w:lang w:eastAsia="pt-BR"/>
              </w:rPr>
              <w:t xml:space="preserve"> </w:t>
            </w:r>
            <w:r w:rsidRPr="00797F6E">
              <w:rPr>
                <w:rFonts w:hAnsi="SimSun"/>
                <w:color w:val="000000"/>
                <w:szCs w:val="22"/>
                <w:lang w:eastAsia="zh-CN"/>
              </w:rPr>
              <w:t>系统</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250</w:t>
            </w:r>
            <w:r w:rsidR="00405120" w:rsidRPr="00797F6E">
              <w:rPr>
                <w:color w:val="000000"/>
                <w:szCs w:val="22"/>
                <w:lang w:eastAsia="pt-BR"/>
              </w:rPr>
              <w:t xml:space="preserve"> </w:t>
            </w:r>
            <w:r w:rsidRPr="00797F6E">
              <w:rPr>
                <w:color w:val="000000"/>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2.3-2.31</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2.39-2.4</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2.4-2.4835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val="en-US" w:eastAsia="pt-BR"/>
              </w:rPr>
            </w:pPr>
            <w:r w:rsidRPr="00797F6E">
              <w:rPr>
                <w:rFonts w:hAnsi="SimSun"/>
                <w:color w:val="000000"/>
                <w:szCs w:val="22"/>
                <w:lang w:val="en-US" w:eastAsia="zh-CN"/>
              </w:rPr>
              <w:t>扩展频谱</w:t>
            </w:r>
            <w:r w:rsidR="005E79FC" w:rsidRPr="00797F6E">
              <w:rPr>
                <w:rFonts w:hAnsi="SimSun"/>
                <w:color w:val="000000"/>
                <w:szCs w:val="22"/>
                <w:lang w:val="en-US" w:eastAsia="zh-CN"/>
              </w:rPr>
              <w:t>或</w:t>
            </w:r>
            <w:r w:rsidRPr="00797F6E">
              <w:rPr>
                <w:color w:val="000000"/>
                <w:szCs w:val="22"/>
                <w:lang w:val="en-US" w:eastAsia="pt-BR"/>
              </w:rPr>
              <w:t>OFDM</w:t>
            </w:r>
            <w:r w:rsidR="00405120" w:rsidRPr="00797F6E">
              <w:rPr>
                <w:color w:val="000000"/>
                <w:szCs w:val="22"/>
                <w:lang w:val="en-US" w:eastAsia="pt-BR"/>
              </w:rPr>
              <w:t xml:space="preserve"> </w:t>
            </w:r>
            <w:r w:rsidRPr="00797F6E">
              <w:rPr>
                <w:rFonts w:hAnsi="SimSun"/>
                <w:color w:val="000000"/>
                <w:szCs w:val="22"/>
                <w:lang w:val="en-US" w:eastAsia="zh-CN"/>
              </w:rPr>
              <w:t>发射机</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vertAlign w:val="superscript"/>
                <w:lang w:val="en-US" w:eastAsia="zh-CN"/>
              </w:rPr>
            </w:pPr>
            <w:r w:rsidRPr="00797F6E">
              <w:rPr>
                <w:color w:val="000000"/>
                <w:szCs w:val="22"/>
                <w:lang w:val="en-US" w:eastAsia="pt-BR"/>
              </w:rPr>
              <w:t>1</w:t>
            </w:r>
            <w:r w:rsidR="00405120" w:rsidRPr="00797F6E">
              <w:rPr>
                <w:color w:val="000000"/>
                <w:szCs w:val="22"/>
                <w:lang w:val="en-US" w:eastAsia="pt-BR"/>
              </w:rPr>
              <w:t xml:space="preserve"> </w:t>
            </w:r>
            <w:r w:rsidRPr="00797F6E">
              <w:rPr>
                <w:color w:val="000000"/>
                <w:szCs w:val="22"/>
                <w:lang w:val="en-US" w:eastAsia="pt-BR"/>
              </w:rPr>
              <w:t>W</w:t>
            </w:r>
            <w:r w:rsidR="00405120" w:rsidRPr="00797F6E">
              <w:rPr>
                <w:color w:val="000000"/>
                <w:szCs w:val="22"/>
                <w:lang w:val="en-US" w:eastAsia="pt-BR"/>
              </w:rPr>
              <w:t xml:space="preserve"> </w:t>
            </w:r>
            <w:r w:rsidR="005921EB" w:rsidRPr="00797F6E">
              <w:rPr>
                <w:color w:val="000000"/>
                <w:szCs w:val="22"/>
                <w:lang w:val="en-US" w:eastAsia="pt-BR"/>
              </w:rPr>
              <w:t>e.i.r.p.</w:t>
            </w:r>
            <w:r w:rsidR="00AD1BAC">
              <w:rPr>
                <w:rFonts w:hint="eastAsia"/>
                <w:color w:val="000000"/>
                <w:szCs w:val="22"/>
                <w:vertAlign w:val="superscript"/>
                <w:lang w:val="en-US" w:eastAsia="zh-CN"/>
              </w:rPr>
              <w:t>(</w:t>
            </w:r>
            <w:r w:rsidRPr="00797F6E">
              <w:rPr>
                <w:color w:val="000000"/>
                <w:szCs w:val="22"/>
                <w:vertAlign w:val="superscript"/>
                <w:lang w:val="en-US" w:eastAsia="pt-BR"/>
              </w:rPr>
              <w:t>1</w:t>
            </w:r>
            <w:r w:rsidR="00AD1BAC">
              <w:rPr>
                <w:rFonts w:hint="eastAsia"/>
                <w:color w:val="000000"/>
                <w:szCs w:val="22"/>
                <w:vertAlign w:val="superscript"/>
                <w:lang w:val="en-US" w:eastAsia="zh-CN"/>
              </w:rPr>
              <w:t>)</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val="en-US"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color w:val="000000"/>
                <w:szCs w:val="22"/>
                <w:lang w:val="en-US" w:eastAsia="pt-BR"/>
              </w:rPr>
            </w:pPr>
            <w:r w:rsidRPr="00797F6E">
              <w:rPr>
                <w:color w:val="000000"/>
                <w:szCs w:val="22"/>
                <w:lang w:val="en-US" w:eastAsia="pt-BR"/>
              </w:rPr>
              <w:t>2.5-2.655</w:t>
            </w:r>
            <w:r w:rsidR="00405120" w:rsidRPr="00797F6E">
              <w:rPr>
                <w:color w:val="000000"/>
                <w:szCs w:val="22"/>
                <w:lang w:val="en-US" w:eastAsia="pt-BR"/>
              </w:rPr>
              <w:t xml:space="preserve"> </w:t>
            </w:r>
            <w:r w:rsidR="006139C2" w:rsidRPr="00797F6E">
              <w:rPr>
                <w:color w:val="000000"/>
                <w:szCs w:val="22"/>
                <w:lang w:val="en-US"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val="en-US"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val="en-US" w:eastAsia="zh-CN"/>
              </w:rPr>
            </w:pPr>
            <w:r w:rsidRPr="00797F6E">
              <w:rPr>
                <w:color w:val="000000"/>
                <w:szCs w:val="22"/>
                <w:lang w:val="en-US" w:eastAsia="pt-BR"/>
              </w:rPr>
              <w:t>12</w:t>
            </w:r>
            <w:r w:rsidR="00405120" w:rsidRPr="00797F6E">
              <w:rPr>
                <w:color w:val="000000"/>
                <w:szCs w:val="22"/>
                <w:lang w:val="en-US" w:eastAsia="pt-BR"/>
              </w:rPr>
              <w:t xml:space="preserve"> </w:t>
            </w:r>
            <w:r w:rsidRPr="00797F6E">
              <w:rPr>
                <w:color w:val="000000"/>
                <w:szCs w:val="22"/>
                <w:lang w:val="en-US" w:eastAsia="pt-BR"/>
              </w:rPr>
              <w:t>500</w:t>
            </w:r>
            <w:r w:rsidR="00405120" w:rsidRPr="00797F6E">
              <w:rPr>
                <w:color w:val="000000"/>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Pr="00797F6E">
              <w:rPr>
                <w:rFonts w:hAnsi="SimSun"/>
                <w:color w:val="000000"/>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val="en-US" w:eastAsia="pt-BR"/>
              </w:rPr>
            </w:pPr>
            <w:r w:rsidRPr="00797F6E">
              <w:rPr>
                <w:szCs w:val="22"/>
                <w:lang w:val="en-US"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val="en-US"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val="en-US"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val="en-US" w:eastAsia="zh-CN"/>
              </w:rPr>
            </w:pPr>
            <w:r w:rsidRPr="00797F6E">
              <w:rPr>
                <w:color w:val="000000"/>
                <w:szCs w:val="22"/>
                <w:lang w:val="en-US" w:eastAsia="pt-BR"/>
              </w:rPr>
              <w:t>5</w:t>
            </w:r>
            <w:r w:rsidR="00405120" w:rsidRPr="00797F6E">
              <w:rPr>
                <w:color w:val="000000"/>
                <w:szCs w:val="22"/>
                <w:lang w:val="en-US" w:eastAsia="pt-BR"/>
              </w:rPr>
              <w:t xml:space="preserve"> </w:t>
            </w:r>
            <w:r w:rsidRPr="00797F6E">
              <w:rPr>
                <w:color w:val="000000"/>
                <w:szCs w:val="22"/>
                <w:lang w:val="en-US" w:eastAsia="pt-BR"/>
              </w:rPr>
              <w:t>000</w:t>
            </w:r>
            <w:r w:rsidR="00405120" w:rsidRPr="00797F6E">
              <w:rPr>
                <w:color w:val="000000"/>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Pr="00797F6E">
              <w:rPr>
                <w:rFonts w:hAnsi="SimSun"/>
                <w:color w:val="000000"/>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val="en-US" w:eastAsia="pt-BR"/>
              </w:rPr>
            </w:pPr>
            <w:r w:rsidRPr="00797F6E">
              <w:rPr>
                <w:szCs w:val="22"/>
                <w:lang w:val="en-US" w:eastAsia="pt-BR"/>
              </w:rPr>
              <w:t>A</w:t>
            </w:r>
          </w:p>
        </w:tc>
      </w:tr>
    </w:tbl>
    <w:p w:rsidR="000A6C53" w:rsidRPr="00342B96" w:rsidRDefault="006E4E4D" w:rsidP="008A6AA8">
      <w:pPr>
        <w:pStyle w:val="TableNo"/>
        <w:rPr>
          <w:szCs w:val="24"/>
          <w:lang w:val="en-US" w:eastAsia="ja-JP"/>
        </w:rPr>
      </w:pPr>
      <w:r>
        <w:rPr>
          <w:rFonts w:hint="eastAsia"/>
          <w:szCs w:val="24"/>
          <w:lang w:val="en-US" w:eastAsia="zh-CN"/>
        </w:rPr>
        <w:lastRenderedPageBreak/>
        <w:t>表</w:t>
      </w:r>
      <w:r w:rsidR="005F1BF6">
        <w:rPr>
          <w:szCs w:val="24"/>
          <w:lang w:val="en-US" w:eastAsia="ja-JP"/>
        </w:rPr>
        <w:t>2</w:t>
      </w:r>
      <w:r w:rsidR="001856DF">
        <w:rPr>
          <w:rFonts w:hint="eastAsia"/>
          <w:szCs w:val="24"/>
          <w:lang w:val="en-US" w:eastAsia="zh-CN"/>
        </w:rPr>
        <w:t>5</w:t>
      </w:r>
      <w:r w:rsidR="00410BB5" w:rsidRPr="00410459">
        <w:rPr>
          <w:rFonts w:ascii="STKaiti" w:eastAsia="STKaiti" w:hAnsi="STKaiti"/>
          <w:szCs w:val="24"/>
          <w:lang w:val="en-US" w:eastAsia="ja-JP"/>
        </w:rPr>
        <w:t>（</w:t>
      </w:r>
      <w:r w:rsidR="000A6C53" w:rsidRPr="00410459">
        <w:rPr>
          <w:rFonts w:ascii="STKaiti" w:eastAsia="STKaiti" w:hAnsi="STKaiti" w:hint="eastAsia"/>
          <w:iCs/>
          <w:szCs w:val="24"/>
          <w:lang w:val="en-US" w:eastAsia="zh-CN"/>
        </w:rPr>
        <w:t>续</w:t>
      </w:r>
      <w:r w:rsidR="00410BB5" w:rsidRPr="00410459">
        <w:rPr>
          <w:rFonts w:ascii="STKaiti" w:eastAsia="STKaiti" w:hAnsi="STKaiti"/>
          <w:szCs w:val="24"/>
          <w:lang w:val="en-US"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0A6C53" w:rsidRPr="00797F6E" w:rsidTr="00C93CF9">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rPr>
                <w:szCs w:val="22"/>
                <w:lang w:eastAsia="zh-CN"/>
              </w:rPr>
            </w:pPr>
            <w:r w:rsidRPr="00797F6E">
              <w:rPr>
                <w:rFonts w:hAnsi="SimSun"/>
                <w:szCs w:val="22"/>
                <w:lang w:eastAsia="zh-CN"/>
              </w:rPr>
              <w:t>频带</w:t>
            </w:r>
          </w:p>
        </w:tc>
        <w:tc>
          <w:tcPr>
            <w:tcW w:w="2890"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rPr>
                <w:szCs w:val="22"/>
                <w:lang w:eastAsia="zh-CN"/>
              </w:rPr>
            </w:pPr>
            <w:r w:rsidRPr="00797F6E">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8A6AA8">
            <w:pPr>
              <w:pStyle w:val="Tablehead"/>
              <w:rPr>
                <w:szCs w:val="22"/>
                <w:lang w:eastAsia="zh-CN"/>
              </w:rPr>
            </w:pPr>
            <w:r w:rsidRPr="00797F6E">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rPr>
                <w:szCs w:val="22"/>
                <w:lang w:val="en-US" w:eastAsia="zh-CN"/>
              </w:rPr>
            </w:pPr>
            <w:r w:rsidRPr="00797F6E">
              <w:rPr>
                <w:rFonts w:hAnsi="SimSun"/>
                <w:szCs w:val="22"/>
                <w:lang w:val="en-US" w:eastAsia="zh-CN"/>
              </w:rPr>
              <w:t>检测器</w:t>
            </w:r>
            <w:r w:rsidRPr="00797F6E">
              <w:rPr>
                <w:szCs w:val="22"/>
                <w:lang w:val="en-US"/>
              </w:rPr>
              <w:br/>
            </w:r>
            <w:r w:rsidR="002A788F" w:rsidRPr="00797F6E">
              <w:rPr>
                <w:szCs w:val="22"/>
                <w:lang w:val="en-US"/>
              </w:rPr>
              <w:t xml:space="preserve">A </w:t>
            </w:r>
            <w:r w:rsid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平均值</w:t>
            </w:r>
            <w:r w:rsidRPr="00797F6E">
              <w:rPr>
                <w:szCs w:val="22"/>
                <w:lang w:val="en-US"/>
              </w:rPr>
              <w:br/>
            </w:r>
            <w:r w:rsidR="002A788F" w:rsidRPr="00797F6E">
              <w:rPr>
                <w:szCs w:val="22"/>
                <w:lang w:val="en-US"/>
              </w:rPr>
              <w:t xml:space="preserve">Q </w:t>
            </w:r>
            <w:r w:rsid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准峰值</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val="en-US" w:eastAsia="pt-BR"/>
              </w:rPr>
            </w:pPr>
            <w:r w:rsidRPr="00797F6E">
              <w:rPr>
                <w:color w:val="000000"/>
                <w:szCs w:val="22"/>
                <w:lang w:val="en-US" w:eastAsia="pt-BR"/>
              </w:rPr>
              <w:t>2.9-3.26</w:t>
            </w:r>
            <w:r w:rsidR="00405120" w:rsidRPr="00797F6E">
              <w:rPr>
                <w:color w:val="000000"/>
                <w:szCs w:val="22"/>
                <w:lang w:val="en-US" w:eastAsia="pt-BR"/>
              </w:rPr>
              <w:t xml:space="preserve"> </w:t>
            </w:r>
            <w:r w:rsidR="006139C2" w:rsidRPr="00797F6E">
              <w:rPr>
                <w:color w:val="000000"/>
                <w:szCs w:val="22"/>
                <w:lang w:val="en-US"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3.267-3.332</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3.339-3.3458</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3.358-3.6</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4.4-4.5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5.15-5.25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color w:val="000000"/>
                <w:szCs w:val="22"/>
                <w:lang w:eastAsia="zh-CN"/>
              </w:rPr>
              <w:t>室内无线局域网</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200</w:t>
            </w:r>
            <w:r w:rsidR="00405120" w:rsidRPr="00797F6E">
              <w:rPr>
                <w:color w:val="000000"/>
                <w:szCs w:val="22"/>
                <w:lang w:eastAsia="pt-BR"/>
              </w:rPr>
              <w:t xml:space="preserve"> </w:t>
            </w:r>
            <w:r w:rsidRPr="00797F6E">
              <w:rPr>
                <w:color w:val="000000"/>
                <w:szCs w:val="22"/>
                <w:lang w:eastAsia="pt-BR"/>
              </w:rPr>
              <w:t>mW</w:t>
            </w:r>
            <w:r w:rsidR="00405120" w:rsidRPr="00797F6E">
              <w:rPr>
                <w:color w:val="000000"/>
                <w:szCs w:val="22"/>
                <w:lang w:eastAsia="pt-BR"/>
              </w:rPr>
              <w:t xml:space="preserve"> </w:t>
            </w:r>
            <w:r w:rsidR="005921EB" w:rsidRPr="00797F6E">
              <w:rPr>
                <w:color w:val="000000"/>
                <w:szCs w:val="22"/>
                <w:lang w:eastAsia="pt-BR"/>
              </w:rPr>
              <w:t>e.i.r.p.</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5.25-5.35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color w:val="000000"/>
                <w:szCs w:val="22"/>
                <w:lang w:eastAsia="zh-CN"/>
              </w:rPr>
              <w:t>室内无线局域网</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200</w:t>
            </w:r>
            <w:r w:rsidR="00405120" w:rsidRPr="00797F6E">
              <w:rPr>
                <w:color w:val="000000"/>
                <w:szCs w:val="22"/>
                <w:lang w:eastAsia="pt-BR"/>
              </w:rPr>
              <w:t xml:space="preserve"> </w:t>
            </w:r>
            <w:r w:rsidRPr="00797F6E">
              <w:rPr>
                <w:color w:val="000000"/>
                <w:szCs w:val="22"/>
                <w:lang w:eastAsia="pt-BR"/>
              </w:rPr>
              <w:t>mW</w:t>
            </w:r>
            <w:r w:rsidR="00405120" w:rsidRPr="00797F6E">
              <w:rPr>
                <w:color w:val="000000"/>
                <w:szCs w:val="22"/>
                <w:lang w:eastAsia="pt-BR"/>
              </w:rPr>
              <w:t xml:space="preserve"> </w:t>
            </w:r>
            <w:r w:rsidR="005921EB" w:rsidRPr="00797F6E">
              <w:rPr>
                <w:color w:val="000000"/>
                <w:szCs w:val="22"/>
                <w:lang w:eastAsia="pt-BR"/>
              </w:rPr>
              <w:t>e.i.r.p.</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5.46-5.47</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5.47-5.725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color w:val="000000"/>
                <w:szCs w:val="22"/>
                <w:lang w:eastAsia="zh-CN"/>
              </w:rPr>
              <w:t>无线局域网</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1</w:t>
            </w:r>
            <w:r w:rsidR="00405120" w:rsidRPr="00797F6E">
              <w:rPr>
                <w:color w:val="000000"/>
                <w:szCs w:val="22"/>
                <w:lang w:eastAsia="pt-BR"/>
              </w:rPr>
              <w:t xml:space="preserve"> </w:t>
            </w:r>
            <w:r w:rsidRPr="00797F6E">
              <w:rPr>
                <w:color w:val="000000"/>
                <w:szCs w:val="22"/>
                <w:lang w:eastAsia="pt-BR"/>
              </w:rPr>
              <w:t>W</w:t>
            </w:r>
            <w:r w:rsidR="00405120" w:rsidRPr="00797F6E">
              <w:rPr>
                <w:color w:val="000000"/>
                <w:szCs w:val="22"/>
                <w:lang w:eastAsia="pt-BR"/>
              </w:rPr>
              <w:t xml:space="preserve"> </w:t>
            </w:r>
            <w:r w:rsidR="005921EB" w:rsidRPr="00797F6E">
              <w:rPr>
                <w:color w:val="000000"/>
                <w:szCs w:val="22"/>
                <w:lang w:eastAsia="pt-BR"/>
              </w:rPr>
              <w:t>e.i.r.p.</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5.875-7.25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7.75-8.025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8.5-9</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9.2-9.3</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9.5-10.5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10.5-10.55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keepNext/>
              <w:keepLines/>
              <w:spacing w:before="20" w:after="20"/>
              <w:rPr>
                <w:color w:val="000000"/>
                <w:szCs w:val="22"/>
                <w:lang w:eastAsia="pt-BR"/>
              </w:rPr>
            </w:pPr>
            <w:r w:rsidRPr="00797F6E">
              <w:rPr>
                <w:color w:val="000000"/>
                <w:szCs w:val="22"/>
                <w:lang w:eastAsia="pt-BR"/>
              </w:rPr>
              <w:t>10.55-10.6</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keepNext/>
              <w:keepLines/>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keepNext/>
              <w:keepLines/>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keepNext/>
              <w:keepLines/>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12.7-13.25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rsidT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797F6E" w:rsidRPr="00797F6E" w:rsidTr="00797F6E">
        <w:trPr>
          <w:jc w:val="center"/>
        </w:trPr>
        <w:tc>
          <w:tcPr>
            <w:tcW w:w="2213" w:type="dxa"/>
            <w:vMerge w:val="restart"/>
            <w:tcBorders>
              <w:top w:val="single" w:sz="6" w:space="0" w:color="auto"/>
              <w:left w:val="single" w:sz="6" w:space="0" w:color="auto"/>
              <w:bottom w:val="single" w:sz="6" w:space="0" w:color="auto"/>
              <w:right w:val="single" w:sz="6" w:space="0" w:color="auto"/>
            </w:tcBorders>
          </w:tcPr>
          <w:p w:rsidR="00797F6E" w:rsidRPr="00797F6E" w:rsidRDefault="00797F6E" w:rsidP="008A6AA8">
            <w:pPr>
              <w:pStyle w:val="Tabletext"/>
              <w:spacing w:before="20" w:after="20"/>
              <w:rPr>
                <w:color w:val="000000"/>
                <w:szCs w:val="22"/>
                <w:lang w:eastAsia="pt-BR"/>
              </w:rPr>
            </w:pPr>
            <w:r w:rsidRPr="00797F6E">
              <w:rPr>
                <w:color w:val="000000"/>
                <w:szCs w:val="22"/>
                <w:lang w:eastAsia="pt-BR"/>
              </w:rPr>
              <w:t>13.4-14.47 GHz</w:t>
            </w:r>
          </w:p>
        </w:tc>
        <w:tc>
          <w:tcPr>
            <w:tcW w:w="2890" w:type="dxa"/>
            <w:tcBorders>
              <w:top w:val="single" w:sz="6" w:space="0" w:color="auto"/>
              <w:left w:val="single" w:sz="6" w:space="0" w:color="auto"/>
              <w:bottom w:val="single" w:sz="6" w:space="0" w:color="auto"/>
              <w:right w:val="single" w:sz="6" w:space="0" w:color="auto"/>
            </w:tcBorders>
          </w:tcPr>
          <w:p w:rsidR="00797F6E" w:rsidRPr="00797F6E" w:rsidRDefault="00797F6E" w:rsidP="008A6AA8">
            <w:pPr>
              <w:pStyle w:val="Tabletext"/>
              <w:keepNext/>
              <w:keepLines/>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797F6E" w:rsidRPr="00797F6E" w:rsidRDefault="00797F6E" w:rsidP="008A6AA8">
            <w:pPr>
              <w:pStyle w:val="Tabletext"/>
              <w:keepNext/>
              <w:keepLines/>
              <w:rPr>
                <w:color w:val="000000"/>
                <w:szCs w:val="22"/>
                <w:lang w:eastAsia="zh-CN"/>
              </w:rPr>
            </w:pPr>
            <w:r w:rsidRPr="00797F6E">
              <w:rPr>
                <w:color w:val="000000"/>
                <w:szCs w:val="22"/>
                <w:lang w:eastAsia="pt-BR"/>
              </w:rPr>
              <w:t xml:space="preserve">12 500 </w:t>
            </w:r>
            <w:r w:rsidRPr="00797F6E">
              <w:rPr>
                <w:szCs w:val="22"/>
                <w:lang w:eastAsia="pt-BR"/>
              </w:rPr>
              <w:t>µV/m</w:t>
            </w:r>
            <w:r w:rsidRPr="00797F6E">
              <w:rPr>
                <w:rFonts w:hAnsi="SimSun"/>
                <w:szCs w:val="22"/>
                <w:lang w:eastAsia="pt-BR"/>
              </w:rPr>
              <w:t>，在</w:t>
            </w:r>
            <w:r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797F6E" w:rsidRPr="00797F6E" w:rsidRDefault="00797F6E" w:rsidP="008A6AA8">
            <w:pPr>
              <w:pStyle w:val="Tabletext"/>
              <w:keepNext/>
              <w:keepLines/>
              <w:jc w:val="center"/>
              <w:rPr>
                <w:szCs w:val="22"/>
                <w:lang w:eastAsia="pt-BR"/>
              </w:rPr>
            </w:pPr>
            <w:r w:rsidRPr="00797F6E">
              <w:rPr>
                <w:szCs w:val="22"/>
                <w:lang w:eastAsia="pt-BR"/>
              </w:rPr>
              <w:t>A</w:t>
            </w:r>
          </w:p>
        </w:tc>
      </w:tr>
      <w:tr w:rsidR="00797F6E" w:rsidRPr="00797F6E">
        <w:trPr>
          <w:jc w:val="center"/>
        </w:trPr>
        <w:tc>
          <w:tcPr>
            <w:tcW w:w="2213" w:type="dxa"/>
            <w:vMerge/>
            <w:tcBorders>
              <w:left w:val="single" w:sz="6" w:space="0" w:color="auto"/>
              <w:bottom w:val="single" w:sz="6" w:space="0" w:color="auto"/>
              <w:right w:val="single" w:sz="6" w:space="0" w:color="auto"/>
            </w:tcBorders>
          </w:tcPr>
          <w:p w:rsidR="00797F6E" w:rsidRPr="00797F6E" w:rsidRDefault="00797F6E"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797F6E" w:rsidRPr="00797F6E" w:rsidRDefault="00797F6E" w:rsidP="008A6AA8">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797F6E" w:rsidRPr="00797F6E" w:rsidRDefault="00797F6E" w:rsidP="008A6AA8">
            <w:pPr>
              <w:pStyle w:val="Tabletext"/>
              <w:rPr>
                <w:color w:val="000000"/>
                <w:szCs w:val="22"/>
                <w:lang w:eastAsia="zh-CN"/>
              </w:rPr>
            </w:pPr>
            <w:r w:rsidRPr="00797F6E">
              <w:rPr>
                <w:color w:val="000000"/>
                <w:szCs w:val="22"/>
                <w:lang w:eastAsia="pt-BR"/>
              </w:rPr>
              <w:t xml:space="preserve">5 000 </w:t>
            </w:r>
            <w:r w:rsidRPr="00797F6E">
              <w:rPr>
                <w:szCs w:val="22"/>
                <w:lang w:eastAsia="pt-BR"/>
              </w:rPr>
              <w:t>µV/m</w:t>
            </w:r>
            <w:r w:rsidRPr="00797F6E">
              <w:rPr>
                <w:rFonts w:hAnsi="SimSun"/>
                <w:szCs w:val="22"/>
                <w:lang w:eastAsia="pt-BR"/>
              </w:rPr>
              <w:t>，在</w:t>
            </w:r>
            <w:r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797F6E" w:rsidRPr="00797F6E" w:rsidRDefault="00797F6E" w:rsidP="008A6AA8">
            <w:pPr>
              <w:pStyle w:val="Tabletext"/>
              <w:jc w:val="center"/>
              <w:rPr>
                <w:szCs w:val="22"/>
                <w:lang w:eastAsia="pt-BR"/>
              </w:rPr>
            </w:pPr>
            <w:r w:rsidRPr="00797F6E">
              <w:rPr>
                <w:szCs w:val="22"/>
                <w:lang w:eastAsia="pt-BR"/>
              </w:rPr>
              <w:t>A</w:t>
            </w:r>
          </w:p>
        </w:tc>
      </w:tr>
    </w:tbl>
    <w:p w:rsidR="000A6C53" w:rsidRPr="001E2F32" w:rsidRDefault="006E4E4D" w:rsidP="008A6AA8">
      <w:pPr>
        <w:pStyle w:val="TableNo"/>
        <w:keepLines/>
        <w:rPr>
          <w:szCs w:val="24"/>
          <w:lang w:val="en-US" w:eastAsia="ja-JP"/>
        </w:rPr>
      </w:pPr>
      <w:r>
        <w:rPr>
          <w:rFonts w:hAnsi="SimSun"/>
          <w:szCs w:val="24"/>
          <w:lang w:val="en-US" w:eastAsia="zh-CN"/>
        </w:rPr>
        <w:lastRenderedPageBreak/>
        <w:t>表</w:t>
      </w:r>
      <w:r w:rsidR="00FA0EEE">
        <w:rPr>
          <w:szCs w:val="24"/>
          <w:lang w:val="en-US" w:eastAsia="ja-JP"/>
        </w:rPr>
        <w:t>2</w:t>
      </w:r>
      <w:r w:rsidR="001856DF">
        <w:rPr>
          <w:rFonts w:hint="eastAsia"/>
          <w:szCs w:val="24"/>
          <w:lang w:val="en-US" w:eastAsia="zh-CN"/>
        </w:rPr>
        <w:t>5</w:t>
      </w:r>
      <w:r w:rsidR="00410BB5" w:rsidRPr="00410459">
        <w:rPr>
          <w:rFonts w:ascii="STKaiti" w:eastAsia="STKaiti" w:hAnsi="STKaiti"/>
          <w:szCs w:val="24"/>
          <w:lang w:val="en-US" w:eastAsia="ja-JP"/>
        </w:rPr>
        <w:t>（</w:t>
      </w:r>
      <w:r w:rsidR="008323AB" w:rsidRPr="00410459">
        <w:rPr>
          <w:rFonts w:ascii="STKaiti" w:eastAsia="STKaiti" w:hAnsi="STKaiti" w:hint="eastAsia"/>
          <w:iCs/>
          <w:szCs w:val="24"/>
          <w:lang w:val="en-US" w:eastAsia="zh-CN"/>
        </w:rPr>
        <w:t>完</w:t>
      </w:r>
      <w:r w:rsidR="00410BB5" w:rsidRPr="00410459">
        <w:rPr>
          <w:rFonts w:ascii="STKaiti" w:eastAsia="STKaiti" w:hAnsi="STKaiti"/>
          <w:szCs w:val="24"/>
          <w:lang w:val="en-US"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0A6C53" w:rsidRPr="00797F6E" w:rsidTr="00CE401B">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keepLines/>
              <w:rPr>
                <w:szCs w:val="22"/>
              </w:rPr>
            </w:pPr>
            <w:r w:rsidRPr="00797F6E">
              <w:rPr>
                <w:rFonts w:hAnsi="SimSun"/>
                <w:szCs w:val="22"/>
                <w:lang w:eastAsia="zh-CN"/>
              </w:rPr>
              <w:t>频带</w:t>
            </w:r>
          </w:p>
        </w:tc>
        <w:tc>
          <w:tcPr>
            <w:tcW w:w="2890"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keepLines/>
              <w:rPr>
                <w:szCs w:val="22"/>
              </w:rPr>
            </w:pPr>
            <w:r w:rsidRPr="00797F6E">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8A6AA8">
            <w:pPr>
              <w:pStyle w:val="Tablehead"/>
              <w:keepLines/>
              <w:rPr>
                <w:szCs w:val="22"/>
              </w:rPr>
            </w:pPr>
            <w:r w:rsidRPr="00797F6E">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keepLines/>
              <w:rPr>
                <w:szCs w:val="22"/>
                <w:lang w:val="en-US" w:eastAsia="zh-CN"/>
              </w:rPr>
            </w:pPr>
            <w:r w:rsidRPr="00797F6E">
              <w:rPr>
                <w:rFonts w:hAnsi="SimSun"/>
                <w:szCs w:val="22"/>
                <w:lang w:val="en-US" w:eastAsia="zh-CN"/>
              </w:rPr>
              <w:t>检测器</w:t>
            </w:r>
            <w:r w:rsidRPr="00797F6E">
              <w:rPr>
                <w:szCs w:val="22"/>
                <w:lang w:val="en-US"/>
              </w:rPr>
              <w:br/>
            </w:r>
            <w:r w:rsidR="00797F6E">
              <w:rPr>
                <w:szCs w:val="22"/>
                <w:lang w:val="en-US"/>
              </w:rPr>
              <w:t xml:space="preserve">A </w:t>
            </w:r>
            <w:r w:rsid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平均值</w:t>
            </w:r>
            <w:r w:rsidR="00405120" w:rsidRPr="00797F6E">
              <w:rPr>
                <w:szCs w:val="22"/>
                <w:lang w:val="en-US"/>
              </w:rPr>
              <w:t xml:space="preserve"> </w:t>
            </w:r>
            <w:r w:rsidRPr="00797F6E">
              <w:rPr>
                <w:szCs w:val="22"/>
                <w:lang w:val="en-US"/>
              </w:rPr>
              <w:br/>
            </w:r>
            <w:r w:rsidR="002A788F" w:rsidRPr="00797F6E">
              <w:rPr>
                <w:szCs w:val="22"/>
                <w:lang w:val="en-US"/>
              </w:rPr>
              <w:t xml:space="preserve">Q </w:t>
            </w:r>
            <w:r w:rsid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准峰值</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14.5-15.35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16.2-17.7</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19.156-19.635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val="en-US" w:eastAsia="zh-CN"/>
              </w:rPr>
            </w:pPr>
            <w:r w:rsidRPr="00797F6E">
              <w:rPr>
                <w:rFonts w:hAnsi="SimSun"/>
                <w:color w:val="000000"/>
                <w:szCs w:val="22"/>
                <w:lang w:val="en-US" w:eastAsia="zh-CN"/>
              </w:rPr>
              <w:t>任何</w:t>
            </w:r>
            <w:r w:rsidR="00405120" w:rsidRPr="00797F6E">
              <w:rPr>
                <w:color w:val="000000"/>
                <w:szCs w:val="22"/>
                <w:lang w:val="en-US" w:eastAsia="pt-BR"/>
              </w:rPr>
              <w:t xml:space="preserve"> </w:t>
            </w:r>
            <w:r w:rsidRPr="00797F6E">
              <w:rPr>
                <w:color w:val="000000"/>
                <w:szCs w:val="22"/>
                <w:lang w:val="en-US" w:eastAsia="pt-BR"/>
              </w:rPr>
              <w:t>P-MP</w:t>
            </w:r>
            <w:r w:rsidRPr="00797F6E">
              <w:rPr>
                <w:rFonts w:hAnsi="SimSun"/>
                <w:color w:val="000000"/>
                <w:szCs w:val="22"/>
                <w:lang w:val="en-US" w:eastAsia="zh-CN"/>
              </w:rPr>
              <w:t>无线电系统</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100</w:t>
            </w:r>
            <w:r w:rsidR="00405120" w:rsidRPr="00797F6E">
              <w:rPr>
                <w:color w:val="000000"/>
                <w:szCs w:val="22"/>
                <w:lang w:eastAsia="pt-BR"/>
              </w:rPr>
              <w:t xml:space="preserve"> </w:t>
            </w:r>
            <w:r w:rsidRPr="00797F6E">
              <w:rPr>
                <w:color w:val="000000"/>
                <w:szCs w:val="22"/>
                <w:lang w:eastAsia="pt-BR"/>
              </w:rPr>
              <w:t>mW</w:t>
            </w:r>
            <w:r w:rsidR="00405120" w:rsidRPr="00797F6E">
              <w:rPr>
                <w:color w:val="000000"/>
                <w:szCs w:val="22"/>
                <w:lang w:eastAsia="pt-BR"/>
              </w:rPr>
              <w:t xml:space="preserve"> </w:t>
            </w:r>
            <w:r w:rsidRPr="00797F6E">
              <w:rPr>
                <w:rFonts w:hAnsi="SimSun"/>
                <w:color w:val="000000"/>
                <w:szCs w:val="22"/>
                <w:lang w:eastAsia="zh-CN"/>
              </w:rPr>
              <w:t>输出功率</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21.4-22.01</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23.12-23.6</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24.25-31.2</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31.8-36.43</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36.5-38.6</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46.7-46.9</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val="en-US" w:eastAsia="pt-BR"/>
              </w:rPr>
            </w:pPr>
            <w:r w:rsidRPr="00797F6E">
              <w:rPr>
                <w:rFonts w:hAnsi="SimSun"/>
                <w:color w:val="000000"/>
                <w:szCs w:val="22"/>
                <w:lang w:val="en-US" w:eastAsia="zh-CN"/>
              </w:rPr>
              <w:t>车载场干扰检测器</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vertAlign w:val="superscript"/>
                <w:lang w:eastAsia="zh-CN"/>
              </w:rPr>
            </w:pPr>
            <w:r w:rsidRPr="00797F6E">
              <w:rPr>
                <w:rFonts w:hAnsi="SimSun"/>
                <w:color w:val="000000"/>
                <w:szCs w:val="22"/>
                <w:lang w:eastAsia="zh-CN"/>
              </w:rPr>
              <w:t>变化</w:t>
            </w:r>
            <w:r w:rsidR="00AD1BAC">
              <w:rPr>
                <w:rFonts w:hint="eastAsia"/>
                <w:color w:val="000000"/>
                <w:szCs w:val="22"/>
                <w:vertAlign w:val="superscript"/>
                <w:lang w:eastAsia="zh-CN"/>
              </w:rPr>
              <w:t>(</w:t>
            </w:r>
            <w:r w:rsidRPr="00797F6E">
              <w:rPr>
                <w:color w:val="000000"/>
                <w:szCs w:val="22"/>
                <w:vertAlign w:val="superscript"/>
                <w:lang w:eastAsia="pt-BR"/>
              </w:rPr>
              <w:t>2</w:t>
            </w:r>
            <w:r w:rsidR="00AD1BAC">
              <w:rPr>
                <w:rFonts w:hint="eastAsia"/>
                <w:color w:val="000000"/>
                <w:szCs w:val="22"/>
                <w:vertAlign w:val="superscript"/>
                <w:lang w:eastAsia="zh-CN"/>
              </w:rPr>
              <w:t>)</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rsidTr="00D53883">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76-77</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val="en-US" w:eastAsia="pt-BR"/>
              </w:rPr>
            </w:pPr>
            <w:r w:rsidRPr="00797F6E">
              <w:rPr>
                <w:rFonts w:hAnsi="SimSun"/>
                <w:color w:val="000000"/>
                <w:szCs w:val="22"/>
                <w:lang w:val="en-US" w:eastAsia="zh-CN"/>
              </w:rPr>
              <w:t>车载场干扰检测器</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vertAlign w:val="superscript"/>
                <w:lang w:eastAsia="zh-CN"/>
              </w:rPr>
            </w:pPr>
            <w:r w:rsidRPr="00797F6E">
              <w:rPr>
                <w:rFonts w:hAnsi="SimSun"/>
                <w:color w:val="000000"/>
                <w:szCs w:val="22"/>
                <w:lang w:eastAsia="zh-CN"/>
              </w:rPr>
              <w:t>变化</w:t>
            </w:r>
            <w:r w:rsidR="00AD1BAC">
              <w:rPr>
                <w:rFonts w:hint="eastAsia"/>
                <w:color w:val="000000"/>
                <w:szCs w:val="22"/>
                <w:vertAlign w:val="superscript"/>
                <w:lang w:eastAsia="zh-CN"/>
              </w:rPr>
              <w:t>(</w:t>
            </w:r>
            <w:r w:rsidRPr="00797F6E">
              <w:rPr>
                <w:color w:val="000000"/>
                <w:szCs w:val="22"/>
                <w:vertAlign w:val="superscript"/>
                <w:lang w:eastAsia="pt-BR"/>
              </w:rPr>
              <w:t>1</w:t>
            </w:r>
            <w:r w:rsidR="00AD1BAC">
              <w:rPr>
                <w:rFonts w:hint="eastAsia"/>
                <w:color w:val="000000"/>
                <w:szCs w:val="22"/>
                <w:vertAlign w:val="superscript"/>
                <w:lang w:eastAsia="zh-CN"/>
              </w:rPr>
              <w:t>)</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D12397" w:rsidTr="00D53883">
        <w:trPr>
          <w:jc w:val="center"/>
        </w:trPr>
        <w:tc>
          <w:tcPr>
            <w:tcW w:w="9639" w:type="dxa"/>
            <w:gridSpan w:val="4"/>
            <w:tcBorders>
              <w:top w:val="single" w:sz="6" w:space="0" w:color="auto"/>
            </w:tcBorders>
          </w:tcPr>
          <w:p w:rsidR="000A6C53" w:rsidRPr="00797F6E" w:rsidRDefault="00AD1BAC" w:rsidP="008A6AA8">
            <w:pPr>
              <w:pStyle w:val="Tablelegend"/>
              <w:rPr>
                <w:szCs w:val="22"/>
                <w:lang w:val="en-US" w:eastAsia="zh-CN"/>
              </w:rPr>
            </w:pPr>
            <w:r>
              <w:rPr>
                <w:rFonts w:hint="eastAsia"/>
                <w:szCs w:val="22"/>
                <w:vertAlign w:val="superscript"/>
                <w:lang w:val="en-US" w:eastAsia="zh-CN"/>
              </w:rPr>
              <w:t>(</w:t>
            </w:r>
            <w:r w:rsidR="000A6C53" w:rsidRPr="00797F6E">
              <w:rPr>
                <w:szCs w:val="22"/>
                <w:vertAlign w:val="superscript"/>
                <w:lang w:val="en-US" w:eastAsia="zh-CN"/>
              </w:rPr>
              <w:t>1</w:t>
            </w:r>
            <w:r>
              <w:rPr>
                <w:rFonts w:hint="eastAsia"/>
                <w:szCs w:val="22"/>
                <w:vertAlign w:val="superscript"/>
                <w:lang w:val="en-US" w:eastAsia="zh-CN"/>
              </w:rPr>
              <w:t>)</w:t>
            </w:r>
            <w:r w:rsidR="009F6673" w:rsidRPr="00797F6E">
              <w:rPr>
                <w:rStyle w:val="TablelegendChar"/>
                <w:szCs w:val="22"/>
                <w:lang w:val="en-US" w:eastAsia="zh-CN"/>
              </w:rPr>
              <w:tab/>
            </w:r>
            <w:r w:rsidR="000A6C53" w:rsidRPr="00797F6E">
              <w:rPr>
                <w:rFonts w:hAnsi="SimSun"/>
                <w:szCs w:val="22"/>
                <w:lang w:val="en-US" w:eastAsia="zh-CN"/>
              </w:rPr>
              <w:t>在人口超过</w:t>
            </w:r>
            <w:r w:rsidR="000A6C53" w:rsidRPr="00797F6E">
              <w:rPr>
                <w:szCs w:val="22"/>
                <w:lang w:val="en-US" w:eastAsia="zh-CN"/>
              </w:rPr>
              <w:t>500</w:t>
            </w:r>
            <w:r w:rsidR="00405120" w:rsidRPr="00797F6E">
              <w:rPr>
                <w:szCs w:val="22"/>
                <w:lang w:val="en-US" w:eastAsia="zh-CN"/>
              </w:rPr>
              <w:t xml:space="preserve"> </w:t>
            </w:r>
            <w:r w:rsidR="000A6C53" w:rsidRPr="00797F6E">
              <w:rPr>
                <w:szCs w:val="22"/>
                <w:lang w:val="en-US" w:eastAsia="zh-CN"/>
              </w:rPr>
              <w:t>000</w:t>
            </w:r>
            <w:r w:rsidR="000A6C53" w:rsidRPr="00797F6E">
              <w:rPr>
                <w:rFonts w:hAnsi="SimSun"/>
                <w:szCs w:val="22"/>
                <w:lang w:val="en-US" w:eastAsia="zh-CN"/>
              </w:rPr>
              <w:t>城市使用时限定为</w:t>
            </w:r>
            <w:r w:rsidR="000A6C53" w:rsidRPr="00797F6E">
              <w:rPr>
                <w:szCs w:val="22"/>
                <w:lang w:val="en-US" w:eastAsia="zh-CN"/>
              </w:rPr>
              <w:t>400</w:t>
            </w:r>
            <w:r w:rsidR="00405120" w:rsidRPr="00797F6E">
              <w:rPr>
                <w:szCs w:val="22"/>
                <w:lang w:val="en-US" w:eastAsia="zh-CN"/>
              </w:rPr>
              <w:t xml:space="preserve"> </w:t>
            </w:r>
            <w:r w:rsidR="000A6C53" w:rsidRPr="00797F6E">
              <w:rPr>
                <w:szCs w:val="22"/>
                <w:lang w:val="en-US" w:eastAsia="zh-CN"/>
              </w:rPr>
              <w:t>mW</w:t>
            </w:r>
            <w:r w:rsidR="00405120" w:rsidRPr="00797F6E">
              <w:rPr>
                <w:szCs w:val="22"/>
                <w:lang w:val="en-US" w:eastAsia="zh-CN"/>
              </w:rPr>
              <w:t xml:space="preserve"> </w:t>
            </w:r>
            <w:r w:rsidR="005921EB" w:rsidRPr="00797F6E">
              <w:rPr>
                <w:szCs w:val="22"/>
                <w:lang w:val="en-US" w:eastAsia="zh-CN"/>
              </w:rPr>
              <w:t>e.i.r.p.</w:t>
            </w:r>
            <w:r w:rsidR="00372C3E" w:rsidRPr="00797F6E">
              <w:rPr>
                <w:rFonts w:hAnsi="SimSun"/>
                <w:szCs w:val="22"/>
                <w:lang w:val="en-US" w:eastAsia="zh-CN"/>
              </w:rPr>
              <w:t>。</w:t>
            </w:r>
          </w:p>
          <w:p w:rsidR="000A6C53" w:rsidRPr="00797F6E" w:rsidRDefault="00AD1BAC" w:rsidP="008A6AA8">
            <w:pPr>
              <w:pStyle w:val="Tablelegend"/>
              <w:rPr>
                <w:szCs w:val="22"/>
                <w:lang w:val="en-US" w:eastAsia="zh-CN"/>
              </w:rPr>
            </w:pPr>
            <w:r>
              <w:rPr>
                <w:rFonts w:hint="eastAsia"/>
                <w:szCs w:val="22"/>
                <w:vertAlign w:val="superscript"/>
                <w:lang w:val="en-US" w:eastAsia="zh-CN"/>
              </w:rPr>
              <w:t>(2)</w:t>
            </w:r>
            <w:r w:rsidR="009F6673" w:rsidRPr="00797F6E">
              <w:rPr>
                <w:rStyle w:val="TablelegendChar"/>
                <w:szCs w:val="22"/>
                <w:lang w:val="en-US" w:eastAsia="zh-CN"/>
              </w:rPr>
              <w:tab/>
            </w:r>
            <w:r w:rsidR="000A6C53" w:rsidRPr="00797F6E">
              <w:rPr>
                <w:rFonts w:hAnsi="SimSun"/>
                <w:szCs w:val="22"/>
                <w:lang w:val="en-US" w:eastAsia="zh-CN"/>
              </w:rPr>
              <w:t>参见巴西电信总局官方网站</w:t>
            </w:r>
            <w:hyperlink r:id="rId32" w:history="1">
              <w:r w:rsidR="00410BB5">
                <w:rPr>
                  <w:rStyle w:val="Hyperlink"/>
                  <w:szCs w:val="22"/>
                  <w:lang w:val="en-US" w:eastAsia="ko-KR"/>
                </w:rPr>
                <w:t>（</w:t>
              </w:r>
              <w:r w:rsidR="000A6C53" w:rsidRPr="00797F6E">
                <w:rPr>
                  <w:rStyle w:val="Hyperlink"/>
                  <w:szCs w:val="22"/>
                  <w:lang w:val="en-US" w:eastAsia="ko-KR"/>
                </w:rPr>
                <w:t>http://www.anatel.gov.br</w:t>
              </w:r>
              <w:r w:rsidR="00410BB5">
                <w:rPr>
                  <w:rStyle w:val="Hyperlink"/>
                  <w:szCs w:val="22"/>
                  <w:lang w:val="en-US" w:eastAsia="ko-KR"/>
                </w:rPr>
                <w:t>）</w:t>
              </w:r>
            </w:hyperlink>
            <w:r w:rsidR="000A6C53" w:rsidRPr="00797F6E">
              <w:rPr>
                <w:rFonts w:hAnsi="SimSun"/>
                <w:szCs w:val="22"/>
                <w:lang w:eastAsia="zh-CN"/>
              </w:rPr>
              <w:t>的关于</w:t>
            </w:r>
            <w:r w:rsidR="00CB1370" w:rsidRPr="00797F6E">
              <w:rPr>
                <w:rFonts w:hAnsi="SimSun"/>
                <w:szCs w:val="22"/>
                <w:lang w:eastAsia="zh-CN"/>
              </w:rPr>
              <w:t>发射</w:t>
            </w:r>
            <w:r w:rsidR="000A6C53" w:rsidRPr="00797F6E">
              <w:rPr>
                <w:rFonts w:hAnsi="SimSun"/>
                <w:szCs w:val="22"/>
                <w:lang w:eastAsia="zh-CN"/>
              </w:rPr>
              <w:t>受限无线电通信设备的管理规定</w:t>
            </w:r>
            <w:r w:rsidR="00372C3E" w:rsidRPr="00797F6E">
              <w:rPr>
                <w:rFonts w:hAnsi="SimSun"/>
                <w:szCs w:val="22"/>
                <w:lang w:val="en-US" w:eastAsia="zh-CN"/>
              </w:rPr>
              <w:t>。</w:t>
            </w:r>
          </w:p>
        </w:tc>
      </w:tr>
    </w:tbl>
    <w:p w:rsidR="000A6C53" w:rsidRPr="00342B96" w:rsidRDefault="000A6C53" w:rsidP="008A6AA8">
      <w:pPr>
        <w:pStyle w:val="Tablefin"/>
        <w:rPr>
          <w:sz w:val="24"/>
          <w:szCs w:val="24"/>
        </w:rPr>
      </w:pPr>
    </w:p>
    <w:p w:rsidR="000A6C53" w:rsidRPr="000A3D2C" w:rsidRDefault="000A6C53" w:rsidP="008A6AA8">
      <w:pPr>
        <w:pStyle w:val="Heading1"/>
        <w:rPr>
          <w:lang w:val="en-US" w:eastAsia="zh-CN"/>
        </w:rPr>
      </w:pPr>
      <w:bookmarkStart w:id="499" w:name="_Toc286843008"/>
      <w:bookmarkStart w:id="500" w:name="_Toc286844093"/>
      <w:bookmarkStart w:id="501" w:name="_Toc286844568"/>
      <w:bookmarkStart w:id="502" w:name="_Toc351377052"/>
      <w:r w:rsidRPr="000A3D2C">
        <w:rPr>
          <w:lang w:val="en-US" w:eastAsia="zh-CN"/>
        </w:rPr>
        <w:t>7</w:t>
      </w:r>
      <w:r w:rsidRPr="000A3D2C">
        <w:rPr>
          <w:lang w:val="en-US" w:eastAsia="zh-CN"/>
        </w:rPr>
        <w:tab/>
      </w:r>
      <w:r w:rsidRPr="000A3D2C">
        <w:rPr>
          <w:lang w:val="en-US" w:eastAsia="zh-CN"/>
        </w:rPr>
        <w:t>鉴定与授权程序</w:t>
      </w:r>
      <w:bookmarkEnd w:id="499"/>
      <w:bookmarkEnd w:id="500"/>
      <w:bookmarkEnd w:id="501"/>
      <w:bookmarkEnd w:id="502"/>
    </w:p>
    <w:p w:rsidR="000A6C53" w:rsidRPr="000A3D2C" w:rsidRDefault="000A6C53" w:rsidP="008A6AA8">
      <w:pPr>
        <w:ind w:firstLineChars="200" w:firstLine="480"/>
        <w:rPr>
          <w:szCs w:val="24"/>
          <w:lang w:val="en-US" w:eastAsia="zh-CN"/>
        </w:rPr>
      </w:pPr>
      <w:r w:rsidRPr="000A3D2C">
        <w:rPr>
          <w:rFonts w:hAnsi="SimSun"/>
          <w:szCs w:val="24"/>
          <w:lang w:val="en-US" w:eastAsia="zh-CN"/>
        </w:rPr>
        <w:t>根据</w:t>
      </w:r>
      <w:r w:rsidRPr="000A3D2C">
        <w:rPr>
          <w:szCs w:val="24"/>
          <w:lang w:val="en-US" w:eastAsia="zh-CN"/>
        </w:rPr>
        <w:t>2000</w:t>
      </w:r>
      <w:r w:rsidRPr="000A3D2C">
        <w:rPr>
          <w:rFonts w:hAnsi="SimSun"/>
          <w:szCs w:val="24"/>
          <w:lang w:val="en-US" w:eastAsia="zh-CN"/>
        </w:rPr>
        <w:t>年</w:t>
      </w:r>
      <w:r w:rsidRPr="000A3D2C">
        <w:rPr>
          <w:szCs w:val="24"/>
          <w:lang w:val="en-US" w:eastAsia="zh-CN"/>
        </w:rPr>
        <w:t>11</w:t>
      </w:r>
      <w:r w:rsidRPr="000A3D2C">
        <w:rPr>
          <w:rFonts w:hAnsi="SimSun"/>
          <w:szCs w:val="24"/>
          <w:lang w:val="en-US" w:eastAsia="zh-CN"/>
        </w:rPr>
        <w:t>月由巴西国家电信总局的</w:t>
      </w:r>
      <w:r w:rsidR="00AF0A30" w:rsidRPr="000A3D2C">
        <w:rPr>
          <w:rFonts w:hAnsi="SimSun"/>
          <w:szCs w:val="24"/>
          <w:lang w:val="en-US" w:eastAsia="zh-CN"/>
        </w:rPr>
        <w:t>第</w:t>
      </w:r>
      <w:r w:rsidRPr="000A3D2C">
        <w:rPr>
          <w:szCs w:val="24"/>
          <w:lang w:val="en-US" w:eastAsia="zh-CN"/>
        </w:rPr>
        <w:t>242</w:t>
      </w:r>
      <w:r w:rsidRPr="000A3D2C">
        <w:rPr>
          <w:rFonts w:hAnsi="SimSun"/>
          <w:szCs w:val="24"/>
          <w:lang w:val="en-US" w:eastAsia="zh-CN"/>
        </w:rPr>
        <w:t>号决议批准的、有关电信产品鉴定和授权的规定，建立起了关于电信产品鉴定和授权的一般规则与程序，包括电信产品的一致性</w:t>
      </w:r>
      <w:r w:rsidR="00410BB5">
        <w:rPr>
          <w:szCs w:val="24"/>
          <w:lang w:val="en-US" w:eastAsia="zh-CN"/>
        </w:rPr>
        <w:t>（</w:t>
      </w:r>
      <w:r w:rsidRPr="000A3D2C">
        <w:rPr>
          <w:rFonts w:hAnsi="SimSun"/>
          <w:szCs w:val="24"/>
          <w:lang w:val="en-US" w:eastAsia="zh-CN"/>
        </w:rPr>
        <w:t>与巴西国家电信总局颁布和采用的技术规定相一致</w:t>
      </w:r>
      <w:r w:rsidR="00410BB5">
        <w:rPr>
          <w:szCs w:val="24"/>
          <w:lang w:val="en-US" w:eastAsia="zh-CN"/>
        </w:rPr>
        <w:t>）</w:t>
      </w:r>
      <w:r w:rsidRPr="000A3D2C">
        <w:rPr>
          <w:rFonts w:hAnsi="SimSun"/>
          <w:szCs w:val="24"/>
          <w:lang w:val="en-US" w:eastAsia="zh-CN"/>
        </w:rPr>
        <w:t>评估，以及有关电信产品授权的要求等。</w:t>
      </w:r>
    </w:p>
    <w:p w:rsidR="000A6C53" w:rsidRPr="000A3D2C" w:rsidRDefault="000A6C53" w:rsidP="008A6AA8">
      <w:pPr>
        <w:pStyle w:val="Heading2"/>
        <w:rPr>
          <w:szCs w:val="24"/>
          <w:lang w:val="en-US" w:eastAsia="zh-CN"/>
        </w:rPr>
      </w:pPr>
      <w:bookmarkStart w:id="503" w:name="_Toc286843009"/>
      <w:bookmarkStart w:id="504" w:name="_Toc286844094"/>
      <w:bookmarkStart w:id="505" w:name="_Toc286844569"/>
      <w:bookmarkStart w:id="506" w:name="_Toc351377053"/>
      <w:r w:rsidRPr="000A3D2C">
        <w:rPr>
          <w:szCs w:val="24"/>
          <w:lang w:val="en-US" w:eastAsia="zh-CN"/>
        </w:rPr>
        <w:t>7.1</w:t>
      </w:r>
      <w:r w:rsidRPr="000A3D2C">
        <w:rPr>
          <w:szCs w:val="24"/>
          <w:lang w:val="en-US" w:eastAsia="zh-CN"/>
        </w:rPr>
        <w:tab/>
      </w:r>
      <w:r w:rsidRPr="000A3D2C">
        <w:rPr>
          <w:rFonts w:hAnsi="SimSun"/>
          <w:szCs w:val="24"/>
          <w:lang w:val="en-US" w:eastAsia="zh-CN"/>
        </w:rPr>
        <w:t>授权的有效性和程序</w:t>
      </w:r>
      <w:bookmarkEnd w:id="503"/>
      <w:bookmarkEnd w:id="504"/>
      <w:bookmarkEnd w:id="505"/>
      <w:bookmarkEnd w:id="506"/>
    </w:p>
    <w:p w:rsidR="000A6C53" w:rsidRPr="000A3D2C" w:rsidRDefault="000A6C53" w:rsidP="008A6AA8">
      <w:pPr>
        <w:ind w:firstLineChars="200" w:firstLine="480"/>
        <w:rPr>
          <w:szCs w:val="24"/>
          <w:lang w:val="en-US" w:eastAsia="zh-CN"/>
        </w:rPr>
      </w:pPr>
      <w:r w:rsidRPr="000A3D2C">
        <w:rPr>
          <w:rFonts w:hAnsi="SimSun"/>
          <w:szCs w:val="24"/>
          <w:lang w:val="en-US" w:eastAsia="zh-CN"/>
        </w:rPr>
        <w:t>按照巴西国家电信总局颁布的管理规定，对给定产品进行一致性评估的过程，构成了整个过程的初始阶段，其目的在于获得该产品的授权。为了商业化和使用的目的，在巴西国内要按照下列三种产品分类，颁发授权文件：</w:t>
      </w:r>
    </w:p>
    <w:p w:rsidR="000A6C53" w:rsidRPr="000A3D2C" w:rsidRDefault="000A6C53" w:rsidP="008A6AA8">
      <w:pPr>
        <w:pStyle w:val="enumlev1"/>
        <w:rPr>
          <w:szCs w:val="24"/>
          <w:lang w:val="en-US" w:eastAsia="zh-CN"/>
        </w:rPr>
      </w:pPr>
      <w:r w:rsidRPr="000A3D2C">
        <w:rPr>
          <w:szCs w:val="24"/>
          <w:lang w:val="en-US" w:eastAsia="zh-CN"/>
        </w:rPr>
        <w:t>−</w:t>
      </w:r>
      <w:r w:rsidRPr="000A3D2C">
        <w:rPr>
          <w:szCs w:val="24"/>
          <w:lang w:val="en-US" w:eastAsia="zh-CN"/>
        </w:rPr>
        <w:tab/>
        <w:t>I</w:t>
      </w:r>
      <w:r w:rsidRPr="000A3D2C">
        <w:rPr>
          <w:rFonts w:hAnsi="SimSun"/>
          <w:szCs w:val="24"/>
          <w:lang w:val="en-US" w:eastAsia="zh-CN"/>
        </w:rPr>
        <w:t>类</w:t>
      </w:r>
      <w:r w:rsidR="00D16F05" w:rsidRPr="000A3D2C">
        <w:rPr>
          <w:rFonts w:hAnsi="SimSun"/>
          <w:szCs w:val="24"/>
          <w:lang w:val="en-US" w:eastAsia="zh-CN"/>
        </w:rPr>
        <w:t>：</w:t>
      </w:r>
      <w:r w:rsidRPr="000A3D2C">
        <w:rPr>
          <w:rFonts w:ascii="STKaiti" w:eastAsia="STKaiti" w:hAnsi="STKaiti" w:cs="Arial"/>
          <w:iCs/>
          <w:szCs w:val="24"/>
          <w:lang w:val="en-US" w:eastAsia="zh-CN"/>
        </w:rPr>
        <w:t>电信产品</w:t>
      </w:r>
      <w:r w:rsidRPr="000A3D2C">
        <w:rPr>
          <w:rFonts w:hAnsi="SimSun"/>
          <w:szCs w:val="24"/>
          <w:lang w:val="en-US" w:eastAsia="zh-CN"/>
        </w:rPr>
        <w:t>意思是，为接入各种各样的电信服务而广泛使用的终端设备；</w:t>
      </w:r>
    </w:p>
    <w:p w:rsidR="000A6C53" w:rsidRPr="00342B96" w:rsidRDefault="000A6C53" w:rsidP="008A6AA8">
      <w:pPr>
        <w:pStyle w:val="enumlev1"/>
        <w:rPr>
          <w:szCs w:val="24"/>
          <w:lang w:val="en-US" w:eastAsia="zh-CN"/>
        </w:rPr>
      </w:pPr>
      <w:r w:rsidRPr="000A3D2C">
        <w:rPr>
          <w:szCs w:val="24"/>
          <w:lang w:val="en-US" w:eastAsia="zh-CN"/>
        </w:rPr>
        <w:lastRenderedPageBreak/>
        <w:t>−</w:t>
      </w:r>
      <w:r w:rsidRPr="000A3D2C">
        <w:rPr>
          <w:szCs w:val="24"/>
          <w:lang w:val="en-US" w:eastAsia="zh-CN"/>
        </w:rPr>
        <w:tab/>
        <w:t>II</w:t>
      </w:r>
      <w:r w:rsidRPr="000A3D2C">
        <w:rPr>
          <w:rFonts w:hAnsi="SimSun"/>
          <w:szCs w:val="24"/>
          <w:lang w:val="en-US" w:eastAsia="zh-CN"/>
        </w:rPr>
        <w:t>类</w:t>
      </w:r>
      <w:r w:rsidR="00D16F05" w:rsidRPr="000A3D2C">
        <w:rPr>
          <w:rFonts w:hAnsi="SimSun"/>
          <w:szCs w:val="24"/>
          <w:lang w:val="en-US" w:eastAsia="zh-CN"/>
        </w:rPr>
        <w:t>：</w:t>
      </w:r>
      <w:r w:rsidRPr="000A3D2C">
        <w:rPr>
          <w:rFonts w:ascii="STKaiti" w:eastAsia="STKaiti" w:hAnsi="STKaiti"/>
          <w:iCs/>
          <w:szCs w:val="24"/>
          <w:lang w:val="en-US" w:eastAsia="zh-CN"/>
        </w:rPr>
        <w:t>电信产品</w:t>
      </w:r>
      <w:r w:rsidRPr="000A3D2C">
        <w:rPr>
          <w:rFonts w:hAnsi="SimSun"/>
          <w:szCs w:val="24"/>
          <w:lang w:val="en-US" w:eastAsia="zh-CN"/>
        </w:rPr>
        <w:t>不包括</w:t>
      </w:r>
      <w:r w:rsidRPr="000A3D2C">
        <w:rPr>
          <w:szCs w:val="24"/>
          <w:lang w:val="en-US" w:eastAsia="zh-CN"/>
        </w:rPr>
        <w:t>I</w:t>
      </w:r>
      <w:r w:rsidRPr="000A3D2C">
        <w:rPr>
          <w:rFonts w:hAnsi="SimSun"/>
          <w:szCs w:val="24"/>
          <w:lang w:val="en-US" w:eastAsia="zh-CN"/>
        </w:rPr>
        <w:t>类产品所定义的设备，但是这类产品能用电场频谱传输信号，这类设备包括天线和在特定的管理规定中、作为</w:t>
      </w:r>
      <w:r w:rsidR="00CB1370" w:rsidRPr="000A3D2C">
        <w:rPr>
          <w:rFonts w:hAnsi="SimSun"/>
          <w:szCs w:val="24"/>
          <w:lang w:val="en-US" w:eastAsia="zh-CN"/>
        </w:rPr>
        <w:t>发射</w:t>
      </w:r>
      <w:r w:rsidRPr="000A3D2C">
        <w:rPr>
          <w:rFonts w:hAnsi="SimSun"/>
          <w:szCs w:val="24"/>
          <w:lang w:val="en-US" w:eastAsia="zh-CN"/>
        </w:rPr>
        <w:t>受限的无线电通信设备而划分的那些产品；</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t>III</w:t>
      </w:r>
      <w:r w:rsidRPr="00342B96">
        <w:rPr>
          <w:rFonts w:hint="eastAsia"/>
          <w:szCs w:val="24"/>
          <w:lang w:val="en-US" w:eastAsia="zh-CN"/>
        </w:rPr>
        <w:t>类</w:t>
      </w:r>
      <w:r w:rsidR="00D16F05">
        <w:rPr>
          <w:szCs w:val="24"/>
          <w:lang w:val="en-US" w:eastAsia="zh-CN"/>
        </w:rPr>
        <w:t>：</w:t>
      </w:r>
      <w:r w:rsidRPr="006A695E">
        <w:rPr>
          <w:rFonts w:ascii="STKaiti" w:eastAsia="STKaiti" w:hAnsi="STKaiti" w:hint="eastAsia"/>
          <w:iCs/>
          <w:szCs w:val="24"/>
          <w:lang w:val="en-US" w:eastAsia="zh-CN"/>
        </w:rPr>
        <w:t>电信产品</w:t>
      </w:r>
      <w:r w:rsidRPr="00342B96">
        <w:rPr>
          <w:rFonts w:hint="eastAsia"/>
          <w:szCs w:val="24"/>
          <w:lang w:val="en-US" w:eastAsia="zh-CN"/>
        </w:rPr>
        <w:t>任何产品，或不包括</w:t>
      </w:r>
      <w:r w:rsidRPr="00342B96">
        <w:rPr>
          <w:szCs w:val="24"/>
          <w:lang w:val="en-US" w:eastAsia="zh-CN"/>
        </w:rPr>
        <w:t>I</w:t>
      </w:r>
      <w:r w:rsidRPr="00342B96">
        <w:rPr>
          <w:rFonts w:hint="eastAsia"/>
          <w:szCs w:val="24"/>
          <w:lang w:val="en-US" w:eastAsia="zh-CN"/>
        </w:rPr>
        <w:t>类和</w:t>
      </w:r>
      <w:r w:rsidRPr="00342B96">
        <w:rPr>
          <w:szCs w:val="24"/>
          <w:lang w:val="en-US" w:eastAsia="zh-CN"/>
        </w:rPr>
        <w:t>II</w:t>
      </w:r>
      <w:r w:rsidRPr="00342B96">
        <w:rPr>
          <w:rFonts w:hint="eastAsia"/>
          <w:szCs w:val="24"/>
          <w:lang w:val="en-US" w:eastAsia="zh-CN"/>
        </w:rPr>
        <w:t>类产品所定义的设备，就管理规定而言，对这类产品的要求是：</w:t>
      </w:r>
    </w:p>
    <w:p w:rsidR="000A6C53" w:rsidRPr="00342B96" w:rsidRDefault="000A6C53" w:rsidP="00D12397">
      <w:pPr>
        <w:pStyle w:val="enumlev2"/>
        <w:rPr>
          <w:szCs w:val="24"/>
          <w:lang w:val="en-US" w:eastAsia="zh-CN"/>
        </w:rPr>
      </w:pPr>
      <w:r w:rsidRPr="00342B96">
        <w:rPr>
          <w:szCs w:val="24"/>
          <w:lang w:val="en-US" w:eastAsia="zh-CN"/>
        </w:rPr>
        <w:t>a</w:t>
      </w:r>
      <w:r w:rsidR="00D12397">
        <w:rPr>
          <w:rFonts w:hint="eastAsia"/>
          <w:szCs w:val="24"/>
          <w:lang w:val="en-US" w:eastAsia="zh-CN"/>
        </w:rPr>
        <w:t>)</w:t>
      </w:r>
      <w:r w:rsidRPr="00342B96">
        <w:rPr>
          <w:szCs w:val="24"/>
          <w:lang w:val="en-US" w:eastAsia="zh-CN"/>
        </w:rPr>
        <w:tab/>
      </w:r>
      <w:r w:rsidRPr="00342B96">
        <w:rPr>
          <w:rFonts w:hint="eastAsia"/>
          <w:szCs w:val="24"/>
          <w:lang w:val="en-US" w:eastAsia="zh-CN"/>
        </w:rPr>
        <w:t>保证支持电信服务网络的互操作性；</w:t>
      </w:r>
    </w:p>
    <w:p w:rsidR="000A6C53" w:rsidRPr="00342B96" w:rsidRDefault="000A6C53" w:rsidP="00D12397">
      <w:pPr>
        <w:pStyle w:val="enumlev2"/>
        <w:rPr>
          <w:szCs w:val="24"/>
          <w:lang w:val="en-US" w:eastAsia="zh-CN"/>
        </w:rPr>
      </w:pPr>
      <w:r w:rsidRPr="00342B96">
        <w:rPr>
          <w:szCs w:val="24"/>
          <w:lang w:val="en-US" w:eastAsia="zh-CN"/>
        </w:rPr>
        <w:t>b</w:t>
      </w:r>
      <w:r w:rsidR="00D12397">
        <w:rPr>
          <w:rFonts w:hint="eastAsia"/>
          <w:szCs w:val="24"/>
          <w:lang w:val="en-US" w:eastAsia="zh-CN"/>
        </w:rPr>
        <w:t>)</w:t>
      </w:r>
      <w:r w:rsidRPr="00342B96">
        <w:rPr>
          <w:szCs w:val="24"/>
          <w:lang w:val="en-US" w:eastAsia="zh-CN"/>
        </w:rPr>
        <w:tab/>
      </w:r>
      <w:r w:rsidRPr="00342B96">
        <w:rPr>
          <w:rFonts w:hint="eastAsia"/>
          <w:szCs w:val="24"/>
          <w:lang w:val="en-US" w:eastAsia="zh-CN"/>
        </w:rPr>
        <w:t>保证支持电信服务网络的可靠性；</w:t>
      </w:r>
      <w:r w:rsidR="005E79FC">
        <w:rPr>
          <w:rFonts w:hint="eastAsia"/>
          <w:szCs w:val="24"/>
          <w:lang w:val="en-US" w:eastAsia="zh-CN"/>
        </w:rPr>
        <w:t>或</w:t>
      </w:r>
    </w:p>
    <w:p w:rsidR="000A6C53" w:rsidRPr="00342B96" w:rsidRDefault="000A6C53" w:rsidP="00D12397">
      <w:pPr>
        <w:pStyle w:val="enumlev2"/>
        <w:rPr>
          <w:szCs w:val="24"/>
          <w:lang w:val="en-US" w:eastAsia="zh-CN"/>
        </w:rPr>
      </w:pPr>
      <w:r w:rsidRPr="00342B96">
        <w:rPr>
          <w:szCs w:val="24"/>
          <w:lang w:val="en-US" w:eastAsia="zh-CN"/>
        </w:rPr>
        <w:t>c</w:t>
      </w:r>
      <w:r w:rsidR="00D12397">
        <w:rPr>
          <w:rFonts w:hint="eastAsia"/>
          <w:szCs w:val="24"/>
          <w:lang w:val="en-US" w:eastAsia="zh-CN"/>
        </w:rPr>
        <w:t>)</w:t>
      </w:r>
      <w:r w:rsidR="00C70297">
        <w:rPr>
          <w:rFonts w:hint="eastAsia"/>
          <w:szCs w:val="24"/>
          <w:lang w:val="en-US" w:eastAsia="zh-CN"/>
        </w:rPr>
        <w:tab/>
      </w:r>
      <w:r w:rsidRPr="00342B96">
        <w:rPr>
          <w:rFonts w:hint="eastAsia"/>
          <w:szCs w:val="24"/>
          <w:lang w:val="en-US" w:eastAsia="zh-CN"/>
        </w:rPr>
        <w:t>保证电磁兼容和电气安全。</w:t>
      </w:r>
    </w:p>
    <w:p w:rsidR="000A6C53" w:rsidRPr="00342B96" w:rsidRDefault="000A6C53" w:rsidP="008A6AA8">
      <w:pPr>
        <w:ind w:firstLineChars="200" w:firstLine="480"/>
        <w:rPr>
          <w:szCs w:val="24"/>
          <w:lang w:val="en-US" w:eastAsia="zh-CN"/>
        </w:rPr>
      </w:pPr>
      <w:r w:rsidRPr="00342B96">
        <w:rPr>
          <w:rFonts w:hint="eastAsia"/>
          <w:szCs w:val="24"/>
          <w:lang w:val="en-US" w:eastAsia="zh-CN"/>
        </w:rPr>
        <w:t>为了在巴西</w:t>
      </w:r>
      <w:bookmarkStart w:id="507" w:name="_GoBack"/>
      <w:bookmarkEnd w:id="507"/>
      <w:r w:rsidRPr="00342B96">
        <w:rPr>
          <w:rFonts w:hint="eastAsia"/>
          <w:szCs w:val="24"/>
          <w:lang w:val="en-US" w:eastAsia="zh-CN"/>
        </w:rPr>
        <w:t>国家电信总局之前对一致性评估做一论证，相关方在了解授权所要求的任务，和需要采用的管理规定的同时，必须提交下列之一份文件：</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一致性声明；</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一致性声明附带测试报告；</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定型测试基础上的一致性鉴定；</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特定产品的测试和周期性评估基础上的一致性鉴定；或</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一致性鉴定附带质量系统评估。</w:t>
      </w:r>
    </w:p>
    <w:p w:rsidR="000A6C53" w:rsidRPr="00342B96" w:rsidRDefault="000A6C53" w:rsidP="008A6AA8">
      <w:pPr>
        <w:ind w:firstLineChars="200" w:firstLine="480"/>
        <w:rPr>
          <w:szCs w:val="24"/>
          <w:lang w:val="en-US" w:eastAsia="zh-CN"/>
        </w:rPr>
      </w:pPr>
      <w:r w:rsidRPr="00342B96">
        <w:rPr>
          <w:rFonts w:hint="eastAsia"/>
          <w:szCs w:val="24"/>
          <w:lang w:val="en-US" w:eastAsia="zh-CN"/>
        </w:rPr>
        <w:t>一致性声明是用于家庭制作产品的一致性评估文件，这类产品旨在个人使用并不会得到授权在巴西国内商品化。</w:t>
      </w:r>
    </w:p>
    <w:p w:rsidR="000A6C53" w:rsidRPr="00342B96" w:rsidRDefault="000A6C53" w:rsidP="008A6AA8">
      <w:pPr>
        <w:ind w:firstLineChars="200" w:firstLine="480"/>
        <w:rPr>
          <w:szCs w:val="24"/>
          <w:lang w:val="en-US" w:eastAsia="zh-CN"/>
        </w:rPr>
      </w:pPr>
      <w:r w:rsidRPr="00342B96">
        <w:rPr>
          <w:rFonts w:hint="eastAsia"/>
          <w:szCs w:val="24"/>
          <w:lang w:val="en-US" w:eastAsia="zh-CN"/>
        </w:rPr>
        <w:t>一致性声明附带测试报告是例外情况下采用的一致性评估文件，这种例外情况是，指定的鉴定单位花了三个月以上的时间开始和完成发放一致性鉴定的过程，还不包括完成测试所需的周期，其结果是巴西国家电信总局应考虑指导必要的一致性评估。当没有指定且无称职的鉴定单位情况下，就应该采用这一规定区指导一致性评估。</w:t>
      </w:r>
    </w:p>
    <w:p w:rsidR="000A6C53" w:rsidRPr="00342B96" w:rsidRDefault="000A6C53" w:rsidP="008A6AA8">
      <w:pPr>
        <w:ind w:firstLineChars="200" w:firstLine="480"/>
        <w:rPr>
          <w:szCs w:val="24"/>
          <w:lang w:val="en-US" w:eastAsia="zh-CN"/>
        </w:rPr>
      </w:pPr>
      <w:r w:rsidRPr="00342B96">
        <w:rPr>
          <w:rFonts w:hint="eastAsia"/>
          <w:szCs w:val="24"/>
          <w:lang w:val="en-US" w:eastAsia="zh-CN"/>
        </w:rPr>
        <w:t>定型测试基础上的一致性鉴定，是用于</w:t>
      </w:r>
      <w:r w:rsidRPr="00342B96">
        <w:rPr>
          <w:szCs w:val="24"/>
          <w:lang w:val="en-US" w:eastAsia="zh-CN"/>
        </w:rPr>
        <w:t>III</w:t>
      </w:r>
      <w:r w:rsidRPr="00342B96">
        <w:rPr>
          <w:rFonts w:hint="eastAsia"/>
          <w:szCs w:val="24"/>
          <w:lang w:val="en-US" w:eastAsia="zh-CN"/>
        </w:rPr>
        <w:t>类电信产品的一致性评估鉴定文件。</w:t>
      </w:r>
    </w:p>
    <w:p w:rsidR="000A6C53" w:rsidRPr="00342B96" w:rsidRDefault="000A6C53" w:rsidP="008A6AA8">
      <w:pPr>
        <w:ind w:firstLineChars="200" w:firstLine="480"/>
        <w:rPr>
          <w:szCs w:val="24"/>
          <w:lang w:val="en-US" w:eastAsia="zh-CN"/>
        </w:rPr>
      </w:pPr>
      <w:r w:rsidRPr="00342B96">
        <w:rPr>
          <w:rFonts w:hint="eastAsia"/>
          <w:szCs w:val="24"/>
          <w:lang w:val="en-US" w:eastAsia="zh-CN"/>
        </w:rPr>
        <w:t>特定产品的测试和周期性评估基础上的一致性鉴定是用于</w:t>
      </w:r>
      <w:r w:rsidRPr="00342B96">
        <w:rPr>
          <w:szCs w:val="24"/>
          <w:lang w:val="en-US" w:eastAsia="zh-CN"/>
        </w:rPr>
        <w:t>II</w:t>
      </w:r>
      <w:r w:rsidRPr="00342B96">
        <w:rPr>
          <w:rFonts w:hint="eastAsia"/>
          <w:szCs w:val="24"/>
          <w:lang w:val="en-US" w:eastAsia="zh-CN"/>
        </w:rPr>
        <w:t>类电信产品的一致性评估鉴定文件。</w:t>
      </w:r>
    </w:p>
    <w:p w:rsidR="000A6C53" w:rsidRPr="00342B96" w:rsidRDefault="000A6C53" w:rsidP="008A6AA8">
      <w:pPr>
        <w:ind w:firstLineChars="200" w:firstLine="480"/>
        <w:rPr>
          <w:szCs w:val="24"/>
          <w:lang w:val="en-US" w:eastAsia="zh-CN"/>
        </w:rPr>
      </w:pPr>
      <w:r w:rsidRPr="00342B96">
        <w:rPr>
          <w:rFonts w:hint="eastAsia"/>
          <w:szCs w:val="24"/>
          <w:lang w:val="en-US" w:eastAsia="zh-CN"/>
        </w:rPr>
        <w:t>一致性鉴定附带质量系统评估，是用于</w:t>
      </w:r>
      <w:r w:rsidRPr="00342B96">
        <w:rPr>
          <w:szCs w:val="24"/>
          <w:lang w:val="en-US" w:eastAsia="zh-CN"/>
        </w:rPr>
        <w:t>I</w:t>
      </w:r>
      <w:r w:rsidRPr="00342B96">
        <w:rPr>
          <w:rFonts w:hint="eastAsia"/>
          <w:szCs w:val="24"/>
          <w:lang w:val="en-US" w:eastAsia="zh-CN"/>
        </w:rPr>
        <w:t>类电信产品的一致性评估鉴定文件。</w:t>
      </w:r>
    </w:p>
    <w:p w:rsidR="000A6C53" w:rsidRPr="00342B96" w:rsidRDefault="000A6C53" w:rsidP="008A6AA8">
      <w:pPr>
        <w:pStyle w:val="Heading2"/>
        <w:rPr>
          <w:szCs w:val="24"/>
          <w:lang w:val="en-US" w:eastAsia="zh-CN"/>
        </w:rPr>
      </w:pPr>
      <w:bookmarkStart w:id="508" w:name="_Toc286843010"/>
      <w:bookmarkStart w:id="509" w:name="_Toc286844095"/>
      <w:bookmarkStart w:id="510" w:name="_Toc286844570"/>
      <w:bookmarkStart w:id="511" w:name="_Toc351377054"/>
      <w:r w:rsidRPr="00342B96">
        <w:rPr>
          <w:szCs w:val="24"/>
          <w:lang w:val="en-US" w:eastAsia="zh-CN"/>
        </w:rPr>
        <w:t>7.2</w:t>
      </w:r>
      <w:r w:rsidRPr="00342B96">
        <w:rPr>
          <w:szCs w:val="24"/>
          <w:lang w:val="en-US" w:eastAsia="zh-CN"/>
        </w:rPr>
        <w:tab/>
      </w:r>
      <w:r w:rsidRPr="00342B96">
        <w:rPr>
          <w:rFonts w:hint="eastAsia"/>
          <w:szCs w:val="24"/>
          <w:lang w:val="en-US" w:eastAsia="zh-CN"/>
        </w:rPr>
        <w:t>授权</w:t>
      </w:r>
      <w:bookmarkEnd w:id="508"/>
      <w:bookmarkEnd w:id="509"/>
      <w:bookmarkEnd w:id="510"/>
      <w:bookmarkEnd w:id="511"/>
    </w:p>
    <w:p w:rsidR="000A6C53" w:rsidRPr="00342B96" w:rsidRDefault="000A6C53" w:rsidP="008A6AA8">
      <w:pPr>
        <w:ind w:firstLineChars="200" w:firstLine="480"/>
        <w:rPr>
          <w:szCs w:val="24"/>
          <w:lang w:val="en-US" w:eastAsia="zh-CN"/>
        </w:rPr>
      </w:pPr>
      <w:r w:rsidRPr="00342B96">
        <w:rPr>
          <w:rFonts w:hint="eastAsia"/>
          <w:szCs w:val="24"/>
          <w:lang w:val="en-US" w:eastAsia="zh-CN"/>
        </w:rPr>
        <w:t>为获得由巴西国家电信总局所要求的特定产品的授权，以下各方被定义为关注方或有责任方，并被认为是合法单位：</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产品制造厂家；</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巴西内的产品提供者；</w:t>
      </w:r>
    </w:p>
    <w:p w:rsidR="003E5F1A"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申请个人用电信产品授权的自然人或法人。</w:t>
      </w:r>
    </w:p>
    <w:p w:rsidR="008C09C2" w:rsidRDefault="008C09C2" w:rsidP="008A6AA8">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8A6AA8">
      <w:pPr>
        <w:pStyle w:val="enumlev1"/>
        <w:tabs>
          <w:tab w:val="clear" w:pos="794"/>
          <w:tab w:val="left" w:pos="0"/>
        </w:tabs>
        <w:ind w:left="0" w:firstLineChars="200" w:firstLine="480"/>
        <w:rPr>
          <w:szCs w:val="24"/>
          <w:lang w:val="en-US" w:eastAsia="zh-CN"/>
        </w:rPr>
      </w:pPr>
      <w:r w:rsidRPr="00342B96">
        <w:rPr>
          <w:rFonts w:hint="eastAsia"/>
          <w:szCs w:val="24"/>
          <w:lang w:val="en-US" w:eastAsia="zh-CN"/>
        </w:rPr>
        <w:lastRenderedPageBreak/>
        <w:t>如果关注方是自然人</w:t>
      </w:r>
      <w:r w:rsidRPr="003E5F1A">
        <w:rPr>
          <w:rFonts w:hint="eastAsia"/>
          <w:lang w:eastAsia="zh-CN"/>
        </w:rPr>
        <w:t>，则这种人必须具备全部法律能力，另一方面，若这样的一方是法人，那就必须按照巴西法律合法地设立。关注产品授权的外国法人，在巴西必须设有合法的商业代表机构，并且有能力承担在巴西领土内、有关这种产品商业化和与消费者服务相关的全部责任</w:t>
      </w:r>
      <w:r w:rsidR="003E5F1A">
        <w:rPr>
          <w:rFonts w:hint="eastAsia"/>
          <w:lang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产品授权申请书必须具有下列文件：</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论证产品一致性的一致性鉴定或声明；</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交费证明；</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用葡萄牙文编写的产品用户手册；</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关注方的注册表应由自己亲自完成；</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关注方是按照巴西法律合法设立的机构的证明，或它已经在巴西设立了商业代表处的证明，并且允许这样的机构在巴西境内承担产品质量、供货和任何有关的技术帮助等方面的责任。</w:t>
      </w:r>
    </w:p>
    <w:p w:rsidR="000A6C53" w:rsidRPr="00342B96" w:rsidRDefault="000A6C53" w:rsidP="008A6AA8">
      <w:pPr>
        <w:ind w:firstLineChars="200" w:firstLine="480"/>
        <w:rPr>
          <w:szCs w:val="24"/>
          <w:lang w:val="en-US" w:eastAsia="zh-CN"/>
        </w:rPr>
      </w:pPr>
      <w:r w:rsidRPr="00342B96">
        <w:rPr>
          <w:rFonts w:hint="eastAsia"/>
          <w:szCs w:val="24"/>
          <w:lang w:val="en-US" w:eastAsia="zh-CN"/>
        </w:rPr>
        <w:t>出现下述情况，巴西国家电信总局应拒绝产品授权：当发现一致性鉴定或一致性声明的文件无效时；一致性鉴定书是由未指定的鉴定单位颁发的；一致性鉴定书是由指定的鉴定单位颁发的，但是对该单位的指定已被终止或撤销；一致性鉴定或声明的文件是按照管理规定颁布的，但是其中有些对产品有用、目前在国内仍然有效的管理规定被忽略了。</w:t>
      </w:r>
    </w:p>
    <w:p w:rsidR="000A6C53" w:rsidRPr="00342B96" w:rsidRDefault="000A6C53" w:rsidP="008A6AA8">
      <w:pPr>
        <w:ind w:firstLineChars="200" w:firstLine="480"/>
        <w:rPr>
          <w:szCs w:val="24"/>
          <w:lang w:val="en-US" w:eastAsia="zh-CN"/>
        </w:rPr>
      </w:pPr>
      <w:r w:rsidRPr="00342B96">
        <w:rPr>
          <w:rFonts w:hint="eastAsia"/>
          <w:szCs w:val="24"/>
          <w:lang w:val="en-US" w:eastAsia="zh-CN"/>
        </w:rPr>
        <w:t>在下述两种情况下，第三方不能通过一致性鉴定而获得产品授权：仅仅是在工厂生产出了产品但未经评测，特别是对那些要求一致性鉴定附带质量系统评估的产品；产品提供商在巴西境内发售产品但未申请授权，这样的情况将危害管理规定职能的效力。</w:t>
      </w:r>
    </w:p>
    <w:p w:rsidR="000A6C53" w:rsidRDefault="000A6C53" w:rsidP="008A6AA8">
      <w:pPr>
        <w:rPr>
          <w:szCs w:val="24"/>
          <w:lang w:val="en-US" w:eastAsia="zh-CN"/>
        </w:rPr>
      </w:pPr>
    </w:p>
    <w:p w:rsidR="00DB57A3" w:rsidRDefault="00DB57A3" w:rsidP="008A6AA8">
      <w:pPr>
        <w:rPr>
          <w:szCs w:val="24"/>
          <w:lang w:val="en-US" w:eastAsia="zh-CN"/>
        </w:rPr>
      </w:pPr>
    </w:p>
    <w:p w:rsidR="00E268FA" w:rsidRDefault="00E268FA" w:rsidP="008A6AA8">
      <w:pPr>
        <w:rPr>
          <w:szCs w:val="24"/>
          <w:lang w:val="en-US" w:eastAsia="zh-CN"/>
        </w:rPr>
      </w:pPr>
    </w:p>
    <w:p w:rsidR="00E268FA" w:rsidRPr="00342B96" w:rsidRDefault="00E268FA" w:rsidP="008A6AA8">
      <w:pPr>
        <w:rPr>
          <w:szCs w:val="24"/>
          <w:lang w:val="en-US" w:eastAsia="zh-CN"/>
        </w:rPr>
      </w:pPr>
    </w:p>
    <w:p w:rsidR="000A6C53" w:rsidRPr="00797F6E" w:rsidRDefault="000A6C53" w:rsidP="008A6AA8">
      <w:pPr>
        <w:pStyle w:val="AppendixNoTitle"/>
        <w:rPr>
          <w:szCs w:val="28"/>
          <w:lang w:val="en-US" w:eastAsia="zh-CN"/>
        </w:rPr>
      </w:pPr>
      <w:bookmarkStart w:id="512" w:name="_Toc286844096"/>
      <w:bookmarkStart w:id="513" w:name="_Toc286844571"/>
      <w:bookmarkStart w:id="514" w:name="_Toc351377055"/>
      <w:r w:rsidRPr="00C70297">
        <w:rPr>
          <w:rFonts w:hint="eastAsia"/>
          <w:szCs w:val="28"/>
          <w:lang w:val="en-US" w:eastAsia="zh-CN"/>
        </w:rPr>
        <w:t>附件</w:t>
      </w:r>
      <w:r w:rsidRPr="00C70297">
        <w:rPr>
          <w:szCs w:val="28"/>
          <w:lang w:val="en-US" w:eastAsia="zh-CN"/>
        </w:rPr>
        <w:t>2</w:t>
      </w:r>
      <w:r w:rsidRPr="00C70297">
        <w:rPr>
          <w:rFonts w:hint="eastAsia"/>
          <w:szCs w:val="28"/>
          <w:lang w:val="en-US" w:eastAsia="zh-CN"/>
        </w:rPr>
        <w:t>的</w:t>
      </w:r>
      <w:r w:rsidR="00797F6E">
        <w:rPr>
          <w:szCs w:val="28"/>
          <w:lang w:val="en-US" w:eastAsia="zh-CN"/>
        </w:rPr>
        <w:br/>
      </w:r>
      <w:r w:rsidRPr="00C70297">
        <w:rPr>
          <w:rFonts w:hint="eastAsia"/>
          <w:szCs w:val="28"/>
          <w:lang w:val="en-US" w:eastAsia="zh-CN"/>
        </w:rPr>
        <w:t>附录</w:t>
      </w:r>
      <w:r w:rsidRPr="00C70297">
        <w:rPr>
          <w:szCs w:val="28"/>
          <w:lang w:val="en-US" w:eastAsia="zh-CN"/>
        </w:rPr>
        <w:t>7</w:t>
      </w:r>
      <w:r w:rsidR="006A695E">
        <w:rPr>
          <w:rFonts w:hint="eastAsia"/>
          <w:sz w:val="24"/>
          <w:szCs w:val="24"/>
          <w:lang w:val="en-US" w:eastAsia="zh-CN"/>
        </w:rPr>
        <w:br/>
      </w:r>
      <w:r w:rsidRPr="00342B96">
        <w:rPr>
          <w:sz w:val="24"/>
          <w:szCs w:val="24"/>
          <w:lang w:val="en-US" w:eastAsia="zh-CN"/>
        </w:rPr>
        <w:br/>
      </w:r>
      <w:r w:rsidRPr="00797F6E">
        <w:rPr>
          <w:rFonts w:hint="eastAsia"/>
          <w:szCs w:val="28"/>
          <w:lang w:val="en-US" w:eastAsia="zh-CN"/>
        </w:rPr>
        <w:t>阿联酋关于使用短距离无线电设备和</w:t>
      </w:r>
      <w:r w:rsidR="00797F6E">
        <w:rPr>
          <w:szCs w:val="28"/>
          <w:lang w:val="en-US" w:eastAsia="zh-CN"/>
        </w:rPr>
        <w:br/>
      </w:r>
      <w:r w:rsidRPr="00797F6E">
        <w:rPr>
          <w:rFonts w:hint="eastAsia"/>
          <w:szCs w:val="28"/>
          <w:lang w:val="en-US" w:eastAsia="zh-CN"/>
        </w:rPr>
        <w:t>准许使用</w:t>
      </w:r>
      <w:r w:rsidR="00CB1370" w:rsidRPr="00797F6E">
        <w:rPr>
          <w:rFonts w:hint="eastAsia"/>
          <w:szCs w:val="28"/>
          <w:lang w:val="en-US" w:eastAsia="zh-CN"/>
        </w:rPr>
        <w:t>小功率</w:t>
      </w:r>
      <w:r w:rsidRPr="00797F6E">
        <w:rPr>
          <w:rFonts w:hint="eastAsia"/>
          <w:szCs w:val="28"/>
          <w:lang w:val="en-US" w:eastAsia="zh-CN"/>
        </w:rPr>
        <w:t>设备的管理规定</w:t>
      </w:r>
      <w:bookmarkEnd w:id="512"/>
      <w:bookmarkEnd w:id="513"/>
      <w:bookmarkEnd w:id="514"/>
    </w:p>
    <w:p w:rsidR="000A6C53" w:rsidRPr="00342B96" w:rsidRDefault="000A6C53" w:rsidP="008A6AA8">
      <w:pPr>
        <w:pStyle w:val="Normalaftertitle"/>
        <w:rPr>
          <w:szCs w:val="24"/>
          <w:lang w:val="en-US" w:eastAsia="zh-CN"/>
        </w:rPr>
      </w:pPr>
      <w:r w:rsidRPr="00342B96">
        <w:rPr>
          <w:szCs w:val="24"/>
          <w:lang w:val="en-US" w:eastAsia="ja-JP"/>
        </w:rPr>
        <w:t>1.1</w:t>
      </w:r>
      <w:r w:rsidRPr="00342B96">
        <w:rPr>
          <w:szCs w:val="24"/>
          <w:lang w:val="en-US" w:eastAsia="ja-JP"/>
        </w:rPr>
        <w:tab/>
      </w:r>
      <w:r w:rsidRPr="00342B96">
        <w:rPr>
          <w:rFonts w:hint="eastAsia"/>
          <w:szCs w:val="24"/>
          <w:lang w:val="en-US" w:eastAsia="zh-CN"/>
        </w:rPr>
        <w:t>在次要基础上允许使用短距离设备：短距离无线电通信设备</w:t>
      </w:r>
      <w:r w:rsidR="00410BB5">
        <w:rPr>
          <w:rFonts w:hint="eastAsia"/>
          <w:szCs w:val="24"/>
          <w:lang w:val="en-US" w:eastAsia="zh-CN"/>
        </w:rPr>
        <w:t>（</w:t>
      </w:r>
      <w:r w:rsidR="00A62045">
        <w:rPr>
          <w:szCs w:val="24"/>
          <w:lang w:val="en-US" w:eastAsia="ja-JP"/>
        </w:rPr>
        <w:t>SRD</w:t>
      </w:r>
      <w:r w:rsidR="00410BB5">
        <w:rPr>
          <w:rFonts w:hint="eastAsia"/>
          <w:szCs w:val="24"/>
          <w:lang w:val="en-US" w:eastAsia="zh-CN"/>
        </w:rPr>
        <w:t>）</w:t>
      </w:r>
      <w:r w:rsidRPr="00342B96">
        <w:rPr>
          <w:rFonts w:hint="eastAsia"/>
          <w:szCs w:val="24"/>
          <w:lang w:val="en-US" w:eastAsia="zh-CN"/>
        </w:rPr>
        <w:t>被</w:t>
      </w:r>
      <w:r w:rsidR="003B6094">
        <w:rPr>
          <w:rFonts w:hint="eastAsia"/>
          <w:szCs w:val="24"/>
          <w:lang w:val="en-US" w:eastAsia="zh-CN"/>
        </w:rPr>
        <w:t>用做</w:t>
      </w:r>
      <w:r w:rsidRPr="00342B96">
        <w:rPr>
          <w:rFonts w:hint="eastAsia"/>
          <w:szCs w:val="24"/>
          <w:lang w:val="en-US" w:eastAsia="zh-CN"/>
        </w:rPr>
        <w:t>电信应用的固定站和移动站，以及在工业、科学和医疗</w:t>
      </w:r>
      <w:r w:rsidR="00410BB5">
        <w:rPr>
          <w:szCs w:val="24"/>
          <w:lang w:val="en-US" w:eastAsia="ja-JP"/>
        </w:rPr>
        <w:t>（</w:t>
      </w:r>
      <w:r w:rsidRPr="00342B96">
        <w:rPr>
          <w:szCs w:val="24"/>
          <w:lang w:val="en-US" w:eastAsia="ja-JP"/>
        </w:rPr>
        <w:t>ISM</w:t>
      </w:r>
      <w:r w:rsidR="00410BB5">
        <w:rPr>
          <w:szCs w:val="24"/>
          <w:lang w:val="en-US" w:eastAsia="ja-JP"/>
        </w:rPr>
        <w:t>）</w:t>
      </w:r>
      <w:r w:rsidRPr="00342B96">
        <w:rPr>
          <w:rFonts w:hint="eastAsia"/>
          <w:szCs w:val="24"/>
          <w:lang w:val="en-US" w:eastAsia="zh-CN"/>
        </w:rPr>
        <w:t>应用中作为</w:t>
      </w:r>
      <w:r w:rsidRPr="00342B96">
        <w:rPr>
          <w:szCs w:val="24"/>
          <w:lang w:val="en-US" w:eastAsia="ja-JP"/>
        </w:rPr>
        <w:t>ISM</w:t>
      </w:r>
      <w:r w:rsidRPr="00342B96">
        <w:rPr>
          <w:rFonts w:hint="eastAsia"/>
          <w:szCs w:val="24"/>
          <w:lang w:val="en-US" w:eastAsia="zh-CN"/>
        </w:rPr>
        <w:t>设备。短距离无线电通信设备用于诸多领域，所以一般将其归类为</w:t>
      </w:r>
      <w:r w:rsidR="00110E42">
        <w:rPr>
          <w:rFonts w:hint="eastAsia"/>
          <w:szCs w:val="24"/>
          <w:lang w:val="en-US" w:eastAsia="zh-CN"/>
        </w:rPr>
        <w:t>非特定</w:t>
      </w:r>
      <w:r w:rsidRPr="00342B96">
        <w:rPr>
          <w:rFonts w:hint="eastAsia"/>
          <w:szCs w:val="24"/>
          <w:lang w:val="en-US" w:eastAsia="zh-CN"/>
        </w:rPr>
        <w:t>一类，这样就允许将其用于各个方面，如汽车无钥进入、玩具遥控、蓝牙等。</w:t>
      </w:r>
    </w:p>
    <w:p w:rsidR="000A6C53" w:rsidRPr="00342B96" w:rsidRDefault="000A6C53" w:rsidP="008A6AA8">
      <w:pPr>
        <w:rPr>
          <w:szCs w:val="24"/>
          <w:lang w:val="en-US" w:eastAsia="zh-CN"/>
        </w:rPr>
      </w:pPr>
      <w:r w:rsidRPr="00342B96">
        <w:rPr>
          <w:szCs w:val="24"/>
          <w:lang w:val="en-US" w:eastAsia="ja-JP"/>
        </w:rPr>
        <w:t>1.2</w:t>
      </w:r>
      <w:r w:rsidRPr="00342B96">
        <w:rPr>
          <w:szCs w:val="24"/>
          <w:lang w:val="en-US" w:eastAsia="ja-JP"/>
        </w:rPr>
        <w:tab/>
      </w:r>
      <w:r w:rsidRPr="00342B96">
        <w:rPr>
          <w:rFonts w:hint="eastAsia"/>
          <w:szCs w:val="24"/>
          <w:lang w:val="en-US" w:eastAsia="zh-CN"/>
        </w:rPr>
        <w:t>授权机构要求按照产品定型的规定对短距离无线电通信设备进行注册，而且按照分类授权就允许使用短距离设备和</w:t>
      </w:r>
      <w:r w:rsidRPr="00342B96">
        <w:rPr>
          <w:szCs w:val="24"/>
          <w:lang w:val="en-US" w:eastAsia="zh-CN"/>
        </w:rPr>
        <w:t>ISM</w:t>
      </w:r>
      <w:r w:rsidRPr="00342B96">
        <w:rPr>
          <w:rFonts w:hint="eastAsia"/>
          <w:szCs w:val="24"/>
          <w:lang w:val="en-US" w:eastAsia="zh-CN"/>
        </w:rPr>
        <w:t>设备，所以无需频率授权。</w:t>
      </w:r>
    </w:p>
    <w:p w:rsidR="008C09C2" w:rsidRDefault="000A6C53" w:rsidP="00FD5E69">
      <w:pPr>
        <w:rPr>
          <w:szCs w:val="24"/>
          <w:lang w:val="en-US" w:eastAsia="zh-CN"/>
        </w:rPr>
      </w:pPr>
      <w:r w:rsidRPr="00342B96">
        <w:rPr>
          <w:szCs w:val="24"/>
          <w:lang w:val="en-US" w:eastAsia="ja-JP"/>
        </w:rPr>
        <w:t>1.3</w:t>
      </w:r>
      <w:r w:rsidRPr="00342B96">
        <w:rPr>
          <w:szCs w:val="24"/>
          <w:lang w:val="en-US" w:eastAsia="ja-JP"/>
        </w:rPr>
        <w:tab/>
      </w:r>
      <w:r w:rsidRPr="00342B96">
        <w:rPr>
          <w:rFonts w:hint="eastAsia"/>
          <w:szCs w:val="24"/>
          <w:lang w:val="en-US" w:eastAsia="zh-CN"/>
        </w:rPr>
        <w:t>使用</w:t>
      </w:r>
      <w:r w:rsidR="00CB1370">
        <w:rPr>
          <w:rFonts w:hint="eastAsia"/>
          <w:szCs w:val="24"/>
          <w:lang w:val="en-US" w:eastAsia="zh-CN"/>
        </w:rPr>
        <w:t>小功率</w:t>
      </w:r>
      <w:r w:rsidRPr="00342B96">
        <w:rPr>
          <w:rFonts w:hint="eastAsia"/>
          <w:szCs w:val="24"/>
          <w:lang w:val="en-US" w:eastAsia="zh-CN"/>
        </w:rPr>
        <w:t>无线设备要求频率授权。</w:t>
      </w:r>
    </w:p>
    <w:p w:rsidR="00E268FA" w:rsidRDefault="00E268FA">
      <w:pPr>
        <w:tabs>
          <w:tab w:val="clear" w:pos="794"/>
          <w:tab w:val="clear" w:pos="1191"/>
          <w:tab w:val="clear" w:pos="1588"/>
          <w:tab w:val="clear" w:pos="1985"/>
        </w:tabs>
        <w:overflowPunct/>
        <w:autoSpaceDE/>
        <w:autoSpaceDN/>
        <w:adjustRightInd/>
        <w:spacing w:before="0"/>
        <w:jc w:val="left"/>
        <w:textAlignment w:val="auto"/>
        <w:rPr>
          <w:szCs w:val="24"/>
          <w:lang w:val="en-US" w:eastAsia="ja-JP"/>
        </w:rPr>
      </w:pPr>
      <w:r>
        <w:rPr>
          <w:szCs w:val="24"/>
          <w:lang w:val="en-US" w:eastAsia="ja-JP"/>
        </w:rPr>
        <w:br w:type="page"/>
      </w:r>
    </w:p>
    <w:p w:rsidR="000A6C53" w:rsidRPr="00342B96" w:rsidRDefault="000A6C53" w:rsidP="008A6AA8">
      <w:pPr>
        <w:rPr>
          <w:szCs w:val="24"/>
          <w:lang w:val="en-US" w:eastAsia="zh-CN"/>
        </w:rPr>
      </w:pPr>
      <w:r w:rsidRPr="00342B96">
        <w:rPr>
          <w:szCs w:val="24"/>
          <w:lang w:val="en-US" w:eastAsia="ja-JP"/>
        </w:rPr>
        <w:lastRenderedPageBreak/>
        <w:t>1.4</w:t>
      </w:r>
      <w:r w:rsidRPr="00342B96">
        <w:rPr>
          <w:szCs w:val="24"/>
          <w:lang w:val="en-US" w:eastAsia="ja-JP"/>
        </w:rPr>
        <w:tab/>
      </w:r>
      <w:r w:rsidRPr="00342B96">
        <w:rPr>
          <w:rFonts w:hint="eastAsia"/>
          <w:szCs w:val="24"/>
          <w:lang w:val="en-US" w:eastAsia="zh-CN"/>
        </w:rPr>
        <w:t>可以将无线电设备</w:t>
      </w:r>
      <w:r w:rsidR="00C70297">
        <w:rPr>
          <w:rFonts w:hint="eastAsia"/>
          <w:szCs w:val="24"/>
          <w:lang w:val="en-US" w:eastAsia="zh-CN"/>
        </w:rPr>
        <w:t>看做</w:t>
      </w:r>
      <w:r w:rsidRPr="00342B96">
        <w:rPr>
          <w:rFonts w:hint="eastAsia"/>
          <w:szCs w:val="24"/>
          <w:lang w:val="en-US" w:eastAsia="zh-CN"/>
        </w:rPr>
        <w:t>是短距离设备、</w:t>
      </w:r>
      <w:r w:rsidR="00CB1370">
        <w:rPr>
          <w:rFonts w:hint="eastAsia"/>
          <w:szCs w:val="24"/>
          <w:lang w:val="en-US" w:eastAsia="zh-CN"/>
        </w:rPr>
        <w:t>小功率</w:t>
      </w:r>
      <w:r w:rsidRPr="00342B96">
        <w:rPr>
          <w:rFonts w:hint="eastAsia"/>
          <w:szCs w:val="24"/>
          <w:lang w:val="en-US" w:eastAsia="zh-CN"/>
        </w:rPr>
        <w:t>无线设备，否则，按照以下准则判断：</w:t>
      </w:r>
    </w:p>
    <w:p w:rsidR="000A6C53" w:rsidRPr="00342B96" w:rsidRDefault="000A6C53" w:rsidP="008A6AA8">
      <w:pPr>
        <w:rPr>
          <w:szCs w:val="24"/>
          <w:lang w:val="en-US" w:eastAsia="zh-CN"/>
        </w:rPr>
      </w:pPr>
      <w:r w:rsidRPr="00342B96">
        <w:rPr>
          <w:szCs w:val="24"/>
          <w:lang w:val="en-US" w:eastAsia="ja-JP"/>
        </w:rPr>
        <w:t>1.4.1</w:t>
      </w:r>
      <w:r w:rsidRPr="00342B96">
        <w:rPr>
          <w:szCs w:val="24"/>
          <w:lang w:val="en-US" w:eastAsia="ja-JP"/>
        </w:rPr>
        <w:tab/>
      </w:r>
      <w:r w:rsidRPr="00342B96">
        <w:rPr>
          <w:rFonts w:hint="eastAsia"/>
          <w:b/>
          <w:bCs/>
          <w:szCs w:val="24"/>
          <w:lang w:val="en-US" w:eastAsia="zh-CN"/>
        </w:rPr>
        <w:t>短距离设备</w:t>
      </w:r>
      <w:r w:rsidR="00410BB5">
        <w:rPr>
          <w:b/>
          <w:bCs/>
          <w:szCs w:val="24"/>
          <w:lang w:val="en-US" w:eastAsia="ja-JP"/>
        </w:rPr>
        <w:t>（</w:t>
      </w:r>
      <w:r w:rsidRPr="00342B96">
        <w:rPr>
          <w:b/>
          <w:bCs/>
          <w:szCs w:val="24"/>
          <w:lang w:val="en-US" w:eastAsia="ja-JP"/>
        </w:rPr>
        <w:t>SRD</w:t>
      </w:r>
      <w:r w:rsidR="00410BB5">
        <w:rPr>
          <w:b/>
          <w:bCs/>
          <w:szCs w:val="24"/>
          <w:lang w:val="en-US" w:eastAsia="ja-JP"/>
        </w:rPr>
        <w:t>）</w:t>
      </w:r>
      <w:r w:rsidR="00D16F05">
        <w:rPr>
          <w:szCs w:val="24"/>
          <w:lang w:val="en-US" w:eastAsia="ja-JP"/>
        </w:rPr>
        <w:t>：</w:t>
      </w:r>
      <w:r w:rsidRPr="00342B96">
        <w:rPr>
          <w:rFonts w:hint="eastAsia"/>
          <w:szCs w:val="24"/>
          <w:lang w:val="en-US" w:eastAsia="zh-CN"/>
        </w:rPr>
        <w:t>如果满足本管理规定的表</w:t>
      </w:r>
      <w:r w:rsidRPr="00342B96">
        <w:rPr>
          <w:szCs w:val="24"/>
          <w:lang w:val="en-US" w:eastAsia="zh-CN"/>
        </w:rPr>
        <w:t>29</w:t>
      </w:r>
      <w:r w:rsidRPr="00342B96">
        <w:rPr>
          <w:rFonts w:hint="eastAsia"/>
          <w:szCs w:val="24"/>
          <w:lang w:val="en-US" w:eastAsia="zh-CN"/>
        </w:rPr>
        <w:t>的技术条件，则为短距离设备</w:t>
      </w:r>
      <w:r w:rsidR="00410BB5">
        <w:rPr>
          <w:szCs w:val="24"/>
          <w:lang w:val="en-US" w:eastAsia="zh-CN"/>
        </w:rPr>
        <w:t>（</w:t>
      </w:r>
      <w:r w:rsidRPr="00342B96">
        <w:rPr>
          <w:szCs w:val="24"/>
          <w:lang w:val="en-US" w:eastAsia="zh-CN"/>
        </w:rPr>
        <w:t>SRD</w:t>
      </w:r>
      <w:r w:rsidR="00410BB5">
        <w:rPr>
          <w:szCs w:val="24"/>
          <w:lang w:val="en-US" w:eastAsia="zh-CN"/>
        </w:rPr>
        <w:t>）</w:t>
      </w:r>
      <w:r w:rsidR="00FF2A0E">
        <w:rPr>
          <w:rFonts w:hint="eastAsia"/>
          <w:szCs w:val="24"/>
          <w:lang w:val="en-US" w:eastAsia="zh-CN"/>
        </w:rPr>
        <w:t>。</w:t>
      </w:r>
    </w:p>
    <w:p w:rsidR="000A6C53" w:rsidRPr="00342B96" w:rsidRDefault="000A6C53" w:rsidP="008A6AA8">
      <w:pPr>
        <w:ind w:left="794" w:hanging="794"/>
        <w:rPr>
          <w:szCs w:val="24"/>
          <w:lang w:val="en-US" w:eastAsia="zh-CN"/>
        </w:rPr>
      </w:pPr>
      <w:r w:rsidRPr="00342B96">
        <w:rPr>
          <w:szCs w:val="24"/>
          <w:lang w:val="en-US" w:eastAsia="ja-JP"/>
        </w:rPr>
        <w:t>1.4.2</w:t>
      </w:r>
      <w:r w:rsidR="00C87D4C">
        <w:rPr>
          <w:rFonts w:hint="eastAsia"/>
          <w:szCs w:val="24"/>
          <w:lang w:val="en-US" w:eastAsia="zh-CN"/>
        </w:rPr>
        <w:tab/>
      </w:r>
      <w:r w:rsidR="00CB1370">
        <w:rPr>
          <w:rFonts w:hint="eastAsia"/>
          <w:b/>
          <w:bCs/>
          <w:szCs w:val="24"/>
          <w:lang w:val="en-US" w:eastAsia="zh-CN"/>
        </w:rPr>
        <w:t>小功率</w:t>
      </w:r>
      <w:r w:rsidRPr="00342B96">
        <w:rPr>
          <w:rFonts w:hint="eastAsia"/>
          <w:b/>
          <w:bCs/>
          <w:szCs w:val="24"/>
          <w:lang w:val="en-US" w:eastAsia="zh-CN"/>
        </w:rPr>
        <w:t>无线电设备</w:t>
      </w:r>
      <w:r w:rsidR="00410BB5">
        <w:rPr>
          <w:b/>
          <w:bCs/>
          <w:szCs w:val="24"/>
          <w:lang w:val="en-US" w:eastAsia="ja-JP"/>
        </w:rPr>
        <w:t>（</w:t>
      </w:r>
      <w:r w:rsidRPr="00342B96">
        <w:rPr>
          <w:b/>
          <w:bCs/>
          <w:szCs w:val="24"/>
          <w:lang w:val="en-US" w:eastAsia="ja-JP"/>
        </w:rPr>
        <w:t>LPWE</w:t>
      </w:r>
      <w:r w:rsidR="00410BB5">
        <w:rPr>
          <w:b/>
          <w:bCs/>
          <w:szCs w:val="24"/>
          <w:lang w:val="en-US" w:eastAsia="ja-JP"/>
        </w:rPr>
        <w:t>）</w:t>
      </w:r>
      <w:r w:rsidR="00D16F05">
        <w:rPr>
          <w:b/>
          <w:bCs/>
          <w:szCs w:val="24"/>
          <w:lang w:val="en-US" w:eastAsia="ja-JP"/>
        </w:rPr>
        <w:t>：</w:t>
      </w:r>
      <w:r w:rsidRPr="00342B96">
        <w:rPr>
          <w:rFonts w:hint="eastAsia"/>
          <w:szCs w:val="24"/>
          <w:lang w:val="en-US" w:eastAsia="zh-CN"/>
        </w:rPr>
        <w:t>如果满足本管理规定的表</w:t>
      </w:r>
      <w:r w:rsidRPr="00342B96">
        <w:rPr>
          <w:szCs w:val="24"/>
          <w:lang w:val="en-US" w:eastAsia="zh-CN"/>
        </w:rPr>
        <w:t>30</w:t>
      </w:r>
      <w:r w:rsidRPr="00342B96">
        <w:rPr>
          <w:rFonts w:hint="eastAsia"/>
          <w:szCs w:val="24"/>
          <w:lang w:val="en-US" w:eastAsia="zh-CN"/>
        </w:rPr>
        <w:t>的技术条件，则为</w:t>
      </w:r>
      <w:r w:rsidR="00CB1370">
        <w:rPr>
          <w:rFonts w:hint="eastAsia"/>
          <w:szCs w:val="24"/>
          <w:lang w:val="en-US" w:eastAsia="zh-CN"/>
        </w:rPr>
        <w:t>小功率</w:t>
      </w:r>
      <w:r w:rsidRPr="00342B96">
        <w:rPr>
          <w:rFonts w:hint="eastAsia"/>
          <w:szCs w:val="24"/>
          <w:lang w:val="en-US" w:eastAsia="zh-CN"/>
        </w:rPr>
        <w:t>无线电设备</w:t>
      </w:r>
      <w:r w:rsidR="00410BB5">
        <w:rPr>
          <w:szCs w:val="24"/>
          <w:lang w:val="en-US" w:eastAsia="zh-CN"/>
        </w:rPr>
        <w:t>（</w:t>
      </w:r>
      <w:r w:rsidRPr="00342B96">
        <w:rPr>
          <w:szCs w:val="24"/>
          <w:lang w:val="en-US" w:eastAsia="zh-CN"/>
        </w:rPr>
        <w:t>LPWE</w:t>
      </w:r>
      <w:r w:rsidR="00410BB5">
        <w:rPr>
          <w:szCs w:val="24"/>
          <w:lang w:val="en-US" w:eastAsia="zh-CN"/>
        </w:rPr>
        <w:t>）</w:t>
      </w:r>
      <w:r w:rsidRPr="00342B96">
        <w:rPr>
          <w:rFonts w:hint="eastAsia"/>
          <w:szCs w:val="24"/>
          <w:lang w:val="en-US" w:eastAsia="zh-CN"/>
        </w:rPr>
        <w:t>。对</w:t>
      </w:r>
      <w:r w:rsidR="00CB1370">
        <w:rPr>
          <w:rFonts w:hint="eastAsia"/>
          <w:szCs w:val="24"/>
          <w:lang w:val="en-US" w:eastAsia="zh-CN"/>
        </w:rPr>
        <w:t>小功率</w:t>
      </w:r>
      <w:r w:rsidRPr="00342B96">
        <w:rPr>
          <w:rFonts w:hint="eastAsia"/>
          <w:szCs w:val="24"/>
          <w:lang w:val="en-US" w:eastAsia="zh-CN"/>
        </w:rPr>
        <w:t>无线设备用的频谱应收取费用。</w:t>
      </w:r>
    </w:p>
    <w:p w:rsidR="000A6C53" w:rsidRPr="00342B96" w:rsidRDefault="000A6C53" w:rsidP="008A6AA8">
      <w:pPr>
        <w:ind w:left="794" w:hanging="794"/>
        <w:rPr>
          <w:szCs w:val="24"/>
          <w:lang w:val="en-US" w:eastAsia="zh-CN"/>
        </w:rPr>
      </w:pPr>
      <w:r w:rsidRPr="00342B96">
        <w:rPr>
          <w:szCs w:val="24"/>
          <w:lang w:val="en-US" w:eastAsia="ja-JP"/>
        </w:rPr>
        <w:t>1.4.3</w:t>
      </w:r>
      <w:r w:rsidRPr="00342B96">
        <w:rPr>
          <w:szCs w:val="24"/>
          <w:lang w:val="en-US" w:eastAsia="ja-JP"/>
        </w:rPr>
        <w:tab/>
      </w:r>
      <w:r w:rsidRPr="00342B96">
        <w:rPr>
          <w:rFonts w:hint="eastAsia"/>
          <w:szCs w:val="24"/>
          <w:lang w:val="en-US" w:eastAsia="zh-CN"/>
        </w:rPr>
        <w:t>对于不在规定</w:t>
      </w:r>
      <w:r w:rsidR="003D2BB5" w:rsidRPr="00342B96">
        <w:rPr>
          <w:rFonts w:hint="eastAsia"/>
          <w:szCs w:val="24"/>
          <w:lang w:val="en-US" w:eastAsia="zh-CN"/>
        </w:rPr>
        <w:t>频带</w:t>
      </w:r>
      <w:r w:rsidRPr="00342B96">
        <w:rPr>
          <w:rFonts w:hint="eastAsia"/>
          <w:szCs w:val="24"/>
          <w:lang w:val="en-US" w:eastAsia="zh-CN"/>
        </w:rPr>
        <w:t>内的任何无线电设备，或辐射功率超过本管理规定所设定的最大辐射功率准则的无线电设备，将像任何</w:t>
      </w:r>
      <w:r w:rsidR="003D2BB5" w:rsidRPr="00342B96">
        <w:rPr>
          <w:rFonts w:hint="eastAsia"/>
          <w:szCs w:val="24"/>
          <w:lang w:val="en-US" w:eastAsia="zh-CN"/>
        </w:rPr>
        <w:t>其他</w:t>
      </w:r>
      <w:r w:rsidRPr="00342B96">
        <w:rPr>
          <w:rFonts w:hint="eastAsia"/>
          <w:szCs w:val="24"/>
          <w:lang w:val="en-US" w:eastAsia="zh-CN"/>
        </w:rPr>
        <w:t>固定或移动站一样对待。对固定或移动站服务均收取频谱费用。</w:t>
      </w:r>
    </w:p>
    <w:p w:rsidR="000A6C53" w:rsidRPr="00342B96" w:rsidRDefault="006E4E4D" w:rsidP="008A6AA8">
      <w:pPr>
        <w:pStyle w:val="TableNo"/>
        <w:rPr>
          <w:szCs w:val="24"/>
          <w:lang w:val="en-US" w:eastAsia="zh-CN"/>
        </w:rPr>
      </w:pPr>
      <w:r>
        <w:rPr>
          <w:rFonts w:hint="eastAsia"/>
          <w:szCs w:val="24"/>
          <w:lang w:val="en-US" w:eastAsia="zh-CN"/>
        </w:rPr>
        <w:t>表</w:t>
      </w:r>
      <w:r w:rsidR="00FA0EEE">
        <w:rPr>
          <w:szCs w:val="24"/>
          <w:lang w:val="en-US" w:eastAsia="zh-CN"/>
        </w:rPr>
        <w:t>2</w:t>
      </w:r>
      <w:r w:rsidR="00A213A7">
        <w:rPr>
          <w:rFonts w:hint="eastAsia"/>
          <w:szCs w:val="24"/>
          <w:lang w:val="en-US" w:eastAsia="zh-CN"/>
        </w:rPr>
        <w:t>6</w:t>
      </w:r>
    </w:p>
    <w:p w:rsidR="000A6C53" w:rsidRPr="00342B96" w:rsidRDefault="000A6C53" w:rsidP="008A6AA8">
      <w:pPr>
        <w:pStyle w:val="Tabletitle"/>
        <w:rPr>
          <w:szCs w:val="24"/>
          <w:lang w:val="en-US" w:eastAsia="zh-CN"/>
        </w:rPr>
      </w:pPr>
      <w:r w:rsidRPr="00342B96">
        <w:rPr>
          <w:rFonts w:hint="eastAsia"/>
          <w:szCs w:val="24"/>
          <w:lang w:val="en-US" w:eastAsia="zh-CN"/>
        </w:rPr>
        <w:t>短距离设备的技术条件</w:t>
      </w:r>
    </w:p>
    <w:p w:rsidR="000A6C53" w:rsidRPr="00342B96" w:rsidRDefault="000A6C53" w:rsidP="008A6AA8">
      <w:pPr>
        <w:pStyle w:val="Tabletitle"/>
        <w:rPr>
          <w:b w:val="0"/>
          <w:bCs/>
          <w:szCs w:val="24"/>
          <w:lang w:val="en-US" w:eastAsia="zh-CN"/>
        </w:rPr>
      </w:pPr>
      <w:r w:rsidRPr="00342B96">
        <w:rPr>
          <w:rFonts w:hint="eastAsia"/>
          <w:b w:val="0"/>
          <w:bCs/>
          <w:szCs w:val="24"/>
          <w:lang w:val="en-US" w:eastAsia="zh-CN"/>
        </w:rPr>
        <w:t>使用</w:t>
      </w:r>
      <w:r w:rsidRPr="00342B96">
        <w:rPr>
          <w:b w:val="0"/>
          <w:bCs/>
          <w:szCs w:val="24"/>
          <w:lang w:val="en-US" w:eastAsia="ja-JP"/>
        </w:rPr>
        <w:t>SRD</w:t>
      </w:r>
      <w:r w:rsidRPr="00342B96">
        <w:rPr>
          <w:rFonts w:hint="eastAsia"/>
          <w:b w:val="0"/>
          <w:bCs/>
          <w:szCs w:val="24"/>
          <w:lang w:val="en-US" w:eastAsia="zh-CN"/>
        </w:rPr>
        <w:t>应符合下列技术条件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261"/>
        <w:gridCol w:w="2409"/>
      </w:tblGrid>
      <w:tr w:rsidR="000A6C53" w:rsidRPr="00797F6E" w:rsidTr="008C09C2">
        <w:trPr>
          <w:cantSplit/>
          <w:tblHeader/>
          <w:jc w:val="center"/>
        </w:trPr>
        <w:tc>
          <w:tcPr>
            <w:tcW w:w="2835" w:type="dxa"/>
          </w:tcPr>
          <w:p w:rsidR="000A6C53" w:rsidRPr="00797F6E" w:rsidRDefault="003D2BB5" w:rsidP="008A6AA8">
            <w:pPr>
              <w:pStyle w:val="Tablehead"/>
              <w:spacing w:before="0" w:after="0"/>
              <w:rPr>
                <w:szCs w:val="22"/>
                <w:lang w:eastAsia="zh-CN"/>
              </w:rPr>
            </w:pPr>
            <w:r w:rsidRPr="00797F6E">
              <w:rPr>
                <w:rFonts w:hint="eastAsia"/>
                <w:szCs w:val="22"/>
                <w:lang w:eastAsia="zh-CN"/>
              </w:rPr>
              <w:t>频带</w:t>
            </w:r>
          </w:p>
        </w:tc>
        <w:tc>
          <w:tcPr>
            <w:tcW w:w="3261" w:type="dxa"/>
          </w:tcPr>
          <w:p w:rsidR="000A6C53" w:rsidRPr="00797F6E" w:rsidRDefault="000A6C53" w:rsidP="008A6AA8">
            <w:pPr>
              <w:pStyle w:val="Tablehead"/>
              <w:spacing w:before="0" w:after="0"/>
              <w:rPr>
                <w:szCs w:val="22"/>
                <w:lang w:eastAsia="zh-CN"/>
              </w:rPr>
            </w:pPr>
            <w:r w:rsidRPr="00797F6E">
              <w:rPr>
                <w:rFonts w:hint="eastAsia"/>
                <w:szCs w:val="22"/>
                <w:lang w:val="en-US" w:eastAsia="zh-CN"/>
              </w:rPr>
              <w:t>最大辐射功率</w:t>
            </w:r>
            <w:r w:rsidR="00797F6E" w:rsidRPr="00797F6E">
              <w:rPr>
                <w:szCs w:val="22"/>
                <w:lang w:eastAsia="zh-CN"/>
              </w:rPr>
              <w:br/>
            </w:r>
            <w:r w:rsidRPr="00797F6E">
              <w:rPr>
                <w:rFonts w:hint="eastAsia"/>
                <w:szCs w:val="22"/>
                <w:lang w:val="en-US" w:eastAsia="zh-CN"/>
              </w:rPr>
              <w:t>或磁场强度</w:t>
            </w:r>
          </w:p>
        </w:tc>
        <w:tc>
          <w:tcPr>
            <w:tcW w:w="2409" w:type="dxa"/>
          </w:tcPr>
          <w:p w:rsidR="000A6C53" w:rsidRPr="00797F6E" w:rsidRDefault="000A6C53" w:rsidP="008A6AA8">
            <w:pPr>
              <w:pStyle w:val="Tablehead"/>
              <w:spacing w:before="0" w:after="0"/>
              <w:rPr>
                <w:szCs w:val="22"/>
              </w:rPr>
            </w:pPr>
            <w:r w:rsidRPr="00797F6E">
              <w:rPr>
                <w:rFonts w:hint="eastAsia"/>
                <w:szCs w:val="22"/>
                <w:lang w:eastAsia="zh-CN"/>
              </w:rPr>
              <w:t>应用说明</w:t>
            </w:r>
          </w:p>
        </w:tc>
      </w:tr>
      <w:tr w:rsidR="000A6C53" w:rsidRPr="00797F6E" w:rsidTr="008C09C2">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9-315</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30</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580F1E"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9.0-59.75</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72</w:t>
            </w:r>
            <w:r w:rsidR="00405120" w:rsidRPr="00797F6E">
              <w:rPr>
                <w:szCs w:val="22"/>
              </w:rPr>
              <w:t xml:space="preserve"> </w:t>
            </w:r>
            <w:r w:rsidRPr="00797F6E">
              <w:rPr>
                <w:szCs w:val="22"/>
              </w:rPr>
              <w:t>dB</w:t>
            </w:r>
            <w:r w:rsidR="00410BB5">
              <w:rPr>
                <w:szCs w:val="22"/>
              </w:rPr>
              <w:t>（</w:t>
            </w:r>
            <w:r w:rsidRPr="00797F6E">
              <w:rPr>
                <w:szCs w:val="22"/>
              </w:rPr>
              <w:sym w:font="Symbol" w:char="F06D"/>
            </w:r>
            <w:r w:rsidRPr="00797F6E">
              <w:rPr>
                <w:szCs w:val="22"/>
              </w:rPr>
              <w:t>A/m</w:t>
            </w:r>
            <w:r w:rsidR="00410BB5">
              <w:rPr>
                <w:szCs w:val="22"/>
              </w:rPr>
              <w:t>）</w:t>
            </w:r>
            <w:r w:rsidR="00580F1E" w:rsidRPr="00797F6E">
              <w:rPr>
                <w:rFonts w:hint="eastAsia"/>
                <w:szCs w:val="22"/>
                <w:lang w:eastAsia="zh-CN"/>
              </w:rPr>
              <w:t>，</w:t>
            </w:r>
            <w:r w:rsidR="001C60A3" w:rsidRPr="00797F6E">
              <w:rPr>
                <w:rFonts w:hint="eastAsia"/>
                <w:szCs w:val="22"/>
                <w:lang w:eastAsia="zh-CN"/>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59.750-60.250</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00410BB5">
              <w:rPr>
                <w:szCs w:val="22"/>
              </w:rPr>
              <w:t>（</w:t>
            </w:r>
            <w:r w:rsidRPr="00797F6E">
              <w:rPr>
                <w:szCs w:val="22"/>
              </w:rPr>
              <w:sym w:font="Symbol" w:char="F06D"/>
            </w:r>
            <w:r w:rsidRPr="00797F6E">
              <w:rPr>
                <w:szCs w:val="22"/>
              </w:rPr>
              <w:t>A/m</w:t>
            </w:r>
            <w:r w:rsidR="00410BB5">
              <w:rPr>
                <w:szCs w:val="22"/>
              </w:rPr>
              <w:t>）</w:t>
            </w:r>
            <w:r w:rsidR="001C60A3" w:rsidRPr="00797F6E">
              <w:rPr>
                <w:rFonts w:hint="eastAsia"/>
                <w:szCs w:val="22"/>
                <w:lang w:eastAsia="zh-CN"/>
              </w:rPr>
              <w:t>，在</w:t>
            </w:r>
            <w:r w:rsidRPr="00797F6E">
              <w:rPr>
                <w:szCs w:val="22"/>
              </w:rPr>
              <w:t>10</w:t>
            </w:r>
            <w:r w:rsidR="00405120" w:rsidRPr="00797F6E">
              <w:rPr>
                <w:szCs w:val="22"/>
              </w:rPr>
              <w:t xml:space="preserve"> </w:t>
            </w:r>
            <w:r w:rsidRPr="00797F6E">
              <w:rPr>
                <w:szCs w:val="22"/>
              </w:rPr>
              <w:t>m</w:t>
            </w:r>
            <w:r w:rsidR="001C60A3"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60.250-70.000</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69</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70-119</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00410BB5">
              <w:rPr>
                <w:szCs w:val="22"/>
              </w:rPr>
              <w:t>（</w:t>
            </w:r>
            <w:r w:rsidRPr="00797F6E">
              <w:rPr>
                <w:szCs w:val="22"/>
              </w:rPr>
              <w:sym w:font="Symbol" w:char="F06D"/>
            </w:r>
            <w:r w:rsidRPr="00797F6E">
              <w:rPr>
                <w:szCs w:val="22"/>
              </w:rPr>
              <w:t>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119-135</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66</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135-140</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00410BB5">
              <w:rPr>
                <w:szCs w:val="22"/>
              </w:rPr>
              <w:t>（</w:t>
            </w:r>
            <w:r w:rsidRPr="00797F6E">
              <w:rPr>
                <w:szCs w:val="22"/>
              </w:rPr>
              <w:sym w:font="Symbol" w:char="F06D"/>
            </w:r>
            <w:r w:rsidRPr="00797F6E">
              <w:rPr>
                <w:szCs w:val="22"/>
              </w:rPr>
              <w:t>A/m</w:t>
            </w:r>
            <w:r w:rsidR="00410BB5">
              <w:rPr>
                <w:szCs w:val="22"/>
              </w:rPr>
              <w:t>）</w:t>
            </w:r>
            <w:r w:rsidR="001C60A3" w:rsidRPr="00797F6E">
              <w:rPr>
                <w:rFonts w:hint="eastAsia"/>
                <w:szCs w:val="22"/>
                <w:lang w:eastAsia="zh-CN"/>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140-148.5</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37.7</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148.5</w:t>
            </w:r>
            <w:r w:rsidR="00405120" w:rsidRPr="00797F6E">
              <w:rPr>
                <w:szCs w:val="22"/>
              </w:rPr>
              <w:t xml:space="preserve"> </w:t>
            </w:r>
            <w:r w:rsidR="00BC5B85" w:rsidRPr="00797F6E">
              <w:rPr>
                <w:szCs w:val="22"/>
              </w:rPr>
              <w:t>kHz</w:t>
            </w:r>
            <w:r w:rsidR="00405120" w:rsidRPr="00797F6E">
              <w:rPr>
                <w:szCs w:val="22"/>
              </w:rPr>
              <w:t xml:space="preserve"> </w:t>
            </w:r>
            <w:r w:rsidRPr="00797F6E">
              <w:rPr>
                <w:szCs w:val="22"/>
              </w:rPr>
              <w:t>−</w:t>
            </w:r>
            <w:r w:rsidR="00405120" w:rsidRPr="00797F6E">
              <w:rPr>
                <w:szCs w:val="22"/>
              </w:rPr>
              <w:t xml:space="preserve"> </w:t>
            </w:r>
            <w:r w:rsidRPr="00797F6E">
              <w:rPr>
                <w:szCs w:val="22"/>
              </w:rPr>
              <w:t>5</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−15</w:t>
            </w:r>
            <w:r w:rsidR="00405120" w:rsidRPr="00797F6E">
              <w:rPr>
                <w:szCs w:val="22"/>
              </w:rPr>
              <w:t xml:space="preserve"> </w:t>
            </w:r>
            <w:r w:rsidRPr="00797F6E">
              <w:rPr>
                <w:szCs w:val="22"/>
              </w:rPr>
              <w:t>dB</w:t>
            </w:r>
            <w:r w:rsidR="00405120" w:rsidRPr="00797F6E">
              <w:rPr>
                <w:szCs w:val="22"/>
              </w:rPr>
              <w:t xml:space="preserve"> </w:t>
            </w:r>
            <w:r w:rsidR="00410BB5">
              <w:rPr>
                <w:szCs w:val="22"/>
              </w:rPr>
              <w:t>（</w:t>
            </w:r>
            <w:r w:rsidRPr="00797F6E">
              <w:rPr>
                <w:szCs w:val="22"/>
              </w:rPr>
              <w:t>µA/m</w:t>
            </w:r>
            <w:r w:rsidR="00410BB5">
              <w:rPr>
                <w:szCs w:val="22"/>
              </w:rPr>
              <w:t>）</w:t>
            </w:r>
            <w:r w:rsidR="001C60A3" w:rsidRPr="00797F6E">
              <w:rPr>
                <w:rFonts w:hint="eastAsia"/>
                <w:szCs w:val="22"/>
                <w:lang w:eastAsia="zh-CN"/>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400-600</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−8</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315-600</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−5</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3</w:t>
            </w:r>
            <w:r w:rsidR="00405120" w:rsidRPr="00797F6E">
              <w:rPr>
                <w:szCs w:val="22"/>
              </w:rPr>
              <w:t xml:space="preserve"> </w:t>
            </w:r>
            <w:r w:rsidRPr="00797F6E">
              <w:rPr>
                <w:szCs w:val="22"/>
              </w:rPr>
              <w:t>155-3</w:t>
            </w:r>
            <w:r w:rsidR="00405120" w:rsidRPr="00797F6E">
              <w:rPr>
                <w:szCs w:val="22"/>
              </w:rPr>
              <w:t xml:space="preserve"> </w:t>
            </w:r>
            <w:r w:rsidRPr="00797F6E">
              <w:rPr>
                <w:szCs w:val="22"/>
              </w:rPr>
              <w:t>195</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13.5</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0A6C53" w:rsidP="008A6AA8">
            <w:pPr>
              <w:pStyle w:val="Tabletext"/>
              <w:spacing w:before="0" w:after="0"/>
              <w:rPr>
                <w:szCs w:val="22"/>
                <w:lang w:eastAsia="ja-JP"/>
              </w:rPr>
            </w:pPr>
            <w:r w:rsidRPr="00797F6E">
              <w:rPr>
                <w:rFonts w:hint="eastAsia"/>
                <w:szCs w:val="22"/>
                <w:lang w:eastAsia="zh-CN"/>
              </w:rPr>
              <w:t>无线助听</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3</w:t>
            </w:r>
            <w:r w:rsidR="00405120" w:rsidRPr="00797F6E">
              <w:rPr>
                <w:szCs w:val="22"/>
              </w:rPr>
              <w:t xml:space="preserve"> </w:t>
            </w:r>
            <w:r w:rsidRPr="00797F6E">
              <w:rPr>
                <w:szCs w:val="22"/>
              </w:rPr>
              <w:t>195-3</w:t>
            </w:r>
            <w:r w:rsidR="00405120" w:rsidRPr="00797F6E">
              <w:rPr>
                <w:szCs w:val="22"/>
              </w:rPr>
              <w:t xml:space="preserve"> </w:t>
            </w:r>
            <w:r w:rsidRPr="00797F6E">
              <w:rPr>
                <w:szCs w:val="22"/>
              </w:rPr>
              <w:t>400</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13.5</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b/>
                <w:szCs w:val="22"/>
              </w:rPr>
            </w:pPr>
            <w:r w:rsidRPr="00797F6E">
              <w:rPr>
                <w:szCs w:val="22"/>
              </w:rPr>
              <w:t>5-30</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bCs/>
                <w:szCs w:val="22"/>
                <w:lang w:eastAsia="zh-CN"/>
              </w:rPr>
            </w:pPr>
            <w:r w:rsidRPr="00797F6E">
              <w:rPr>
                <w:bCs/>
                <w:szCs w:val="22"/>
              </w:rPr>
              <w:t>−20</w:t>
            </w:r>
            <w:r w:rsidR="00405120" w:rsidRPr="00797F6E">
              <w:rPr>
                <w:bCs/>
                <w:szCs w:val="22"/>
              </w:rPr>
              <w:t xml:space="preserve"> </w:t>
            </w:r>
            <w:r w:rsidRPr="00797F6E">
              <w:rPr>
                <w:bCs/>
                <w:szCs w:val="22"/>
              </w:rPr>
              <w:t>dB</w:t>
            </w:r>
            <w:r w:rsidR="00410BB5">
              <w:rPr>
                <w:bCs/>
                <w:szCs w:val="22"/>
              </w:rPr>
              <w:t>（</w:t>
            </w:r>
            <w:r w:rsidRPr="00797F6E">
              <w:rPr>
                <w:bCs/>
                <w:szCs w:val="22"/>
              </w:rPr>
              <w:t>µA/m</w:t>
            </w:r>
            <w:r w:rsidR="00410BB5">
              <w:rPr>
                <w:bCs/>
                <w:szCs w:val="22"/>
              </w:rPr>
              <w:t>）</w:t>
            </w:r>
            <w:r w:rsidR="001C60A3" w:rsidRPr="00797F6E">
              <w:rPr>
                <w:rFonts w:hint="eastAsia"/>
                <w:bCs/>
                <w:szCs w:val="22"/>
                <w:lang w:eastAsia="zh-CN"/>
              </w:rPr>
              <w:t>，</w:t>
            </w:r>
            <w:r w:rsidR="001C60A3" w:rsidRPr="00797F6E">
              <w:rPr>
                <w:bCs/>
                <w:szCs w:val="22"/>
              </w:rPr>
              <w:t>在</w:t>
            </w:r>
            <w:r w:rsidRPr="00797F6E">
              <w:rPr>
                <w:bCs/>
                <w:szCs w:val="22"/>
              </w:rPr>
              <w:t>10</w:t>
            </w:r>
            <w:r w:rsidR="00405120" w:rsidRPr="00797F6E">
              <w:rPr>
                <w:bCs/>
                <w:szCs w:val="22"/>
              </w:rPr>
              <w:t xml:space="preserve"> </w:t>
            </w:r>
            <w:r w:rsidRPr="00797F6E">
              <w:rPr>
                <w:bCs/>
                <w:szCs w:val="22"/>
              </w:rPr>
              <w:t>m</w:t>
            </w:r>
            <w:r w:rsidRPr="00797F6E">
              <w:rPr>
                <w:rFonts w:hint="eastAsia"/>
                <w:bCs/>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6</w:t>
            </w:r>
            <w:r w:rsidR="00405120" w:rsidRPr="00797F6E">
              <w:rPr>
                <w:szCs w:val="22"/>
              </w:rPr>
              <w:t xml:space="preserve"> </w:t>
            </w:r>
            <w:r w:rsidRPr="00797F6E">
              <w:rPr>
                <w:szCs w:val="22"/>
              </w:rPr>
              <w:t>765-6</w:t>
            </w:r>
            <w:r w:rsidR="00405120" w:rsidRPr="00797F6E">
              <w:rPr>
                <w:szCs w:val="22"/>
              </w:rPr>
              <w:t xml:space="preserve"> </w:t>
            </w:r>
            <w:r w:rsidRPr="00797F6E">
              <w:rPr>
                <w:szCs w:val="22"/>
              </w:rPr>
              <w:t>795</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00410BB5">
              <w:rPr>
                <w:szCs w:val="22"/>
              </w:rPr>
              <w:t>（</w:t>
            </w:r>
            <w:r w:rsidRPr="00797F6E">
              <w:rPr>
                <w:szCs w:val="22"/>
              </w:rPr>
              <w:sym w:font="Symbol" w:char="F06D"/>
            </w:r>
            <w:r w:rsidRPr="00797F6E">
              <w:rPr>
                <w:szCs w:val="22"/>
              </w:rPr>
              <w:t>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7</w:t>
            </w:r>
            <w:r w:rsidR="00405120" w:rsidRPr="00797F6E">
              <w:rPr>
                <w:szCs w:val="22"/>
              </w:rPr>
              <w:t xml:space="preserve"> </w:t>
            </w:r>
            <w:r w:rsidRPr="00797F6E">
              <w:rPr>
                <w:szCs w:val="22"/>
              </w:rPr>
              <w:t>400-8</w:t>
            </w:r>
            <w:r w:rsidR="00405120" w:rsidRPr="00797F6E">
              <w:rPr>
                <w:szCs w:val="22"/>
              </w:rPr>
              <w:t xml:space="preserve"> </w:t>
            </w:r>
            <w:r w:rsidRPr="00797F6E">
              <w:rPr>
                <w:szCs w:val="22"/>
              </w:rPr>
              <w:t>800</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9</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10.2-11.0</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9</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b/>
                <w:szCs w:val="22"/>
              </w:rPr>
            </w:pPr>
            <w:r w:rsidRPr="00797F6E">
              <w:rPr>
                <w:szCs w:val="22"/>
              </w:rPr>
              <w:t>11.1-20</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bCs/>
                <w:szCs w:val="22"/>
                <w:lang w:eastAsia="zh-CN"/>
              </w:rPr>
            </w:pPr>
            <w:r w:rsidRPr="00797F6E">
              <w:rPr>
                <w:bCs/>
                <w:szCs w:val="22"/>
              </w:rPr>
              <w:t>−7</w:t>
            </w:r>
            <w:r w:rsidR="00405120" w:rsidRPr="00797F6E">
              <w:rPr>
                <w:bCs/>
                <w:szCs w:val="22"/>
              </w:rPr>
              <w:t xml:space="preserve"> </w:t>
            </w:r>
            <w:r w:rsidRPr="00797F6E">
              <w:rPr>
                <w:bCs/>
                <w:szCs w:val="22"/>
              </w:rPr>
              <w:t>dB</w:t>
            </w:r>
            <w:r w:rsidR="00410BB5">
              <w:rPr>
                <w:bCs/>
                <w:szCs w:val="22"/>
              </w:rPr>
              <w:t>（</w:t>
            </w:r>
            <w:r w:rsidRPr="00797F6E">
              <w:rPr>
                <w:bCs/>
                <w:szCs w:val="22"/>
              </w:rPr>
              <w:t>µA/m</w:t>
            </w:r>
            <w:r w:rsidR="00410BB5">
              <w:rPr>
                <w:bCs/>
                <w:szCs w:val="22"/>
              </w:rPr>
              <w:t>）</w:t>
            </w:r>
            <w:r w:rsidR="001C60A3" w:rsidRPr="00797F6E">
              <w:rPr>
                <w:rFonts w:hint="eastAsia"/>
                <w:bCs/>
                <w:szCs w:val="22"/>
                <w:lang w:eastAsia="zh-CN"/>
              </w:rPr>
              <w:t>，</w:t>
            </w:r>
            <w:r w:rsidR="001C60A3" w:rsidRPr="00797F6E">
              <w:rPr>
                <w:bCs/>
                <w:szCs w:val="22"/>
              </w:rPr>
              <w:t>在</w:t>
            </w:r>
            <w:r w:rsidRPr="00797F6E">
              <w:rPr>
                <w:bCs/>
                <w:szCs w:val="22"/>
              </w:rPr>
              <w:t>10</w:t>
            </w:r>
            <w:r w:rsidR="00405120" w:rsidRPr="00797F6E">
              <w:rPr>
                <w:bCs/>
                <w:szCs w:val="22"/>
              </w:rPr>
              <w:t xml:space="preserve"> </w:t>
            </w:r>
            <w:r w:rsidRPr="00797F6E">
              <w:rPr>
                <w:bCs/>
                <w:szCs w:val="22"/>
              </w:rPr>
              <w:t>m</w:t>
            </w:r>
            <w:r w:rsidRPr="00797F6E">
              <w:rPr>
                <w:rFonts w:hint="eastAsia"/>
                <w:bCs/>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13.553-13.567</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60</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vAlign w:val="center"/>
          </w:tcPr>
          <w:p w:rsidR="000A6C53" w:rsidRPr="00797F6E" w:rsidRDefault="000A6C53" w:rsidP="008A6AA8">
            <w:pPr>
              <w:pStyle w:val="Tabletext"/>
              <w:spacing w:before="0" w:after="0"/>
              <w:rPr>
                <w:szCs w:val="22"/>
                <w:lang w:eastAsia="ja-JP"/>
              </w:rPr>
            </w:pPr>
            <w:r w:rsidRPr="00797F6E">
              <w:rPr>
                <w:rFonts w:hint="eastAsia"/>
                <w:szCs w:val="22"/>
                <w:lang w:eastAsia="zh-CN"/>
              </w:rPr>
              <w:t>仅为射频识别</w:t>
            </w:r>
            <w:r w:rsidR="00410BB5">
              <w:rPr>
                <w:rFonts w:hint="eastAsia"/>
                <w:szCs w:val="22"/>
                <w:lang w:eastAsia="zh-CN"/>
              </w:rPr>
              <w:t>（</w:t>
            </w:r>
            <w:r w:rsidRPr="00797F6E">
              <w:rPr>
                <w:szCs w:val="22"/>
                <w:lang w:eastAsia="ja-JP"/>
              </w:rPr>
              <w:t>RFID</w:t>
            </w:r>
            <w:r w:rsidR="00410BB5">
              <w:rPr>
                <w:rFonts w:hint="eastAsia"/>
                <w:szCs w:val="22"/>
                <w:lang w:eastAsia="zh-CN"/>
              </w:rPr>
              <w:t>）</w:t>
            </w:r>
            <w:r w:rsidR="00405120" w:rsidRPr="00797F6E">
              <w:rPr>
                <w:szCs w:val="22"/>
                <w:lang w:eastAsia="ja-JP"/>
              </w:rPr>
              <w:t xml:space="preserve"> </w:t>
            </w:r>
            <w:r w:rsidRPr="00797F6E">
              <w:rPr>
                <w:rFonts w:hint="eastAsia"/>
                <w:szCs w:val="22"/>
                <w:lang w:eastAsia="zh-CN"/>
              </w:rPr>
              <w:t>和</w:t>
            </w:r>
            <w:r w:rsidRPr="00797F6E">
              <w:rPr>
                <w:szCs w:val="22"/>
                <w:lang w:eastAsia="ja-JP"/>
              </w:rPr>
              <w:t>EAS</w:t>
            </w:r>
            <w:r w:rsidR="00405120" w:rsidRPr="00797F6E">
              <w:rPr>
                <w:szCs w:val="22"/>
                <w:lang w:eastAsia="ja-JP"/>
              </w:rPr>
              <w:t xml:space="preserve"> </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26.957-27.283</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00410BB5">
              <w:rPr>
                <w:szCs w:val="22"/>
              </w:rPr>
              <w:t>（</w:t>
            </w:r>
            <w:r w:rsidRPr="00797F6E">
              <w:rPr>
                <w:szCs w:val="22"/>
              </w:rPr>
              <w:sym w:font="Symbol" w:char="F06D"/>
            </w:r>
            <w:r w:rsidRPr="00797F6E">
              <w:rPr>
                <w:szCs w:val="22"/>
              </w:rPr>
              <w:t>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29.7-47.0</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szCs w:val="22"/>
              </w:rPr>
            </w:pPr>
            <w:r w:rsidRPr="00797F6E">
              <w:rPr>
                <w:szCs w:val="22"/>
              </w:rPr>
              <w:t>10</w:t>
            </w:r>
            <w:r w:rsidR="00405120" w:rsidRPr="00797F6E">
              <w:rPr>
                <w:szCs w:val="22"/>
              </w:rPr>
              <w:t xml:space="preserve"> </w:t>
            </w:r>
            <w:r w:rsidRPr="00797F6E">
              <w:rPr>
                <w:szCs w:val="22"/>
              </w:rPr>
              <w:t>mW</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30-37.5</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szCs w:val="22"/>
              </w:rPr>
            </w:pPr>
            <w:r w:rsidRPr="00797F6E">
              <w:rPr>
                <w:szCs w:val="22"/>
              </w:rPr>
              <w:t>1</w:t>
            </w:r>
            <w:r w:rsidR="00405120" w:rsidRPr="00797F6E">
              <w:rPr>
                <w:szCs w:val="22"/>
              </w:rPr>
              <w:t xml:space="preserve"> </w:t>
            </w:r>
            <w:r w:rsidRPr="00797F6E">
              <w:rPr>
                <w:szCs w:val="22"/>
              </w:rPr>
              <w:t>mW</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40.66-40.7</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szCs w:val="22"/>
              </w:rPr>
            </w:pPr>
            <w:r w:rsidRPr="00797F6E">
              <w:rPr>
                <w:szCs w:val="22"/>
              </w:rPr>
              <w:t>10</w:t>
            </w:r>
            <w:r w:rsidR="00405120" w:rsidRPr="00797F6E">
              <w:rPr>
                <w:szCs w:val="22"/>
              </w:rPr>
              <w:t xml:space="preserve"> </w:t>
            </w:r>
            <w:r w:rsidRPr="00797F6E">
              <w:rPr>
                <w:szCs w:val="22"/>
              </w:rPr>
              <w:t>mW</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87.5-108</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szCs w:val="22"/>
              </w:rPr>
            </w:pPr>
            <w:r w:rsidRPr="00797F6E">
              <w:rPr>
                <w:szCs w:val="22"/>
              </w:rPr>
              <w:t>50</w:t>
            </w:r>
            <w:r w:rsidR="00405120" w:rsidRPr="00797F6E">
              <w:rPr>
                <w:szCs w:val="22"/>
              </w:rPr>
              <w:t xml:space="preserve"> </w:t>
            </w:r>
            <w:r w:rsidRPr="00797F6E">
              <w:rPr>
                <w:szCs w:val="22"/>
              </w:rPr>
              <w:t>nW</w:t>
            </w:r>
          </w:p>
        </w:tc>
        <w:tc>
          <w:tcPr>
            <w:tcW w:w="2409" w:type="dxa"/>
            <w:vAlign w:val="center"/>
          </w:tcPr>
          <w:p w:rsidR="000A6C53" w:rsidRPr="00797F6E" w:rsidRDefault="000A6C53" w:rsidP="008A6AA8">
            <w:pPr>
              <w:pStyle w:val="Tabletext"/>
              <w:spacing w:before="0" w:after="0"/>
              <w:rPr>
                <w:szCs w:val="22"/>
                <w:lang w:eastAsia="ja-JP"/>
              </w:rPr>
            </w:pPr>
            <w:r w:rsidRPr="00797F6E">
              <w:rPr>
                <w:rFonts w:hint="eastAsia"/>
                <w:szCs w:val="22"/>
                <w:lang w:eastAsia="zh-CN"/>
              </w:rPr>
              <w:t>自动发射机设备</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169.4-174.0</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szCs w:val="22"/>
              </w:rPr>
            </w:pPr>
            <w:r w:rsidRPr="00797F6E">
              <w:rPr>
                <w:szCs w:val="22"/>
              </w:rPr>
              <w:t>10</w:t>
            </w:r>
            <w:r w:rsidR="00405120" w:rsidRPr="00797F6E">
              <w:rPr>
                <w:szCs w:val="22"/>
              </w:rPr>
              <w:t xml:space="preserve"> </w:t>
            </w:r>
            <w:r w:rsidRPr="00797F6E">
              <w:rPr>
                <w:szCs w:val="22"/>
              </w:rPr>
              <w:t>mW</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174.0-216.0</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szCs w:val="22"/>
              </w:rPr>
            </w:pPr>
            <w:r w:rsidRPr="00797F6E">
              <w:rPr>
                <w:szCs w:val="22"/>
              </w:rPr>
              <w:t>50</w:t>
            </w:r>
            <w:r w:rsidR="00405120" w:rsidRPr="00797F6E">
              <w:rPr>
                <w:szCs w:val="22"/>
              </w:rPr>
              <w:t xml:space="preserve"> </w:t>
            </w:r>
            <w:r w:rsidRPr="00797F6E">
              <w:rPr>
                <w:szCs w:val="22"/>
              </w:rPr>
              <w:t>mW</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312-315</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szCs w:val="22"/>
              </w:rPr>
            </w:pPr>
            <w:r w:rsidRPr="00797F6E">
              <w:rPr>
                <w:szCs w:val="22"/>
              </w:rPr>
              <w:t>50</w:t>
            </w:r>
            <w:r w:rsidR="00405120" w:rsidRPr="00797F6E">
              <w:rPr>
                <w:szCs w:val="22"/>
              </w:rPr>
              <w:t xml:space="preserve"> </w:t>
            </w:r>
            <w:r w:rsidRPr="00797F6E">
              <w:rPr>
                <w:szCs w:val="22"/>
              </w:rPr>
              <w:t>mW</w:t>
            </w:r>
          </w:p>
        </w:tc>
        <w:tc>
          <w:tcPr>
            <w:tcW w:w="2409" w:type="dxa"/>
            <w:vAlign w:val="center"/>
          </w:tcPr>
          <w:p w:rsidR="000A6C53" w:rsidRPr="00797F6E" w:rsidRDefault="000A6C53" w:rsidP="008A6AA8">
            <w:pPr>
              <w:pStyle w:val="Tabletext"/>
              <w:spacing w:before="0" w:after="0"/>
              <w:rPr>
                <w:szCs w:val="22"/>
                <w:lang w:eastAsia="ja-JP"/>
              </w:rPr>
            </w:pPr>
            <w:r w:rsidRPr="00797F6E">
              <w:rPr>
                <w:rFonts w:hint="eastAsia"/>
                <w:szCs w:val="22"/>
                <w:lang w:eastAsia="zh-CN"/>
              </w:rPr>
              <w:t>汽车无钥进入系统</w:t>
            </w:r>
          </w:p>
        </w:tc>
      </w:tr>
    </w:tbl>
    <w:p w:rsidR="00D30CF2" w:rsidRDefault="00D30CF2" w:rsidP="008A6AA8">
      <w:pPr>
        <w:tabs>
          <w:tab w:val="clear" w:pos="794"/>
          <w:tab w:val="clear" w:pos="1191"/>
          <w:tab w:val="clear" w:pos="1588"/>
          <w:tab w:val="clear" w:pos="1985"/>
        </w:tabs>
        <w:overflowPunct/>
        <w:autoSpaceDE/>
        <w:autoSpaceDN/>
        <w:adjustRightInd/>
        <w:spacing w:before="0"/>
        <w:jc w:val="left"/>
        <w:textAlignment w:val="auto"/>
        <w:rPr>
          <w:rFonts w:hAnsi="SimSun"/>
          <w:szCs w:val="24"/>
          <w:lang w:val="en-US" w:eastAsia="zh-CN"/>
        </w:rPr>
      </w:pPr>
    </w:p>
    <w:p w:rsidR="000A6C53" w:rsidRPr="009050C3" w:rsidRDefault="006E4E4D" w:rsidP="008A6AA8">
      <w:pPr>
        <w:pStyle w:val="TableNo"/>
        <w:rPr>
          <w:szCs w:val="24"/>
          <w:lang w:val="en-US"/>
        </w:rPr>
      </w:pPr>
      <w:r>
        <w:rPr>
          <w:rFonts w:hAnsi="SimSun"/>
          <w:szCs w:val="24"/>
          <w:lang w:val="en-US" w:eastAsia="zh-CN"/>
        </w:rPr>
        <w:lastRenderedPageBreak/>
        <w:t>表</w:t>
      </w:r>
      <w:r w:rsidR="00FA0EEE">
        <w:rPr>
          <w:szCs w:val="24"/>
          <w:lang w:val="en-US"/>
        </w:rPr>
        <w:t>2</w:t>
      </w:r>
      <w:r w:rsidR="00A213A7">
        <w:rPr>
          <w:rFonts w:hint="eastAsia"/>
          <w:szCs w:val="24"/>
          <w:lang w:val="en-US" w:eastAsia="zh-CN"/>
        </w:rPr>
        <w:t>6</w:t>
      </w:r>
      <w:r w:rsidR="00410BB5" w:rsidRPr="00410459">
        <w:rPr>
          <w:rFonts w:ascii="STKaiti" w:eastAsia="STKaiti" w:hAnsi="STKaiti"/>
          <w:szCs w:val="24"/>
          <w:lang w:val="en-US"/>
        </w:rPr>
        <w:t>（</w:t>
      </w:r>
      <w:r w:rsidR="004964EF" w:rsidRPr="00410459">
        <w:rPr>
          <w:rFonts w:ascii="STKaiti" w:eastAsia="STKaiti" w:hAnsi="STKaiti" w:hint="eastAsia"/>
          <w:iCs/>
          <w:szCs w:val="24"/>
          <w:lang w:val="en-US" w:eastAsia="zh-CN"/>
        </w:rPr>
        <w:t>完</w:t>
      </w:r>
      <w:r w:rsidR="00410BB5" w:rsidRPr="00410459">
        <w:rPr>
          <w:rFonts w:ascii="STKaiti" w:eastAsia="STKaiti" w:hAnsi="STKaiti"/>
          <w:szCs w:val="24"/>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0A6C53" w:rsidRPr="00797F6E" w:rsidTr="00CE401B">
        <w:trPr>
          <w:jc w:val="center"/>
        </w:trPr>
        <w:tc>
          <w:tcPr>
            <w:tcW w:w="2835" w:type="dxa"/>
            <w:vAlign w:val="center"/>
          </w:tcPr>
          <w:p w:rsidR="000A6C53" w:rsidRPr="00797F6E" w:rsidRDefault="003D2BB5" w:rsidP="008A6AA8">
            <w:pPr>
              <w:pStyle w:val="Tablehead"/>
              <w:rPr>
                <w:szCs w:val="22"/>
              </w:rPr>
            </w:pPr>
            <w:r w:rsidRPr="00797F6E">
              <w:rPr>
                <w:rFonts w:hint="eastAsia"/>
                <w:szCs w:val="22"/>
                <w:lang w:eastAsia="zh-CN"/>
              </w:rPr>
              <w:t>频带</w:t>
            </w:r>
          </w:p>
        </w:tc>
        <w:tc>
          <w:tcPr>
            <w:tcW w:w="2835" w:type="dxa"/>
            <w:vAlign w:val="center"/>
          </w:tcPr>
          <w:p w:rsidR="000A6C53" w:rsidRPr="00797F6E" w:rsidRDefault="000A6C53" w:rsidP="008A6AA8">
            <w:pPr>
              <w:pStyle w:val="Tablehead"/>
              <w:rPr>
                <w:szCs w:val="22"/>
                <w:lang w:val="en-US" w:eastAsia="zh-CN"/>
              </w:rPr>
            </w:pPr>
            <w:r w:rsidRPr="00797F6E">
              <w:rPr>
                <w:rFonts w:hint="eastAsia"/>
                <w:szCs w:val="22"/>
                <w:lang w:val="en-US" w:eastAsia="zh-CN"/>
              </w:rPr>
              <w:t>最大辐射功率</w:t>
            </w:r>
            <w:r w:rsidR="00797F6E">
              <w:rPr>
                <w:szCs w:val="22"/>
                <w:lang w:val="en-US" w:eastAsia="zh-CN"/>
              </w:rPr>
              <w:br/>
            </w:r>
            <w:r w:rsidRPr="00797F6E">
              <w:rPr>
                <w:rFonts w:hint="eastAsia"/>
                <w:szCs w:val="22"/>
                <w:lang w:val="en-US" w:eastAsia="zh-CN"/>
              </w:rPr>
              <w:t>或磁场强度</w:t>
            </w:r>
          </w:p>
        </w:tc>
        <w:tc>
          <w:tcPr>
            <w:tcW w:w="2835" w:type="dxa"/>
          </w:tcPr>
          <w:p w:rsidR="000A6C53" w:rsidRPr="00797F6E" w:rsidRDefault="000A6C53" w:rsidP="008A6AA8">
            <w:pPr>
              <w:pStyle w:val="Tablehead"/>
              <w:rPr>
                <w:szCs w:val="22"/>
                <w:lang w:eastAsia="zh-CN"/>
              </w:rPr>
            </w:pPr>
            <w:r w:rsidRPr="00797F6E">
              <w:rPr>
                <w:rFonts w:hint="eastAsia"/>
                <w:szCs w:val="22"/>
                <w:lang w:eastAsia="zh-CN"/>
              </w:rPr>
              <w:t>应用</w:t>
            </w:r>
            <w:r w:rsidR="00EB3E0D" w:rsidRPr="00797F6E">
              <w:rPr>
                <w:rFonts w:hint="eastAsia"/>
                <w:szCs w:val="22"/>
                <w:lang w:eastAsia="zh-CN"/>
              </w:rPr>
              <w:t>说明</w:t>
            </w:r>
          </w:p>
        </w:tc>
      </w:tr>
      <w:tr w:rsidR="000A6C53" w:rsidRPr="00797F6E" w:rsidTr="00834CD2">
        <w:trPr>
          <w:jc w:val="center"/>
        </w:trPr>
        <w:tc>
          <w:tcPr>
            <w:tcW w:w="2835" w:type="dxa"/>
            <w:vAlign w:val="center"/>
          </w:tcPr>
          <w:p w:rsidR="000A6C53" w:rsidRPr="00797F6E" w:rsidRDefault="000A6C53" w:rsidP="008A6AA8">
            <w:pPr>
              <w:pStyle w:val="Tabletext"/>
              <w:rPr>
                <w:szCs w:val="22"/>
                <w:lang w:eastAsia="zh-CN"/>
              </w:rPr>
            </w:pPr>
            <w:r w:rsidRPr="00797F6E">
              <w:rPr>
                <w:szCs w:val="22"/>
                <w:lang w:eastAsia="zh-CN"/>
              </w:rPr>
              <w:t>401-402</w:t>
            </w:r>
            <w:r w:rsidR="00405120" w:rsidRPr="00797F6E">
              <w:rPr>
                <w:szCs w:val="22"/>
                <w:lang w:eastAsia="zh-CN"/>
              </w:rPr>
              <w:t xml:space="preserve"> </w:t>
            </w:r>
            <w:r w:rsidR="00BC5B85" w:rsidRPr="00797F6E">
              <w:rPr>
                <w:szCs w:val="22"/>
                <w:lang w:eastAsia="zh-CN"/>
              </w:rPr>
              <w:t>MHz</w:t>
            </w:r>
            <w:r w:rsidRPr="00797F6E">
              <w:rPr>
                <w:szCs w:val="22"/>
                <w:lang w:eastAsia="zh-CN"/>
              </w:rPr>
              <w:br/>
              <w:t>405-406</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8A6AA8">
            <w:pPr>
              <w:pStyle w:val="Tabletext"/>
              <w:rPr>
                <w:szCs w:val="22"/>
                <w:lang w:eastAsia="zh-CN"/>
              </w:rPr>
            </w:pPr>
            <w:r w:rsidRPr="00797F6E">
              <w:rPr>
                <w:szCs w:val="22"/>
                <w:lang w:eastAsia="zh-CN"/>
              </w:rPr>
              <w:t>25</w:t>
            </w:r>
            <w:r w:rsidR="00405120" w:rsidRPr="00797F6E">
              <w:rPr>
                <w:szCs w:val="22"/>
                <w:lang w:eastAsia="zh-CN"/>
              </w:rPr>
              <w:t xml:space="preserve"> </w:t>
            </w:r>
            <w:r w:rsidRPr="00797F6E">
              <w:rPr>
                <w:szCs w:val="22"/>
              </w:rPr>
              <w:sym w:font="Symbol" w:char="F06D"/>
            </w:r>
            <w:r w:rsidRPr="00797F6E">
              <w:rPr>
                <w:szCs w:val="22"/>
                <w:lang w:eastAsia="zh-CN"/>
              </w:rPr>
              <w:t>W</w:t>
            </w:r>
            <w:r w:rsidRPr="00797F6E">
              <w:rPr>
                <w:szCs w:val="22"/>
                <w:lang w:eastAsia="zh-CN"/>
              </w:rPr>
              <w:br/>
            </w:r>
          </w:p>
        </w:tc>
        <w:tc>
          <w:tcPr>
            <w:tcW w:w="2835" w:type="dxa"/>
          </w:tcPr>
          <w:p w:rsidR="000A6C53" w:rsidRPr="00797F6E" w:rsidRDefault="000A6C53" w:rsidP="008A6AA8">
            <w:pPr>
              <w:pStyle w:val="Tabletext"/>
              <w:rPr>
                <w:szCs w:val="22"/>
                <w:lang w:eastAsia="ja-JP"/>
              </w:rPr>
            </w:pPr>
            <w:r w:rsidRPr="00797F6E">
              <w:rPr>
                <w:rFonts w:hint="eastAsia"/>
                <w:szCs w:val="22"/>
                <w:lang w:eastAsia="zh-CN"/>
              </w:rPr>
              <w:t>用于话筒</w:t>
            </w:r>
          </w:p>
        </w:tc>
      </w:tr>
      <w:tr w:rsidR="000A6C53" w:rsidRPr="00797F6E">
        <w:trPr>
          <w:jc w:val="center"/>
        </w:trPr>
        <w:tc>
          <w:tcPr>
            <w:tcW w:w="2835" w:type="dxa"/>
            <w:vAlign w:val="center"/>
          </w:tcPr>
          <w:p w:rsidR="000A6C53" w:rsidRPr="00797F6E" w:rsidRDefault="000A6C53" w:rsidP="008A6AA8">
            <w:pPr>
              <w:pStyle w:val="Tabletext"/>
              <w:rPr>
                <w:szCs w:val="22"/>
                <w:lang w:eastAsia="zh-CN"/>
              </w:rPr>
            </w:pPr>
            <w:r w:rsidRPr="00797F6E">
              <w:rPr>
                <w:szCs w:val="22"/>
                <w:lang w:eastAsia="zh-CN"/>
              </w:rPr>
              <w:t>402-405</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8A6AA8">
            <w:pPr>
              <w:pStyle w:val="Tabletext"/>
              <w:rPr>
                <w:szCs w:val="22"/>
                <w:lang w:eastAsia="zh-CN"/>
              </w:rPr>
            </w:pPr>
            <w:r w:rsidRPr="00797F6E">
              <w:rPr>
                <w:szCs w:val="22"/>
                <w:lang w:eastAsia="zh-CN"/>
              </w:rPr>
              <w:t>25</w:t>
            </w:r>
            <w:r w:rsidR="00405120" w:rsidRPr="00797F6E">
              <w:rPr>
                <w:szCs w:val="22"/>
                <w:lang w:eastAsia="zh-CN"/>
              </w:rPr>
              <w:t xml:space="preserve"> </w:t>
            </w:r>
            <w:r w:rsidRPr="00797F6E">
              <w:rPr>
                <w:szCs w:val="22"/>
              </w:rPr>
              <w:sym w:font="Symbol" w:char="F06D"/>
            </w:r>
            <w:r w:rsidRPr="00797F6E">
              <w:rPr>
                <w:szCs w:val="22"/>
                <w:lang w:eastAsia="zh-CN"/>
              </w:rPr>
              <w:t>W</w:t>
            </w:r>
          </w:p>
        </w:tc>
        <w:tc>
          <w:tcPr>
            <w:tcW w:w="2835" w:type="dxa"/>
            <w:vAlign w:val="center"/>
          </w:tcPr>
          <w:p w:rsidR="000A6C53" w:rsidRPr="00797F6E" w:rsidRDefault="000A6C53" w:rsidP="008A6AA8">
            <w:pPr>
              <w:pStyle w:val="Tabletext"/>
              <w:rPr>
                <w:szCs w:val="22"/>
                <w:lang w:eastAsia="ja-JP"/>
              </w:rPr>
            </w:pPr>
            <w:r w:rsidRPr="00797F6E">
              <w:rPr>
                <w:rFonts w:hint="eastAsia"/>
                <w:szCs w:val="22"/>
                <w:lang w:eastAsia="zh-CN"/>
              </w:rPr>
              <w:t>用于医用设备</w:t>
            </w:r>
          </w:p>
        </w:tc>
      </w:tr>
      <w:tr w:rsidR="000A6C53" w:rsidRPr="00797F6E" w:rsidTr="009B5F9B">
        <w:trPr>
          <w:jc w:val="center"/>
        </w:trPr>
        <w:tc>
          <w:tcPr>
            <w:tcW w:w="2835" w:type="dxa"/>
            <w:vAlign w:val="center"/>
          </w:tcPr>
          <w:p w:rsidR="000A6C53" w:rsidRPr="00797F6E" w:rsidRDefault="000A6C53" w:rsidP="008A6AA8">
            <w:pPr>
              <w:pStyle w:val="Tabletext"/>
              <w:rPr>
                <w:szCs w:val="22"/>
                <w:lang w:eastAsia="zh-CN"/>
              </w:rPr>
            </w:pPr>
            <w:r w:rsidRPr="00797F6E">
              <w:rPr>
                <w:szCs w:val="22"/>
                <w:lang w:eastAsia="zh-CN"/>
              </w:rPr>
              <w:t>433.050-434.790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8A6AA8">
            <w:pPr>
              <w:pStyle w:val="Tabletext"/>
              <w:rPr>
                <w:szCs w:val="22"/>
                <w:lang w:eastAsia="zh-CN"/>
              </w:rPr>
            </w:pPr>
            <w:r w:rsidRPr="00797F6E">
              <w:rPr>
                <w:szCs w:val="22"/>
                <w:lang w:eastAsia="zh-CN"/>
              </w:rPr>
              <w:t>50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5D5AD7">
        <w:trPr>
          <w:jc w:val="center"/>
        </w:trPr>
        <w:tc>
          <w:tcPr>
            <w:tcW w:w="2835" w:type="dxa"/>
            <w:vAlign w:val="center"/>
          </w:tcPr>
          <w:p w:rsidR="000A6C53" w:rsidRPr="00797F6E" w:rsidRDefault="000A6C53" w:rsidP="008A6AA8">
            <w:pPr>
              <w:pStyle w:val="Tabletext"/>
              <w:rPr>
                <w:szCs w:val="22"/>
                <w:lang w:eastAsia="zh-CN"/>
              </w:rPr>
            </w:pPr>
            <w:r w:rsidRPr="00797F6E">
              <w:rPr>
                <w:szCs w:val="22"/>
                <w:lang w:eastAsia="zh-CN"/>
              </w:rPr>
              <w:t>863.0-870.0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8A6AA8">
            <w:pPr>
              <w:pStyle w:val="Tabletext"/>
              <w:rPr>
                <w:szCs w:val="22"/>
                <w:lang w:eastAsia="zh-CN"/>
              </w:rPr>
            </w:pPr>
            <w:r w:rsidRPr="00797F6E">
              <w:rPr>
                <w:szCs w:val="22"/>
                <w:lang w:eastAsia="zh-CN"/>
              </w:rPr>
              <w:t>50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162729">
        <w:trPr>
          <w:jc w:val="center"/>
        </w:trPr>
        <w:tc>
          <w:tcPr>
            <w:tcW w:w="2835" w:type="dxa"/>
            <w:vAlign w:val="center"/>
          </w:tcPr>
          <w:p w:rsidR="000A6C53" w:rsidRPr="00797F6E" w:rsidRDefault="000A6C53" w:rsidP="008A6AA8">
            <w:pPr>
              <w:pStyle w:val="Tabletext"/>
              <w:rPr>
                <w:szCs w:val="22"/>
              </w:rPr>
            </w:pPr>
            <w:r w:rsidRPr="00797F6E">
              <w:rPr>
                <w:szCs w:val="22"/>
              </w:rPr>
              <w:t>870.0-875.4</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8A6AA8">
            <w:pPr>
              <w:pStyle w:val="Tabletext"/>
              <w:rPr>
                <w:szCs w:val="22"/>
              </w:rPr>
            </w:pPr>
            <w:r w:rsidRPr="00797F6E">
              <w:rPr>
                <w:szCs w:val="22"/>
              </w:rPr>
              <w:t>10</w:t>
            </w:r>
            <w:r w:rsidR="00405120" w:rsidRPr="00797F6E">
              <w:rPr>
                <w:szCs w:val="22"/>
              </w:rPr>
              <w:t xml:space="preserve"> </w:t>
            </w:r>
            <w:r w:rsidRPr="00797F6E">
              <w:rPr>
                <w:szCs w:val="22"/>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E6773C">
        <w:trPr>
          <w:jc w:val="center"/>
        </w:trPr>
        <w:tc>
          <w:tcPr>
            <w:tcW w:w="2835" w:type="dxa"/>
            <w:vAlign w:val="center"/>
          </w:tcPr>
          <w:p w:rsidR="000A6C53" w:rsidRPr="00797F6E" w:rsidRDefault="000A6C53" w:rsidP="008A6AA8">
            <w:pPr>
              <w:pStyle w:val="Tabletext"/>
              <w:rPr>
                <w:szCs w:val="22"/>
              </w:rPr>
            </w:pPr>
            <w:r w:rsidRPr="00797F6E">
              <w:rPr>
                <w:szCs w:val="22"/>
              </w:rPr>
              <w:t>2</w:t>
            </w:r>
            <w:r w:rsidR="00405120" w:rsidRPr="00797F6E">
              <w:rPr>
                <w:szCs w:val="22"/>
              </w:rPr>
              <w:t xml:space="preserve"> </w:t>
            </w:r>
            <w:r w:rsidRPr="00797F6E">
              <w:rPr>
                <w:szCs w:val="22"/>
              </w:rPr>
              <w:t>400-2</w:t>
            </w:r>
            <w:r w:rsidR="00405120" w:rsidRPr="00797F6E">
              <w:rPr>
                <w:szCs w:val="22"/>
              </w:rPr>
              <w:t xml:space="preserve"> </w:t>
            </w:r>
            <w:r w:rsidRPr="00797F6E">
              <w:rPr>
                <w:szCs w:val="22"/>
              </w:rPr>
              <w:t>500</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8A6AA8">
            <w:pPr>
              <w:pStyle w:val="Tabletext"/>
              <w:rPr>
                <w:szCs w:val="22"/>
              </w:rPr>
            </w:pPr>
            <w:r w:rsidRPr="00797F6E">
              <w:rPr>
                <w:szCs w:val="22"/>
              </w:rPr>
              <w:t>100</w:t>
            </w:r>
            <w:r w:rsidR="00405120" w:rsidRPr="00797F6E">
              <w:rPr>
                <w:szCs w:val="22"/>
              </w:rPr>
              <w:t xml:space="preserve"> </w:t>
            </w:r>
            <w:r w:rsidRPr="00797F6E">
              <w:rPr>
                <w:szCs w:val="22"/>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00426A">
        <w:trPr>
          <w:jc w:val="center"/>
        </w:trPr>
        <w:tc>
          <w:tcPr>
            <w:tcW w:w="2835" w:type="dxa"/>
            <w:vAlign w:val="center"/>
          </w:tcPr>
          <w:p w:rsidR="000A6C53" w:rsidRPr="00797F6E" w:rsidRDefault="000A6C53" w:rsidP="008A6AA8">
            <w:pPr>
              <w:pStyle w:val="Tabletext"/>
              <w:rPr>
                <w:szCs w:val="22"/>
              </w:rPr>
            </w:pPr>
            <w:r w:rsidRPr="00797F6E">
              <w:rPr>
                <w:szCs w:val="22"/>
              </w:rPr>
              <w:t>5</w:t>
            </w:r>
            <w:r w:rsidR="00405120" w:rsidRPr="00797F6E">
              <w:rPr>
                <w:szCs w:val="22"/>
              </w:rPr>
              <w:t xml:space="preserve"> </w:t>
            </w:r>
            <w:r w:rsidRPr="00797F6E">
              <w:rPr>
                <w:szCs w:val="22"/>
              </w:rPr>
              <w:t>725-5</w:t>
            </w:r>
            <w:r w:rsidR="00405120" w:rsidRPr="00797F6E">
              <w:rPr>
                <w:szCs w:val="22"/>
              </w:rPr>
              <w:t xml:space="preserve"> </w:t>
            </w:r>
            <w:r w:rsidRPr="00797F6E">
              <w:rPr>
                <w:szCs w:val="22"/>
              </w:rPr>
              <w:t>875</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8A6AA8">
            <w:pPr>
              <w:pStyle w:val="Tabletext"/>
              <w:rPr>
                <w:szCs w:val="22"/>
              </w:rPr>
            </w:pPr>
            <w:r w:rsidRPr="00797F6E">
              <w:rPr>
                <w:szCs w:val="22"/>
              </w:rPr>
              <w:t>50</w:t>
            </w:r>
            <w:r w:rsidR="00405120" w:rsidRPr="00797F6E">
              <w:rPr>
                <w:szCs w:val="22"/>
              </w:rPr>
              <w:t xml:space="preserve"> </w:t>
            </w:r>
            <w:r w:rsidRPr="00797F6E">
              <w:rPr>
                <w:szCs w:val="22"/>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6C3F47">
        <w:trPr>
          <w:jc w:val="center"/>
        </w:trPr>
        <w:tc>
          <w:tcPr>
            <w:tcW w:w="2835" w:type="dxa"/>
            <w:vAlign w:val="center"/>
          </w:tcPr>
          <w:p w:rsidR="000A6C53" w:rsidRPr="00797F6E" w:rsidRDefault="000A6C53" w:rsidP="008A6AA8">
            <w:pPr>
              <w:pStyle w:val="Tabletext"/>
              <w:rPr>
                <w:szCs w:val="22"/>
              </w:rPr>
            </w:pPr>
            <w:r w:rsidRPr="00797F6E">
              <w:rPr>
                <w:szCs w:val="22"/>
              </w:rPr>
              <w:t>9</w:t>
            </w:r>
            <w:r w:rsidR="00405120" w:rsidRPr="00797F6E">
              <w:rPr>
                <w:szCs w:val="22"/>
              </w:rPr>
              <w:t xml:space="preserve"> </w:t>
            </w:r>
            <w:r w:rsidRPr="00797F6E">
              <w:rPr>
                <w:szCs w:val="22"/>
              </w:rPr>
              <w:t>200-9</w:t>
            </w:r>
            <w:r w:rsidR="00405120" w:rsidRPr="00797F6E">
              <w:rPr>
                <w:szCs w:val="22"/>
              </w:rPr>
              <w:t xml:space="preserve"> </w:t>
            </w:r>
            <w:r w:rsidRPr="00797F6E">
              <w:rPr>
                <w:szCs w:val="22"/>
              </w:rPr>
              <w:t>975</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8A6AA8">
            <w:pPr>
              <w:pStyle w:val="Tabletext"/>
              <w:rPr>
                <w:szCs w:val="22"/>
              </w:rPr>
            </w:pPr>
            <w:r w:rsidRPr="00797F6E">
              <w:rPr>
                <w:szCs w:val="22"/>
              </w:rPr>
              <w:t>25</w:t>
            </w:r>
            <w:r w:rsidR="00405120" w:rsidRPr="00797F6E">
              <w:rPr>
                <w:szCs w:val="22"/>
              </w:rPr>
              <w:t xml:space="preserve"> </w:t>
            </w:r>
            <w:r w:rsidRPr="00797F6E">
              <w:rPr>
                <w:szCs w:val="22"/>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926A9F">
        <w:trPr>
          <w:jc w:val="center"/>
        </w:trPr>
        <w:tc>
          <w:tcPr>
            <w:tcW w:w="2835" w:type="dxa"/>
            <w:vAlign w:val="center"/>
          </w:tcPr>
          <w:p w:rsidR="000A6C53" w:rsidRPr="00797F6E" w:rsidRDefault="000A6C53" w:rsidP="008A6AA8">
            <w:pPr>
              <w:pStyle w:val="Tabletext"/>
              <w:rPr>
                <w:szCs w:val="22"/>
              </w:rPr>
            </w:pPr>
            <w:r w:rsidRPr="00797F6E">
              <w:rPr>
                <w:szCs w:val="22"/>
              </w:rPr>
              <w:t>13.4-14.0</w:t>
            </w:r>
            <w:r w:rsidR="00405120" w:rsidRPr="00797F6E">
              <w:rPr>
                <w:szCs w:val="22"/>
              </w:rPr>
              <w:t xml:space="preserve"> </w:t>
            </w:r>
            <w:r w:rsidR="006139C2" w:rsidRPr="00797F6E">
              <w:rPr>
                <w:szCs w:val="22"/>
              </w:rPr>
              <w:t>GHz</w:t>
            </w:r>
          </w:p>
        </w:tc>
        <w:tc>
          <w:tcPr>
            <w:tcW w:w="2835" w:type="dxa"/>
            <w:vAlign w:val="center"/>
          </w:tcPr>
          <w:p w:rsidR="000A6C53" w:rsidRPr="00797F6E" w:rsidRDefault="000A6C53" w:rsidP="008A6AA8">
            <w:pPr>
              <w:pStyle w:val="Tabletext"/>
              <w:rPr>
                <w:szCs w:val="22"/>
              </w:rPr>
            </w:pPr>
            <w:r w:rsidRPr="00797F6E">
              <w:rPr>
                <w:szCs w:val="22"/>
              </w:rPr>
              <w:t>25</w:t>
            </w:r>
            <w:r w:rsidR="00405120" w:rsidRPr="00797F6E">
              <w:rPr>
                <w:szCs w:val="22"/>
              </w:rPr>
              <w:t xml:space="preserve"> </w:t>
            </w:r>
            <w:r w:rsidRPr="00797F6E">
              <w:rPr>
                <w:szCs w:val="22"/>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966107">
        <w:trPr>
          <w:jc w:val="center"/>
        </w:trPr>
        <w:tc>
          <w:tcPr>
            <w:tcW w:w="2835" w:type="dxa"/>
            <w:vAlign w:val="center"/>
          </w:tcPr>
          <w:p w:rsidR="000A6C53" w:rsidRPr="00797F6E" w:rsidRDefault="000A6C53" w:rsidP="008A6AA8">
            <w:pPr>
              <w:pStyle w:val="Tabletext"/>
              <w:rPr>
                <w:szCs w:val="22"/>
              </w:rPr>
            </w:pPr>
            <w:r w:rsidRPr="00797F6E">
              <w:rPr>
                <w:szCs w:val="22"/>
              </w:rPr>
              <w:t>17.1-17.3</w:t>
            </w:r>
            <w:r w:rsidR="00405120" w:rsidRPr="00797F6E">
              <w:rPr>
                <w:szCs w:val="22"/>
              </w:rPr>
              <w:t xml:space="preserve"> </w:t>
            </w:r>
            <w:r w:rsidR="006139C2" w:rsidRPr="00797F6E">
              <w:rPr>
                <w:szCs w:val="22"/>
              </w:rPr>
              <w:t>GHz</w:t>
            </w:r>
            <w:r w:rsidRPr="00797F6E">
              <w:rPr>
                <w:szCs w:val="22"/>
              </w:rPr>
              <w:br/>
              <w:t>24.00-24.25</w:t>
            </w:r>
            <w:r w:rsidR="00405120" w:rsidRPr="00797F6E">
              <w:rPr>
                <w:szCs w:val="22"/>
              </w:rPr>
              <w:t xml:space="preserve"> </w:t>
            </w:r>
            <w:r w:rsidR="006139C2" w:rsidRPr="00797F6E">
              <w:rPr>
                <w:szCs w:val="22"/>
              </w:rPr>
              <w:t>GHz</w:t>
            </w:r>
            <w:r w:rsidRPr="00797F6E">
              <w:rPr>
                <w:szCs w:val="22"/>
              </w:rPr>
              <w:br/>
              <w:t>61.0-61.5</w:t>
            </w:r>
            <w:r w:rsidR="00405120" w:rsidRPr="00797F6E">
              <w:rPr>
                <w:szCs w:val="22"/>
              </w:rPr>
              <w:t xml:space="preserve"> </w:t>
            </w:r>
            <w:r w:rsidR="006139C2" w:rsidRPr="00797F6E">
              <w:rPr>
                <w:szCs w:val="22"/>
              </w:rPr>
              <w:t>GHz</w:t>
            </w:r>
            <w:r w:rsidRPr="00797F6E">
              <w:rPr>
                <w:szCs w:val="22"/>
              </w:rPr>
              <w:br/>
              <w:t>122-123</w:t>
            </w:r>
            <w:r w:rsidR="00405120" w:rsidRPr="00797F6E">
              <w:rPr>
                <w:szCs w:val="22"/>
              </w:rPr>
              <w:t xml:space="preserve"> </w:t>
            </w:r>
            <w:r w:rsidR="006139C2" w:rsidRPr="00797F6E">
              <w:rPr>
                <w:szCs w:val="22"/>
              </w:rPr>
              <w:t>GHz</w:t>
            </w:r>
            <w:r w:rsidRPr="00797F6E">
              <w:rPr>
                <w:szCs w:val="22"/>
              </w:rPr>
              <w:br/>
              <w:t>244-246</w:t>
            </w:r>
            <w:r w:rsidR="00405120" w:rsidRPr="00797F6E">
              <w:rPr>
                <w:szCs w:val="22"/>
              </w:rPr>
              <w:t xml:space="preserve"> </w:t>
            </w:r>
            <w:r w:rsidR="006139C2" w:rsidRPr="00797F6E">
              <w:rPr>
                <w:szCs w:val="22"/>
              </w:rPr>
              <w:t>GHz</w:t>
            </w:r>
          </w:p>
        </w:tc>
        <w:tc>
          <w:tcPr>
            <w:tcW w:w="2835" w:type="dxa"/>
            <w:vAlign w:val="center"/>
          </w:tcPr>
          <w:p w:rsidR="000A6C53" w:rsidRPr="00797F6E" w:rsidRDefault="000A6C53" w:rsidP="008A6AA8">
            <w:pPr>
              <w:pStyle w:val="Tabletext"/>
              <w:rPr>
                <w:szCs w:val="22"/>
              </w:rPr>
            </w:pPr>
            <w:r w:rsidRPr="00797F6E">
              <w:rPr>
                <w:szCs w:val="22"/>
              </w:rPr>
              <w:t>100</w:t>
            </w:r>
            <w:r w:rsidR="00405120" w:rsidRPr="00797F6E">
              <w:rPr>
                <w:szCs w:val="22"/>
              </w:rPr>
              <w:t xml:space="preserve"> </w:t>
            </w:r>
            <w:r w:rsidRPr="00797F6E">
              <w:rPr>
                <w:szCs w:val="22"/>
              </w:rPr>
              <w:t>mW</w:t>
            </w:r>
            <w:r w:rsidRPr="00797F6E">
              <w:rPr>
                <w:szCs w:val="22"/>
              </w:rPr>
              <w:br/>
            </w:r>
            <w:r w:rsidRPr="00797F6E">
              <w:rPr>
                <w:szCs w:val="22"/>
              </w:rPr>
              <w:br/>
            </w:r>
            <w:r w:rsidRPr="00797F6E">
              <w:rPr>
                <w:szCs w:val="22"/>
              </w:rPr>
              <w:br/>
            </w:r>
            <w:r w:rsidRPr="00797F6E">
              <w:rPr>
                <w:szCs w:val="22"/>
              </w:rPr>
              <w:br/>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Del="006A79C8" w:rsidRDefault="000A6C53" w:rsidP="008A6AA8">
            <w:pPr>
              <w:pStyle w:val="Tabletext"/>
              <w:rPr>
                <w:szCs w:val="22"/>
              </w:rPr>
            </w:pPr>
            <w:r w:rsidRPr="00797F6E">
              <w:rPr>
                <w:szCs w:val="22"/>
              </w:rPr>
              <w:t>4.5-7.0</w:t>
            </w:r>
            <w:r w:rsidR="00405120" w:rsidRPr="00797F6E">
              <w:rPr>
                <w:szCs w:val="22"/>
              </w:rPr>
              <w:t xml:space="preserve"> </w:t>
            </w:r>
            <w:r w:rsidR="006139C2" w:rsidRPr="00797F6E">
              <w:rPr>
                <w:szCs w:val="22"/>
              </w:rPr>
              <w:t>GHz</w:t>
            </w:r>
            <w:r w:rsidRPr="00797F6E">
              <w:rPr>
                <w:szCs w:val="22"/>
              </w:rPr>
              <w:br/>
              <w:t>8.5-10.6</w:t>
            </w:r>
            <w:r w:rsidR="00405120" w:rsidRPr="00797F6E">
              <w:rPr>
                <w:szCs w:val="22"/>
              </w:rPr>
              <w:t xml:space="preserve"> </w:t>
            </w:r>
            <w:r w:rsidR="006139C2" w:rsidRPr="00797F6E">
              <w:rPr>
                <w:szCs w:val="22"/>
              </w:rPr>
              <w:t>GHz</w:t>
            </w:r>
            <w:r w:rsidRPr="00797F6E">
              <w:rPr>
                <w:szCs w:val="22"/>
              </w:rPr>
              <w:br/>
              <w:t>24.05-27.0</w:t>
            </w:r>
            <w:r w:rsidR="00405120" w:rsidRPr="00797F6E">
              <w:rPr>
                <w:szCs w:val="22"/>
              </w:rPr>
              <w:t xml:space="preserve"> </w:t>
            </w:r>
            <w:r w:rsidR="006139C2" w:rsidRPr="00797F6E">
              <w:rPr>
                <w:szCs w:val="22"/>
              </w:rPr>
              <w:t>GHz</w:t>
            </w:r>
            <w:r w:rsidRPr="00797F6E">
              <w:rPr>
                <w:szCs w:val="22"/>
              </w:rPr>
              <w:br/>
              <w:t>57.0-64.0</w:t>
            </w:r>
            <w:r w:rsidR="00405120" w:rsidRPr="00797F6E">
              <w:rPr>
                <w:szCs w:val="22"/>
              </w:rPr>
              <w:t xml:space="preserve"> </w:t>
            </w:r>
            <w:r w:rsidR="006139C2" w:rsidRPr="00797F6E">
              <w:rPr>
                <w:szCs w:val="22"/>
              </w:rPr>
              <w:t>GHz</w:t>
            </w:r>
            <w:r w:rsidRPr="00797F6E">
              <w:rPr>
                <w:szCs w:val="22"/>
              </w:rPr>
              <w:br/>
              <w:t>75.0-85.0</w:t>
            </w:r>
            <w:r w:rsidR="00405120" w:rsidRPr="00797F6E">
              <w:rPr>
                <w:szCs w:val="22"/>
              </w:rPr>
              <w:t xml:space="preserve"> </w:t>
            </w:r>
            <w:r w:rsidR="006139C2" w:rsidRPr="00797F6E">
              <w:rPr>
                <w:szCs w:val="22"/>
              </w:rPr>
              <w:t>GHz</w:t>
            </w:r>
          </w:p>
        </w:tc>
        <w:tc>
          <w:tcPr>
            <w:tcW w:w="2835" w:type="dxa"/>
            <w:vAlign w:val="center"/>
          </w:tcPr>
          <w:p w:rsidR="000A6C53" w:rsidRPr="00797F6E" w:rsidDel="006A79C8" w:rsidRDefault="000A6C53" w:rsidP="008A6AA8">
            <w:pPr>
              <w:pStyle w:val="Tabletext"/>
              <w:rPr>
                <w:szCs w:val="22"/>
              </w:rPr>
            </w:pPr>
            <w:r w:rsidRPr="00797F6E">
              <w:rPr>
                <w:szCs w:val="22"/>
              </w:rPr>
              <w:t>24</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r w:rsidRPr="00797F6E">
              <w:rPr>
                <w:szCs w:val="22"/>
              </w:rPr>
              <w:br/>
              <w:t>30</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r w:rsidRPr="00797F6E">
              <w:rPr>
                <w:szCs w:val="22"/>
              </w:rPr>
              <w:br/>
              <w:t>43</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r w:rsidRPr="00797F6E">
              <w:rPr>
                <w:szCs w:val="22"/>
              </w:rPr>
              <w:br/>
              <w:t>43</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r w:rsidRPr="00797F6E">
              <w:rPr>
                <w:szCs w:val="22"/>
              </w:rPr>
              <w:br/>
              <w:t>43</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p>
        </w:tc>
        <w:tc>
          <w:tcPr>
            <w:tcW w:w="2835" w:type="dxa"/>
          </w:tcPr>
          <w:p w:rsidR="000A6C53" w:rsidRPr="00797F6E" w:rsidRDefault="000A6C53" w:rsidP="008A6AA8">
            <w:pPr>
              <w:pStyle w:val="Tabletext"/>
              <w:rPr>
                <w:szCs w:val="22"/>
                <w:lang w:val="en-US" w:eastAsia="ja-JP"/>
              </w:rPr>
            </w:pPr>
            <w:r w:rsidRPr="00797F6E">
              <w:rPr>
                <w:rFonts w:hint="eastAsia"/>
                <w:szCs w:val="22"/>
                <w:lang w:val="en-US" w:eastAsia="zh-CN"/>
              </w:rPr>
              <w:t>仅用于储藏容器水准探测雷达</w:t>
            </w:r>
          </w:p>
        </w:tc>
      </w:tr>
      <w:tr w:rsidR="000A6C53" w:rsidRPr="00797F6E" w:rsidTr="00C93CF9">
        <w:trPr>
          <w:jc w:val="center"/>
        </w:trPr>
        <w:tc>
          <w:tcPr>
            <w:tcW w:w="2835" w:type="dxa"/>
          </w:tcPr>
          <w:p w:rsidR="000A6C53" w:rsidRPr="00797F6E" w:rsidRDefault="000A6C53" w:rsidP="008A6AA8">
            <w:pPr>
              <w:pStyle w:val="Tabletext"/>
              <w:rPr>
                <w:szCs w:val="22"/>
              </w:rPr>
            </w:pPr>
            <w:r w:rsidRPr="00797F6E">
              <w:rPr>
                <w:szCs w:val="22"/>
              </w:rPr>
              <w:t>76-77</w:t>
            </w:r>
            <w:r w:rsidR="00405120" w:rsidRPr="00797F6E">
              <w:rPr>
                <w:szCs w:val="22"/>
              </w:rPr>
              <w:t xml:space="preserve"> </w:t>
            </w:r>
            <w:r w:rsidR="006139C2" w:rsidRPr="00797F6E">
              <w:rPr>
                <w:szCs w:val="22"/>
              </w:rPr>
              <w:t>GHz</w:t>
            </w:r>
          </w:p>
        </w:tc>
        <w:tc>
          <w:tcPr>
            <w:tcW w:w="2835" w:type="dxa"/>
            <w:vAlign w:val="center"/>
          </w:tcPr>
          <w:p w:rsidR="000A6C53" w:rsidRPr="00797F6E" w:rsidRDefault="000A6C53" w:rsidP="008A6AA8">
            <w:pPr>
              <w:pStyle w:val="Tabletext"/>
              <w:rPr>
                <w:szCs w:val="22"/>
                <w:lang w:eastAsia="zh-CN"/>
              </w:rPr>
            </w:pPr>
            <w:r w:rsidRPr="00797F6E">
              <w:rPr>
                <w:szCs w:val="22"/>
                <w:lang w:eastAsia="zh-CN"/>
              </w:rPr>
              <w:t>55</w:t>
            </w:r>
            <w:r w:rsidR="00405120" w:rsidRPr="00797F6E">
              <w:rPr>
                <w:szCs w:val="22"/>
                <w:lang w:eastAsia="zh-CN"/>
              </w:rPr>
              <w:t xml:space="preserve"> </w:t>
            </w:r>
            <w:r w:rsidRPr="00797F6E">
              <w:rPr>
                <w:szCs w:val="22"/>
                <w:lang w:eastAsia="zh-CN"/>
              </w:rPr>
              <w:t>dBm</w:t>
            </w:r>
            <w:r w:rsidR="00405120" w:rsidRPr="00797F6E">
              <w:rPr>
                <w:szCs w:val="22"/>
                <w:lang w:eastAsia="zh-CN"/>
              </w:rPr>
              <w:t xml:space="preserve"> </w:t>
            </w:r>
            <w:r w:rsidRPr="00797F6E">
              <w:rPr>
                <w:rFonts w:hint="eastAsia"/>
                <w:szCs w:val="22"/>
                <w:lang w:val="en-US" w:eastAsia="zh-CN"/>
              </w:rPr>
              <w:t>峰值</w:t>
            </w:r>
            <w:r w:rsidRPr="00797F6E">
              <w:rPr>
                <w:szCs w:val="22"/>
                <w:lang w:eastAsia="zh-CN"/>
              </w:rPr>
              <w:br/>
              <w:t>50</w:t>
            </w:r>
            <w:r w:rsidR="00405120" w:rsidRPr="00797F6E">
              <w:rPr>
                <w:szCs w:val="22"/>
                <w:lang w:eastAsia="zh-CN"/>
              </w:rPr>
              <w:t xml:space="preserve"> </w:t>
            </w:r>
            <w:r w:rsidRPr="00797F6E">
              <w:rPr>
                <w:szCs w:val="22"/>
                <w:lang w:eastAsia="zh-CN"/>
              </w:rPr>
              <w:t>dBm</w:t>
            </w:r>
            <w:r w:rsidRPr="00797F6E">
              <w:rPr>
                <w:rFonts w:hint="eastAsia"/>
                <w:szCs w:val="22"/>
                <w:lang w:val="en-US" w:eastAsia="zh-CN"/>
              </w:rPr>
              <w:t>平均值</w:t>
            </w:r>
            <w:r w:rsidR="00772856" w:rsidRPr="00797F6E">
              <w:rPr>
                <w:szCs w:val="22"/>
                <w:lang w:eastAsia="zh-CN"/>
              </w:rPr>
              <w:br/>
            </w:r>
            <w:r w:rsidRPr="00797F6E">
              <w:rPr>
                <w:szCs w:val="22"/>
                <w:lang w:eastAsia="zh-CN"/>
              </w:rPr>
              <w:t>23.5</w:t>
            </w:r>
            <w:r w:rsidR="00405120" w:rsidRPr="00797F6E">
              <w:rPr>
                <w:szCs w:val="22"/>
                <w:lang w:eastAsia="zh-CN"/>
              </w:rPr>
              <w:t xml:space="preserve"> </w:t>
            </w:r>
            <w:r w:rsidRPr="00797F6E">
              <w:rPr>
                <w:szCs w:val="22"/>
                <w:lang w:eastAsia="zh-CN"/>
              </w:rPr>
              <w:t>dBm</w:t>
            </w:r>
            <w:r w:rsidR="00405120" w:rsidRPr="00797F6E">
              <w:rPr>
                <w:szCs w:val="22"/>
                <w:lang w:eastAsia="zh-CN"/>
              </w:rPr>
              <w:t xml:space="preserve"> </w:t>
            </w:r>
            <w:r w:rsidRPr="00797F6E">
              <w:rPr>
                <w:rFonts w:hint="eastAsia"/>
                <w:szCs w:val="22"/>
                <w:lang w:val="en-US" w:eastAsia="zh-CN"/>
              </w:rPr>
              <w:t>平均功率</w:t>
            </w:r>
          </w:p>
        </w:tc>
        <w:tc>
          <w:tcPr>
            <w:tcW w:w="2835" w:type="dxa"/>
          </w:tcPr>
          <w:p w:rsidR="000A6C53" w:rsidRPr="00797F6E" w:rsidRDefault="000A6C53" w:rsidP="008A6AA8">
            <w:pPr>
              <w:pStyle w:val="Tabletext"/>
              <w:rPr>
                <w:szCs w:val="22"/>
                <w:lang w:eastAsia="ja-JP"/>
              </w:rPr>
            </w:pPr>
            <w:r w:rsidRPr="00797F6E">
              <w:rPr>
                <w:rFonts w:hint="eastAsia"/>
                <w:szCs w:val="22"/>
                <w:lang w:eastAsia="zh-CN"/>
              </w:rPr>
              <w:t>仅用于脉冲调制雷达</w:t>
            </w:r>
          </w:p>
        </w:tc>
      </w:tr>
    </w:tbl>
    <w:p w:rsidR="000A6C53" w:rsidRPr="00342B96" w:rsidRDefault="000A6C53" w:rsidP="008A6AA8">
      <w:pPr>
        <w:pStyle w:val="Tablefin"/>
        <w:rPr>
          <w:sz w:val="24"/>
          <w:szCs w:val="24"/>
          <w:lang w:eastAsia="zh-CN"/>
        </w:rPr>
      </w:pPr>
    </w:p>
    <w:p w:rsidR="000A6C53" w:rsidRPr="00342B96" w:rsidRDefault="006E4E4D" w:rsidP="008A6AA8">
      <w:pPr>
        <w:pStyle w:val="TableNo"/>
        <w:keepNext w:val="0"/>
        <w:rPr>
          <w:szCs w:val="24"/>
          <w:lang w:eastAsia="zh-CN"/>
        </w:rPr>
      </w:pPr>
      <w:r>
        <w:rPr>
          <w:rFonts w:hint="eastAsia"/>
          <w:szCs w:val="24"/>
          <w:lang w:eastAsia="zh-CN"/>
        </w:rPr>
        <w:t>表</w:t>
      </w:r>
      <w:r w:rsidR="00A213A7">
        <w:rPr>
          <w:rFonts w:hint="eastAsia"/>
          <w:szCs w:val="24"/>
          <w:lang w:eastAsia="zh-CN"/>
        </w:rPr>
        <w:t>27</w:t>
      </w:r>
    </w:p>
    <w:p w:rsidR="000A6C53" w:rsidRPr="00342B96" w:rsidRDefault="00CB1370" w:rsidP="008A6AA8">
      <w:pPr>
        <w:pStyle w:val="Tabletitle"/>
        <w:keepNext w:val="0"/>
        <w:rPr>
          <w:szCs w:val="24"/>
          <w:lang w:val="en-US" w:eastAsia="zh-CN"/>
        </w:rPr>
      </w:pPr>
      <w:r>
        <w:rPr>
          <w:rFonts w:hint="eastAsia"/>
          <w:szCs w:val="24"/>
          <w:lang w:val="en-US" w:eastAsia="zh-CN"/>
        </w:rPr>
        <w:t>小功率</w:t>
      </w:r>
      <w:r w:rsidR="000A6C53" w:rsidRPr="00342B96">
        <w:rPr>
          <w:rFonts w:hint="eastAsia"/>
          <w:szCs w:val="24"/>
          <w:lang w:val="en-US" w:eastAsia="zh-CN"/>
        </w:rPr>
        <w:t>无线电设备的技术条件</w:t>
      </w:r>
    </w:p>
    <w:p w:rsidR="000A6C53" w:rsidRPr="00342B96" w:rsidRDefault="000A6C53" w:rsidP="008A6AA8">
      <w:pPr>
        <w:pStyle w:val="Tabletitle"/>
        <w:keepNext w:val="0"/>
        <w:rPr>
          <w:b w:val="0"/>
          <w:bCs/>
          <w:szCs w:val="24"/>
          <w:lang w:val="en-US" w:eastAsia="zh-CN"/>
        </w:rPr>
      </w:pPr>
      <w:r w:rsidRPr="00342B96">
        <w:rPr>
          <w:rFonts w:hint="eastAsia"/>
          <w:b w:val="0"/>
          <w:bCs/>
          <w:szCs w:val="24"/>
          <w:lang w:val="en-US" w:eastAsia="zh-CN"/>
        </w:rPr>
        <w:t>使用</w:t>
      </w:r>
      <w:r w:rsidRPr="00342B96">
        <w:rPr>
          <w:b w:val="0"/>
          <w:bCs/>
          <w:szCs w:val="24"/>
          <w:lang w:val="en-US" w:eastAsia="ja-JP"/>
        </w:rPr>
        <w:t>LPWE</w:t>
      </w:r>
      <w:r w:rsidRPr="00342B96">
        <w:rPr>
          <w:rFonts w:hint="eastAsia"/>
          <w:b w:val="0"/>
          <w:bCs/>
          <w:szCs w:val="24"/>
          <w:lang w:val="en-US" w:eastAsia="zh-CN"/>
        </w:rPr>
        <w:t>设备应采用下列技术条件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0A6C53" w:rsidRPr="00797F6E">
        <w:trPr>
          <w:jc w:val="center"/>
        </w:trPr>
        <w:tc>
          <w:tcPr>
            <w:tcW w:w="2835" w:type="dxa"/>
          </w:tcPr>
          <w:p w:rsidR="000A6C53" w:rsidRPr="00797F6E" w:rsidRDefault="003D2BB5" w:rsidP="008A6AA8">
            <w:pPr>
              <w:pStyle w:val="Tablehead"/>
              <w:rPr>
                <w:szCs w:val="22"/>
                <w:lang w:eastAsia="zh-CN"/>
              </w:rPr>
            </w:pPr>
            <w:r w:rsidRPr="00797F6E">
              <w:rPr>
                <w:rFonts w:hint="eastAsia"/>
                <w:szCs w:val="22"/>
                <w:lang w:eastAsia="zh-CN"/>
              </w:rPr>
              <w:t>频带</w:t>
            </w:r>
          </w:p>
        </w:tc>
        <w:tc>
          <w:tcPr>
            <w:tcW w:w="2835" w:type="dxa"/>
          </w:tcPr>
          <w:p w:rsidR="000A6C53" w:rsidRPr="00797F6E" w:rsidRDefault="000A6C53" w:rsidP="008A6AA8">
            <w:pPr>
              <w:pStyle w:val="Tablehead"/>
              <w:rPr>
                <w:szCs w:val="22"/>
                <w:lang w:val="en-US" w:eastAsia="zh-CN"/>
              </w:rPr>
            </w:pPr>
            <w:r w:rsidRPr="00797F6E">
              <w:rPr>
                <w:rFonts w:hint="eastAsia"/>
                <w:szCs w:val="22"/>
                <w:lang w:val="en-US" w:eastAsia="zh-CN"/>
              </w:rPr>
              <w:t>最大辐射功率</w:t>
            </w:r>
            <w:r w:rsidR="00797F6E">
              <w:rPr>
                <w:szCs w:val="22"/>
                <w:lang w:val="en-US" w:eastAsia="zh-CN"/>
              </w:rPr>
              <w:br/>
            </w:r>
            <w:r w:rsidRPr="00797F6E">
              <w:rPr>
                <w:rFonts w:hint="eastAsia"/>
                <w:szCs w:val="22"/>
                <w:lang w:val="en-US" w:eastAsia="zh-CN"/>
              </w:rPr>
              <w:t>或磁场强度</w:t>
            </w:r>
          </w:p>
        </w:tc>
        <w:tc>
          <w:tcPr>
            <w:tcW w:w="2835" w:type="dxa"/>
          </w:tcPr>
          <w:p w:rsidR="000A6C53" w:rsidRPr="00797F6E" w:rsidRDefault="000A6C53" w:rsidP="008A6AA8">
            <w:pPr>
              <w:pStyle w:val="Tablehead"/>
              <w:rPr>
                <w:szCs w:val="22"/>
                <w:lang w:eastAsia="zh-CN"/>
              </w:rPr>
            </w:pPr>
            <w:r w:rsidRPr="00797F6E">
              <w:rPr>
                <w:rFonts w:hint="eastAsia"/>
                <w:szCs w:val="22"/>
                <w:lang w:eastAsia="zh-CN"/>
              </w:rPr>
              <w:t>应用</w:t>
            </w:r>
            <w:r w:rsidR="00EB3E0D" w:rsidRPr="00797F6E">
              <w:rPr>
                <w:rFonts w:hint="eastAsia"/>
                <w:szCs w:val="22"/>
                <w:lang w:eastAsia="zh-CN"/>
              </w:rPr>
              <w:t>说明</w:t>
            </w:r>
          </w:p>
        </w:tc>
      </w:tr>
      <w:tr w:rsidR="000A6C53" w:rsidRPr="00797F6E" w:rsidTr="00FD7F1A">
        <w:trPr>
          <w:jc w:val="center"/>
        </w:trPr>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433.050-434.790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100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470-790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10</w:t>
            </w:r>
            <w:r w:rsidR="00405120" w:rsidRPr="00797F6E">
              <w:rPr>
                <w:szCs w:val="22"/>
                <w:lang w:eastAsia="zh-CN"/>
              </w:rPr>
              <w:t xml:space="preserve"> </w:t>
            </w:r>
            <w:r w:rsidRPr="00797F6E">
              <w:rPr>
                <w:szCs w:val="22"/>
                <w:lang w:eastAsia="zh-CN"/>
              </w:rPr>
              <w:t>mW/100</w:t>
            </w:r>
            <w:r w:rsidR="00405120" w:rsidRPr="00797F6E">
              <w:rPr>
                <w:szCs w:val="22"/>
                <w:lang w:eastAsia="zh-CN"/>
              </w:rPr>
              <w:t xml:space="preserve"> </w:t>
            </w:r>
            <w:r w:rsidRPr="00797F6E">
              <w:rPr>
                <w:szCs w:val="22"/>
                <w:lang w:eastAsia="zh-CN"/>
              </w:rPr>
              <w:t>mW/1</w:t>
            </w:r>
            <w:r w:rsidR="00405120" w:rsidRPr="00797F6E">
              <w:rPr>
                <w:szCs w:val="22"/>
                <w:lang w:eastAsia="zh-CN"/>
              </w:rPr>
              <w:t xml:space="preserve"> </w:t>
            </w:r>
            <w:r w:rsidRPr="00797F6E">
              <w:rPr>
                <w:szCs w:val="22"/>
                <w:lang w:eastAsia="zh-CN"/>
              </w:rPr>
              <w:t>W</w:t>
            </w:r>
          </w:p>
        </w:tc>
        <w:tc>
          <w:tcPr>
            <w:tcW w:w="2835" w:type="dxa"/>
          </w:tcPr>
          <w:p w:rsidR="000A6C53" w:rsidRPr="00797F6E" w:rsidRDefault="000A6C53" w:rsidP="008A6AA8">
            <w:pPr>
              <w:pStyle w:val="Tabletext"/>
              <w:jc w:val="both"/>
              <w:rPr>
                <w:szCs w:val="22"/>
                <w:lang w:eastAsia="zh-CN"/>
              </w:rPr>
            </w:pPr>
            <w:r w:rsidRPr="00797F6E">
              <w:rPr>
                <w:rFonts w:hint="eastAsia"/>
                <w:szCs w:val="22"/>
                <w:lang w:eastAsia="zh-CN"/>
              </w:rPr>
              <w:t>电场量</w:t>
            </w:r>
          </w:p>
        </w:tc>
      </w:tr>
      <w:tr w:rsidR="000A6C53" w:rsidRPr="00797F6E" w:rsidTr="00AF49DF">
        <w:trPr>
          <w:jc w:val="center"/>
        </w:trPr>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863.0-870.0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100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2</w:t>
            </w:r>
            <w:r w:rsidR="00405120" w:rsidRPr="00797F6E">
              <w:rPr>
                <w:szCs w:val="22"/>
                <w:lang w:eastAsia="zh-CN"/>
              </w:rPr>
              <w:t xml:space="preserve"> </w:t>
            </w:r>
            <w:r w:rsidRPr="00797F6E">
              <w:rPr>
                <w:szCs w:val="22"/>
                <w:lang w:eastAsia="zh-CN"/>
              </w:rPr>
              <w:t>400-2</w:t>
            </w:r>
            <w:r w:rsidR="00405120" w:rsidRPr="00797F6E">
              <w:rPr>
                <w:szCs w:val="22"/>
                <w:lang w:eastAsia="zh-CN"/>
              </w:rPr>
              <w:t xml:space="preserve"> </w:t>
            </w:r>
            <w:r w:rsidRPr="00797F6E">
              <w:rPr>
                <w:szCs w:val="22"/>
                <w:lang w:eastAsia="zh-CN"/>
              </w:rPr>
              <w:t>500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100-200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6876D1">
        <w:trPr>
          <w:jc w:val="center"/>
        </w:trPr>
        <w:tc>
          <w:tcPr>
            <w:tcW w:w="2835" w:type="dxa"/>
            <w:vAlign w:val="center"/>
          </w:tcPr>
          <w:p w:rsidR="000A6C53" w:rsidRPr="00797F6E" w:rsidRDefault="000A6C53" w:rsidP="008A6AA8">
            <w:pPr>
              <w:pStyle w:val="Tabletext"/>
              <w:jc w:val="both"/>
              <w:rPr>
                <w:szCs w:val="22"/>
              </w:rPr>
            </w:pPr>
            <w:r w:rsidRPr="00797F6E">
              <w:rPr>
                <w:szCs w:val="22"/>
              </w:rPr>
              <w:t>5</w:t>
            </w:r>
            <w:r w:rsidR="00405120" w:rsidRPr="00797F6E">
              <w:rPr>
                <w:szCs w:val="22"/>
              </w:rPr>
              <w:t xml:space="preserve"> </w:t>
            </w:r>
            <w:r w:rsidRPr="00797F6E">
              <w:rPr>
                <w:szCs w:val="22"/>
              </w:rPr>
              <w:t>725-5</w:t>
            </w:r>
            <w:r w:rsidR="00405120" w:rsidRPr="00797F6E">
              <w:rPr>
                <w:szCs w:val="22"/>
              </w:rPr>
              <w:t xml:space="preserve"> </w:t>
            </w:r>
            <w:r w:rsidRPr="00797F6E">
              <w:rPr>
                <w:szCs w:val="22"/>
              </w:rPr>
              <w:t>875</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8A6AA8">
            <w:pPr>
              <w:pStyle w:val="Tabletext"/>
              <w:jc w:val="both"/>
              <w:rPr>
                <w:szCs w:val="22"/>
              </w:rPr>
            </w:pPr>
            <w:r w:rsidRPr="00797F6E">
              <w:rPr>
                <w:szCs w:val="22"/>
              </w:rPr>
              <w:t>50-200</w:t>
            </w:r>
            <w:r w:rsidR="00405120" w:rsidRPr="00797F6E">
              <w:rPr>
                <w:szCs w:val="22"/>
              </w:rPr>
              <w:t xml:space="preserve"> </w:t>
            </w:r>
            <w:r w:rsidRPr="00797F6E">
              <w:rPr>
                <w:szCs w:val="22"/>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461DC" w:rsidRPr="006F1881" w:rsidTr="00C37A1E">
        <w:trPr>
          <w:jc w:val="center"/>
        </w:trPr>
        <w:tc>
          <w:tcPr>
            <w:tcW w:w="8505" w:type="dxa"/>
            <w:gridSpan w:val="3"/>
            <w:tcBorders>
              <w:left w:val="nil"/>
              <w:bottom w:val="nil"/>
              <w:right w:val="nil"/>
            </w:tcBorders>
            <w:vAlign w:val="center"/>
          </w:tcPr>
          <w:p w:rsidR="000461DC" w:rsidRPr="006F1881" w:rsidRDefault="000461DC" w:rsidP="00C37A1E">
            <w:pPr>
              <w:pStyle w:val="Tablelegend"/>
              <w:jc w:val="left"/>
              <w:rPr>
                <w:lang w:val="en-GB" w:eastAsia="ja-JP"/>
              </w:rPr>
            </w:pPr>
            <w:r>
              <w:rPr>
                <w:rFonts w:hint="eastAsia"/>
                <w:lang w:val="en-GB" w:eastAsia="zh-CN"/>
              </w:rPr>
              <w:t>注</w:t>
            </w:r>
            <w:r w:rsidRPr="006F1881">
              <w:rPr>
                <w:lang w:val="en-GB" w:eastAsia="ja-JP"/>
              </w:rPr>
              <w:t> 1 – </w:t>
            </w:r>
            <w:r>
              <w:rPr>
                <w:rFonts w:hint="eastAsia"/>
                <w:lang w:val="en-US" w:eastAsia="zh-CN"/>
              </w:rPr>
              <w:t>阿联酋（</w:t>
            </w:r>
            <w:r>
              <w:rPr>
                <w:rFonts w:hint="eastAsia"/>
                <w:lang w:val="en-US" w:eastAsia="zh-CN"/>
              </w:rPr>
              <w:t>UAE</w:t>
            </w:r>
            <w:r>
              <w:rPr>
                <w:rFonts w:hint="eastAsia"/>
                <w:lang w:val="en-US" w:eastAsia="zh-CN"/>
              </w:rPr>
              <w:t>）不允许在</w:t>
            </w:r>
            <w:r>
              <w:rPr>
                <w:rFonts w:hint="eastAsia"/>
                <w:lang w:val="en-US" w:eastAsia="zh-CN"/>
              </w:rPr>
              <w:t xml:space="preserve">880-960 </w:t>
            </w:r>
            <w:r>
              <w:rPr>
                <w:lang w:val="en-US" w:eastAsia="zh-CN"/>
              </w:rPr>
              <w:t>MHz</w:t>
            </w:r>
            <w:r>
              <w:rPr>
                <w:rFonts w:hint="eastAsia"/>
                <w:lang w:val="en-US" w:eastAsia="zh-CN"/>
              </w:rPr>
              <w:t>频段使用</w:t>
            </w:r>
            <w:r>
              <w:rPr>
                <w:rFonts w:hint="eastAsia"/>
                <w:lang w:val="en-US" w:eastAsia="zh-CN"/>
              </w:rPr>
              <w:t>SRD</w:t>
            </w:r>
            <w:r>
              <w:rPr>
                <w:rFonts w:hint="eastAsia"/>
                <w:lang w:val="en-US" w:eastAsia="zh-CN"/>
              </w:rPr>
              <w:t>。</w:t>
            </w:r>
          </w:p>
        </w:tc>
      </w:tr>
    </w:tbl>
    <w:p w:rsidR="000461DC" w:rsidRPr="000461DC" w:rsidRDefault="000461DC" w:rsidP="008A6AA8">
      <w:pPr>
        <w:ind w:firstLineChars="200" w:firstLine="480"/>
        <w:rPr>
          <w:lang w:val="en-GB" w:eastAsia="zh-CN"/>
        </w:rPr>
      </w:pPr>
    </w:p>
    <w:p w:rsidR="000A6C53" w:rsidRDefault="000A6C53" w:rsidP="000461DC">
      <w:pPr>
        <w:ind w:firstLineChars="200" w:firstLine="480"/>
        <w:rPr>
          <w:lang w:val="en-US" w:eastAsia="zh-CN"/>
        </w:rPr>
      </w:pPr>
    </w:p>
    <w:p w:rsidR="00987A19" w:rsidRPr="00D44128" w:rsidRDefault="00987A19" w:rsidP="008A6AA8">
      <w:pPr>
        <w:pStyle w:val="AppendixNoTitle"/>
        <w:rPr>
          <w:lang w:val="en-US" w:eastAsia="zh-CN"/>
        </w:rPr>
      </w:pPr>
      <w:bookmarkStart w:id="515" w:name="_Toc277324652"/>
      <w:bookmarkStart w:id="516" w:name="_Toc286844097"/>
      <w:bookmarkStart w:id="517" w:name="_Toc286844572"/>
      <w:bookmarkStart w:id="518" w:name="_Toc351377056"/>
      <w:r>
        <w:rPr>
          <w:rFonts w:hint="eastAsia"/>
          <w:lang w:val="en-US" w:eastAsia="zh-CN"/>
        </w:rPr>
        <w:lastRenderedPageBreak/>
        <w:t>附件</w:t>
      </w:r>
      <w:r w:rsidRPr="00D44128">
        <w:rPr>
          <w:lang w:val="en-US" w:eastAsia="zh-CN"/>
        </w:rPr>
        <w:t>2</w:t>
      </w:r>
      <w:r>
        <w:rPr>
          <w:rFonts w:hint="eastAsia"/>
          <w:lang w:val="en-US" w:eastAsia="zh-CN"/>
        </w:rPr>
        <w:t>的</w:t>
      </w:r>
      <w:r w:rsidR="006C42F5">
        <w:rPr>
          <w:lang w:val="en-US" w:eastAsia="zh-CN"/>
        </w:rPr>
        <w:br/>
      </w:r>
      <w:r>
        <w:rPr>
          <w:rFonts w:hint="eastAsia"/>
          <w:lang w:val="en-US" w:eastAsia="zh-CN"/>
        </w:rPr>
        <w:t>附录</w:t>
      </w:r>
      <w:r w:rsidRPr="00D44128">
        <w:rPr>
          <w:lang w:val="en-US" w:eastAsia="ja-JP"/>
        </w:rPr>
        <w:t>8</w:t>
      </w:r>
      <w:r w:rsidRPr="00D44128">
        <w:rPr>
          <w:lang w:val="en-US" w:eastAsia="zh-CN"/>
        </w:rPr>
        <w:br/>
      </w:r>
      <w:r w:rsidRPr="00D44128">
        <w:rPr>
          <w:lang w:val="en-US" w:eastAsia="zh-CN"/>
        </w:rPr>
        <w:br/>
      </w:r>
      <w:r>
        <w:rPr>
          <w:rFonts w:hint="eastAsia"/>
          <w:lang w:val="en-US" w:eastAsia="zh-CN"/>
        </w:rPr>
        <w:t>区域通信共同体国家</w:t>
      </w:r>
      <w:r w:rsidRPr="00D44128">
        <w:rPr>
          <w:lang w:val="en-US" w:eastAsia="zh-CN"/>
        </w:rPr>
        <w:t>SRD</w:t>
      </w:r>
      <w:r>
        <w:rPr>
          <w:rFonts w:hint="eastAsia"/>
          <w:lang w:val="en-US" w:eastAsia="zh-CN"/>
        </w:rPr>
        <w:t>的技术参数和频谱使用</w:t>
      </w:r>
      <w:bookmarkEnd w:id="515"/>
      <w:bookmarkEnd w:id="516"/>
      <w:bookmarkEnd w:id="517"/>
      <w:bookmarkEnd w:id="518"/>
    </w:p>
    <w:p w:rsidR="00987A19" w:rsidRPr="00B15DC4" w:rsidRDefault="00987A19" w:rsidP="008A6AA8">
      <w:pPr>
        <w:pStyle w:val="Normalaftertitle0"/>
        <w:ind w:firstLine="504"/>
        <w:rPr>
          <w:rFonts w:eastAsiaTheme="minorEastAsia"/>
          <w:lang w:val="en-US" w:eastAsia="zh-CN"/>
        </w:rPr>
      </w:pPr>
      <w:r w:rsidRPr="00B15DC4">
        <w:rPr>
          <w:rFonts w:eastAsiaTheme="minorEastAsia"/>
          <w:lang w:val="en-US" w:eastAsia="zh-CN"/>
        </w:rPr>
        <w:t>下述各表提交的信息反映的是区域通信共同体国家目前使用</w:t>
      </w:r>
      <w:r w:rsidRPr="00B15DC4">
        <w:rPr>
          <w:rFonts w:eastAsiaTheme="minorEastAsia"/>
          <w:lang w:val="en-US" w:eastAsia="zh-CN"/>
        </w:rPr>
        <w:t>SRD</w:t>
      </w:r>
      <w:r w:rsidRPr="00B15DC4">
        <w:rPr>
          <w:rFonts w:eastAsiaTheme="minorEastAsia"/>
          <w:lang w:val="en-US" w:eastAsia="zh-CN"/>
        </w:rPr>
        <w:t>的情况。</w:t>
      </w:r>
    </w:p>
    <w:p w:rsidR="00987A19" w:rsidRPr="00D44128" w:rsidRDefault="00987A19" w:rsidP="008A6AA8">
      <w:pPr>
        <w:pStyle w:val="TableNo"/>
        <w:rPr>
          <w:lang w:val="en-US" w:eastAsia="zh-CN"/>
        </w:rPr>
      </w:pPr>
      <w:r>
        <w:rPr>
          <w:rFonts w:hint="eastAsia"/>
          <w:lang w:val="en-US" w:eastAsia="zh-CN"/>
        </w:rPr>
        <w:t>表</w:t>
      </w:r>
      <w:r w:rsidR="00A213A7">
        <w:rPr>
          <w:rFonts w:hint="eastAsia"/>
          <w:lang w:val="en-US" w:eastAsia="zh-CN"/>
        </w:rPr>
        <w:t>28</w:t>
      </w:r>
    </w:p>
    <w:p w:rsidR="00987A19" w:rsidRPr="00D44128" w:rsidRDefault="00987A19" w:rsidP="008A6AA8">
      <w:pPr>
        <w:pStyle w:val="Tabletitle"/>
        <w:rPr>
          <w:caps/>
          <w:lang w:val="en-US" w:eastAsia="zh-CN"/>
        </w:rPr>
      </w:pPr>
      <w:r>
        <w:rPr>
          <w:rFonts w:hint="eastAsia"/>
          <w:lang w:val="en-US" w:eastAsia="zh-CN"/>
        </w:rPr>
        <w:t>亚美尼亚</w:t>
      </w:r>
      <w:r w:rsidR="00410BB5">
        <w:rPr>
          <w:rFonts w:hint="eastAsia"/>
          <w:lang w:val="en-US" w:eastAsia="zh-CN"/>
        </w:rPr>
        <w:t>（</w:t>
      </w:r>
      <w:r>
        <w:rPr>
          <w:rFonts w:hint="eastAsia"/>
          <w:lang w:val="en-US" w:eastAsia="zh-CN"/>
        </w:rPr>
        <w:t>共和国</w:t>
      </w:r>
      <w:r w:rsidR="00410BB5">
        <w:rPr>
          <w:rFonts w:hint="eastAsia"/>
          <w:lang w:val="en-US" w:eastAsia="zh-CN"/>
        </w:rPr>
        <w:t>）</w:t>
      </w:r>
      <w:r>
        <w:rPr>
          <w:rFonts w:hint="eastAsia"/>
          <w:lang w:val="en-US" w:eastAsia="zh-CN"/>
        </w:rPr>
        <w:t>的</w:t>
      </w:r>
      <w:r w:rsidRPr="00D44128">
        <w:rPr>
          <w:lang w:val="en-US" w:eastAsia="zh-CN"/>
        </w:rPr>
        <w:t>SRD</w:t>
      </w:r>
      <w:r>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987A19" w:rsidRPr="00987A19" w:rsidTr="00DE3365">
        <w:trPr>
          <w:cantSplit/>
          <w:jc w:val="center"/>
        </w:trPr>
        <w:tc>
          <w:tcPr>
            <w:tcW w:w="2552" w:type="dxa"/>
          </w:tcPr>
          <w:p w:rsidR="00987A19" w:rsidRPr="002F1BF8" w:rsidRDefault="00987A19" w:rsidP="008A6AA8">
            <w:pPr>
              <w:pStyle w:val="Tablehead"/>
              <w:rPr>
                <w:snapToGrid w:val="0"/>
                <w:lang w:eastAsia="zh-CN"/>
              </w:rPr>
            </w:pPr>
            <w:r>
              <w:rPr>
                <w:rFonts w:hint="eastAsia"/>
                <w:snapToGrid w:val="0"/>
                <w:lang w:eastAsia="zh-CN"/>
              </w:rPr>
              <w:t>频段</w:t>
            </w:r>
          </w:p>
        </w:tc>
        <w:tc>
          <w:tcPr>
            <w:tcW w:w="7088" w:type="dxa"/>
          </w:tcPr>
          <w:p w:rsidR="00987A19" w:rsidRPr="00D44128" w:rsidRDefault="00987A19" w:rsidP="008A6AA8">
            <w:pPr>
              <w:pStyle w:val="Tablehead"/>
              <w:rPr>
                <w:snapToGrid w:val="0"/>
                <w:lang w:val="en-US" w:eastAsia="zh-CN"/>
              </w:rPr>
            </w:pPr>
            <w:r>
              <w:rPr>
                <w:rFonts w:hint="eastAsia"/>
                <w:lang w:val="en-US" w:eastAsia="zh-CN"/>
              </w:rPr>
              <w:t>主要技术参数和说明</w:t>
            </w:r>
          </w:p>
        </w:tc>
      </w:tr>
      <w:tr w:rsidR="00987A19" w:rsidRPr="002F1BF8" w:rsidTr="00987A19">
        <w:trPr>
          <w:cantSplit/>
          <w:jc w:val="center"/>
        </w:trPr>
        <w:tc>
          <w:tcPr>
            <w:tcW w:w="7088" w:type="dxa"/>
            <w:gridSpan w:val="2"/>
          </w:tcPr>
          <w:p w:rsidR="00987A19" w:rsidRPr="002F1BF8" w:rsidRDefault="00987A19" w:rsidP="008A6AA8">
            <w:pPr>
              <w:pStyle w:val="Tablehead"/>
              <w:rPr>
                <w:highlight w:val="yellow"/>
                <w:lang w:eastAsia="zh-CN"/>
              </w:rPr>
            </w:pPr>
            <w:r>
              <w:rPr>
                <w:rFonts w:hint="eastAsia"/>
                <w:lang w:eastAsia="zh-CN"/>
              </w:rPr>
              <w:t>非专用短距离无线电通信设备</w:t>
            </w:r>
          </w:p>
        </w:tc>
      </w:tr>
      <w:tr w:rsidR="00987A19" w:rsidRPr="002F1BF8" w:rsidTr="00987A19">
        <w:trPr>
          <w:cantSplit/>
          <w:jc w:val="center"/>
        </w:trPr>
        <w:tc>
          <w:tcPr>
            <w:tcW w:w="2552" w:type="dxa"/>
          </w:tcPr>
          <w:p w:rsidR="00987A19" w:rsidRPr="002F1BF8" w:rsidRDefault="00987A19" w:rsidP="008A6AA8">
            <w:pPr>
              <w:pStyle w:val="Tabletext"/>
            </w:pPr>
            <w:r w:rsidRPr="002F1BF8">
              <w:t>6 765-6 795 kHz</w:t>
            </w:r>
          </w:p>
        </w:tc>
        <w:tc>
          <w:tcPr>
            <w:tcW w:w="7088" w:type="dxa"/>
          </w:tcPr>
          <w:p w:rsidR="00987A19" w:rsidRPr="002F1BF8" w:rsidRDefault="00987A19" w:rsidP="008A6AA8">
            <w:pPr>
              <w:pStyle w:val="Tabletext"/>
              <w:rPr>
                <w:lang w:eastAsia="zh-CN"/>
              </w:rPr>
            </w:pPr>
            <w:r>
              <w:rPr>
                <w:rFonts w:hint="eastAsia"/>
                <w:lang w:eastAsia="zh-CN"/>
              </w:rPr>
              <w:t>在用</w:t>
            </w:r>
          </w:p>
        </w:tc>
      </w:tr>
      <w:tr w:rsidR="00987A19" w:rsidRPr="002F1BF8" w:rsidTr="00987A19">
        <w:trPr>
          <w:cantSplit/>
          <w:jc w:val="center"/>
        </w:trPr>
        <w:tc>
          <w:tcPr>
            <w:tcW w:w="2552" w:type="dxa"/>
          </w:tcPr>
          <w:p w:rsidR="00987A19" w:rsidRPr="002F1BF8" w:rsidRDefault="00987A19" w:rsidP="008A6AA8">
            <w:pPr>
              <w:pStyle w:val="Tabletext"/>
              <w:rPr>
                <w:b/>
                <w:color w:val="FF0000"/>
              </w:rPr>
            </w:pPr>
            <w:r w:rsidRPr="002F1BF8">
              <w:t>13.559-13.567 MHz</w:t>
            </w:r>
          </w:p>
        </w:tc>
        <w:tc>
          <w:tcPr>
            <w:tcW w:w="7088" w:type="dxa"/>
          </w:tcPr>
          <w:p w:rsidR="00987A19" w:rsidRPr="002F1BF8" w:rsidRDefault="00987A19" w:rsidP="008A6AA8">
            <w:pPr>
              <w:pStyle w:val="Tabletext"/>
            </w:pPr>
            <w:r>
              <w:rPr>
                <w:rFonts w:hint="eastAsia"/>
                <w:lang w:eastAsia="zh-CN"/>
              </w:rPr>
              <w:t>在用</w:t>
            </w:r>
          </w:p>
        </w:tc>
      </w:tr>
      <w:tr w:rsidR="00987A19" w:rsidRPr="00987A19" w:rsidTr="00987A19">
        <w:trPr>
          <w:cantSplit/>
          <w:jc w:val="center"/>
        </w:trPr>
        <w:tc>
          <w:tcPr>
            <w:tcW w:w="2552" w:type="dxa"/>
          </w:tcPr>
          <w:p w:rsidR="00987A19" w:rsidRPr="002F1BF8" w:rsidRDefault="00987A19" w:rsidP="008A6AA8">
            <w:pPr>
              <w:pStyle w:val="Tabletext"/>
              <w:rPr>
                <w:highlight w:val="yellow"/>
              </w:rPr>
            </w:pPr>
            <w:r w:rsidRPr="002F1BF8">
              <w:t>26.957-27.283 MHz</w:t>
            </w:r>
          </w:p>
        </w:tc>
        <w:tc>
          <w:tcPr>
            <w:tcW w:w="7088" w:type="dxa"/>
          </w:tcPr>
          <w:p w:rsidR="00987A19" w:rsidRPr="00D44128" w:rsidRDefault="00987A19" w:rsidP="008A6AA8">
            <w:pPr>
              <w:pStyle w:val="Tabletext"/>
              <w:rPr>
                <w:highlight w:val="yellow"/>
                <w:lang w:val="en-US" w:eastAsia="zh-CN"/>
              </w:rPr>
            </w:pPr>
            <w:r>
              <w:rPr>
                <w:rFonts w:hint="eastAsia"/>
                <w:lang w:val="en-US" w:eastAsia="zh-CN"/>
              </w:rPr>
              <w:t>在</w:t>
            </w:r>
            <w:r>
              <w:rPr>
                <w:rFonts w:hint="eastAsia"/>
                <w:lang w:val="en-US" w:eastAsia="zh-CN"/>
              </w:rPr>
              <w:t>10</w:t>
            </w:r>
            <w:r w:rsidR="00753284">
              <w:rPr>
                <w:rFonts w:hint="eastAsia"/>
                <w:lang w:val="en-US" w:eastAsia="zh-CN"/>
              </w:rPr>
              <w:t xml:space="preserve"> m</w:t>
            </w:r>
            <w:r w:rsidR="00E84406">
              <w:rPr>
                <w:rFonts w:hint="eastAsia"/>
                <w:lang w:val="en-US" w:eastAsia="zh-CN"/>
              </w:rPr>
              <w:t>处的最大磁场强</w:t>
            </w:r>
            <w:r w:rsidR="00295114">
              <w:rPr>
                <w:rFonts w:hint="eastAsia"/>
                <w:lang w:val="en-US" w:eastAsia="zh-CN"/>
              </w:rPr>
              <w:t>度</w:t>
            </w:r>
            <w:r w:rsidR="00E84406">
              <w:rPr>
                <w:rFonts w:hint="eastAsia"/>
                <w:lang w:val="en-US" w:eastAsia="zh-CN"/>
              </w:rPr>
              <w:t>为</w:t>
            </w:r>
            <w:r w:rsidRPr="00D44128">
              <w:rPr>
                <w:lang w:val="en-US" w:eastAsia="zh-CN"/>
              </w:rPr>
              <w:t>+42 dB</w:t>
            </w:r>
            <w:r w:rsidR="00410BB5">
              <w:rPr>
                <w:lang w:val="en-US" w:eastAsia="zh-CN"/>
              </w:rPr>
              <w:t>（</w:t>
            </w:r>
            <w:r w:rsidRPr="002F1BF8">
              <w:t>μ</w:t>
            </w:r>
            <w:r w:rsidRPr="00D44128">
              <w:rPr>
                <w:lang w:val="en-US" w:eastAsia="zh-CN"/>
              </w:rPr>
              <w:t>A/m</w:t>
            </w:r>
            <w:r w:rsidR="00410BB5">
              <w:rPr>
                <w:lang w:val="en-US" w:eastAsia="zh-CN"/>
              </w:rPr>
              <w:t>）</w:t>
            </w:r>
            <w:r w:rsidR="00DE3365">
              <w:rPr>
                <w:rFonts w:hint="eastAsia"/>
                <w:lang w:val="en-US" w:eastAsia="zh-CN"/>
              </w:rPr>
              <w:t>。</w:t>
            </w:r>
            <w:r w:rsidRPr="00D44128">
              <w:rPr>
                <w:lang w:val="en-US" w:eastAsia="zh-CN"/>
              </w:rPr>
              <w:br/>
              <w:t>e.r.p.</w:t>
            </w:r>
            <w:r w:rsidR="00E84406">
              <w:rPr>
                <w:rFonts w:hint="eastAsia"/>
                <w:lang w:val="en-US" w:eastAsia="zh-CN"/>
              </w:rPr>
              <w:t>的最大值为</w:t>
            </w:r>
            <w:r w:rsidR="00E84406">
              <w:rPr>
                <w:rFonts w:hint="eastAsia"/>
                <w:lang w:val="en-US" w:eastAsia="zh-CN"/>
              </w:rPr>
              <w:t>10</w:t>
            </w:r>
            <w:r w:rsidR="00E84406" w:rsidRPr="00D44128">
              <w:rPr>
                <w:lang w:val="en-US" w:eastAsia="zh-CN"/>
              </w:rPr>
              <w:t xml:space="preserve"> mW</w:t>
            </w:r>
          </w:p>
        </w:tc>
      </w:tr>
      <w:tr w:rsidR="00987A19" w:rsidRPr="00987A19" w:rsidTr="00987A19">
        <w:trPr>
          <w:cantSplit/>
          <w:jc w:val="center"/>
        </w:trPr>
        <w:tc>
          <w:tcPr>
            <w:tcW w:w="2552" w:type="dxa"/>
          </w:tcPr>
          <w:p w:rsidR="00987A19" w:rsidRPr="002F1BF8" w:rsidRDefault="00987A19" w:rsidP="008A6AA8">
            <w:pPr>
              <w:pStyle w:val="Tabletext"/>
              <w:rPr>
                <w:highlight w:val="yellow"/>
              </w:rPr>
            </w:pPr>
            <w:r w:rsidRPr="002F1BF8">
              <w:t>40.66-40.70 MHz</w:t>
            </w:r>
          </w:p>
        </w:tc>
        <w:tc>
          <w:tcPr>
            <w:tcW w:w="7088" w:type="dxa"/>
          </w:tcPr>
          <w:p w:rsidR="00987A19" w:rsidRPr="00D44128" w:rsidRDefault="00E84406" w:rsidP="008A6AA8">
            <w:pPr>
              <w:pStyle w:val="Tabletext"/>
              <w:rPr>
                <w:highlight w:val="yellow"/>
                <w:lang w:val="en-US" w:eastAsia="zh-CN"/>
              </w:rPr>
            </w:pPr>
            <w:r w:rsidRPr="00D44128">
              <w:rPr>
                <w:lang w:val="en-US" w:eastAsia="zh-CN"/>
              </w:rPr>
              <w:t>e.r.p.</w:t>
            </w:r>
            <w:r>
              <w:rPr>
                <w:rFonts w:hint="eastAsia"/>
                <w:lang w:val="en-US" w:eastAsia="zh-CN"/>
              </w:rPr>
              <w:t>的最大值为</w:t>
            </w:r>
            <w:r>
              <w:rPr>
                <w:rFonts w:hint="eastAsia"/>
                <w:lang w:val="en-US" w:eastAsia="zh-CN"/>
              </w:rPr>
              <w:t>10</w:t>
            </w:r>
            <w:r w:rsidRPr="00D44128">
              <w:rPr>
                <w:lang w:val="en-US" w:eastAsia="zh-CN"/>
              </w:rPr>
              <w:t xml:space="preserve"> mW</w:t>
            </w:r>
          </w:p>
        </w:tc>
      </w:tr>
      <w:tr w:rsidR="00987A19" w:rsidRPr="00987A19" w:rsidTr="00987A19">
        <w:trPr>
          <w:cantSplit/>
          <w:jc w:val="center"/>
        </w:trPr>
        <w:tc>
          <w:tcPr>
            <w:tcW w:w="2552" w:type="dxa"/>
          </w:tcPr>
          <w:p w:rsidR="00987A19" w:rsidRPr="002F1BF8" w:rsidRDefault="00987A19" w:rsidP="008A6AA8">
            <w:pPr>
              <w:pStyle w:val="Tabletext"/>
            </w:pPr>
            <w:r w:rsidRPr="002F1BF8">
              <w:t>138.20-138.45 MHz</w:t>
            </w:r>
          </w:p>
        </w:tc>
        <w:tc>
          <w:tcPr>
            <w:tcW w:w="7088" w:type="dxa"/>
          </w:tcPr>
          <w:p w:rsidR="00987A19" w:rsidRPr="00D44128" w:rsidRDefault="00753284" w:rsidP="008A6AA8">
            <w:pPr>
              <w:pStyle w:val="Tabletext"/>
              <w:rPr>
                <w:lang w:val="en-US" w:eastAsia="zh-CN"/>
              </w:rPr>
            </w:pPr>
            <w:r>
              <w:rPr>
                <w:rFonts w:hint="eastAsia"/>
                <w:lang w:val="en-US" w:eastAsia="zh-CN"/>
              </w:rPr>
              <w:t>此频段</w:t>
            </w:r>
            <w:r w:rsidR="00E84406">
              <w:rPr>
                <w:rFonts w:hint="eastAsia"/>
                <w:lang w:val="en-US" w:eastAsia="zh-CN"/>
              </w:rPr>
              <w:t>不适于使用</w:t>
            </w:r>
            <w:r w:rsidR="00DE3365">
              <w:rPr>
                <w:rFonts w:hint="eastAsia"/>
                <w:lang w:val="en-US" w:eastAsia="zh-CN"/>
              </w:rPr>
              <w:t>SRD</w:t>
            </w:r>
          </w:p>
        </w:tc>
      </w:tr>
      <w:tr w:rsidR="00987A19" w:rsidRPr="00E84406" w:rsidTr="00987A19">
        <w:trPr>
          <w:cantSplit/>
          <w:jc w:val="center"/>
        </w:trPr>
        <w:tc>
          <w:tcPr>
            <w:tcW w:w="2552" w:type="dxa"/>
          </w:tcPr>
          <w:p w:rsidR="00987A19" w:rsidRPr="002F1BF8" w:rsidRDefault="00987A19" w:rsidP="008A6AA8">
            <w:pPr>
              <w:pStyle w:val="Tabletext"/>
              <w:rPr>
                <w:highlight w:val="yellow"/>
              </w:rPr>
            </w:pPr>
            <w:r w:rsidRPr="002F1BF8">
              <w:t>433.05-434.79 MHz</w:t>
            </w:r>
          </w:p>
        </w:tc>
        <w:tc>
          <w:tcPr>
            <w:tcW w:w="7088" w:type="dxa"/>
          </w:tcPr>
          <w:p w:rsidR="00E84406" w:rsidRDefault="00987A19" w:rsidP="008A6AA8">
            <w:pPr>
              <w:pStyle w:val="Tabletext"/>
              <w:rPr>
                <w:lang w:eastAsia="zh-CN"/>
              </w:rPr>
            </w:pPr>
            <w:r w:rsidRPr="00E84406">
              <w:rPr>
                <w:lang w:eastAsia="zh-CN"/>
              </w:rPr>
              <w:t>433.05-434.79 MHz</w:t>
            </w:r>
            <w:r w:rsidR="00E84406">
              <w:rPr>
                <w:rFonts w:hint="eastAsia"/>
                <w:lang w:val="en-US" w:eastAsia="zh-CN"/>
              </w:rPr>
              <w:t>可供最大发射功率为</w:t>
            </w:r>
            <w:r w:rsidR="00E84406" w:rsidRPr="00E84406">
              <w:rPr>
                <w:lang w:eastAsia="zh-CN"/>
              </w:rPr>
              <w:t>5 mW</w:t>
            </w:r>
            <w:r w:rsidR="00E84406">
              <w:rPr>
                <w:rFonts w:hint="eastAsia"/>
                <w:lang w:eastAsia="zh-CN"/>
              </w:rPr>
              <w:t>的低功率汽车</w:t>
            </w:r>
            <w:r w:rsidR="00DE3365">
              <w:rPr>
                <w:rFonts w:hint="eastAsia"/>
                <w:lang w:eastAsia="zh-CN"/>
              </w:rPr>
              <w:t>告警</w:t>
            </w:r>
            <w:r w:rsidR="00E84406">
              <w:rPr>
                <w:rFonts w:hint="eastAsia"/>
                <w:lang w:eastAsia="zh-CN"/>
              </w:rPr>
              <w:t>系统和最大发射功率为</w:t>
            </w:r>
            <w:r w:rsidR="00E84406" w:rsidRPr="00E84406">
              <w:rPr>
                <w:lang w:eastAsia="zh-CN"/>
              </w:rPr>
              <w:t>10 mW</w:t>
            </w:r>
            <w:r w:rsidR="00E84406">
              <w:rPr>
                <w:rFonts w:hint="eastAsia"/>
                <w:lang w:eastAsia="zh-CN"/>
              </w:rPr>
              <w:t>的低功率数据传输系统使用。</w:t>
            </w:r>
          </w:p>
          <w:p w:rsidR="00987A19" w:rsidRPr="00E84406" w:rsidRDefault="00E84406" w:rsidP="008A6AA8">
            <w:pPr>
              <w:pStyle w:val="Tabletext"/>
              <w:rPr>
                <w:lang w:val="en-US" w:eastAsia="zh-CN"/>
              </w:rPr>
            </w:pPr>
            <w:r>
              <w:rPr>
                <w:rFonts w:hint="eastAsia"/>
                <w:lang w:eastAsia="zh-CN"/>
              </w:rPr>
              <w:t>低功率无线电台</w:t>
            </w:r>
            <w:r w:rsidR="00295114">
              <w:rPr>
                <w:rFonts w:hint="eastAsia"/>
                <w:lang w:eastAsia="zh-CN"/>
              </w:rPr>
              <w:t>及</w:t>
            </w:r>
            <w:r>
              <w:rPr>
                <w:rFonts w:hint="eastAsia"/>
                <w:lang w:eastAsia="zh-CN"/>
              </w:rPr>
              <w:t>处理和传输条形码信息的装置在使用</w:t>
            </w:r>
            <w:r w:rsidR="00987A19" w:rsidRPr="00E84406">
              <w:rPr>
                <w:lang w:eastAsia="zh-CN"/>
              </w:rPr>
              <w:t>433.075-</w:t>
            </w:r>
            <w:r w:rsidR="00C0573C">
              <w:rPr>
                <w:rFonts w:hint="eastAsia"/>
                <w:lang w:eastAsia="zh-CN"/>
              </w:rPr>
              <w:br/>
            </w:r>
            <w:r w:rsidR="00987A19" w:rsidRPr="00E84406">
              <w:rPr>
                <w:lang w:eastAsia="zh-CN"/>
              </w:rPr>
              <w:t>434.79 MHz</w:t>
            </w:r>
            <w:r>
              <w:rPr>
                <w:rFonts w:hint="eastAsia"/>
                <w:lang w:eastAsia="zh-CN"/>
              </w:rPr>
              <w:t>频段时发射功</w:t>
            </w:r>
            <w:r w:rsidR="00295114">
              <w:rPr>
                <w:rFonts w:hint="eastAsia"/>
                <w:lang w:eastAsia="zh-CN"/>
              </w:rPr>
              <w:t>率</w:t>
            </w:r>
            <w:r>
              <w:rPr>
                <w:rFonts w:hint="eastAsia"/>
                <w:lang w:eastAsia="zh-CN"/>
              </w:rPr>
              <w:t>被限制为</w:t>
            </w:r>
            <w:r w:rsidRPr="00E84406">
              <w:rPr>
                <w:lang w:eastAsia="zh-CN"/>
              </w:rPr>
              <w:t>10 mW</w:t>
            </w:r>
            <w:r w:rsidR="00DE3365">
              <w:rPr>
                <w:rFonts w:hint="eastAsia"/>
                <w:lang w:eastAsia="zh-CN"/>
              </w:rPr>
              <w:t>。</w:t>
            </w:r>
          </w:p>
        </w:tc>
      </w:tr>
      <w:tr w:rsidR="00987A19" w:rsidRPr="002F1BF8" w:rsidTr="00987A19">
        <w:trPr>
          <w:cantSplit/>
          <w:jc w:val="center"/>
        </w:trPr>
        <w:tc>
          <w:tcPr>
            <w:tcW w:w="2552" w:type="dxa"/>
          </w:tcPr>
          <w:p w:rsidR="00987A19" w:rsidRPr="002F1BF8" w:rsidRDefault="00987A19" w:rsidP="008A6AA8">
            <w:pPr>
              <w:pStyle w:val="Tabletext"/>
            </w:pPr>
            <w:r w:rsidRPr="002F1BF8">
              <w:t>868-870 MHz</w:t>
            </w:r>
          </w:p>
        </w:tc>
        <w:tc>
          <w:tcPr>
            <w:tcW w:w="7088" w:type="dxa"/>
          </w:tcPr>
          <w:p w:rsidR="00987A19" w:rsidRPr="002F1BF8" w:rsidRDefault="00987A19" w:rsidP="008A6AA8">
            <w:pPr>
              <w:pStyle w:val="Tabletext"/>
            </w:pPr>
            <w:r>
              <w:rPr>
                <w:rFonts w:hint="eastAsia"/>
                <w:lang w:eastAsia="zh-CN"/>
              </w:rPr>
              <w:t>在用</w:t>
            </w:r>
          </w:p>
        </w:tc>
      </w:tr>
      <w:tr w:rsidR="00987A19" w:rsidRPr="002F1BF8" w:rsidTr="00987A19">
        <w:trPr>
          <w:cantSplit/>
          <w:jc w:val="center"/>
        </w:trPr>
        <w:tc>
          <w:tcPr>
            <w:tcW w:w="2552" w:type="dxa"/>
          </w:tcPr>
          <w:p w:rsidR="00987A19" w:rsidRPr="002F1BF8" w:rsidRDefault="00987A19" w:rsidP="008A6AA8">
            <w:pPr>
              <w:pStyle w:val="Tabletext"/>
            </w:pPr>
            <w:r w:rsidRPr="002F1BF8">
              <w:t>2 400.0-2 483.5 MHz</w:t>
            </w:r>
          </w:p>
        </w:tc>
        <w:tc>
          <w:tcPr>
            <w:tcW w:w="7088" w:type="dxa"/>
          </w:tcPr>
          <w:p w:rsidR="00987A19" w:rsidRPr="002F1BF8" w:rsidRDefault="00987A19" w:rsidP="008A6AA8">
            <w:pPr>
              <w:pStyle w:val="Tabletext"/>
            </w:pPr>
            <w:r>
              <w:rPr>
                <w:rFonts w:hint="eastAsia"/>
                <w:lang w:eastAsia="zh-CN"/>
              </w:rPr>
              <w:t>在用</w:t>
            </w:r>
          </w:p>
        </w:tc>
      </w:tr>
      <w:tr w:rsidR="00987A19" w:rsidRPr="00987A19" w:rsidTr="00987A19">
        <w:trPr>
          <w:cantSplit/>
          <w:jc w:val="center"/>
        </w:trPr>
        <w:tc>
          <w:tcPr>
            <w:tcW w:w="2552" w:type="dxa"/>
          </w:tcPr>
          <w:p w:rsidR="00987A19" w:rsidRPr="002F1BF8" w:rsidRDefault="00987A19" w:rsidP="008A6AA8">
            <w:pPr>
              <w:pStyle w:val="Tabletext"/>
            </w:pPr>
            <w:r w:rsidRPr="002F1BF8">
              <w:t>5 725-5 875 MHz</w:t>
            </w:r>
          </w:p>
        </w:tc>
        <w:tc>
          <w:tcPr>
            <w:tcW w:w="7088" w:type="dxa"/>
          </w:tcPr>
          <w:p w:rsidR="00987A19" w:rsidRPr="00D44128" w:rsidRDefault="00987A19" w:rsidP="008A6AA8">
            <w:pPr>
              <w:pStyle w:val="Tabletext"/>
              <w:rPr>
                <w:lang w:val="en-US" w:eastAsia="zh-CN"/>
              </w:rPr>
            </w:pPr>
            <w:r w:rsidRPr="00D44128">
              <w:rPr>
                <w:lang w:val="en-US"/>
              </w:rPr>
              <w:t>e.r.p.</w:t>
            </w:r>
            <w:r w:rsidR="00997246">
              <w:rPr>
                <w:rFonts w:hint="eastAsia"/>
                <w:lang w:val="en-US" w:eastAsia="zh-CN"/>
              </w:rPr>
              <w:t>的最大值为</w:t>
            </w:r>
            <w:r w:rsidR="00997246">
              <w:rPr>
                <w:rFonts w:hint="eastAsia"/>
                <w:lang w:val="en-US" w:eastAsia="zh-CN"/>
              </w:rPr>
              <w:t>25</w:t>
            </w:r>
            <w:r w:rsidR="00997246" w:rsidRPr="00D44128">
              <w:rPr>
                <w:lang w:val="en-US"/>
              </w:rPr>
              <w:t xml:space="preserve"> mW</w:t>
            </w:r>
          </w:p>
        </w:tc>
      </w:tr>
      <w:tr w:rsidR="00987A19" w:rsidRPr="00987A19" w:rsidTr="00987A19">
        <w:trPr>
          <w:cantSplit/>
          <w:jc w:val="center"/>
        </w:trPr>
        <w:tc>
          <w:tcPr>
            <w:tcW w:w="2552" w:type="dxa"/>
          </w:tcPr>
          <w:p w:rsidR="00987A19" w:rsidRPr="002F1BF8" w:rsidDel="002F0FDD" w:rsidRDefault="00987A19" w:rsidP="008A6AA8">
            <w:pPr>
              <w:pStyle w:val="Tabletext"/>
            </w:pPr>
            <w:r w:rsidRPr="002F1BF8">
              <w:t>24.00-24.25 GHz</w:t>
            </w:r>
          </w:p>
        </w:tc>
        <w:tc>
          <w:tcPr>
            <w:tcW w:w="7088" w:type="dxa"/>
          </w:tcPr>
          <w:p w:rsidR="00987A19" w:rsidRPr="00D44128" w:rsidDel="002F0FDD" w:rsidRDefault="00987A19" w:rsidP="008A6AA8">
            <w:pPr>
              <w:pStyle w:val="Tabletext"/>
              <w:rPr>
                <w:lang w:val="en-US" w:eastAsia="zh-CN"/>
              </w:rPr>
            </w:pPr>
            <w:r w:rsidRPr="00D44128">
              <w:rPr>
                <w:lang w:val="en-US"/>
              </w:rPr>
              <w:t>e.r.p.</w:t>
            </w:r>
            <w:r w:rsidR="00997246">
              <w:rPr>
                <w:rFonts w:hint="eastAsia"/>
                <w:lang w:val="en-US" w:eastAsia="zh-CN"/>
              </w:rPr>
              <w:t>的最大值为</w:t>
            </w:r>
            <w:r w:rsidR="00997246">
              <w:rPr>
                <w:rFonts w:hint="eastAsia"/>
                <w:lang w:val="en-US" w:eastAsia="zh-CN"/>
              </w:rPr>
              <w:t>10</w:t>
            </w:r>
            <w:r w:rsidR="00997246" w:rsidRPr="00D44128">
              <w:rPr>
                <w:lang w:val="en-US"/>
              </w:rPr>
              <w:t xml:space="preserve"> mW</w:t>
            </w:r>
          </w:p>
        </w:tc>
      </w:tr>
      <w:tr w:rsidR="00987A19" w:rsidRPr="002F1BF8" w:rsidTr="00987A19">
        <w:trPr>
          <w:cantSplit/>
          <w:jc w:val="center"/>
        </w:trPr>
        <w:tc>
          <w:tcPr>
            <w:tcW w:w="7088" w:type="dxa"/>
            <w:gridSpan w:val="2"/>
          </w:tcPr>
          <w:p w:rsidR="00987A19" w:rsidRPr="002F1BF8" w:rsidRDefault="00997246" w:rsidP="008A6AA8">
            <w:pPr>
              <w:pStyle w:val="Tablehead"/>
              <w:rPr>
                <w:lang w:eastAsia="zh-CN"/>
              </w:rPr>
            </w:pPr>
            <w:r>
              <w:rPr>
                <w:rFonts w:hint="eastAsia"/>
                <w:lang w:eastAsia="zh-CN"/>
              </w:rPr>
              <w:t>铁路应用</w:t>
            </w:r>
          </w:p>
        </w:tc>
      </w:tr>
      <w:tr w:rsidR="00987A19" w:rsidRPr="002F1BF8" w:rsidTr="00987A19">
        <w:trPr>
          <w:cantSplit/>
          <w:jc w:val="center"/>
        </w:trPr>
        <w:tc>
          <w:tcPr>
            <w:tcW w:w="2552" w:type="dxa"/>
          </w:tcPr>
          <w:p w:rsidR="00987A19" w:rsidRPr="002F1BF8" w:rsidRDefault="00987A19" w:rsidP="008A6AA8">
            <w:pPr>
              <w:pStyle w:val="Tabletext"/>
            </w:pPr>
            <w:r w:rsidRPr="002F1BF8">
              <w:t>4 510-4 520 kHz</w:t>
            </w:r>
          </w:p>
        </w:tc>
        <w:tc>
          <w:tcPr>
            <w:tcW w:w="7088" w:type="dxa"/>
          </w:tcPr>
          <w:p w:rsidR="00987A19" w:rsidRPr="002F1BF8" w:rsidRDefault="00987A19" w:rsidP="008A6AA8">
            <w:pPr>
              <w:pStyle w:val="Tabletext"/>
            </w:pPr>
            <w:r>
              <w:rPr>
                <w:rFonts w:hint="eastAsia"/>
                <w:lang w:eastAsia="zh-CN"/>
              </w:rPr>
              <w:t>在用</w:t>
            </w:r>
          </w:p>
        </w:tc>
      </w:tr>
      <w:tr w:rsidR="00987A19" w:rsidRPr="00987A19" w:rsidTr="00987A19">
        <w:trPr>
          <w:cantSplit/>
          <w:jc w:val="center"/>
        </w:trPr>
        <w:tc>
          <w:tcPr>
            <w:tcW w:w="2552" w:type="dxa"/>
          </w:tcPr>
          <w:p w:rsidR="00987A19" w:rsidRPr="002F1BF8" w:rsidRDefault="00987A19" w:rsidP="008A6AA8">
            <w:pPr>
              <w:pStyle w:val="Tabletext"/>
            </w:pPr>
            <w:r w:rsidRPr="002F1BF8">
              <w:t>27.957-27.283 MHz</w:t>
            </w:r>
          </w:p>
        </w:tc>
        <w:tc>
          <w:tcPr>
            <w:tcW w:w="7088" w:type="dxa"/>
          </w:tcPr>
          <w:p w:rsidR="00987A19" w:rsidRPr="00D44128" w:rsidRDefault="00997246" w:rsidP="008A6AA8">
            <w:pPr>
              <w:pStyle w:val="Tabletext"/>
              <w:rPr>
                <w:lang w:val="en-US" w:eastAsia="zh-CN"/>
              </w:rPr>
            </w:pPr>
            <w:r>
              <w:rPr>
                <w:rFonts w:hint="eastAsia"/>
                <w:lang w:val="en-US" w:eastAsia="zh-CN"/>
              </w:rPr>
              <w:t>铁路的自动识别装置使用被限制在</w:t>
            </w:r>
            <w:r w:rsidR="00987A19" w:rsidRPr="00D44128">
              <w:rPr>
                <w:lang w:val="en-US" w:eastAsia="zh-CN"/>
              </w:rPr>
              <w:t>27.095</w:t>
            </w:r>
            <w:r w:rsidR="00295114">
              <w:rPr>
                <w:rFonts w:hint="eastAsia"/>
                <w:lang w:val="en-US" w:eastAsia="zh-CN"/>
              </w:rPr>
              <w:t xml:space="preserve"> </w:t>
            </w:r>
            <w:r w:rsidR="00295114">
              <w:rPr>
                <w:lang w:val="en-US" w:eastAsia="zh-CN"/>
              </w:rPr>
              <w:t>MHz</w:t>
            </w:r>
            <w:r w:rsidR="00DE3365">
              <w:rPr>
                <w:rFonts w:hint="eastAsia"/>
                <w:lang w:val="en-US" w:eastAsia="zh-CN"/>
              </w:rPr>
              <w:t>。</w:t>
            </w:r>
          </w:p>
        </w:tc>
      </w:tr>
      <w:tr w:rsidR="00987A19" w:rsidRPr="002F1BF8" w:rsidTr="00987A19">
        <w:trPr>
          <w:cantSplit/>
          <w:jc w:val="center"/>
        </w:trPr>
        <w:tc>
          <w:tcPr>
            <w:tcW w:w="2552" w:type="dxa"/>
          </w:tcPr>
          <w:p w:rsidR="00987A19" w:rsidRPr="002F1BF8" w:rsidRDefault="00987A19" w:rsidP="008A6AA8">
            <w:pPr>
              <w:pStyle w:val="Tabletext"/>
            </w:pPr>
            <w:r w:rsidRPr="002F1BF8">
              <w:t>863-868 MHz</w:t>
            </w:r>
          </w:p>
        </w:tc>
        <w:tc>
          <w:tcPr>
            <w:tcW w:w="7088" w:type="dxa"/>
          </w:tcPr>
          <w:p w:rsidR="00987A19" w:rsidRPr="002F1BF8" w:rsidRDefault="00987A19" w:rsidP="008A6AA8">
            <w:pPr>
              <w:pStyle w:val="Tabletext"/>
            </w:pPr>
            <w:r>
              <w:rPr>
                <w:rFonts w:hint="eastAsia"/>
                <w:lang w:eastAsia="zh-CN"/>
              </w:rPr>
              <w:t>在用</w:t>
            </w:r>
          </w:p>
        </w:tc>
      </w:tr>
      <w:tr w:rsidR="00987A19" w:rsidRPr="00987A19" w:rsidTr="00987A19">
        <w:trPr>
          <w:cantSplit/>
          <w:jc w:val="center"/>
        </w:trPr>
        <w:tc>
          <w:tcPr>
            <w:tcW w:w="2552" w:type="dxa"/>
          </w:tcPr>
          <w:p w:rsidR="00987A19" w:rsidRPr="002F1BF8" w:rsidRDefault="00987A19" w:rsidP="008A6AA8">
            <w:pPr>
              <w:pStyle w:val="Tabletext"/>
            </w:pPr>
            <w:r w:rsidRPr="002F1BF8">
              <w:t>2 400-2 483.5 MHz</w:t>
            </w:r>
          </w:p>
        </w:tc>
        <w:tc>
          <w:tcPr>
            <w:tcW w:w="7088" w:type="dxa"/>
          </w:tcPr>
          <w:p w:rsidR="00987A19" w:rsidRPr="00D44128" w:rsidRDefault="00997246" w:rsidP="008A6AA8">
            <w:pPr>
              <w:pStyle w:val="Tabletext"/>
              <w:rPr>
                <w:lang w:val="en-US" w:eastAsia="zh-CN"/>
              </w:rPr>
            </w:pPr>
            <w:r>
              <w:rPr>
                <w:rFonts w:hint="eastAsia"/>
                <w:lang w:val="en-US" w:eastAsia="zh-CN"/>
              </w:rPr>
              <w:t>自动识别装置的使用被限制在</w:t>
            </w:r>
            <w:r w:rsidR="00987A19" w:rsidRPr="00D44128">
              <w:rPr>
                <w:lang w:val="en-US" w:eastAsia="zh-CN"/>
              </w:rPr>
              <w:t>2 400-2 420 MHz</w:t>
            </w:r>
            <w:r>
              <w:rPr>
                <w:rFonts w:hint="eastAsia"/>
                <w:lang w:val="en-US" w:eastAsia="zh-CN"/>
              </w:rPr>
              <w:t>和</w:t>
            </w:r>
            <w:r w:rsidR="00DE3365">
              <w:rPr>
                <w:lang w:val="en-US" w:eastAsia="zh-CN"/>
              </w:rPr>
              <w:t>2 446-2 454 MHz</w:t>
            </w:r>
            <w:r w:rsidR="00DE3365">
              <w:rPr>
                <w:rFonts w:hint="eastAsia"/>
                <w:lang w:val="en-US" w:eastAsia="zh-CN"/>
              </w:rPr>
              <w:t>。</w:t>
            </w:r>
          </w:p>
        </w:tc>
      </w:tr>
      <w:tr w:rsidR="00987A19" w:rsidRPr="00987A19" w:rsidTr="00987A19">
        <w:trPr>
          <w:cantSplit/>
          <w:jc w:val="center"/>
        </w:trPr>
        <w:tc>
          <w:tcPr>
            <w:tcW w:w="7088" w:type="dxa"/>
            <w:gridSpan w:val="2"/>
          </w:tcPr>
          <w:p w:rsidR="00987A19" w:rsidRPr="00D44128" w:rsidRDefault="00997246" w:rsidP="008A6AA8">
            <w:pPr>
              <w:pStyle w:val="Tablehead"/>
              <w:rPr>
                <w:lang w:val="en-US" w:eastAsia="zh-CN"/>
              </w:rPr>
            </w:pPr>
            <w:r>
              <w:rPr>
                <w:rFonts w:hint="eastAsia"/>
                <w:lang w:val="en-US" w:eastAsia="zh-CN"/>
              </w:rPr>
              <w:t>公路运输和交通信息管理</w:t>
            </w:r>
          </w:p>
        </w:tc>
      </w:tr>
      <w:tr w:rsidR="00987A19" w:rsidRPr="00987A19" w:rsidTr="00987A19">
        <w:trPr>
          <w:cantSplit/>
          <w:jc w:val="center"/>
        </w:trPr>
        <w:tc>
          <w:tcPr>
            <w:tcW w:w="2552" w:type="dxa"/>
          </w:tcPr>
          <w:p w:rsidR="00987A19" w:rsidRPr="002F1BF8" w:rsidRDefault="00987A19" w:rsidP="008A6AA8">
            <w:pPr>
              <w:pStyle w:val="Tabletext"/>
            </w:pPr>
            <w:r w:rsidRPr="002F1BF8">
              <w:t>5 725-5 875 MHz</w:t>
            </w:r>
          </w:p>
        </w:tc>
        <w:tc>
          <w:tcPr>
            <w:tcW w:w="7088" w:type="dxa"/>
          </w:tcPr>
          <w:p w:rsidR="00987A19" w:rsidRPr="00D44128" w:rsidRDefault="00997246" w:rsidP="008A6AA8">
            <w:pPr>
              <w:pStyle w:val="Tabletext"/>
              <w:rPr>
                <w:lang w:val="en-US" w:eastAsia="zh-CN"/>
              </w:rPr>
            </w:pPr>
            <w:r>
              <w:rPr>
                <w:rFonts w:hint="eastAsia"/>
                <w:lang w:val="en-US" w:eastAsia="zh-CN"/>
              </w:rPr>
              <w:t>信息管理装置的使用被限制在</w:t>
            </w:r>
            <w:r w:rsidR="00987A19" w:rsidRPr="00D44128">
              <w:rPr>
                <w:lang w:val="en-US" w:eastAsia="zh-CN"/>
              </w:rPr>
              <w:t>5 795-5 805 MHz</w:t>
            </w:r>
            <w:r>
              <w:rPr>
                <w:rFonts w:hint="eastAsia"/>
                <w:lang w:val="en-US" w:eastAsia="zh-CN"/>
              </w:rPr>
              <w:t>和</w:t>
            </w:r>
            <w:r w:rsidR="00DE3365">
              <w:rPr>
                <w:lang w:val="en-US" w:eastAsia="zh-CN"/>
              </w:rPr>
              <w:t>5 805-5 815 MHz</w:t>
            </w:r>
            <w:r w:rsidR="00DE3365">
              <w:rPr>
                <w:rFonts w:hint="eastAsia"/>
                <w:lang w:val="en-US" w:eastAsia="zh-CN"/>
              </w:rPr>
              <w:t>。</w:t>
            </w:r>
          </w:p>
        </w:tc>
      </w:tr>
      <w:tr w:rsidR="00987A19" w:rsidRPr="002F1BF8" w:rsidTr="00987A19">
        <w:trPr>
          <w:cantSplit/>
          <w:jc w:val="center"/>
        </w:trPr>
        <w:tc>
          <w:tcPr>
            <w:tcW w:w="2552" w:type="dxa"/>
          </w:tcPr>
          <w:p w:rsidR="00987A19" w:rsidRPr="002F1BF8" w:rsidRDefault="00987A19" w:rsidP="008A6AA8">
            <w:pPr>
              <w:pStyle w:val="Tabletext"/>
              <w:rPr>
                <w:color w:val="000000"/>
              </w:rPr>
            </w:pPr>
            <w:r w:rsidRPr="002F1BF8">
              <w:rPr>
                <w:color w:val="000000"/>
              </w:rPr>
              <w:t>63-64 GHz</w:t>
            </w:r>
          </w:p>
        </w:tc>
        <w:tc>
          <w:tcPr>
            <w:tcW w:w="7088" w:type="dxa"/>
          </w:tcPr>
          <w:p w:rsidR="00987A19" w:rsidRPr="002F1BF8" w:rsidRDefault="00987A19" w:rsidP="008A6AA8">
            <w:pPr>
              <w:pStyle w:val="Tabletext"/>
            </w:pPr>
            <w:r>
              <w:rPr>
                <w:rFonts w:hint="eastAsia"/>
                <w:lang w:eastAsia="zh-CN"/>
              </w:rPr>
              <w:t>在用</w:t>
            </w:r>
          </w:p>
        </w:tc>
      </w:tr>
      <w:tr w:rsidR="00987A19" w:rsidRPr="002F1BF8" w:rsidTr="00987A19">
        <w:trPr>
          <w:cantSplit/>
          <w:jc w:val="center"/>
        </w:trPr>
        <w:tc>
          <w:tcPr>
            <w:tcW w:w="2552" w:type="dxa"/>
          </w:tcPr>
          <w:p w:rsidR="00987A19" w:rsidRPr="002F1BF8" w:rsidRDefault="00987A19" w:rsidP="008A6AA8">
            <w:pPr>
              <w:pStyle w:val="Tabletext"/>
              <w:rPr>
                <w:color w:val="000000"/>
              </w:rPr>
            </w:pPr>
            <w:r w:rsidRPr="002F1BF8">
              <w:rPr>
                <w:color w:val="000000"/>
              </w:rPr>
              <w:t>76-77 GHz</w:t>
            </w:r>
          </w:p>
        </w:tc>
        <w:tc>
          <w:tcPr>
            <w:tcW w:w="7088" w:type="dxa"/>
          </w:tcPr>
          <w:p w:rsidR="00987A19" w:rsidRPr="002F1BF8" w:rsidRDefault="00987A19" w:rsidP="008A6AA8">
            <w:pPr>
              <w:pStyle w:val="Tabletext"/>
            </w:pPr>
            <w:r>
              <w:rPr>
                <w:rFonts w:hint="eastAsia"/>
                <w:lang w:eastAsia="zh-CN"/>
              </w:rPr>
              <w:t>在用</w:t>
            </w:r>
          </w:p>
        </w:tc>
      </w:tr>
    </w:tbl>
    <w:p w:rsidR="00987A19" w:rsidRDefault="00987A19" w:rsidP="008A6AA8">
      <w:pPr>
        <w:pStyle w:val="Tablefin"/>
      </w:pPr>
    </w:p>
    <w:p w:rsidR="00987A19" w:rsidRPr="002F1BF8" w:rsidRDefault="002A3889" w:rsidP="008A6AA8">
      <w:pPr>
        <w:pStyle w:val="TableNo"/>
        <w:rPr>
          <w:lang w:eastAsia="zh-CN"/>
        </w:rPr>
      </w:pPr>
      <w:r>
        <w:rPr>
          <w:rFonts w:hint="eastAsia"/>
          <w:lang w:eastAsia="zh-CN"/>
        </w:rPr>
        <w:lastRenderedPageBreak/>
        <w:t>表</w:t>
      </w:r>
      <w:r w:rsidR="00736537">
        <w:rPr>
          <w:rFonts w:hint="eastAsia"/>
          <w:lang w:eastAsia="zh-CN"/>
        </w:rPr>
        <w:t>28</w:t>
      </w:r>
      <w:r w:rsidR="00410BB5" w:rsidRPr="00410459">
        <w:rPr>
          <w:rFonts w:ascii="STKaiti" w:eastAsia="STKaiti" w:hAnsi="STKaiti" w:hint="eastAsia"/>
          <w:lang w:eastAsia="zh-CN"/>
        </w:rPr>
        <w:t>（</w:t>
      </w:r>
      <w:r w:rsidRPr="00410459">
        <w:rPr>
          <w:rFonts w:ascii="STKaiti" w:eastAsia="STKaiti" w:hAnsi="STKaiti" w:hint="eastAsia"/>
          <w:lang w:eastAsia="zh-CN"/>
        </w:rPr>
        <w:t>续</w:t>
      </w:r>
      <w:r w:rsidR="00410BB5" w:rsidRPr="00410459">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987A19" w:rsidRPr="00987A19" w:rsidTr="00987A19">
        <w:trPr>
          <w:cantSplit/>
          <w:tblHeader/>
          <w:jc w:val="center"/>
        </w:trPr>
        <w:tc>
          <w:tcPr>
            <w:tcW w:w="2552" w:type="dxa"/>
          </w:tcPr>
          <w:p w:rsidR="00987A19" w:rsidRPr="002F1BF8" w:rsidRDefault="002A3889" w:rsidP="008A6AA8">
            <w:pPr>
              <w:pStyle w:val="Tablehead"/>
              <w:rPr>
                <w:snapToGrid w:val="0"/>
                <w:lang w:eastAsia="zh-CN"/>
              </w:rPr>
            </w:pPr>
            <w:r>
              <w:rPr>
                <w:rFonts w:hint="eastAsia"/>
                <w:snapToGrid w:val="0"/>
                <w:lang w:eastAsia="zh-CN"/>
              </w:rPr>
              <w:t>频段</w:t>
            </w:r>
          </w:p>
        </w:tc>
        <w:tc>
          <w:tcPr>
            <w:tcW w:w="7087" w:type="dxa"/>
          </w:tcPr>
          <w:p w:rsidR="00987A19" w:rsidRPr="00D44128" w:rsidRDefault="002A3889" w:rsidP="008A6AA8">
            <w:pPr>
              <w:pStyle w:val="Tablehead"/>
              <w:rPr>
                <w:snapToGrid w:val="0"/>
                <w:lang w:val="en-US" w:eastAsia="zh-CN"/>
              </w:rPr>
            </w:pPr>
            <w:r>
              <w:rPr>
                <w:rFonts w:hint="eastAsia"/>
                <w:lang w:val="en-US" w:eastAsia="zh-CN"/>
              </w:rPr>
              <w:t>主要技术参数和说明</w:t>
            </w:r>
          </w:p>
        </w:tc>
      </w:tr>
      <w:tr w:rsidR="00987A19" w:rsidRPr="002F1BF8" w:rsidTr="00987A19">
        <w:trPr>
          <w:cantSplit/>
          <w:jc w:val="center"/>
        </w:trPr>
        <w:tc>
          <w:tcPr>
            <w:tcW w:w="9639" w:type="dxa"/>
            <w:gridSpan w:val="2"/>
          </w:tcPr>
          <w:p w:rsidR="00987A19" w:rsidRPr="002F1BF8" w:rsidRDefault="00295114" w:rsidP="008A6AA8">
            <w:pPr>
              <w:pStyle w:val="Tablehead"/>
            </w:pPr>
            <w:r w:rsidRPr="00B15DC4">
              <w:rPr>
                <w:rFonts w:hint="eastAsia"/>
                <w:lang w:val="en-US" w:eastAsia="zh-CN"/>
              </w:rPr>
              <w:t>模型控制</w:t>
            </w:r>
          </w:p>
        </w:tc>
      </w:tr>
      <w:tr w:rsidR="00987A19" w:rsidRPr="002F1BF8" w:rsidTr="00987A19">
        <w:trPr>
          <w:cantSplit/>
          <w:jc w:val="center"/>
        </w:trPr>
        <w:tc>
          <w:tcPr>
            <w:tcW w:w="2552" w:type="dxa"/>
          </w:tcPr>
          <w:p w:rsidR="00987A19" w:rsidRPr="002F1BF8" w:rsidRDefault="00987A19" w:rsidP="008A6AA8">
            <w:pPr>
              <w:pStyle w:val="Tabletext"/>
            </w:pPr>
            <w:r w:rsidRPr="002F1BF8">
              <w:t>26.957-27.283 MHz</w:t>
            </w:r>
          </w:p>
        </w:tc>
        <w:tc>
          <w:tcPr>
            <w:tcW w:w="7087" w:type="dxa"/>
          </w:tcPr>
          <w:p w:rsidR="00987A19" w:rsidRPr="002F1BF8" w:rsidRDefault="002A3889" w:rsidP="008A6AA8">
            <w:pPr>
              <w:pStyle w:val="Tabletext"/>
              <w:rPr>
                <w:lang w:eastAsia="zh-CN"/>
              </w:rPr>
            </w:pPr>
            <w:r>
              <w:rPr>
                <w:rFonts w:hint="eastAsia"/>
                <w:lang w:eastAsia="zh-CN"/>
              </w:rPr>
              <w:t>在用</w:t>
            </w:r>
          </w:p>
        </w:tc>
      </w:tr>
      <w:tr w:rsidR="00987A19" w:rsidRPr="002A3889" w:rsidTr="00987A19">
        <w:trPr>
          <w:cantSplit/>
          <w:jc w:val="center"/>
        </w:trPr>
        <w:tc>
          <w:tcPr>
            <w:tcW w:w="2552" w:type="dxa"/>
          </w:tcPr>
          <w:p w:rsidR="00987A19" w:rsidRPr="002F1BF8" w:rsidRDefault="00987A19" w:rsidP="008A6AA8">
            <w:pPr>
              <w:pStyle w:val="Tabletext"/>
            </w:pPr>
            <w:r w:rsidRPr="002F1BF8">
              <w:t>28.0-28.2 MHz</w:t>
            </w:r>
          </w:p>
        </w:tc>
        <w:tc>
          <w:tcPr>
            <w:tcW w:w="7087" w:type="dxa"/>
          </w:tcPr>
          <w:p w:rsidR="00987A19" w:rsidRPr="002A3889" w:rsidRDefault="002A3889" w:rsidP="008A6AA8">
            <w:pPr>
              <w:pStyle w:val="Tabletext"/>
              <w:rPr>
                <w:b/>
                <w:color w:val="FF0000"/>
                <w:lang w:eastAsia="zh-CN"/>
              </w:rPr>
            </w:pPr>
            <w:r>
              <w:rPr>
                <w:rFonts w:hint="eastAsia"/>
                <w:lang w:val="en-US" w:eastAsia="zh-CN"/>
              </w:rPr>
              <w:t>有效辐射功率最高为</w:t>
            </w:r>
            <w:r w:rsidR="00987A19" w:rsidRPr="002A3889">
              <w:rPr>
                <w:lang w:eastAsia="zh-CN"/>
              </w:rPr>
              <w:t>1 W</w:t>
            </w:r>
            <w:r w:rsidR="00295114">
              <w:rPr>
                <w:rFonts w:hint="eastAsia"/>
                <w:lang w:eastAsia="zh-CN"/>
              </w:rPr>
              <w:t>。</w:t>
            </w:r>
            <w:r w:rsidR="00987A19" w:rsidRPr="002A3889">
              <w:rPr>
                <w:lang w:eastAsia="zh-CN"/>
              </w:rPr>
              <w:br/>
              <w:t>SRD</w:t>
            </w:r>
            <w:r w:rsidR="000F04C0">
              <w:rPr>
                <w:rFonts w:hint="eastAsia"/>
                <w:lang w:eastAsia="zh-CN"/>
              </w:rPr>
              <w:t>将该频段</w:t>
            </w:r>
            <w:r>
              <w:rPr>
                <w:rFonts w:hint="eastAsia"/>
                <w:lang w:eastAsia="zh-CN"/>
              </w:rPr>
              <w:t>用于信号控制</w:t>
            </w:r>
            <w:r w:rsidR="00410BB5">
              <w:rPr>
                <w:rFonts w:hint="eastAsia"/>
                <w:lang w:eastAsia="zh-CN"/>
              </w:rPr>
              <w:t>（</w:t>
            </w:r>
            <w:r>
              <w:rPr>
                <w:rFonts w:hint="eastAsia"/>
                <w:lang w:eastAsia="zh-CN"/>
              </w:rPr>
              <w:t>空中、水上及水下等</w:t>
            </w:r>
            <w:r w:rsidR="00410BB5">
              <w:rPr>
                <w:rFonts w:hint="eastAsia"/>
                <w:lang w:eastAsia="zh-CN"/>
              </w:rPr>
              <w:t>）</w:t>
            </w:r>
            <w:r w:rsidR="000F04C0">
              <w:rPr>
                <w:rFonts w:hint="eastAsia"/>
                <w:lang w:eastAsia="zh-CN"/>
              </w:rPr>
              <w:t>。</w:t>
            </w:r>
          </w:p>
        </w:tc>
      </w:tr>
      <w:tr w:rsidR="00987A19" w:rsidRPr="00987A19" w:rsidTr="00987A19">
        <w:trPr>
          <w:cantSplit/>
          <w:jc w:val="center"/>
        </w:trPr>
        <w:tc>
          <w:tcPr>
            <w:tcW w:w="2552" w:type="dxa"/>
          </w:tcPr>
          <w:p w:rsidR="00987A19" w:rsidRPr="002F1BF8" w:rsidRDefault="00987A19" w:rsidP="008A6AA8">
            <w:pPr>
              <w:pStyle w:val="Tabletext"/>
            </w:pPr>
            <w:r w:rsidRPr="002F1BF8">
              <w:t>30-37.5 MHz</w:t>
            </w:r>
          </w:p>
        </w:tc>
        <w:tc>
          <w:tcPr>
            <w:tcW w:w="7087" w:type="dxa"/>
          </w:tcPr>
          <w:p w:rsidR="00987A19" w:rsidRPr="00D44128" w:rsidRDefault="002A3889" w:rsidP="008A6AA8">
            <w:pPr>
              <w:pStyle w:val="Tabletext"/>
              <w:rPr>
                <w:lang w:val="en-US" w:eastAsia="zh-CN"/>
              </w:rPr>
            </w:pPr>
            <w:r>
              <w:rPr>
                <w:rFonts w:hint="eastAsia"/>
                <w:lang w:val="en-US" w:eastAsia="zh-CN"/>
              </w:rPr>
              <w:t>该子频段被限制在</w:t>
            </w:r>
            <w:r w:rsidR="000F04C0">
              <w:rPr>
                <w:lang w:val="en-US" w:eastAsia="zh-CN"/>
              </w:rPr>
              <w:t>34.995-35.225 MHz</w:t>
            </w:r>
            <w:r w:rsidR="000F04C0">
              <w:rPr>
                <w:rFonts w:hint="eastAsia"/>
                <w:lang w:val="en-US" w:eastAsia="zh-CN"/>
              </w:rPr>
              <w:t>。</w:t>
            </w:r>
          </w:p>
        </w:tc>
      </w:tr>
      <w:tr w:rsidR="00987A19" w:rsidRPr="00987A19" w:rsidTr="00987A19">
        <w:trPr>
          <w:cantSplit/>
          <w:jc w:val="center"/>
        </w:trPr>
        <w:tc>
          <w:tcPr>
            <w:tcW w:w="2552" w:type="dxa"/>
          </w:tcPr>
          <w:p w:rsidR="00987A19" w:rsidRPr="002F1BF8" w:rsidRDefault="00987A19" w:rsidP="008A6AA8">
            <w:pPr>
              <w:pStyle w:val="Tabletext"/>
            </w:pPr>
            <w:r w:rsidRPr="002F1BF8">
              <w:t>40.66-40.70 MHz</w:t>
            </w:r>
          </w:p>
        </w:tc>
        <w:tc>
          <w:tcPr>
            <w:tcW w:w="7087" w:type="dxa"/>
          </w:tcPr>
          <w:p w:rsidR="00987A19" w:rsidRPr="00D44128" w:rsidRDefault="006C448B" w:rsidP="008A6AA8">
            <w:pPr>
              <w:pStyle w:val="Tabletext"/>
              <w:rPr>
                <w:lang w:val="en-US" w:eastAsia="zh-CN"/>
              </w:rPr>
            </w:pPr>
            <w:r>
              <w:rPr>
                <w:rFonts w:hint="eastAsia"/>
                <w:lang w:val="en-US" w:eastAsia="zh-CN"/>
              </w:rPr>
              <w:t>有效辐射功率最高为</w:t>
            </w:r>
            <w:r w:rsidRPr="002A3889">
              <w:rPr>
                <w:lang w:eastAsia="zh-CN"/>
              </w:rPr>
              <w:t xml:space="preserve">1 W </w:t>
            </w:r>
            <w:r w:rsidRPr="002A3889">
              <w:rPr>
                <w:lang w:eastAsia="zh-CN"/>
              </w:rPr>
              <w:br/>
              <w:t>SRD</w:t>
            </w:r>
            <w:r w:rsidR="000F04C0">
              <w:rPr>
                <w:rFonts w:hint="eastAsia"/>
                <w:lang w:eastAsia="zh-CN"/>
              </w:rPr>
              <w:t>将该频段</w:t>
            </w:r>
            <w:r>
              <w:rPr>
                <w:rFonts w:hint="eastAsia"/>
                <w:lang w:eastAsia="zh-CN"/>
              </w:rPr>
              <w:t>用于信号控制</w:t>
            </w:r>
            <w:r w:rsidR="00410BB5">
              <w:rPr>
                <w:rFonts w:hint="eastAsia"/>
                <w:lang w:eastAsia="zh-CN"/>
              </w:rPr>
              <w:t>（</w:t>
            </w:r>
            <w:r>
              <w:rPr>
                <w:rFonts w:hint="eastAsia"/>
                <w:lang w:eastAsia="zh-CN"/>
              </w:rPr>
              <w:t>空中、水上及水下等</w:t>
            </w:r>
            <w:r w:rsidR="00410BB5">
              <w:rPr>
                <w:rFonts w:hint="eastAsia"/>
                <w:lang w:eastAsia="zh-CN"/>
              </w:rPr>
              <w:t>）</w:t>
            </w:r>
            <w:r w:rsidR="000F04C0">
              <w:rPr>
                <w:rFonts w:hint="eastAsia"/>
                <w:lang w:eastAsia="zh-CN"/>
              </w:rPr>
              <w:t>。</w:t>
            </w:r>
          </w:p>
        </w:tc>
      </w:tr>
      <w:tr w:rsidR="00987A19" w:rsidRPr="002F1BF8" w:rsidTr="00987A19">
        <w:trPr>
          <w:cantSplit/>
          <w:jc w:val="center"/>
        </w:trPr>
        <w:tc>
          <w:tcPr>
            <w:tcW w:w="9639" w:type="dxa"/>
            <w:gridSpan w:val="2"/>
          </w:tcPr>
          <w:p w:rsidR="00987A19" w:rsidRPr="002F1BF8" w:rsidRDefault="006C448B" w:rsidP="008A6AA8">
            <w:pPr>
              <w:pStyle w:val="Tablehead"/>
            </w:pPr>
            <w:r>
              <w:rPr>
                <w:rFonts w:hint="eastAsia"/>
                <w:lang w:eastAsia="zh-CN"/>
              </w:rPr>
              <w:t>无线麦克风</w:t>
            </w:r>
            <w:r w:rsidR="00987A19" w:rsidRPr="002F1BF8">
              <w:t xml:space="preserve"> </w:t>
            </w:r>
          </w:p>
        </w:tc>
      </w:tr>
      <w:tr w:rsidR="00987A19" w:rsidRPr="00987A19" w:rsidTr="00987A19">
        <w:trPr>
          <w:cantSplit/>
          <w:jc w:val="center"/>
        </w:trPr>
        <w:tc>
          <w:tcPr>
            <w:tcW w:w="2552" w:type="dxa"/>
          </w:tcPr>
          <w:p w:rsidR="00987A19" w:rsidRPr="002F1BF8" w:rsidRDefault="00987A19" w:rsidP="008A6AA8">
            <w:pPr>
              <w:pStyle w:val="Tabletext"/>
            </w:pPr>
            <w:r w:rsidRPr="002F1BF8">
              <w:t>66-74 MHz</w:t>
            </w:r>
          </w:p>
        </w:tc>
        <w:tc>
          <w:tcPr>
            <w:tcW w:w="7087" w:type="dxa"/>
          </w:tcPr>
          <w:p w:rsidR="00987A19" w:rsidRPr="00D44128" w:rsidRDefault="006C448B" w:rsidP="008A6AA8">
            <w:pPr>
              <w:pStyle w:val="Tabletext"/>
              <w:rPr>
                <w:b/>
                <w:color w:val="FF0000"/>
                <w:lang w:val="en-US" w:eastAsia="zh-CN"/>
              </w:rPr>
            </w:pPr>
            <w:r w:rsidRPr="006C448B">
              <w:rPr>
                <w:rFonts w:hint="eastAsia"/>
                <w:bCs/>
                <w:color w:val="000000"/>
                <w:lang w:val="en-US" w:eastAsia="zh-CN"/>
              </w:rPr>
              <w:t>“</w:t>
            </w:r>
            <w:r w:rsidRPr="00D44128">
              <w:rPr>
                <w:lang w:val="en-US" w:eastAsia="zh-CN"/>
              </w:rPr>
              <w:t>Karaoke</w:t>
            </w:r>
            <w:r>
              <w:rPr>
                <w:rFonts w:hint="eastAsia"/>
                <w:bCs/>
                <w:color w:val="000000"/>
                <w:lang w:val="en-US" w:eastAsia="zh-CN"/>
              </w:rPr>
              <w:t>”类无线电麦克风的最大发射功率为</w:t>
            </w:r>
            <w:r w:rsidR="00987A19" w:rsidRPr="00D44128">
              <w:rPr>
                <w:bCs/>
                <w:color w:val="000000"/>
                <w:lang w:val="en-US" w:eastAsia="zh-CN"/>
              </w:rPr>
              <w:t>10 mW</w:t>
            </w:r>
            <w:r>
              <w:rPr>
                <w:rFonts w:hint="eastAsia"/>
                <w:bCs/>
                <w:color w:val="000000"/>
                <w:lang w:val="en-US" w:eastAsia="zh-CN"/>
              </w:rPr>
              <w:t>。</w:t>
            </w:r>
          </w:p>
        </w:tc>
      </w:tr>
      <w:tr w:rsidR="00987A19" w:rsidRPr="00987A19" w:rsidTr="00987A19">
        <w:trPr>
          <w:cantSplit/>
          <w:jc w:val="center"/>
        </w:trPr>
        <w:tc>
          <w:tcPr>
            <w:tcW w:w="2552" w:type="dxa"/>
          </w:tcPr>
          <w:p w:rsidR="00987A19" w:rsidRPr="002F1BF8" w:rsidRDefault="00987A19" w:rsidP="008A6AA8">
            <w:pPr>
              <w:pStyle w:val="Tabletext"/>
            </w:pPr>
            <w:r w:rsidRPr="002F1BF8">
              <w:t>87.5-92 MHz</w:t>
            </w:r>
          </w:p>
        </w:tc>
        <w:tc>
          <w:tcPr>
            <w:tcW w:w="7087" w:type="dxa"/>
          </w:tcPr>
          <w:p w:rsidR="00987A19" w:rsidRPr="00D44128" w:rsidRDefault="008F36B5" w:rsidP="008A6AA8">
            <w:pPr>
              <w:pStyle w:val="Tabletext"/>
              <w:rPr>
                <w:lang w:val="en-US" w:eastAsia="zh-CN"/>
              </w:rPr>
            </w:pPr>
            <w:r w:rsidRPr="006C448B">
              <w:rPr>
                <w:rFonts w:hint="eastAsia"/>
                <w:bCs/>
                <w:color w:val="000000"/>
                <w:lang w:val="en-US" w:eastAsia="zh-CN"/>
              </w:rPr>
              <w:t>“</w:t>
            </w:r>
            <w:r w:rsidRPr="00D44128">
              <w:rPr>
                <w:lang w:val="en-US" w:eastAsia="zh-CN"/>
              </w:rPr>
              <w:t>Karaoke</w:t>
            </w:r>
            <w:r>
              <w:rPr>
                <w:rFonts w:hint="eastAsia"/>
                <w:bCs/>
                <w:color w:val="000000"/>
                <w:lang w:val="en-US" w:eastAsia="zh-CN"/>
              </w:rPr>
              <w:t>”类无线电麦克风的最大发射功率为</w:t>
            </w:r>
            <w:r w:rsidRPr="00D44128">
              <w:rPr>
                <w:bCs/>
                <w:color w:val="000000"/>
                <w:lang w:val="en-US" w:eastAsia="zh-CN"/>
              </w:rPr>
              <w:t>10 mW</w:t>
            </w:r>
            <w:r>
              <w:rPr>
                <w:rFonts w:hint="eastAsia"/>
                <w:bCs/>
                <w:color w:val="000000"/>
                <w:lang w:val="en-US" w:eastAsia="zh-CN"/>
              </w:rPr>
              <w:t>。</w:t>
            </w:r>
          </w:p>
        </w:tc>
      </w:tr>
      <w:tr w:rsidR="00987A19" w:rsidRPr="00987A19" w:rsidTr="00987A19">
        <w:trPr>
          <w:cantSplit/>
          <w:jc w:val="center"/>
        </w:trPr>
        <w:tc>
          <w:tcPr>
            <w:tcW w:w="2552" w:type="dxa"/>
          </w:tcPr>
          <w:p w:rsidR="00987A19" w:rsidRPr="002F1BF8" w:rsidRDefault="00987A19" w:rsidP="008A6AA8">
            <w:pPr>
              <w:pStyle w:val="Tabletext"/>
            </w:pPr>
            <w:r w:rsidRPr="002F1BF8">
              <w:t>100-108 MHz</w:t>
            </w:r>
          </w:p>
        </w:tc>
        <w:tc>
          <w:tcPr>
            <w:tcW w:w="7087" w:type="dxa"/>
          </w:tcPr>
          <w:p w:rsidR="00987A19" w:rsidRPr="00D44128" w:rsidRDefault="008F36B5" w:rsidP="008A6AA8">
            <w:pPr>
              <w:pStyle w:val="Tabletext"/>
              <w:rPr>
                <w:lang w:val="en-US" w:eastAsia="zh-CN"/>
              </w:rPr>
            </w:pPr>
            <w:r w:rsidRPr="006C448B">
              <w:rPr>
                <w:rFonts w:hint="eastAsia"/>
                <w:bCs/>
                <w:color w:val="000000"/>
                <w:lang w:val="en-US" w:eastAsia="zh-CN"/>
              </w:rPr>
              <w:t>“</w:t>
            </w:r>
            <w:r w:rsidRPr="00D44128">
              <w:rPr>
                <w:lang w:val="en-US" w:eastAsia="zh-CN"/>
              </w:rPr>
              <w:t>Karaoke</w:t>
            </w:r>
            <w:r>
              <w:rPr>
                <w:rFonts w:hint="eastAsia"/>
                <w:bCs/>
                <w:color w:val="000000"/>
                <w:lang w:val="en-US" w:eastAsia="zh-CN"/>
              </w:rPr>
              <w:t>”类无线电麦克风的最大发射功率为</w:t>
            </w:r>
            <w:r w:rsidRPr="00D44128">
              <w:rPr>
                <w:bCs/>
                <w:color w:val="000000"/>
                <w:lang w:val="en-US" w:eastAsia="zh-CN"/>
              </w:rPr>
              <w:t>10 mW</w:t>
            </w:r>
            <w:r>
              <w:rPr>
                <w:rFonts w:hint="eastAsia"/>
                <w:bCs/>
                <w:color w:val="000000"/>
                <w:lang w:val="en-US" w:eastAsia="zh-CN"/>
              </w:rPr>
              <w:t>。</w:t>
            </w:r>
          </w:p>
        </w:tc>
      </w:tr>
      <w:tr w:rsidR="00987A19" w:rsidRPr="002F1BF8" w:rsidTr="00987A19">
        <w:trPr>
          <w:cantSplit/>
          <w:jc w:val="center"/>
        </w:trPr>
        <w:tc>
          <w:tcPr>
            <w:tcW w:w="2552" w:type="dxa"/>
          </w:tcPr>
          <w:p w:rsidR="00987A19" w:rsidRPr="002F1BF8" w:rsidRDefault="00987A19" w:rsidP="008A6AA8">
            <w:pPr>
              <w:pStyle w:val="Tabletext"/>
            </w:pPr>
            <w:r w:rsidRPr="002F1BF8">
              <w:t>151-230 MHz</w:t>
            </w:r>
          </w:p>
        </w:tc>
        <w:tc>
          <w:tcPr>
            <w:tcW w:w="7087" w:type="dxa"/>
          </w:tcPr>
          <w:p w:rsidR="00987A19" w:rsidRPr="00D44128" w:rsidRDefault="008F36B5" w:rsidP="008A6AA8">
            <w:pPr>
              <w:pStyle w:val="Tabletext"/>
              <w:rPr>
                <w:bCs/>
                <w:color w:val="000000"/>
                <w:lang w:val="en-US" w:eastAsia="zh-CN"/>
              </w:rPr>
            </w:pPr>
            <w:r>
              <w:rPr>
                <w:rFonts w:hint="eastAsia"/>
                <w:bCs/>
                <w:color w:val="000000"/>
                <w:lang w:val="en-US" w:eastAsia="zh-CN"/>
              </w:rPr>
              <w:t>音乐会麦克风所用频率为</w:t>
            </w:r>
            <w:r w:rsidR="00987A19" w:rsidRPr="00D44128">
              <w:rPr>
                <w:lang w:val="en-US" w:eastAsia="zh-CN"/>
              </w:rPr>
              <w:t>165.70 MHz</w:t>
            </w:r>
            <w:r>
              <w:rPr>
                <w:lang w:val="en-US" w:eastAsia="zh-CN"/>
              </w:rPr>
              <w:t>、</w:t>
            </w:r>
            <w:r w:rsidR="00987A19" w:rsidRPr="00D44128">
              <w:rPr>
                <w:lang w:val="en-US" w:eastAsia="zh-CN"/>
              </w:rPr>
              <w:t>166.10 MHz</w:t>
            </w:r>
            <w:r>
              <w:rPr>
                <w:lang w:val="en-US" w:eastAsia="zh-CN"/>
              </w:rPr>
              <w:t>、</w:t>
            </w:r>
            <w:r>
              <w:rPr>
                <w:lang w:val="en-US" w:eastAsia="zh-CN"/>
              </w:rPr>
              <w:t>166.50 MHz</w:t>
            </w:r>
            <w:r>
              <w:rPr>
                <w:rFonts w:hint="eastAsia"/>
                <w:lang w:val="en-US" w:eastAsia="zh-CN"/>
              </w:rPr>
              <w:t>和</w:t>
            </w:r>
            <w:r w:rsidR="00987A19" w:rsidRPr="00D44128">
              <w:rPr>
                <w:lang w:val="en-US" w:eastAsia="zh-CN"/>
              </w:rPr>
              <w:t>167.15 MHz</w:t>
            </w:r>
            <w:r>
              <w:rPr>
                <w:rFonts w:hint="eastAsia"/>
                <w:lang w:val="en-US" w:eastAsia="zh-CN"/>
              </w:rPr>
              <w:t>。最大发射功率为</w:t>
            </w:r>
            <w:r>
              <w:rPr>
                <w:bCs/>
                <w:color w:val="000000"/>
                <w:lang w:val="en-US" w:eastAsia="zh-CN"/>
              </w:rPr>
              <w:t>20 mW</w:t>
            </w:r>
            <w:r>
              <w:rPr>
                <w:rFonts w:hint="eastAsia"/>
                <w:bCs/>
                <w:color w:val="000000"/>
                <w:lang w:val="en-US" w:eastAsia="zh-CN"/>
              </w:rPr>
              <w:t>。</w:t>
            </w:r>
          </w:p>
          <w:p w:rsidR="00987A19" w:rsidRPr="002F1BF8" w:rsidRDefault="00987A19" w:rsidP="008A6AA8">
            <w:pPr>
              <w:pStyle w:val="Tabletext"/>
              <w:rPr>
                <w:lang w:eastAsia="zh-CN"/>
              </w:rPr>
            </w:pPr>
            <w:r w:rsidRPr="00D44128">
              <w:rPr>
                <w:bCs/>
                <w:color w:val="000000"/>
                <w:lang w:val="en-US" w:eastAsia="zh-CN"/>
              </w:rPr>
              <w:t>151-</w:t>
            </w:r>
            <w:r w:rsidRPr="00D44128">
              <w:rPr>
                <w:lang w:val="en-US" w:eastAsia="zh-CN"/>
              </w:rPr>
              <w:t>162.7 MHz</w:t>
            </w:r>
            <w:r w:rsidR="008F36B5">
              <w:rPr>
                <w:lang w:val="en-US" w:eastAsia="zh-CN"/>
              </w:rPr>
              <w:t>、</w:t>
            </w:r>
            <w:r w:rsidR="008F36B5">
              <w:rPr>
                <w:lang w:val="en-US" w:eastAsia="zh-CN"/>
              </w:rPr>
              <w:t>163.2-168.5 MHz</w:t>
            </w:r>
            <w:r w:rsidR="008F36B5">
              <w:rPr>
                <w:rFonts w:hint="eastAsia"/>
                <w:lang w:val="en-US" w:eastAsia="zh-CN"/>
              </w:rPr>
              <w:t>和</w:t>
            </w:r>
            <w:r w:rsidRPr="00D44128">
              <w:rPr>
                <w:lang w:val="en-US" w:eastAsia="zh-CN"/>
              </w:rPr>
              <w:t>174-230 MHz</w:t>
            </w:r>
            <w:r w:rsidR="008F36B5">
              <w:rPr>
                <w:rFonts w:hint="eastAsia"/>
                <w:lang w:val="en-US" w:eastAsia="zh-CN"/>
              </w:rPr>
              <w:t>子频段的部分频率可为其它类型的无线电麦克风使用。最大发射功率为</w:t>
            </w:r>
            <w:r w:rsidRPr="002F1BF8">
              <w:rPr>
                <w:bCs/>
                <w:color w:val="000000"/>
                <w:lang w:eastAsia="zh-CN"/>
              </w:rPr>
              <w:t>5 mW</w:t>
            </w:r>
            <w:r w:rsidR="008F36B5">
              <w:rPr>
                <w:rFonts w:hint="eastAsia"/>
                <w:bCs/>
                <w:color w:val="000000"/>
                <w:lang w:eastAsia="zh-CN"/>
              </w:rPr>
              <w:t>。</w:t>
            </w:r>
          </w:p>
        </w:tc>
      </w:tr>
      <w:tr w:rsidR="00987A19" w:rsidRPr="00987A19" w:rsidTr="00987A19">
        <w:trPr>
          <w:cantSplit/>
          <w:jc w:val="center"/>
        </w:trPr>
        <w:tc>
          <w:tcPr>
            <w:tcW w:w="2552" w:type="dxa"/>
          </w:tcPr>
          <w:p w:rsidR="00987A19" w:rsidRPr="002F1BF8" w:rsidRDefault="00987A19" w:rsidP="008A6AA8">
            <w:pPr>
              <w:pStyle w:val="Tabletext"/>
            </w:pPr>
            <w:r w:rsidRPr="002F1BF8">
              <w:t>174-216 MHz</w:t>
            </w:r>
          </w:p>
        </w:tc>
        <w:tc>
          <w:tcPr>
            <w:tcW w:w="7087" w:type="dxa"/>
          </w:tcPr>
          <w:p w:rsidR="00987A19" w:rsidRPr="00D44128" w:rsidRDefault="00295114" w:rsidP="008A6AA8">
            <w:pPr>
              <w:pStyle w:val="Tabletext"/>
              <w:rPr>
                <w:bCs/>
                <w:color w:val="000000"/>
                <w:lang w:val="en-US" w:eastAsia="zh-CN"/>
              </w:rPr>
            </w:pPr>
            <w:r>
              <w:rPr>
                <w:rFonts w:hint="eastAsia"/>
                <w:bCs/>
                <w:color w:val="000000"/>
                <w:lang w:val="en-US" w:eastAsia="zh-CN"/>
              </w:rPr>
              <w:t>此</w:t>
            </w:r>
            <w:r w:rsidR="008F36B5">
              <w:rPr>
                <w:rFonts w:hint="eastAsia"/>
                <w:bCs/>
                <w:color w:val="000000"/>
                <w:lang w:val="en-US" w:eastAsia="zh-CN"/>
              </w:rPr>
              <w:t>子频段不适于</w:t>
            </w:r>
            <w:r w:rsidR="00987A19" w:rsidRPr="00D44128">
              <w:rPr>
                <w:bCs/>
                <w:color w:val="000000"/>
                <w:lang w:val="en-US" w:eastAsia="zh-CN"/>
              </w:rPr>
              <w:t>SRD</w:t>
            </w:r>
            <w:r w:rsidR="008F36B5">
              <w:rPr>
                <w:rFonts w:hint="eastAsia"/>
                <w:bCs/>
                <w:color w:val="000000"/>
                <w:lang w:val="en-US" w:eastAsia="zh-CN"/>
              </w:rPr>
              <w:t>使用。</w:t>
            </w:r>
          </w:p>
        </w:tc>
      </w:tr>
      <w:tr w:rsidR="00987A19" w:rsidRPr="008F36B5" w:rsidTr="00987A19">
        <w:trPr>
          <w:cantSplit/>
          <w:jc w:val="center"/>
        </w:trPr>
        <w:tc>
          <w:tcPr>
            <w:tcW w:w="2552" w:type="dxa"/>
          </w:tcPr>
          <w:p w:rsidR="00987A19" w:rsidRPr="002F1BF8" w:rsidRDefault="00987A19" w:rsidP="008A6AA8">
            <w:pPr>
              <w:pStyle w:val="Tabletext"/>
            </w:pPr>
            <w:r w:rsidRPr="002F1BF8">
              <w:t>470-638 MHz</w:t>
            </w:r>
          </w:p>
        </w:tc>
        <w:tc>
          <w:tcPr>
            <w:tcW w:w="7087" w:type="dxa"/>
          </w:tcPr>
          <w:p w:rsidR="00987A19" w:rsidRPr="008F36B5" w:rsidRDefault="008F36B5" w:rsidP="008A6AA8">
            <w:pPr>
              <w:pStyle w:val="Tabletext"/>
              <w:rPr>
                <w:lang w:eastAsia="zh-CN"/>
              </w:rPr>
            </w:pPr>
            <w:r>
              <w:rPr>
                <w:rFonts w:hint="eastAsia"/>
                <w:lang w:val="en-US" w:eastAsia="zh-CN"/>
              </w:rPr>
              <w:t>部分频率可供低功率音乐会无线电麦克风使用</w:t>
            </w:r>
            <w:r w:rsidRPr="008F36B5">
              <w:rPr>
                <w:rFonts w:hint="eastAsia"/>
                <w:lang w:eastAsia="zh-CN"/>
              </w:rPr>
              <w:t>，</w:t>
            </w:r>
            <w:r>
              <w:rPr>
                <w:rFonts w:hint="eastAsia"/>
                <w:lang w:val="en-US" w:eastAsia="zh-CN"/>
              </w:rPr>
              <w:t>其最大</w:t>
            </w:r>
            <w:r w:rsidR="00E84DE9">
              <w:rPr>
                <w:rFonts w:hint="eastAsia"/>
                <w:lang w:val="en-US" w:eastAsia="zh-CN"/>
              </w:rPr>
              <w:t>发射功率</w:t>
            </w:r>
            <w:r>
              <w:rPr>
                <w:rFonts w:hint="eastAsia"/>
                <w:lang w:val="en-US" w:eastAsia="zh-CN"/>
              </w:rPr>
              <w:t>为</w:t>
            </w:r>
            <w:r w:rsidR="00027CB9">
              <w:rPr>
                <w:lang w:val="en-US" w:eastAsia="zh-CN"/>
              </w:rPr>
              <w:br/>
            </w:r>
            <w:r w:rsidRPr="008F36B5">
              <w:rPr>
                <w:lang w:eastAsia="zh-CN"/>
              </w:rPr>
              <w:t xml:space="preserve">5 mW </w:t>
            </w:r>
            <w:r>
              <w:rPr>
                <w:rFonts w:hint="eastAsia"/>
                <w:lang w:eastAsia="zh-CN"/>
              </w:rPr>
              <w:t>，但不得对电视信号的接收造成有害干扰。</w:t>
            </w:r>
            <w:r w:rsidR="00987A19" w:rsidRPr="008F36B5">
              <w:rPr>
                <w:lang w:eastAsia="zh-CN"/>
              </w:rPr>
              <w:t xml:space="preserve"> </w:t>
            </w:r>
          </w:p>
        </w:tc>
      </w:tr>
      <w:tr w:rsidR="00987A19" w:rsidRPr="008F36B5" w:rsidTr="00987A19">
        <w:trPr>
          <w:cantSplit/>
          <w:jc w:val="center"/>
        </w:trPr>
        <w:tc>
          <w:tcPr>
            <w:tcW w:w="2552" w:type="dxa"/>
          </w:tcPr>
          <w:p w:rsidR="00987A19" w:rsidRPr="002F1BF8" w:rsidRDefault="00987A19" w:rsidP="008A6AA8">
            <w:pPr>
              <w:pStyle w:val="Tabletext"/>
              <w:rPr>
                <w:lang w:eastAsia="zh-CN"/>
              </w:rPr>
            </w:pPr>
            <w:r w:rsidRPr="002F1BF8">
              <w:rPr>
                <w:lang w:eastAsia="zh-CN"/>
              </w:rPr>
              <w:t>710-726 MHz</w:t>
            </w:r>
          </w:p>
        </w:tc>
        <w:tc>
          <w:tcPr>
            <w:tcW w:w="7087" w:type="dxa"/>
          </w:tcPr>
          <w:p w:rsidR="00987A19" w:rsidRPr="008F36B5" w:rsidRDefault="008F36B5" w:rsidP="008A6AA8">
            <w:pPr>
              <w:pStyle w:val="Tabletext"/>
              <w:rPr>
                <w:lang w:eastAsia="zh-CN"/>
              </w:rPr>
            </w:pPr>
            <w:r>
              <w:rPr>
                <w:rFonts w:hint="eastAsia"/>
                <w:lang w:val="en-US" w:eastAsia="zh-CN"/>
              </w:rPr>
              <w:t>部分频率可供音乐会无线电麦克风使用</w:t>
            </w:r>
            <w:r w:rsidRPr="008F36B5">
              <w:rPr>
                <w:rFonts w:hint="eastAsia"/>
                <w:lang w:eastAsia="zh-CN"/>
              </w:rPr>
              <w:t>，</w:t>
            </w:r>
            <w:r>
              <w:rPr>
                <w:rFonts w:hint="eastAsia"/>
                <w:lang w:val="en-US" w:eastAsia="zh-CN"/>
              </w:rPr>
              <w:t>其最大发射功率为</w:t>
            </w:r>
            <w:r w:rsidRPr="008F36B5">
              <w:rPr>
                <w:lang w:eastAsia="zh-CN"/>
              </w:rPr>
              <w:t xml:space="preserve">5 mW </w:t>
            </w:r>
            <w:r>
              <w:rPr>
                <w:rFonts w:hint="eastAsia"/>
                <w:lang w:eastAsia="zh-CN"/>
              </w:rPr>
              <w:t>，但不得对电视信号接收造成有害干扰。</w:t>
            </w:r>
          </w:p>
        </w:tc>
      </w:tr>
      <w:tr w:rsidR="00987A19" w:rsidRPr="002F1BF8" w:rsidTr="00987A19">
        <w:trPr>
          <w:cantSplit/>
          <w:jc w:val="center"/>
        </w:trPr>
        <w:tc>
          <w:tcPr>
            <w:tcW w:w="2552" w:type="dxa"/>
          </w:tcPr>
          <w:p w:rsidR="00987A19" w:rsidRPr="002F1BF8" w:rsidRDefault="00987A19" w:rsidP="008A6AA8">
            <w:pPr>
              <w:pStyle w:val="Tabletext"/>
              <w:rPr>
                <w:lang w:eastAsia="zh-CN"/>
              </w:rPr>
            </w:pPr>
            <w:r w:rsidRPr="002F1BF8">
              <w:rPr>
                <w:lang w:eastAsia="zh-CN"/>
              </w:rPr>
              <w:t>1 795-1 800 MHz</w:t>
            </w:r>
          </w:p>
        </w:tc>
        <w:tc>
          <w:tcPr>
            <w:tcW w:w="7087" w:type="dxa"/>
          </w:tcPr>
          <w:p w:rsidR="00987A19" w:rsidRPr="002F1BF8" w:rsidRDefault="002A3889" w:rsidP="008A6AA8">
            <w:pPr>
              <w:pStyle w:val="Tabletext"/>
              <w:rPr>
                <w:lang w:eastAsia="zh-CN"/>
              </w:rPr>
            </w:pPr>
            <w:r>
              <w:rPr>
                <w:rFonts w:hint="eastAsia"/>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295114" w:rsidP="008A6AA8">
            <w:pPr>
              <w:pStyle w:val="Tablehead"/>
              <w:rPr>
                <w:color w:val="000000"/>
                <w:highlight w:val="yellow"/>
                <w:lang w:eastAsia="zh-CN"/>
              </w:rPr>
            </w:pPr>
            <w:r w:rsidRPr="00B15DC4">
              <w:rPr>
                <w:rFonts w:hint="eastAsia"/>
                <w:lang w:val="en-US" w:eastAsia="zh-CN"/>
              </w:rPr>
              <w:t>射频</w:t>
            </w:r>
            <w:r w:rsidR="008F36B5" w:rsidRPr="00B15DC4">
              <w:rPr>
                <w:rFonts w:hint="eastAsia"/>
                <w:lang w:val="en-US" w:eastAsia="zh-CN"/>
              </w:rPr>
              <w:t>识别</w:t>
            </w:r>
            <w:r w:rsidR="00410BB5">
              <w:rPr>
                <w:rFonts w:hint="eastAsia"/>
                <w:lang w:val="en-US" w:eastAsia="zh-CN"/>
              </w:rPr>
              <w:t>（</w:t>
            </w:r>
            <w:r w:rsidR="008F36B5" w:rsidRPr="00B15DC4">
              <w:rPr>
                <w:lang w:val="en-US" w:eastAsia="zh-CN"/>
              </w:rPr>
              <w:t>RFID</w:t>
            </w:r>
            <w:r w:rsidR="00410BB5">
              <w:rPr>
                <w:rFonts w:hint="eastAsia"/>
                <w:lang w:val="en-US" w:eastAsia="zh-CN"/>
              </w:rPr>
              <w:t>）</w:t>
            </w:r>
            <w:r w:rsidR="008F36B5" w:rsidRPr="00B15DC4">
              <w:rPr>
                <w:rFonts w:hint="eastAsia"/>
                <w:lang w:val="en-US" w:eastAsia="zh-CN"/>
              </w:rPr>
              <w:t>应用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rPr>
                <w:lang w:eastAsia="zh-CN"/>
              </w:rPr>
            </w:pPr>
            <w:r w:rsidRPr="002F1BF8">
              <w:rPr>
                <w:lang w:eastAsia="zh-CN"/>
              </w:rPr>
              <w:t>433.05-434.79 MHz</w:t>
            </w:r>
          </w:p>
        </w:tc>
        <w:tc>
          <w:tcPr>
            <w:tcW w:w="7087" w:type="dxa"/>
            <w:tcBorders>
              <w:top w:val="single" w:sz="4" w:space="0" w:color="auto"/>
              <w:left w:val="single" w:sz="4" w:space="0" w:color="auto"/>
              <w:bottom w:val="single" w:sz="4" w:space="0" w:color="auto"/>
              <w:right w:val="single" w:sz="4" w:space="0" w:color="auto"/>
            </w:tcBorders>
          </w:tcPr>
          <w:p w:rsidR="002A3889" w:rsidRPr="00B15DC4" w:rsidRDefault="002A3889" w:rsidP="008A6AA8">
            <w:pPr>
              <w:spacing w:before="40"/>
              <w:rPr>
                <w:sz w:val="22"/>
                <w:szCs w:val="22"/>
                <w:lang w:eastAsia="zh-CN"/>
              </w:rPr>
            </w:pPr>
            <w:r w:rsidRPr="00B15DC4">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pPr>
            <w:r w:rsidRPr="002F1BF8">
              <w:rPr>
                <w:lang w:eastAsia="zh-CN"/>
              </w:rPr>
              <w:t xml:space="preserve">863-868 </w:t>
            </w:r>
            <w:r w:rsidRPr="002F1BF8">
              <w:t>MHz</w:t>
            </w:r>
          </w:p>
        </w:tc>
        <w:tc>
          <w:tcPr>
            <w:tcW w:w="7087" w:type="dxa"/>
            <w:tcBorders>
              <w:top w:val="single" w:sz="4" w:space="0" w:color="auto"/>
              <w:left w:val="single" w:sz="4" w:space="0" w:color="auto"/>
              <w:bottom w:val="single" w:sz="4" w:space="0" w:color="auto"/>
              <w:right w:val="single" w:sz="4" w:space="0" w:color="auto"/>
            </w:tcBorders>
          </w:tcPr>
          <w:p w:rsidR="002A3889" w:rsidRPr="00B15DC4" w:rsidRDefault="002A3889" w:rsidP="008A6AA8">
            <w:pPr>
              <w:spacing w:before="40"/>
              <w:rPr>
                <w:sz w:val="22"/>
                <w:szCs w:val="22"/>
              </w:rPr>
            </w:pPr>
            <w:r w:rsidRPr="00B15DC4">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pPr>
            <w:r w:rsidRPr="002F1BF8">
              <w:t>2 400-2 483.5 MHz</w:t>
            </w:r>
          </w:p>
        </w:tc>
        <w:tc>
          <w:tcPr>
            <w:tcW w:w="7087" w:type="dxa"/>
            <w:tcBorders>
              <w:top w:val="single" w:sz="4" w:space="0" w:color="auto"/>
              <w:left w:val="single" w:sz="4" w:space="0" w:color="auto"/>
              <w:bottom w:val="single" w:sz="4" w:space="0" w:color="auto"/>
              <w:right w:val="single" w:sz="4" w:space="0" w:color="auto"/>
            </w:tcBorders>
          </w:tcPr>
          <w:p w:rsidR="002A3889" w:rsidRPr="00B15DC4" w:rsidRDefault="002A3889" w:rsidP="008A6AA8">
            <w:pPr>
              <w:spacing w:before="40"/>
              <w:rPr>
                <w:sz w:val="22"/>
                <w:szCs w:val="22"/>
              </w:rPr>
            </w:pPr>
            <w:r w:rsidRPr="00B15DC4">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8F36B5" w:rsidP="008A6AA8">
            <w:pPr>
              <w:pStyle w:val="Tablehead"/>
              <w:rPr>
                <w:color w:val="000000"/>
                <w:highlight w:val="yellow"/>
              </w:rPr>
            </w:pPr>
            <w:r>
              <w:rPr>
                <w:rFonts w:hint="eastAsia"/>
                <w:lang w:eastAsia="zh-CN"/>
              </w:rPr>
              <w:t>无线音频应用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A3889" w:rsidRPr="002F1BF8" w:rsidRDefault="002A3889" w:rsidP="008A6AA8">
            <w:pPr>
              <w:pStyle w:val="Tabletext"/>
              <w:rPr>
                <w:color w:val="000000"/>
                <w:sz w:val="20"/>
              </w:rPr>
            </w:pPr>
            <w:r w:rsidRPr="002F1BF8">
              <w:rPr>
                <w:color w:val="000000"/>
                <w:sz w:val="20"/>
              </w:rPr>
              <w:t>87.5-92 MHz</w:t>
            </w:r>
          </w:p>
        </w:tc>
        <w:tc>
          <w:tcPr>
            <w:tcW w:w="7087" w:type="dxa"/>
            <w:tcBorders>
              <w:top w:val="single" w:sz="4" w:space="0" w:color="auto"/>
              <w:left w:val="single" w:sz="4" w:space="0" w:color="auto"/>
              <w:right w:val="single" w:sz="4" w:space="0" w:color="auto"/>
            </w:tcBorders>
          </w:tcPr>
          <w:p w:rsidR="002A3889" w:rsidRPr="00B15DC4" w:rsidRDefault="002A3889" w:rsidP="008A6AA8">
            <w:pPr>
              <w:spacing w:before="40"/>
              <w:rPr>
                <w:sz w:val="22"/>
                <w:szCs w:val="22"/>
                <w:lang w:eastAsia="zh-CN"/>
              </w:rPr>
            </w:pPr>
            <w:r w:rsidRPr="00B15DC4">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A3889" w:rsidRPr="002F1BF8" w:rsidRDefault="002A3889" w:rsidP="008A6AA8">
            <w:pPr>
              <w:pStyle w:val="Tabletext"/>
              <w:rPr>
                <w:color w:val="000000"/>
                <w:sz w:val="20"/>
              </w:rPr>
            </w:pPr>
            <w:r w:rsidRPr="002F1BF8">
              <w:rPr>
                <w:color w:val="000000"/>
                <w:sz w:val="20"/>
              </w:rPr>
              <w:t>100-108 MHz</w:t>
            </w:r>
          </w:p>
        </w:tc>
        <w:tc>
          <w:tcPr>
            <w:tcW w:w="7087" w:type="dxa"/>
            <w:tcBorders>
              <w:top w:val="single" w:sz="4" w:space="0" w:color="auto"/>
              <w:left w:val="single" w:sz="4" w:space="0" w:color="auto"/>
              <w:right w:val="single" w:sz="4" w:space="0" w:color="auto"/>
            </w:tcBorders>
          </w:tcPr>
          <w:p w:rsidR="002A3889" w:rsidRPr="00B15DC4" w:rsidRDefault="002A3889" w:rsidP="008A6AA8">
            <w:pPr>
              <w:spacing w:before="40"/>
              <w:rPr>
                <w:sz w:val="22"/>
                <w:szCs w:val="22"/>
                <w:lang w:eastAsia="zh-CN"/>
              </w:rPr>
            </w:pPr>
            <w:r w:rsidRPr="00B15DC4">
              <w:rPr>
                <w:rFonts w:hint="eastAsia"/>
                <w:sz w:val="22"/>
                <w:szCs w:val="22"/>
                <w:lang w:eastAsia="zh-CN"/>
              </w:rPr>
              <w:t>在用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sz w:val="20"/>
              </w:rPr>
            </w:pPr>
            <w:r w:rsidRPr="002F1BF8">
              <w:rPr>
                <w:color w:val="000000"/>
                <w:sz w:val="20"/>
              </w:rPr>
              <w:t>863-868 MHz</w:t>
            </w:r>
          </w:p>
        </w:tc>
        <w:tc>
          <w:tcPr>
            <w:tcW w:w="7087" w:type="dxa"/>
            <w:tcBorders>
              <w:top w:val="single" w:sz="4" w:space="0" w:color="auto"/>
              <w:left w:val="single" w:sz="4" w:space="0" w:color="auto"/>
              <w:bottom w:val="single" w:sz="4" w:space="0" w:color="auto"/>
              <w:right w:val="single" w:sz="4" w:space="0" w:color="auto"/>
            </w:tcBorders>
          </w:tcPr>
          <w:p w:rsidR="00987A19" w:rsidRPr="00B15DC4" w:rsidRDefault="008F36B5" w:rsidP="008A6AA8">
            <w:pPr>
              <w:spacing w:before="40"/>
              <w:rPr>
                <w:sz w:val="22"/>
                <w:szCs w:val="22"/>
                <w:lang w:eastAsia="zh-CN"/>
              </w:rPr>
            </w:pPr>
            <w:r w:rsidRPr="00B15DC4">
              <w:rPr>
                <w:rFonts w:hint="eastAsia"/>
                <w:sz w:val="22"/>
                <w:szCs w:val="22"/>
                <w:lang w:eastAsia="zh-CN"/>
              </w:rPr>
              <w:t>被限制于</w:t>
            </w:r>
            <w:r w:rsidR="00987A19" w:rsidRPr="00B15DC4">
              <w:rPr>
                <w:sz w:val="22"/>
                <w:szCs w:val="22"/>
                <w:lang w:eastAsia="zh-CN"/>
              </w:rPr>
              <w:t>863-865 MHz</w:t>
            </w:r>
            <w:r w:rsidRPr="00B15DC4">
              <w:rPr>
                <w:rFonts w:hint="eastAsia"/>
                <w:sz w:val="22"/>
                <w:szCs w:val="22"/>
                <w:lang w:eastAsia="zh-CN"/>
              </w:rPr>
              <w:t>子频段。</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sz w:val="20"/>
              </w:rPr>
            </w:pPr>
            <w:r w:rsidRPr="002F1BF8">
              <w:rPr>
                <w:color w:val="000000"/>
                <w:sz w:val="20"/>
              </w:rPr>
              <w:t>1 795-1 800 MHz</w:t>
            </w:r>
          </w:p>
        </w:tc>
        <w:tc>
          <w:tcPr>
            <w:tcW w:w="7087" w:type="dxa"/>
            <w:tcBorders>
              <w:top w:val="single" w:sz="4" w:space="0" w:color="auto"/>
              <w:left w:val="single" w:sz="4" w:space="0" w:color="auto"/>
              <w:bottom w:val="single" w:sz="4" w:space="0" w:color="auto"/>
              <w:right w:val="single" w:sz="4" w:space="0" w:color="auto"/>
            </w:tcBorders>
          </w:tcPr>
          <w:p w:rsidR="00987A19" w:rsidRPr="00B15DC4" w:rsidRDefault="002A3889" w:rsidP="008A6AA8">
            <w:pPr>
              <w:spacing w:before="40"/>
              <w:rPr>
                <w:sz w:val="22"/>
                <w:szCs w:val="22"/>
                <w:lang w:eastAsia="zh-CN"/>
              </w:rPr>
            </w:pPr>
            <w:r w:rsidRPr="00B15DC4">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8F36B5" w:rsidP="008A6AA8">
            <w:pPr>
              <w:pStyle w:val="Tablehead"/>
            </w:pPr>
            <w:r>
              <w:rPr>
                <w:rFonts w:hint="eastAsia"/>
                <w:lang w:eastAsia="zh-CN"/>
              </w:rPr>
              <w:t>感应应用</w:t>
            </w:r>
            <w:r w:rsidR="00987A19" w:rsidRPr="002F1BF8">
              <w:rPr>
                <w:bCs/>
              </w:rPr>
              <w:t xml:space="preserve"> </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987A19" w:rsidRPr="002F1BF8" w:rsidRDefault="00987A19" w:rsidP="008A6AA8">
            <w:pPr>
              <w:pStyle w:val="Tabletext"/>
              <w:rPr>
                <w:highlight w:val="yellow"/>
              </w:rPr>
            </w:pPr>
            <w:r w:rsidRPr="002F1BF8">
              <w:t>9-135 kHz</w:t>
            </w:r>
          </w:p>
        </w:tc>
        <w:tc>
          <w:tcPr>
            <w:tcW w:w="7087" w:type="dxa"/>
            <w:tcBorders>
              <w:top w:val="single" w:sz="4" w:space="0" w:color="auto"/>
              <w:left w:val="single" w:sz="4" w:space="0" w:color="auto"/>
              <w:right w:val="single" w:sz="4" w:space="0" w:color="auto"/>
            </w:tcBorders>
          </w:tcPr>
          <w:p w:rsidR="00987A19" w:rsidRPr="00B15DC4" w:rsidRDefault="002A3889" w:rsidP="008A6AA8">
            <w:pPr>
              <w:spacing w:before="40"/>
              <w:rPr>
                <w:sz w:val="22"/>
                <w:szCs w:val="22"/>
                <w:lang w:eastAsia="zh-CN"/>
              </w:rPr>
            </w:pPr>
            <w:r w:rsidRPr="00B15DC4">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987A19" w:rsidRPr="002F1BF8" w:rsidRDefault="00987A19" w:rsidP="008A6AA8">
            <w:pPr>
              <w:pStyle w:val="Tabletext"/>
            </w:pPr>
            <w:r w:rsidRPr="002F1BF8">
              <w:t>6 765-6 795 kHz</w:t>
            </w:r>
          </w:p>
        </w:tc>
        <w:tc>
          <w:tcPr>
            <w:tcW w:w="7087" w:type="dxa"/>
            <w:tcBorders>
              <w:top w:val="single" w:sz="4" w:space="0" w:color="auto"/>
              <w:left w:val="single" w:sz="4" w:space="0" w:color="auto"/>
              <w:right w:val="single" w:sz="4" w:space="0" w:color="auto"/>
            </w:tcBorders>
          </w:tcPr>
          <w:p w:rsidR="00987A19" w:rsidRPr="00B15DC4" w:rsidRDefault="008F36B5" w:rsidP="008A6AA8">
            <w:pPr>
              <w:spacing w:before="40"/>
              <w:rPr>
                <w:sz w:val="22"/>
                <w:szCs w:val="22"/>
                <w:lang w:eastAsia="zh-CN"/>
              </w:rPr>
            </w:pPr>
            <w:r w:rsidRPr="00B15DC4">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pPr>
            <w:r w:rsidRPr="002F1BF8">
              <w:t>7 400-8 800 kHz</w:t>
            </w:r>
          </w:p>
        </w:tc>
        <w:tc>
          <w:tcPr>
            <w:tcW w:w="7087" w:type="dxa"/>
            <w:tcBorders>
              <w:top w:val="single" w:sz="4" w:space="0" w:color="auto"/>
              <w:left w:val="single" w:sz="4" w:space="0" w:color="auto"/>
              <w:bottom w:val="single" w:sz="4" w:space="0" w:color="auto"/>
              <w:right w:val="single" w:sz="4" w:space="0" w:color="auto"/>
            </w:tcBorders>
          </w:tcPr>
          <w:p w:rsidR="00987A19" w:rsidRPr="00B15DC4" w:rsidRDefault="008F36B5" w:rsidP="008A6AA8">
            <w:pPr>
              <w:spacing w:before="40"/>
              <w:rPr>
                <w:sz w:val="22"/>
                <w:szCs w:val="22"/>
                <w:lang w:eastAsia="zh-CN"/>
              </w:rPr>
            </w:pPr>
            <w:r w:rsidRPr="00B15DC4">
              <w:rPr>
                <w:rFonts w:hint="eastAsia"/>
                <w:sz w:val="22"/>
                <w:szCs w:val="22"/>
                <w:lang w:eastAsia="zh-CN"/>
              </w:rPr>
              <w:t>在用</w:t>
            </w:r>
          </w:p>
        </w:tc>
      </w:tr>
    </w:tbl>
    <w:p w:rsidR="00987A19" w:rsidRPr="00011E6E" w:rsidRDefault="00987A19" w:rsidP="008A6AA8">
      <w:pPr>
        <w:pStyle w:val="Tablefin"/>
        <w:rPr>
          <w:sz w:val="2"/>
        </w:rPr>
      </w:pPr>
    </w:p>
    <w:p w:rsidR="00987A19" w:rsidRPr="002F1BF8" w:rsidRDefault="008F36B5" w:rsidP="008A6AA8">
      <w:pPr>
        <w:pStyle w:val="TableNo"/>
        <w:rPr>
          <w:lang w:eastAsia="zh-CN"/>
        </w:rPr>
      </w:pPr>
      <w:r>
        <w:rPr>
          <w:rFonts w:hint="eastAsia"/>
          <w:lang w:eastAsia="zh-CN"/>
        </w:rPr>
        <w:lastRenderedPageBreak/>
        <w:t>表</w:t>
      </w:r>
      <w:r w:rsidR="00736537">
        <w:rPr>
          <w:rFonts w:hint="eastAsia"/>
          <w:lang w:eastAsia="zh-CN"/>
        </w:rPr>
        <w:t>28</w:t>
      </w:r>
      <w:r w:rsidR="00410BB5" w:rsidRPr="00410459">
        <w:rPr>
          <w:rFonts w:ascii="STKaiti" w:eastAsia="STKaiti" w:hAnsi="STKaiti" w:hint="eastAsia"/>
          <w:lang w:eastAsia="zh-CN"/>
        </w:rPr>
        <w:t>（</w:t>
      </w:r>
      <w:r w:rsidR="003A27CF" w:rsidRPr="00410459">
        <w:rPr>
          <w:rFonts w:ascii="STKaiti" w:eastAsia="STKaiti" w:hAnsi="STKaiti" w:hint="eastAsia"/>
          <w:lang w:eastAsia="zh-CN"/>
        </w:rPr>
        <w:t>完</w:t>
      </w:r>
      <w:r w:rsidR="00410BB5" w:rsidRPr="00410459">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7088"/>
      </w:tblGrid>
      <w:tr w:rsidR="00987A19" w:rsidRPr="00987A19" w:rsidTr="009F02FA">
        <w:trPr>
          <w:cantSplit/>
          <w:jc w:val="center"/>
        </w:trPr>
        <w:tc>
          <w:tcPr>
            <w:tcW w:w="2548" w:type="dxa"/>
          </w:tcPr>
          <w:p w:rsidR="00987A19" w:rsidRPr="002F1BF8" w:rsidRDefault="008F36B5" w:rsidP="008A6AA8">
            <w:pPr>
              <w:pStyle w:val="Tablehead"/>
              <w:rPr>
                <w:snapToGrid w:val="0"/>
                <w:lang w:eastAsia="zh-CN"/>
              </w:rPr>
            </w:pPr>
            <w:r>
              <w:rPr>
                <w:rFonts w:hint="eastAsia"/>
                <w:snapToGrid w:val="0"/>
                <w:lang w:eastAsia="zh-CN"/>
              </w:rPr>
              <w:t>频段</w:t>
            </w:r>
          </w:p>
        </w:tc>
        <w:tc>
          <w:tcPr>
            <w:tcW w:w="7091" w:type="dxa"/>
          </w:tcPr>
          <w:p w:rsidR="00987A19" w:rsidRPr="00D44128" w:rsidRDefault="008F36B5" w:rsidP="008A6AA8">
            <w:pPr>
              <w:pStyle w:val="Tablehead"/>
              <w:rPr>
                <w:snapToGrid w:val="0"/>
                <w:lang w:val="en-US" w:eastAsia="zh-CN"/>
              </w:rPr>
            </w:pPr>
            <w:r>
              <w:rPr>
                <w:rFonts w:hint="eastAsia"/>
                <w:lang w:val="en-US" w:eastAsia="zh-CN"/>
              </w:rPr>
              <w:t>主要技术参数和说明</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8F36B5" w:rsidP="008A6AA8">
            <w:pPr>
              <w:pStyle w:val="Tablehead"/>
              <w:rPr>
                <w:lang w:eastAsia="zh-CN"/>
              </w:rPr>
            </w:pPr>
            <w:r>
              <w:rPr>
                <w:rFonts w:hint="eastAsia"/>
                <w:lang w:eastAsia="zh-CN"/>
              </w:rPr>
              <w:t>感应应用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13.559-13.567 MHz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26.957-27.283 MHz</w:t>
            </w:r>
            <w:r>
              <w:t xml:space="preserve"> </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8F36B5" w:rsidP="008A6AA8">
            <w:pPr>
              <w:pStyle w:val="Tablehead"/>
              <w:rPr>
                <w:lang w:eastAsia="zh-CN"/>
              </w:rPr>
            </w:pPr>
            <w:r>
              <w:rPr>
                <w:rFonts w:hint="eastAsia"/>
                <w:lang w:eastAsia="zh-CN"/>
              </w:rPr>
              <w:t>医疗保健方面的无线应用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315-600 kHz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A3889" w:rsidP="008A6AA8">
            <w:pPr>
              <w:spacing w:before="40"/>
              <w:rPr>
                <w:sz w:val="22"/>
                <w:szCs w:val="22"/>
                <w:lang w:eastAsia="zh-CN"/>
              </w:rPr>
            </w:pPr>
            <w:r w:rsidRPr="003E5A9D">
              <w:rPr>
                <w:rFonts w:hint="eastAsia"/>
                <w:sz w:val="22"/>
                <w:szCs w:val="22"/>
                <w:lang w:eastAsia="zh-CN"/>
              </w:rPr>
              <w:t>在用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3 155-3 400 kHz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01162A" w:rsidP="008A6AA8">
            <w:pPr>
              <w:spacing w:before="40"/>
              <w:rPr>
                <w:sz w:val="22"/>
                <w:szCs w:val="22"/>
                <w:lang w:eastAsia="zh-CN"/>
              </w:rPr>
            </w:pPr>
            <w:r w:rsidRPr="003E5A9D">
              <w:rPr>
                <w:rFonts w:hint="eastAsia"/>
                <w:sz w:val="22"/>
                <w:szCs w:val="22"/>
                <w:lang w:eastAsia="zh-CN"/>
              </w:rPr>
              <w:t>用于低功率的无线听力装置。</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33.2-48.5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01162A" w:rsidP="008A6AA8">
            <w:pPr>
              <w:spacing w:before="40"/>
              <w:rPr>
                <w:sz w:val="22"/>
                <w:szCs w:val="22"/>
                <w:lang w:eastAsia="zh-CN"/>
              </w:rPr>
            </w:pPr>
            <w:r w:rsidRPr="003E5A9D">
              <w:rPr>
                <w:rFonts w:hint="eastAsia"/>
                <w:sz w:val="22"/>
                <w:szCs w:val="22"/>
                <w:lang w:eastAsia="zh-CN"/>
              </w:rPr>
              <w:t>在固定频率上供听力受损人员使用的听力和语音培训无线电装置。最大</w:t>
            </w:r>
            <w:r w:rsidR="00E84DE9" w:rsidRPr="003E5A9D">
              <w:rPr>
                <w:rFonts w:hint="eastAsia"/>
                <w:sz w:val="22"/>
                <w:szCs w:val="22"/>
                <w:lang w:eastAsia="zh-CN"/>
              </w:rPr>
              <w:t>发射功率</w:t>
            </w:r>
            <w:r w:rsidRPr="003E5A9D">
              <w:rPr>
                <w:rFonts w:hint="eastAsia"/>
                <w:sz w:val="22"/>
                <w:szCs w:val="22"/>
                <w:lang w:eastAsia="zh-CN"/>
              </w:rPr>
              <w:t>为</w:t>
            </w:r>
            <w:r w:rsidR="00987A19" w:rsidRPr="003E5A9D">
              <w:rPr>
                <w:sz w:val="22"/>
                <w:szCs w:val="22"/>
                <w:lang w:eastAsia="zh-CN"/>
              </w:rPr>
              <w:t>10 mW</w:t>
            </w:r>
            <w:r w:rsidRPr="003E5A9D">
              <w:rPr>
                <w:rFonts w:hint="eastAsia"/>
                <w:sz w:val="22"/>
                <w:szCs w:val="22"/>
                <w:lang w:eastAsia="zh-CN"/>
              </w:rPr>
              <w:t>。</w:t>
            </w:r>
          </w:p>
        </w:tc>
      </w:tr>
      <w:tr w:rsidR="00987A19" w:rsidRPr="0001162A"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57-57.5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75DBD" w:rsidP="008A6AA8">
            <w:pPr>
              <w:spacing w:before="40"/>
              <w:rPr>
                <w:sz w:val="22"/>
                <w:szCs w:val="22"/>
                <w:lang w:eastAsia="zh-CN"/>
              </w:rPr>
            </w:pPr>
            <w:r w:rsidRPr="003E5A9D">
              <w:rPr>
                <w:rFonts w:hint="eastAsia"/>
                <w:sz w:val="22"/>
                <w:szCs w:val="22"/>
                <w:lang w:eastAsia="zh-CN"/>
              </w:rPr>
              <w:t>在固定频率上供听力受损人员使用的听力和语音培训无线电装置。最大</w:t>
            </w:r>
            <w:r w:rsidR="00E84DE9" w:rsidRPr="003E5A9D">
              <w:rPr>
                <w:rFonts w:hint="eastAsia"/>
                <w:sz w:val="22"/>
                <w:szCs w:val="22"/>
                <w:lang w:eastAsia="zh-CN"/>
              </w:rPr>
              <w:t>发射功率</w:t>
            </w:r>
            <w:r w:rsidRPr="003E5A9D">
              <w:rPr>
                <w:rFonts w:hint="eastAsia"/>
                <w:sz w:val="22"/>
                <w:szCs w:val="22"/>
                <w:lang w:eastAsia="zh-CN"/>
              </w:rPr>
              <w:t>为</w:t>
            </w:r>
            <w:r w:rsidRPr="003E5A9D">
              <w:rPr>
                <w:sz w:val="22"/>
                <w:szCs w:val="22"/>
                <w:lang w:eastAsia="zh-CN"/>
              </w:rPr>
              <w:t>10 mW</w:t>
            </w:r>
            <w:r w:rsidRPr="003E5A9D">
              <w:rPr>
                <w:rFonts w:hint="eastAsia"/>
                <w:sz w:val="22"/>
                <w:szCs w:val="22"/>
                <w:lang w:eastAsia="zh-CN"/>
              </w:rPr>
              <w:t>。</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402-405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75DBD" w:rsidP="008A6AA8">
            <w:pPr>
              <w:spacing w:before="40"/>
              <w:rPr>
                <w:sz w:val="22"/>
                <w:szCs w:val="22"/>
                <w:lang w:eastAsia="zh-CN"/>
              </w:rPr>
            </w:pPr>
            <w:r w:rsidRPr="003E5A9D">
              <w:rPr>
                <w:rFonts w:hint="eastAsia"/>
                <w:sz w:val="22"/>
                <w:szCs w:val="22"/>
                <w:lang w:eastAsia="zh-CN"/>
              </w:rPr>
              <w:t>在用</w:t>
            </w:r>
          </w:p>
        </w:tc>
      </w:tr>
      <w:tr w:rsidR="00987A19" w:rsidRPr="00987A19" w:rsidTr="00987A19">
        <w:trPr>
          <w:cantSplit/>
          <w:jc w:val="center"/>
        </w:trPr>
        <w:tc>
          <w:tcPr>
            <w:tcW w:w="9639" w:type="dxa"/>
            <w:gridSpan w:val="2"/>
          </w:tcPr>
          <w:p w:rsidR="00987A19" w:rsidRPr="00D44128" w:rsidRDefault="00275DBD" w:rsidP="008A6AA8">
            <w:pPr>
              <w:pStyle w:val="Tablehead"/>
              <w:rPr>
                <w:bCs/>
                <w:lang w:val="en-US" w:eastAsia="zh-CN"/>
              </w:rPr>
            </w:pPr>
            <w:r>
              <w:rPr>
                <w:rFonts w:hint="eastAsia"/>
                <w:lang w:val="en-US" w:eastAsia="zh-CN"/>
              </w:rPr>
              <w:t>用于探测雪崩受难人员的应用</w:t>
            </w:r>
          </w:p>
        </w:tc>
      </w:tr>
      <w:tr w:rsidR="00987A19" w:rsidRPr="002F1BF8" w:rsidTr="00987A19">
        <w:trPr>
          <w:cantSplit/>
          <w:jc w:val="center"/>
        </w:trPr>
        <w:tc>
          <w:tcPr>
            <w:tcW w:w="2552" w:type="dxa"/>
          </w:tcPr>
          <w:p w:rsidR="00987A19" w:rsidRPr="002F1BF8" w:rsidRDefault="00987A19" w:rsidP="008A6AA8">
            <w:pPr>
              <w:pStyle w:val="Tabletext"/>
              <w:spacing w:before="20"/>
            </w:pPr>
            <w:r w:rsidRPr="002F1BF8">
              <w:t>315-600 kHz</w:t>
            </w:r>
          </w:p>
        </w:tc>
        <w:tc>
          <w:tcPr>
            <w:tcW w:w="7087" w:type="dxa"/>
          </w:tcPr>
          <w:p w:rsidR="00275DBD" w:rsidRPr="003E5A9D" w:rsidRDefault="00987A19" w:rsidP="008A6AA8">
            <w:pPr>
              <w:spacing w:before="40"/>
              <w:rPr>
                <w:sz w:val="22"/>
                <w:szCs w:val="22"/>
                <w:lang w:eastAsia="zh-CN"/>
              </w:rPr>
            </w:pPr>
            <w:r w:rsidRPr="003E5A9D">
              <w:rPr>
                <w:sz w:val="22"/>
                <w:szCs w:val="22"/>
                <w:lang w:eastAsia="zh-CN"/>
              </w:rPr>
              <w:t>SRD</w:t>
            </w:r>
            <w:r w:rsidR="00275DBD" w:rsidRPr="003E5A9D">
              <w:rPr>
                <w:rFonts w:hint="eastAsia"/>
                <w:sz w:val="22"/>
                <w:szCs w:val="22"/>
                <w:lang w:eastAsia="zh-CN"/>
              </w:rPr>
              <w:t>仅能用于雪崩遇难人员的探测。</w:t>
            </w:r>
          </w:p>
          <w:p w:rsidR="00987A19" w:rsidRPr="002F1BF8" w:rsidRDefault="00275DBD" w:rsidP="008A6AA8">
            <w:pPr>
              <w:spacing w:before="40"/>
              <w:rPr>
                <w:b/>
                <w:color w:val="FF0000"/>
                <w:lang w:eastAsia="zh-CN"/>
              </w:rPr>
            </w:pPr>
            <w:r w:rsidRPr="003E5A9D">
              <w:rPr>
                <w:rFonts w:hint="eastAsia"/>
                <w:sz w:val="22"/>
                <w:szCs w:val="22"/>
                <w:lang w:eastAsia="zh-CN"/>
              </w:rPr>
              <w:t>中心频率为</w:t>
            </w:r>
            <w:r w:rsidR="00987A19" w:rsidRPr="003E5A9D">
              <w:rPr>
                <w:sz w:val="22"/>
                <w:szCs w:val="22"/>
                <w:lang w:eastAsia="zh-CN"/>
              </w:rPr>
              <w:t>457 kHz</w:t>
            </w:r>
            <w:r w:rsidRPr="003E5A9D">
              <w:rPr>
                <w:rFonts w:hint="eastAsia"/>
                <w:sz w:val="22"/>
                <w:szCs w:val="22"/>
                <w:lang w:eastAsia="zh-CN"/>
              </w:rPr>
              <w:t>。</w:t>
            </w:r>
          </w:p>
        </w:tc>
      </w:tr>
      <w:tr w:rsidR="00987A19" w:rsidRPr="002F1BF8" w:rsidTr="00987A19">
        <w:trPr>
          <w:cantSplit/>
          <w:jc w:val="center"/>
        </w:trPr>
        <w:tc>
          <w:tcPr>
            <w:tcW w:w="9639" w:type="dxa"/>
            <w:gridSpan w:val="2"/>
          </w:tcPr>
          <w:p w:rsidR="00987A19" w:rsidRPr="002F1BF8" w:rsidRDefault="00275DBD" w:rsidP="008A6AA8">
            <w:pPr>
              <w:pStyle w:val="Tablehead"/>
            </w:pPr>
            <w:r>
              <w:rPr>
                <w:rFonts w:hint="eastAsia"/>
                <w:lang w:eastAsia="zh-CN"/>
              </w:rPr>
              <w:t>无线电判定应用</w:t>
            </w:r>
            <w:r w:rsidR="00987A19" w:rsidRPr="002F1BF8">
              <w:rPr>
                <w:bCs/>
              </w:rPr>
              <w:t xml:space="preserve"> </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2 400-2 483.5 MHz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9 200-9 975 MHz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10.5-10.6 GHz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13.4-14 GHz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24.00-24.25 GHz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275DBD" w:rsidP="008A6AA8">
            <w:pPr>
              <w:pStyle w:val="Tablehead"/>
              <w:rPr>
                <w:lang w:eastAsia="zh-CN"/>
              </w:rPr>
            </w:pPr>
            <w:r>
              <w:rPr>
                <w:rFonts w:hint="eastAsia"/>
                <w:lang w:eastAsia="zh-CN"/>
              </w:rPr>
              <w:t>告警</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26 945 kHz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75DBD" w:rsidP="008A6AA8">
            <w:pPr>
              <w:spacing w:before="40"/>
              <w:rPr>
                <w:sz w:val="22"/>
                <w:szCs w:val="22"/>
                <w:lang w:eastAsia="zh-CN"/>
              </w:rPr>
            </w:pPr>
            <w:r w:rsidRPr="003E5A9D">
              <w:rPr>
                <w:rFonts w:hint="eastAsia"/>
                <w:sz w:val="22"/>
                <w:szCs w:val="22"/>
                <w:lang w:eastAsia="zh-CN"/>
              </w:rPr>
              <w:t>该频率可由安全告警系统使用。最大</w:t>
            </w:r>
            <w:r w:rsidR="00E84DE9" w:rsidRPr="003E5A9D">
              <w:rPr>
                <w:rFonts w:hint="eastAsia"/>
                <w:sz w:val="22"/>
                <w:szCs w:val="22"/>
                <w:lang w:eastAsia="zh-CN"/>
              </w:rPr>
              <w:t>发射功率</w:t>
            </w:r>
            <w:r w:rsidRPr="003E5A9D">
              <w:rPr>
                <w:rFonts w:hint="eastAsia"/>
                <w:sz w:val="22"/>
                <w:szCs w:val="22"/>
                <w:lang w:eastAsia="zh-CN"/>
              </w:rPr>
              <w:t>为</w:t>
            </w:r>
            <w:r w:rsidR="00987A19" w:rsidRPr="003E5A9D">
              <w:rPr>
                <w:sz w:val="22"/>
                <w:szCs w:val="22"/>
                <w:lang w:eastAsia="zh-CN"/>
              </w:rPr>
              <w:t>2 W</w:t>
            </w:r>
            <w:r w:rsidRPr="003E5A9D">
              <w:rPr>
                <w:rFonts w:hint="eastAsia"/>
                <w:sz w:val="22"/>
                <w:szCs w:val="22"/>
                <w:lang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26 957-27 283 kHz</w:t>
            </w:r>
          </w:p>
        </w:tc>
        <w:tc>
          <w:tcPr>
            <w:tcW w:w="7087" w:type="dxa"/>
            <w:tcBorders>
              <w:top w:val="single" w:sz="4" w:space="0" w:color="auto"/>
              <w:left w:val="single" w:sz="4" w:space="0" w:color="auto"/>
              <w:bottom w:val="single" w:sz="4" w:space="0" w:color="auto"/>
              <w:right w:val="single" w:sz="4" w:space="0" w:color="auto"/>
            </w:tcBorders>
          </w:tcPr>
          <w:p w:rsidR="00275DBD" w:rsidRPr="003E5A9D" w:rsidRDefault="00987A19" w:rsidP="008A6AA8">
            <w:pPr>
              <w:spacing w:before="40"/>
              <w:rPr>
                <w:sz w:val="22"/>
                <w:szCs w:val="22"/>
                <w:lang w:eastAsia="zh-CN"/>
              </w:rPr>
            </w:pPr>
            <w:r w:rsidRPr="003E5A9D">
              <w:rPr>
                <w:sz w:val="22"/>
                <w:szCs w:val="22"/>
                <w:lang w:eastAsia="zh-CN"/>
              </w:rPr>
              <w:t>26 960 kHz</w:t>
            </w:r>
            <w:r w:rsidR="00275DBD" w:rsidRPr="003E5A9D">
              <w:rPr>
                <w:rFonts w:hint="eastAsia"/>
                <w:sz w:val="22"/>
                <w:szCs w:val="22"/>
                <w:lang w:eastAsia="zh-CN"/>
              </w:rPr>
              <w:t>频率可供安全告警系统使用</w:t>
            </w:r>
            <w:r w:rsidR="000F04C0" w:rsidRPr="003E5A9D">
              <w:rPr>
                <w:rFonts w:hint="eastAsia"/>
                <w:sz w:val="22"/>
                <w:szCs w:val="22"/>
                <w:lang w:eastAsia="zh-CN"/>
              </w:rPr>
              <w:t>。</w:t>
            </w:r>
          </w:p>
          <w:p w:rsidR="00987A19" w:rsidRPr="003E5A9D" w:rsidRDefault="00275DBD" w:rsidP="008A6AA8">
            <w:pPr>
              <w:spacing w:before="40"/>
              <w:rPr>
                <w:sz w:val="22"/>
                <w:szCs w:val="22"/>
                <w:lang w:eastAsia="zh-CN"/>
              </w:rPr>
            </w:pPr>
            <w:r w:rsidRPr="003E5A9D">
              <w:rPr>
                <w:rFonts w:hint="eastAsia"/>
                <w:sz w:val="22"/>
                <w:szCs w:val="22"/>
                <w:lang w:eastAsia="zh-CN"/>
              </w:rPr>
              <w:t>最大发射功率</w:t>
            </w:r>
            <w:r w:rsidR="00295114" w:rsidRPr="003E5A9D">
              <w:rPr>
                <w:rFonts w:hint="eastAsia"/>
                <w:sz w:val="22"/>
                <w:szCs w:val="22"/>
                <w:lang w:eastAsia="zh-CN"/>
              </w:rPr>
              <w:t>为</w:t>
            </w:r>
            <w:r w:rsidR="00987A19" w:rsidRPr="003E5A9D">
              <w:rPr>
                <w:sz w:val="22"/>
                <w:szCs w:val="22"/>
                <w:lang w:eastAsia="zh-CN"/>
              </w:rPr>
              <w:t>2 W</w:t>
            </w:r>
            <w:r w:rsidRPr="003E5A9D">
              <w:rPr>
                <w:rFonts w:hint="eastAsia"/>
                <w:sz w:val="22"/>
                <w:szCs w:val="22"/>
                <w:lang w:eastAsia="zh-CN"/>
              </w:rPr>
              <w:t>。</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149.95-150.06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A3889" w:rsidP="008A6AA8">
            <w:pPr>
              <w:spacing w:before="40"/>
              <w:rPr>
                <w:sz w:val="22"/>
                <w:szCs w:val="22"/>
                <w:lang w:eastAsia="zh-CN"/>
              </w:rPr>
            </w:pPr>
            <w:r w:rsidRPr="003E5A9D">
              <w:rPr>
                <w:rFonts w:hint="eastAsia"/>
                <w:sz w:val="22"/>
                <w:szCs w:val="22"/>
                <w:lang w:eastAsia="zh-CN"/>
              </w:rPr>
              <w:t>在用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433.050-434.79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987A19" w:rsidP="008A6AA8">
            <w:pPr>
              <w:spacing w:before="40"/>
              <w:jc w:val="left"/>
              <w:rPr>
                <w:sz w:val="22"/>
                <w:szCs w:val="22"/>
                <w:lang w:eastAsia="zh-CN"/>
              </w:rPr>
            </w:pPr>
            <w:r w:rsidRPr="003E5A9D">
              <w:rPr>
                <w:sz w:val="22"/>
                <w:szCs w:val="22"/>
                <w:lang w:eastAsia="zh-CN"/>
              </w:rPr>
              <w:t>433.05-434.79 MHz</w:t>
            </w:r>
            <w:r w:rsidR="000F04C0" w:rsidRPr="003E5A9D">
              <w:rPr>
                <w:rFonts w:hint="eastAsia"/>
                <w:sz w:val="22"/>
                <w:szCs w:val="22"/>
                <w:lang w:eastAsia="zh-CN"/>
              </w:rPr>
              <w:t>可供低功率汽车告警</w:t>
            </w:r>
            <w:r w:rsidR="00275DBD" w:rsidRPr="003E5A9D">
              <w:rPr>
                <w:rFonts w:hint="eastAsia"/>
                <w:sz w:val="22"/>
                <w:szCs w:val="22"/>
                <w:lang w:eastAsia="zh-CN"/>
              </w:rPr>
              <w:t>系统使用，其最大发射功率为</w:t>
            </w:r>
            <w:r w:rsidR="00275DBD" w:rsidRPr="003E5A9D">
              <w:rPr>
                <w:rFonts w:hint="eastAsia"/>
                <w:sz w:val="22"/>
                <w:szCs w:val="22"/>
                <w:lang w:eastAsia="zh-CN"/>
              </w:rPr>
              <w:t>5</w:t>
            </w:r>
            <w:r w:rsidR="00275DBD" w:rsidRPr="003E5A9D">
              <w:rPr>
                <w:sz w:val="22"/>
                <w:szCs w:val="22"/>
                <w:lang w:eastAsia="zh-CN"/>
              </w:rPr>
              <w:t>mW</w:t>
            </w:r>
            <w:r w:rsidR="00275DBD" w:rsidRPr="003E5A9D">
              <w:rPr>
                <w:rFonts w:hint="eastAsia"/>
                <w:sz w:val="22"/>
                <w:szCs w:val="22"/>
                <w:lang w:eastAsia="zh-CN"/>
              </w:rPr>
              <w:t>。</w:t>
            </w:r>
            <w:r w:rsidRPr="003E5A9D">
              <w:rPr>
                <w:sz w:val="22"/>
                <w:szCs w:val="22"/>
                <w:lang w:eastAsia="zh-CN"/>
              </w:rPr>
              <w:br/>
            </w:r>
            <w:r w:rsidR="00275DBD" w:rsidRPr="003E5A9D">
              <w:rPr>
                <w:rFonts w:hint="eastAsia"/>
                <w:sz w:val="22"/>
                <w:szCs w:val="22"/>
                <w:lang w:eastAsia="zh-CN"/>
              </w:rPr>
              <w:t>低功率信息处理传输系统的发射功率被限制在</w:t>
            </w:r>
            <w:r w:rsidRPr="003E5A9D">
              <w:rPr>
                <w:sz w:val="22"/>
                <w:szCs w:val="22"/>
                <w:lang w:eastAsia="zh-CN"/>
              </w:rPr>
              <w:t>10 mW</w:t>
            </w:r>
            <w:r w:rsidR="00275DBD" w:rsidRPr="003E5A9D">
              <w:rPr>
                <w:rFonts w:hint="eastAsia"/>
                <w:sz w:val="22"/>
                <w:szCs w:val="22"/>
                <w:lang w:eastAsia="zh-CN"/>
              </w:rPr>
              <w:t>。</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868-870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A3889" w:rsidP="008A6AA8">
            <w:pPr>
              <w:spacing w:before="40"/>
              <w:rPr>
                <w:sz w:val="22"/>
                <w:szCs w:val="22"/>
                <w:lang w:eastAsia="zh-CN"/>
              </w:rPr>
            </w:pPr>
            <w:r w:rsidRPr="003E5A9D">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987A19" w:rsidRPr="002F1BF8" w:rsidRDefault="00531489" w:rsidP="008A6AA8">
            <w:pPr>
              <w:pStyle w:val="Tablehead"/>
              <w:rPr>
                <w:lang w:eastAsia="zh-CN"/>
              </w:rPr>
            </w:pPr>
            <w:r>
              <w:rPr>
                <w:rFonts w:hint="eastAsia"/>
                <w:lang w:eastAsia="zh-CN"/>
              </w:rPr>
              <w:t>无线局</w:t>
            </w:r>
            <w:r w:rsidR="00255EAC">
              <w:rPr>
                <w:rFonts w:hint="eastAsia"/>
                <w:lang w:eastAsia="zh-CN"/>
              </w:rPr>
              <w:t>域网</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2 400-2 483.5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55EAC" w:rsidP="008A6AA8">
            <w:pPr>
              <w:spacing w:before="40"/>
              <w:rPr>
                <w:sz w:val="22"/>
                <w:szCs w:val="22"/>
                <w:lang w:eastAsia="zh-CN"/>
              </w:rPr>
            </w:pPr>
            <w:r w:rsidRPr="003E5A9D">
              <w:rPr>
                <w:rFonts w:hint="eastAsia"/>
                <w:sz w:val="22"/>
                <w:szCs w:val="22"/>
                <w:lang w:eastAsia="zh-CN"/>
              </w:rPr>
              <w:t>最大发射功率为</w:t>
            </w:r>
            <w:r w:rsidR="00987A19" w:rsidRPr="003E5A9D">
              <w:rPr>
                <w:sz w:val="22"/>
                <w:szCs w:val="22"/>
                <w:lang w:eastAsia="zh-CN"/>
              </w:rPr>
              <w:t>100 mW</w:t>
            </w:r>
            <w:r w:rsidRPr="003E5A9D">
              <w:rPr>
                <w:rFonts w:hint="eastAsia"/>
                <w:sz w:val="22"/>
                <w:szCs w:val="22"/>
                <w:lang w:eastAsia="zh-CN"/>
              </w:rPr>
              <w:t>。</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5 150-5 250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A3889" w:rsidP="008A6AA8">
            <w:pPr>
              <w:spacing w:before="40"/>
              <w:rPr>
                <w:sz w:val="22"/>
                <w:szCs w:val="22"/>
                <w:lang w:eastAsia="zh-CN"/>
              </w:rPr>
            </w:pPr>
            <w:r w:rsidRPr="003E5A9D">
              <w:rPr>
                <w:rFonts w:hint="eastAsia"/>
                <w:sz w:val="22"/>
                <w:szCs w:val="22"/>
                <w:lang w:eastAsia="zh-CN"/>
              </w:rPr>
              <w:t>在用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17.1-17.3 GHz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EF5A7B" w:rsidP="008A6AA8">
            <w:pPr>
              <w:spacing w:before="40"/>
              <w:rPr>
                <w:sz w:val="22"/>
                <w:szCs w:val="22"/>
                <w:lang w:eastAsia="zh-CN"/>
              </w:rPr>
            </w:pPr>
            <w:r w:rsidRPr="003E5A9D">
              <w:rPr>
                <w:rFonts w:hint="eastAsia"/>
                <w:sz w:val="22"/>
                <w:szCs w:val="22"/>
                <w:lang w:eastAsia="zh-CN"/>
              </w:rPr>
              <w:t>此</w:t>
            </w:r>
            <w:r w:rsidR="00255EAC" w:rsidRPr="003E5A9D">
              <w:rPr>
                <w:rFonts w:hint="eastAsia"/>
                <w:sz w:val="22"/>
                <w:szCs w:val="22"/>
                <w:lang w:eastAsia="zh-CN"/>
              </w:rPr>
              <w:t>频段不适合</w:t>
            </w:r>
            <w:r w:rsidR="00987A19" w:rsidRPr="003E5A9D">
              <w:rPr>
                <w:sz w:val="22"/>
                <w:szCs w:val="22"/>
                <w:lang w:eastAsia="zh-CN"/>
              </w:rPr>
              <w:t>SRD</w:t>
            </w:r>
            <w:r w:rsidR="00255EAC" w:rsidRPr="003E5A9D">
              <w:rPr>
                <w:rFonts w:hint="eastAsia"/>
                <w:sz w:val="22"/>
                <w:szCs w:val="22"/>
                <w:lang w:eastAsia="zh-CN"/>
              </w:rPr>
              <w:t>使用。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987A19" w:rsidRPr="002F1BF8" w:rsidRDefault="00EF5A7B" w:rsidP="008A6AA8">
            <w:pPr>
              <w:pStyle w:val="Tablehead"/>
              <w:rPr>
                <w:lang w:eastAsia="zh-CN"/>
              </w:rPr>
            </w:pPr>
            <w:r>
              <w:rPr>
                <w:rFonts w:hint="eastAsia"/>
                <w:lang w:eastAsia="zh-CN"/>
              </w:rPr>
              <w:t>监测装置</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457 kHz</w:t>
            </w:r>
          </w:p>
        </w:tc>
        <w:tc>
          <w:tcPr>
            <w:tcW w:w="7087" w:type="dxa"/>
            <w:tcBorders>
              <w:top w:val="single" w:sz="4" w:space="0" w:color="auto"/>
              <w:left w:val="single" w:sz="4" w:space="0" w:color="auto"/>
              <w:bottom w:val="single" w:sz="4" w:space="0" w:color="auto"/>
              <w:right w:val="single" w:sz="4" w:space="0" w:color="auto"/>
            </w:tcBorders>
          </w:tcPr>
          <w:p w:rsidR="00987A19" w:rsidRPr="00D44128" w:rsidRDefault="00EF5A7B" w:rsidP="008A6AA8">
            <w:pPr>
              <w:spacing w:before="40"/>
              <w:rPr>
                <w:highlight w:val="yellow"/>
                <w:lang w:val="en-US" w:eastAsia="zh-CN"/>
              </w:rPr>
            </w:pPr>
            <w:r w:rsidRPr="003E5A9D">
              <w:rPr>
                <w:rFonts w:hint="eastAsia"/>
                <w:sz w:val="22"/>
                <w:szCs w:val="22"/>
                <w:lang w:eastAsia="zh-CN"/>
              </w:rPr>
              <w:t>此频率不适合</w:t>
            </w:r>
            <w:r w:rsidRPr="003E5A9D">
              <w:rPr>
                <w:sz w:val="22"/>
                <w:szCs w:val="22"/>
                <w:lang w:eastAsia="zh-CN"/>
              </w:rPr>
              <w:t>SRD</w:t>
            </w:r>
            <w:r w:rsidRPr="003E5A9D">
              <w:rPr>
                <w:rFonts w:hint="eastAsia"/>
                <w:sz w:val="22"/>
                <w:szCs w:val="22"/>
                <w:lang w:eastAsia="zh-CN"/>
              </w:rPr>
              <w:t>使用。</w:t>
            </w:r>
          </w:p>
        </w:tc>
      </w:tr>
    </w:tbl>
    <w:p w:rsidR="00987A19" w:rsidRPr="002F1BF8" w:rsidRDefault="00987A19" w:rsidP="008A6AA8">
      <w:pPr>
        <w:pStyle w:val="Tablefin"/>
        <w:rPr>
          <w:lang w:eastAsia="zh-CN"/>
        </w:rPr>
      </w:pPr>
    </w:p>
    <w:p w:rsidR="00987A19" w:rsidRPr="00D44128" w:rsidRDefault="00EF5A7B" w:rsidP="008A6AA8">
      <w:pPr>
        <w:pStyle w:val="TableNo"/>
        <w:rPr>
          <w:lang w:val="en-US" w:eastAsia="zh-CN"/>
        </w:rPr>
      </w:pPr>
      <w:r>
        <w:rPr>
          <w:rFonts w:hint="eastAsia"/>
          <w:lang w:val="en-US" w:eastAsia="zh-CN"/>
        </w:rPr>
        <w:lastRenderedPageBreak/>
        <w:t>表</w:t>
      </w:r>
      <w:r w:rsidR="00502F63">
        <w:rPr>
          <w:rFonts w:hint="eastAsia"/>
          <w:lang w:val="en-US" w:eastAsia="zh-CN"/>
        </w:rPr>
        <w:t>29</w:t>
      </w:r>
    </w:p>
    <w:p w:rsidR="00987A19" w:rsidRPr="00D44128" w:rsidRDefault="00EF5A7B" w:rsidP="008A6AA8">
      <w:pPr>
        <w:pStyle w:val="Tabletitle"/>
        <w:rPr>
          <w:lang w:val="en-US" w:eastAsia="zh-CN"/>
        </w:rPr>
      </w:pPr>
      <w:r>
        <w:rPr>
          <w:rFonts w:hint="eastAsia"/>
          <w:lang w:val="en-US" w:eastAsia="zh-CN"/>
        </w:rPr>
        <w:t>白俄罗斯</w:t>
      </w:r>
      <w:r w:rsidR="00410BB5">
        <w:rPr>
          <w:rFonts w:hint="eastAsia"/>
          <w:lang w:val="en-US" w:eastAsia="zh-CN"/>
        </w:rPr>
        <w:t>（</w:t>
      </w:r>
      <w:r>
        <w:rPr>
          <w:rFonts w:hint="eastAsia"/>
          <w:lang w:val="en-US" w:eastAsia="zh-CN"/>
        </w:rPr>
        <w:t>共和国</w:t>
      </w:r>
      <w:r w:rsidR="00410BB5">
        <w:rPr>
          <w:rFonts w:hint="eastAsia"/>
          <w:lang w:val="en-US" w:eastAsia="zh-CN"/>
        </w:rPr>
        <w:t>）</w:t>
      </w:r>
      <w:r w:rsidR="00987A19" w:rsidRPr="00D44128">
        <w:rPr>
          <w:lang w:val="en-US" w:eastAsia="zh-CN"/>
        </w:rPr>
        <w:t>SRD</w:t>
      </w:r>
      <w:r>
        <w:rPr>
          <w:rFonts w:hint="eastAsia"/>
          <w:lang w:val="en-US" w:eastAsia="zh-CN"/>
        </w:rPr>
        <w:t>的技术参数和频谱使用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2539"/>
        <w:gridCol w:w="7100"/>
      </w:tblGrid>
      <w:tr w:rsidR="00987A19" w:rsidRPr="00987A19" w:rsidTr="00626E20">
        <w:trPr>
          <w:cantSplit/>
          <w:jc w:val="center"/>
        </w:trPr>
        <w:tc>
          <w:tcPr>
            <w:tcW w:w="2539" w:type="dxa"/>
          </w:tcPr>
          <w:p w:rsidR="00987A19" w:rsidRPr="002F1BF8" w:rsidRDefault="00EF5A7B" w:rsidP="008A6AA8">
            <w:pPr>
              <w:pStyle w:val="Tablehead"/>
              <w:rPr>
                <w:snapToGrid w:val="0"/>
                <w:lang w:eastAsia="zh-CN"/>
              </w:rPr>
            </w:pPr>
            <w:r>
              <w:rPr>
                <w:rFonts w:hint="eastAsia"/>
                <w:snapToGrid w:val="0"/>
                <w:lang w:eastAsia="zh-CN"/>
              </w:rPr>
              <w:t>频段</w:t>
            </w:r>
          </w:p>
        </w:tc>
        <w:tc>
          <w:tcPr>
            <w:tcW w:w="7100" w:type="dxa"/>
          </w:tcPr>
          <w:p w:rsidR="00987A19" w:rsidRPr="00D44128" w:rsidRDefault="00EF5A7B" w:rsidP="008A6AA8">
            <w:pPr>
              <w:pStyle w:val="Tablehead"/>
              <w:rPr>
                <w:snapToGrid w:val="0"/>
                <w:lang w:val="en-US" w:eastAsia="zh-CN"/>
              </w:rPr>
            </w:pPr>
            <w:r>
              <w:rPr>
                <w:rFonts w:hint="eastAsia"/>
                <w:snapToGrid w:val="0"/>
                <w:lang w:val="en-US" w:eastAsia="zh-CN"/>
              </w:rPr>
              <w:t>主要技术参数和说明</w:t>
            </w:r>
          </w:p>
        </w:tc>
      </w:tr>
      <w:tr w:rsidR="00987A19" w:rsidRPr="002F1BF8" w:rsidTr="00D72435">
        <w:trPr>
          <w:cantSplit/>
          <w:jc w:val="center"/>
        </w:trPr>
        <w:tc>
          <w:tcPr>
            <w:tcW w:w="9639" w:type="dxa"/>
            <w:gridSpan w:val="2"/>
          </w:tcPr>
          <w:p w:rsidR="00987A19" w:rsidRPr="002F1BF8" w:rsidRDefault="008822FB" w:rsidP="008A6AA8">
            <w:pPr>
              <w:pStyle w:val="Tablehead"/>
              <w:rPr>
                <w:highlight w:val="yellow"/>
                <w:lang w:eastAsia="zh-CN"/>
              </w:rPr>
            </w:pPr>
            <w:r>
              <w:rPr>
                <w:rFonts w:hint="eastAsia"/>
                <w:lang w:eastAsia="zh-CN"/>
              </w:rPr>
              <w:t>非专用短距离无线电通信设备</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6 765-6 795 kHz</w:t>
            </w:r>
          </w:p>
        </w:tc>
        <w:tc>
          <w:tcPr>
            <w:tcW w:w="7100" w:type="dxa"/>
          </w:tcPr>
          <w:p w:rsidR="00987A19" w:rsidRPr="00D44128" w:rsidRDefault="00EF5A7B" w:rsidP="008A6AA8">
            <w:pPr>
              <w:pStyle w:val="Tabletext"/>
              <w:spacing w:before="20"/>
              <w:rPr>
                <w:lang w:val="en-US" w:eastAsia="zh-CN"/>
              </w:rPr>
            </w:pPr>
            <w:r w:rsidRPr="00D44128">
              <w:rPr>
                <w:lang w:val="en-US" w:eastAsia="zh-CN"/>
              </w:rPr>
              <w:t>10 m</w:t>
            </w:r>
            <w:r>
              <w:rPr>
                <w:rFonts w:hint="eastAsia"/>
                <w:lang w:val="en-US" w:eastAsia="zh-CN"/>
              </w:rPr>
              <w:t>处的最大磁场强度为</w:t>
            </w:r>
            <w:r w:rsidR="00987A19" w:rsidRPr="00D44128">
              <w:rPr>
                <w:lang w:val="en-US" w:eastAsia="zh-CN"/>
              </w:rPr>
              <w:t>+42 dB</w:t>
            </w:r>
            <w:r w:rsidR="00987A19" w:rsidRPr="002F1BF8">
              <w:t>μ</w:t>
            </w:r>
            <w:r>
              <w:rPr>
                <w:lang w:val="en-US" w:eastAsia="zh-CN"/>
              </w:rPr>
              <w:t>A/m</w:t>
            </w:r>
            <w:r>
              <w:rPr>
                <w:rFonts w:hint="eastAsia"/>
                <w:lang w:val="en-US" w:eastAsia="zh-CN"/>
              </w:rPr>
              <w:t>。</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13.553-13.567 MHz</w:t>
            </w:r>
          </w:p>
        </w:tc>
        <w:tc>
          <w:tcPr>
            <w:tcW w:w="7100" w:type="dxa"/>
          </w:tcPr>
          <w:p w:rsidR="00987A19" w:rsidRPr="00D44128" w:rsidRDefault="00EF5A7B" w:rsidP="008A6AA8">
            <w:pPr>
              <w:pStyle w:val="Tabletext"/>
              <w:spacing w:before="20"/>
              <w:rPr>
                <w:lang w:val="en-US" w:eastAsia="zh-CN"/>
              </w:rPr>
            </w:pPr>
            <w:r w:rsidRPr="00D44128">
              <w:rPr>
                <w:lang w:val="en-US" w:eastAsia="zh-CN"/>
              </w:rPr>
              <w:t>10 m</w:t>
            </w:r>
            <w:r>
              <w:rPr>
                <w:rFonts w:hint="eastAsia"/>
                <w:lang w:val="en-US" w:eastAsia="zh-CN"/>
              </w:rPr>
              <w:t>处的最大磁场强度为</w:t>
            </w:r>
            <w:r w:rsidRPr="00D44128">
              <w:rPr>
                <w:lang w:val="en-US" w:eastAsia="zh-CN"/>
              </w:rPr>
              <w:t>+42 dB</w:t>
            </w:r>
            <w:r w:rsidRPr="002F1BF8">
              <w:t>μ</w:t>
            </w:r>
            <w:r>
              <w:rPr>
                <w:lang w:val="en-US" w:eastAsia="zh-CN"/>
              </w:rPr>
              <w:t>A/m</w:t>
            </w:r>
            <w:r>
              <w:rPr>
                <w:rFonts w:hint="eastAsia"/>
                <w:lang w:val="en-US" w:eastAsia="zh-CN"/>
              </w:rPr>
              <w:t>。</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26.957-27.283 MHz</w:t>
            </w:r>
          </w:p>
        </w:tc>
        <w:tc>
          <w:tcPr>
            <w:tcW w:w="7100" w:type="dxa"/>
          </w:tcPr>
          <w:p w:rsidR="00EF5A7B" w:rsidRDefault="00EF5A7B" w:rsidP="008A6AA8">
            <w:pPr>
              <w:pStyle w:val="Tabletext"/>
              <w:spacing w:before="20"/>
              <w:rPr>
                <w:lang w:val="en-US" w:eastAsia="zh-CN"/>
              </w:rPr>
            </w:pPr>
            <w:r w:rsidRPr="00D44128">
              <w:rPr>
                <w:lang w:val="en-US" w:eastAsia="zh-CN"/>
              </w:rPr>
              <w:t>10 m</w:t>
            </w:r>
            <w:r>
              <w:rPr>
                <w:rFonts w:hint="eastAsia"/>
                <w:lang w:val="en-US" w:eastAsia="zh-CN"/>
              </w:rPr>
              <w:t>处的最大磁场强度为</w:t>
            </w:r>
            <w:r w:rsidRPr="00D44128">
              <w:rPr>
                <w:lang w:val="en-US" w:eastAsia="zh-CN"/>
              </w:rPr>
              <w:t>+42 dB</w:t>
            </w:r>
            <w:r w:rsidRPr="002F1BF8">
              <w:t>μ</w:t>
            </w:r>
            <w:r>
              <w:rPr>
                <w:lang w:val="en-US" w:eastAsia="zh-CN"/>
              </w:rPr>
              <w:t>A/m</w:t>
            </w:r>
            <w:r>
              <w:rPr>
                <w:rFonts w:hint="eastAsia"/>
                <w:lang w:val="en-US" w:eastAsia="zh-CN"/>
              </w:rPr>
              <w:t>。</w:t>
            </w:r>
          </w:p>
          <w:p w:rsidR="00987A19" w:rsidRPr="00D44128" w:rsidRDefault="00EF5A7B" w:rsidP="008A6AA8">
            <w:pPr>
              <w:pStyle w:val="Tabletext"/>
              <w:spacing w:before="20"/>
              <w:rPr>
                <w:highlight w:val="yellow"/>
                <w:lang w:val="en-US" w:eastAsia="zh-CN"/>
              </w:rPr>
            </w:pPr>
            <w:r>
              <w:rPr>
                <w:rFonts w:hint="eastAsia"/>
                <w:lang w:val="en-US" w:eastAsia="zh-CN"/>
              </w:rPr>
              <w:t>最大有效辐射功率为</w:t>
            </w:r>
            <w:r w:rsidRPr="00D44128">
              <w:rPr>
                <w:lang w:val="en-US" w:eastAsia="zh-CN"/>
              </w:rPr>
              <w:t>10 mW</w:t>
            </w:r>
          </w:p>
        </w:tc>
      </w:tr>
      <w:tr w:rsidR="00987A19" w:rsidRPr="00EF5A7B" w:rsidTr="00D72435">
        <w:trPr>
          <w:cantSplit/>
          <w:jc w:val="center"/>
        </w:trPr>
        <w:tc>
          <w:tcPr>
            <w:tcW w:w="2539" w:type="dxa"/>
          </w:tcPr>
          <w:p w:rsidR="00987A19" w:rsidRPr="002F1BF8" w:rsidRDefault="00987A19" w:rsidP="008A6AA8">
            <w:pPr>
              <w:pStyle w:val="Tabletext"/>
              <w:spacing w:before="20"/>
            </w:pPr>
            <w:r w:rsidRPr="002F1BF8">
              <w:t>38.7-39.23 MHz</w:t>
            </w:r>
          </w:p>
        </w:tc>
        <w:tc>
          <w:tcPr>
            <w:tcW w:w="7100" w:type="dxa"/>
          </w:tcPr>
          <w:p w:rsidR="00987A19" w:rsidRPr="00EF5A7B" w:rsidRDefault="00EF5A7B" w:rsidP="008A6AA8">
            <w:pPr>
              <w:pStyle w:val="Tabletext"/>
              <w:spacing w:before="20"/>
              <w:rPr>
                <w:lang w:val="en-US" w:eastAsia="zh-CN"/>
              </w:rPr>
            </w:pPr>
            <w:r>
              <w:rPr>
                <w:rFonts w:hint="eastAsia"/>
                <w:lang w:val="en-US" w:eastAsia="zh-CN"/>
              </w:rPr>
              <w:t>最大有效辐射功率为</w:t>
            </w:r>
            <w:r w:rsidRPr="00EF5A7B">
              <w:rPr>
                <w:lang w:eastAsia="zh-CN"/>
              </w:rPr>
              <w:t>10 mW</w:t>
            </w:r>
            <w:r w:rsidR="00987A19" w:rsidRPr="00EF5A7B">
              <w:rPr>
                <w:lang w:eastAsia="zh-CN"/>
              </w:rPr>
              <w:br/>
            </w:r>
            <w:r>
              <w:rPr>
                <w:rFonts w:hint="eastAsia"/>
                <w:lang w:eastAsia="zh-CN"/>
              </w:rPr>
              <w:t>本频段</w:t>
            </w:r>
            <w:r w:rsidR="00295114">
              <w:rPr>
                <w:rFonts w:hint="eastAsia"/>
                <w:lang w:eastAsia="zh-CN"/>
              </w:rPr>
              <w:t>已</w:t>
            </w:r>
            <w:r>
              <w:rPr>
                <w:rFonts w:hint="eastAsia"/>
                <w:lang w:eastAsia="zh-CN"/>
              </w:rPr>
              <w:t>根据</w:t>
            </w:r>
            <w:r w:rsidRPr="00EF5A7B">
              <w:rPr>
                <w:lang w:eastAsia="zh-CN"/>
              </w:rPr>
              <w:t xml:space="preserve">IEEE 802.11b/n </w:t>
            </w:r>
            <w:r w:rsidR="00410BB5">
              <w:rPr>
                <w:lang w:eastAsia="zh-CN"/>
              </w:rPr>
              <w:t>（</w:t>
            </w:r>
            <w:r w:rsidRPr="00EF5A7B">
              <w:rPr>
                <w:lang w:eastAsia="zh-CN"/>
              </w:rPr>
              <w:t>Wi-Fi</w:t>
            </w:r>
            <w:r w:rsidR="00410BB5">
              <w:rPr>
                <w:lang w:eastAsia="zh-CN"/>
              </w:rPr>
              <w:t>）</w:t>
            </w:r>
            <w:r>
              <w:rPr>
                <w:rFonts w:hint="eastAsia"/>
                <w:lang w:eastAsia="zh-CN"/>
              </w:rPr>
              <w:t>规范纳入海关</w:t>
            </w:r>
            <w:r w:rsidR="00295114">
              <w:rPr>
                <w:rFonts w:hint="eastAsia"/>
                <w:lang w:eastAsia="zh-CN"/>
              </w:rPr>
              <w:t>同</w:t>
            </w:r>
            <w:r>
              <w:rPr>
                <w:rFonts w:hint="eastAsia"/>
                <w:lang w:eastAsia="zh-CN"/>
              </w:rPr>
              <w:t>盟</w:t>
            </w:r>
            <w:r w:rsidRPr="00EF5A7B">
              <w:rPr>
                <w:lang w:eastAsia="zh-CN"/>
              </w:rPr>
              <w:t>SRD</w:t>
            </w:r>
            <w:r>
              <w:rPr>
                <w:rFonts w:hint="eastAsia"/>
                <w:lang w:eastAsia="zh-CN"/>
              </w:rPr>
              <w:t>设备清单</w:t>
            </w:r>
            <w:r w:rsidR="00410BB5">
              <w:rPr>
                <w:rFonts w:hint="eastAsia"/>
                <w:lang w:eastAsia="zh-CN"/>
              </w:rPr>
              <w:t>（</w:t>
            </w:r>
            <w:r>
              <w:rPr>
                <w:rFonts w:hint="eastAsia"/>
                <w:lang w:eastAsia="zh-CN"/>
              </w:rPr>
              <w:t>白俄罗斯、哈萨克斯坦、俄罗斯联邦</w:t>
            </w:r>
            <w:r w:rsidR="00410BB5">
              <w:rPr>
                <w:rFonts w:hint="eastAsia"/>
                <w:lang w:eastAsia="zh-CN"/>
              </w:rPr>
              <w:t>）</w:t>
            </w:r>
            <w:r>
              <w:rPr>
                <w:rFonts w:hint="eastAsia"/>
                <w:lang w:eastAsia="zh-CN"/>
              </w:rPr>
              <w:t>。</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40.660-40.700 MHz</w:t>
            </w:r>
          </w:p>
        </w:tc>
        <w:tc>
          <w:tcPr>
            <w:tcW w:w="7100" w:type="dxa"/>
          </w:tcPr>
          <w:p w:rsidR="00987A19" w:rsidRPr="00D44128" w:rsidRDefault="00EF5A7B" w:rsidP="008A6AA8">
            <w:pPr>
              <w:pStyle w:val="Tabletext"/>
              <w:spacing w:before="20"/>
              <w:rPr>
                <w:lang w:val="en-US" w:eastAsia="zh-CN"/>
              </w:rPr>
            </w:pPr>
            <w:r>
              <w:rPr>
                <w:rFonts w:hint="eastAsia"/>
                <w:lang w:val="en-US" w:eastAsia="zh-CN"/>
              </w:rPr>
              <w:t>最大有效辐射功率</w:t>
            </w:r>
            <w:r w:rsidR="00987A19" w:rsidRPr="00D44128">
              <w:rPr>
                <w:lang w:val="en-US" w:eastAsia="zh-CN"/>
              </w:rPr>
              <w:t>10 m</w:t>
            </w:r>
            <w:r>
              <w:rPr>
                <w:lang w:val="en-US" w:eastAsia="zh-CN"/>
              </w:rPr>
              <w:t>W</w:t>
            </w:r>
            <w:r>
              <w:rPr>
                <w:rFonts w:hint="eastAsia"/>
                <w:lang w:val="en-US" w:eastAsia="zh-CN"/>
              </w:rPr>
              <w:t>。</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138.20-138.45 MHz</w:t>
            </w:r>
          </w:p>
        </w:tc>
        <w:tc>
          <w:tcPr>
            <w:tcW w:w="7100" w:type="dxa"/>
          </w:tcPr>
          <w:p w:rsidR="00987A19" w:rsidRPr="00987A19" w:rsidRDefault="00EF5A7B" w:rsidP="008A6AA8">
            <w:pPr>
              <w:pStyle w:val="Tabletext"/>
              <w:spacing w:before="20"/>
              <w:rPr>
                <w:lang w:val="en-US" w:eastAsia="zh-CN"/>
              </w:rPr>
            </w:pPr>
            <w:r>
              <w:rPr>
                <w:rFonts w:hint="eastAsia"/>
                <w:lang w:val="en-US" w:eastAsia="zh-CN"/>
              </w:rPr>
              <w:t>最大有效辐射功率为</w:t>
            </w:r>
            <w:r w:rsidRPr="00D44128">
              <w:rPr>
                <w:lang w:val="en-US" w:eastAsia="zh-CN"/>
              </w:rPr>
              <w:t>10 m</w:t>
            </w:r>
            <w:r>
              <w:rPr>
                <w:lang w:val="en-US" w:eastAsia="zh-CN"/>
              </w:rPr>
              <w:t>W</w:t>
            </w:r>
            <w:r>
              <w:rPr>
                <w:rFonts w:hint="eastAsia"/>
                <w:lang w:val="en-US" w:eastAsia="zh-CN"/>
              </w:rPr>
              <w:t>，占空因子小于</w:t>
            </w:r>
            <w:r w:rsidRPr="00EF5A7B">
              <w:rPr>
                <w:lang w:val="en-US" w:eastAsia="zh-CN"/>
              </w:rPr>
              <w:t>1.0%</w:t>
            </w:r>
            <w:r>
              <w:rPr>
                <w:rFonts w:hint="eastAsia"/>
                <w:lang w:val="en-US" w:eastAsia="zh-CN"/>
              </w:rPr>
              <w:t>。</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433.050-434.790 MHz</w:t>
            </w:r>
          </w:p>
        </w:tc>
        <w:tc>
          <w:tcPr>
            <w:tcW w:w="7100" w:type="dxa"/>
          </w:tcPr>
          <w:p w:rsidR="00987A19" w:rsidRPr="00D44128" w:rsidRDefault="00EF5A7B" w:rsidP="008A6AA8">
            <w:pPr>
              <w:pStyle w:val="Tabletext"/>
              <w:spacing w:before="20"/>
              <w:rPr>
                <w:highlight w:val="yellow"/>
                <w:lang w:val="en-US" w:eastAsia="zh-CN"/>
              </w:rPr>
            </w:pPr>
            <w:r>
              <w:rPr>
                <w:rFonts w:hint="eastAsia"/>
                <w:lang w:val="en-US" w:eastAsia="zh-CN"/>
              </w:rPr>
              <w:t>最大有效辐射功率为</w:t>
            </w:r>
            <w:r w:rsidRPr="00D44128">
              <w:rPr>
                <w:lang w:val="en-US" w:eastAsia="zh-CN"/>
              </w:rPr>
              <w:t>10 m</w:t>
            </w:r>
            <w:r>
              <w:rPr>
                <w:lang w:val="en-US" w:eastAsia="zh-CN"/>
              </w:rPr>
              <w:t>W</w:t>
            </w:r>
            <w:r>
              <w:rPr>
                <w:rFonts w:hint="eastAsia"/>
                <w:lang w:val="en-US" w:eastAsia="zh-CN"/>
              </w:rPr>
              <w:t>，占空因子小于</w:t>
            </w:r>
            <w:r w:rsidR="00456AC3">
              <w:rPr>
                <w:lang w:val="en-US" w:eastAsia="zh-CN"/>
              </w:rPr>
              <w:t>10%</w:t>
            </w:r>
            <w:r w:rsidR="00456AC3">
              <w:rPr>
                <w:rFonts w:hint="eastAsia"/>
                <w:lang w:val="en-US" w:eastAsia="zh-CN"/>
              </w:rPr>
              <w:t>。</w:t>
            </w:r>
            <w:r w:rsidR="00987A19" w:rsidRPr="00D44128">
              <w:rPr>
                <w:lang w:val="en-US" w:eastAsia="zh-CN"/>
              </w:rPr>
              <w:br/>
            </w:r>
            <w:r>
              <w:rPr>
                <w:rFonts w:hint="eastAsia"/>
                <w:lang w:val="en-US" w:eastAsia="zh-CN"/>
              </w:rPr>
              <w:t>最大有效辐射功率为</w:t>
            </w:r>
            <w:r w:rsidR="00513317">
              <w:rPr>
                <w:lang w:val="en-US" w:eastAsia="zh-CN"/>
              </w:rPr>
              <w:t>1</w:t>
            </w:r>
            <w:r w:rsidRPr="00D44128">
              <w:rPr>
                <w:lang w:val="en-US" w:eastAsia="zh-CN"/>
              </w:rPr>
              <w:t xml:space="preserve"> m</w:t>
            </w:r>
            <w:r>
              <w:rPr>
                <w:lang w:val="en-US" w:eastAsia="zh-CN"/>
              </w:rPr>
              <w:t>W</w:t>
            </w:r>
            <w:r w:rsidR="00456AC3">
              <w:rPr>
                <w:rFonts w:hint="eastAsia"/>
                <w:lang w:val="en-US" w:eastAsia="zh-CN"/>
              </w:rPr>
              <w:t>，占空因子最高为</w:t>
            </w:r>
            <w:r w:rsidR="00456AC3">
              <w:rPr>
                <w:lang w:val="en-US" w:eastAsia="zh-CN"/>
              </w:rPr>
              <w:t>100%</w:t>
            </w:r>
            <w:r w:rsidR="00456AC3">
              <w:rPr>
                <w:rFonts w:hint="eastAsia"/>
                <w:lang w:val="en-US" w:eastAsia="zh-CN"/>
              </w:rPr>
              <w:t>。</w:t>
            </w:r>
            <w:r w:rsidR="00987A19" w:rsidRPr="00D44128">
              <w:rPr>
                <w:lang w:val="en-US" w:eastAsia="zh-CN"/>
              </w:rPr>
              <w:br/>
            </w:r>
            <w:r w:rsidR="00456AC3">
              <w:rPr>
                <w:rFonts w:hint="eastAsia"/>
                <w:lang w:val="en-US" w:eastAsia="zh-CN"/>
              </w:rPr>
              <w:t>针对带宽大于</w:t>
            </w:r>
            <w:r w:rsidR="00456AC3" w:rsidRPr="00D44128">
              <w:rPr>
                <w:lang w:val="en-US" w:eastAsia="zh-CN"/>
              </w:rPr>
              <w:t>250 kHz</w:t>
            </w:r>
            <w:r w:rsidR="00456AC3">
              <w:rPr>
                <w:rFonts w:hint="eastAsia"/>
                <w:lang w:val="en-US" w:eastAsia="zh-CN"/>
              </w:rPr>
              <w:t>的宽带调制，功率密度被限制在</w:t>
            </w:r>
            <w:r w:rsidR="009F02FA">
              <w:rPr>
                <w:lang w:val="en-US" w:eastAsia="zh-CN"/>
              </w:rPr>
              <w:br/>
            </w:r>
            <w:r w:rsidR="00987A19" w:rsidRPr="00D44128">
              <w:rPr>
                <w:lang w:val="en-US" w:eastAsia="zh-CN"/>
              </w:rPr>
              <w:t xml:space="preserve"> –13 dBmV/10 kHz</w:t>
            </w:r>
            <w:r w:rsidR="00456AC3">
              <w:rPr>
                <w:rFonts w:hint="eastAsia"/>
                <w:lang w:val="en-US" w:eastAsia="zh-CN"/>
              </w:rPr>
              <w:t>。</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434.040-434.790 MHz</w:t>
            </w:r>
          </w:p>
        </w:tc>
        <w:tc>
          <w:tcPr>
            <w:tcW w:w="7100" w:type="dxa"/>
          </w:tcPr>
          <w:p w:rsidR="00987A19" w:rsidRPr="00D44128" w:rsidRDefault="00456AC3" w:rsidP="008A6AA8">
            <w:pPr>
              <w:pStyle w:val="Tabletext"/>
              <w:spacing w:before="20"/>
              <w:rPr>
                <w:lang w:val="en-US" w:eastAsia="zh-CN"/>
              </w:rPr>
            </w:pPr>
            <w:r>
              <w:rPr>
                <w:rFonts w:hint="eastAsia"/>
                <w:lang w:val="en-US" w:eastAsia="zh-CN"/>
              </w:rPr>
              <w:t>最大有效辐射功率为</w:t>
            </w:r>
            <w:r w:rsidRPr="00D44128">
              <w:rPr>
                <w:lang w:val="en-US" w:eastAsia="zh-CN"/>
              </w:rPr>
              <w:t>10 m</w:t>
            </w:r>
            <w:r>
              <w:rPr>
                <w:lang w:val="en-US" w:eastAsia="zh-CN"/>
              </w:rPr>
              <w:t>W</w:t>
            </w:r>
            <w:r>
              <w:rPr>
                <w:rFonts w:hint="eastAsia"/>
                <w:lang w:val="en-US" w:eastAsia="zh-CN"/>
              </w:rPr>
              <w:t>，占空因子最高为</w:t>
            </w:r>
            <w:r>
              <w:rPr>
                <w:lang w:val="en-US" w:eastAsia="zh-CN"/>
              </w:rPr>
              <w:t>100%</w:t>
            </w:r>
            <w:r>
              <w:rPr>
                <w:rFonts w:hint="eastAsia"/>
                <w:lang w:val="en-US" w:eastAsia="zh-CN"/>
              </w:rPr>
              <w:t>，频道间隔最高为</w:t>
            </w:r>
            <w:r w:rsidR="00987A19" w:rsidRPr="00D44128">
              <w:rPr>
                <w:lang w:val="en-US" w:eastAsia="zh-CN"/>
              </w:rPr>
              <w:t>25 kHz</w:t>
            </w:r>
            <w:r>
              <w:rPr>
                <w:rFonts w:hint="eastAsia"/>
                <w:lang w:val="en-US" w:eastAsia="zh-CN"/>
              </w:rPr>
              <w:t>。</w:t>
            </w:r>
          </w:p>
        </w:tc>
      </w:tr>
      <w:tr w:rsidR="00987A19" w:rsidRPr="00456AC3" w:rsidTr="00D72435">
        <w:trPr>
          <w:cantSplit/>
          <w:jc w:val="center"/>
        </w:trPr>
        <w:tc>
          <w:tcPr>
            <w:tcW w:w="2539" w:type="dxa"/>
          </w:tcPr>
          <w:p w:rsidR="00987A19" w:rsidRPr="002F1BF8" w:rsidRDefault="00987A19" w:rsidP="008A6AA8">
            <w:pPr>
              <w:pStyle w:val="Tabletext"/>
              <w:spacing w:before="20"/>
            </w:pPr>
            <w:r w:rsidRPr="002F1BF8">
              <w:t>868.0-868.6 MHz</w:t>
            </w:r>
          </w:p>
        </w:tc>
        <w:tc>
          <w:tcPr>
            <w:tcW w:w="7100" w:type="dxa"/>
          </w:tcPr>
          <w:p w:rsidR="00987A19" w:rsidRPr="00456AC3" w:rsidRDefault="00456AC3" w:rsidP="008A6AA8">
            <w:pPr>
              <w:pStyle w:val="Tabletext"/>
              <w:spacing w:before="20"/>
              <w:rPr>
                <w:lang w:eastAsia="zh-CN"/>
              </w:rPr>
            </w:pPr>
            <w:r>
              <w:rPr>
                <w:rFonts w:hint="eastAsia"/>
                <w:lang w:val="en-US" w:eastAsia="zh-CN"/>
              </w:rPr>
              <w:t>最大有效辐射功率为</w:t>
            </w:r>
            <w:r w:rsidR="00987A19" w:rsidRPr="00456AC3">
              <w:rPr>
                <w:lang w:eastAsia="zh-CN"/>
              </w:rPr>
              <w:t>25 mW</w:t>
            </w:r>
            <w:r w:rsidRPr="00456AC3">
              <w:rPr>
                <w:rFonts w:hint="eastAsia"/>
                <w:lang w:eastAsia="zh-CN"/>
              </w:rPr>
              <w:t>，</w:t>
            </w:r>
            <w:r>
              <w:rPr>
                <w:rFonts w:hint="eastAsia"/>
                <w:lang w:val="en-US" w:eastAsia="zh-CN"/>
              </w:rPr>
              <w:t>占空因子最高为</w:t>
            </w:r>
            <w:r w:rsidR="00987A19" w:rsidRPr="00456AC3">
              <w:rPr>
                <w:lang w:eastAsia="zh-CN"/>
              </w:rPr>
              <w:t>1%</w:t>
            </w:r>
            <w:r>
              <w:rPr>
                <w:rFonts w:hint="eastAsia"/>
                <w:lang w:eastAsia="zh-CN"/>
              </w:rPr>
              <w:t>。</w:t>
            </w:r>
          </w:p>
        </w:tc>
      </w:tr>
      <w:tr w:rsidR="00987A19" w:rsidRPr="00456AC3" w:rsidTr="00D72435">
        <w:trPr>
          <w:cantSplit/>
          <w:jc w:val="center"/>
        </w:trPr>
        <w:tc>
          <w:tcPr>
            <w:tcW w:w="2539" w:type="dxa"/>
          </w:tcPr>
          <w:p w:rsidR="00987A19" w:rsidRPr="002F1BF8" w:rsidRDefault="00987A19" w:rsidP="008A6AA8">
            <w:pPr>
              <w:pStyle w:val="Tabletext"/>
              <w:spacing w:before="20"/>
            </w:pPr>
            <w:r w:rsidRPr="002F1BF8">
              <w:t>868.7-869.2 MHz</w:t>
            </w:r>
          </w:p>
        </w:tc>
        <w:tc>
          <w:tcPr>
            <w:tcW w:w="7100" w:type="dxa"/>
          </w:tcPr>
          <w:p w:rsidR="00987A19" w:rsidRPr="00456AC3" w:rsidRDefault="00456AC3" w:rsidP="008A6AA8">
            <w:pPr>
              <w:pStyle w:val="Tabletext"/>
              <w:spacing w:before="20"/>
              <w:rPr>
                <w:lang w:eastAsia="zh-CN"/>
              </w:rPr>
            </w:pPr>
            <w:r>
              <w:rPr>
                <w:rFonts w:hint="eastAsia"/>
                <w:lang w:val="en-US" w:eastAsia="zh-CN"/>
              </w:rPr>
              <w:t>最大有效辐射功率为</w:t>
            </w:r>
            <w:r w:rsidRPr="00456AC3">
              <w:rPr>
                <w:lang w:eastAsia="zh-CN"/>
              </w:rPr>
              <w:t>25 mW</w:t>
            </w:r>
            <w:r w:rsidRPr="00456AC3">
              <w:rPr>
                <w:rFonts w:hint="eastAsia"/>
                <w:lang w:eastAsia="zh-CN"/>
              </w:rPr>
              <w:t>，</w:t>
            </w:r>
            <w:r>
              <w:rPr>
                <w:rFonts w:hint="eastAsia"/>
                <w:lang w:val="en-US" w:eastAsia="zh-CN"/>
              </w:rPr>
              <w:t>占空因子最高为</w:t>
            </w:r>
            <w:r w:rsidRPr="00456AC3">
              <w:rPr>
                <w:lang w:eastAsia="zh-CN"/>
              </w:rPr>
              <w:t>1%</w:t>
            </w:r>
            <w:r>
              <w:rPr>
                <w:rFonts w:hint="eastAsia"/>
                <w:lang w:eastAsia="zh-CN"/>
              </w:rPr>
              <w:t>。</w:t>
            </w:r>
          </w:p>
        </w:tc>
      </w:tr>
      <w:tr w:rsidR="00987A19" w:rsidRPr="00456AC3" w:rsidTr="00D72435">
        <w:trPr>
          <w:cantSplit/>
          <w:jc w:val="center"/>
        </w:trPr>
        <w:tc>
          <w:tcPr>
            <w:tcW w:w="2539" w:type="dxa"/>
          </w:tcPr>
          <w:p w:rsidR="00987A19" w:rsidRPr="002F1BF8" w:rsidRDefault="00987A19" w:rsidP="008A6AA8">
            <w:pPr>
              <w:pStyle w:val="Tabletext"/>
              <w:spacing w:before="20"/>
            </w:pPr>
            <w:r w:rsidRPr="002F1BF8">
              <w:t>869.7-870.0 MHz</w:t>
            </w:r>
          </w:p>
        </w:tc>
        <w:tc>
          <w:tcPr>
            <w:tcW w:w="7100" w:type="dxa"/>
          </w:tcPr>
          <w:p w:rsidR="00987A19" w:rsidRPr="00456AC3" w:rsidRDefault="00456AC3" w:rsidP="008A6AA8">
            <w:pPr>
              <w:pStyle w:val="Tabletext"/>
              <w:spacing w:before="20"/>
              <w:rPr>
                <w:lang w:eastAsia="zh-CN"/>
              </w:rPr>
            </w:pPr>
            <w:r>
              <w:rPr>
                <w:rFonts w:hint="eastAsia"/>
                <w:lang w:val="en-US" w:eastAsia="zh-CN"/>
              </w:rPr>
              <w:t>最大有效辐射功率为</w:t>
            </w:r>
            <w:r w:rsidR="00513317">
              <w:rPr>
                <w:lang w:eastAsia="zh-CN"/>
              </w:rPr>
              <w:t>5 mW</w:t>
            </w:r>
            <w:r>
              <w:rPr>
                <w:rFonts w:hint="eastAsia"/>
                <w:lang w:eastAsia="zh-CN"/>
              </w:rPr>
              <w:t>，占空因子最高为</w:t>
            </w:r>
            <w:r>
              <w:rPr>
                <w:lang w:eastAsia="zh-CN"/>
              </w:rPr>
              <w:t>100%</w:t>
            </w:r>
            <w:r>
              <w:rPr>
                <w:rFonts w:hint="eastAsia"/>
                <w:lang w:eastAsia="zh-CN"/>
              </w:rPr>
              <w:t>。</w:t>
            </w:r>
            <w:r w:rsidR="00987A19" w:rsidRPr="00456AC3">
              <w:rPr>
                <w:lang w:eastAsia="zh-CN"/>
              </w:rPr>
              <w:t xml:space="preserve"> </w:t>
            </w:r>
          </w:p>
        </w:tc>
      </w:tr>
      <w:tr w:rsidR="00987A19" w:rsidRPr="00456AC3" w:rsidTr="00D72435">
        <w:trPr>
          <w:cantSplit/>
          <w:jc w:val="center"/>
        </w:trPr>
        <w:tc>
          <w:tcPr>
            <w:tcW w:w="2539" w:type="dxa"/>
          </w:tcPr>
          <w:p w:rsidR="00987A19" w:rsidRPr="002F1BF8" w:rsidRDefault="00987A19" w:rsidP="008A6AA8">
            <w:pPr>
              <w:pStyle w:val="Tabletext"/>
              <w:spacing w:before="20"/>
            </w:pPr>
            <w:r w:rsidRPr="002F1BF8">
              <w:t>2 400.0-2 483.5 MHz</w:t>
            </w:r>
          </w:p>
        </w:tc>
        <w:tc>
          <w:tcPr>
            <w:tcW w:w="7100" w:type="dxa"/>
          </w:tcPr>
          <w:p w:rsidR="00987A19" w:rsidRPr="00456AC3" w:rsidRDefault="00456AC3" w:rsidP="008A6AA8">
            <w:pPr>
              <w:pStyle w:val="Tabletext"/>
              <w:spacing w:before="20"/>
              <w:rPr>
                <w:highlight w:val="yellow"/>
                <w:lang w:eastAsia="zh-CN"/>
              </w:rPr>
            </w:pPr>
            <w:r>
              <w:rPr>
                <w:rFonts w:hint="eastAsia"/>
                <w:lang w:eastAsia="zh-CN"/>
              </w:rPr>
              <w:t>最大等效</w:t>
            </w:r>
            <w:r w:rsidR="00E84DE9">
              <w:rPr>
                <w:rFonts w:hint="eastAsia"/>
                <w:lang w:eastAsia="zh-CN"/>
              </w:rPr>
              <w:t>全向辐射</w:t>
            </w:r>
            <w:r>
              <w:rPr>
                <w:rFonts w:hint="eastAsia"/>
                <w:lang w:eastAsia="zh-CN"/>
              </w:rPr>
              <w:t>功率为</w:t>
            </w:r>
            <w:r>
              <w:rPr>
                <w:lang w:eastAsia="zh-CN"/>
              </w:rPr>
              <w:t>10 mW</w:t>
            </w:r>
            <w:r>
              <w:rPr>
                <w:rFonts w:hint="eastAsia"/>
                <w:lang w:eastAsia="zh-CN"/>
              </w:rPr>
              <w:t>。</w:t>
            </w:r>
          </w:p>
        </w:tc>
      </w:tr>
      <w:tr w:rsidR="00987A19" w:rsidRPr="002F1BF8" w:rsidTr="00D72435">
        <w:trPr>
          <w:cantSplit/>
          <w:jc w:val="center"/>
        </w:trPr>
        <w:tc>
          <w:tcPr>
            <w:tcW w:w="9639" w:type="dxa"/>
            <w:gridSpan w:val="2"/>
          </w:tcPr>
          <w:p w:rsidR="00987A19" w:rsidRPr="002F1BF8" w:rsidRDefault="00456AC3" w:rsidP="008A6AA8">
            <w:pPr>
              <w:pStyle w:val="Tablehead"/>
              <w:rPr>
                <w:lang w:eastAsia="zh-CN"/>
              </w:rPr>
            </w:pPr>
            <w:r>
              <w:rPr>
                <w:rFonts w:hint="eastAsia"/>
                <w:lang w:eastAsia="zh-CN"/>
              </w:rPr>
              <w:t>宽带数据传输系统</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2 400.0-2 483.5 MHz</w:t>
            </w:r>
          </w:p>
        </w:tc>
        <w:tc>
          <w:tcPr>
            <w:tcW w:w="7100" w:type="dxa"/>
          </w:tcPr>
          <w:p w:rsidR="00987A19" w:rsidRPr="00D44128" w:rsidRDefault="00456AC3" w:rsidP="008A6AA8">
            <w:pPr>
              <w:pStyle w:val="Tabletext"/>
              <w:spacing w:before="20"/>
              <w:rPr>
                <w:lang w:val="en-US" w:eastAsia="zh-CN"/>
              </w:rPr>
            </w:pPr>
            <w:r>
              <w:rPr>
                <w:rFonts w:hint="eastAsia"/>
                <w:lang w:eastAsia="zh-CN"/>
              </w:rPr>
              <w:t>最大等效全</w:t>
            </w:r>
            <w:r w:rsidR="00295114">
              <w:rPr>
                <w:rFonts w:hint="eastAsia"/>
                <w:lang w:eastAsia="zh-CN"/>
              </w:rPr>
              <w:t>向</w:t>
            </w:r>
            <w:r>
              <w:rPr>
                <w:rFonts w:hint="eastAsia"/>
                <w:lang w:eastAsia="zh-CN"/>
              </w:rPr>
              <w:t>辐射功率为</w:t>
            </w:r>
            <w:r w:rsidR="00987A19" w:rsidRPr="00456AC3">
              <w:rPr>
                <w:lang w:eastAsia="zh-CN"/>
              </w:rPr>
              <w:t>100 mW</w:t>
            </w:r>
            <w:r>
              <w:rPr>
                <w:rFonts w:hint="eastAsia"/>
                <w:lang w:eastAsia="zh-CN"/>
              </w:rPr>
              <w:t>，允许将</w:t>
            </w:r>
            <w:r w:rsidR="00987A19" w:rsidRPr="00D44128">
              <w:rPr>
                <w:lang w:val="en-US" w:eastAsia="zh-CN"/>
              </w:rPr>
              <w:t>SRD</w:t>
            </w:r>
            <w:r w:rsidR="00410BB5">
              <w:rPr>
                <w:rFonts w:hint="eastAsia"/>
                <w:lang w:val="en-US" w:eastAsia="zh-CN"/>
              </w:rPr>
              <w:t>（</w:t>
            </w:r>
            <w:r>
              <w:rPr>
                <w:rFonts w:hint="eastAsia"/>
                <w:lang w:val="en-US" w:eastAsia="zh-CN"/>
              </w:rPr>
              <w:t>蓝牙</w:t>
            </w:r>
            <w:r w:rsidR="00410BB5">
              <w:rPr>
                <w:rFonts w:hint="eastAsia"/>
                <w:lang w:val="en-US" w:eastAsia="zh-CN"/>
              </w:rPr>
              <w:t>）</w:t>
            </w:r>
            <w:r>
              <w:rPr>
                <w:rFonts w:hint="eastAsia"/>
                <w:lang w:val="en-US" w:eastAsia="zh-CN"/>
              </w:rPr>
              <w:t>用于室内和室外应用。</w:t>
            </w:r>
            <w:r w:rsidR="00987A19" w:rsidRPr="00D44128">
              <w:rPr>
                <w:lang w:val="en-US" w:eastAsia="zh-CN"/>
              </w:rPr>
              <w:t xml:space="preserve"> </w:t>
            </w:r>
            <w:r w:rsidR="00987A19" w:rsidRPr="00D44128">
              <w:rPr>
                <w:lang w:val="en-US" w:eastAsia="zh-CN"/>
              </w:rPr>
              <w:br/>
            </w:r>
            <w:r>
              <w:rPr>
                <w:rFonts w:hint="eastAsia"/>
                <w:lang w:val="en-US" w:eastAsia="zh-CN"/>
              </w:rPr>
              <w:t>本频段依据</w:t>
            </w:r>
            <w:r>
              <w:rPr>
                <w:lang w:val="en-US" w:eastAsia="zh-CN"/>
              </w:rPr>
              <w:t>IEEE 802.15</w:t>
            </w:r>
            <w:r w:rsidR="00410BB5">
              <w:rPr>
                <w:rFonts w:hint="eastAsia"/>
                <w:lang w:val="en-US" w:eastAsia="zh-CN"/>
              </w:rPr>
              <w:t>（</w:t>
            </w:r>
            <w:r>
              <w:rPr>
                <w:rFonts w:hint="eastAsia"/>
                <w:lang w:val="en-US" w:eastAsia="zh-CN"/>
              </w:rPr>
              <w:t>蓝牙</w:t>
            </w:r>
            <w:r w:rsidR="00410BB5">
              <w:rPr>
                <w:rFonts w:hint="eastAsia"/>
                <w:lang w:val="en-US" w:eastAsia="zh-CN"/>
              </w:rPr>
              <w:t>）</w:t>
            </w:r>
            <w:r>
              <w:rPr>
                <w:rFonts w:hint="eastAsia"/>
                <w:lang w:val="en-US" w:eastAsia="zh-CN"/>
              </w:rPr>
              <w:t>规范被列入海关</w:t>
            </w:r>
            <w:r w:rsidR="00295114">
              <w:rPr>
                <w:rFonts w:hint="eastAsia"/>
                <w:lang w:val="en-US" w:eastAsia="zh-CN"/>
              </w:rPr>
              <w:t>同</w:t>
            </w:r>
            <w:r>
              <w:rPr>
                <w:rFonts w:hint="eastAsia"/>
                <w:lang w:val="en-US" w:eastAsia="zh-CN"/>
              </w:rPr>
              <w:t>盟</w:t>
            </w:r>
            <w:r w:rsidRPr="00D44128">
              <w:rPr>
                <w:lang w:val="en-US" w:eastAsia="zh-CN"/>
              </w:rPr>
              <w:t>SRD</w:t>
            </w:r>
            <w:r>
              <w:rPr>
                <w:rFonts w:hint="eastAsia"/>
                <w:lang w:val="en-US" w:eastAsia="zh-CN"/>
              </w:rPr>
              <w:t>设备清单</w:t>
            </w:r>
            <w:r w:rsidR="00410BB5">
              <w:rPr>
                <w:rFonts w:hint="eastAsia"/>
                <w:lang w:val="en-US" w:eastAsia="zh-CN"/>
              </w:rPr>
              <w:t>（</w:t>
            </w:r>
            <w:r>
              <w:rPr>
                <w:rFonts w:hint="eastAsia"/>
                <w:lang w:eastAsia="zh-CN"/>
              </w:rPr>
              <w:t>白俄罗斯、哈萨克斯坦、俄罗斯联邦</w:t>
            </w:r>
            <w:r w:rsidR="00410BB5">
              <w:rPr>
                <w:rFonts w:hint="eastAsia"/>
                <w:lang w:eastAsia="zh-CN"/>
              </w:rPr>
              <w:t>）</w:t>
            </w:r>
            <w:r>
              <w:rPr>
                <w:rFonts w:hint="eastAsia"/>
                <w:lang w:eastAsia="zh-CN"/>
              </w:rPr>
              <w:t>。</w:t>
            </w:r>
            <w:r w:rsidR="00987A19" w:rsidRPr="00D44128">
              <w:rPr>
                <w:lang w:val="en-US" w:eastAsia="zh-CN"/>
              </w:rPr>
              <w:t xml:space="preserve"> </w:t>
            </w:r>
          </w:p>
        </w:tc>
      </w:tr>
      <w:tr w:rsidR="00987A19" w:rsidRPr="0066595E" w:rsidTr="00D72435">
        <w:trPr>
          <w:cantSplit/>
          <w:jc w:val="center"/>
        </w:trPr>
        <w:tc>
          <w:tcPr>
            <w:tcW w:w="2539" w:type="dxa"/>
          </w:tcPr>
          <w:p w:rsidR="00987A19" w:rsidRPr="002F1BF8" w:rsidRDefault="00987A19" w:rsidP="008A6AA8">
            <w:pPr>
              <w:pStyle w:val="Tabletext"/>
              <w:spacing w:before="20"/>
            </w:pPr>
            <w:r w:rsidRPr="002F1BF8">
              <w:t>2 400.0-2 483.5 MHz</w:t>
            </w:r>
          </w:p>
        </w:tc>
        <w:tc>
          <w:tcPr>
            <w:tcW w:w="7100" w:type="dxa"/>
          </w:tcPr>
          <w:p w:rsidR="00987A19" w:rsidRPr="0066595E" w:rsidRDefault="00456AC3" w:rsidP="008A6AA8">
            <w:pPr>
              <w:pStyle w:val="Tabletext"/>
              <w:spacing w:before="20"/>
              <w:rPr>
                <w:color w:val="FF0000"/>
                <w:lang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456AC3">
              <w:rPr>
                <w:lang w:eastAsia="zh-CN"/>
              </w:rPr>
              <w:t>100 mW</w:t>
            </w:r>
            <w:r>
              <w:rPr>
                <w:rFonts w:hint="eastAsia"/>
                <w:lang w:val="en-US" w:eastAsia="zh-CN"/>
              </w:rPr>
              <w:t>。可将</w:t>
            </w:r>
            <w:r w:rsidR="00987A19" w:rsidRPr="00456AC3">
              <w:rPr>
                <w:lang w:eastAsia="zh-CN"/>
              </w:rPr>
              <w:t>SRD</w:t>
            </w:r>
            <w:r w:rsidR="00410BB5">
              <w:rPr>
                <w:rFonts w:hint="eastAsia"/>
                <w:lang w:eastAsia="zh-CN"/>
              </w:rPr>
              <w:t>（</w:t>
            </w:r>
            <w:r>
              <w:rPr>
                <w:lang w:eastAsia="zh-CN"/>
              </w:rPr>
              <w:t>Wi-Fi</w:t>
            </w:r>
            <w:r w:rsidR="00410BB5">
              <w:rPr>
                <w:rFonts w:hint="eastAsia"/>
                <w:lang w:eastAsia="zh-CN"/>
              </w:rPr>
              <w:t>）</w:t>
            </w:r>
            <w:r>
              <w:rPr>
                <w:rFonts w:hint="eastAsia"/>
                <w:lang w:eastAsia="zh-CN"/>
              </w:rPr>
              <w:t>用于室内应用。</w:t>
            </w:r>
            <w:r w:rsidR="00987A19" w:rsidRPr="00456AC3">
              <w:rPr>
                <w:lang w:eastAsia="zh-CN"/>
              </w:rPr>
              <w:br/>
            </w:r>
            <w:r>
              <w:rPr>
                <w:rFonts w:hint="eastAsia"/>
                <w:lang w:eastAsia="zh-CN"/>
              </w:rPr>
              <w:t>对于</w:t>
            </w:r>
            <w:r w:rsidRPr="00456AC3">
              <w:rPr>
                <w:lang w:eastAsia="zh-CN"/>
              </w:rPr>
              <w:t>FHSS</w:t>
            </w:r>
            <w:r>
              <w:rPr>
                <w:rFonts w:hint="eastAsia"/>
                <w:lang w:eastAsia="zh-CN"/>
              </w:rPr>
              <w:t>以外的宽带调制，最大等效</w:t>
            </w:r>
            <w:r w:rsidR="00E84DE9">
              <w:rPr>
                <w:rFonts w:hint="eastAsia"/>
                <w:lang w:eastAsia="zh-CN"/>
              </w:rPr>
              <w:t>全向辐射</w:t>
            </w:r>
            <w:r>
              <w:rPr>
                <w:rFonts w:hint="eastAsia"/>
                <w:lang w:eastAsia="zh-CN"/>
              </w:rPr>
              <w:t>功率密度被限制在</w:t>
            </w:r>
            <w:r>
              <w:rPr>
                <w:lang w:eastAsia="zh-CN"/>
              </w:rPr>
              <w:t>10 mW/MHz</w:t>
            </w:r>
            <w:r>
              <w:rPr>
                <w:rFonts w:hint="eastAsia"/>
                <w:lang w:eastAsia="zh-CN"/>
              </w:rPr>
              <w:t>。</w:t>
            </w:r>
            <w:r w:rsidR="00987A19" w:rsidRPr="00456AC3">
              <w:rPr>
                <w:lang w:eastAsia="zh-CN"/>
              </w:rPr>
              <w:br/>
            </w:r>
            <w:r>
              <w:rPr>
                <w:rFonts w:hint="eastAsia"/>
                <w:lang w:eastAsia="zh-CN"/>
              </w:rPr>
              <w:t>本频段依据</w:t>
            </w:r>
            <w:r w:rsidRPr="00456AC3">
              <w:rPr>
                <w:lang w:eastAsia="zh-CN"/>
              </w:rPr>
              <w:t xml:space="preserve">IEEE 802.11b/n </w:t>
            </w:r>
            <w:r w:rsidR="00410BB5">
              <w:rPr>
                <w:lang w:eastAsia="zh-CN"/>
              </w:rPr>
              <w:t>（</w:t>
            </w:r>
            <w:r w:rsidRPr="00456AC3">
              <w:rPr>
                <w:lang w:eastAsia="zh-CN"/>
              </w:rPr>
              <w:t>Wi-Fi</w:t>
            </w:r>
            <w:r w:rsidR="00410BB5">
              <w:rPr>
                <w:lang w:eastAsia="zh-CN"/>
              </w:rPr>
              <w:t>）</w:t>
            </w:r>
            <w:r w:rsidR="00A00AF4">
              <w:rPr>
                <w:rFonts w:hint="eastAsia"/>
                <w:lang w:eastAsia="zh-CN"/>
              </w:rPr>
              <w:t>被列入海关</w:t>
            </w:r>
            <w:r w:rsidR="00295114">
              <w:rPr>
                <w:rFonts w:hint="eastAsia"/>
                <w:lang w:eastAsia="zh-CN"/>
              </w:rPr>
              <w:t>同</w:t>
            </w:r>
            <w:r w:rsidR="00A00AF4">
              <w:rPr>
                <w:rFonts w:hint="eastAsia"/>
                <w:lang w:eastAsia="zh-CN"/>
              </w:rPr>
              <w:t>盟</w:t>
            </w:r>
            <w:r w:rsidR="00A00AF4" w:rsidRPr="00456AC3">
              <w:rPr>
                <w:lang w:eastAsia="zh-CN"/>
              </w:rPr>
              <w:t>SRD</w:t>
            </w:r>
            <w:r w:rsidR="0066595E">
              <w:rPr>
                <w:rFonts w:hint="eastAsia"/>
                <w:lang w:eastAsia="zh-CN"/>
              </w:rPr>
              <w:t>设备</w:t>
            </w:r>
            <w:r w:rsidR="00513317">
              <w:rPr>
                <w:rFonts w:hint="eastAsia"/>
                <w:lang w:eastAsia="zh-CN"/>
              </w:rPr>
              <w:t>清单</w:t>
            </w:r>
            <w:r w:rsidR="00410BB5">
              <w:rPr>
                <w:lang w:eastAsia="zh-CN"/>
              </w:rPr>
              <w:t>（</w:t>
            </w:r>
            <w:r w:rsidR="00A00AF4">
              <w:rPr>
                <w:rFonts w:hint="eastAsia"/>
                <w:lang w:eastAsia="zh-CN"/>
              </w:rPr>
              <w:t>白俄罗斯、哈萨克斯坦、俄罗斯联邦</w:t>
            </w:r>
            <w:r w:rsidR="00410BB5">
              <w:rPr>
                <w:rFonts w:hint="eastAsia"/>
                <w:lang w:eastAsia="zh-CN"/>
              </w:rPr>
              <w:t>）</w:t>
            </w:r>
            <w:r w:rsidR="00A00AF4">
              <w:rPr>
                <w:rFonts w:hint="eastAsia"/>
                <w:lang w:eastAsia="zh-CN"/>
              </w:rPr>
              <w:t>。</w:t>
            </w:r>
          </w:p>
        </w:tc>
      </w:tr>
      <w:tr w:rsidR="00987A19" w:rsidRPr="002F1BF8" w:rsidTr="00D72435">
        <w:trPr>
          <w:cantSplit/>
          <w:jc w:val="center"/>
        </w:trPr>
        <w:tc>
          <w:tcPr>
            <w:tcW w:w="2539" w:type="dxa"/>
          </w:tcPr>
          <w:p w:rsidR="00987A19" w:rsidRPr="002F1BF8" w:rsidRDefault="00987A19" w:rsidP="008A6AA8">
            <w:pPr>
              <w:pStyle w:val="Tabletext"/>
              <w:spacing w:before="20"/>
            </w:pPr>
            <w:r w:rsidRPr="002F1BF8">
              <w:t>2 400.0-2 483.5 MHz</w:t>
            </w:r>
          </w:p>
        </w:tc>
        <w:tc>
          <w:tcPr>
            <w:tcW w:w="7100" w:type="dxa"/>
          </w:tcPr>
          <w:p w:rsidR="00987A19" w:rsidRPr="002F1BF8" w:rsidRDefault="00A00AF4" w:rsidP="008A6AA8">
            <w:pPr>
              <w:pStyle w:val="Tabletext"/>
              <w:spacing w:before="20"/>
              <w:rPr>
                <w:lang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A00AF4">
              <w:rPr>
                <w:lang w:eastAsia="zh-CN"/>
              </w:rPr>
              <w:t>500</w:t>
            </w:r>
            <w:r w:rsidRPr="00A00AF4">
              <w:rPr>
                <w:lang w:eastAsia="zh-CN"/>
              </w:rPr>
              <w:t> mW</w:t>
            </w:r>
            <w:r w:rsidR="00EA300C">
              <w:rPr>
                <w:rFonts w:hint="eastAsia"/>
                <w:lang w:eastAsia="zh-CN"/>
              </w:rPr>
              <w:t>。</w:t>
            </w:r>
            <w:r>
              <w:rPr>
                <w:rFonts w:hint="eastAsia"/>
                <w:lang w:val="en-US" w:eastAsia="zh-CN"/>
              </w:rPr>
              <w:t>可将</w:t>
            </w:r>
            <w:r w:rsidR="00987A19" w:rsidRPr="00A00AF4">
              <w:rPr>
                <w:lang w:eastAsia="zh-CN"/>
              </w:rPr>
              <w:t>SRD</w:t>
            </w:r>
            <w:r w:rsidR="00410BB5">
              <w:rPr>
                <w:rFonts w:hint="eastAsia"/>
                <w:lang w:eastAsia="zh-CN"/>
              </w:rPr>
              <w:t>（</w:t>
            </w:r>
            <w:r w:rsidRPr="00A00AF4">
              <w:rPr>
                <w:lang w:eastAsia="zh-CN"/>
              </w:rPr>
              <w:t>Wi-Fi</w:t>
            </w:r>
            <w:r w:rsidR="00410BB5">
              <w:rPr>
                <w:rFonts w:hint="eastAsia"/>
                <w:lang w:eastAsia="zh-CN"/>
              </w:rPr>
              <w:t>）</w:t>
            </w:r>
            <w:r>
              <w:rPr>
                <w:rFonts w:hint="eastAsia"/>
                <w:lang w:val="en-US" w:eastAsia="zh-CN"/>
              </w:rPr>
              <w:t>用于室外应用。</w:t>
            </w:r>
            <w:r w:rsidR="00987A19" w:rsidRPr="00A00AF4">
              <w:rPr>
                <w:lang w:eastAsia="zh-CN"/>
              </w:rPr>
              <w:br/>
            </w:r>
            <w:r>
              <w:rPr>
                <w:rFonts w:hint="eastAsia"/>
                <w:lang w:eastAsia="zh-CN"/>
              </w:rPr>
              <w:t>需要单独的牌照。</w:t>
            </w:r>
          </w:p>
        </w:tc>
      </w:tr>
      <w:tr w:rsidR="00987A19" w:rsidRPr="00D72435" w:rsidTr="00D72435">
        <w:trPr>
          <w:cantSplit/>
          <w:jc w:val="center"/>
        </w:trPr>
        <w:tc>
          <w:tcPr>
            <w:tcW w:w="2539" w:type="dxa"/>
          </w:tcPr>
          <w:p w:rsidR="00987A19" w:rsidRPr="00D72435" w:rsidRDefault="00987A19" w:rsidP="008A6AA8">
            <w:pPr>
              <w:pStyle w:val="Tabletext"/>
              <w:spacing w:before="20"/>
              <w:rPr>
                <w:lang w:val="en-US"/>
              </w:rPr>
            </w:pPr>
            <w:r w:rsidRPr="002F1BF8">
              <w:t>5 150-5 350</w:t>
            </w:r>
            <w:r w:rsidRPr="00D72435">
              <w:rPr>
                <w:lang w:val="en-US"/>
              </w:rPr>
              <w:t xml:space="preserve"> MHz</w:t>
            </w:r>
          </w:p>
        </w:tc>
        <w:tc>
          <w:tcPr>
            <w:tcW w:w="7100" w:type="dxa"/>
          </w:tcPr>
          <w:p w:rsidR="00D72435" w:rsidRDefault="00D72435" w:rsidP="008A6AA8">
            <w:pPr>
              <w:pStyle w:val="Tabletext"/>
              <w:spacing w:before="20"/>
              <w:rPr>
                <w:lang w:eastAsia="zh-CN"/>
              </w:rPr>
            </w:pPr>
            <w:r>
              <w:rPr>
                <w:rFonts w:hint="eastAsia"/>
                <w:lang w:eastAsia="zh-CN"/>
              </w:rPr>
              <w:t>最大等效</w:t>
            </w:r>
            <w:r w:rsidR="00E84DE9">
              <w:rPr>
                <w:rFonts w:hint="eastAsia"/>
                <w:lang w:eastAsia="zh-CN"/>
              </w:rPr>
              <w:t>全向辐射</w:t>
            </w:r>
            <w:r>
              <w:rPr>
                <w:rFonts w:hint="eastAsia"/>
                <w:lang w:eastAsia="zh-CN"/>
              </w:rPr>
              <w:t>功率为</w:t>
            </w:r>
            <w:r w:rsidR="00987A19" w:rsidRPr="00D72435">
              <w:rPr>
                <w:lang w:val="en-US" w:eastAsia="zh-CN"/>
              </w:rPr>
              <w:t>200 mW</w:t>
            </w:r>
            <w:r>
              <w:rPr>
                <w:rFonts w:hint="eastAsia"/>
                <w:lang w:eastAsia="zh-CN"/>
              </w:rPr>
              <w:t>。限于室内使用。</w:t>
            </w:r>
          </w:p>
          <w:p w:rsidR="00987A19" w:rsidRPr="00D72435" w:rsidRDefault="00D72435" w:rsidP="008A6AA8">
            <w:pPr>
              <w:pStyle w:val="Tabletext"/>
              <w:spacing w:before="20"/>
              <w:rPr>
                <w:lang w:val="en-US" w:eastAsia="zh-CN"/>
              </w:rPr>
            </w:pPr>
            <w:r>
              <w:rPr>
                <w:rFonts w:hint="eastAsia"/>
                <w:lang w:eastAsia="zh-CN"/>
              </w:rPr>
              <w:t>最大等效</w:t>
            </w:r>
            <w:r w:rsidR="00E84DE9">
              <w:rPr>
                <w:rFonts w:hint="eastAsia"/>
                <w:lang w:eastAsia="zh-CN"/>
              </w:rPr>
              <w:t>全向辐射</w:t>
            </w:r>
            <w:r>
              <w:rPr>
                <w:rFonts w:hint="eastAsia"/>
                <w:lang w:eastAsia="zh-CN"/>
              </w:rPr>
              <w:t>功率密度为</w:t>
            </w:r>
            <w:r w:rsidR="00987A19" w:rsidRPr="00D72435">
              <w:rPr>
                <w:lang w:val="en-US" w:eastAsia="zh-CN"/>
              </w:rPr>
              <w:t>10 mW/MHz</w:t>
            </w:r>
            <w:r>
              <w:rPr>
                <w:rFonts w:hint="eastAsia"/>
                <w:lang w:val="en-US" w:eastAsia="zh-CN"/>
              </w:rPr>
              <w:t>。</w:t>
            </w:r>
          </w:p>
        </w:tc>
      </w:tr>
      <w:tr w:rsidR="00987A19" w:rsidRPr="002F1BF8" w:rsidTr="00D72435">
        <w:trPr>
          <w:cantSplit/>
          <w:jc w:val="center"/>
        </w:trPr>
        <w:tc>
          <w:tcPr>
            <w:tcW w:w="2539" w:type="dxa"/>
          </w:tcPr>
          <w:p w:rsidR="00987A19" w:rsidRPr="00D72435" w:rsidRDefault="00987A19" w:rsidP="008A6AA8">
            <w:pPr>
              <w:pStyle w:val="Tabletext"/>
              <w:spacing w:before="20"/>
              <w:rPr>
                <w:lang w:val="en-US" w:eastAsia="zh-CN"/>
              </w:rPr>
            </w:pPr>
            <w:r w:rsidRPr="00D72435">
              <w:rPr>
                <w:lang w:val="en-US" w:eastAsia="zh-CN"/>
              </w:rPr>
              <w:t>5 470-5 725 MHz</w:t>
            </w:r>
          </w:p>
        </w:tc>
        <w:tc>
          <w:tcPr>
            <w:tcW w:w="7100" w:type="dxa"/>
          </w:tcPr>
          <w:p w:rsidR="00987A19" w:rsidRPr="002F1BF8" w:rsidRDefault="00D72435" w:rsidP="008A6AA8">
            <w:pPr>
              <w:pStyle w:val="Tabletext"/>
              <w:spacing w:before="20"/>
              <w:rPr>
                <w:lang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D44128">
              <w:rPr>
                <w:lang w:val="en-US" w:eastAsia="zh-CN"/>
              </w:rPr>
              <w:t>1W</w:t>
            </w:r>
            <w:r>
              <w:rPr>
                <w:rFonts w:hint="eastAsia"/>
                <w:lang w:val="en-US" w:eastAsia="zh-CN"/>
              </w:rPr>
              <w:t>。限室外使用。</w:t>
            </w:r>
            <w:r w:rsidR="00987A19" w:rsidRPr="00D44128">
              <w:rPr>
                <w:lang w:val="en-US" w:eastAsia="zh-CN"/>
              </w:rPr>
              <w:br/>
            </w:r>
            <w:r>
              <w:rPr>
                <w:rFonts w:hint="eastAsia"/>
                <w:lang w:val="en-US" w:eastAsia="zh-CN"/>
              </w:rPr>
              <w:t>最大等效</w:t>
            </w:r>
            <w:r w:rsidR="00E84DE9">
              <w:rPr>
                <w:rFonts w:hint="eastAsia"/>
                <w:lang w:val="en-US" w:eastAsia="zh-CN"/>
              </w:rPr>
              <w:t>全向辐射</w:t>
            </w:r>
            <w:r>
              <w:rPr>
                <w:rFonts w:hint="eastAsia"/>
                <w:lang w:val="en-US" w:eastAsia="zh-CN"/>
              </w:rPr>
              <w:t>功率密度为</w:t>
            </w:r>
            <w:r w:rsidR="00987A19" w:rsidRPr="00D44128">
              <w:rPr>
                <w:lang w:val="en-US" w:eastAsia="zh-CN"/>
              </w:rPr>
              <w:t>50 mW/MHz</w:t>
            </w:r>
            <w:r>
              <w:rPr>
                <w:rFonts w:hint="eastAsia"/>
                <w:lang w:val="en-US" w:eastAsia="zh-CN"/>
              </w:rPr>
              <w:t>。</w:t>
            </w:r>
            <w:r w:rsidR="00987A19" w:rsidRPr="00D44128">
              <w:rPr>
                <w:lang w:val="en-US" w:eastAsia="zh-CN"/>
              </w:rPr>
              <w:br/>
            </w:r>
            <w:r>
              <w:rPr>
                <w:rFonts w:hint="eastAsia"/>
                <w:lang w:val="en-US" w:eastAsia="zh-CN"/>
              </w:rPr>
              <w:t>需要单独的牌照。</w:t>
            </w:r>
          </w:p>
        </w:tc>
      </w:tr>
      <w:tr w:rsidR="00987A19" w:rsidRPr="00D72435" w:rsidTr="00D72435">
        <w:trPr>
          <w:cantSplit/>
          <w:jc w:val="center"/>
        </w:trPr>
        <w:tc>
          <w:tcPr>
            <w:tcW w:w="2539" w:type="dxa"/>
          </w:tcPr>
          <w:p w:rsidR="00987A19" w:rsidRPr="002F1BF8" w:rsidRDefault="00987A19" w:rsidP="008A6AA8">
            <w:pPr>
              <w:pStyle w:val="Tabletext"/>
              <w:spacing w:before="20"/>
            </w:pPr>
            <w:r w:rsidRPr="002F1BF8">
              <w:t>5 650-5 725 MHz</w:t>
            </w:r>
          </w:p>
        </w:tc>
        <w:tc>
          <w:tcPr>
            <w:tcW w:w="7100" w:type="dxa"/>
          </w:tcPr>
          <w:p w:rsidR="00987A19" w:rsidRPr="00D72435" w:rsidRDefault="00D72435" w:rsidP="008A6AA8">
            <w:pPr>
              <w:pStyle w:val="Tabletext"/>
              <w:spacing w:before="20"/>
              <w:rPr>
                <w:lang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D72435">
              <w:rPr>
                <w:lang w:eastAsia="zh-CN"/>
              </w:rPr>
              <w:t>200 mW</w:t>
            </w:r>
            <w:r>
              <w:rPr>
                <w:rFonts w:hint="eastAsia"/>
                <w:lang w:val="en-US" w:eastAsia="zh-CN"/>
              </w:rPr>
              <w:t>。</w:t>
            </w:r>
            <w:r w:rsidR="00987A19" w:rsidRPr="00D72435">
              <w:rPr>
                <w:lang w:eastAsia="zh-CN"/>
              </w:rPr>
              <w:t xml:space="preserve"> </w:t>
            </w:r>
            <w:r w:rsidR="00987A19" w:rsidRPr="00D72435">
              <w:rPr>
                <w:lang w:eastAsia="zh-CN"/>
              </w:rPr>
              <w:br/>
            </w:r>
            <w:r>
              <w:rPr>
                <w:rFonts w:hint="eastAsia"/>
                <w:lang w:eastAsia="zh-CN"/>
              </w:rPr>
              <w:t>最大等效</w:t>
            </w:r>
            <w:r w:rsidR="00E84DE9">
              <w:rPr>
                <w:rFonts w:hint="eastAsia"/>
                <w:lang w:eastAsia="zh-CN"/>
              </w:rPr>
              <w:t>全向辐射</w:t>
            </w:r>
            <w:r>
              <w:rPr>
                <w:rFonts w:hint="eastAsia"/>
                <w:lang w:eastAsia="zh-CN"/>
              </w:rPr>
              <w:t>功率密度为</w:t>
            </w:r>
            <w:r w:rsidR="00987A19" w:rsidRPr="00D72435">
              <w:rPr>
                <w:lang w:eastAsia="zh-CN"/>
              </w:rPr>
              <w:t>50 mW/MHz</w:t>
            </w:r>
            <w:r>
              <w:rPr>
                <w:rFonts w:hint="eastAsia"/>
                <w:lang w:eastAsia="zh-CN"/>
              </w:rPr>
              <w:t>。</w:t>
            </w:r>
          </w:p>
        </w:tc>
      </w:tr>
    </w:tbl>
    <w:p w:rsidR="00987A19" w:rsidRPr="00D72435" w:rsidRDefault="00987A19" w:rsidP="008A6AA8">
      <w:pPr>
        <w:pStyle w:val="Tablefin"/>
        <w:rPr>
          <w:sz w:val="2"/>
          <w:lang w:val="fr-FR" w:eastAsia="zh-CN"/>
        </w:rPr>
      </w:pPr>
    </w:p>
    <w:p w:rsidR="00987A19" w:rsidRPr="002F1BF8" w:rsidRDefault="00D72435" w:rsidP="008A6AA8">
      <w:pPr>
        <w:pStyle w:val="TableNo"/>
        <w:rPr>
          <w:lang w:eastAsia="zh-CN"/>
        </w:rPr>
      </w:pPr>
      <w:r>
        <w:rPr>
          <w:rFonts w:hint="eastAsia"/>
          <w:lang w:eastAsia="zh-CN"/>
        </w:rPr>
        <w:lastRenderedPageBreak/>
        <w:t>表</w:t>
      </w:r>
      <w:r w:rsidR="00502F63">
        <w:rPr>
          <w:rFonts w:hint="eastAsia"/>
          <w:lang w:eastAsia="zh-CN"/>
        </w:rPr>
        <w:t>29</w:t>
      </w:r>
      <w:r w:rsidR="00410BB5" w:rsidRPr="00410459">
        <w:rPr>
          <w:rFonts w:ascii="STKaiti" w:eastAsia="STKaiti" w:hAnsi="STKaiti" w:hint="eastAsia"/>
          <w:lang w:eastAsia="zh-CN"/>
        </w:rPr>
        <w:t>（</w:t>
      </w:r>
      <w:r w:rsidRPr="00410459">
        <w:rPr>
          <w:rFonts w:ascii="STKaiti" w:eastAsia="STKaiti" w:hAnsi="STKaiti" w:hint="eastAsia"/>
          <w:lang w:eastAsia="zh-CN"/>
        </w:rPr>
        <w:t>续</w:t>
      </w:r>
      <w:r w:rsidR="00410BB5" w:rsidRPr="00410459">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49"/>
        <w:gridCol w:w="51"/>
      </w:tblGrid>
      <w:tr w:rsidR="00987A19" w:rsidRPr="00D72435" w:rsidTr="00777C07">
        <w:trPr>
          <w:cantSplit/>
          <w:jc w:val="center"/>
        </w:trPr>
        <w:tc>
          <w:tcPr>
            <w:tcW w:w="2539" w:type="dxa"/>
          </w:tcPr>
          <w:p w:rsidR="00987A19" w:rsidRPr="002F1BF8" w:rsidRDefault="00D72435" w:rsidP="008A6AA8">
            <w:pPr>
              <w:pStyle w:val="Tablehead"/>
              <w:rPr>
                <w:snapToGrid w:val="0"/>
                <w:lang w:eastAsia="zh-CN"/>
              </w:rPr>
            </w:pPr>
            <w:r>
              <w:rPr>
                <w:rFonts w:hint="eastAsia"/>
                <w:snapToGrid w:val="0"/>
                <w:lang w:eastAsia="zh-CN"/>
              </w:rPr>
              <w:t>频段</w:t>
            </w:r>
          </w:p>
        </w:tc>
        <w:tc>
          <w:tcPr>
            <w:tcW w:w="7100" w:type="dxa"/>
            <w:gridSpan w:val="2"/>
          </w:tcPr>
          <w:p w:rsidR="00987A19" w:rsidRPr="00D72435" w:rsidRDefault="00D72435" w:rsidP="008A6AA8">
            <w:pPr>
              <w:pStyle w:val="Tablehead"/>
              <w:rPr>
                <w:snapToGrid w:val="0"/>
                <w:lang w:eastAsia="zh-CN"/>
              </w:rPr>
            </w:pPr>
            <w:r>
              <w:rPr>
                <w:rFonts w:hint="eastAsia"/>
                <w:snapToGrid w:val="0"/>
                <w:lang w:eastAsia="zh-CN"/>
              </w:rPr>
              <w:t>主要技术参数和说明</w:t>
            </w:r>
          </w:p>
        </w:tc>
      </w:tr>
      <w:tr w:rsidR="00987A19" w:rsidRPr="002F1BF8" w:rsidTr="00987A19">
        <w:trPr>
          <w:cantSplit/>
          <w:jc w:val="center"/>
        </w:trPr>
        <w:tc>
          <w:tcPr>
            <w:tcW w:w="9639" w:type="dxa"/>
            <w:gridSpan w:val="3"/>
          </w:tcPr>
          <w:p w:rsidR="00987A19" w:rsidRPr="002F1BF8" w:rsidRDefault="00D72435" w:rsidP="008A6AA8">
            <w:pPr>
              <w:pStyle w:val="Tablehead"/>
              <w:spacing w:before="60" w:after="60"/>
            </w:pPr>
            <w:r>
              <w:rPr>
                <w:rFonts w:hint="eastAsia"/>
                <w:lang w:eastAsia="zh-CN"/>
              </w:rPr>
              <w:t>铁路应用</w:t>
            </w:r>
            <w:r w:rsidR="00987A19" w:rsidRPr="002F1BF8">
              <w:t xml:space="preserve"> </w:t>
            </w:r>
          </w:p>
        </w:tc>
      </w:tr>
      <w:tr w:rsidR="00987A19" w:rsidRPr="00987A19" w:rsidTr="00987A19">
        <w:trPr>
          <w:cantSplit/>
          <w:jc w:val="center"/>
        </w:trPr>
        <w:tc>
          <w:tcPr>
            <w:tcW w:w="2539" w:type="dxa"/>
          </w:tcPr>
          <w:p w:rsidR="00987A19" w:rsidRPr="002F1BF8" w:rsidRDefault="00987A19" w:rsidP="008A6AA8">
            <w:pPr>
              <w:pStyle w:val="Tabletext"/>
              <w:rPr>
                <w:highlight w:val="yellow"/>
              </w:rPr>
            </w:pPr>
            <w:r w:rsidRPr="002F1BF8">
              <w:t xml:space="preserve">865 MHz, 867 MHz, </w:t>
            </w:r>
            <w:r w:rsidRPr="002F1BF8">
              <w:br/>
              <w:t>869 MHz</w:t>
            </w:r>
          </w:p>
        </w:tc>
        <w:tc>
          <w:tcPr>
            <w:tcW w:w="7100" w:type="dxa"/>
            <w:gridSpan w:val="2"/>
          </w:tcPr>
          <w:p w:rsidR="00987A19" w:rsidRPr="00D44128" w:rsidRDefault="00946DBB" w:rsidP="008A6AA8">
            <w:pPr>
              <w:pStyle w:val="Tabletext"/>
              <w:rPr>
                <w:highlight w:val="yellow"/>
                <w:lang w:val="en-US" w:eastAsia="zh-CN"/>
              </w:rPr>
            </w:pPr>
            <w:r>
              <w:rPr>
                <w:rFonts w:hint="eastAsia"/>
                <w:lang w:eastAsia="zh-CN"/>
              </w:rPr>
              <w:t>最大等效</w:t>
            </w:r>
            <w:r w:rsidR="00E84DE9">
              <w:rPr>
                <w:rFonts w:hint="eastAsia"/>
                <w:lang w:eastAsia="zh-CN"/>
              </w:rPr>
              <w:t>全向辐射</w:t>
            </w:r>
            <w:r>
              <w:rPr>
                <w:rFonts w:hint="eastAsia"/>
                <w:lang w:eastAsia="zh-CN"/>
              </w:rPr>
              <w:t>功率为</w:t>
            </w:r>
            <w:r>
              <w:rPr>
                <w:lang w:val="en-US" w:eastAsia="zh-CN"/>
              </w:rPr>
              <w:t>2 W</w:t>
            </w:r>
            <w:r>
              <w:rPr>
                <w:rFonts w:hint="eastAsia"/>
                <w:lang w:val="en-US" w:eastAsia="zh-CN"/>
              </w:rPr>
              <w:t>，频道间隔最高为</w:t>
            </w:r>
            <w:r w:rsidR="00987A19" w:rsidRPr="00D44128">
              <w:rPr>
                <w:lang w:val="en-US" w:eastAsia="zh-CN"/>
              </w:rPr>
              <w:t>200 kHz</w:t>
            </w:r>
            <w:r>
              <w:rPr>
                <w:rFonts w:hint="eastAsia"/>
                <w:lang w:val="en-US" w:eastAsia="zh-CN"/>
              </w:rPr>
              <w:t>。</w:t>
            </w:r>
          </w:p>
        </w:tc>
      </w:tr>
      <w:tr w:rsidR="00987A19" w:rsidRPr="00987A19" w:rsidTr="00987A19">
        <w:trPr>
          <w:cantSplit/>
          <w:jc w:val="center"/>
        </w:trPr>
        <w:tc>
          <w:tcPr>
            <w:tcW w:w="9639" w:type="dxa"/>
            <w:gridSpan w:val="3"/>
          </w:tcPr>
          <w:p w:rsidR="00987A19" w:rsidRPr="00D44128" w:rsidRDefault="00946DBB" w:rsidP="008A6AA8">
            <w:pPr>
              <w:pStyle w:val="Tablehead"/>
              <w:spacing w:before="60" w:after="60"/>
              <w:rPr>
                <w:lang w:val="en-US" w:eastAsia="zh-CN"/>
              </w:rPr>
            </w:pPr>
            <w:r>
              <w:rPr>
                <w:rFonts w:hint="eastAsia"/>
                <w:lang w:val="en-US" w:eastAsia="zh-CN"/>
              </w:rPr>
              <w:t>公路运输和交通信息管理</w:t>
            </w:r>
            <w:r w:rsidR="00987A19" w:rsidRPr="00D44128">
              <w:rPr>
                <w:lang w:val="en-US" w:eastAsia="zh-CN"/>
              </w:rPr>
              <w:t xml:space="preserve"> </w:t>
            </w:r>
          </w:p>
        </w:tc>
      </w:tr>
      <w:tr w:rsidR="00987A19" w:rsidRPr="00987A19" w:rsidTr="00987A19">
        <w:trPr>
          <w:cantSplit/>
          <w:jc w:val="center"/>
        </w:trPr>
        <w:tc>
          <w:tcPr>
            <w:tcW w:w="2539" w:type="dxa"/>
          </w:tcPr>
          <w:p w:rsidR="00987A19" w:rsidRPr="002F1BF8" w:rsidRDefault="00987A19" w:rsidP="008A6AA8">
            <w:pPr>
              <w:pStyle w:val="Tabletext"/>
            </w:pPr>
            <w:r w:rsidRPr="002F1BF8">
              <w:t>5 797.5 MHz</w:t>
            </w:r>
            <w:r>
              <w:br/>
            </w:r>
            <w:r w:rsidRPr="002F1BF8">
              <w:t>5 802.5 MHz</w:t>
            </w:r>
            <w:r>
              <w:br/>
            </w:r>
            <w:r w:rsidRPr="002F1BF8">
              <w:t>5 807.5 MHz</w:t>
            </w:r>
            <w:r>
              <w:br/>
            </w:r>
            <w:r w:rsidRPr="002F1BF8">
              <w:t>5 812.5 MHz</w:t>
            </w:r>
          </w:p>
        </w:tc>
        <w:tc>
          <w:tcPr>
            <w:tcW w:w="7100" w:type="dxa"/>
            <w:gridSpan w:val="2"/>
          </w:tcPr>
          <w:p w:rsidR="00987A19" w:rsidRPr="00D44128" w:rsidRDefault="00D2299A" w:rsidP="008A6AA8">
            <w:pPr>
              <w:pStyle w:val="Tabletext"/>
              <w:rPr>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Pr>
                <w:lang w:val="en-US" w:eastAsia="zh-CN"/>
              </w:rPr>
              <w:t>2 W</w:t>
            </w:r>
            <w:r>
              <w:rPr>
                <w:rFonts w:hint="eastAsia"/>
                <w:lang w:val="en-US" w:eastAsia="zh-CN"/>
              </w:rPr>
              <w:t>。</w:t>
            </w:r>
            <w:r w:rsidR="00987A19" w:rsidRPr="00D44128">
              <w:rPr>
                <w:lang w:val="en-US" w:eastAsia="zh-CN"/>
              </w:rPr>
              <w:br/>
            </w:r>
            <w:r>
              <w:rPr>
                <w:rFonts w:hint="eastAsia"/>
                <w:lang w:val="en-US" w:eastAsia="zh-CN"/>
              </w:rPr>
              <w:t>需要单独的牌照。</w:t>
            </w:r>
          </w:p>
        </w:tc>
      </w:tr>
      <w:tr w:rsidR="00987A19" w:rsidRPr="00987A19" w:rsidTr="00987A19">
        <w:trPr>
          <w:cantSplit/>
          <w:jc w:val="center"/>
        </w:trPr>
        <w:tc>
          <w:tcPr>
            <w:tcW w:w="2539" w:type="dxa"/>
          </w:tcPr>
          <w:p w:rsidR="00987A19" w:rsidRPr="002F1BF8" w:rsidRDefault="00987A19" w:rsidP="008A6AA8">
            <w:pPr>
              <w:pStyle w:val="Tabletext"/>
              <w:rPr>
                <w:color w:val="000000"/>
                <w:highlight w:val="yellow"/>
              </w:rPr>
            </w:pPr>
            <w:r w:rsidRPr="002F1BF8">
              <w:rPr>
                <w:color w:val="000000"/>
              </w:rPr>
              <w:t>76-77 GHz</w:t>
            </w:r>
          </w:p>
        </w:tc>
        <w:tc>
          <w:tcPr>
            <w:tcW w:w="7100" w:type="dxa"/>
            <w:gridSpan w:val="2"/>
          </w:tcPr>
          <w:p w:rsidR="00987A19" w:rsidRPr="00D44128" w:rsidRDefault="00D2299A" w:rsidP="008A6AA8">
            <w:pPr>
              <w:pStyle w:val="Tabletext"/>
              <w:rPr>
                <w:highlight w:val="yellow"/>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Pr>
                <w:lang w:val="en-US" w:eastAsia="zh-CN"/>
              </w:rPr>
              <w:t>55 dBm</w:t>
            </w:r>
            <w:r w:rsidR="00410BB5">
              <w:rPr>
                <w:rFonts w:hint="eastAsia"/>
                <w:lang w:val="en-US" w:eastAsia="zh-CN"/>
              </w:rPr>
              <w:t>（</w:t>
            </w:r>
            <w:r>
              <w:rPr>
                <w:rFonts w:hint="eastAsia"/>
                <w:lang w:val="en-US" w:eastAsia="zh-CN"/>
              </w:rPr>
              <w:t>峰值</w:t>
            </w:r>
            <w:r w:rsidR="00410BB5">
              <w:rPr>
                <w:rFonts w:hint="eastAsia"/>
                <w:lang w:val="en-US" w:eastAsia="zh-CN"/>
              </w:rPr>
              <w:t>）</w:t>
            </w:r>
            <w:r>
              <w:rPr>
                <w:rFonts w:hint="eastAsia"/>
                <w:lang w:val="en-US" w:eastAsia="zh-CN"/>
              </w:rPr>
              <w:t>。</w:t>
            </w:r>
          </w:p>
        </w:tc>
      </w:tr>
      <w:tr w:rsidR="00987A19" w:rsidRPr="002F1BF8" w:rsidTr="00987A19">
        <w:trPr>
          <w:cantSplit/>
          <w:jc w:val="center"/>
        </w:trPr>
        <w:tc>
          <w:tcPr>
            <w:tcW w:w="9639" w:type="dxa"/>
            <w:gridSpan w:val="3"/>
          </w:tcPr>
          <w:p w:rsidR="00987A19" w:rsidRPr="002F1BF8" w:rsidRDefault="00D2299A" w:rsidP="008A6AA8">
            <w:pPr>
              <w:pStyle w:val="Tablehead"/>
              <w:spacing w:before="60" w:after="60"/>
            </w:pPr>
            <w:r>
              <w:rPr>
                <w:rFonts w:hint="eastAsia"/>
                <w:lang w:eastAsia="zh-CN"/>
              </w:rPr>
              <w:t>无线电判定应用</w:t>
            </w:r>
          </w:p>
        </w:tc>
      </w:tr>
      <w:tr w:rsidR="00987A19" w:rsidRPr="00987A19" w:rsidTr="00987A19">
        <w:trPr>
          <w:cantSplit/>
          <w:jc w:val="center"/>
        </w:trPr>
        <w:tc>
          <w:tcPr>
            <w:tcW w:w="2539" w:type="dxa"/>
          </w:tcPr>
          <w:p w:rsidR="00987A19" w:rsidRPr="002F1BF8" w:rsidRDefault="00987A19" w:rsidP="008A6AA8">
            <w:pPr>
              <w:pStyle w:val="Tabletext"/>
              <w:rPr>
                <w:color w:val="000000"/>
              </w:rPr>
            </w:pPr>
            <w:r w:rsidRPr="002F1BF8">
              <w:rPr>
                <w:color w:val="000000"/>
              </w:rPr>
              <w:t>10.5-10.6 GHz</w:t>
            </w:r>
          </w:p>
        </w:tc>
        <w:tc>
          <w:tcPr>
            <w:tcW w:w="7100" w:type="dxa"/>
            <w:gridSpan w:val="2"/>
          </w:tcPr>
          <w:p w:rsidR="00987A19" w:rsidRPr="00D44128" w:rsidRDefault="00D2299A" w:rsidP="008A6AA8">
            <w:pPr>
              <w:pStyle w:val="Tabletext"/>
              <w:rPr>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D44128">
              <w:rPr>
                <w:lang w:val="en-US" w:eastAsia="zh-CN"/>
              </w:rPr>
              <w:t>100 mW</w:t>
            </w:r>
            <w:r>
              <w:rPr>
                <w:rFonts w:hint="eastAsia"/>
                <w:lang w:val="en-US" w:eastAsia="zh-CN"/>
              </w:rPr>
              <w:t>。</w:t>
            </w:r>
          </w:p>
        </w:tc>
      </w:tr>
      <w:tr w:rsidR="00D2299A" w:rsidRPr="00987A19" w:rsidTr="00987A19">
        <w:trPr>
          <w:cantSplit/>
          <w:jc w:val="center"/>
        </w:trPr>
        <w:tc>
          <w:tcPr>
            <w:tcW w:w="2539" w:type="dxa"/>
          </w:tcPr>
          <w:p w:rsidR="00D2299A" w:rsidRPr="002F1BF8" w:rsidRDefault="00D2299A" w:rsidP="008A6AA8">
            <w:pPr>
              <w:pStyle w:val="Tabletext"/>
              <w:rPr>
                <w:color w:val="000000"/>
              </w:rPr>
            </w:pPr>
            <w:r w:rsidRPr="002F1BF8">
              <w:rPr>
                <w:color w:val="000000"/>
              </w:rPr>
              <w:t>24.05-24.25 GHz</w:t>
            </w:r>
          </w:p>
        </w:tc>
        <w:tc>
          <w:tcPr>
            <w:tcW w:w="7100" w:type="dxa"/>
            <w:gridSpan w:val="2"/>
          </w:tcPr>
          <w:p w:rsidR="00D2299A" w:rsidRPr="00D44128" w:rsidRDefault="00D2299A" w:rsidP="008A6AA8">
            <w:pPr>
              <w:pStyle w:val="Tabletext"/>
              <w:rPr>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Pr="00D44128">
              <w:rPr>
                <w:lang w:val="en-US" w:eastAsia="zh-CN"/>
              </w:rPr>
              <w:t>100 mW</w:t>
            </w:r>
            <w:r>
              <w:rPr>
                <w:rFonts w:hint="eastAsia"/>
                <w:lang w:val="en-US" w:eastAsia="zh-CN"/>
              </w:rPr>
              <w:t>。</w:t>
            </w:r>
          </w:p>
        </w:tc>
      </w:tr>
      <w:tr w:rsidR="00987A19" w:rsidRPr="002F1BF8" w:rsidTr="00987A19">
        <w:trPr>
          <w:cantSplit/>
          <w:jc w:val="center"/>
        </w:trPr>
        <w:tc>
          <w:tcPr>
            <w:tcW w:w="9639" w:type="dxa"/>
            <w:gridSpan w:val="3"/>
          </w:tcPr>
          <w:p w:rsidR="00987A19" w:rsidRPr="002F1BF8" w:rsidRDefault="00D2299A" w:rsidP="008A6AA8">
            <w:pPr>
              <w:pStyle w:val="Tablehead"/>
              <w:spacing w:before="60" w:after="60"/>
              <w:rPr>
                <w:lang w:eastAsia="zh-CN"/>
              </w:rPr>
            </w:pPr>
            <w:r>
              <w:rPr>
                <w:rFonts w:hint="eastAsia"/>
                <w:lang w:eastAsia="zh-CN"/>
              </w:rPr>
              <w:t>告警</w:t>
            </w:r>
          </w:p>
        </w:tc>
      </w:tr>
      <w:tr w:rsidR="00987A19" w:rsidRPr="00D2299A" w:rsidTr="00987A19">
        <w:trPr>
          <w:cantSplit/>
          <w:jc w:val="center"/>
        </w:trPr>
        <w:tc>
          <w:tcPr>
            <w:tcW w:w="2539" w:type="dxa"/>
          </w:tcPr>
          <w:p w:rsidR="00987A19" w:rsidRPr="002F1BF8" w:rsidRDefault="00987A19" w:rsidP="008A6AA8">
            <w:pPr>
              <w:pStyle w:val="Tabletext"/>
              <w:rPr>
                <w:color w:val="000000"/>
              </w:rPr>
            </w:pPr>
            <w:r w:rsidRPr="002F1BF8">
              <w:rPr>
                <w:color w:val="000000"/>
              </w:rPr>
              <w:t>26.945 MHz</w:t>
            </w:r>
          </w:p>
        </w:tc>
        <w:tc>
          <w:tcPr>
            <w:tcW w:w="7100" w:type="dxa"/>
            <w:gridSpan w:val="2"/>
          </w:tcPr>
          <w:p w:rsidR="00987A19" w:rsidRPr="00D2299A" w:rsidRDefault="00D2299A" w:rsidP="008A6AA8">
            <w:pPr>
              <w:pStyle w:val="Tabletext"/>
              <w:rPr>
                <w:lang w:val="en-US" w:eastAsia="zh-CN"/>
              </w:rPr>
            </w:pPr>
            <w:r>
              <w:rPr>
                <w:rFonts w:hint="eastAsia"/>
                <w:lang w:val="en-US" w:eastAsia="zh-CN"/>
              </w:rPr>
              <w:t>最大发射功率为</w:t>
            </w:r>
            <w:r w:rsidRPr="00D2299A">
              <w:rPr>
                <w:lang w:eastAsia="zh-CN"/>
              </w:rPr>
              <w:t>2 W</w:t>
            </w:r>
            <w:r>
              <w:rPr>
                <w:rFonts w:hint="eastAsia"/>
                <w:lang w:eastAsia="zh-CN"/>
              </w:rPr>
              <w:t>。</w:t>
            </w:r>
            <w:r w:rsidR="00987A19" w:rsidRPr="00D2299A">
              <w:rPr>
                <w:lang w:eastAsia="zh-CN"/>
              </w:rPr>
              <w:br/>
            </w:r>
            <w:r>
              <w:rPr>
                <w:rFonts w:hint="eastAsia"/>
                <w:lang w:eastAsia="zh-CN"/>
              </w:rPr>
              <w:t>此频率被纳入海关同盟设备清单</w:t>
            </w:r>
            <w:r w:rsidR="00410BB5">
              <w:rPr>
                <w:rFonts w:hint="eastAsia"/>
                <w:lang w:eastAsia="zh-CN"/>
              </w:rPr>
              <w:t>（</w:t>
            </w:r>
            <w:r>
              <w:rPr>
                <w:rFonts w:hint="eastAsia"/>
                <w:lang w:eastAsia="zh-CN"/>
              </w:rPr>
              <w:t>白俄罗斯、哈萨克斯坦、俄罗斯联邦</w:t>
            </w:r>
            <w:r w:rsidR="00410BB5">
              <w:rPr>
                <w:rFonts w:hint="eastAsia"/>
                <w:lang w:eastAsia="zh-CN"/>
              </w:rPr>
              <w:t>）</w:t>
            </w:r>
            <w:r>
              <w:rPr>
                <w:rFonts w:hint="eastAsia"/>
                <w:lang w:eastAsia="zh-CN"/>
              </w:rPr>
              <w:t>，用于</w:t>
            </w:r>
            <w:r w:rsidR="00EA300C">
              <w:rPr>
                <w:rFonts w:hint="eastAsia"/>
                <w:lang w:eastAsia="zh-CN"/>
              </w:rPr>
              <w:t>入室</w:t>
            </w:r>
            <w:r>
              <w:rPr>
                <w:rFonts w:hint="eastAsia"/>
                <w:lang w:eastAsia="zh-CN"/>
              </w:rPr>
              <w:t>盗窃告警发射机和</w:t>
            </w:r>
            <w:r w:rsidRPr="00D2299A">
              <w:rPr>
                <w:lang w:eastAsia="zh-CN"/>
              </w:rPr>
              <w:t>2 W</w:t>
            </w:r>
            <w:r>
              <w:rPr>
                <w:rFonts w:hint="eastAsia"/>
                <w:lang w:eastAsia="zh-CN"/>
              </w:rPr>
              <w:t>放射功率的遇险信号发射器。</w:t>
            </w:r>
            <w:r w:rsidR="00987A19" w:rsidRPr="00D2299A">
              <w:rPr>
                <w:lang w:val="en-US" w:eastAsia="zh-CN"/>
              </w:rPr>
              <w:t xml:space="preserve"> </w:t>
            </w:r>
          </w:p>
        </w:tc>
      </w:tr>
      <w:tr w:rsidR="00987A19" w:rsidRPr="00987A19" w:rsidTr="00987A19">
        <w:trPr>
          <w:cantSplit/>
          <w:jc w:val="center"/>
        </w:trPr>
        <w:tc>
          <w:tcPr>
            <w:tcW w:w="2539" w:type="dxa"/>
          </w:tcPr>
          <w:p w:rsidR="00987A19" w:rsidRPr="002F1BF8" w:rsidRDefault="00987A19" w:rsidP="008A6AA8">
            <w:pPr>
              <w:pStyle w:val="Tabletext"/>
              <w:rPr>
                <w:color w:val="000000"/>
              </w:rPr>
            </w:pPr>
            <w:r w:rsidRPr="002F1BF8">
              <w:rPr>
                <w:color w:val="000000"/>
              </w:rPr>
              <w:t>26.960 MHz</w:t>
            </w:r>
          </w:p>
        </w:tc>
        <w:tc>
          <w:tcPr>
            <w:tcW w:w="7100" w:type="dxa"/>
            <w:gridSpan w:val="2"/>
          </w:tcPr>
          <w:p w:rsidR="00987A19" w:rsidRPr="00D44128" w:rsidRDefault="00D2299A" w:rsidP="008A6AA8">
            <w:pPr>
              <w:pStyle w:val="Tabletext"/>
              <w:rPr>
                <w:lang w:val="en-US" w:eastAsia="zh-CN"/>
              </w:rPr>
            </w:pPr>
            <w:r>
              <w:rPr>
                <w:rFonts w:hint="eastAsia"/>
                <w:lang w:eastAsia="zh-CN"/>
              </w:rPr>
              <w:t>此频率被纳入海关同盟设备清单</w:t>
            </w:r>
            <w:r w:rsidR="00410BB5">
              <w:rPr>
                <w:rFonts w:hint="eastAsia"/>
                <w:lang w:eastAsia="zh-CN"/>
              </w:rPr>
              <w:t>（</w:t>
            </w:r>
            <w:r>
              <w:rPr>
                <w:rFonts w:hint="eastAsia"/>
                <w:lang w:eastAsia="zh-CN"/>
              </w:rPr>
              <w:t>白俄罗斯、哈萨克斯坦、俄罗斯联邦</w:t>
            </w:r>
            <w:r w:rsidR="00410BB5">
              <w:rPr>
                <w:rFonts w:hint="eastAsia"/>
                <w:lang w:eastAsia="zh-CN"/>
              </w:rPr>
              <w:t>）</w:t>
            </w:r>
            <w:r>
              <w:rPr>
                <w:rFonts w:hint="eastAsia"/>
                <w:lang w:eastAsia="zh-CN"/>
              </w:rPr>
              <w:t>，用于</w:t>
            </w:r>
            <w:r w:rsidR="00EA300C">
              <w:rPr>
                <w:rFonts w:hint="eastAsia"/>
                <w:lang w:eastAsia="zh-CN"/>
              </w:rPr>
              <w:t>入室</w:t>
            </w:r>
            <w:r>
              <w:rPr>
                <w:rFonts w:hint="eastAsia"/>
                <w:lang w:eastAsia="zh-CN"/>
              </w:rPr>
              <w:t>盗窃告警发射机和</w:t>
            </w:r>
            <w:r w:rsidRPr="00D2299A">
              <w:rPr>
                <w:lang w:eastAsia="zh-CN"/>
              </w:rPr>
              <w:t>2 W</w:t>
            </w:r>
            <w:r>
              <w:rPr>
                <w:rFonts w:hint="eastAsia"/>
                <w:lang w:eastAsia="zh-CN"/>
              </w:rPr>
              <w:t>放射功率的遇险信号发射器。</w:t>
            </w:r>
          </w:p>
        </w:tc>
      </w:tr>
      <w:tr w:rsidR="00987A19" w:rsidRPr="00987A19" w:rsidTr="00987A19">
        <w:trPr>
          <w:cantSplit/>
          <w:jc w:val="center"/>
        </w:trPr>
        <w:tc>
          <w:tcPr>
            <w:tcW w:w="2539" w:type="dxa"/>
          </w:tcPr>
          <w:p w:rsidR="00987A19" w:rsidRPr="002F1BF8" w:rsidRDefault="00987A19" w:rsidP="008A6AA8">
            <w:pPr>
              <w:pStyle w:val="Tabletext"/>
              <w:rPr>
                <w:color w:val="000000"/>
              </w:rPr>
            </w:pPr>
            <w:r w:rsidRPr="002F1BF8">
              <w:rPr>
                <w:color w:val="000000"/>
              </w:rPr>
              <w:t>433.05-434.79 MHz</w:t>
            </w:r>
          </w:p>
        </w:tc>
        <w:tc>
          <w:tcPr>
            <w:tcW w:w="7100" w:type="dxa"/>
            <w:gridSpan w:val="2"/>
          </w:tcPr>
          <w:p w:rsidR="00987A19" w:rsidRPr="00D44128" w:rsidRDefault="00D2299A" w:rsidP="008A6AA8">
            <w:pPr>
              <w:pStyle w:val="Tabletext"/>
              <w:rPr>
                <w:lang w:val="en-US" w:eastAsia="zh-CN"/>
              </w:rPr>
            </w:pPr>
            <w:r>
              <w:rPr>
                <w:rFonts w:hint="eastAsia"/>
                <w:lang w:eastAsia="zh-CN"/>
              </w:rPr>
              <w:t>此频</w:t>
            </w:r>
            <w:r w:rsidR="00E84DE9">
              <w:rPr>
                <w:rFonts w:hint="eastAsia"/>
                <w:lang w:eastAsia="zh-CN"/>
              </w:rPr>
              <w:t>段</w:t>
            </w:r>
            <w:r>
              <w:rPr>
                <w:rFonts w:hint="eastAsia"/>
                <w:lang w:eastAsia="zh-CN"/>
              </w:rPr>
              <w:t>被纳入海关同盟设备清单</w:t>
            </w:r>
            <w:r w:rsidR="00410BB5">
              <w:rPr>
                <w:rFonts w:hint="eastAsia"/>
                <w:lang w:eastAsia="zh-CN"/>
              </w:rPr>
              <w:t>（</w:t>
            </w:r>
            <w:r>
              <w:rPr>
                <w:rFonts w:hint="eastAsia"/>
                <w:lang w:eastAsia="zh-CN"/>
              </w:rPr>
              <w:t>白俄罗斯、哈萨克斯坦、俄罗斯联邦</w:t>
            </w:r>
            <w:r w:rsidR="00410BB5">
              <w:rPr>
                <w:rFonts w:hint="eastAsia"/>
                <w:lang w:eastAsia="zh-CN"/>
              </w:rPr>
              <w:t>）</w:t>
            </w:r>
            <w:r>
              <w:rPr>
                <w:rFonts w:hint="eastAsia"/>
                <w:lang w:eastAsia="zh-CN"/>
              </w:rPr>
              <w:t>，用于</w:t>
            </w:r>
            <w:r w:rsidR="00EA300C">
              <w:rPr>
                <w:rFonts w:hint="eastAsia"/>
                <w:lang w:eastAsia="zh-CN"/>
              </w:rPr>
              <w:t>入室</w:t>
            </w:r>
            <w:r>
              <w:rPr>
                <w:rFonts w:hint="eastAsia"/>
                <w:lang w:eastAsia="zh-CN"/>
              </w:rPr>
              <w:t>盗窃告警发射机和</w:t>
            </w:r>
            <w:r>
              <w:rPr>
                <w:rFonts w:hint="eastAsia"/>
                <w:lang w:eastAsia="zh-CN"/>
              </w:rPr>
              <w:t>5</w:t>
            </w:r>
            <w:r w:rsidRPr="00D2299A">
              <w:rPr>
                <w:lang w:eastAsia="zh-CN"/>
              </w:rPr>
              <w:t xml:space="preserve"> W</w:t>
            </w:r>
            <w:r>
              <w:rPr>
                <w:rFonts w:hint="eastAsia"/>
                <w:lang w:eastAsia="zh-CN"/>
              </w:rPr>
              <w:t>放射功率的遇险信号发射器。</w:t>
            </w:r>
          </w:p>
        </w:tc>
      </w:tr>
      <w:tr w:rsidR="00D2299A" w:rsidRPr="00987A19" w:rsidTr="00987A19">
        <w:trPr>
          <w:cantSplit/>
          <w:jc w:val="center"/>
        </w:trPr>
        <w:tc>
          <w:tcPr>
            <w:tcW w:w="2539" w:type="dxa"/>
          </w:tcPr>
          <w:p w:rsidR="00D2299A" w:rsidRPr="002F1BF8" w:rsidRDefault="00D2299A" w:rsidP="008A6AA8">
            <w:pPr>
              <w:pStyle w:val="Tabletext"/>
              <w:rPr>
                <w:color w:val="000000"/>
              </w:rPr>
            </w:pPr>
            <w:r w:rsidRPr="002F1BF8">
              <w:rPr>
                <w:color w:val="000000"/>
              </w:rPr>
              <w:t>868-868.2 MHz</w:t>
            </w:r>
          </w:p>
        </w:tc>
        <w:tc>
          <w:tcPr>
            <w:tcW w:w="7100" w:type="dxa"/>
            <w:gridSpan w:val="2"/>
          </w:tcPr>
          <w:p w:rsidR="00D2299A" w:rsidRPr="00D44128" w:rsidRDefault="00D2299A" w:rsidP="008A6AA8">
            <w:pPr>
              <w:pStyle w:val="Tabletext"/>
              <w:rPr>
                <w:lang w:val="en-US" w:eastAsia="zh-CN"/>
              </w:rPr>
            </w:pPr>
            <w:r>
              <w:rPr>
                <w:rFonts w:hint="eastAsia"/>
                <w:lang w:eastAsia="zh-CN"/>
              </w:rPr>
              <w:t>此频</w:t>
            </w:r>
            <w:r w:rsidR="00E84DE9">
              <w:rPr>
                <w:rFonts w:hint="eastAsia"/>
                <w:lang w:eastAsia="zh-CN"/>
              </w:rPr>
              <w:t>段</w:t>
            </w:r>
            <w:r>
              <w:rPr>
                <w:rFonts w:hint="eastAsia"/>
                <w:lang w:eastAsia="zh-CN"/>
              </w:rPr>
              <w:t>被纳入海关同盟设备清单</w:t>
            </w:r>
            <w:r w:rsidR="00410BB5">
              <w:rPr>
                <w:rFonts w:hint="eastAsia"/>
                <w:lang w:eastAsia="zh-CN"/>
              </w:rPr>
              <w:t>（</w:t>
            </w:r>
            <w:r>
              <w:rPr>
                <w:rFonts w:hint="eastAsia"/>
                <w:lang w:eastAsia="zh-CN"/>
              </w:rPr>
              <w:t>白俄罗斯、哈萨克斯坦、俄罗斯联邦</w:t>
            </w:r>
            <w:r w:rsidR="00410BB5">
              <w:rPr>
                <w:rFonts w:hint="eastAsia"/>
                <w:lang w:eastAsia="zh-CN"/>
              </w:rPr>
              <w:t>）</w:t>
            </w:r>
            <w:r>
              <w:rPr>
                <w:rFonts w:hint="eastAsia"/>
                <w:lang w:eastAsia="zh-CN"/>
              </w:rPr>
              <w:t>，用于</w:t>
            </w:r>
            <w:r w:rsidR="00EA300C">
              <w:rPr>
                <w:rFonts w:hint="eastAsia"/>
                <w:lang w:eastAsia="zh-CN"/>
              </w:rPr>
              <w:t>入室</w:t>
            </w:r>
            <w:r>
              <w:rPr>
                <w:rFonts w:hint="eastAsia"/>
                <w:lang w:eastAsia="zh-CN"/>
              </w:rPr>
              <w:t>盗窃告警发射机和</w:t>
            </w:r>
            <w:r>
              <w:rPr>
                <w:rFonts w:hint="eastAsia"/>
                <w:lang w:eastAsia="zh-CN"/>
              </w:rPr>
              <w:t xml:space="preserve">10 </w:t>
            </w:r>
            <w:r w:rsidRPr="00D2299A">
              <w:rPr>
                <w:lang w:eastAsia="zh-CN"/>
              </w:rPr>
              <w:t>W</w:t>
            </w:r>
            <w:r>
              <w:rPr>
                <w:rFonts w:hint="eastAsia"/>
                <w:lang w:eastAsia="zh-CN"/>
              </w:rPr>
              <w:t>放射功率的遇险信号发射器。</w:t>
            </w:r>
          </w:p>
        </w:tc>
      </w:tr>
      <w:tr w:rsidR="00987A19" w:rsidRPr="002F1BF8" w:rsidTr="00987A19">
        <w:trPr>
          <w:cantSplit/>
          <w:jc w:val="center"/>
        </w:trPr>
        <w:tc>
          <w:tcPr>
            <w:tcW w:w="9639" w:type="dxa"/>
            <w:gridSpan w:val="3"/>
          </w:tcPr>
          <w:p w:rsidR="00987A19" w:rsidRPr="002F1BF8" w:rsidRDefault="00295114" w:rsidP="008A6AA8">
            <w:pPr>
              <w:pStyle w:val="Tablehead"/>
              <w:spacing w:before="60" w:after="60"/>
              <w:rPr>
                <w:lang w:eastAsia="zh-CN"/>
              </w:rPr>
            </w:pPr>
            <w:r>
              <w:rPr>
                <w:rFonts w:hint="eastAsia"/>
                <w:lang w:eastAsia="zh-CN"/>
              </w:rPr>
              <w:t>模型控制</w:t>
            </w:r>
          </w:p>
        </w:tc>
      </w:tr>
      <w:tr w:rsidR="00987A19" w:rsidRPr="0066595E" w:rsidTr="00987A19">
        <w:trPr>
          <w:cantSplit/>
          <w:jc w:val="center"/>
        </w:trPr>
        <w:tc>
          <w:tcPr>
            <w:tcW w:w="2539" w:type="dxa"/>
          </w:tcPr>
          <w:p w:rsidR="00987A19" w:rsidRPr="0066595E" w:rsidRDefault="00987A19" w:rsidP="008A6AA8">
            <w:pPr>
              <w:pStyle w:val="Tabletext"/>
            </w:pPr>
            <w:r w:rsidRPr="0066595E">
              <w:t>28.0-28.2 MHz</w:t>
            </w:r>
          </w:p>
        </w:tc>
        <w:tc>
          <w:tcPr>
            <w:tcW w:w="7100" w:type="dxa"/>
            <w:gridSpan w:val="2"/>
          </w:tcPr>
          <w:p w:rsidR="00987A19" w:rsidRPr="0066595E" w:rsidRDefault="0066595E" w:rsidP="008A6AA8">
            <w:pPr>
              <w:pStyle w:val="Tabletext"/>
              <w:rPr>
                <w:lang w:eastAsia="zh-CN"/>
              </w:rPr>
            </w:pPr>
            <w:r w:rsidRPr="0066595E">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sidRPr="0066595E">
              <w:rPr>
                <w:rFonts w:hint="eastAsia"/>
                <w:lang w:eastAsia="zh-CN"/>
              </w:rPr>
              <w:t>用于</w:t>
            </w:r>
            <w:r w:rsidRPr="0066595E">
              <w:rPr>
                <w:rFonts w:hint="eastAsia"/>
                <w:lang w:eastAsia="zh-CN"/>
              </w:rPr>
              <w:t>1 W</w:t>
            </w:r>
            <w:r w:rsidRPr="0066595E">
              <w:rPr>
                <w:rFonts w:hint="eastAsia"/>
                <w:lang w:eastAsia="zh-CN"/>
              </w:rPr>
              <w:t>放射功率</w:t>
            </w:r>
            <w:r w:rsidR="00777C07">
              <w:rPr>
                <w:rFonts w:hint="eastAsia"/>
                <w:lang w:eastAsia="zh-CN"/>
              </w:rPr>
              <w:t>的</w:t>
            </w:r>
            <w:r w:rsidRPr="0066595E">
              <w:rPr>
                <w:lang w:eastAsia="zh-CN"/>
              </w:rPr>
              <w:t>SRD</w:t>
            </w:r>
            <w:r w:rsidRPr="0066595E">
              <w:rPr>
                <w:rFonts w:hint="eastAsia"/>
                <w:lang w:eastAsia="zh-CN"/>
              </w:rPr>
              <w:t>。</w:t>
            </w:r>
          </w:p>
        </w:tc>
      </w:tr>
      <w:tr w:rsidR="0066595E" w:rsidRPr="00987A19" w:rsidTr="00987A19">
        <w:trPr>
          <w:cantSplit/>
          <w:jc w:val="center"/>
        </w:trPr>
        <w:tc>
          <w:tcPr>
            <w:tcW w:w="2539" w:type="dxa"/>
          </w:tcPr>
          <w:p w:rsidR="0066595E" w:rsidRPr="002F1BF8" w:rsidRDefault="0066595E" w:rsidP="008A6AA8">
            <w:pPr>
              <w:pStyle w:val="Tabletext"/>
            </w:pPr>
            <w:r w:rsidRPr="002F1BF8">
              <w:t>40.66-40.70 MHz</w:t>
            </w:r>
          </w:p>
        </w:tc>
        <w:tc>
          <w:tcPr>
            <w:tcW w:w="7100" w:type="dxa"/>
            <w:gridSpan w:val="2"/>
          </w:tcPr>
          <w:p w:rsidR="0066595E" w:rsidRPr="0066595E" w:rsidRDefault="0066595E" w:rsidP="008A6AA8">
            <w:pPr>
              <w:pStyle w:val="Tabletext"/>
              <w:rPr>
                <w:lang w:eastAsia="zh-CN"/>
              </w:rPr>
            </w:pPr>
            <w:r w:rsidRPr="0066595E">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sidRPr="0066595E">
              <w:rPr>
                <w:rFonts w:hint="eastAsia"/>
                <w:lang w:eastAsia="zh-CN"/>
              </w:rPr>
              <w:t>用于</w:t>
            </w:r>
            <w:r w:rsidRPr="0066595E">
              <w:rPr>
                <w:rFonts w:hint="eastAsia"/>
                <w:lang w:eastAsia="zh-CN"/>
              </w:rPr>
              <w:t>1 W</w:t>
            </w:r>
            <w:r w:rsidRPr="0066595E">
              <w:rPr>
                <w:rFonts w:hint="eastAsia"/>
                <w:lang w:eastAsia="zh-CN"/>
              </w:rPr>
              <w:t>放射功率</w:t>
            </w:r>
            <w:r w:rsidR="00777C07">
              <w:rPr>
                <w:rFonts w:hint="eastAsia"/>
                <w:lang w:eastAsia="zh-CN"/>
              </w:rPr>
              <w:t>的</w:t>
            </w:r>
            <w:r w:rsidRPr="0066595E">
              <w:rPr>
                <w:lang w:eastAsia="zh-CN"/>
              </w:rPr>
              <w:t>SRD</w:t>
            </w:r>
            <w:r w:rsidRPr="0066595E">
              <w:rPr>
                <w:rFonts w:hint="eastAsia"/>
                <w:lang w:eastAsia="zh-CN"/>
              </w:rPr>
              <w:t>。</w:t>
            </w:r>
          </w:p>
        </w:tc>
      </w:tr>
      <w:tr w:rsidR="00987A19" w:rsidRPr="002F1BF8" w:rsidTr="00987A19">
        <w:trPr>
          <w:cantSplit/>
          <w:jc w:val="center"/>
        </w:trPr>
        <w:tc>
          <w:tcPr>
            <w:tcW w:w="9639" w:type="dxa"/>
            <w:gridSpan w:val="3"/>
          </w:tcPr>
          <w:p w:rsidR="00987A19" w:rsidRPr="002F1BF8" w:rsidRDefault="0066595E" w:rsidP="008A6AA8">
            <w:pPr>
              <w:pStyle w:val="Tablehead"/>
              <w:spacing w:before="60" w:after="60"/>
              <w:rPr>
                <w:lang w:eastAsia="zh-CN"/>
              </w:rPr>
            </w:pPr>
            <w:r>
              <w:rPr>
                <w:rFonts w:hint="eastAsia"/>
                <w:lang w:eastAsia="zh-CN"/>
              </w:rPr>
              <w:t>无线电麦克风</w:t>
            </w:r>
          </w:p>
        </w:tc>
      </w:tr>
      <w:tr w:rsidR="00987A19" w:rsidRPr="0067431D" w:rsidTr="00987A19">
        <w:trPr>
          <w:cantSplit/>
          <w:jc w:val="center"/>
        </w:trPr>
        <w:tc>
          <w:tcPr>
            <w:tcW w:w="2539" w:type="dxa"/>
          </w:tcPr>
          <w:p w:rsidR="00987A19" w:rsidRPr="002F1BF8" w:rsidRDefault="00987A19" w:rsidP="008A6AA8">
            <w:pPr>
              <w:pStyle w:val="Tabletext"/>
            </w:pPr>
            <w:r w:rsidRPr="002F1BF8">
              <w:t>29.7- 230 MHz</w:t>
            </w:r>
            <w:r>
              <w:t xml:space="preserve"> </w:t>
            </w:r>
          </w:p>
        </w:tc>
        <w:tc>
          <w:tcPr>
            <w:tcW w:w="7100" w:type="dxa"/>
            <w:gridSpan w:val="2"/>
          </w:tcPr>
          <w:p w:rsidR="00987A19" w:rsidRPr="0067431D" w:rsidRDefault="00987A19" w:rsidP="008A6AA8">
            <w:pPr>
              <w:pStyle w:val="Tabletext"/>
              <w:rPr>
                <w:lang w:eastAsia="zh-CN"/>
              </w:rPr>
            </w:pPr>
            <w:r w:rsidRPr="0067431D">
              <w:rPr>
                <w:lang w:eastAsia="zh-CN"/>
              </w:rPr>
              <w:t>230 MHz</w:t>
            </w:r>
            <w:r w:rsidR="0067431D">
              <w:rPr>
                <w:rFonts w:hint="eastAsia"/>
                <w:lang w:val="en-US" w:eastAsia="zh-CN"/>
              </w:rPr>
              <w:t>以下的部分子频段</w:t>
            </w:r>
            <w:r w:rsidR="0067431D">
              <w:rPr>
                <w:rFonts w:hint="eastAsia"/>
                <w:lang w:eastAsia="zh-CN"/>
              </w:rPr>
              <w:t>，</w:t>
            </w:r>
            <w:r w:rsidRPr="0067431D">
              <w:rPr>
                <w:lang w:eastAsia="zh-CN"/>
              </w:rPr>
              <w:t>108</w:t>
            </w:r>
            <w:r w:rsidRPr="0067431D">
              <w:rPr>
                <w:lang w:eastAsia="zh-CN"/>
              </w:rPr>
              <w:noBreakHyphen/>
              <w:t>144 MHz</w:t>
            </w:r>
            <w:r w:rsidR="0067431D">
              <w:rPr>
                <w:lang w:eastAsia="zh-CN"/>
              </w:rPr>
              <w:t>、</w:t>
            </w:r>
            <w:r w:rsidRPr="0067431D">
              <w:rPr>
                <w:lang w:eastAsia="zh-CN"/>
              </w:rPr>
              <w:t>148-151 MHz</w:t>
            </w:r>
            <w:r w:rsidR="0067431D">
              <w:rPr>
                <w:lang w:eastAsia="zh-CN"/>
              </w:rPr>
              <w:t>、</w:t>
            </w:r>
            <w:r w:rsidRPr="0067431D">
              <w:rPr>
                <w:lang w:eastAsia="zh-CN"/>
              </w:rPr>
              <w:t>162.7-</w:t>
            </w:r>
            <w:r w:rsidR="009F02FA">
              <w:rPr>
                <w:rFonts w:hint="eastAsia"/>
                <w:lang w:eastAsia="zh-CN"/>
              </w:rPr>
              <w:br/>
            </w:r>
            <w:r w:rsidRPr="0067431D">
              <w:rPr>
                <w:lang w:eastAsia="zh-CN"/>
              </w:rPr>
              <w:t>163.2 MHz</w:t>
            </w:r>
            <w:r w:rsidR="0067431D">
              <w:rPr>
                <w:rFonts w:hint="eastAsia"/>
                <w:lang w:eastAsia="zh-CN"/>
              </w:rPr>
              <w:t>和</w:t>
            </w:r>
            <w:r w:rsidRPr="0067431D">
              <w:rPr>
                <w:lang w:eastAsia="zh-CN"/>
              </w:rPr>
              <w:t>168.5-174 MHz</w:t>
            </w:r>
            <w:r w:rsidR="0067431D">
              <w:rPr>
                <w:rFonts w:hint="eastAsia"/>
                <w:lang w:eastAsia="zh-CN"/>
              </w:rPr>
              <w:t>子频段除外，</w:t>
            </w:r>
            <w:r w:rsidR="00E84DE9">
              <w:rPr>
                <w:rFonts w:hint="eastAsia"/>
                <w:lang w:eastAsia="zh-CN"/>
              </w:rPr>
              <w:t>已</w:t>
            </w:r>
            <w:r w:rsidR="0067431D">
              <w:rPr>
                <w:rFonts w:hint="eastAsia"/>
                <w:lang w:eastAsia="zh-CN"/>
              </w:rPr>
              <w:t>被纳入海关同盟设备清单</w:t>
            </w:r>
            <w:r w:rsidR="00410BB5">
              <w:rPr>
                <w:rFonts w:hint="eastAsia"/>
                <w:lang w:eastAsia="zh-CN"/>
              </w:rPr>
              <w:t>（</w:t>
            </w:r>
            <w:r w:rsidR="0067431D" w:rsidRPr="0066595E">
              <w:rPr>
                <w:rFonts w:hint="eastAsia"/>
                <w:lang w:val="en-US" w:eastAsia="zh-CN"/>
              </w:rPr>
              <w:t>白俄罗斯、哈萨克斯坦、俄罗斯联邦</w:t>
            </w:r>
            <w:r w:rsidR="00410BB5">
              <w:rPr>
                <w:rFonts w:hint="eastAsia"/>
                <w:lang w:eastAsia="zh-CN"/>
              </w:rPr>
              <w:t>）</w:t>
            </w:r>
            <w:r w:rsidR="00E84DE9">
              <w:rPr>
                <w:rFonts w:hint="eastAsia"/>
                <w:lang w:eastAsia="zh-CN"/>
              </w:rPr>
              <w:t>，</w:t>
            </w:r>
            <w:r w:rsidR="0067431D">
              <w:rPr>
                <w:rFonts w:hint="eastAsia"/>
                <w:lang w:val="en-US" w:eastAsia="zh-CN"/>
              </w:rPr>
              <w:t>用于听力受损人员的听力和语音培训无线电设备。其输</w:t>
            </w:r>
            <w:r w:rsidR="001E4211">
              <w:rPr>
                <w:rFonts w:hint="eastAsia"/>
                <w:lang w:val="en-US" w:eastAsia="zh-CN"/>
              </w:rPr>
              <w:t>出</w:t>
            </w:r>
            <w:r w:rsidR="0067431D">
              <w:rPr>
                <w:rFonts w:hint="eastAsia"/>
                <w:lang w:val="en-US" w:eastAsia="zh-CN"/>
              </w:rPr>
              <w:t>功率不超过</w:t>
            </w:r>
            <w:r w:rsidRPr="0067431D">
              <w:rPr>
                <w:lang w:eastAsia="zh-CN"/>
              </w:rPr>
              <w:t>10 mW</w:t>
            </w:r>
            <w:r w:rsidR="0067431D">
              <w:rPr>
                <w:rFonts w:hint="eastAsia"/>
                <w:lang w:eastAsia="zh-CN"/>
              </w:rPr>
              <w:t>。</w:t>
            </w:r>
          </w:p>
        </w:tc>
      </w:tr>
      <w:tr w:rsidR="00987A19" w:rsidRPr="0067431D" w:rsidTr="00987A19">
        <w:trPr>
          <w:gridAfter w:val="1"/>
          <w:wAfter w:w="51" w:type="dxa"/>
          <w:cantSplit/>
          <w:jc w:val="center"/>
        </w:trPr>
        <w:tc>
          <w:tcPr>
            <w:tcW w:w="2539" w:type="dxa"/>
          </w:tcPr>
          <w:p w:rsidR="00987A19" w:rsidRPr="002F1BF8" w:rsidRDefault="00987A19" w:rsidP="008A6AA8">
            <w:pPr>
              <w:pStyle w:val="Tabletext"/>
            </w:pPr>
            <w:r w:rsidRPr="002F1BF8">
              <w:t>66-74 MHz</w:t>
            </w:r>
          </w:p>
        </w:tc>
        <w:tc>
          <w:tcPr>
            <w:tcW w:w="7049" w:type="dxa"/>
          </w:tcPr>
          <w:p w:rsidR="00987A19" w:rsidRPr="0067431D" w:rsidRDefault="0067431D" w:rsidP="008A6AA8">
            <w:pPr>
              <w:pStyle w:val="Tabletext"/>
              <w:rPr>
                <w:lang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val="en-US" w:eastAsia="zh-CN"/>
              </w:rPr>
              <w:t>用于</w:t>
            </w:r>
            <w:r w:rsidRPr="0067431D">
              <w:rPr>
                <w:rFonts w:hint="eastAsia"/>
                <w:lang w:eastAsia="zh-CN"/>
              </w:rPr>
              <w:t>“</w:t>
            </w:r>
            <w:r w:rsidRPr="0067431D">
              <w:rPr>
                <w:lang w:eastAsia="zh-CN"/>
              </w:rPr>
              <w:t xml:space="preserve">Karaoke </w:t>
            </w:r>
            <w:r>
              <w:rPr>
                <w:rFonts w:hint="eastAsia"/>
                <w:lang w:eastAsia="zh-CN"/>
              </w:rPr>
              <w:t>”类型的无线电麦克风，其最大发射功率不超过</w:t>
            </w:r>
            <w:r w:rsidR="00987A19" w:rsidRPr="0067431D">
              <w:rPr>
                <w:lang w:eastAsia="zh-CN"/>
              </w:rPr>
              <w:t>10 mW</w:t>
            </w:r>
            <w:r>
              <w:rPr>
                <w:rFonts w:hint="eastAsia"/>
                <w:lang w:eastAsia="zh-CN"/>
              </w:rPr>
              <w:t>。</w:t>
            </w:r>
          </w:p>
        </w:tc>
      </w:tr>
      <w:tr w:rsidR="00987A19" w:rsidRPr="0067431D" w:rsidTr="00987A19">
        <w:trPr>
          <w:gridAfter w:val="1"/>
          <w:wAfter w:w="51" w:type="dxa"/>
          <w:cantSplit/>
          <w:jc w:val="center"/>
        </w:trPr>
        <w:tc>
          <w:tcPr>
            <w:tcW w:w="2539" w:type="dxa"/>
          </w:tcPr>
          <w:p w:rsidR="00987A19" w:rsidRPr="002F1BF8" w:rsidRDefault="00987A19" w:rsidP="008A6AA8">
            <w:pPr>
              <w:pStyle w:val="Tabletext"/>
            </w:pPr>
            <w:r w:rsidRPr="002F1BF8">
              <w:t>87.5-92 MHz</w:t>
            </w:r>
          </w:p>
        </w:tc>
        <w:tc>
          <w:tcPr>
            <w:tcW w:w="7049" w:type="dxa"/>
          </w:tcPr>
          <w:p w:rsidR="00987A19" w:rsidRPr="0067431D" w:rsidRDefault="0067431D"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val="en-US" w:eastAsia="zh-CN"/>
              </w:rPr>
              <w:t>用于</w:t>
            </w:r>
            <w:r w:rsidRPr="0067431D">
              <w:rPr>
                <w:rFonts w:hint="eastAsia"/>
                <w:lang w:eastAsia="zh-CN"/>
              </w:rPr>
              <w:t>“</w:t>
            </w:r>
            <w:r w:rsidRPr="0067431D">
              <w:rPr>
                <w:lang w:eastAsia="zh-CN"/>
              </w:rPr>
              <w:t xml:space="preserve">Karaoke </w:t>
            </w:r>
            <w:r>
              <w:rPr>
                <w:rFonts w:hint="eastAsia"/>
                <w:lang w:eastAsia="zh-CN"/>
              </w:rPr>
              <w:t>”类型的无线电麦克风，其最大发射功率不超过</w:t>
            </w:r>
            <w:r w:rsidRPr="0067431D">
              <w:rPr>
                <w:lang w:eastAsia="zh-CN"/>
              </w:rPr>
              <w:t>10 mW</w:t>
            </w:r>
            <w:r>
              <w:rPr>
                <w:rFonts w:hint="eastAsia"/>
                <w:lang w:eastAsia="zh-CN"/>
              </w:rPr>
              <w:t>。</w:t>
            </w:r>
          </w:p>
        </w:tc>
      </w:tr>
      <w:tr w:rsidR="00987A19" w:rsidRPr="00987A19" w:rsidTr="00987A19">
        <w:trPr>
          <w:gridAfter w:val="1"/>
          <w:wAfter w:w="51" w:type="dxa"/>
          <w:cantSplit/>
          <w:jc w:val="center"/>
        </w:trPr>
        <w:tc>
          <w:tcPr>
            <w:tcW w:w="2539" w:type="dxa"/>
          </w:tcPr>
          <w:p w:rsidR="00987A19" w:rsidRPr="002F1BF8" w:rsidRDefault="00987A19" w:rsidP="008A6AA8">
            <w:pPr>
              <w:pStyle w:val="Tabletext"/>
            </w:pPr>
            <w:r w:rsidRPr="002F1BF8">
              <w:t>774-782 MHz</w:t>
            </w:r>
          </w:p>
        </w:tc>
        <w:tc>
          <w:tcPr>
            <w:tcW w:w="7049" w:type="dxa"/>
          </w:tcPr>
          <w:p w:rsidR="00987A19" w:rsidRPr="00D44128" w:rsidRDefault="0067431D" w:rsidP="008A6AA8">
            <w:pPr>
              <w:pStyle w:val="Tabletext"/>
              <w:rPr>
                <w:lang w:val="en-US" w:eastAsia="zh-CN"/>
              </w:rPr>
            </w:pPr>
            <w:r>
              <w:rPr>
                <w:rFonts w:hint="eastAsia"/>
                <w:lang w:val="en-US" w:eastAsia="zh-CN"/>
              </w:rPr>
              <w:t>最大有效辐射功率为</w:t>
            </w:r>
            <w:r>
              <w:rPr>
                <w:lang w:val="en-US" w:eastAsia="zh-CN"/>
              </w:rPr>
              <w:t>50 mW</w:t>
            </w:r>
            <w:r>
              <w:rPr>
                <w:rFonts w:hint="eastAsia"/>
                <w:lang w:val="en-US" w:eastAsia="zh-CN"/>
              </w:rPr>
              <w:t>。</w:t>
            </w:r>
          </w:p>
        </w:tc>
      </w:tr>
    </w:tbl>
    <w:p w:rsidR="00987A19" w:rsidRPr="00011E6E" w:rsidRDefault="00987A19" w:rsidP="008A6AA8">
      <w:pPr>
        <w:pStyle w:val="Tablefin"/>
        <w:rPr>
          <w:sz w:val="2"/>
          <w:lang w:eastAsia="zh-CN"/>
        </w:rPr>
      </w:pPr>
    </w:p>
    <w:p w:rsidR="00987A19" w:rsidRPr="002F1BF8" w:rsidRDefault="0067431D" w:rsidP="008A6AA8">
      <w:pPr>
        <w:pStyle w:val="TableNo"/>
        <w:rPr>
          <w:lang w:eastAsia="zh-CN"/>
        </w:rPr>
      </w:pPr>
      <w:r>
        <w:rPr>
          <w:rFonts w:hint="eastAsia"/>
          <w:lang w:eastAsia="zh-CN"/>
        </w:rPr>
        <w:lastRenderedPageBreak/>
        <w:t>表</w:t>
      </w:r>
      <w:r w:rsidR="00502F63">
        <w:rPr>
          <w:rFonts w:hint="eastAsia"/>
          <w:lang w:eastAsia="zh-CN"/>
        </w:rPr>
        <w:t>29</w:t>
      </w:r>
      <w:r w:rsidR="00410BB5" w:rsidRPr="00410459">
        <w:rPr>
          <w:rFonts w:ascii="STKaiti" w:eastAsia="STKaiti" w:hAnsi="STKaiti" w:hint="eastAsia"/>
          <w:lang w:eastAsia="zh-CN"/>
        </w:rPr>
        <w:t>（</w:t>
      </w:r>
      <w:r w:rsidR="003A27CF" w:rsidRPr="00410459">
        <w:rPr>
          <w:rFonts w:ascii="STKaiti" w:eastAsia="STKaiti" w:hAnsi="STKaiti" w:hint="eastAsia"/>
          <w:lang w:eastAsia="zh-CN"/>
        </w:rPr>
        <w:t>完</w:t>
      </w:r>
      <w:r w:rsidR="00410BB5" w:rsidRPr="00410459">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49"/>
        <w:gridCol w:w="51"/>
      </w:tblGrid>
      <w:tr w:rsidR="00987A19" w:rsidRPr="00987A19" w:rsidTr="00987A19">
        <w:trPr>
          <w:cantSplit/>
          <w:tblHeader/>
          <w:jc w:val="center"/>
        </w:trPr>
        <w:tc>
          <w:tcPr>
            <w:tcW w:w="2539" w:type="dxa"/>
          </w:tcPr>
          <w:p w:rsidR="00987A19" w:rsidRPr="002F1BF8" w:rsidRDefault="0067431D" w:rsidP="008A6AA8">
            <w:pPr>
              <w:pStyle w:val="Tablehead"/>
              <w:rPr>
                <w:snapToGrid w:val="0"/>
                <w:lang w:eastAsia="zh-CN"/>
              </w:rPr>
            </w:pPr>
            <w:r>
              <w:rPr>
                <w:rFonts w:hint="eastAsia"/>
                <w:snapToGrid w:val="0"/>
                <w:lang w:eastAsia="zh-CN"/>
              </w:rPr>
              <w:t>频段</w:t>
            </w:r>
          </w:p>
        </w:tc>
        <w:tc>
          <w:tcPr>
            <w:tcW w:w="7100" w:type="dxa"/>
            <w:gridSpan w:val="2"/>
          </w:tcPr>
          <w:p w:rsidR="00987A19" w:rsidRPr="00D44128" w:rsidRDefault="0067431D" w:rsidP="008A6AA8">
            <w:pPr>
              <w:pStyle w:val="Tablehead"/>
              <w:rPr>
                <w:snapToGrid w:val="0"/>
                <w:lang w:val="en-US" w:eastAsia="zh-CN"/>
              </w:rPr>
            </w:pPr>
            <w:r>
              <w:rPr>
                <w:rFonts w:hint="eastAsia"/>
                <w:snapToGrid w:val="0"/>
                <w:lang w:val="en-US" w:eastAsia="zh-CN"/>
              </w:rPr>
              <w:t>主要技术参数和说明</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9588" w:type="dxa"/>
            <w:gridSpan w:val="2"/>
            <w:tcBorders>
              <w:top w:val="single" w:sz="4" w:space="0" w:color="auto"/>
              <w:left w:val="single" w:sz="4" w:space="0" w:color="auto"/>
              <w:right w:val="single" w:sz="4" w:space="0" w:color="auto"/>
            </w:tcBorders>
          </w:tcPr>
          <w:p w:rsidR="00987A19" w:rsidRPr="002F1BF8" w:rsidRDefault="0067431D" w:rsidP="008A6AA8">
            <w:pPr>
              <w:pStyle w:val="Tablehead"/>
              <w:rPr>
                <w:color w:val="000000"/>
                <w:highlight w:val="yellow"/>
                <w:lang w:eastAsia="zh-CN"/>
              </w:rPr>
            </w:pPr>
            <w:r>
              <w:rPr>
                <w:rFonts w:hint="eastAsia"/>
                <w:lang w:eastAsia="zh-CN"/>
              </w:rPr>
              <w:t>视频识别</w:t>
            </w:r>
            <w:r w:rsidR="00410BB5">
              <w:rPr>
                <w:rFonts w:hint="eastAsia"/>
                <w:lang w:eastAsia="zh-CN"/>
              </w:rPr>
              <w:t>（</w:t>
            </w:r>
            <w:r w:rsidR="00987A19" w:rsidRPr="002F1BF8">
              <w:rPr>
                <w:lang w:eastAsia="zh-CN"/>
              </w:rPr>
              <w:t>RFID</w:t>
            </w:r>
            <w:r w:rsidR="00410BB5">
              <w:rPr>
                <w:rFonts w:hint="eastAsia"/>
                <w:lang w:eastAsia="zh-CN"/>
              </w:rPr>
              <w:t>）</w:t>
            </w:r>
            <w:r>
              <w:rPr>
                <w:rFonts w:hint="eastAsia"/>
                <w:lang w:eastAsia="zh-CN"/>
              </w:rPr>
              <w:t>应用</w:t>
            </w:r>
          </w:p>
        </w:tc>
      </w:tr>
      <w:tr w:rsidR="00987A19" w:rsidRPr="0067431D"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rPr>
            </w:pPr>
            <w:r w:rsidRPr="002F1BF8">
              <w:rPr>
                <w:color w:val="000000"/>
              </w:rPr>
              <w:t>433.050-434.790 MHz</w:t>
            </w:r>
          </w:p>
        </w:tc>
        <w:tc>
          <w:tcPr>
            <w:tcW w:w="7049" w:type="dxa"/>
            <w:tcBorders>
              <w:top w:val="single" w:sz="4" w:space="0" w:color="auto"/>
              <w:left w:val="single" w:sz="4" w:space="0" w:color="auto"/>
              <w:bottom w:val="single" w:sz="4" w:space="0" w:color="auto"/>
              <w:right w:val="single" w:sz="4" w:space="0" w:color="auto"/>
            </w:tcBorders>
          </w:tcPr>
          <w:p w:rsidR="00987A19" w:rsidRPr="0067431D" w:rsidRDefault="0067431D" w:rsidP="008A6AA8">
            <w:pPr>
              <w:pStyle w:val="Tabletext"/>
              <w:rPr>
                <w:lang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sidR="00E17EB2">
              <w:rPr>
                <w:rFonts w:hint="eastAsia"/>
                <w:lang w:eastAsia="zh-CN"/>
              </w:rPr>
              <w:t>，</w:t>
            </w:r>
            <w:r>
              <w:rPr>
                <w:rFonts w:hint="eastAsia"/>
                <w:lang w:eastAsia="zh-CN"/>
              </w:rPr>
              <w:t>用于最大发射功率为</w:t>
            </w:r>
            <w:r>
              <w:rPr>
                <w:lang w:eastAsia="zh-CN"/>
              </w:rPr>
              <w:t>10 mW</w:t>
            </w:r>
            <w:r>
              <w:rPr>
                <w:rFonts w:hint="eastAsia"/>
                <w:lang w:eastAsia="zh-CN"/>
              </w:rPr>
              <w:t>的</w:t>
            </w:r>
            <w:r w:rsidR="00987A19" w:rsidRPr="0067431D">
              <w:rPr>
                <w:lang w:eastAsia="zh-CN"/>
              </w:rPr>
              <w:t>SRD</w:t>
            </w:r>
            <w:r>
              <w:rPr>
                <w:rFonts w:hint="eastAsia"/>
                <w:lang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rPr>
            </w:pPr>
            <w:r w:rsidRPr="002F1BF8">
              <w:rPr>
                <w:color w:val="000000"/>
              </w:rPr>
              <w:t>865.7 MHz, 866.3 MHz, 866.9 MHz, 867.5 MHz</w:t>
            </w:r>
          </w:p>
        </w:tc>
        <w:tc>
          <w:tcPr>
            <w:tcW w:w="7049" w:type="dxa"/>
            <w:tcBorders>
              <w:top w:val="single" w:sz="4" w:space="0" w:color="auto"/>
              <w:left w:val="single" w:sz="4" w:space="0" w:color="auto"/>
              <w:bottom w:val="single" w:sz="4" w:space="0" w:color="auto"/>
              <w:right w:val="single" w:sz="4" w:space="0" w:color="auto"/>
            </w:tcBorders>
          </w:tcPr>
          <w:p w:rsidR="00987A19" w:rsidRPr="00D44128" w:rsidRDefault="0067431D" w:rsidP="008A6AA8">
            <w:pPr>
              <w:pStyle w:val="Tabletext"/>
              <w:rPr>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D44128">
              <w:rPr>
                <w:lang w:val="en-US" w:eastAsia="zh-CN"/>
              </w:rPr>
              <w:t>2 W</w:t>
            </w:r>
            <w:r>
              <w:rPr>
                <w:rFonts w:hint="eastAsia"/>
                <w:lang w:val="en-US" w:eastAsia="zh-CN"/>
              </w:rPr>
              <w:t>，频道间隔最高为</w:t>
            </w:r>
            <w:r w:rsidR="00987A19" w:rsidRPr="00D44128">
              <w:rPr>
                <w:lang w:val="en-US" w:eastAsia="zh-CN"/>
              </w:rPr>
              <w:t>200 kHz</w:t>
            </w:r>
            <w:r>
              <w:rPr>
                <w:rFonts w:hint="eastAsia"/>
                <w:lang w:val="en-US" w:eastAsia="zh-CN"/>
              </w:rPr>
              <w:t>。</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9588" w:type="dxa"/>
            <w:gridSpan w:val="2"/>
            <w:tcBorders>
              <w:top w:val="single" w:sz="4" w:space="0" w:color="auto"/>
              <w:left w:val="single" w:sz="4" w:space="0" w:color="auto"/>
              <w:right w:val="single" w:sz="4" w:space="0" w:color="auto"/>
            </w:tcBorders>
          </w:tcPr>
          <w:p w:rsidR="00987A19" w:rsidRPr="002F1BF8" w:rsidRDefault="0067431D" w:rsidP="008A6AA8">
            <w:pPr>
              <w:pStyle w:val="Tablehead"/>
            </w:pPr>
            <w:r>
              <w:rPr>
                <w:rFonts w:hint="eastAsia"/>
                <w:lang w:eastAsia="zh-CN"/>
              </w:rPr>
              <w:t>监测应用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rPr>
            </w:pPr>
            <w:r w:rsidRPr="002F1BF8">
              <w:rPr>
                <w:color w:val="000000"/>
              </w:rPr>
              <w:t>457 kHz</w:t>
            </w:r>
          </w:p>
        </w:tc>
        <w:tc>
          <w:tcPr>
            <w:tcW w:w="7049" w:type="dxa"/>
            <w:tcBorders>
              <w:top w:val="single" w:sz="4" w:space="0" w:color="auto"/>
              <w:left w:val="single" w:sz="4" w:space="0" w:color="auto"/>
              <w:right w:val="single" w:sz="4" w:space="0" w:color="auto"/>
            </w:tcBorders>
          </w:tcPr>
          <w:p w:rsidR="00987A19" w:rsidRPr="00D44128" w:rsidRDefault="0067431D"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+7 dB</w:t>
            </w:r>
            <w:r w:rsidR="00410BB5">
              <w:rPr>
                <w:lang w:val="en-US" w:eastAsia="zh-CN"/>
              </w:rPr>
              <w:t>（</w:t>
            </w:r>
            <w:r w:rsidR="00987A19" w:rsidRPr="002F1BF8">
              <w:t>μ</w:t>
            </w:r>
            <w:r w:rsidR="00987A19" w:rsidRPr="00D44128">
              <w:rPr>
                <w:lang w:val="en-US" w:eastAsia="zh-CN"/>
              </w:rPr>
              <w:t>A/m</w:t>
            </w:r>
            <w:r w:rsidR="00410BB5">
              <w:rPr>
                <w:lang w:val="en-US" w:eastAsia="zh-CN"/>
              </w:rPr>
              <w:t>）</w:t>
            </w:r>
            <w:r>
              <w:rPr>
                <w:rFonts w:hint="eastAsia"/>
                <w:lang w:val="en-US" w:eastAsia="zh-CN"/>
              </w:rPr>
              <w:t>。占空因子为</w:t>
            </w:r>
            <w:r w:rsidR="00987A19" w:rsidRPr="00D44128">
              <w:rPr>
                <w:lang w:val="en-US" w:eastAsia="zh-CN"/>
              </w:rPr>
              <w:t>0.1%</w:t>
            </w:r>
            <w:r>
              <w:rPr>
                <w:rFonts w:hint="eastAsia"/>
                <w:lang w:val="en-US" w:eastAsia="zh-CN"/>
              </w:rPr>
              <w:t>。连续波，无调制。</w:t>
            </w:r>
            <w:r w:rsidR="00987A19" w:rsidRPr="00D44128">
              <w:rPr>
                <w:lang w:val="en-US" w:eastAsia="zh-CN"/>
              </w:rPr>
              <w:br/>
            </w:r>
            <w:r>
              <w:rPr>
                <w:rFonts w:hint="eastAsia"/>
                <w:lang w:val="en-US" w:eastAsia="zh-CN"/>
              </w:rPr>
              <w:t>此频率被纳入海关同盟设备清单</w:t>
            </w:r>
            <w:r w:rsidR="00410BB5">
              <w:rPr>
                <w:rFonts w:hint="eastAsia"/>
                <w:lang w:val="en-US" w:eastAsia="zh-CN"/>
              </w:rPr>
              <w:t>（</w:t>
            </w:r>
            <w:r w:rsidRPr="0066595E">
              <w:rPr>
                <w:rFonts w:hint="eastAsia"/>
                <w:lang w:val="en-US" w:eastAsia="zh-CN"/>
              </w:rPr>
              <w:t>白俄罗斯、哈萨克斯坦、俄罗斯联邦</w:t>
            </w:r>
            <w:r w:rsidR="00410BB5">
              <w:rPr>
                <w:rFonts w:hint="eastAsia"/>
                <w:lang w:val="en-US" w:eastAsia="zh-CN"/>
              </w:rPr>
              <w:t>）</w:t>
            </w:r>
            <w:r w:rsidR="004C60B0" w:rsidRPr="004C60B0">
              <w:rPr>
                <w:rFonts w:hint="eastAsia"/>
                <w:lang w:val="en-US" w:eastAsia="zh-CN"/>
              </w:rPr>
              <w:t>，</w:t>
            </w:r>
            <w:r w:rsidR="004C60B0">
              <w:rPr>
                <w:rFonts w:hint="eastAsia"/>
                <w:lang w:eastAsia="zh-CN"/>
              </w:rPr>
              <w:t>用于搜索和救援受灾者。</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9588" w:type="dxa"/>
            <w:gridSpan w:val="2"/>
            <w:tcBorders>
              <w:top w:val="single" w:sz="4" w:space="0" w:color="auto"/>
              <w:left w:val="single" w:sz="4" w:space="0" w:color="auto"/>
              <w:right w:val="single" w:sz="4" w:space="0" w:color="auto"/>
            </w:tcBorders>
          </w:tcPr>
          <w:p w:rsidR="00987A19" w:rsidRPr="002F1BF8" w:rsidRDefault="004C60B0" w:rsidP="008A6AA8">
            <w:pPr>
              <w:pStyle w:val="Tablehead"/>
              <w:rPr>
                <w:lang w:eastAsia="zh-CN"/>
              </w:rPr>
            </w:pPr>
            <w:r>
              <w:rPr>
                <w:rFonts w:hint="eastAsia"/>
                <w:lang w:eastAsia="zh-CN"/>
              </w:rPr>
              <w:t>感应应用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highlight w:val="yellow"/>
              </w:rPr>
            </w:pPr>
            <w:r w:rsidRPr="002F1BF8">
              <w:rPr>
                <w:spacing w:val="-4"/>
              </w:rPr>
              <w:t>9-59.750 kHz</w:t>
            </w:r>
          </w:p>
        </w:tc>
        <w:tc>
          <w:tcPr>
            <w:tcW w:w="7049" w:type="dxa"/>
            <w:tcBorders>
              <w:top w:val="single" w:sz="4" w:space="0" w:color="auto"/>
              <w:left w:val="single" w:sz="4" w:space="0" w:color="auto"/>
              <w:right w:val="single" w:sz="4" w:space="0" w:color="auto"/>
            </w:tcBorders>
          </w:tcPr>
          <w:p w:rsidR="00987A19" w:rsidRPr="00D44128" w:rsidRDefault="004C60B0" w:rsidP="008A6AA8">
            <w:pPr>
              <w:pStyle w:val="Tabletext"/>
              <w:rPr>
                <w:color w:val="000000"/>
                <w:highlight w:val="yellow"/>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+72 dB</w:t>
            </w:r>
            <w:r w:rsidR="00410BB5">
              <w:rPr>
                <w:lang w:val="en-US" w:eastAsia="zh-CN"/>
              </w:rPr>
              <w:t>（</w:t>
            </w:r>
            <w:r w:rsidR="00987A19" w:rsidRPr="002F1BF8">
              <w:t>μ</w:t>
            </w:r>
            <w:r w:rsidR="00987A19" w:rsidRPr="00D44128">
              <w:rPr>
                <w:lang w:val="en-US" w:eastAsia="zh-CN"/>
              </w:rPr>
              <w:t>A/m</w:t>
            </w:r>
            <w:r w:rsidR="00410BB5">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rPr>
            </w:pPr>
            <w:r w:rsidRPr="002F1BF8">
              <w:t>59.750-60.250 kHz</w:t>
            </w:r>
          </w:p>
        </w:tc>
        <w:tc>
          <w:tcPr>
            <w:tcW w:w="7049" w:type="dxa"/>
            <w:tcBorders>
              <w:top w:val="single" w:sz="4" w:space="0" w:color="auto"/>
              <w:left w:val="single" w:sz="4" w:space="0" w:color="auto"/>
              <w:right w:val="single" w:sz="4" w:space="0" w:color="auto"/>
            </w:tcBorders>
          </w:tcPr>
          <w:p w:rsidR="00987A19" w:rsidRPr="00D44128" w:rsidRDefault="004C60B0"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+42 dB</w:t>
            </w:r>
            <w:r w:rsidR="00410BB5">
              <w:rPr>
                <w:lang w:val="en-US" w:eastAsia="zh-CN"/>
              </w:rPr>
              <w:t>（</w:t>
            </w:r>
            <w:r w:rsidR="00987A19" w:rsidRPr="002F1BF8">
              <w:t>μ</w:t>
            </w:r>
            <w:r w:rsidR="00987A19" w:rsidRPr="00D44128">
              <w:rPr>
                <w:lang w:val="en-US" w:eastAsia="zh-CN"/>
              </w:rPr>
              <w:t>A/m</w:t>
            </w:r>
            <w:r w:rsidR="00410BB5">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rPr>
            </w:pPr>
            <w:r w:rsidRPr="002F1BF8">
              <w:t>60.250-70.000 kHz</w:t>
            </w:r>
          </w:p>
        </w:tc>
        <w:tc>
          <w:tcPr>
            <w:tcW w:w="7049" w:type="dxa"/>
            <w:tcBorders>
              <w:top w:val="single" w:sz="4" w:space="0" w:color="auto"/>
              <w:left w:val="single" w:sz="4" w:space="0" w:color="auto"/>
              <w:right w:val="single" w:sz="4" w:space="0" w:color="auto"/>
            </w:tcBorders>
          </w:tcPr>
          <w:p w:rsidR="00987A19" w:rsidRPr="00D44128" w:rsidRDefault="004C60B0"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rsidRPr="002F1BF8">
              <w:t>μ</w:t>
            </w:r>
            <w:r w:rsidRPr="00D44128">
              <w:rPr>
                <w:lang w:val="en-US" w:eastAsia="zh-CN"/>
              </w:rPr>
              <w:t>A/m</w:t>
            </w:r>
            <w:r w:rsidR="00410BB5">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rPr>
            </w:pPr>
            <w:r w:rsidRPr="002F1BF8">
              <w:rPr>
                <w:color w:val="000000"/>
              </w:rPr>
              <w:t>70-119 kHz</w:t>
            </w:r>
          </w:p>
        </w:tc>
        <w:tc>
          <w:tcPr>
            <w:tcW w:w="7049" w:type="dxa"/>
            <w:tcBorders>
              <w:top w:val="single" w:sz="4" w:space="0" w:color="auto"/>
              <w:left w:val="single" w:sz="4" w:space="0" w:color="auto"/>
              <w:right w:val="single" w:sz="4" w:space="0" w:color="auto"/>
            </w:tcBorders>
          </w:tcPr>
          <w:p w:rsidR="00987A19" w:rsidRPr="00D44128" w:rsidRDefault="004C60B0"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rsidRPr="002F1BF8">
              <w:t>μ</w:t>
            </w:r>
            <w:r w:rsidRPr="00D44128">
              <w:rPr>
                <w:lang w:val="en-US" w:eastAsia="zh-CN"/>
              </w:rPr>
              <w:t>A/m</w:t>
            </w:r>
            <w:r w:rsidR="00410BB5">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rPr>
            </w:pPr>
            <w:r w:rsidRPr="002F1BF8">
              <w:t>119-135 kHz</w:t>
            </w:r>
          </w:p>
        </w:tc>
        <w:tc>
          <w:tcPr>
            <w:tcW w:w="7049" w:type="dxa"/>
            <w:tcBorders>
              <w:top w:val="single" w:sz="4" w:space="0" w:color="auto"/>
              <w:left w:val="single" w:sz="4" w:space="0" w:color="auto"/>
              <w:right w:val="single" w:sz="4" w:space="0" w:color="auto"/>
            </w:tcBorders>
          </w:tcPr>
          <w:p w:rsidR="00987A19" w:rsidRPr="00D44128" w:rsidRDefault="004C60B0"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rsidRPr="002F1BF8">
              <w:t>μ</w:t>
            </w:r>
            <w:r w:rsidRPr="00D44128">
              <w:rPr>
                <w:lang w:val="en-US" w:eastAsia="zh-CN"/>
              </w:rPr>
              <w:t>A/m</w:t>
            </w:r>
            <w:r w:rsidR="00410BB5">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pPr>
            <w:r w:rsidRPr="002F1BF8">
              <w:t>135-140 kHz</w:t>
            </w:r>
          </w:p>
        </w:tc>
        <w:tc>
          <w:tcPr>
            <w:tcW w:w="7049" w:type="dxa"/>
            <w:tcBorders>
              <w:top w:val="single" w:sz="4" w:space="0" w:color="auto"/>
              <w:left w:val="single" w:sz="4" w:space="0" w:color="auto"/>
              <w:right w:val="single" w:sz="4" w:space="0" w:color="auto"/>
            </w:tcBorders>
          </w:tcPr>
          <w:p w:rsidR="00987A19" w:rsidRPr="00D44128" w:rsidRDefault="004C60B0"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rsidRPr="002F1BF8">
              <w:t>μ</w:t>
            </w:r>
            <w:r w:rsidRPr="00D44128">
              <w:rPr>
                <w:lang w:val="en-US" w:eastAsia="zh-CN"/>
              </w:rPr>
              <w:t>A/m</w:t>
            </w:r>
            <w:r w:rsidR="00410BB5">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rPr>
            </w:pPr>
            <w:r w:rsidRPr="002F1BF8">
              <w:t>140-148.5 kHz</w:t>
            </w:r>
          </w:p>
        </w:tc>
        <w:tc>
          <w:tcPr>
            <w:tcW w:w="7049" w:type="dxa"/>
            <w:tcBorders>
              <w:top w:val="single" w:sz="4" w:space="0" w:color="auto"/>
              <w:left w:val="single" w:sz="4" w:space="0" w:color="auto"/>
              <w:right w:val="single" w:sz="4" w:space="0" w:color="auto"/>
            </w:tcBorders>
          </w:tcPr>
          <w:p w:rsidR="00987A19" w:rsidRPr="00D44128" w:rsidRDefault="004C60B0"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+37.7 dB</w:t>
            </w:r>
            <w:r w:rsidR="00410BB5">
              <w:rPr>
                <w:lang w:val="en-US" w:eastAsia="zh-CN"/>
              </w:rPr>
              <w:t>（</w:t>
            </w:r>
            <w:r w:rsidR="00987A19" w:rsidRPr="002F1BF8">
              <w:t>μ</w:t>
            </w:r>
            <w:r w:rsidR="00987A19" w:rsidRPr="00D44128">
              <w:rPr>
                <w:lang w:val="en-US" w:eastAsia="zh-CN"/>
              </w:rPr>
              <w:t>A/m</w:t>
            </w:r>
            <w:r w:rsidR="00410BB5">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rPr>
            </w:pPr>
            <w:r w:rsidRPr="002F1BF8">
              <w:rPr>
                <w:color w:val="000000"/>
              </w:rPr>
              <w:t>6765-6795 kHz</w:t>
            </w:r>
          </w:p>
        </w:tc>
        <w:tc>
          <w:tcPr>
            <w:tcW w:w="7049" w:type="dxa"/>
            <w:tcBorders>
              <w:top w:val="single" w:sz="4" w:space="0" w:color="auto"/>
              <w:left w:val="single" w:sz="4" w:space="0" w:color="auto"/>
              <w:bottom w:val="single" w:sz="4" w:space="0" w:color="auto"/>
              <w:right w:val="single" w:sz="4" w:space="0" w:color="auto"/>
            </w:tcBorders>
          </w:tcPr>
          <w:p w:rsidR="00987A19" w:rsidRPr="00D44128" w:rsidRDefault="004C60B0" w:rsidP="008A6AA8">
            <w:pPr>
              <w:pStyle w:val="Tabletext"/>
              <w:rPr>
                <w:color w:val="000000"/>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+42 dB</w:t>
            </w:r>
            <w:r w:rsidR="00410BB5">
              <w:rPr>
                <w:lang w:val="en-US" w:eastAsia="zh-CN"/>
              </w:rPr>
              <w:t>（</w:t>
            </w:r>
            <w:r w:rsidR="00987A19" w:rsidRPr="002F1BF8">
              <w:t>μ</w:t>
            </w:r>
            <w:r w:rsidR="00987A19" w:rsidRPr="00D44128">
              <w:rPr>
                <w:lang w:val="en-US" w:eastAsia="zh-CN"/>
              </w:rPr>
              <w:t>A/m</w:t>
            </w:r>
            <w:r w:rsidR="00410BB5">
              <w:rPr>
                <w:lang w:val="en-US" w:eastAsia="zh-CN"/>
              </w:rPr>
              <w:t>）</w:t>
            </w:r>
            <w:r>
              <w:rPr>
                <w:rFonts w:hint="eastAsia"/>
                <w:lang w:val="en-US" w:eastAsia="zh-CN"/>
              </w:rPr>
              <w:t>。</w:t>
            </w:r>
          </w:p>
        </w:tc>
      </w:tr>
      <w:tr w:rsidR="00987A19" w:rsidRPr="004C60B0"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rPr>
            </w:pPr>
            <w:r w:rsidRPr="002F1BF8">
              <w:rPr>
                <w:color w:val="000000"/>
              </w:rPr>
              <w:t>13.553-13.567 MHz</w:t>
            </w:r>
          </w:p>
        </w:tc>
        <w:tc>
          <w:tcPr>
            <w:tcW w:w="7049" w:type="dxa"/>
            <w:tcBorders>
              <w:top w:val="single" w:sz="4" w:space="0" w:color="auto"/>
              <w:left w:val="single" w:sz="4" w:space="0" w:color="auto"/>
              <w:bottom w:val="single" w:sz="4" w:space="0" w:color="auto"/>
              <w:right w:val="single" w:sz="4" w:space="0" w:color="auto"/>
            </w:tcBorders>
          </w:tcPr>
          <w:p w:rsidR="00987A19" w:rsidRPr="004C60B0" w:rsidRDefault="004C60B0" w:rsidP="008A6AA8">
            <w:pPr>
              <w:pStyle w:val="Tabletext"/>
              <w:rPr>
                <w:color w:val="000000"/>
                <w:lang w:eastAsia="zh-CN"/>
              </w:rPr>
            </w:pPr>
            <w:r>
              <w:rPr>
                <w:rFonts w:hint="eastAsia"/>
                <w:lang w:val="en-US" w:eastAsia="zh-CN"/>
              </w:rPr>
              <w:t>在</w:t>
            </w:r>
            <w:r w:rsidRPr="004C60B0">
              <w:rPr>
                <w:lang w:eastAsia="zh-CN"/>
              </w:rPr>
              <w:t>10 m</w:t>
            </w:r>
            <w:r>
              <w:rPr>
                <w:rFonts w:hint="eastAsia"/>
                <w:lang w:val="en-US" w:eastAsia="zh-CN"/>
              </w:rPr>
              <w:t>处的最大磁场强度为</w:t>
            </w:r>
            <w:r w:rsidR="00987A19" w:rsidRPr="004C60B0">
              <w:rPr>
                <w:lang w:eastAsia="zh-CN"/>
              </w:rPr>
              <w:t>+42 dB</w:t>
            </w:r>
            <w:r w:rsidR="00410BB5">
              <w:rPr>
                <w:lang w:eastAsia="zh-CN"/>
              </w:rPr>
              <w:t>（</w:t>
            </w:r>
            <w:r w:rsidR="00987A19" w:rsidRPr="002F1BF8">
              <w:t>μ</w:t>
            </w:r>
            <w:r w:rsidR="00987A19" w:rsidRPr="004C60B0">
              <w:rPr>
                <w:lang w:eastAsia="zh-CN"/>
              </w:rPr>
              <w:t>A/m</w:t>
            </w:r>
            <w:r w:rsidR="00410BB5">
              <w:rPr>
                <w:lang w:eastAsia="zh-CN"/>
              </w:rPr>
              <w:t>）</w:t>
            </w:r>
            <w:r>
              <w:rPr>
                <w:rFonts w:hint="eastAsia"/>
                <w:lang w:eastAsia="zh-CN"/>
              </w:rPr>
              <w:t>。</w:t>
            </w:r>
            <w:r w:rsidR="00987A19" w:rsidRPr="004C60B0">
              <w:rPr>
                <w:lang w:eastAsia="zh-CN"/>
              </w:rPr>
              <w:br/>
            </w:r>
            <w:r>
              <w:rPr>
                <w:rFonts w:hint="eastAsia"/>
                <w:lang w:val="en-US" w:eastAsia="zh-CN"/>
              </w:rPr>
              <w:t>在</w:t>
            </w:r>
            <w:r w:rsidRPr="004C60B0">
              <w:rPr>
                <w:lang w:eastAsia="zh-CN"/>
              </w:rPr>
              <w:t>10 m</w:t>
            </w:r>
            <w:r>
              <w:rPr>
                <w:rFonts w:hint="eastAsia"/>
                <w:lang w:val="en-US" w:eastAsia="zh-CN"/>
              </w:rPr>
              <w:t>处的最大磁场强度为</w:t>
            </w:r>
            <w:r w:rsidR="00987A19" w:rsidRPr="004C60B0">
              <w:rPr>
                <w:lang w:eastAsia="zh-CN"/>
              </w:rPr>
              <w:t>+60 dB</w:t>
            </w:r>
            <w:r w:rsidR="00410BB5">
              <w:rPr>
                <w:lang w:eastAsia="zh-CN"/>
              </w:rPr>
              <w:t>（</w:t>
            </w:r>
            <w:r w:rsidR="00987A19" w:rsidRPr="002F1BF8">
              <w:t>μ</w:t>
            </w:r>
            <w:r w:rsidR="00987A19" w:rsidRPr="004C60B0">
              <w:rPr>
                <w:lang w:eastAsia="zh-CN"/>
              </w:rPr>
              <w:t>A/m</w:t>
            </w:r>
            <w:r w:rsidR="00410BB5">
              <w:rPr>
                <w:lang w:eastAsia="zh-CN"/>
              </w:rPr>
              <w:t>）</w:t>
            </w:r>
            <w:r>
              <w:rPr>
                <w:rFonts w:hint="eastAsia"/>
                <w:lang w:eastAsia="zh-CN"/>
              </w:rPr>
              <w:t>，仅用于</w:t>
            </w:r>
            <w:r>
              <w:rPr>
                <w:lang w:eastAsia="zh-CN"/>
              </w:rPr>
              <w:t>RFID</w:t>
            </w:r>
            <w:r>
              <w:rPr>
                <w:rFonts w:hint="eastAsia"/>
                <w:lang w:eastAsia="zh-CN"/>
              </w:rPr>
              <w:t>和</w:t>
            </w:r>
            <w:r w:rsidR="00987A19" w:rsidRPr="004C60B0">
              <w:rPr>
                <w:lang w:eastAsia="zh-CN"/>
              </w:rPr>
              <w:t>EAS</w:t>
            </w:r>
            <w:r>
              <w:rPr>
                <w:rFonts w:hint="eastAsia"/>
                <w:lang w:eastAsia="zh-CN"/>
              </w:rPr>
              <w:t>。</w:t>
            </w:r>
            <w:r w:rsidR="00987A19" w:rsidRPr="004C60B0">
              <w:rPr>
                <w:color w:val="000000"/>
                <w:lang w:eastAsia="zh-CN"/>
              </w:rPr>
              <w:t xml:space="preserve"> </w:t>
            </w:r>
          </w:p>
        </w:tc>
      </w:tr>
      <w:tr w:rsidR="00987A19" w:rsidRPr="004C60B0"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rPr>
            </w:pPr>
            <w:r w:rsidRPr="002F1BF8">
              <w:rPr>
                <w:color w:val="000000"/>
              </w:rPr>
              <w:t>26.957-27.283 MHz</w:t>
            </w:r>
            <w:r>
              <w:rPr>
                <w:color w:val="000000"/>
              </w:rPr>
              <w:t xml:space="preserve"> </w:t>
            </w:r>
          </w:p>
        </w:tc>
        <w:tc>
          <w:tcPr>
            <w:tcW w:w="7049" w:type="dxa"/>
            <w:tcBorders>
              <w:top w:val="single" w:sz="4" w:space="0" w:color="auto"/>
              <w:left w:val="single" w:sz="4" w:space="0" w:color="auto"/>
              <w:bottom w:val="single" w:sz="4" w:space="0" w:color="auto"/>
              <w:right w:val="single" w:sz="4" w:space="0" w:color="auto"/>
            </w:tcBorders>
          </w:tcPr>
          <w:p w:rsidR="00987A19" w:rsidRPr="004C60B0" w:rsidRDefault="004C60B0" w:rsidP="008A6AA8">
            <w:pPr>
              <w:pStyle w:val="Tabletext"/>
              <w:rPr>
                <w:color w:val="000000"/>
                <w:lang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4C60B0">
              <w:rPr>
                <w:lang w:eastAsia="zh-CN"/>
              </w:rPr>
              <w:t>+42 dB</w:t>
            </w:r>
            <w:r w:rsidR="00410BB5">
              <w:rPr>
                <w:lang w:eastAsia="zh-CN"/>
              </w:rPr>
              <w:t>（</w:t>
            </w:r>
            <w:r w:rsidR="00987A19" w:rsidRPr="002F1BF8">
              <w:t>μ</w:t>
            </w:r>
            <w:r w:rsidR="00987A19" w:rsidRPr="004C60B0">
              <w:rPr>
                <w:lang w:eastAsia="zh-CN"/>
              </w:rPr>
              <w:t>A/m</w:t>
            </w:r>
            <w:r w:rsidR="00410BB5">
              <w:rPr>
                <w:lang w:eastAsia="zh-CN"/>
              </w:rPr>
              <w:t>）</w:t>
            </w:r>
            <w:r>
              <w:rPr>
                <w:rFonts w:hint="eastAsia"/>
                <w:lang w:eastAsia="zh-CN"/>
              </w:rPr>
              <w:t>。</w:t>
            </w:r>
          </w:p>
        </w:tc>
      </w:tr>
    </w:tbl>
    <w:p w:rsidR="00987A19" w:rsidRPr="004C60B0" w:rsidRDefault="00987A19" w:rsidP="008A6AA8">
      <w:pPr>
        <w:pStyle w:val="Tablefin"/>
        <w:rPr>
          <w:lang w:val="fr-FR" w:eastAsia="zh-CN"/>
        </w:rPr>
      </w:pPr>
    </w:p>
    <w:p w:rsidR="00987A19" w:rsidRPr="004C60B0" w:rsidRDefault="007F42C8" w:rsidP="008A6AA8">
      <w:pPr>
        <w:pStyle w:val="TableNo"/>
        <w:rPr>
          <w:lang w:eastAsia="zh-CN"/>
        </w:rPr>
      </w:pPr>
      <w:r>
        <w:rPr>
          <w:rFonts w:hint="eastAsia"/>
          <w:lang w:eastAsia="zh-CN"/>
        </w:rPr>
        <w:t>表</w:t>
      </w:r>
      <w:r w:rsidR="00FA0EEE">
        <w:rPr>
          <w:lang w:eastAsia="zh-CN"/>
        </w:rPr>
        <w:t>3</w:t>
      </w:r>
      <w:r w:rsidR="00502F63">
        <w:rPr>
          <w:rFonts w:hint="eastAsia"/>
          <w:lang w:eastAsia="zh-CN"/>
        </w:rPr>
        <w:t>0</w:t>
      </w:r>
    </w:p>
    <w:p w:rsidR="00987A19" w:rsidRPr="00D44128" w:rsidRDefault="007F42C8" w:rsidP="008A6AA8">
      <w:pPr>
        <w:pStyle w:val="Tabletitle"/>
        <w:rPr>
          <w:lang w:val="en-US" w:eastAsia="zh-CN"/>
        </w:rPr>
      </w:pPr>
      <w:r>
        <w:rPr>
          <w:rFonts w:hint="eastAsia"/>
          <w:lang w:eastAsia="zh-CN"/>
        </w:rPr>
        <w:t>哈萨克斯坦</w:t>
      </w:r>
      <w:r w:rsidR="00410BB5">
        <w:rPr>
          <w:rFonts w:hint="eastAsia"/>
          <w:lang w:eastAsia="zh-CN"/>
        </w:rPr>
        <w:t>（</w:t>
      </w:r>
      <w:r>
        <w:rPr>
          <w:rFonts w:hint="eastAsia"/>
          <w:lang w:eastAsia="zh-CN"/>
        </w:rPr>
        <w:t>共和国</w:t>
      </w:r>
      <w:r w:rsidR="00410BB5">
        <w:rPr>
          <w:rFonts w:hint="eastAsia"/>
          <w:lang w:eastAsia="zh-CN"/>
        </w:rPr>
        <w:t>）</w:t>
      </w:r>
      <w:r>
        <w:rPr>
          <w:rFonts w:hint="eastAsia"/>
          <w:lang w:eastAsia="zh-CN"/>
        </w:rPr>
        <w:t>的</w:t>
      </w:r>
      <w:r w:rsidR="00987A19" w:rsidRPr="00D44128">
        <w:rPr>
          <w:lang w:val="en-US" w:eastAsia="zh-CN"/>
        </w:rPr>
        <w:t>SRD</w:t>
      </w:r>
      <w:r>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987A19">
        <w:trPr>
          <w:trHeight w:val="255"/>
          <w:tblHeader/>
          <w:jc w:val="center"/>
        </w:trPr>
        <w:tc>
          <w:tcPr>
            <w:tcW w:w="2552" w:type="dxa"/>
            <w:noWrap/>
            <w:vAlign w:val="center"/>
          </w:tcPr>
          <w:p w:rsidR="00987A19" w:rsidRPr="002F1BF8" w:rsidRDefault="007F42C8" w:rsidP="008A6AA8">
            <w:pPr>
              <w:pStyle w:val="Tablehead"/>
              <w:rPr>
                <w:lang w:eastAsia="zh-CN"/>
              </w:rPr>
            </w:pPr>
            <w:r>
              <w:rPr>
                <w:rFonts w:hint="eastAsia"/>
                <w:lang w:eastAsia="zh-CN"/>
              </w:rPr>
              <w:t>频段</w:t>
            </w:r>
          </w:p>
        </w:tc>
        <w:tc>
          <w:tcPr>
            <w:tcW w:w="7087" w:type="dxa"/>
            <w:vAlign w:val="center"/>
          </w:tcPr>
          <w:p w:rsidR="00987A19" w:rsidRPr="00D44128" w:rsidRDefault="007F42C8" w:rsidP="008A6AA8">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7F42C8" w:rsidP="008A6AA8">
            <w:pPr>
              <w:pStyle w:val="Tablehead"/>
              <w:rPr>
                <w:lang w:eastAsia="zh-CN"/>
              </w:rPr>
            </w:pPr>
            <w:r>
              <w:rPr>
                <w:rFonts w:hint="eastAsia"/>
                <w:lang w:eastAsia="zh-CN"/>
              </w:rPr>
              <w:t>非专用短距离无线电通信设备</w:t>
            </w:r>
          </w:p>
        </w:tc>
      </w:tr>
      <w:tr w:rsidR="00987A19" w:rsidRPr="007F42C8" w:rsidTr="00987A19">
        <w:trPr>
          <w:trHeight w:val="255"/>
          <w:jc w:val="center"/>
        </w:trPr>
        <w:tc>
          <w:tcPr>
            <w:tcW w:w="2552" w:type="dxa"/>
            <w:noWrap/>
          </w:tcPr>
          <w:p w:rsidR="00987A19" w:rsidRPr="002F1BF8" w:rsidRDefault="00987A19" w:rsidP="008A6AA8">
            <w:pPr>
              <w:pStyle w:val="Tabletext"/>
            </w:pPr>
            <w:r w:rsidRPr="002F1BF8">
              <w:t>38.7-39.23 MHz</w:t>
            </w:r>
          </w:p>
        </w:tc>
        <w:tc>
          <w:tcPr>
            <w:tcW w:w="7087" w:type="dxa"/>
          </w:tcPr>
          <w:p w:rsidR="00987A19" w:rsidRPr="007F42C8" w:rsidRDefault="007F42C8" w:rsidP="008A6AA8">
            <w:pPr>
              <w:pStyle w:val="Tabletext"/>
              <w:rPr>
                <w:lang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，用于最大发射功率为</w:t>
            </w:r>
            <w:r w:rsidRPr="007F42C8">
              <w:rPr>
                <w:lang w:eastAsia="zh-CN"/>
              </w:rPr>
              <w:t>1 W</w:t>
            </w:r>
            <w:r>
              <w:rPr>
                <w:rFonts w:hint="eastAsia"/>
                <w:lang w:eastAsia="zh-CN"/>
              </w:rPr>
              <w:t>的</w:t>
            </w:r>
            <w:r>
              <w:rPr>
                <w:lang w:eastAsia="zh-CN"/>
              </w:rPr>
              <w:t>SRD</w:t>
            </w:r>
            <w:r>
              <w:rPr>
                <w:rFonts w:hint="eastAsia"/>
                <w:lang w:eastAsia="zh-CN"/>
              </w:rPr>
              <w:t>。</w:t>
            </w:r>
          </w:p>
        </w:tc>
      </w:tr>
      <w:tr w:rsidR="00987A19" w:rsidRPr="00987A19" w:rsidTr="00987A19">
        <w:trPr>
          <w:trHeight w:val="255"/>
          <w:jc w:val="center"/>
        </w:trPr>
        <w:tc>
          <w:tcPr>
            <w:tcW w:w="2552" w:type="dxa"/>
            <w:noWrap/>
          </w:tcPr>
          <w:p w:rsidR="00987A19" w:rsidRPr="002F1BF8" w:rsidRDefault="00987A19" w:rsidP="008A6AA8">
            <w:pPr>
              <w:pStyle w:val="Tabletext"/>
            </w:pPr>
            <w:r w:rsidRPr="002F1BF8">
              <w:t>40.660-40.700 MHz</w:t>
            </w:r>
            <w:r>
              <w:t xml:space="preserve"> </w:t>
            </w:r>
          </w:p>
        </w:tc>
        <w:tc>
          <w:tcPr>
            <w:tcW w:w="7087" w:type="dxa"/>
          </w:tcPr>
          <w:p w:rsidR="00987A19" w:rsidRPr="00D44128" w:rsidRDefault="007F42C8"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，用于最大发射功率为</w:t>
            </w:r>
            <w:r w:rsidRPr="007F42C8">
              <w:rPr>
                <w:lang w:eastAsia="zh-CN"/>
              </w:rPr>
              <w:t>1</w:t>
            </w:r>
            <w:r>
              <w:rPr>
                <w:rFonts w:hint="eastAsia"/>
                <w:lang w:eastAsia="zh-CN"/>
              </w:rPr>
              <w:t>0m</w:t>
            </w:r>
            <w:r w:rsidRPr="007F42C8">
              <w:rPr>
                <w:lang w:eastAsia="zh-CN"/>
              </w:rPr>
              <w:t xml:space="preserve"> W</w:t>
            </w:r>
            <w:r>
              <w:rPr>
                <w:rFonts w:hint="eastAsia"/>
                <w:lang w:eastAsia="zh-CN"/>
              </w:rPr>
              <w:t>的</w:t>
            </w:r>
            <w:r>
              <w:rPr>
                <w:lang w:eastAsia="zh-CN"/>
              </w:rPr>
              <w:t>SRD</w:t>
            </w:r>
            <w:r>
              <w:rPr>
                <w:rFonts w:hint="eastAsia"/>
                <w:lang w:eastAsia="zh-CN"/>
              </w:rPr>
              <w:t>。</w:t>
            </w:r>
          </w:p>
        </w:tc>
      </w:tr>
      <w:tr w:rsidR="00987A19" w:rsidRPr="00987A19" w:rsidTr="00987A19">
        <w:trPr>
          <w:trHeight w:val="255"/>
          <w:jc w:val="center"/>
        </w:trPr>
        <w:tc>
          <w:tcPr>
            <w:tcW w:w="2552" w:type="dxa"/>
            <w:noWrap/>
          </w:tcPr>
          <w:p w:rsidR="00987A19" w:rsidRPr="002F1BF8" w:rsidRDefault="00987A19" w:rsidP="008A6AA8">
            <w:pPr>
              <w:pStyle w:val="Tabletext"/>
            </w:pPr>
            <w:r w:rsidRPr="002F1BF8">
              <w:t>433.050-434.790 MHz</w:t>
            </w:r>
            <w:r>
              <w:t xml:space="preserve"> </w:t>
            </w:r>
          </w:p>
        </w:tc>
        <w:tc>
          <w:tcPr>
            <w:tcW w:w="7087" w:type="dxa"/>
          </w:tcPr>
          <w:p w:rsidR="00987A19" w:rsidRPr="00D44128" w:rsidRDefault="007F42C8"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，用于最大发射功率为</w:t>
            </w:r>
            <w:r w:rsidRPr="007F42C8">
              <w:rPr>
                <w:lang w:eastAsia="zh-CN"/>
              </w:rPr>
              <w:t>1</w:t>
            </w:r>
            <w:r>
              <w:rPr>
                <w:rFonts w:hint="eastAsia"/>
                <w:lang w:eastAsia="zh-CN"/>
              </w:rPr>
              <w:t>0m</w:t>
            </w:r>
            <w:r w:rsidRPr="007F42C8">
              <w:rPr>
                <w:lang w:eastAsia="zh-CN"/>
              </w:rPr>
              <w:t xml:space="preserve"> W</w:t>
            </w:r>
            <w:r>
              <w:rPr>
                <w:rFonts w:hint="eastAsia"/>
                <w:lang w:eastAsia="zh-CN"/>
              </w:rPr>
              <w:t>的</w:t>
            </w:r>
            <w:r>
              <w:rPr>
                <w:lang w:eastAsia="zh-CN"/>
              </w:rPr>
              <w:t>SRD</w:t>
            </w:r>
            <w:r>
              <w:rPr>
                <w:rFonts w:hint="eastAsia"/>
                <w:lang w:eastAsia="zh-CN"/>
              </w:rPr>
              <w:t>。</w:t>
            </w:r>
          </w:p>
        </w:tc>
      </w:tr>
      <w:tr w:rsidR="00987A19" w:rsidRPr="00987A19" w:rsidTr="00987A19">
        <w:trPr>
          <w:trHeight w:val="255"/>
          <w:jc w:val="center"/>
        </w:trPr>
        <w:tc>
          <w:tcPr>
            <w:tcW w:w="2552" w:type="dxa"/>
            <w:noWrap/>
          </w:tcPr>
          <w:p w:rsidR="00987A19" w:rsidRPr="002F1BF8" w:rsidRDefault="00987A19" w:rsidP="008A6AA8">
            <w:pPr>
              <w:pStyle w:val="Tabletext"/>
            </w:pPr>
            <w:r w:rsidRPr="002F1BF8">
              <w:t>863.933-864.045 MHz</w:t>
            </w:r>
          </w:p>
        </w:tc>
        <w:tc>
          <w:tcPr>
            <w:tcW w:w="7087" w:type="dxa"/>
          </w:tcPr>
          <w:p w:rsidR="00987A19" w:rsidRPr="00D44128" w:rsidRDefault="007F42C8"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，用于最大发射功率为</w:t>
            </w:r>
            <w:r>
              <w:rPr>
                <w:rFonts w:hint="eastAsia"/>
                <w:lang w:eastAsia="zh-CN"/>
              </w:rPr>
              <w:t>2</w:t>
            </w:r>
            <w:r w:rsidRPr="007F42C8">
              <w:rPr>
                <w:lang w:eastAsia="zh-CN"/>
              </w:rPr>
              <w:t xml:space="preserve"> W</w:t>
            </w:r>
            <w:r>
              <w:rPr>
                <w:rFonts w:hint="eastAsia"/>
                <w:lang w:eastAsia="zh-CN"/>
              </w:rPr>
              <w:t>的</w:t>
            </w:r>
            <w:r>
              <w:rPr>
                <w:lang w:eastAsia="zh-CN"/>
              </w:rPr>
              <w:t>SRD</w:t>
            </w:r>
            <w:r>
              <w:rPr>
                <w:rFonts w:hint="eastAsia"/>
                <w:lang w:eastAsia="zh-CN"/>
              </w:rPr>
              <w:t>。</w:t>
            </w:r>
          </w:p>
        </w:tc>
      </w:tr>
    </w:tbl>
    <w:p w:rsidR="00987A19" w:rsidRPr="002F1BF8" w:rsidRDefault="00987A19" w:rsidP="008A6AA8">
      <w:pPr>
        <w:pStyle w:val="Tablefin"/>
        <w:rPr>
          <w:lang w:eastAsia="zh-CN"/>
        </w:rPr>
      </w:pPr>
    </w:p>
    <w:p w:rsidR="00987A19" w:rsidRPr="002F1BF8" w:rsidRDefault="007F42C8" w:rsidP="008A6AA8">
      <w:pPr>
        <w:pStyle w:val="TableNo"/>
        <w:rPr>
          <w:lang w:eastAsia="zh-CN"/>
        </w:rPr>
      </w:pPr>
      <w:r>
        <w:rPr>
          <w:rFonts w:hint="eastAsia"/>
          <w:lang w:eastAsia="zh-CN"/>
        </w:rPr>
        <w:lastRenderedPageBreak/>
        <w:t>表</w:t>
      </w:r>
      <w:r w:rsidR="00987A19" w:rsidRPr="002F1BF8">
        <w:t>3</w:t>
      </w:r>
      <w:r w:rsidR="00B25194">
        <w:rPr>
          <w:rFonts w:hint="eastAsia"/>
          <w:lang w:eastAsia="zh-CN"/>
        </w:rPr>
        <w:t>0</w:t>
      </w:r>
      <w:r w:rsidR="00410BB5" w:rsidRPr="00410459">
        <w:rPr>
          <w:rFonts w:ascii="STKaiti" w:eastAsia="STKaiti" w:hAnsi="STKaiti" w:hint="eastAsia"/>
          <w:lang w:eastAsia="zh-CN"/>
        </w:rPr>
        <w:t>（</w:t>
      </w:r>
      <w:r w:rsidRPr="00410459">
        <w:rPr>
          <w:rFonts w:ascii="STKaiti" w:eastAsia="STKaiti" w:hAnsi="STKaiti" w:hint="eastAsia"/>
          <w:lang w:eastAsia="zh-CN"/>
        </w:rPr>
        <w:t>续</w:t>
      </w:r>
      <w:r w:rsidR="00410BB5" w:rsidRPr="00410459">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626E20">
        <w:trPr>
          <w:trHeight w:val="255"/>
          <w:jc w:val="center"/>
        </w:trPr>
        <w:tc>
          <w:tcPr>
            <w:tcW w:w="2552" w:type="dxa"/>
            <w:noWrap/>
            <w:vAlign w:val="center"/>
          </w:tcPr>
          <w:p w:rsidR="00987A19" w:rsidRPr="002F1BF8" w:rsidRDefault="007F42C8" w:rsidP="008A6AA8">
            <w:pPr>
              <w:pStyle w:val="Tablehead"/>
              <w:rPr>
                <w:lang w:eastAsia="zh-CN"/>
              </w:rPr>
            </w:pPr>
            <w:r>
              <w:rPr>
                <w:rFonts w:hint="eastAsia"/>
                <w:lang w:eastAsia="zh-CN"/>
              </w:rPr>
              <w:t>频段</w:t>
            </w:r>
          </w:p>
        </w:tc>
        <w:tc>
          <w:tcPr>
            <w:tcW w:w="7087" w:type="dxa"/>
            <w:vAlign w:val="center"/>
          </w:tcPr>
          <w:p w:rsidR="00987A19" w:rsidRPr="00D44128" w:rsidRDefault="007F42C8" w:rsidP="008A6AA8">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7F42C8" w:rsidP="008A6AA8">
            <w:pPr>
              <w:pStyle w:val="Tablehead"/>
              <w:rPr>
                <w:lang w:eastAsia="zh-CN"/>
              </w:rPr>
            </w:pPr>
            <w:r>
              <w:rPr>
                <w:rFonts w:hint="eastAsia"/>
                <w:lang w:eastAsia="zh-CN"/>
              </w:rPr>
              <w:t>宽带数据传输系统</w:t>
            </w:r>
          </w:p>
        </w:tc>
      </w:tr>
      <w:tr w:rsidR="00987A19" w:rsidRPr="007F42C8" w:rsidTr="00987A19">
        <w:trPr>
          <w:trHeight w:val="255"/>
          <w:jc w:val="center"/>
        </w:trPr>
        <w:tc>
          <w:tcPr>
            <w:tcW w:w="2552" w:type="dxa"/>
            <w:noWrap/>
          </w:tcPr>
          <w:p w:rsidR="00987A19" w:rsidRPr="002F1BF8" w:rsidRDefault="00987A19" w:rsidP="008A6AA8">
            <w:pPr>
              <w:pStyle w:val="Tabletext"/>
            </w:pPr>
            <w:r w:rsidRPr="002F1BF8">
              <w:t>2 400.0-2 483.5 MHz</w:t>
            </w:r>
            <w:r>
              <w:t xml:space="preserve"> </w:t>
            </w:r>
          </w:p>
        </w:tc>
        <w:tc>
          <w:tcPr>
            <w:tcW w:w="7087" w:type="dxa"/>
          </w:tcPr>
          <w:p w:rsidR="00987A19" w:rsidRPr="007F42C8" w:rsidRDefault="007F42C8" w:rsidP="008A6AA8">
            <w:pPr>
              <w:pStyle w:val="Tabletext"/>
              <w:rPr>
                <w:lang w:eastAsia="zh-CN"/>
              </w:rPr>
            </w:pPr>
            <w:r>
              <w:rPr>
                <w:rFonts w:hint="eastAsia"/>
                <w:lang w:val="en-US" w:eastAsia="zh-CN"/>
              </w:rPr>
              <w:t>本频段依据</w:t>
            </w:r>
            <w:r>
              <w:rPr>
                <w:lang w:eastAsia="zh-CN"/>
              </w:rPr>
              <w:t>IEEE 802.15</w:t>
            </w:r>
            <w:r w:rsidR="00410BB5">
              <w:rPr>
                <w:rFonts w:hint="eastAsia"/>
                <w:lang w:eastAsia="zh-CN"/>
              </w:rPr>
              <w:t>（</w:t>
            </w:r>
            <w:r>
              <w:rPr>
                <w:rFonts w:hint="eastAsia"/>
                <w:lang w:eastAsia="zh-CN"/>
              </w:rPr>
              <w:t>蓝牙</w:t>
            </w:r>
            <w:r w:rsidR="00410BB5">
              <w:rPr>
                <w:rFonts w:hint="eastAsia"/>
                <w:lang w:eastAsia="zh-CN"/>
              </w:rPr>
              <w:t>）</w:t>
            </w:r>
            <w:r>
              <w:rPr>
                <w:rFonts w:hint="eastAsia"/>
                <w:lang w:eastAsia="zh-CN"/>
              </w:rPr>
              <w:t>和</w:t>
            </w:r>
            <w:r w:rsidRPr="007F42C8">
              <w:rPr>
                <w:lang w:eastAsia="zh-CN"/>
              </w:rPr>
              <w:t>IEEE.802.11</w:t>
            </w:r>
            <w:r>
              <w:rPr>
                <w:lang w:eastAsia="zh-CN"/>
              </w:rPr>
              <w:t>、</w:t>
            </w:r>
            <w:r w:rsidRPr="007F42C8">
              <w:rPr>
                <w:lang w:eastAsia="zh-CN"/>
              </w:rPr>
              <w:t>802.11b</w:t>
            </w:r>
            <w:r>
              <w:rPr>
                <w:lang w:eastAsia="zh-CN"/>
              </w:rPr>
              <w:t>、</w:t>
            </w:r>
            <w:r w:rsidRPr="007F42C8">
              <w:rPr>
                <w:lang w:eastAsia="zh-CN"/>
              </w:rPr>
              <w:t xml:space="preserve">802.11n </w:t>
            </w:r>
            <w:r w:rsidR="00410BB5">
              <w:rPr>
                <w:lang w:eastAsia="zh-CN"/>
              </w:rPr>
              <w:t>（</w:t>
            </w:r>
            <w:r w:rsidRPr="007F42C8">
              <w:rPr>
                <w:lang w:eastAsia="zh-CN"/>
              </w:rPr>
              <w:t>Wi-Fi</w:t>
            </w:r>
            <w:r w:rsidR="00410BB5">
              <w:rPr>
                <w:lang w:eastAsia="zh-CN"/>
              </w:rPr>
              <w:t>）</w:t>
            </w:r>
            <w:r>
              <w:rPr>
                <w:rFonts w:hint="eastAsia"/>
                <w:lang w:eastAsia="zh-CN"/>
              </w:rPr>
              <w:t>规范被列入海关同盟设备清单，用于最大发射功率为</w:t>
            </w:r>
            <w:r w:rsidR="00945195">
              <w:rPr>
                <w:lang w:eastAsia="zh-CN"/>
              </w:rPr>
              <w:t>10</w:t>
            </w:r>
            <w:r w:rsidR="00945195">
              <w:rPr>
                <w:rFonts w:hint="eastAsia"/>
                <w:lang w:eastAsia="zh-CN"/>
              </w:rPr>
              <w:t>0</w:t>
            </w:r>
            <w:r w:rsidR="00626E20">
              <w:rPr>
                <w:lang w:eastAsia="zh-CN"/>
              </w:rPr>
              <w:t xml:space="preserve"> mW</w:t>
            </w:r>
            <w:r w:rsidR="00626E20">
              <w:rPr>
                <w:rFonts w:hint="eastAsia"/>
                <w:lang w:eastAsia="zh-CN"/>
              </w:rPr>
              <w:t>的</w:t>
            </w:r>
            <w:r w:rsidR="00626E20" w:rsidRPr="007F42C8">
              <w:rPr>
                <w:lang w:eastAsia="zh-CN"/>
              </w:rPr>
              <w:t>SRD</w:t>
            </w:r>
            <w:r w:rsidR="00626E20">
              <w:rPr>
                <w:rFonts w:hint="eastAsia"/>
                <w:lang w:eastAsia="zh-CN"/>
              </w:rPr>
              <w:t>。</w:t>
            </w:r>
          </w:p>
        </w:tc>
      </w:tr>
      <w:tr w:rsidR="00987A19" w:rsidRPr="00626E20" w:rsidTr="00987A19">
        <w:trPr>
          <w:trHeight w:val="255"/>
          <w:jc w:val="center"/>
        </w:trPr>
        <w:tc>
          <w:tcPr>
            <w:tcW w:w="2552" w:type="dxa"/>
            <w:noWrap/>
          </w:tcPr>
          <w:p w:rsidR="00987A19" w:rsidRPr="002F1BF8" w:rsidRDefault="00987A19" w:rsidP="008A6AA8">
            <w:pPr>
              <w:pStyle w:val="Tabletext"/>
            </w:pPr>
            <w:r w:rsidRPr="002F1BF8">
              <w:t>5 150-5 350 MHz</w:t>
            </w:r>
            <w:r>
              <w:t xml:space="preserve"> </w:t>
            </w:r>
          </w:p>
        </w:tc>
        <w:tc>
          <w:tcPr>
            <w:tcW w:w="7087" w:type="dxa"/>
          </w:tcPr>
          <w:p w:rsidR="00987A19" w:rsidRPr="00626E20" w:rsidRDefault="00626E20" w:rsidP="008A6AA8">
            <w:pPr>
              <w:pStyle w:val="Tabletext"/>
              <w:rPr>
                <w:lang w:val="en-US" w:eastAsia="zh-CN"/>
              </w:rPr>
            </w:pPr>
            <w:r>
              <w:rPr>
                <w:rFonts w:hint="eastAsia"/>
                <w:lang w:val="en-US" w:eastAsia="zh-CN"/>
              </w:rPr>
              <w:t>本频段依据</w:t>
            </w:r>
            <w:r>
              <w:rPr>
                <w:lang w:eastAsia="zh-CN"/>
              </w:rPr>
              <w:t>IEEE 802.11a</w:t>
            </w:r>
            <w:r>
              <w:rPr>
                <w:rFonts w:hint="eastAsia"/>
                <w:lang w:eastAsia="zh-CN"/>
              </w:rPr>
              <w:t>、</w:t>
            </w:r>
            <w:r w:rsidRPr="00626E20">
              <w:rPr>
                <w:lang w:eastAsia="zh-CN"/>
              </w:rPr>
              <w:t>IEEE.802.11n</w:t>
            </w:r>
            <w:r>
              <w:rPr>
                <w:rFonts w:hint="eastAsia"/>
                <w:lang w:eastAsia="zh-CN"/>
              </w:rPr>
              <w:t>规范被列入海关同盟设备清单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，用于最大发射功率为</w:t>
            </w:r>
            <w:r w:rsidRPr="00626E20">
              <w:rPr>
                <w:lang w:eastAsia="zh-CN"/>
              </w:rPr>
              <w:t>100 m W</w:t>
            </w:r>
            <w:r>
              <w:rPr>
                <w:rFonts w:hint="eastAsia"/>
                <w:lang w:eastAsia="zh-CN"/>
              </w:rPr>
              <w:t>的</w:t>
            </w:r>
            <w:r w:rsidRPr="00626E20">
              <w:rPr>
                <w:lang w:eastAsia="zh-CN"/>
              </w:rPr>
              <w:t>SRD</w:t>
            </w:r>
            <w:r>
              <w:rPr>
                <w:rFonts w:hint="eastAsia"/>
                <w:lang w:eastAsia="zh-CN"/>
              </w:rPr>
              <w:t>。</w:t>
            </w:r>
          </w:p>
        </w:tc>
      </w:tr>
      <w:tr w:rsidR="00626E20" w:rsidRPr="00987A19" w:rsidTr="00987A19">
        <w:trPr>
          <w:trHeight w:val="255"/>
          <w:jc w:val="center"/>
        </w:trPr>
        <w:tc>
          <w:tcPr>
            <w:tcW w:w="2552" w:type="dxa"/>
            <w:noWrap/>
          </w:tcPr>
          <w:p w:rsidR="00626E20" w:rsidRPr="002F1BF8" w:rsidRDefault="00626E20" w:rsidP="008A6AA8">
            <w:pPr>
              <w:pStyle w:val="Tabletext"/>
            </w:pPr>
            <w:r w:rsidRPr="002F1BF8">
              <w:t>5 650-5 725 MHz</w:t>
            </w:r>
          </w:p>
        </w:tc>
        <w:tc>
          <w:tcPr>
            <w:tcW w:w="7087" w:type="dxa"/>
          </w:tcPr>
          <w:p w:rsidR="00626E20" w:rsidRPr="00626E20" w:rsidRDefault="00626E20" w:rsidP="008A6AA8">
            <w:pPr>
              <w:pStyle w:val="Tabletext"/>
              <w:rPr>
                <w:lang w:val="en-US" w:eastAsia="zh-CN"/>
              </w:rPr>
            </w:pPr>
            <w:r>
              <w:rPr>
                <w:rFonts w:hint="eastAsia"/>
                <w:lang w:val="en-US" w:eastAsia="zh-CN"/>
              </w:rPr>
              <w:t>本频段依据</w:t>
            </w:r>
            <w:r>
              <w:rPr>
                <w:lang w:eastAsia="zh-CN"/>
              </w:rPr>
              <w:t>IEEE 802.11a</w:t>
            </w:r>
            <w:r>
              <w:rPr>
                <w:rFonts w:hint="eastAsia"/>
                <w:lang w:eastAsia="zh-CN"/>
              </w:rPr>
              <w:t>、</w:t>
            </w:r>
            <w:r w:rsidRPr="00626E20">
              <w:rPr>
                <w:lang w:eastAsia="zh-CN"/>
              </w:rPr>
              <w:t>IEEE.802.11n</w:t>
            </w:r>
            <w:r>
              <w:rPr>
                <w:rFonts w:hint="eastAsia"/>
                <w:lang w:eastAsia="zh-CN"/>
              </w:rPr>
              <w:t>规范被列入海关同盟设备清单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，用于最大发射功率为</w:t>
            </w:r>
            <w:r w:rsidRPr="00626E20">
              <w:rPr>
                <w:lang w:eastAsia="zh-CN"/>
              </w:rPr>
              <w:t>100 m W</w:t>
            </w:r>
            <w:r>
              <w:rPr>
                <w:rFonts w:hint="eastAsia"/>
                <w:lang w:eastAsia="zh-CN"/>
              </w:rPr>
              <w:t>的</w:t>
            </w:r>
            <w:r w:rsidRPr="00626E20">
              <w:rPr>
                <w:lang w:eastAsia="zh-CN"/>
              </w:rPr>
              <w:t>SRD</w:t>
            </w:r>
            <w:r>
              <w:rPr>
                <w:rFonts w:hint="eastAsia"/>
                <w:lang w:eastAsia="zh-CN"/>
              </w:rPr>
              <w:t>。</w:t>
            </w:r>
          </w:p>
        </w:tc>
      </w:tr>
      <w:tr w:rsidR="00987A19" w:rsidRPr="002F1BF8" w:rsidTr="00987A19">
        <w:trPr>
          <w:trHeight w:val="255"/>
          <w:jc w:val="center"/>
        </w:trPr>
        <w:tc>
          <w:tcPr>
            <w:tcW w:w="9639" w:type="dxa"/>
            <w:gridSpan w:val="2"/>
            <w:noWrap/>
            <w:vAlign w:val="bottom"/>
          </w:tcPr>
          <w:p w:rsidR="00987A19" w:rsidRPr="002F1BF8" w:rsidRDefault="00626E20" w:rsidP="008A6AA8">
            <w:pPr>
              <w:pStyle w:val="Tablehead"/>
              <w:rPr>
                <w:lang w:eastAsia="zh-CN"/>
              </w:rPr>
            </w:pPr>
            <w:r>
              <w:rPr>
                <w:rFonts w:hint="eastAsia"/>
                <w:lang w:eastAsia="zh-CN"/>
              </w:rPr>
              <w:t>告警</w:t>
            </w:r>
          </w:p>
        </w:tc>
      </w:tr>
      <w:tr w:rsidR="00987A19" w:rsidRPr="00626E20" w:rsidTr="00987A19">
        <w:trPr>
          <w:trHeight w:val="510"/>
          <w:jc w:val="center"/>
        </w:trPr>
        <w:tc>
          <w:tcPr>
            <w:tcW w:w="2552" w:type="dxa"/>
            <w:noWrap/>
          </w:tcPr>
          <w:p w:rsidR="00987A19" w:rsidRPr="002F1BF8" w:rsidRDefault="00987A19" w:rsidP="008A6AA8">
            <w:pPr>
              <w:pStyle w:val="Tabletext"/>
            </w:pPr>
            <w:r w:rsidRPr="002F1BF8">
              <w:t>26.945 MHz, 26.960 MHz</w:t>
            </w:r>
          </w:p>
        </w:tc>
        <w:tc>
          <w:tcPr>
            <w:tcW w:w="7087" w:type="dxa"/>
          </w:tcPr>
          <w:p w:rsidR="00987A19" w:rsidRPr="00626E20" w:rsidRDefault="00626E20" w:rsidP="008A6AA8">
            <w:pPr>
              <w:pStyle w:val="Tabletext"/>
              <w:rPr>
                <w:lang w:eastAsia="zh-CN"/>
              </w:rPr>
            </w:pPr>
            <w:r>
              <w:rPr>
                <w:rFonts w:hint="eastAsia"/>
                <w:lang w:val="en-US" w:eastAsia="zh-CN"/>
              </w:rPr>
              <w:t>这些频率被纳入海关同盟设备清单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，用于入室盗窃告警发射器和最大发射功率为</w:t>
            </w:r>
            <w:r w:rsidRPr="00626E20">
              <w:rPr>
                <w:lang w:eastAsia="zh-CN"/>
              </w:rPr>
              <w:t>2 W</w:t>
            </w:r>
            <w:r>
              <w:rPr>
                <w:rFonts w:hint="eastAsia"/>
                <w:lang w:eastAsia="zh-CN"/>
              </w:rPr>
              <w:t>的遇险信号发射器。</w:t>
            </w:r>
          </w:p>
        </w:tc>
      </w:tr>
      <w:tr w:rsidR="00626E20" w:rsidRPr="00987A19" w:rsidTr="00987A19">
        <w:trPr>
          <w:trHeight w:val="255"/>
          <w:jc w:val="center"/>
        </w:trPr>
        <w:tc>
          <w:tcPr>
            <w:tcW w:w="2552" w:type="dxa"/>
            <w:noWrap/>
          </w:tcPr>
          <w:p w:rsidR="00626E20" w:rsidRPr="002F1BF8" w:rsidRDefault="00626E20" w:rsidP="008A6AA8">
            <w:pPr>
              <w:pStyle w:val="Tabletext"/>
            </w:pPr>
            <w:r w:rsidRPr="002F1BF8">
              <w:t>433.05- 434.79 MHz</w:t>
            </w:r>
          </w:p>
        </w:tc>
        <w:tc>
          <w:tcPr>
            <w:tcW w:w="7087" w:type="dxa"/>
          </w:tcPr>
          <w:p w:rsidR="00626E20" w:rsidRPr="00626E20" w:rsidRDefault="00626E20" w:rsidP="008A6AA8">
            <w:pPr>
              <w:pStyle w:val="Tabletext"/>
              <w:rPr>
                <w:lang w:eastAsia="zh-CN"/>
              </w:rPr>
            </w:pPr>
            <w:r>
              <w:rPr>
                <w:rFonts w:hint="eastAsia"/>
                <w:lang w:val="en-US" w:eastAsia="zh-CN"/>
              </w:rPr>
              <w:t>这些频率被纳入海关同盟设备清单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，用于入室盗窃告警发射器和最大发射功率为</w:t>
            </w:r>
            <w:r>
              <w:rPr>
                <w:rFonts w:hint="eastAsia"/>
                <w:lang w:eastAsia="zh-CN"/>
              </w:rPr>
              <w:t>5m</w:t>
            </w:r>
            <w:r w:rsidRPr="00626E20">
              <w:rPr>
                <w:lang w:eastAsia="zh-CN"/>
              </w:rPr>
              <w:t xml:space="preserve"> W</w:t>
            </w:r>
            <w:r>
              <w:rPr>
                <w:rFonts w:hint="eastAsia"/>
                <w:lang w:eastAsia="zh-CN"/>
              </w:rPr>
              <w:t>的遇险信号发射器。</w:t>
            </w:r>
          </w:p>
        </w:tc>
      </w:tr>
      <w:tr w:rsidR="00626E20" w:rsidRPr="00987A19" w:rsidTr="00987A19">
        <w:trPr>
          <w:trHeight w:val="255"/>
          <w:jc w:val="center"/>
        </w:trPr>
        <w:tc>
          <w:tcPr>
            <w:tcW w:w="2552" w:type="dxa"/>
            <w:noWrap/>
          </w:tcPr>
          <w:p w:rsidR="00626E20" w:rsidRPr="002F1BF8" w:rsidRDefault="00626E20" w:rsidP="008A6AA8">
            <w:pPr>
              <w:pStyle w:val="Tabletext"/>
            </w:pPr>
            <w:r w:rsidRPr="002F1BF8">
              <w:t>868-868.2 MHz</w:t>
            </w:r>
          </w:p>
        </w:tc>
        <w:tc>
          <w:tcPr>
            <w:tcW w:w="7087" w:type="dxa"/>
          </w:tcPr>
          <w:p w:rsidR="00626E20" w:rsidRPr="00626E20" w:rsidRDefault="00626E20" w:rsidP="008A6AA8">
            <w:pPr>
              <w:pStyle w:val="Tabletext"/>
              <w:rPr>
                <w:lang w:eastAsia="zh-CN"/>
              </w:rPr>
            </w:pPr>
            <w:r>
              <w:rPr>
                <w:rFonts w:hint="eastAsia"/>
                <w:lang w:val="en-US" w:eastAsia="zh-CN"/>
              </w:rPr>
              <w:t>这些频率被纳入海关同盟设备清单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，用于入室盗窃告警发射器和最大发射功率为</w:t>
            </w:r>
            <w:r w:rsidRPr="00626E20">
              <w:rPr>
                <w:lang w:eastAsia="zh-CN"/>
              </w:rPr>
              <w:t>2 W</w:t>
            </w:r>
            <w:r>
              <w:rPr>
                <w:rFonts w:hint="eastAsia"/>
                <w:lang w:eastAsia="zh-CN"/>
              </w:rPr>
              <w:t>的遇险信号发射器。</w:t>
            </w:r>
          </w:p>
        </w:tc>
      </w:tr>
      <w:tr w:rsidR="00987A19" w:rsidRPr="002F1BF8" w:rsidTr="00987A19">
        <w:trPr>
          <w:trHeight w:val="255"/>
          <w:jc w:val="center"/>
        </w:trPr>
        <w:tc>
          <w:tcPr>
            <w:tcW w:w="9639" w:type="dxa"/>
            <w:gridSpan w:val="2"/>
            <w:noWrap/>
            <w:vAlign w:val="bottom"/>
          </w:tcPr>
          <w:p w:rsidR="00987A19" w:rsidRPr="002F1BF8" w:rsidRDefault="00295114" w:rsidP="008A6AA8">
            <w:pPr>
              <w:pStyle w:val="Tablehead"/>
              <w:rPr>
                <w:lang w:eastAsia="zh-CN"/>
              </w:rPr>
            </w:pPr>
            <w:r>
              <w:rPr>
                <w:rFonts w:hint="eastAsia"/>
                <w:lang w:eastAsia="zh-CN"/>
              </w:rPr>
              <w:t>模型控制</w:t>
            </w:r>
          </w:p>
        </w:tc>
      </w:tr>
      <w:tr w:rsidR="00987A19" w:rsidRPr="00626E20" w:rsidTr="00987A19">
        <w:trPr>
          <w:trHeight w:val="255"/>
          <w:jc w:val="center"/>
        </w:trPr>
        <w:tc>
          <w:tcPr>
            <w:tcW w:w="2552" w:type="dxa"/>
            <w:noWrap/>
          </w:tcPr>
          <w:p w:rsidR="00987A19" w:rsidRPr="002F1BF8" w:rsidRDefault="00987A19" w:rsidP="008A6AA8">
            <w:pPr>
              <w:pStyle w:val="Tabletext"/>
            </w:pPr>
            <w:r w:rsidRPr="002F1BF8">
              <w:t>28.0-28.2 MHz</w:t>
            </w:r>
          </w:p>
        </w:tc>
        <w:tc>
          <w:tcPr>
            <w:tcW w:w="7087" w:type="dxa"/>
          </w:tcPr>
          <w:p w:rsidR="00987A19" w:rsidRPr="00626E20" w:rsidRDefault="00626E20"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，用于最大发射功率为</w:t>
            </w:r>
            <w:r w:rsidRPr="00626E20">
              <w:rPr>
                <w:lang w:eastAsia="zh-CN"/>
              </w:rPr>
              <w:t xml:space="preserve">1 W </w:t>
            </w:r>
            <w:r>
              <w:rPr>
                <w:rFonts w:hint="eastAsia"/>
                <w:lang w:eastAsia="zh-CN"/>
              </w:rPr>
              <w:t>的</w:t>
            </w:r>
            <w:r w:rsidRPr="00626E20">
              <w:rPr>
                <w:lang w:eastAsia="zh-CN"/>
              </w:rPr>
              <w:t>SRD</w:t>
            </w:r>
            <w:r>
              <w:rPr>
                <w:rFonts w:hint="eastAsia"/>
                <w:lang w:eastAsia="zh-CN"/>
              </w:rPr>
              <w:t>。</w:t>
            </w:r>
          </w:p>
        </w:tc>
      </w:tr>
      <w:tr w:rsidR="00626E20" w:rsidRPr="00987A19" w:rsidTr="00987A19">
        <w:trPr>
          <w:trHeight w:val="255"/>
          <w:jc w:val="center"/>
        </w:trPr>
        <w:tc>
          <w:tcPr>
            <w:tcW w:w="2552" w:type="dxa"/>
            <w:noWrap/>
          </w:tcPr>
          <w:p w:rsidR="00626E20" w:rsidRPr="002F1BF8" w:rsidRDefault="00626E20" w:rsidP="008A6AA8">
            <w:pPr>
              <w:pStyle w:val="Tabletext"/>
            </w:pPr>
            <w:r w:rsidRPr="002F1BF8">
              <w:t>40.66-40.70 MHz</w:t>
            </w:r>
          </w:p>
        </w:tc>
        <w:tc>
          <w:tcPr>
            <w:tcW w:w="7087" w:type="dxa"/>
          </w:tcPr>
          <w:p w:rsidR="00626E20" w:rsidRPr="00626E20" w:rsidRDefault="00626E20"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，用于最大发射功率为</w:t>
            </w:r>
            <w:r w:rsidRPr="00626E20">
              <w:rPr>
                <w:lang w:eastAsia="zh-CN"/>
              </w:rPr>
              <w:t xml:space="preserve">1 W </w:t>
            </w:r>
            <w:r>
              <w:rPr>
                <w:rFonts w:hint="eastAsia"/>
                <w:lang w:eastAsia="zh-CN"/>
              </w:rPr>
              <w:t>的</w:t>
            </w:r>
            <w:r w:rsidRPr="00626E20">
              <w:rPr>
                <w:lang w:eastAsia="zh-CN"/>
              </w:rPr>
              <w:t>SRD</w:t>
            </w:r>
            <w:r>
              <w:rPr>
                <w:rFonts w:hint="eastAsia"/>
                <w:lang w:eastAsia="zh-CN"/>
              </w:rPr>
              <w:t>。</w:t>
            </w:r>
          </w:p>
        </w:tc>
      </w:tr>
      <w:tr w:rsidR="00987A19" w:rsidRPr="002F1BF8" w:rsidTr="00987A19">
        <w:trPr>
          <w:trHeight w:val="255"/>
          <w:jc w:val="center"/>
        </w:trPr>
        <w:tc>
          <w:tcPr>
            <w:tcW w:w="9639" w:type="dxa"/>
            <w:gridSpan w:val="2"/>
            <w:noWrap/>
            <w:vAlign w:val="bottom"/>
          </w:tcPr>
          <w:p w:rsidR="00987A19" w:rsidRPr="002F1BF8" w:rsidRDefault="00626E20" w:rsidP="008A6AA8">
            <w:pPr>
              <w:pStyle w:val="Tablehead"/>
              <w:rPr>
                <w:lang w:eastAsia="zh-CN"/>
              </w:rPr>
            </w:pPr>
            <w:r>
              <w:rPr>
                <w:rFonts w:hint="eastAsia"/>
                <w:lang w:eastAsia="zh-CN"/>
              </w:rPr>
              <w:t>无线电麦克风</w:t>
            </w:r>
          </w:p>
        </w:tc>
      </w:tr>
      <w:tr w:rsidR="00945195" w:rsidRPr="00987A19" w:rsidTr="00987A19">
        <w:trPr>
          <w:trHeight w:val="255"/>
          <w:jc w:val="center"/>
        </w:trPr>
        <w:tc>
          <w:tcPr>
            <w:tcW w:w="2552" w:type="dxa"/>
            <w:noWrap/>
          </w:tcPr>
          <w:p w:rsidR="00945195" w:rsidRPr="002F1BF8" w:rsidRDefault="00945195" w:rsidP="008A6AA8">
            <w:pPr>
              <w:pStyle w:val="Tabletext"/>
            </w:pPr>
            <w:r w:rsidRPr="002F1BF8">
              <w:t>29.7-230 MHz</w:t>
            </w:r>
            <w:r>
              <w:t xml:space="preserve"> </w:t>
            </w:r>
          </w:p>
        </w:tc>
        <w:tc>
          <w:tcPr>
            <w:tcW w:w="7087" w:type="dxa"/>
          </w:tcPr>
          <w:p w:rsidR="00945195" w:rsidRPr="0067431D" w:rsidRDefault="00945195" w:rsidP="008A6AA8">
            <w:pPr>
              <w:pStyle w:val="Tabletext"/>
              <w:rPr>
                <w:lang w:eastAsia="zh-CN"/>
              </w:rPr>
            </w:pPr>
            <w:r w:rsidRPr="0067431D">
              <w:rPr>
                <w:lang w:eastAsia="zh-CN"/>
              </w:rPr>
              <w:t>230 MHz</w:t>
            </w:r>
            <w:r>
              <w:rPr>
                <w:rFonts w:hint="eastAsia"/>
                <w:lang w:val="en-US" w:eastAsia="zh-CN"/>
              </w:rPr>
              <w:t>以下的部分子频段</w:t>
            </w:r>
            <w:r>
              <w:rPr>
                <w:rFonts w:hint="eastAsia"/>
                <w:lang w:eastAsia="zh-CN"/>
              </w:rPr>
              <w:t>，</w:t>
            </w:r>
            <w:r w:rsidRPr="0067431D">
              <w:rPr>
                <w:lang w:eastAsia="zh-CN"/>
              </w:rPr>
              <w:t>108</w:t>
            </w:r>
            <w:r w:rsidRPr="0067431D">
              <w:rPr>
                <w:lang w:eastAsia="zh-CN"/>
              </w:rPr>
              <w:noBreakHyphen/>
              <w:t>144 MHz</w:t>
            </w:r>
            <w:r>
              <w:rPr>
                <w:lang w:eastAsia="zh-CN"/>
              </w:rPr>
              <w:t>、</w:t>
            </w:r>
            <w:r w:rsidRPr="0067431D">
              <w:rPr>
                <w:lang w:eastAsia="zh-CN"/>
              </w:rPr>
              <w:t>148-151 MHz</w:t>
            </w:r>
            <w:r>
              <w:rPr>
                <w:lang w:eastAsia="zh-CN"/>
              </w:rPr>
              <w:t>、</w:t>
            </w:r>
            <w:r w:rsidRPr="0067431D">
              <w:rPr>
                <w:lang w:eastAsia="zh-CN"/>
              </w:rPr>
              <w:t>162.7-</w:t>
            </w:r>
            <w:r w:rsidR="006077ED">
              <w:rPr>
                <w:rFonts w:hint="eastAsia"/>
                <w:lang w:eastAsia="zh-CN"/>
              </w:rPr>
              <w:br/>
            </w:r>
            <w:r w:rsidRPr="0067431D">
              <w:rPr>
                <w:lang w:eastAsia="zh-CN"/>
              </w:rPr>
              <w:t>163.2 MHz</w:t>
            </w:r>
            <w:r>
              <w:rPr>
                <w:rFonts w:hint="eastAsia"/>
                <w:lang w:eastAsia="zh-CN"/>
              </w:rPr>
              <w:t>和</w:t>
            </w:r>
            <w:r w:rsidRPr="0067431D">
              <w:rPr>
                <w:lang w:eastAsia="zh-CN"/>
              </w:rPr>
              <w:t>168.5-174 MHz</w:t>
            </w:r>
            <w:r>
              <w:rPr>
                <w:rFonts w:hint="eastAsia"/>
                <w:lang w:eastAsia="zh-CN"/>
              </w:rPr>
              <w:t>子频段除外，</w:t>
            </w:r>
            <w:r w:rsidR="00E84DE9">
              <w:rPr>
                <w:rFonts w:hint="eastAsia"/>
                <w:lang w:eastAsia="zh-CN"/>
              </w:rPr>
              <w:t>已</w:t>
            </w:r>
            <w:r>
              <w:rPr>
                <w:rFonts w:hint="eastAsia"/>
                <w:lang w:eastAsia="zh-CN"/>
              </w:rPr>
              <w:t>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sidR="00E84DE9">
              <w:rPr>
                <w:rFonts w:hint="eastAsia"/>
                <w:lang w:eastAsia="zh-CN"/>
              </w:rPr>
              <w:t>，</w:t>
            </w:r>
            <w:r>
              <w:rPr>
                <w:rFonts w:hint="eastAsia"/>
                <w:lang w:val="en-US" w:eastAsia="zh-CN"/>
              </w:rPr>
              <w:t>用于听力受损人员的听力和语音培训的无线电设备。其输出功率不超过</w:t>
            </w:r>
            <w:r w:rsidRPr="0067431D">
              <w:rPr>
                <w:lang w:eastAsia="zh-CN"/>
              </w:rPr>
              <w:t>10 mW</w:t>
            </w:r>
            <w:r>
              <w:rPr>
                <w:rFonts w:hint="eastAsia"/>
                <w:lang w:eastAsia="zh-CN"/>
              </w:rPr>
              <w:t>。</w:t>
            </w:r>
          </w:p>
        </w:tc>
      </w:tr>
      <w:tr w:rsidR="00945195" w:rsidRPr="00987A19" w:rsidTr="00987A19">
        <w:trPr>
          <w:trHeight w:val="255"/>
          <w:jc w:val="center"/>
        </w:trPr>
        <w:tc>
          <w:tcPr>
            <w:tcW w:w="2552" w:type="dxa"/>
            <w:noWrap/>
          </w:tcPr>
          <w:p w:rsidR="00945195" w:rsidRPr="002F1BF8" w:rsidRDefault="00945195" w:rsidP="008A6AA8">
            <w:pPr>
              <w:pStyle w:val="Tabletext"/>
            </w:pPr>
            <w:r w:rsidRPr="002F1BF8">
              <w:t>66-74 MHz</w:t>
            </w:r>
          </w:p>
        </w:tc>
        <w:tc>
          <w:tcPr>
            <w:tcW w:w="7087" w:type="dxa"/>
          </w:tcPr>
          <w:p w:rsidR="00945195" w:rsidRPr="0067431D" w:rsidRDefault="00945195" w:rsidP="008A6AA8">
            <w:pPr>
              <w:pStyle w:val="Tabletext"/>
              <w:rPr>
                <w:lang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val="en-US" w:eastAsia="zh-CN"/>
              </w:rPr>
              <w:t>用于</w:t>
            </w:r>
            <w:r w:rsidRPr="0067431D">
              <w:rPr>
                <w:rFonts w:hint="eastAsia"/>
                <w:lang w:eastAsia="zh-CN"/>
              </w:rPr>
              <w:t>“</w:t>
            </w:r>
            <w:r w:rsidRPr="0067431D">
              <w:rPr>
                <w:lang w:eastAsia="zh-CN"/>
              </w:rPr>
              <w:t xml:space="preserve">Karaoke </w:t>
            </w:r>
            <w:r>
              <w:rPr>
                <w:rFonts w:hint="eastAsia"/>
                <w:lang w:eastAsia="zh-CN"/>
              </w:rPr>
              <w:t>”类型的无线电麦克风，其最大发射功率不超过</w:t>
            </w:r>
            <w:r w:rsidRPr="0067431D">
              <w:rPr>
                <w:lang w:eastAsia="zh-CN"/>
              </w:rPr>
              <w:t>10 mW</w:t>
            </w:r>
            <w:r>
              <w:rPr>
                <w:rFonts w:hint="eastAsia"/>
                <w:lang w:eastAsia="zh-CN"/>
              </w:rPr>
              <w:t>。</w:t>
            </w:r>
          </w:p>
        </w:tc>
      </w:tr>
      <w:tr w:rsidR="00945195" w:rsidRPr="00987A19" w:rsidTr="00987A19">
        <w:trPr>
          <w:trHeight w:val="255"/>
          <w:jc w:val="center"/>
        </w:trPr>
        <w:tc>
          <w:tcPr>
            <w:tcW w:w="2552" w:type="dxa"/>
            <w:noWrap/>
          </w:tcPr>
          <w:p w:rsidR="00945195" w:rsidRPr="002F1BF8" w:rsidRDefault="00945195" w:rsidP="008A6AA8">
            <w:pPr>
              <w:pStyle w:val="Tabletext"/>
            </w:pPr>
            <w:r w:rsidRPr="002F1BF8">
              <w:t>87.5-92 MHz</w:t>
            </w:r>
          </w:p>
        </w:tc>
        <w:tc>
          <w:tcPr>
            <w:tcW w:w="7087" w:type="dxa"/>
          </w:tcPr>
          <w:p w:rsidR="00945195" w:rsidRPr="0067431D" w:rsidRDefault="00945195"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val="en-US" w:eastAsia="zh-CN"/>
              </w:rPr>
              <w:t>用于</w:t>
            </w:r>
            <w:r w:rsidRPr="0067431D">
              <w:rPr>
                <w:rFonts w:hint="eastAsia"/>
                <w:lang w:eastAsia="zh-CN"/>
              </w:rPr>
              <w:t>“</w:t>
            </w:r>
            <w:r w:rsidRPr="0067431D">
              <w:rPr>
                <w:lang w:eastAsia="zh-CN"/>
              </w:rPr>
              <w:t xml:space="preserve">Karaoke </w:t>
            </w:r>
            <w:r>
              <w:rPr>
                <w:rFonts w:hint="eastAsia"/>
                <w:lang w:eastAsia="zh-CN"/>
              </w:rPr>
              <w:t>”类型的无线电麦克风，其最大发射功率不超过</w:t>
            </w:r>
            <w:r w:rsidRPr="0067431D">
              <w:rPr>
                <w:lang w:eastAsia="zh-CN"/>
              </w:rPr>
              <w:t>10 mW</w:t>
            </w:r>
            <w:r>
              <w:rPr>
                <w:rFonts w:hint="eastAsia"/>
                <w:lang w:eastAsia="zh-CN"/>
              </w:rPr>
              <w:t>。</w:t>
            </w:r>
          </w:p>
        </w:tc>
      </w:tr>
    </w:tbl>
    <w:p w:rsidR="00987A19" w:rsidRPr="002F1BF8" w:rsidRDefault="00987A19" w:rsidP="008A6AA8">
      <w:pPr>
        <w:pStyle w:val="Tablefin"/>
        <w:rPr>
          <w:lang w:eastAsia="zh-CN"/>
        </w:rPr>
      </w:pPr>
    </w:p>
    <w:p w:rsidR="00987A19" w:rsidRPr="002F1BF8" w:rsidRDefault="00626E20" w:rsidP="008A6AA8">
      <w:pPr>
        <w:pStyle w:val="TableNo"/>
        <w:rPr>
          <w:lang w:eastAsia="zh-CN"/>
        </w:rPr>
      </w:pPr>
      <w:r>
        <w:rPr>
          <w:rFonts w:hint="eastAsia"/>
          <w:lang w:eastAsia="zh-CN"/>
        </w:rPr>
        <w:lastRenderedPageBreak/>
        <w:t>表</w:t>
      </w:r>
      <w:r w:rsidR="00987A19" w:rsidRPr="002F1BF8">
        <w:t>3</w:t>
      </w:r>
      <w:r w:rsidR="00B25194">
        <w:rPr>
          <w:rFonts w:hint="eastAsia"/>
          <w:lang w:eastAsia="zh-CN"/>
        </w:rPr>
        <w:t>0</w:t>
      </w:r>
      <w:r w:rsidR="00410BB5" w:rsidRPr="00410459">
        <w:rPr>
          <w:rFonts w:ascii="STKaiti" w:eastAsia="STKaiti" w:hAnsi="STKaiti" w:hint="eastAsia"/>
          <w:lang w:eastAsia="zh-CN"/>
        </w:rPr>
        <w:t>（</w:t>
      </w:r>
      <w:r w:rsidR="00DA3EB2" w:rsidRPr="00410459">
        <w:rPr>
          <w:rFonts w:ascii="STKaiti" w:eastAsia="STKaiti" w:hAnsi="STKaiti" w:hint="eastAsia"/>
          <w:lang w:eastAsia="zh-CN"/>
        </w:rPr>
        <w:t>完</w:t>
      </w:r>
      <w:r w:rsidR="00410BB5" w:rsidRPr="00410459">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987A19">
        <w:trPr>
          <w:trHeight w:val="255"/>
          <w:tblHeader/>
          <w:jc w:val="center"/>
        </w:trPr>
        <w:tc>
          <w:tcPr>
            <w:tcW w:w="2552" w:type="dxa"/>
            <w:noWrap/>
            <w:vAlign w:val="center"/>
          </w:tcPr>
          <w:p w:rsidR="00987A19" w:rsidRPr="002F1BF8" w:rsidRDefault="00626E20" w:rsidP="008A6AA8">
            <w:pPr>
              <w:pStyle w:val="Tablehead"/>
              <w:rPr>
                <w:lang w:eastAsia="zh-CN"/>
              </w:rPr>
            </w:pPr>
            <w:r>
              <w:rPr>
                <w:rFonts w:hint="eastAsia"/>
                <w:lang w:eastAsia="zh-CN"/>
              </w:rPr>
              <w:t>频段</w:t>
            </w:r>
          </w:p>
        </w:tc>
        <w:tc>
          <w:tcPr>
            <w:tcW w:w="7087" w:type="dxa"/>
            <w:vAlign w:val="center"/>
          </w:tcPr>
          <w:p w:rsidR="00987A19" w:rsidRPr="00D44128" w:rsidRDefault="00626E20" w:rsidP="008A6AA8">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626E20" w:rsidP="008A6AA8">
            <w:pPr>
              <w:pStyle w:val="Tablehead"/>
              <w:rPr>
                <w:lang w:eastAsia="zh-CN"/>
              </w:rPr>
            </w:pPr>
            <w:r>
              <w:rPr>
                <w:rFonts w:hint="eastAsia"/>
                <w:lang w:eastAsia="zh-CN"/>
              </w:rPr>
              <w:t>视频识别</w:t>
            </w:r>
            <w:r w:rsidR="00410BB5">
              <w:rPr>
                <w:rFonts w:hint="eastAsia"/>
                <w:lang w:eastAsia="zh-CN"/>
              </w:rPr>
              <w:t>（</w:t>
            </w:r>
            <w:r>
              <w:rPr>
                <w:lang w:eastAsia="zh-CN"/>
              </w:rPr>
              <w:t>RFID</w:t>
            </w:r>
            <w:r w:rsidR="00410BB5">
              <w:rPr>
                <w:rFonts w:hint="eastAsia"/>
                <w:lang w:eastAsia="zh-CN"/>
              </w:rPr>
              <w:t>）</w:t>
            </w:r>
            <w:r>
              <w:rPr>
                <w:rFonts w:hint="eastAsia"/>
                <w:lang w:eastAsia="zh-CN"/>
              </w:rPr>
              <w:t>应用</w:t>
            </w:r>
          </w:p>
        </w:tc>
      </w:tr>
      <w:tr w:rsidR="00987A19" w:rsidRPr="00987A19" w:rsidTr="00987A19">
        <w:trPr>
          <w:trHeight w:val="255"/>
          <w:jc w:val="center"/>
        </w:trPr>
        <w:tc>
          <w:tcPr>
            <w:tcW w:w="2552" w:type="dxa"/>
            <w:noWrap/>
          </w:tcPr>
          <w:p w:rsidR="00987A19" w:rsidRPr="002F1BF8" w:rsidRDefault="00987A19" w:rsidP="008A6AA8">
            <w:pPr>
              <w:pStyle w:val="Tabletext"/>
            </w:pPr>
            <w:r w:rsidRPr="002F1BF8">
              <w:t>13.553-13.567 MHz</w:t>
            </w:r>
          </w:p>
        </w:tc>
        <w:tc>
          <w:tcPr>
            <w:tcW w:w="7087" w:type="dxa"/>
          </w:tcPr>
          <w:p w:rsidR="00987A19" w:rsidRPr="00D44128" w:rsidRDefault="00626E20" w:rsidP="008A6AA8">
            <w:pPr>
              <w:pStyle w:val="Tabletext"/>
              <w:rPr>
                <w:lang w:val="en-US" w:eastAsia="zh-CN"/>
              </w:rPr>
            </w:pPr>
            <w:r>
              <w:rPr>
                <w:rFonts w:hint="eastAsia"/>
                <w:lang w:val="en-US" w:eastAsia="zh-CN"/>
              </w:rPr>
              <w:t>此频段被纳入海关同盟设备清单</w:t>
            </w:r>
            <w:r w:rsidR="00410BB5">
              <w:rPr>
                <w:rFonts w:hint="eastAsia"/>
                <w:lang w:val="en-US" w:eastAsia="zh-CN"/>
              </w:rPr>
              <w:t>（</w:t>
            </w:r>
            <w:r>
              <w:rPr>
                <w:rFonts w:hint="eastAsia"/>
                <w:lang w:val="en-US" w:eastAsia="zh-CN"/>
              </w:rPr>
              <w:t>白俄罗斯</w:t>
            </w:r>
            <w:r w:rsidR="00DC7EED">
              <w:rPr>
                <w:rFonts w:hint="eastAsia"/>
                <w:lang w:val="en-US" w:eastAsia="zh-CN"/>
              </w:rPr>
              <w:t>、哈萨克斯坦、俄罗斯联邦</w:t>
            </w:r>
            <w:r w:rsidR="00410BB5">
              <w:rPr>
                <w:rFonts w:hint="eastAsia"/>
                <w:lang w:val="en-US" w:eastAsia="zh-CN"/>
              </w:rPr>
              <w:t>）</w:t>
            </w:r>
            <w:r w:rsidR="00DC7EED">
              <w:rPr>
                <w:rFonts w:hint="eastAsia"/>
                <w:lang w:val="en-US" w:eastAsia="zh-CN"/>
              </w:rPr>
              <w:t>。</w:t>
            </w:r>
          </w:p>
        </w:tc>
      </w:tr>
      <w:tr w:rsidR="00DC7EED" w:rsidRPr="00987A19" w:rsidTr="00987A19">
        <w:trPr>
          <w:trHeight w:val="255"/>
          <w:jc w:val="center"/>
        </w:trPr>
        <w:tc>
          <w:tcPr>
            <w:tcW w:w="2552" w:type="dxa"/>
            <w:noWrap/>
          </w:tcPr>
          <w:p w:rsidR="00DC7EED" w:rsidRPr="002F1BF8" w:rsidRDefault="00DC7EED" w:rsidP="008A6AA8">
            <w:pPr>
              <w:pStyle w:val="Tabletext"/>
            </w:pPr>
            <w:r w:rsidRPr="002F1BF8">
              <w:t>433.050-434.790 MHz</w:t>
            </w:r>
          </w:p>
        </w:tc>
        <w:tc>
          <w:tcPr>
            <w:tcW w:w="7087" w:type="dxa"/>
          </w:tcPr>
          <w:p w:rsidR="00DC7EED" w:rsidRPr="00D44128" w:rsidRDefault="00DC7EED" w:rsidP="008A6AA8">
            <w:pPr>
              <w:pStyle w:val="Tabletext"/>
              <w:rPr>
                <w:lang w:val="en-US" w:eastAsia="zh-CN"/>
              </w:rPr>
            </w:pPr>
            <w:r>
              <w:rPr>
                <w:rFonts w:hint="eastAsia"/>
                <w:lang w:val="en-US" w:eastAsia="zh-CN"/>
              </w:rPr>
              <w:t>此频段被纳入海关同盟设备清单</w:t>
            </w:r>
            <w:r w:rsidR="00410BB5">
              <w:rPr>
                <w:rFonts w:hint="eastAsia"/>
                <w:lang w:val="en-US" w:eastAsia="zh-CN"/>
              </w:rPr>
              <w:t>（</w:t>
            </w:r>
            <w:r>
              <w:rPr>
                <w:rFonts w:hint="eastAsia"/>
                <w:lang w:val="en-US" w:eastAsia="zh-CN"/>
              </w:rPr>
              <w:t>白俄罗斯、哈萨克斯坦、俄罗斯联邦</w:t>
            </w:r>
            <w:r w:rsidR="00410BB5">
              <w:rPr>
                <w:rFonts w:hint="eastAsia"/>
                <w:lang w:val="en-US" w:eastAsia="zh-CN"/>
              </w:rPr>
              <w:t>）</w:t>
            </w:r>
            <w:r>
              <w:rPr>
                <w:rFonts w:hint="eastAsia"/>
                <w:lang w:val="en-US" w:eastAsia="zh-CN"/>
              </w:rPr>
              <w:t>，用于最大发射功率为</w:t>
            </w:r>
            <w:r>
              <w:rPr>
                <w:rFonts w:hint="eastAsia"/>
                <w:lang w:val="en-US" w:eastAsia="zh-CN"/>
              </w:rPr>
              <w:t>10 W</w:t>
            </w:r>
            <w:r>
              <w:rPr>
                <w:rFonts w:hint="eastAsia"/>
                <w:lang w:val="en-US" w:eastAsia="zh-CN"/>
              </w:rPr>
              <w:t>的</w:t>
            </w:r>
            <w:r>
              <w:rPr>
                <w:rFonts w:hint="eastAsia"/>
                <w:lang w:val="en-US" w:eastAsia="zh-CN"/>
              </w:rPr>
              <w:t>SIRD</w:t>
            </w:r>
            <w:r>
              <w:rPr>
                <w:rFonts w:hint="eastAsia"/>
                <w:lang w:val="en-US" w:eastAsia="zh-CN"/>
              </w:rPr>
              <w:t>。</w:t>
            </w:r>
          </w:p>
        </w:tc>
      </w:tr>
      <w:tr w:rsidR="00DC7EED" w:rsidRPr="002F1BF8" w:rsidTr="00987A19">
        <w:trPr>
          <w:trHeight w:val="255"/>
          <w:jc w:val="center"/>
        </w:trPr>
        <w:tc>
          <w:tcPr>
            <w:tcW w:w="9639" w:type="dxa"/>
            <w:gridSpan w:val="2"/>
            <w:noWrap/>
            <w:vAlign w:val="bottom"/>
          </w:tcPr>
          <w:p w:rsidR="00DC7EED" w:rsidRPr="002F1BF8" w:rsidRDefault="00DC7EED" w:rsidP="008A6AA8">
            <w:pPr>
              <w:pStyle w:val="Tablehead"/>
              <w:rPr>
                <w:lang w:eastAsia="zh-CN"/>
              </w:rPr>
            </w:pPr>
            <w:r>
              <w:rPr>
                <w:rFonts w:hint="eastAsia"/>
                <w:lang w:eastAsia="zh-CN"/>
              </w:rPr>
              <w:t>监测应用</w:t>
            </w:r>
          </w:p>
        </w:tc>
      </w:tr>
      <w:tr w:rsidR="00DC7EED" w:rsidRPr="00987A19" w:rsidTr="00987A19">
        <w:trPr>
          <w:trHeight w:val="255"/>
          <w:jc w:val="center"/>
        </w:trPr>
        <w:tc>
          <w:tcPr>
            <w:tcW w:w="2552" w:type="dxa"/>
            <w:noWrap/>
          </w:tcPr>
          <w:p w:rsidR="00DC7EED" w:rsidRPr="002F1BF8" w:rsidRDefault="00DC7EED" w:rsidP="008A6AA8">
            <w:pPr>
              <w:pStyle w:val="Tabletext"/>
            </w:pPr>
            <w:r w:rsidRPr="002F1BF8">
              <w:t>457 kHz</w:t>
            </w:r>
            <w:r>
              <w:t xml:space="preserve"> </w:t>
            </w:r>
          </w:p>
        </w:tc>
        <w:tc>
          <w:tcPr>
            <w:tcW w:w="7087" w:type="dxa"/>
          </w:tcPr>
          <w:p w:rsidR="00DC7EED" w:rsidRPr="00D44128" w:rsidRDefault="0049038B" w:rsidP="008A6AA8">
            <w:pPr>
              <w:pStyle w:val="Tabletext"/>
              <w:rPr>
                <w:lang w:val="en-US" w:eastAsia="zh-CN"/>
              </w:rPr>
            </w:pPr>
            <w:r>
              <w:rPr>
                <w:rFonts w:hint="eastAsia"/>
                <w:lang w:val="en-US" w:eastAsia="zh-CN"/>
              </w:rPr>
              <w:t>此频率</w:t>
            </w:r>
            <w:r w:rsidR="00DC7EED">
              <w:rPr>
                <w:rFonts w:hint="eastAsia"/>
                <w:lang w:val="en-US" w:eastAsia="zh-CN"/>
              </w:rPr>
              <w:t>被纳入海关同盟设备清单</w:t>
            </w:r>
            <w:r w:rsidR="00410BB5">
              <w:rPr>
                <w:rFonts w:hint="eastAsia"/>
                <w:lang w:val="en-US" w:eastAsia="zh-CN"/>
              </w:rPr>
              <w:t>（</w:t>
            </w:r>
            <w:r w:rsidR="00DC7EED">
              <w:rPr>
                <w:rFonts w:hint="eastAsia"/>
                <w:lang w:val="en-US" w:eastAsia="zh-CN"/>
              </w:rPr>
              <w:t>白俄罗斯、哈萨克斯坦、俄罗斯联邦</w:t>
            </w:r>
            <w:r w:rsidR="00410BB5">
              <w:rPr>
                <w:rFonts w:hint="eastAsia"/>
                <w:lang w:val="en-US" w:eastAsia="zh-CN"/>
              </w:rPr>
              <w:t>）</w:t>
            </w:r>
            <w:r w:rsidR="00DC7EED">
              <w:rPr>
                <w:rFonts w:hint="eastAsia"/>
                <w:lang w:val="en-US" w:eastAsia="zh-CN"/>
              </w:rPr>
              <w:t>，用于遇难者的搜索与</w:t>
            </w:r>
            <w:r w:rsidR="00E13A92">
              <w:rPr>
                <w:rFonts w:hint="eastAsia"/>
                <w:lang w:val="en-US" w:eastAsia="zh-CN"/>
              </w:rPr>
              <w:t>营救。</w:t>
            </w:r>
          </w:p>
        </w:tc>
      </w:tr>
    </w:tbl>
    <w:p w:rsidR="00987A19" w:rsidRDefault="00987A19" w:rsidP="008A6AA8">
      <w:pPr>
        <w:pStyle w:val="Tablefin"/>
        <w:rPr>
          <w:lang w:eastAsia="zh-CN"/>
        </w:rPr>
      </w:pPr>
    </w:p>
    <w:p w:rsidR="00987A19" w:rsidRPr="00D44128" w:rsidRDefault="00E13A92" w:rsidP="008A6AA8">
      <w:pPr>
        <w:pStyle w:val="TableNo"/>
        <w:rPr>
          <w:lang w:val="en-US" w:eastAsia="zh-CN"/>
        </w:rPr>
      </w:pPr>
      <w:r>
        <w:rPr>
          <w:rFonts w:hint="eastAsia"/>
          <w:lang w:val="en-US" w:eastAsia="zh-CN"/>
        </w:rPr>
        <w:t>表</w:t>
      </w:r>
      <w:r w:rsidR="00FA0EEE">
        <w:rPr>
          <w:lang w:val="en-US" w:eastAsia="zh-CN"/>
        </w:rPr>
        <w:t>3</w:t>
      </w:r>
      <w:r w:rsidR="00B25194">
        <w:rPr>
          <w:rFonts w:hint="eastAsia"/>
          <w:lang w:val="en-US" w:eastAsia="zh-CN"/>
        </w:rPr>
        <w:t>1</w:t>
      </w:r>
    </w:p>
    <w:p w:rsidR="00987A19" w:rsidRPr="00D44128" w:rsidRDefault="00E13A92" w:rsidP="008A6AA8">
      <w:pPr>
        <w:pStyle w:val="Tabletitle"/>
        <w:rPr>
          <w:lang w:val="en-US" w:eastAsia="zh-CN"/>
        </w:rPr>
      </w:pPr>
      <w:r>
        <w:rPr>
          <w:rFonts w:hint="eastAsia"/>
          <w:lang w:val="en-US" w:eastAsia="zh-CN"/>
        </w:rPr>
        <w:t>吉尔吉斯共和国的</w:t>
      </w:r>
      <w:r w:rsidR="00987A19" w:rsidRPr="00D44128">
        <w:rPr>
          <w:lang w:val="en-US" w:eastAsia="zh-CN"/>
        </w:rPr>
        <w:t>SRD</w:t>
      </w:r>
      <w:r>
        <w:rPr>
          <w:rFonts w:hint="eastAsia"/>
          <w:lang w:val="en-US" w:eastAsia="zh-CN"/>
        </w:rPr>
        <w:t>技术参数和</w:t>
      </w:r>
      <w:r w:rsidR="00D4227D">
        <w:rPr>
          <w:rFonts w:hint="eastAsia"/>
          <w:lang w:val="en-US" w:eastAsia="zh-CN"/>
        </w:rPr>
        <w:t>频谱</w:t>
      </w:r>
      <w:r>
        <w:rPr>
          <w:rFonts w:hint="eastAsia"/>
          <w:lang w:val="en-US" w:eastAsia="zh-CN"/>
        </w:rPr>
        <w:t>使用</w:t>
      </w:r>
    </w:p>
    <w:tbl>
      <w:tblPr>
        <w:tblW w:w="9639"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E13A92">
        <w:trPr>
          <w:trHeight w:val="255"/>
          <w:jc w:val="center"/>
        </w:trPr>
        <w:tc>
          <w:tcPr>
            <w:tcW w:w="2552" w:type="dxa"/>
            <w:noWrap/>
            <w:vAlign w:val="center"/>
          </w:tcPr>
          <w:p w:rsidR="00987A19" w:rsidRPr="002F1BF8" w:rsidRDefault="00E13A92" w:rsidP="008A6AA8">
            <w:pPr>
              <w:pStyle w:val="Tablehead"/>
              <w:rPr>
                <w:lang w:eastAsia="zh-CN"/>
              </w:rPr>
            </w:pPr>
            <w:r>
              <w:rPr>
                <w:rFonts w:hint="eastAsia"/>
                <w:lang w:eastAsia="zh-CN"/>
              </w:rPr>
              <w:t>频段</w:t>
            </w:r>
          </w:p>
        </w:tc>
        <w:tc>
          <w:tcPr>
            <w:tcW w:w="7087" w:type="dxa"/>
            <w:vAlign w:val="center"/>
          </w:tcPr>
          <w:p w:rsidR="00987A19" w:rsidRPr="00D44128" w:rsidRDefault="00E13A92" w:rsidP="008A6AA8">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rPr>
                <w:lang w:eastAsia="zh-CN"/>
              </w:rPr>
            </w:pPr>
            <w:r>
              <w:rPr>
                <w:rFonts w:hint="eastAsia"/>
                <w:lang w:eastAsia="zh-CN"/>
              </w:rPr>
              <w:t>非专用短距离无线电通信设备</w:t>
            </w:r>
            <w:r w:rsidR="00987A19" w:rsidRPr="002F1BF8">
              <w:rPr>
                <w:lang w:eastAsia="zh-CN"/>
              </w:rPr>
              <w:t xml:space="preserve"> </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after="20"/>
            </w:pPr>
            <w:r w:rsidRPr="002F1BF8">
              <w:t>433.050-434.790 MHz</w:t>
            </w:r>
            <w:r>
              <w:t xml:space="preserve"> </w:t>
            </w:r>
          </w:p>
        </w:tc>
        <w:tc>
          <w:tcPr>
            <w:tcW w:w="7087" w:type="dxa"/>
          </w:tcPr>
          <w:p w:rsidR="00987A19" w:rsidRPr="00D44128" w:rsidRDefault="0072436D" w:rsidP="008A6AA8">
            <w:pPr>
              <w:pStyle w:val="Tabletext"/>
              <w:spacing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after="20"/>
            </w:pPr>
            <w:r w:rsidRPr="002F1BF8">
              <w:t>863-870 MHz</w:t>
            </w:r>
            <w:r>
              <w:t xml:space="preserve"> </w:t>
            </w:r>
          </w:p>
        </w:tc>
        <w:tc>
          <w:tcPr>
            <w:tcW w:w="7087" w:type="dxa"/>
          </w:tcPr>
          <w:p w:rsidR="00987A19" w:rsidRPr="00D44128" w:rsidRDefault="0072436D" w:rsidP="008A6AA8">
            <w:pPr>
              <w:pStyle w:val="Tabletext"/>
              <w:spacing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rPr>
                <w:lang w:eastAsia="zh-CN"/>
              </w:rPr>
            </w:pPr>
            <w:r>
              <w:rPr>
                <w:rFonts w:hint="eastAsia"/>
                <w:lang w:eastAsia="zh-CN"/>
              </w:rPr>
              <w:t>无线电判定应用</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4.5-7.0 GHz</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8.5-10.6 GHz</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rPr>
                <w:lang w:eastAsia="zh-CN"/>
              </w:rPr>
            </w:pPr>
            <w:r>
              <w:rPr>
                <w:rFonts w:hint="eastAsia"/>
                <w:lang w:eastAsia="zh-CN"/>
              </w:rPr>
              <w:t>告警</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 xml:space="preserve">169.4750-169.4875 MHz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169.5875-169.6000 MHz</w:t>
            </w:r>
            <w:r>
              <w:t xml:space="preserve">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868.6-868.7 MHz</w:t>
            </w:r>
            <w:r>
              <w:t xml:space="preserve">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 xml:space="preserve">869.200-869.400 MHz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869.650-869.700 MHz</w:t>
            </w:r>
            <w:r>
              <w:t xml:space="preserve">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295114" w:rsidP="008A6AA8">
            <w:pPr>
              <w:pStyle w:val="Tablehead"/>
              <w:rPr>
                <w:lang w:eastAsia="zh-CN"/>
              </w:rPr>
            </w:pPr>
            <w:r>
              <w:rPr>
                <w:rFonts w:hint="eastAsia"/>
                <w:lang w:eastAsia="zh-CN"/>
              </w:rPr>
              <w:t>模型控制</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34.995-35.225 MHz</w:t>
            </w:r>
            <w:r>
              <w:t xml:space="preserve"> </w:t>
            </w:r>
          </w:p>
        </w:tc>
        <w:tc>
          <w:tcPr>
            <w:tcW w:w="7087" w:type="dxa"/>
          </w:tcPr>
          <w:p w:rsidR="00987A19" w:rsidRPr="00D44128" w:rsidRDefault="0072436D" w:rsidP="008A6AA8">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pPr>
            <w:r>
              <w:rPr>
                <w:rFonts w:hint="eastAsia"/>
                <w:lang w:eastAsia="zh-CN"/>
              </w:rPr>
              <w:t>无线电麦克风</w:t>
            </w:r>
          </w:p>
        </w:tc>
      </w:tr>
      <w:tr w:rsidR="00987A19" w:rsidRPr="00987A19" w:rsidTr="00987A19">
        <w:trPr>
          <w:trHeight w:val="255"/>
          <w:jc w:val="center"/>
        </w:trPr>
        <w:tc>
          <w:tcPr>
            <w:tcW w:w="2552" w:type="dxa"/>
            <w:noWrap/>
          </w:tcPr>
          <w:p w:rsidR="00987A19" w:rsidRPr="002F1BF8" w:rsidRDefault="00987A19" w:rsidP="008A6AA8">
            <w:pPr>
              <w:pStyle w:val="Tabletext"/>
              <w:spacing w:before="20" w:after="20"/>
            </w:pPr>
            <w:r w:rsidRPr="002F1BF8">
              <w:t>3 155-3 400 kHz</w:t>
            </w:r>
          </w:p>
        </w:tc>
        <w:tc>
          <w:tcPr>
            <w:tcW w:w="7087" w:type="dxa"/>
          </w:tcPr>
          <w:p w:rsidR="00987A19" w:rsidRPr="00D44128" w:rsidRDefault="00E13A92" w:rsidP="008A6AA8">
            <w:pPr>
              <w:pStyle w:val="Tabletext"/>
              <w:spacing w:before="20" w:after="20"/>
              <w:rPr>
                <w:lang w:val="en-US" w:eastAsia="zh-CN"/>
              </w:rPr>
            </w:pPr>
            <w:r>
              <w:rPr>
                <w:rFonts w:hint="eastAsia"/>
                <w:lang w:val="en-US" w:eastAsia="zh-CN"/>
              </w:rPr>
              <w:t>最大发射功率为</w:t>
            </w:r>
            <w:r w:rsidR="00987A19" w:rsidRPr="00D44128">
              <w:rPr>
                <w:lang w:val="en-US" w:eastAsia="zh-CN"/>
              </w:rPr>
              <w:t>5 mW</w:t>
            </w:r>
            <w:r>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29.7-47.0 MHz</w:t>
            </w:r>
            <w:r>
              <w:t xml:space="preserve">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74.0-74.6 MHz</w:t>
            </w:r>
          </w:p>
        </w:tc>
        <w:tc>
          <w:tcPr>
            <w:tcW w:w="7087" w:type="dxa"/>
          </w:tcPr>
          <w:p w:rsidR="00987A19" w:rsidRPr="00D44128" w:rsidRDefault="00E13A92" w:rsidP="008A6AA8">
            <w:pPr>
              <w:pStyle w:val="Tabletext"/>
              <w:spacing w:before="20" w:after="20"/>
              <w:rPr>
                <w:lang w:val="en-US" w:eastAsia="zh-CN"/>
              </w:rPr>
            </w:pPr>
            <w:r>
              <w:rPr>
                <w:rFonts w:hint="eastAsia"/>
                <w:lang w:val="en-US" w:eastAsia="zh-CN"/>
              </w:rPr>
              <w:t>最大发射功率为</w:t>
            </w:r>
            <w:r w:rsidR="00987A19" w:rsidRPr="00D44128">
              <w:rPr>
                <w:lang w:val="en-US" w:eastAsia="zh-CN"/>
              </w:rPr>
              <w:t>5mW</w:t>
            </w:r>
            <w:r>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169.4-174.0 MHz</w:t>
            </w:r>
            <w:r>
              <w:t xml:space="preserve">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470-862 MHz</w:t>
            </w:r>
            <w:r>
              <w:t xml:space="preserve">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863-865 MHz</w:t>
            </w:r>
            <w:r>
              <w:t xml:space="preserve">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rPr>
                <w:lang w:eastAsia="zh-CN"/>
              </w:rPr>
            </w:pPr>
            <w:r>
              <w:rPr>
                <w:rFonts w:hint="eastAsia"/>
                <w:lang w:eastAsia="zh-CN"/>
              </w:rPr>
              <w:t>视频识别</w:t>
            </w:r>
            <w:r w:rsidR="00410BB5">
              <w:rPr>
                <w:rFonts w:hint="eastAsia"/>
                <w:lang w:eastAsia="zh-CN"/>
              </w:rPr>
              <w:t>（</w:t>
            </w:r>
            <w:r>
              <w:rPr>
                <w:lang w:eastAsia="zh-CN"/>
              </w:rPr>
              <w:t>RFID</w:t>
            </w:r>
            <w:r w:rsidR="00410BB5">
              <w:rPr>
                <w:rFonts w:hint="eastAsia"/>
                <w:lang w:eastAsia="zh-CN"/>
              </w:rPr>
              <w:t>）</w:t>
            </w:r>
            <w:r>
              <w:rPr>
                <w:rFonts w:hint="eastAsia"/>
                <w:lang w:eastAsia="zh-CN"/>
              </w:rPr>
              <w:t>应用</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865.0-868 MHz</w:t>
            </w:r>
            <w:r>
              <w:t xml:space="preserve">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bl>
    <w:p w:rsidR="00987A19" w:rsidRPr="002F1BF8" w:rsidRDefault="00E13A92" w:rsidP="008A6AA8">
      <w:pPr>
        <w:pStyle w:val="TableNo"/>
        <w:rPr>
          <w:lang w:eastAsia="zh-CN"/>
        </w:rPr>
      </w:pPr>
      <w:r>
        <w:rPr>
          <w:rFonts w:hint="eastAsia"/>
          <w:lang w:eastAsia="zh-CN"/>
        </w:rPr>
        <w:lastRenderedPageBreak/>
        <w:t>表</w:t>
      </w:r>
      <w:r w:rsidR="00987A19">
        <w:t>3</w:t>
      </w:r>
      <w:r w:rsidR="00B25194">
        <w:rPr>
          <w:rFonts w:hint="eastAsia"/>
          <w:lang w:eastAsia="zh-CN"/>
        </w:rPr>
        <w:t>1</w:t>
      </w:r>
      <w:r w:rsidR="00410BB5" w:rsidRPr="00410459">
        <w:rPr>
          <w:rFonts w:ascii="STKaiti" w:eastAsia="STKaiti" w:hAnsi="STKaiti" w:hint="eastAsia"/>
          <w:lang w:eastAsia="zh-CN"/>
        </w:rPr>
        <w:t>（</w:t>
      </w:r>
      <w:r w:rsidR="00DA3EB2" w:rsidRPr="00410459">
        <w:rPr>
          <w:rFonts w:ascii="STKaiti" w:eastAsia="STKaiti" w:hAnsi="STKaiti" w:hint="eastAsia"/>
          <w:lang w:eastAsia="zh-CN"/>
        </w:rPr>
        <w:t>完</w:t>
      </w:r>
      <w:r w:rsidR="00410BB5" w:rsidRPr="00410459">
        <w:rPr>
          <w:rFonts w:ascii="STKaiti" w:eastAsia="STKaiti" w:hAnsi="STKaiti" w:hint="eastAsia"/>
          <w:lang w:eastAsia="zh-CN"/>
        </w:rPr>
        <w:t>）</w:t>
      </w:r>
    </w:p>
    <w:tbl>
      <w:tblPr>
        <w:tblW w:w="9639"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987A19">
        <w:trPr>
          <w:trHeight w:val="255"/>
          <w:tblHeader/>
          <w:jc w:val="center"/>
        </w:trPr>
        <w:tc>
          <w:tcPr>
            <w:tcW w:w="2552" w:type="dxa"/>
            <w:noWrap/>
            <w:vAlign w:val="center"/>
          </w:tcPr>
          <w:p w:rsidR="00987A19" w:rsidRPr="002F1BF8" w:rsidRDefault="00E13A92" w:rsidP="008A6AA8">
            <w:pPr>
              <w:pStyle w:val="Tablehead"/>
              <w:rPr>
                <w:lang w:eastAsia="zh-CN"/>
              </w:rPr>
            </w:pPr>
            <w:r>
              <w:rPr>
                <w:rFonts w:hint="eastAsia"/>
                <w:lang w:eastAsia="zh-CN"/>
              </w:rPr>
              <w:t>频段</w:t>
            </w:r>
          </w:p>
        </w:tc>
        <w:tc>
          <w:tcPr>
            <w:tcW w:w="7087" w:type="dxa"/>
            <w:vAlign w:val="center"/>
          </w:tcPr>
          <w:p w:rsidR="00987A19" w:rsidRPr="00D44128" w:rsidRDefault="00E13A92" w:rsidP="008A6AA8">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rPr>
                <w:lang w:eastAsia="zh-CN"/>
              </w:rPr>
            </w:pPr>
            <w:r>
              <w:rPr>
                <w:rFonts w:hint="eastAsia"/>
                <w:lang w:eastAsia="zh-CN"/>
              </w:rPr>
              <w:t>医疗保健中的无线应用</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9-315 kHz</w:t>
            </w:r>
            <w:r>
              <w:t xml:space="preserve"> </w:t>
            </w:r>
          </w:p>
        </w:tc>
        <w:tc>
          <w:tcPr>
            <w:tcW w:w="7087" w:type="dxa"/>
          </w:tcPr>
          <w:p w:rsidR="00987A19" w:rsidRPr="00D44128" w:rsidRDefault="0072436D" w:rsidP="008A6AA8">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315-600 kHz</w:t>
            </w:r>
            <w:r>
              <w:t xml:space="preserve"> </w:t>
            </w:r>
          </w:p>
        </w:tc>
        <w:tc>
          <w:tcPr>
            <w:tcW w:w="7087" w:type="dxa"/>
          </w:tcPr>
          <w:p w:rsidR="00987A19" w:rsidRPr="00D44128" w:rsidRDefault="0072436D" w:rsidP="008A6AA8">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30.0-37.5 MHz</w:t>
            </w:r>
            <w:r>
              <w:t xml:space="preserve"> </w:t>
            </w:r>
          </w:p>
        </w:tc>
        <w:tc>
          <w:tcPr>
            <w:tcW w:w="7087" w:type="dxa"/>
          </w:tcPr>
          <w:p w:rsidR="00987A19" w:rsidRPr="00D44128" w:rsidRDefault="0072436D" w:rsidP="008A6AA8">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tcPr>
          <w:p w:rsidR="00987A19" w:rsidRPr="002F1BF8" w:rsidRDefault="00987A19" w:rsidP="008A6AA8">
            <w:pPr>
              <w:pStyle w:val="Tabletext"/>
            </w:pPr>
            <w:r w:rsidRPr="002F1BF8">
              <w:t>401-406 MHz</w:t>
            </w:r>
            <w:r>
              <w:t xml:space="preserve"> </w:t>
            </w:r>
          </w:p>
        </w:tc>
        <w:tc>
          <w:tcPr>
            <w:tcW w:w="7087" w:type="dxa"/>
          </w:tcPr>
          <w:p w:rsidR="00987A19" w:rsidRPr="00D44128" w:rsidRDefault="00E13A92" w:rsidP="008A6AA8">
            <w:pPr>
              <w:pStyle w:val="Tabletext"/>
              <w:rPr>
                <w:lang w:val="en-US" w:eastAsia="zh-CN"/>
              </w:rPr>
            </w:pPr>
            <w:r>
              <w:rPr>
                <w:rFonts w:hint="eastAsia"/>
                <w:lang w:val="en-US" w:eastAsia="zh-CN"/>
              </w:rPr>
              <w:t>由于可能受到其它电台有害干扰的影响，不允许使用有源医疗植入设备。</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pPr>
            <w:r>
              <w:rPr>
                <w:rFonts w:hint="eastAsia"/>
                <w:lang w:eastAsia="zh-CN"/>
              </w:rPr>
              <w:t>无线音频应用</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863-865 MHz</w:t>
            </w:r>
          </w:p>
        </w:tc>
        <w:tc>
          <w:tcPr>
            <w:tcW w:w="7087" w:type="dxa"/>
          </w:tcPr>
          <w:p w:rsidR="00987A19" w:rsidRPr="00D44128" w:rsidRDefault="0072436D" w:rsidP="008A6AA8">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pPr>
            <w:r>
              <w:rPr>
                <w:rFonts w:hint="eastAsia"/>
                <w:lang w:eastAsia="zh-CN"/>
              </w:rPr>
              <w:t>监控应用</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169.4-169.475 MHz</w:t>
            </w:r>
            <w:r>
              <w:t xml:space="preserve"> </w:t>
            </w:r>
          </w:p>
        </w:tc>
        <w:tc>
          <w:tcPr>
            <w:tcW w:w="7087" w:type="dxa"/>
          </w:tcPr>
          <w:p w:rsidR="00987A19" w:rsidRPr="00D44128" w:rsidRDefault="0072436D" w:rsidP="008A6AA8">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rPr>
                <w:lang w:eastAsia="zh-CN"/>
              </w:rPr>
            </w:pPr>
            <w:r>
              <w:rPr>
                <w:rFonts w:hint="eastAsia"/>
                <w:lang w:eastAsia="zh-CN"/>
              </w:rPr>
              <w:t>感应设备</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148.5 kHz</w:t>
            </w:r>
            <w:r>
              <w:t> –</w:t>
            </w:r>
            <w:r w:rsidRPr="002F1BF8">
              <w:t xml:space="preserve"> 5 MHz</w:t>
            </w:r>
            <w:r>
              <w:t xml:space="preserve"> </w:t>
            </w:r>
          </w:p>
        </w:tc>
        <w:tc>
          <w:tcPr>
            <w:tcW w:w="7087" w:type="dxa"/>
          </w:tcPr>
          <w:p w:rsidR="00987A19" w:rsidRPr="00D44128" w:rsidRDefault="0072436D" w:rsidP="008A6AA8">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400-600 kHz</w:t>
            </w:r>
            <w:r>
              <w:t xml:space="preserve"> </w:t>
            </w:r>
          </w:p>
        </w:tc>
        <w:tc>
          <w:tcPr>
            <w:tcW w:w="7087" w:type="dxa"/>
          </w:tcPr>
          <w:p w:rsidR="00987A19" w:rsidRPr="00D44128" w:rsidRDefault="0072436D" w:rsidP="008A6AA8">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bl>
    <w:p w:rsidR="00987A19" w:rsidRDefault="00987A19" w:rsidP="008A6AA8">
      <w:pPr>
        <w:pStyle w:val="Tablefin"/>
        <w:rPr>
          <w:lang w:eastAsia="zh-CN"/>
        </w:rPr>
      </w:pPr>
    </w:p>
    <w:p w:rsidR="00987A19" w:rsidRDefault="00987A19" w:rsidP="008A6AA8">
      <w:pPr>
        <w:rPr>
          <w:lang w:val="en-GB" w:eastAsia="zh-CN"/>
        </w:rPr>
      </w:pPr>
    </w:p>
    <w:p w:rsidR="00987A19" w:rsidRPr="00D44128" w:rsidRDefault="00C5433C" w:rsidP="008A6AA8">
      <w:pPr>
        <w:pStyle w:val="TableNo"/>
        <w:rPr>
          <w:lang w:val="en-US" w:eastAsia="zh-CN"/>
        </w:rPr>
      </w:pPr>
      <w:r>
        <w:rPr>
          <w:rFonts w:hint="eastAsia"/>
          <w:lang w:val="en-US" w:eastAsia="zh-CN"/>
        </w:rPr>
        <w:t>表</w:t>
      </w:r>
      <w:r w:rsidR="00FA0EEE">
        <w:rPr>
          <w:lang w:val="en-US" w:eastAsia="zh-CN"/>
        </w:rPr>
        <w:t>3</w:t>
      </w:r>
      <w:r w:rsidR="00B25194">
        <w:rPr>
          <w:rFonts w:hint="eastAsia"/>
          <w:lang w:val="en-US" w:eastAsia="zh-CN"/>
        </w:rPr>
        <w:t>2</w:t>
      </w:r>
    </w:p>
    <w:p w:rsidR="00987A19" w:rsidRPr="00D44128" w:rsidRDefault="00C5433C" w:rsidP="008A6AA8">
      <w:pPr>
        <w:pStyle w:val="Tabletitle"/>
        <w:rPr>
          <w:lang w:val="en-US" w:eastAsia="zh-CN"/>
        </w:rPr>
      </w:pPr>
      <w:r>
        <w:rPr>
          <w:rFonts w:hint="eastAsia"/>
          <w:lang w:val="en-US" w:eastAsia="zh-CN"/>
        </w:rPr>
        <w:t>摩尔多瓦</w:t>
      </w:r>
      <w:r w:rsidR="00410BB5">
        <w:rPr>
          <w:rFonts w:hint="eastAsia"/>
          <w:lang w:val="en-US" w:eastAsia="zh-CN"/>
        </w:rPr>
        <w:t>（</w:t>
      </w:r>
      <w:r>
        <w:rPr>
          <w:rFonts w:hint="eastAsia"/>
          <w:lang w:val="en-US" w:eastAsia="zh-CN"/>
        </w:rPr>
        <w:t>共和国</w:t>
      </w:r>
      <w:r w:rsidR="00410BB5">
        <w:rPr>
          <w:rFonts w:hint="eastAsia"/>
          <w:lang w:val="en-US" w:eastAsia="zh-CN"/>
        </w:rPr>
        <w:t>）</w:t>
      </w:r>
      <w:r>
        <w:rPr>
          <w:rFonts w:hint="eastAsia"/>
          <w:lang w:val="en-US" w:eastAsia="zh-CN"/>
        </w:rPr>
        <w:t>的</w:t>
      </w:r>
      <w:r w:rsidR="00987A19" w:rsidRPr="00D44128">
        <w:rPr>
          <w:lang w:val="en-US" w:eastAsia="zh-CN"/>
        </w:rPr>
        <w:t>SRD</w:t>
      </w:r>
      <w:r>
        <w:rPr>
          <w:rFonts w:hint="eastAsia"/>
          <w:lang w:val="en-US" w:eastAsia="zh-CN"/>
        </w:rPr>
        <w:t>技术参数和频谱使用</w:t>
      </w:r>
    </w:p>
    <w:tbl>
      <w:tblPr>
        <w:tblW w:w="9639" w:type="dxa"/>
        <w:jc w:val="center"/>
        <w:tblLayout w:type="fixed"/>
        <w:tblLook w:val="0000" w:firstRow="0" w:lastRow="0" w:firstColumn="0" w:lastColumn="0" w:noHBand="0" w:noVBand="0"/>
      </w:tblPr>
      <w:tblGrid>
        <w:gridCol w:w="2552"/>
        <w:gridCol w:w="7087"/>
      </w:tblGrid>
      <w:tr w:rsidR="00987A19" w:rsidRPr="00987A19" w:rsidTr="00987A19">
        <w:trPr>
          <w:cantSplit/>
          <w:tblHeader/>
          <w:jc w:val="center"/>
        </w:trPr>
        <w:tc>
          <w:tcPr>
            <w:tcW w:w="2552" w:type="dxa"/>
            <w:tcBorders>
              <w:top w:val="single" w:sz="4" w:space="0" w:color="000000"/>
              <w:left w:val="single" w:sz="4" w:space="0" w:color="000000"/>
              <w:bottom w:val="single" w:sz="4" w:space="0" w:color="000000"/>
            </w:tcBorders>
          </w:tcPr>
          <w:p w:rsidR="00987A19" w:rsidRPr="002F1BF8" w:rsidRDefault="00C5433C" w:rsidP="008A6AA8">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987A19" w:rsidRPr="00D44128" w:rsidRDefault="00C5433C" w:rsidP="008A6AA8">
            <w:pPr>
              <w:pStyle w:val="Tablehead"/>
              <w:rPr>
                <w:vertAlign w:val="superscript"/>
                <w:lang w:val="en-US" w:eastAsia="zh-CN"/>
              </w:rPr>
            </w:pPr>
            <w:r>
              <w:rPr>
                <w:rFonts w:hint="eastAsia"/>
                <w:lang w:val="en-US" w:eastAsia="zh-CN"/>
              </w:rPr>
              <w:t>主要技术参数和说明</w:t>
            </w:r>
            <w:r w:rsidR="00D30CF2">
              <w:rPr>
                <w:rFonts w:hint="eastAsia"/>
                <w:vertAlign w:val="superscript"/>
                <w:lang w:val="en-US" w:eastAsia="zh-CN"/>
              </w:rPr>
              <w:t>(</w:t>
            </w:r>
            <w:r w:rsidR="00987A19" w:rsidRPr="00D44128">
              <w:rPr>
                <w:vertAlign w:val="superscript"/>
                <w:lang w:val="en-US" w:eastAsia="zh-CN"/>
              </w:rPr>
              <w:t>1</w:t>
            </w:r>
            <w:r w:rsidR="00D30CF2">
              <w:rPr>
                <w:rFonts w:hint="eastAsia"/>
                <w:vertAlign w:val="superscript"/>
                <w:lang w:val="en-US" w:eastAsia="zh-CN"/>
              </w:rPr>
              <w:t>)</w:t>
            </w:r>
          </w:p>
        </w:tc>
      </w:tr>
      <w:tr w:rsidR="00987A19" w:rsidRPr="002F1BF8" w:rsidTr="00987A1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987A19" w:rsidRPr="002F1BF8" w:rsidRDefault="00C5433C" w:rsidP="008A6AA8">
            <w:pPr>
              <w:pStyle w:val="Tablehead"/>
              <w:rPr>
                <w:lang w:eastAsia="zh-CN"/>
              </w:rPr>
            </w:pPr>
            <w:r>
              <w:rPr>
                <w:rFonts w:hint="eastAsia"/>
                <w:lang w:eastAsia="zh-CN"/>
              </w:rPr>
              <w:t>非专用短程无线电设备</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8A6AA8">
            <w:pPr>
              <w:pStyle w:val="Tabletext"/>
            </w:pPr>
            <w:r w:rsidRPr="002F1BF8">
              <w:t>6 765-6 795 kHz</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AF7111" w:rsidP="008A6AA8">
            <w:pPr>
              <w:pStyle w:val="Tabletext"/>
            </w:pPr>
            <w:r>
              <w:t>在用</w:t>
            </w:r>
            <w:r w:rsidR="00987A19" w:rsidRPr="002F1BF8">
              <w:t xml:space="preserve"> </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8A6AA8">
            <w:pPr>
              <w:pStyle w:val="Tabletext"/>
            </w:pPr>
            <w:r w:rsidRPr="002F1BF8">
              <w:t>13.553-13.567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AF7111" w:rsidP="008A6AA8">
            <w:pPr>
              <w:pStyle w:val="Tabletext"/>
            </w:pPr>
            <w:r>
              <w:t>在用</w:t>
            </w:r>
            <w:r w:rsidR="00987A19" w:rsidRPr="002F1BF8">
              <w:t xml:space="preserve"> </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8A6AA8">
            <w:pPr>
              <w:pStyle w:val="Tabletext"/>
            </w:pPr>
            <w:r w:rsidRPr="002F1BF8">
              <w:t>26.957-27.283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AF7111" w:rsidP="008A6AA8">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8A6AA8">
            <w:pPr>
              <w:pStyle w:val="Tabletext"/>
            </w:pPr>
            <w:r w:rsidRPr="002F1BF8">
              <w:t>40.660-40.700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8A6AA8">
            <w:pPr>
              <w:pStyle w:val="Tabletext"/>
            </w:pPr>
            <w:r w:rsidRPr="002F1BF8">
              <w:t>138.20-138.45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8A6AA8">
            <w:pPr>
              <w:pStyle w:val="Tabletext"/>
            </w:pPr>
            <w:r w:rsidRPr="002F1BF8">
              <w:t>433.050-434.790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8A6AA8">
            <w:pPr>
              <w:pStyle w:val="Tabletext"/>
            </w:pPr>
            <w:r w:rsidRPr="002F1BF8">
              <w:t>864-865 MHz</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8A6AA8">
            <w:pPr>
              <w:pStyle w:val="Tabletext"/>
            </w:pPr>
            <w:r w:rsidRPr="002F1BF8">
              <w:t>2 400.0-2 483.5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8A6AA8">
            <w:pPr>
              <w:pStyle w:val="Tabletext"/>
            </w:pPr>
            <w:r w:rsidRPr="002F1BF8">
              <w:t>5 725-5 875 MHz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8A6AA8">
            <w:pPr>
              <w:pStyle w:val="Tabletext"/>
            </w:pPr>
            <w:r w:rsidRPr="002F1BF8">
              <w:t>24.00–24.25 GHz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8A6AA8">
            <w:pPr>
              <w:pStyle w:val="Tabletext"/>
            </w:pPr>
            <w:r w:rsidRPr="002F1BF8">
              <w:t>61.0-61.5 GHz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8A6AA8">
            <w:pPr>
              <w:pStyle w:val="Tabletext"/>
            </w:pPr>
            <w:r w:rsidRPr="002F1BF8">
              <w:t>122-123 GHz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8A6AA8">
            <w:pPr>
              <w:pStyle w:val="Tabletext"/>
            </w:pPr>
            <w:r w:rsidRPr="002F1BF8">
              <w:t>244-246 GHz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bl>
    <w:p w:rsidR="00E16522" w:rsidRDefault="00E16522" w:rsidP="008A6AA8">
      <w:pPr>
        <w:pStyle w:val="Tablefin"/>
        <w:rPr>
          <w:lang w:eastAsia="zh-CN"/>
        </w:rPr>
      </w:pPr>
    </w:p>
    <w:p w:rsidR="00E16522" w:rsidRPr="002F1BF8" w:rsidRDefault="00E16522" w:rsidP="008A6AA8">
      <w:pPr>
        <w:pStyle w:val="TableNo"/>
        <w:rPr>
          <w:lang w:eastAsia="zh-CN"/>
        </w:rPr>
      </w:pPr>
      <w:r>
        <w:rPr>
          <w:rFonts w:hint="eastAsia"/>
          <w:lang w:eastAsia="zh-CN"/>
        </w:rPr>
        <w:lastRenderedPageBreak/>
        <w:t>表</w:t>
      </w:r>
      <w:r>
        <w:t>3</w:t>
      </w:r>
      <w:r w:rsidR="00B25194">
        <w:rPr>
          <w:rFonts w:hint="eastAsia"/>
          <w:lang w:eastAsia="zh-CN"/>
        </w:rPr>
        <w:t>2</w:t>
      </w:r>
      <w:r w:rsidR="00410BB5" w:rsidRPr="00410459">
        <w:rPr>
          <w:rFonts w:ascii="STKaiti" w:eastAsia="STKaiti" w:hAnsi="STKaiti" w:hint="eastAsia"/>
          <w:lang w:eastAsia="zh-CN"/>
        </w:rPr>
        <w:t>（</w:t>
      </w:r>
      <w:r w:rsidRPr="00410459">
        <w:rPr>
          <w:rFonts w:ascii="STKaiti" w:eastAsia="STKaiti" w:hAnsi="STKaiti" w:hint="eastAsia"/>
          <w:lang w:eastAsia="zh-CN"/>
        </w:rPr>
        <w:t>续</w:t>
      </w:r>
      <w:r w:rsidR="00410BB5" w:rsidRPr="00410459">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E16522" w:rsidRPr="00E16522" w:rsidTr="0072436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E16522" w:rsidRPr="00D44128" w:rsidRDefault="00E16522" w:rsidP="008A6AA8">
            <w:pPr>
              <w:pStyle w:val="Tablehead"/>
              <w:rPr>
                <w:vertAlign w:val="superscript"/>
                <w:lang w:val="en-US" w:eastAsia="zh-CN"/>
              </w:rPr>
            </w:pPr>
            <w:r>
              <w:rPr>
                <w:rFonts w:hint="eastAsia"/>
                <w:lang w:val="en-US" w:eastAsia="zh-CN"/>
              </w:rPr>
              <w:t>主要技术参数和说明</w:t>
            </w:r>
            <w:r w:rsidR="00D30CF2">
              <w:rPr>
                <w:rFonts w:hint="eastAsia"/>
                <w:vertAlign w:val="superscript"/>
                <w:lang w:val="en-US" w:eastAsia="zh-CN"/>
              </w:rPr>
              <w:t>(</w:t>
            </w:r>
            <w:r w:rsidRPr="00D44128">
              <w:rPr>
                <w:vertAlign w:val="superscript"/>
                <w:lang w:val="en-US" w:eastAsia="zh-CN"/>
              </w:rPr>
              <w:t>1</w:t>
            </w:r>
            <w:r w:rsidR="00D30CF2">
              <w:rPr>
                <w:rFonts w:hint="eastAsia"/>
                <w:vertAlign w:val="superscript"/>
                <w:lang w:val="en-US" w:eastAsia="zh-CN"/>
              </w:rPr>
              <w:t>)</w:t>
            </w:r>
          </w:p>
        </w:tc>
      </w:tr>
      <w:tr w:rsidR="00E16522" w:rsidRPr="002F1BF8"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head"/>
              <w:rPr>
                <w:lang w:eastAsia="zh-CN"/>
              </w:rPr>
            </w:pPr>
            <w:r>
              <w:rPr>
                <w:rFonts w:hint="eastAsia"/>
                <w:lang w:eastAsia="zh-CN"/>
              </w:rPr>
              <w:t>宽带数据传输系统</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text"/>
            </w:pPr>
            <w:r w:rsidRPr="002F1BF8">
              <w:t>2 400.0-2 483.5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text"/>
              <w:rPr>
                <w:color w:val="000000"/>
              </w:rPr>
            </w:pPr>
            <w:r>
              <w:rPr>
                <w:color w:val="000000"/>
              </w:rP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5 150-5 250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5 250-5 350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5 470-5 725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17.1-17.3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head"/>
              <w:rPr>
                <w:lang w:eastAsia="zh-CN"/>
              </w:rPr>
            </w:pPr>
            <w:r>
              <w:rPr>
                <w:rFonts w:hint="eastAsia"/>
                <w:lang w:eastAsia="zh-CN"/>
              </w:rPr>
              <w:t>铁路应用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text"/>
            </w:pPr>
            <w:r w:rsidRPr="002F1BF8">
              <w:t>4 234 kHz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text"/>
              <w:rPr>
                <w:bCs/>
                <w:color w:val="000000"/>
              </w:rPr>
            </w:pPr>
            <w:r>
              <w:rPr>
                <w:bCs/>
                <w:color w:val="000000"/>
              </w:rPr>
              <w:t>在用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text"/>
            </w:pPr>
            <w:r w:rsidRPr="002F1BF8">
              <w:t>4 516 kHz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text"/>
              <w:rPr>
                <w:color w:val="000000"/>
              </w:rPr>
            </w:pPr>
            <w:r>
              <w:rPr>
                <w:color w:val="000000"/>
              </w:rPr>
              <w:t>在用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text"/>
            </w:pPr>
            <w:r w:rsidRPr="002F1BF8">
              <w:t>11.1-16.0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text"/>
            </w:pPr>
            <w:r w:rsidRPr="002F1BF8">
              <w:t>27.095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text"/>
            </w:pPr>
            <w:r w:rsidRPr="002F1BF8">
              <w:t>2 446-2 454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5 795-5 815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 xml:space="preserve">63-64 GHz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76-77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head"/>
              <w:rPr>
                <w:lang w:eastAsia="zh-CN"/>
              </w:rPr>
            </w:pPr>
            <w:r>
              <w:rPr>
                <w:rFonts w:hint="eastAsia"/>
                <w:lang w:eastAsia="zh-CN"/>
              </w:rPr>
              <w:t>无线电判定应用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text"/>
            </w:pPr>
            <w:r w:rsidRPr="002F1BF8">
              <w:t>2 400.0-2 483.5 MHz</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4.5-7.0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8.5-10.6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9.2-9.5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9.5-9.975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10.5-10.6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13.4-14.0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17.1-17.3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24.05-27.0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57-64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75-85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head"/>
              <w:rPr>
                <w:lang w:eastAsia="zh-CN"/>
              </w:rPr>
            </w:pPr>
            <w:r>
              <w:rPr>
                <w:rFonts w:hint="eastAsia"/>
                <w:lang w:eastAsia="zh-CN"/>
              </w:rPr>
              <w:t>告警</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 xml:space="preserve">169.4750-169.4875 MHz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169.5875-169.6000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868.6-868.7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 xml:space="preserve">869.200-869.400 MHz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869.650-869.700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bl>
    <w:p w:rsidR="00E16522" w:rsidRDefault="00E16522" w:rsidP="008A6AA8">
      <w:pPr>
        <w:pStyle w:val="Tablefin"/>
      </w:pPr>
    </w:p>
    <w:p w:rsidR="00E16522" w:rsidRPr="002F1BF8" w:rsidRDefault="00E16522" w:rsidP="008A6AA8">
      <w:pPr>
        <w:pStyle w:val="TableNo"/>
      </w:pPr>
      <w:r>
        <w:rPr>
          <w:rFonts w:hint="eastAsia"/>
          <w:lang w:eastAsia="zh-CN"/>
        </w:rPr>
        <w:lastRenderedPageBreak/>
        <w:t>表</w:t>
      </w:r>
      <w:r>
        <w:t>3</w:t>
      </w:r>
      <w:r w:rsidR="00B25194">
        <w:rPr>
          <w:rFonts w:hint="eastAsia"/>
          <w:lang w:eastAsia="zh-CN"/>
        </w:rPr>
        <w:t>2</w:t>
      </w:r>
      <w:r w:rsidR="00410BB5" w:rsidRPr="00410459">
        <w:rPr>
          <w:rFonts w:ascii="STKaiti" w:eastAsia="STKaiti" w:hAnsi="STKaiti" w:hint="eastAsia"/>
          <w:lang w:eastAsia="zh-CN"/>
        </w:rPr>
        <w:t>（</w:t>
      </w:r>
      <w:r w:rsidRPr="00410459">
        <w:rPr>
          <w:rFonts w:ascii="STKaiti" w:eastAsia="STKaiti" w:hAnsi="STKaiti" w:hint="eastAsia"/>
          <w:lang w:eastAsia="zh-CN"/>
        </w:rPr>
        <w:t>续</w:t>
      </w:r>
      <w:r w:rsidR="00410BB5" w:rsidRPr="00410459">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E16522" w:rsidRPr="00E16522" w:rsidTr="0072436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E16522" w:rsidRPr="00D44128" w:rsidRDefault="00E16522" w:rsidP="008A6AA8">
            <w:pPr>
              <w:pStyle w:val="Tablehead"/>
              <w:rPr>
                <w:vertAlign w:val="superscript"/>
                <w:lang w:val="en-US" w:eastAsia="zh-CN"/>
              </w:rPr>
            </w:pPr>
            <w:r>
              <w:rPr>
                <w:rFonts w:hint="eastAsia"/>
                <w:lang w:val="en-US" w:eastAsia="zh-CN"/>
              </w:rPr>
              <w:t>主要技术参数和说明</w:t>
            </w:r>
            <w:r w:rsidR="002A42BA">
              <w:rPr>
                <w:rFonts w:hint="eastAsia"/>
                <w:vertAlign w:val="superscript"/>
                <w:lang w:val="en-US" w:eastAsia="zh-CN"/>
              </w:rPr>
              <w:t>(</w:t>
            </w:r>
            <w:r w:rsidRPr="00D44128">
              <w:rPr>
                <w:vertAlign w:val="superscript"/>
                <w:lang w:val="en-US" w:eastAsia="zh-CN"/>
              </w:rPr>
              <w:t>1</w:t>
            </w:r>
            <w:r w:rsidR="002A42BA">
              <w:rPr>
                <w:rFonts w:hint="eastAsia"/>
                <w:vertAlign w:val="superscript"/>
                <w:lang w:val="en-US" w:eastAsia="zh-CN"/>
              </w:rPr>
              <w:t>)</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295114" w:rsidP="008A6AA8">
            <w:pPr>
              <w:pStyle w:val="Tablehead"/>
              <w:rPr>
                <w:lang w:eastAsia="zh-CN"/>
              </w:rPr>
            </w:pPr>
            <w:r>
              <w:rPr>
                <w:rFonts w:hint="eastAsia"/>
                <w:lang w:eastAsia="zh-CN"/>
              </w:rPr>
              <w:t>模型控制</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26.995 MHz, 27.045 MHz, 27.095 MHz, 27.145 MHz, 27.195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34.995-35.225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40.665 MHz, 40.675 MHz, 40.685 MHz, 40.695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8A6AA8">
            <w:pPr>
              <w:pStyle w:val="Tablehead"/>
              <w:rPr>
                <w:bCs/>
                <w:lang w:eastAsia="zh-CN"/>
              </w:rPr>
            </w:pPr>
            <w:r>
              <w:rPr>
                <w:rFonts w:hint="eastAsia"/>
                <w:lang w:eastAsia="zh-CN"/>
              </w:rPr>
              <w:t>无线电麦克风</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29.7-47.0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169.4-174.0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173.965-174.015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174-216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470-862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863-865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1 785-1 800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vAlign w:val="bottom"/>
          </w:tcPr>
          <w:p w:rsidR="00E16522" w:rsidRPr="002F1BF8" w:rsidRDefault="00E16522" w:rsidP="008A6AA8">
            <w:pPr>
              <w:pStyle w:val="Tablehead"/>
              <w:rPr>
                <w:lang w:eastAsia="zh-CN"/>
              </w:rPr>
            </w:pPr>
            <w:r>
              <w:rPr>
                <w:rFonts w:hint="eastAsia"/>
                <w:lang w:eastAsia="zh-CN"/>
              </w:rPr>
              <w:t>医疗保健无线应用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9-315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315-600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12.5-20.5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30.0-37.5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401-406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8A6AA8">
            <w:pPr>
              <w:pStyle w:val="Tablehead"/>
              <w:rPr>
                <w:bCs/>
                <w:lang w:eastAsia="zh-CN"/>
              </w:rPr>
            </w:pPr>
            <w:r>
              <w:rPr>
                <w:rFonts w:hint="eastAsia"/>
                <w:lang w:eastAsia="zh-CN"/>
              </w:rPr>
              <w:t>视频识别</w:t>
            </w:r>
            <w:r w:rsidR="00410BB5">
              <w:rPr>
                <w:rFonts w:hint="eastAsia"/>
                <w:lang w:eastAsia="zh-CN"/>
              </w:rPr>
              <w:t>（</w:t>
            </w:r>
            <w:r>
              <w:rPr>
                <w:lang w:eastAsia="zh-CN"/>
              </w:rPr>
              <w:t>RFID</w:t>
            </w:r>
            <w:r w:rsidR="00410BB5">
              <w:rPr>
                <w:rFonts w:hint="eastAsia"/>
                <w:lang w:eastAsia="zh-CN"/>
              </w:rPr>
              <w:t>）</w:t>
            </w:r>
            <w:r>
              <w:rPr>
                <w:rFonts w:hint="eastAsia"/>
                <w:lang w:eastAsia="zh-CN"/>
              </w:rPr>
              <w:t>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865.0-868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2 446-2 454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8A6AA8">
            <w:pPr>
              <w:pStyle w:val="Tablehead"/>
              <w:rPr>
                <w:lang w:eastAsia="zh-CN"/>
              </w:rPr>
            </w:pPr>
            <w:r>
              <w:rPr>
                <w:rFonts w:hint="eastAsia"/>
                <w:lang w:eastAsia="zh-CN"/>
              </w:rPr>
              <w:t>无线音频应用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87.5-108.0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863-865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1 795-1 800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8A6AA8">
            <w:pPr>
              <w:pStyle w:val="Tablehead"/>
            </w:pPr>
            <w:r>
              <w:rPr>
                <w:rFonts w:hint="eastAsia"/>
                <w:lang w:eastAsia="zh-CN"/>
              </w:rPr>
              <w:t>监测应用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457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169.4-169.475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bl>
    <w:p w:rsidR="00E16522" w:rsidRDefault="00E16522" w:rsidP="008A6AA8">
      <w:pPr>
        <w:pStyle w:val="Tablefin"/>
      </w:pPr>
    </w:p>
    <w:p w:rsidR="00E16522" w:rsidRPr="002F1BF8" w:rsidRDefault="00E16522" w:rsidP="008A6AA8">
      <w:pPr>
        <w:pStyle w:val="TableNo"/>
        <w:rPr>
          <w:lang w:eastAsia="zh-CN"/>
        </w:rPr>
      </w:pPr>
      <w:r>
        <w:rPr>
          <w:rFonts w:hint="eastAsia"/>
          <w:lang w:eastAsia="zh-CN"/>
        </w:rPr>
        <w:lastRenderedPageBreak/>
        <w:t>表</w:t>
      </w:r>
      <w:r>
        <w:t>3</w:t>
      </w:r>
      <w:r w:rsidR="00C71160">
        <w:rPr>
          <w:rFonts w:hint="eastAsia"/>
          <w:lang w:eastAsia="zh-CN"/>
        </w:rPr>
        <w:t>2</w:t>
      </w:r>
      <w:r w:rsidR="00410BB5" w:rsidRPr="00410459">
        <w:rPr>
          <w:rFonts w:ascii="STKaiti" w:eastAsia="STKaiti" w:hAnsi="STKaiti" w:hint="eastAsia"/>
          <w:lang w:eastAsia="zh-CN"/>
        </w:rPr>
        <w:t>（</w:t>
      </w:r>
      <w:r w:rsidR="00DA3EB2" w:rsidRPr="00410459">
        <w:rPr>
          <w:rFonts w:ascii="STKaiti" w:eastAsia="STKaiti" w:hAnsi="STKaiti" w:hint="eastAsia"/>
          <w:lang w:eastAsia="zh-CN"/>
        </w:rPr>
        <w:t>完</w:t>
      </w:r>
      <w:r w:rsidR="00410BB5" w:rsidRPr="00410459">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E16522" w:rsidRPr="00E16522" w:rsidTr="0020740D">
        <w:trPr>
          <w:cantSplit/>
          <w:tblHeader/>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E16522" w:rsidRPr="00D44128" w:rsidRDefault="00E16522" w:rsidP="008A6AA8">
            <w:pPr>
              <w:pStyle w:val="Tablehead"/>
              <w:rPr>
                <w:vertAlign w:val="superscript"/>
                <w:lang w:val="en-US" w:eastAsia="zh-CN"/>
              </w:rPr>
            </w:pPr>
            <w:r>
              <w:rPr>
                <w:rFonts w:hint="eastAsia"/>
                <w:lang w:val="en-US" w:eastAsia="zh-CN"/>
              </w:rPr>
              <w:t>主要技术参数和说明</w:t>
            </w:r>
            <w:r w:rsidR="00AD1BAC">
              <w:rPr>
                <w:rFonts w:hint="eastAsia"/>
                <w:vertAlign w:val="superscript"/>
                <w:lang w:val="en-US" w:eastAsia="zh-CN"/>
              </w:rPr>
              <w:t>(</w:t>
            </w:r>
            <w:r w:rsidRPr="00D44128">
              <w:rPr>
                <w:vertAlign w:val="superscript"/>
                <w:lang w:val="en-US" w:eastAsia="zh-CN"/>
              </w:rPr>
              <w:t>1</w:t>
            </w:r>
            <w:r w:rsidR="00AD1BAC">
              <w:rPr>
                <w:rFonts w:hint="eastAsia"/>
                <w:vertAlign w:val="superscript"/>
                <w:lang w:val="en-US" w:eastAsia="zh-CN"/>
              </w:rPr>
              <w:t>)</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8A6AA8">
            <w:pPr>
              <w:pStyle w:val="Tablehead"/>
              <w:rPr>
                <w:lang w:eastAsia="zh-CN"/>
              </w:rPr>
            </w:pPr>
            <w:r>
              <w:rPr>
                <w:rFonts w:hint="eastAsia"/>
                <w:lang w:eastAsia="zh-CN"/>
              </w:rPr>
              <w:t>感应应用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9-148.5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148.5 kHz-5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400-600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3 155-3 400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6 765-6 795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7 400-8 800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10.200-11.000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13.553-13.567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auto"/>
            </w:tcBorders>
          </w:tcPr>
          <w:p w:rsidR="00E16522" w:rsidRPr="002F1BF8" w:rsidRDefault="00E16522" w:rsidP="008A6AA8">
            <w:pPr>
              <w:pStyle w:val="Tabletext"/>
            </w:pPr>
            <w:r w:rsidRPr="002F1BF8">
              <w:t>26.957-27.283 MHz</w:t>
            </w:r>
            <w:r>
              <w:t xml:space="preserve"> </w:t>
            </w:r>
          </w:p>
        </w:tc>
        <w:tc>
          <w:tcPr>
            <w:tcW w:w="7087" w:type="dxa"/>
            <w:tcBorders>
              <w:left w:val="single" w:sz="4" w:space="0" w:color="000000"/>
              <w:bottom w:val="single" w:sz="4" w:space="0" w:color="auto"/>
              <w:right w:val="single" w:sz="4" w:space="0" w:color="000000"/>
            </w:tcBorders>
          </w:tcPr>
          <w:p w:rsidR="00E16522" w:rsidRPr="002F1BF8" w:rsidRDefault="00E16522" w:rsidP="008A6AA8">
            <w:pPr>
              <w:pStyle w:val="Tabletext"/>
            </w:pPr>
            <w:r>
              <w:t>在用</w:t>
            </w:r>
          </w:p>
        </w:tc>
      </w:tr>
      <w:tr w:rsidR="00E16522" w:rsidRPr="00E16522" w:rsidTr="0020740D">
        <w:trPr>
          <w:cantSplit/>
          <w:jc w:val="center"/>
        </w:trPr>
        <w:tc>
          <w:tcPr>
            <w:tcW w:w="9639" w:type="dxa"/>
            <w:gridSpan w:val="2"/>
            <w:tcBorders>
              <w:top w:val="single" w:sz="4" w:space="0" w:color="auto"/>
            </w:tcBorders>
          </w:tcPr>
          <w:p w:rsidR="00E16522" w:rsidRPr="00D44128" w:rsidRDefault="00AD1BAC" w:rsidP="008A6AA8">
            <w:pPr>
              <w:pStyle w:val="Tablelegend"/>
              <w:rPr>
                <w:lang w:val="en-US" w:eastAsia="zh-CN"/>
              </w:rPr>
            </w:pPr>
            <w:r>
              <w:rPr>
                <w:rFonts w:hint="eastAsia"/>
                <w:vertAlign w:val="superscript"/>
                <w:lang w:val="en-US" w:eastAsia="zh-CN"/>
              </w:rPr>
              <w:t>(</w:t>
            </w:r>
            <w:r w:rsidR="00E16522" w:rsidRPr="00D44128">
              <w:rPr>
                <w:vertAlign w:val="superscript"/>
                <w:lang w:val="en-US" w:eastAsia="zh-CN"/>
              </w:rPr>
              <w:t>1</w:t>
            </w:r>
            <w:r>
              <w:rPr>
                <w:rFonts w:hint="eastAsia"/>
                <w:vertAlign w:val="superscript"/>
                <w:lang w:val="en-US" w:eastAsia="zh-CN"/>
              </w:rPr>
              <w:t>)</w:t>
            </w:r>
            <w:r w:rsidR="00E16522" w:rsidRPr="00D44128">
              <w:rPr>
                <w:lang w:val="en-US" w:eastAsia="zh-CN"/>
              </w:rPr>
              <w:tab/>
            </w:r>
            <w:r w:rsidR="00E16522">
              <w:rPr>
                <w:rFonts w:hint="eastAsia"/>
                <w:lang w:val="en-US" w:eastAsia="zh-CN"/>
              </w:rPr>
              <w:t>表中的</w:t>
            </w:r>
            <w:r w:rsidR="00E16522" w:rsidRPr="00D44128">
              <w:rPr>
                <w:lang w:val="en-US" w:eastAsia="zh-CN"/>
              </w:rPr>
              <w:t>SRD</w:t>
            </w:r>
            <w:r w:rsidR="00E16522">
              <w:rPr>
                <w:rFonts w:hint="eastAsia"/>
                <w:lang w:val="en-US" w:eastAsia="zh-CN"/>
              </w:rPr>
              <w:t>主要技术参数可以满足</w:t>
            </w:r>
            <w:r w:rsidR="00E16522" w:rsidRPr="00D44128">
              <w:rPr>
                <w:lang w:val="en-US" w:eastAsia="zh-CN"/>
              </w:rPr>
              <w:t>ERC REC70-03</w:t>
            </w:r>
            <w:r w:rsidR="00E16522">
              <w:rPr>
                <w:rFonts w:hint="eastAsia"/>
                <w:lang w:val="en-US" w:eastAsia="zh-CN"/>
              </w:rPr>
              <w:t>。</w:t>
            </w:r>
          </w:p>
        </w:tc>
      </w:tr>
    </w:tbl>
    <w:p w:rsidR="00E16522" w:rsidRDefault="00E16522" w:rsidP="008A6AA8">
      <w:pPr>
        <w:pStyle w:val="Tablefin"/>
        <w:rPr>
          <w:lang w:eastAsia="zh-CN"/>
        </w:rPr>
      </w:pPr>
    </w:p>
    <w:p w:rsidR="008C09C2" w:rsidRPr="008C09C2" w:rsidRDefault="008C09C2" w:rsidP="008A6AA8">
      <w:pPr>
        <w:rPr>
          <w:lang w:val="en-GB" w:eastAsia="zh-CN"/>
        </w:rPr>
      </w:pPr>
    </w:p>
    <w:p w:rsidR="0020740D" w:rsidRPr="00D44128" w:rsidRDefault="0020740D" w:rsidP="008A6AA8">
      <w:pPr>
        <w:pStyle w:val="TableNo"/>
        <w:rPr>
          <w:lang w:val="en-US" w:eastAsia="zh-CN"/>
        </w:rPr>
      </w:pPr>
      <w:r>
        <w:rPr>
          <w:rFonts w:hint="eastAsia"/>
          <w:lang w:val="en-US" w:eastAsia="zh-CN"/>
        </w:rPr>
        <w:t>表</w:t>
      </w:r>
      <w:r w:rsidR="00FA0EEE">
        <w:rPr>
          <w:lang w:val="en-US" w:eastAsia="zh-CN"/>
        </w:rPr>
        <w:t>3</w:t>
      </w:r>
      <w:r w:rsidR="00C71160">
        <w:rPr>
          <w:rFonts w:hint="eastAsia"/>
          <w:lang w:val="en-US" w:eastAsia="zh-CN"/>
        </w:rPr>
        <w:t>3</w:t>
      </w:r>
    </w:p>
    <w:p w:rsidR="0020740D" w:rsidRPr="00D44128" w:rsidRDefault="0020740D" w:rsidP="008A6AA8">
      <w:pPr>
        <w:pStyle w:val="Tabletitle"/>
        <w:rPr>
          <w:lang w:val="en-US" w:eastAsia="zh-CN"/>
        </w:rPr>
      </w:pPr>
      <w:r>
        <w:rPr>
          <w:rFonts w:hint="eastAsia"/>
          <w:lang w:val="en-US" w:eastAsia="zh-CN"/>
        </w:rPr>
        <w:t>俄罗斯联邦的</w:t>
      </w:r>
      <w:r w:rsidRPr="00D44128">
        <w:rPr>
          <w:lang w:val="en-US" w:eastAsia="zh-CN"/>
        </w:rPr>
        <w:t>SRD</w:t>
      </w:r>
      <w:r>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20740D" w:rsidRPr="0020740D" w:rsidTr="0020740D">
        <w:trPr>
          <w:cantSplit/>
          <w:tblHeader/>
          <w:jc w:val="center"/>
        </w:trPr>
        <w:tc>
          <w:tcPr>
            <w:tcW w:w="2542" w:type="dxa"/>
          </w:tcPr>
          <w:p w:rsidR="0020740D" w:rsidRPr="002F1BF8" w:rsidRDefault="0020740D" w:rsidP="008A6AA8">
            <w:pPr>
              <w:pStyle w:val="Tablehead"/>
              <w:rPr>
                <w:snapToGrid w:val="0"/>
                <w:lang w:eastAsia="zh-CN"/>
              </w:rPr>
            </w:pPr>
            <w:r>
              <w:rPr>
                <w:rFonts w:hint="eastAsia"/>
                <w:snapToGrid w:val="0"/>
                <w:lang w:eastAsia="zh-CN"/>
              </w:rPr>
              <w:t>频段</w:t>
            </w:r>
          </w:p>
        </w:tc>
        <w:tc>
          <w:tcPr>
            <w:tcW w:w="7097" w:type="dxa"/>
          </w:tcPr>
          <w:p w:rsidR="0020740D" w:rsidRPr="00D44128" w:rsidRDefault="0020740D" w:rsidP="008A6AA8">
            <w:pPr>
              <w:pStyle w:val="Tablehead"/>
              <w:rPr>
                <w:snapToGrid w:val="0"/>
                <w:lang w:val="en-US" w:eastAsia="zh-CN"/>
              </w:rPr>
            </w:pPr>
            <w:r>
              <w:rPr>
                <w:rFonts w:hint="eastAsia"/>
                <w:snapToGrid w:val="0"/>
                <w:lang w:val="en-US" w:eastAsia="zh-CN"/>
              </w:rPr>
              <w:t>主要技术参数和说明</w:t>
            </w:r>
          </w:p>
        </w:tc>
      </w:tr>
      <w:tr w:rsidR="0020740D" w:rsidRPr="002F1BF8" w:rsidTr="0020740D">
        <w:trPr>
          <w:cantSplit/>
          <w:jc w:val="center"/>
        </w:trPr>
        <w:tc>
          <w:tcPr>
            <w:tcW w:w="9639" w:type="dxa"/>
            <w:gridSpan w:val="2"/>
          </w:tcPr>
          <w:p w:rsidR="0020740D" w:rsidRPr="002F1BF8" w:rsidRDefault="0020740D" w:rsidP="008A6AA8">
            <w:pPr>
              <w:pStyle w:val="Tablehead"/>
              <w:rPr>
                <w:highlight w:val="yellow"/>
                <w:lang w:eastAsia="zh-CN"/>
              </w:rPr>
            </w:pPr>
            <w:r>
              <w:rPr>
                <w:rFonts w:hint="eastAsia"/>
                <w:lang w:eastAsia="zh-CN"/>
              </w:rPr>
              <w:t>非专用短程无线电通信设备</w:t>
            </w:r>
          </w:p>
        </w:tc>
      </w:tr>
      <w:tr w:rsidR="0020740D" w:rsidRPr="0020740D" w:rsidTr="0020740D">
        <w:trPr>
          <w:cantSplit/>
          <w:jc w:val="center"/>
        </w:trPr>
        <w:tc>
          <w:tcPr>
            <w:tcW w:w="2542" w:type="dxa"/>
          </w:tcPr>
          <w:p w:rsidR="0020740D" w:rsidRPr="002F1BF8" w:rsidRDefault="0020740D" w:rsidP="008A6AA8">
            <w:pPr>
              <w:pStyle w:val="Tabletext"/>
            </w:pPr>
            <w:r w:rsidRPr="002F1BF8">
              <w:t>26.957-27.283 MHz</w:t>
            </w:r>
          </w:p>
        </w:tc>
        <w:tc>
          <w:tcPr>
            <w:tcW w:w="7097" w:type="dxa"/>
          </w:tcPr>
          <w:p w:rsidR="0020740D" w:rsidRPr="0020740D" w:rsidRDefault="0020740D" w:rsidP="008A6AA8">
            <w:pPr>
              <w:pStyle w:val="Tabletext"/>
              <w:rPr>
                <w:lang w:val="en-US" w:eastAsia="zh-CN"/>
              </w:rPr>
            </w:pPr>
            <w:r>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t>μ</w:t>
            </w:r>
            <w:r w:rsidRPr="00D44128">
              <w:rPr>
                <w:lang w:val="en-US" w:eastAsia="zh-CN"/>
              </w:rPr>
              <w:t>A/m</w:t>
            </w:r>
            <w:r w:rsidR="00410BB5">
              <w:rPr>
                <w:lang w:val="en-US" w:eastAsia="zh-CN"/>
              </w:rPr>
              <w:t>）</w:t>
            </w:r>
            <w:r>
              <w:rPr>
                <w:rFonts w:hint="eastAsia"/>
                <w:lang w:val="en-US" w:eastAsia="zh-CN"/>
              </w:rPr>
              <w:t>。最大发射功率为</w:t>
            </w:r>
            <w:r w:rsidRPr="00D44128">
              <w:rPr>
                <w:lang w:val="en-US" w:eastAsia="zh-CN"/>
              </w:rPr>
              <w:t>10 mW</w:t>
            </w:r>
            <w:r>
              <w:rPr>
                <w:rFonts w:hint="eastAsia"/>
                <w:lang w:val="en-US" w:eastAsia="zh-CN"/>
              </w:rPr>
              <w:t>。最大天线增益为</w:t>
            </w:r>
            <w:r w:rsidRPr="0020740D">
              <w:rPr>
                <w:lang w:val="en-US" w:eastAsia="zh-CN"/>
              </w:rPr>
              <w:t>3 dB</w:t>
            </w:r>
            <w:r>
              <w:rPr>
                <w:rFonts w:hint="eastAsia"/>
                <w:lang w:val="en-US" w:eastAsia="zh-CN"/>
              </w:rPr>
              <w:t>。</w:t>
            </w:r>
          </w:p>
        </w:tc>
      </w:tr>
      <w:tr w:rsidR="0020740D" w:rsidRPr="0020740D" w:rsidTr="0020740D">
        <w:trPr>
          <w:cantSplit/>
          <w:jc w:val="center"/>
        </w:trPr>
        <w:tc>
          <w:tcPr>
            <w:tcW w:w="2542" w:type="dxa"/>
          </w:tcPr>
          <w:p w:rsidR="0020740D" w:rsidRPr="002F1BF8" w:rsidRDefault="0020740D" w:rsidP="008A6AA8">
            <w:pPr>
              <w:pStyle w:val="Tabletext"/>
            </w:pPr>
            <w:r w:rsidRPr="002F1BF8">
              <w:t>40.660-40.700 MHz</w:t>
            </w:r>
          </w:p>
        </w:tc>
        <w:tc>
          <w:tcPr>
            <w:tcW w:w="7097" w:type="dxa"/>
          </w:tcPr>
          <w:p w:rsidR="0020740D" w:rsidRPr="00D44128" w:rsidRDefault="0020740D" w:rsidP="008A6AA8">
            <w:pPr>
              <w:pStyle w:val="Tabletext"/>
              <w:rPr>
                <w:lang w:val="en-US" w:eastAsia="zh-CN"/>
              </w:rPr>
            </w:pPr>
            <w:r>
              <w:rPr>
                <w:rFonts w:hint="eastAsia"/>
                <w:lang w:val="en-US" w:eastAsia="zh-CN"/>
              </w:rPr>
              <w:t>最大发射功率为</w:t>
            </w:r>
            <w:r w:rsidRPr="00D44128">
              <w:rPr>
                <w:lang w:val="en-US" w:eastAsia="zh-CN"/>
              </w:rPr>
              <w:t>10 mW</w:t>
            </w:r>
            <w:r>
              <w:rPr>
                <w:rFonts w:hint="eastAsia"/>
                <w:lang w:val="en-US" w:eastAsia="zh-CN"/>
              </w:rPr>
              <w:t>。最大天线增益为</w:t>
            </w:r>
            <w:r w:rsidRPr="00D44128">
              <w:rPr>
                <w:lang w:val="en-US" w:eastAsia="zh-CN"/>
              </w:rPr>
              <w:t>3 dB</w:t>
            </w:r>
            <w:r>
              <w:rPr>
                <w:rFonts w:hint="eastAsia"/>
                <w:lang w:val="en-US" w:eastAsia="zh-CN"/>
              </w:rPr>
              <w:t>。</w:t>
            </w:r>
          </w:p>
        </w:tc>
      </w:tr>
      <w:tr w:rsidR="0020740D" w:rsidRPr="0020740D" w:rsidTr="0020740D">
        <w:trPr>
          <w:cantSplit/>
          <w:jc w:val="center"/>
        </w:trPr>
        <w:tc>
          <w:tcPr>
            <w:tcW w:w="2542" w:type="dxa"/>
          </w:tcPr>
          <w:p w:rsidR="0020740D" w:rsidRPr="002F1BF8" w:rsidRDefault="0020740D" w:rsidP="008A6AA8">
            <w:pPr>
              <w:pStyle w:val="Tabletext"/>
            </w:pPr>
            <w:r w:rsidRPr="002F1BF8">
              <w:t>433.075-434.790 MHz</w:t>
            </w:r>
          </w:p>
        </w:tc>
        <w:tc>
          <w:tcPr>
            <w:tcW w:w="7097" w:type="dxa"/>
          </w:tcPr>
          <w:p w:rsidR="0020740D" w:rsidRPr="00D44128" w:rsidRDefault="0020740D" w:rsidP="008A6AA8">
            <w:pPr>
              <w:pStyle w:val="Tabletext"/>
              <w:rPr>
                <w:lang w:val="en-US" w:eastAsia="zh-CN"/>
              </w:rPr>
            </w:pPr>
            <w:r>
              <w:rPr>
                <w:rFonts w:hint="eastAsia"/>
                <w:lang w:val="en-US" w:eastAsia="zh-CN"/>
              </w:rPr>
              <w:t>最大发射功率为</w:t>
            </w:r>
            <w:r w:rsidRPr="00D44128">
              <w:rPr>
                <w:lang w:val="en-US" w:eastAsia="zh-CN"/>
              </w:rPr>
              <w:t>10 mW</w:t>
            </w:r>
            <w:r>
              <w:rPr>
                <w:rFonts w:hint="eastAsia"/>
                <w:lang w:val="en-US" w:eastAsia="zh-CN"/>
              </w:rPr>
              <w:t>。可使用低功率电台。</w:t>
            </w:r>
          </w:p>
        </w:tc>
      </w:tr>
      <w:tr w:rsidR="0020740D" w:rsidRPr="0020740D" w:rsidTr="0020740D">
        <w:trPr>
          <w:cantSplit/>
          <w:jc w:val="center"/>
        </w:trPr>
        <w:tc>
          <w:tcPr>
            <w:tcW w:w="2542" w:type="dxa"/>
          </w:tcPr>
          <w:p w:rsidR="0020740D" w:rsidRPr="002F1BF8" w:rsidRDefault="0020740D" w:rsidP="008A6AA8">
            <w:pPr>
              <w:pStyle w:val="Tabletext"/>
            </w:pPr>
            <w:r w:rsidRPr="002F1BF8">
              <w:t>864-865 MHz</w:t>
            </w:r>
          </w:p>
        </w:tc>
        <w:tc>
          <w:tcPr>
            <w:tcW w:w="7097" w:type="dxa"/>
          </w:tcPr>
          <w:p w:rsidR="0020740D" w:rsidRPr="00D44128" w:rsidRDefault="0020740D" w:rsidP="008A6AA8">
            <w:pPr>
              <w:pStyle w:val="Tabletext"/>
              <w:rPr>
                <w:lang w:val="en-US" w:eastAsia="zh-CN"/>
              </w:rPr>
            </w:pPr>
            <w:r>
              <w:rPr>
                <w:rFonts w:hint="eastAsia"/>
                <w:lang w:val="en-US" w:eastAsia="zh-CN"/>
              </w:rPr>
              <w:t>最大有效辐射功率为</w:t>
            </w:r>
            <w:r>
              <w:rPr>
                <w:lang w:val="en-US" w:eastAsia="zh-CN"/>
              </w:rPr>
              <w:t>25 mW</w:t>
            </w:r>
            <w:r w:rsidR="0072436D">
              <w:rPr>
                <w:rFonts w:hint="eastAsia"/>
                <w:lang w:val="en-US" w:eastAsia="zh-CN"/>
              </w:rPr>
              <w:t>，占空因子</w:t>
            </w:r>
            <w:r>
              <w:rPr>
                <w:rFonts w:hint="eastAsia"/>
                <w:lang w:val="en-US" w:eastAsia="zh-CN"/>
              </w:rPr>
              <w:t>为</w:t>
            </w:r>
            <w:r w:rsidRPr="00D44128">
              <w:rPr>
                <w:lang w:val="en-US" w:eastAsia="zh-CN"/>
              </w:rPr>
              <w:t>0.1%</w:t>
            </w:r>
            <w:r>
              <w:rPr>
                <w:rFonts w:hint="eastAsia"/>
                <w:lang w:val="en-US" w:eastAsia="zh-CN"/>
              </w:rPr>
              <w:t>或</w:t>
            </w:r>
            <w:r w:rsidRPr="00D44128">
              <w:rPr>
                <w:lang w:val="en-US" w:eastAsia="zh-CN"/>
              </w:rPr>
              <w:t>LBT</w:t>
            </w:r>
            <w:r w:rsidR="005B4A5D">
              <w:rPr>
                <w:rFonts w:hint="eastAsia"/>
                <w:lang w:val="en-US" w:eastAsia="zh-CN"/>
              </w:rPr>
              <w:t>。禁止在机场</w:t>
            </w:r>
            <w:r w:rsidR="00410BB5">
              <w:rPr>
                <w:rFonts w:hint="eastAsia"/>
                <w:lang w:val="en-US" w:eastAsia="zh-CN"/>
              </w:rPr>
              <w:t>（</w:t>
            </w:r>
            <w:r w:rsidR="005B4A5D">
              <w:rPr>
                <w:rFonts w:hint="eastAsia"/>
                <w:lang w:val="en-US" w:eastAsia="zh-CN"/>
              </w:rPr>
              <w:t>小型机场</w:t>
            </w:r>
            <w:r w:rsidR="00410BB5">
              <w:rPr>
                <w:rFonts w:hint="eastAsia"/>
                <w:lang w:val="en-US" w:eastAsia="zh-CN"/>
              </w:rPr>
              <w:t>）</w:t>
            </w:r>
            <w:r w:rsidR="005B4A5D">
              <w:rPr>
                <w:rFonts w:hint="eastAsia"/>
                <w:lang w:val="en-US" w:eastAsia="zh-CN"/>
              </w:rPr>
              <w:t>使用。</w:t>
            </w:r>
          </w:p>
        </w:tc>
      </w:tr>
      <w:tr w:rsidR="0020740D" w:rsidRPr="0020740D" w:rsidTr="0020740D">
        <w:trPr>
          <w:cantSplit/>
          <w:jc w:val="center"/>
        </w:trPr>
        <w:tc>
          <w:tcPr>
            <w:tcW w:w="2542" w:type="dxa"/>
          </w:tcPr>
          <w:p w:rsidR="0020740D" w:rsidRPr="002F1BF8" w:rsidRDefault="0020740D" w:rsidP="008A6AA8">
            <w:pPr>
              <w:pStyle w:val="Tabletext"/>
            </w:pPr>
            <w:r w:rsidRPr="002F1BF8">
              <w:t>868.700-869.200 MHz</w:t>
            </w:r>
          </w:p>
        </w:tc>
        <w:tc>
          <w:tcPr>
            <w:tcW w:w="7097" w:type="dxa"/>
          </w:tcPr>
          <w:p w:rsidR="0020740D" w:rsidRPr="00D44128" w:rsidRDefault="005B4A5D" w:rsidP="008A6AA8">
            <w:pPr>
              <w:pStyle w:val="Tabletext"/>
              <w:rPr>
                <w:lang w:val="en-US" w:eastAsia="zh-CN"/>
              </w:rPr>
            </w:pPr>
            <w:r>
              <w:rPr>
                <w:rFonts w:hint="eastAsia"/>
                <w:lang w:val="en-US" w:eastAsia="zh-CN"/>
              </w:rPr>
              <w:t>最大有效辐射功率为</w:t>
            </w:r>
            <w:r w:rsidR="0020740D" w:rsidRPr="00D44128">
              <w:rPr>
                <w:lang w:val="en-US" w:eastAsia="zh-CN"/>
              </w:rPr>
              <w:t>25 mW</w:t>
            </w:r>
            <w:r>
              <w:rPr>
                <w:rFonts w:hint="eastAsia"/>
                <w:lang w:val="en-US" w:eastAsia="zh-CN"/>
              </w:rPr>
              <w:t>。</w:t>
            </w:r>
          </w:p>
        </w:tc>
      </w:tr>
      <w:tr w:rsidR="0020740D" w:rsidRPr="0020740D" w:rsidTr="0020740D">
        <w:trPr>
          <w:cantSplit/>
          <w:jc w:val="center"/>
        </w:trPr>
        <w:tc>
          <w:tcPr>
            <w:tcW w:w="2542" w:type="dxa"/>
          </w:tcPr>
          <w:p w:rsidR="0020740D" w:rsidRPr="002F1BF8" w:rsidRDefault="0020740D" w:rsidP="008A6AA8">
            <w:pPr>
              <w:pStyle w:val="Tabletext"/>
            </w:pPr>
            <w:r w:rsidRPr="002F1BF8">
              <w:t>5 725-5 875 MHz</w:t>
            </w:r>
          </w:p>
        </w:tc>
        <w:tc>
          <w:tcPr>
            <w:tcW w:w="7097" w:type="dxa"/>
          </w:tcPr>
          <w:p w:rsidR="0020740D" w:rsidRPr="00D44128" w:rsidRDefault="005B4A5D" w:rsidP="008A6AA8">
            <w:pPr>
              <w:pStyle w:val="Tabletext"/>
              <w:rPr>
                <w:lang w:val="en-US" w:eastAsia="zh-CN"/>
              </w:rPr>
            </w:pPr>
            <w:r>
              <w:rPr>
                <w:rFonts w:hint="eastAsia"/>
                <w:lang w:val="en-US" w:eastAsia="zh-CN"/>
              </w:rPr>
              <w:t>最大有效辐射功率为</w:t>
            </w:r>
            <w:r w:rsidRPr="00D44128">
              <w:rPr>
                <w:lang w:val="en-US" w:eastAsia="zh-CN"/>
              </w:rPr>
              <w:t>25 mW</w:t>
            </w:r>
            <w:r>
              <w:rPr>
                <w:rFonts w:hint="eastAsia"/>
                <w:lang w:val="en-US" w:eastAsia="zh-CN"/>
              </w:rPr>
              <w:t>，占空因子为</w:t>
            </w:r>
            <w:r w:rsidR="006607FE">
              <w:rPr>
                <w:lang w:val="en-US" w:eastAsia="zh-CN"/>
              </w:rPr>
              <w:t>0.1%</w:t>
            </w:r>
            <w:r w:rsidR="006607FE">
              <w:rPr>
                <w:rFonts w:hint="eastAsia"/>
                <w:lang w:val="en-US" w:eastAsia="zh-CN"/>
              </w:rPr>
              <w:t>或</w:t>
            </w:r>
            <w:r>
              <w:rPr>
                <w:lang w:val="en-US" w:eastAsia="zh-CN"/>
              </w:rPr>
              <w:t>LBT</w:t>
            </w:r>
            <w:r>
              <w:rPr>
                <w:rFonts w:hint="eastAsia"/>
                <w:lang w:val="en-US" w:eastAsia="zh-CN"/>
              </w:rPr>
              <w:t>。天线高度不得超过</w:t>
            </w:r>
            <w:r w:rsidR="0020740D" w:rsidRPr="00D44128">
              <w:rPr>
                <w:lang w:val="en-US" w:eastAsia="zh-CN"/>
              </w:rPr>
              <w:t>5 m</w:t>
            </w:r>
            <w:r>
              <w:rPr>
                <w:rFonts w:hint="eastAsia"/>
                <w:lang w:val="en-US" w:eastAsia="zh-CN"/>
              </w:rPr>
              <w:t>。</w:t>
            </w:r>
          </w:p>
        </w:tc>
      </w:tr>
      <w:tr w:rsidR="0020740D" w:rsidRPr="002F1BF8" w:rsidTr="0020740D">
        <w:trPr>
          <w:cantSplit/>
          <w:jc w:val="center"/>
        </w:trPr>
        <w:tc>
          <w:tcPr>
            <w:tcW w:w="9639" w:type="dxa"/>
            <w:gridSpan w:val="2"/>
          </w:tcPr>
          <w:p w:rsidR="0020740D" w:rsidRPr="002F1BF8" w:rsidRDefault="005B4A5D" w:rsidP="008A6AA8">
            <w:pPr>
              <w:pStyle w:val="Tablehead"/>
              <w:rPr>
                <w:highlight w:val="yellow"/>
                <w:lang w:eastAsia="zh-CN"/>
              </w:rPr>
            </w:pPr>
            <w:r>
              <w:rPr>
                <w:rFonts w:hint="eastAsia"/>
                <w:lang w:eastAsia="zh-CN"/>
              </w:rPr>
              <w:t>雪崩遇难者的探测</w:t>
            </w:r>
          </w:p>
        </w:tc>
      </w:tr>
      <w:tr w:rsidR="0020740D" w:rsidRPr="002F1BF8" w:rsidTr="0020740D">
        <w:trPr>
          <w:cantSplit/>
          <w:jc w:val="center"/>
        </w:trPr>
        <w:tc>
          <w:tcPr>
            <w:tcW w:w="2542" w:type="dxa"/>
          </w:tcPr>
          <w:p w:rsidR="0020740D" w:rsidRPr="002F1BF8" w:rsidRDefault="0020740D" w:rsidP="008A6AA8">
            <w:pPr>
              <w:pStyle w:val="Tabletext"/>
            </w:pPr>
            <w:r w:rsidRPr="002F1BF8">
              <w:t>456.9-457.1 kHz</w:t>
            </w:r>
          </w:p>
        </w:tc>
        <w:tc>
          <w:tcPr>
            <w:tcW w:w="7097" w:type="dxa"/>
          </w:tcPr>
          <w:p w:rsidR="0020740D" w:rsidRPr="002F1BF8" w:rsidRDefault="005B4A5D" w:rsidP="008A6AA8">
            <w:pPr>
              <w:pStyle w:val="Tabletext"/>
              <w:rPr>
                <w:lang w:eastAsia="zh-CN"/>
              </w:rPr>
            </w:pPr>
            <w:r w:rsidRPr="00D44128">
              <w:rPr>
                <w:lang w:val="en-US" w:eastAsia="zh-CN"/>
              </w:rPr>
              <w:t>10 m</w:t>
            </w:r>
            <w:r>
              <w:rPr>
                <w:rFonts w:hint="eastAsia"/>
                <w:lang w:val="en-US" w:eastAsia="zh-CN"/>
              </w:rPr>
              <w:t>处的最大磁场强度为</w:t>
            </w:r>
            <w:r w:rsidR="0020740D" w:rsidRPr="00D44128">
              <w:rPr>
                <w:lang w:val="en-US" w:eastAsia="zh-CN"/>
              </w:rPr>
              <w:t>+7 dB</w:t>
            </w:r>
            <w:r w:rsidR="00410BB5">
              <w:rPr>
                <w:lang w:val="en-US" w:eastAsia="zh-CN"/>
              </w:rPr>
              <w:t>（</w:t>
            </w:r>
            <w:r w:rsidR="0020740D" w:rsidRPr="002F1BF8">
              <w:t>μ</w:t>
            </w:r>
            <w:r>
              <w:rPr>
                <w:lang w:val="en-US" w:eastAsia="zh-CN"/>
              </w:rPr>
              <w:t>A/m</w:t>
            </w:r>
            <w:r w:rsidR="00410BB5">
              <w:rPr>
                <w:lang w:val="en-US" w:eastAsia="zh-CN"/>
              </w:rPr>
              <w:t>）</w:t>
            </w:r>
            <w:r>
              <w:rPr>
                <w:rFonts w:hint="eastAsia"/>
                <w:lang w:val="en-US" w:eastAsia="zh-CN"/>
              </w:rPr>
              <w:t>。占空因子为</w:t>
            </w:r>
            <w:r>
              <w:rPr>
                <w:lang w:val="en-US" w:eastAsia="zh-CN"/>
              </w:rPr>
              <w:t>100%</w:t>
            </w:r>
            <w:r>
              <w:rPr>
                <w:rFonts w:hint="eastAsia"/>
                <w:lang w:val="en-US" w:eastAsia="zh-CN"/>
              </w:rPr>
              <w:t>。连续波，无调制。中心频率为</w:t>
            </w:r>
            <w:r w:rsidR="0020740D" w:rsidRPr="002F1BF8">
              <w:rPr>
                <w:lang w:eastAsia="zh-CN"/>
              </w:rPr>
              <w:t>457 kHz</w:t>
            </w:r>
            <w:r>
              <w:rPr>
                <w:rFonts w:hint="eastAsia"/>
                <w:lang w:eastAsia="zh-CN"/>
              </w:rPr>
              <w:t>。</w:t>
            </w:r>
          </w:p>
        </w:tc>
      </w:tr>
    </w:tbl>
    <w:p w:rsidR="0020740D" w:rsidRDefault="0020740D" w:rsidP="008A6AA8">
      <w:pPr>
        <w:pStyle w:val="Tablefin"/>
        <w:rPr>
          <w:lang w:eastAsia="zh-CN"/>
        </w:rPr>
      </w:pPr>
    </w:p>
    <w:p w:rsidR="00430638" w:rsidRDefault="00430638" w:rsidP="008A6AA8">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430638" w:rsidRPr="002F1BF8" w:rsidRDefault="00764E68" w:rsidP="008A6AA8">
      <w:pPr>
        <w:pStyle w:val="TableNo"/>
        <w:snapToGrid w:val="0"/>
      </w:pPr>
      <w:r>
        <w:rPr>
          <w:rFonts w:hint="eastAsia"/>
          <w:lang w:eastAsia="zh-CN"/>
        </w:rPr>
        <w:lastRenderedPageBreak/>
        <w:t>表</w:t>
      </w:r>
      <w:r w:rsidR="00430638">
        <w:t>3</w:t>
      </w:r>
      <w:r w:rsidR="000155F1">
        <w:rPr>
          <w:rFonts w:hint="eastAsia"/>
          <w:lang w:eastAsia="zh-CN"/>
        </w:rPr>
        <w:t>3</w:t>
      </w:r>
      <w:r w:rsidR="00410BB5">
        <w:rPr>
          <w:rFonts w:ascii="STKaiti" w:eastAsia="STKaiti" w:hAnsi="STKaiti" w:hint="eastAsia"/>
          <w:lang w:eastAsia="zh-CN"/>
        </w:rPr>
        <w:t>（</w:t>
      </w:r>
      <w:r w:rsidRPr="004911BA">
        <w:rPr>
          <w:rFonts w:ascii="STKaiti" w:eastAsia="STKaiti" w:hAnsi="STKaiti" w:hint="eastAsia"/>
          <w:lang w:eastAsia="zh-CN"/>
        </w:rPr>
        <w:t>续</w:t>
      </w:r>
      <w:r w:rsidR="00410BB5">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7043"/>
        <w:gridCol w:w="55"/>
      </w:tblGrid>
      <w:tr w:rsidR="00430638" w:rsidRPr="00430638" w:rsidTr="003E5A9D">
        <w:trPr>
          <w:cantSplit/>
          <w:trHeight w:val="375"/>
          <w:jc w:val="center"/>
        </w:trPr>
        <w:tc>
          <w:tcPr>
            <w:tcW w:w="2541" w:type="dxa"/>
          </w:tcPr>
          <w:p w:rsidR="00430638" w:rsidRPr="002F1BF8" w:rsidRDefault="00764E68" w:rsidP="008A6AA8">
            <w:pPr>
              <w:pStyle w:val="Tablehead"/>
              <w:rPr>
                <w:snapToGrid w:val="0"/>
                <w:lang w:eastAsia="zh-CN"/>
              </w:rPr>
            </w:pPr>
            <w:r>
              <w:rPr>
                <w:rFonts w:hint="eastAsia"/>
                <w:snapToGrid w:val="0"/>
                <w:lang w:eastAsia="zh-CN"/>
              </w:rPr>
              <w:t>频段</w:t>
            </w:r>
          </w:p>
        </w:tc>
        <w:tc>
          <w:tcPr>
            <w:tcW w:w="7098" w:type="dxa"/>
            <w:gridSpan w:val="2"/>
          </w:tcPr>
          <w:p w:rsidR="00430638" w:rsidRPr="00D44128" w:rsidRDefault="00764E68" w:rsidP="008A6AA8">
            <w:pPr>
              <w:pStyle w:val="Tablehead"/>
              <w:rPr>
                <w:snapToGrid w:val="0"/>
                <w:lang w:val="en-US" w:eastAsia="zh-CN"/>
              </w:rPr>
            </w:pPr>
            <w:r>
              <w:rPr>
                <w:rFonts w:hint="eastAsia"/>
                <w:snapToGrid w:val="0"/>
                <w:lang w:val="en-US" w:eastAsia="zh-CN"/>
              </w:rPr>
              <w:t>主要技术参数和说明</w:t>
            </w:r>
          </w:p>
        </w:tc>
      </w:tr>
      <w:tr w:rsidR="00430638" w:rsidRPr="002F1BF8" w:rsidTr="003E5A9D">
        <w:trPr>
          <w:cantSplit/>
          <w:trHeight w:val="417"/>
          <w:jc w:val="center"/>
        </w:trPr>
        <w:tc>
          <w:tcPr>
            <w:tcW w:w="9639" w:type="dxa"/>
            <w:gridSpan w:val="3"/>
          </w:tcPr>
          <w:p w:rsidR="00430638" w:rsidRPr="002F1BF8" w:rsidRDefault="00764E68" w:rsidP="008A6AA8">
            <w:pPr>
              <w:pStyle w:val="Tablehead"/>
              <w:rPr>
                <w:color w:val="000000"/>
                <w:highlight w:val="yellow"/>
              </w:rPr>
            </w:pPr>
            <w:r>
              <w:rPr>
                <w:rFonts w:hint="eastAsia"/>
                <w:lang w:eastAsia="zh-CN"/>
              </w:rPr>
              <w:t>宽带数据传输系统</w:t>
            </w:r>
          </w:p>
        </w:tc>
      </w:tr>
      <w:tr w:rsidR="00430638" w:rsidRPr="00167626" w:rsidTr="00A44E3E">
        <w:trPr>
          <w:cantSplit/>
          <w:trHeight w:val="546"/>
          <w:jc w:val="center"/>
        </w:trPr>
        <w:tc>
          <w:tcPr>
            <w:tcW w:w="2541" w:type="dxa"/>
            <w:vMerge w:val="restart"/>
          </w:tcPr>
          <w:p w:rsidR="00430638" w:rsidRPr="002F1BF8" w:rsidRDefault="00430638" w:rsidP="008A6AA8">
            <w:pPr>
              <w:pStyle w:val="Tabletext"/>
              <w:keepNext/>
              <w:rPr>
                <w:highlight w:val="green"/>
              </w:rPr>
            </w:pPr>
            <w:r w:rsidRPr="002F1BF8">
              <w:t>2 400.0-2 483.5 MHz</w:t>
            </w:r>
          </w:p>
        </w:tc>
        <w:tc>
          <w:tcPr>
            <w:tcW w:w="7098" w:type="dxa"/>
            <w:gridSpan w:val="2"/>
            <w:vMerge w:val="restart"/>
          </w:tcPr>
          <w:p w:rsidR="00430638" w:rsidRPr="00D44128" w:rsidRDefault="00430638" w:rsidP="008A6AA8">
            <w:pPr>
              <w:pStyle w:val="Tabletext"/>
              <w:keepNext/>
              <w:rPr>
                <w:lang w:val="en-US" w:eastAsia="zh-CN"/>
              </w:rPr>
            </w:pPr>
            <w:r w:rsidRPr="00D44128">
              <w:rPr>
                <w:lang w:val="en-US" w:eastAsia="zh-CN"/>
              </w:rPr>
              <w:t>1.</w:t>
            </w:r>
            <w:r w:rsidRPr="00D44128">
              <w:rPr>
                <w:lang w:val="en-US" w:eastAsia="zh-CN"/>
              </w:rPr>
              <w:tab/>
            </w:r>
            <w:r w:rsidR="00764E68">
              <w:rPr>
                <w:rFonts w:hint="eastAsia"/>
                <w:lang w:val="en-US" w:eastAsia="zh-CN"/>
              </w:rPr>
              <w:t>使用</w:t>
            </w:r>
            <w:r w:rsidR="004911BA" w:rsidRPr="00D44128">
              <w:rPr>
                <w:lang w:val="en-US" w:eastAsia="zh-CN"/>
              </w:rPr>
              <w:t>FHSS</w:t>
            </w:r>
            <w:r w:rsidR="00764E68">
              <w:rPr>
                <w:rFonts w:hint="eastAsia"/>
                <w:lang w:val="en-US" w:eastAsia="zh-CN"/>
              </w:rPr>
              <w:t>调制的</w:t>
            </w:r>
            <w:r w:rsidRPr="00D44128">
              <w:rPr>
                <w:lang w:val="en-US" w:eastAsia="zh-CN"/>
              </w:rPr>
              <w:t>SRD</w:t>
            </w:r>
            <w:r w:rsidR="00764E68">
              <w:rPr>
                <w:rFonts w:hint="eastAsia"/>
                <w:lang w:val="en-US" w:eastAsia="zh-CN"/>
              </w:rPr>
              <w:t>。</w:t>
            </w:r>
          </w:p>
          <w:p w:rsidR="00430638" w:rsidRPr="00D44128" w:rsidRDefault="00430638" w:rsidP="008A6AA8">
            <w:pPr>
              <w:pStyle w:val="Tabletext"/>
              <w:keepNext/>
              <w:tabs>
                <w:tab w:val="clear" w:pos="567"/>
                <w:tab w:val="left" w:pos="709"/>
              </w:tabs>
              <w:rPr>
                <w:lang w:val="en-US" w:eastAsia="zh-CN"/>
              </w:rPr>
            </w:pPr>
            <w:r>
              <w:rPr>
                <w:color w:val="000000"/>
                <w:lang w:val="en-US" w:eastAsia="zh-CN"/>
              </w:rPr>
              <w:tab/>
              <w:t>1.1</w:t>
            </w:r>
            <w:r>
              <w:rPr>
                <w:color w:val="000000"/>
                <w:lang w:val="en-US" w:eastAsia="zh-CN"/>
              </w:rPr>
              <w:tab/>
            </w:r>
            <w:r w:rsidR="00764E68">
              <w:rPr>
                <w:rFonts w:hint="eastAsia"/>
                <w:color w:val="000000"/>
                <w:lang w:val="en-US" w:eastAsia="zh-CN"/>
              </w:rPr>
              <w:t>最大等效全向辐射功率为</w:t>
            </w:r>
            <w:r w:rsidR="00764E68">
              <w:rPr>
                <w:color w:val="000000"/>
                <w:lang w:val="en-US" w:eastAsia="zh-CN"/>
              </w:rPr>
              <w:t>2.5 mW</w:t>
            </w:r>
            <w:r w:rsidR="00764E68">
              <w:rPr>
                <w:rFonts w:hint="eastAsia"/>
                <w:color w:val="000000"/>
                <w:lang w:val="en-US" w:eastAsia="zh-CN"/>
              </w:rPr>
              <w:t>。</w:t>
            </w:r>
            <w:r w:rsidRPr="00D44128">
              <w:rPr>
                <w:color w:val="000000"/>
                <w:lang w:val="en-US" w:eastAsia="zh-CN"/>
              </w:rPr>
              <w:t xml:space="preserve"> </w:t>
            </w:r>
          </w:p>
          <w:p w:rsidR="00430638" w:rsidRPr="00D44128" w:rsidRDefault="00430638" w:rsidP="008A6AA8">
            <w:pPr>
              <w:pStyle w:val="Tabletext"/>
              <w:keepNext/>
              <w:tabs>
                <w:tab w:val="clear" w:pos="567"/>
                <w:tab w:val="left" w:pos="709"/>
              </w:tabs>
              <w:ind w:left="709" w:hanging="709"/>
              <w:rPr>
                <w:color w:val="000000"/>
                <w:lang w:val="en-US" w:eastAsia="zh-CN"/>
              </w:rPr>
            </w:pPr>
            <w:r>
              <w:rPr>
                <w:color w:val="000000"/>
                <w:lang w:val="en-US" w:eastAsia="zh-CN"/>
              </w:rPr>
              <w:tab/>
              <w:t>1.2</w:t>
            </w:r>
            <w:r>
              <w:rPr>
                <w:color w:val="000000"/>
                <w:lang w:val="en-US" w:eastAsia="zh-CN"/>
              </w:rPr>
              <w:tab/>
            </w:r>
            <w:r w:rsidR="00764E68">
              <w:rPr>
                <w:rFonts w:hint="eastAsia"/>
                <w:color w:val="000000"/>
                <w:lang w:val="en-US" w:eastAsia="zh-CN"/>
              </w:rPr>
              <w:t>最大等效全向辐射功率为</w:t>
            </w:r>
            <w:r w:rsidR="00764E68" w:rsidRPr="00D44128">
              <w:rPr>
                <w:color w:val="000000"/>
                <w:lang w:val="en-US" w:eastAsia="zh-CN"/>
              </w:rPr>
              <w:t>100 m</w:t>
            </w:r>
            <w:r w:rsidR="00A4376E">
              <w:rPr>
                <w:color w:val="000000"/>
                <w:lang w:val="en-US" w:eastAsia="zh-CN"/>
              </w:rPr>
              <w:t>W</w:t>
            </w:r>
            <w:r w:rsidR="00764E68">
              <w:rPr>
                <w:rFonts w:hint="eastAsia"/>
                <w:color w:val="000000"/>
                <w:lang w:val="en-US" w:eastAsia="zh-CN"/>
              </w:rPr>
              <w:t>。允许将</w:t>
            </w:r>
            <w:r w:rsidR="00764E68" w:rsidRPr="00D44128">
              <w:rPr>
                <w:color w:val="000000"/>
                <w:lang w:val="en-US" w:eastAsia="zh-CN"/>
              </w:rPr>
              <w:t>SRD</w:t>
            </w:r>
            <w:r w:rsidR="00764E68">
              <w:rPr>
                <w:rFonts w:hint="eastAsia"/>
                <w:color w:val="000000"/>
                <w:lang w:val="en-US" w:eastAsia="zh-CN"/>
              </w:rPr>
              <w:t>用于室外应用，而对安装高度没有限制，但其仅用于搜集有关自动监测和资源计费系统的遥测信息。</w:t>
            </w:r>
          </w:p>
          <w:p w:rsidR="00FD5849" w:rsidRDefault="00430638" w:rsidP="008A6AA8">
            <w:pPr>
              <w:pStyle w:val="Tabletext"/>
              <w:keepNext/>
              <w:tabs>
                <w:tab w:val="clear" w:pos="567"/>
                <w:tab w:val="left" w:pos="709"/>
              </w:tabs>
              <w:ind w:left="709" w:hanging="709"/>
              <w:rPr>
                <w:color w:val="000000"/>
                <w:lang w:val="en-US" w:eastAsia="zh-CN"/>
              </w:rPr>
            </w:pPr>
            <w:r>
              <w:rPr>
                <w:color w:val="000000"/>
                <w:lang w:val="en-US" w:eastAsia="zh-CN"/>
              </w:rPr>
              <w:tab/>
            </w:r>
            <w:r>
              <w:rPr>
                <w:color w:val="000000"/>
                <w:lang w:val="en-US" w:eastAsia="zh-CN"/>
              </w:rPr>
              <w:tab/>
            </w:r>
            <w:r w:rsidR="00764E68">
              <w:rPr>
                <w:rFonts w:hint="eastAsia"/>
                <w:color w:val="000000"/>
                <w:lang w:val="en-US" w:eastAsia="zh-CN"/>
              </w:rPr>
              <w:t>允许将</w:t>
            </w:r>
            <w:r w:rsidR="00764E68" w:rsidRPr="00D44128">
              <w:rPr>
                <w:color w:val="000000"/>
                <w:lang w:val="en-US" w:eastAsia="zh-CN"/>
              </w:rPr>
              <w:t>SRD</w:t>
            </w:r>
            <w:r w:rsidR="00764E68">
              <w:rPr>
                <w:rFonts w:hint="eastAsia"/>
                <w:color w:val="000000"/>
                <w:lang w:val="en-US" w:eastAsia="zh-CN"/>
              </w:rPr>
              <w:t>用于其它室外应用，但前</w:t>
            </w:r>
            <w:r w:rsidR="00A4376E">
              <w:rPr>
                <w:rFonts w:hint="eastAsia"/>
                <w:color w:val="000000"/>
                <w:lang w:val="en-US" w:eastAsia="zh-CN"/>
              </w:rPr>
              <w:t>提</w:t>
            </w:r>
            <w:r w:rsidR="00764E68">
              <w:rPr>
                <w:rFonts w:hint="eastAsia"/>
                <w:color w:val="000000"/>
                <w:lang w:val="en-US" w:eastAsia="zh-CN"/>
              </w:rPr>
              <w:t>是安装高度不超过地面</w:t>
            </w:r>
          </w:p>
          <w:p w:rsidR="00430638" w:rsidRPr="00D44128" w:rsidRDefault="00764E68" w:rsidP="008A6AA8">
            <w:pPr>
              <w:pStyle w:val="Tabletext"/>
              <w:keepNext/>
              <w:tabs>
                <w:tab w:val="clear" w:pos="567"/>
                <w:tab w:val="left" w:pos="709"/>
              </w:tabs>
              <w:ind w:left="709" w:firstLine="16"/>
              <w:rPr>
                <w:color w:val="000000"/>
                <w:lang w:val="en-US" w:eastAsia="zh-CN"/>
              </w:rPr>
            </w:pPr>
            <w:r w:rsidRPr="00D44128">
              <w:rPr>
                <w:color w:val="000000"/>
                <w:lang w:val="en-US" w:eastAsia="zh-CN"/>
              </w:rPr>
              <w:t>10 m</w:t>
            </w:r>
            <w:r>
              <w:rPr>
                <w:rFonts w:hint="eastAsia"/>
                <w:color w:val="000000"/>
                <w:lang w:val="en-US" w:eastAsia="zh-CN"/>
              </w:rPr>
              <w:t>。</w:t>
            </w:r>
          </w:p>
          <w:p w:rsidR="00430638" w:rsidRPr="00D44128" w:rsidRDefault="00430638" w:rsidP="008A6AA8">
            <w:pPr>
              <w:pStyle w:val="Tabletext"/>
              <w:keepNext/>
              <w:rPr>
                <w:lang w:val="en-US" w:eastAsia="zh-CN"/>
              </w:rPr>
            </w:pPr>
            <w:r>
              <w:rPr>
                <w:lang w:val="en-US" w:eastAsia="zh-CN"/>
              </w:rPr>
              <w:t>2.</w:t>
            </w:r>
            <w:r>
              <w:rPr>
                <w:lang w:val="en-US" w:eastAsia="zh-CN"/>
              </w:rPr>
              <w:tab/>
            </w:r>
            <w:r w:rsidR="00764E68">
              <w:rPr>
                <w:rFonts w:hint="eastAsia"/>
                <w:lang w:val="en-US" w:eastAsia="zh-CN"/>
              </w:rPr>
              <w:t>使用</w:t>
            </w:r>
            <w:r w:rsidR="00764E68">
              <w:rPr>
                <w:lang w:val="en-US" w:eastAsia="zh-CN"/>
              </w:rPr>
              <w:t>DSSS</w:t>
            </w:r>
            <w:r w:rsidR="00764E68">
              <w:rPr>
                <w:rFonts w:hint="eastAsia"/>
                <w:lang w:val="en-US" w:eastAsia="zh-CN"/>
              </w:rPr>
              <w:t>和其它调制方法的</w:t>
            </w:r>
            <w:r w:rsidRPr="00D44128">
              <w:rPr>
                <w:lang w:val="en-US" w:eastAsia="zh-CN"/>
              </w:rPr>
              <w:t>SRD</w:t>
            </w:r>
            <w:r w:rsidR="00764E68">
              <w:rPr>
                <w:rFonts w:hint="eastAsia"/>
                <w:lang w:val="en-US" w:eastAsia="zh-CN"/>
              </w:rPr>
              <w:t>。</w:t>
            </w:r>
          </w:p>
          <w:p w:rsidR="00430638" w:rsidRPr="00D44128" w:rsidRDefault="00430638" w:rsidP="008A6AA8">
            <w:pPr>
              <w:pStyle w:val="Tabletext"/>
              <w:keepNext/>
              <w:tabs>
                <w:tab w:val="clear" w:pos="567"/>
                <w:tab w:val="left" w:pos="709"/>
              </w:tabs>
              <w:ind w:left="709" w:hanging="709"/>
              <w:rPr>
                <w:color w:val="000000"/>
                <w:lang w:val="en-US" w:eastAsia="zh-CN"/>
              </w:rPr>
            </w:pPr>
            <w:r>
              <w:rPr>
                <w:color w:val="000000"/>
                <w:lang w:val="en-US" w:eastAsia="zh-CN"/>
              </w:rPr>
              <w:tab/>
              <w:t>2.1</w:t>
            </w:r>
            <w:r>
              <w:rPr>
                <w:color w:val="000000"/>
                <w:lang w:val="en-US" w:eastAsia="zh-CN"/>
              </w:rPr>
              <w:tab/>
            </w:r>
            <w:r w:rsidR="00764E68">
              <w:rPr>
                <w:rFonts w:hint="eastAsia"/>
                <w:color w:val="000000"/>
                <w:lang w:val="en-US" w:eastAsia="zh-CN"/>
              </w:rPr>
              <w:t>最大平均</w:t>
            </w:r>
            <w:r w:rsidR="00764E68" w:rsidRPr="00D44128">
              <w:rPr>
                <w:color w:val="000000"/>
                <w:lang w:val="en-US" w:eastAsia="zh-CN"/>
              </w:rPr>
              <w:t>e.i.r.p.</w:t>
            </w:r>
            <w:r w:rsidR="00764E68">
              <w:rPr>
                <w:rFonts w:hint="eastAsia"/>
                <w:color w:val="000000"/>
                <w:lang w:val="en-US" w:eastAsia="zh-CN"/>
              </w:rPr>
              <w:t>密度为</w:t>
            </w:r>
            <w:r w:rsidR="00764E68" w:rsidRPr="00D44128">
              <w:rPr>
                <w:color w:val="000000"/>
                <w:lang w:val="en-US" w:eastAsia="zh-CN"/>
              </w:rPr>
              <w:t>2 mW/MHz</w:t>
            </w:r>
            <w:r w:rsidR="00167626">
              <w:rPr>
                <w:rFonts w:hint="eastAsia"/>
                <w:color w:val="000000"/>
                <w:lang w:val="en-US" w:eastAsia="zh-CN"/>
              </w:rPr>
              <w:t>。最大</w:t>
            </w:r>
            <w:r w:rsidR="00167626" w:rsidRPr="00D44128">
              <w:rPr>
                <w:color w:val="000000"/>
                <w:lang w:val="en-US" w:eastAsia="zh-CN"/>
              </w:rPr>
              <w:t>e.i.r.p.</w:t>
            </w:r>
            <w:r w:rsidR="00167626">
              <w:rPr>
                <w:rFonts w:hint="eastAsia"/>
                <w:color w:val="000000"/>
                <w:lang w:val="en-US" w:eastAsia="zh-CN"/>
              </w:rPr>
              <w:t>为</w:t>
            </w:r>
            <w:r w:rsidR="00167626" w:rsidRPr="00D44128">
              <w:rPr>
                <w:color w:val="000000"/>
                <w:lang w:val="en-US" w:eastAsia="zh-CN"/>
              </w:rPr>
              <w:t>100 mW</w:t>
            </w:r>
            <w:r w:rsidR="00167626">
              <w:rPr>
                <w:rFonts w:hint="eastAsia"/>
                <w:color w:val="000000"/>
                <w:lang w:val="en-US" w:eastAsia="zh-CN"/>
              </w:rPr>
              <w:t>。</w:t>
            </w:r>
          </w:p>
          <w:p w:rsidR="00430638" w:rsidRPr="00D44128" w:rsidRDefault="00430638" w:rsidP="008A6AA8">
            <w:pPr>
              <w:pStyle w:val="Tabletext"/>
              <w:keepNext/>
              <w:tabs>
                <w:tab w:val="clear" w:pos="567"/>
                <w:tab w:val="left" w:pos="709"/>
              </w:tabs>
              <w:ind w:left="709" w:hanging="709"/>
              <w:rPr>
                <w:color w:val="000000"/>
                <w:lang w:val="en-US" w:eastAsia="zh-CN"/>
              </w:rPr>
            </w:pPr>
            <w:r>
              <w:rPr>
                <w:color w:val="000000"/>
                <w:lang w:val="en-US" w:eastAsia="zh-CN"/>
              </w:rPr>
              <w:tab/>
              <w:t>2.2</w:t>
            </w:r>
            <w:r>
              <w:rPr>
                <w:color w:val="000000"/>
                <w:lang w:val="en-US" w:eastAsia="zh-CN"/>
              </w:rPr>
              <w:tab/>
            </w:r>
            <w:r w:rsidR="00167626">
              <w:rPr>
                <w:rFonts w:hint="eastAsia"/>
                <w:color w:val="000000"/>
                <w:lang w:val="en-US" w:eastAsia="zh-CN"/>
              </w:rPr>
              <w:t>最大平均</w:t>
            </w:r>
            <w:r w:rsidRPr="00D44128">
              <w:rPr>
                <w:color w:val="000000"/>
                <w:lang w:val="en-US" w:eastAsia="zh-CN"/>
              </w:rPr>
              <w:t>e.i.r.p.</w:t>
            </w:r>
            <w:r w:rsidR="00167626">
              <w:rPr>
                <w:rFonts w:hint="eastAsia"/>
                <w:color w:val="000000"/>
                <w:lang w:val="en-US" w:eastAsia="zh-CN"/>
              </w:rPr>
              <w:t>密度为</w:t>
            </w:r>
            <w:r w:rsidRPr="00D44128">
              <w:rPr>
                <w:color w:val="000000"/>
                <w:lang w:val="en-US" w:eastAsia="zh-CN"/>
              </w:rPr>
              <w:t>20 mW/MHz</w:t>
            </w:r>
            <w:r w:rsidR="004911BA">
              <w:rPr>
                <w:rFonts w:hint="eastAsia"/>
                <w:color w:val="000000"/>
                <w:lang w:val="en-US" w:eastAsia="zh-CN"/>
              </w:rPr>
              <w:t>。</w:t>
            </w:r>
            <w:r w:rsidR="00167626">
              <w:rPr>
                <w:rFonts w:hint="eastAsia"/>
                <w:color w:val="000000"/>
                <w:lang w:val="en-US" w:eastAsia="zh-CN"/>
              </w:rPr>
              <w:t>最大等效全向辐射功率为</w:t>
            </w:r>
            <w:r w:rsidR="00167626" w:rsidRPr="00D44128">
              <w:rPr>
                <w:color w:val="000000"/>
                <w:lang w:val="en-US" w:eastAsia="zh-CN"/>
              </w:rPr>
              <w:t>100 m</w:t>
            </w:r>
            <w:r w:rsidR="00167626">
              <w:rPr>
                <w:rFonts w:hint="eastAsia"/>
                <w:color w:val="000000"/>
                <w:lang w:val="en-US" w:eastAsia="zh-CN"/>
              </w:rPr>
              <w:t>。允许将</w:t>
            </w:r>
            <w:r w:rsidR="00167626" w:rsidRPr="00D44128">
              <w:rPr>
                <w:color w:val="000000"/>
                <w:lang w:val="en-US" w:eastAsia="zh-CN"/>
              </w:rPr>
              <w:t>SRD</w:t>
            </w:r>
            <w:r w:rsidR="00167626">
              <w:rPr>
                <w:rFonts w:hint="eastAsia"/>
                <w:color w:val="000000"/>
                <w:lang w:val="en-US" w:eastAsia="zh-CN"/>
              </w:rPr>
              <w:t>用于室外应用，而对安装高度没有限制，但其仅用于搜集有关自动监测和资源计费系统的遥测信息。</w:t>
            </w:r>
          </w:p>
        </w:tc>
      </w:tr>
      <w:tr w:rsidR="00430638" w:rsidRPr="00167626" w:rsidTr="00A44E3E">
        <w:trPr>
          <w:cantSplit/>
          <w:trHeight w:val="586"/>
          <w:jc w:val="center"/>
        </w:trPr>
        <w:tc>
          <w:tcPr>
            <w:tcW w:w="2541" w:type="dxa"/>
            <w:vMerge/>
          </w:tcPr>
          <w:p w:rsidR="00430638" w:rsidRPr="00D44128" w:rsidRDefault="00430638" w:rsidP="008A6AA8">
            <w:pPr>
              <w:pStyle w:val="Tabletext"/>
              <w:rPr>
                <w:highlight w:val="yellow"/>
                <w:lang w:val="en-US" w:eastAsia="zh-CN"/>
              </w:rPr>
            </w:pPr>
          </w:p>
        </w:tc>
        <w:tc>
          <w:tcPr>
            <w:tcW w:w="7098" w:type="dxa"/>
            <w:gridSpan w:val="2"/>
            <w:vMerge/>
          </w:tcPr>
          <w:p w:rsidR="00430638" w:rsidRPr="00D44128" w:rsidRDefault="00430638" w:rsidP="008A6AA8">
            <w:pPr>
              <w:pStyle w:val="Tabletext"/>
              <w:rPr>
                <w:highlight w:val="yellow"/>
                <w:lang w:val="en-US" w:eastAsia="zh-CN"/>
              </w:rPr>
            </w:pPr>
          </w:p>
        </w:tc>
      </w:tr>
      <w:tr w:rsidR="00430638" w:rsidRPr="00167626" w:rsidTr="00A44E3E">
        <w:trPr>
          <w:cantSplit/>
          <w:trHeight w:val="1124"/>
          <w:jc w:val="center"/>
        </w:trPr>
        <w:tc>
          <w:tcPr>
            <w:tcW w:w="2541" w:type="dxa"/>
          </w:tcPr>
          <w:p w:rsidR="00430638" w:rsidRPr="00167626" w:rsidRDefault="00430638" w:rsidP="008A6AA8">
            <w:pPr>
              <w:pStyle w:val="Tabletext"/>
              <w:rPr>
                <w:lang w:val="en-US"/>
              </w:rPr>
            </w:pPr>
            <w:r w:rsidRPr="00167626">
              <w:rPr>
                <w:color w:val="000000"/>
                <w:lang w:val="en-US"/>
              </w:rPr>
              <w:t>2 400.0-2 483.5 MHz</w:t>
            </w:r>
          </w:p>
        </w:tc>
        <w:tc>
          <w:tcPr>
            <w:tcW w:w="7098" w:type="dxa"/>
            <w:gridSpan w:val="2"/>
          </w:tcPr>
          <w:p w:rsidR="00430638" w:rsidRPr="00D44128" w:rsidRDefault="00430638" w:rsidP="008A6AA8">
            <w:pPr>
              <w:pStyle w:val="Tabletext"/>
              <w:ind w:left="284" w:hanging="284"/>
              <w:rPr>
                <w:lang w:val="en-US" w:eastAsia="zh-CN"/>
              </w:rPr>
            </w:pPr>
            <w:r w:rsidRPr="00D44128">
              <w:rPr>
                <w:lang w:val="en-US" w:eastAsia="zh-CN"/>
              </w:rPr>
              <w:t>1.</w:t>
            </w:r>
            <w:r w:rsidRPr="00D44128">
              <w:rPr>
                <w:lang w:val="en-US" w:eastAsia="zh-CN"/>
              </w:rPr>
              <w:tab/>
            </w:r>
            <w:r w:rsidR="00167626">
              <w:rPr>
                <w:rFonts w:hint="eastAsia"/>
                <w:lang w:val="en-US" w:eastAsia="zh-CN"/>
              </w:rPr>
              <w:t>使用</w:t>
            </w:r>
            <w:r w:rsidR="00167626" w:rsidRPr="00D44128">
              <w:rPr>
                <w:lang w:val="en-US" w:eastAsia="zh-CN"/>
              </w:rPr>
              <w:t>FHSS</w:t>
            </w:r>
            <w:r w:rsidR="00167626">
              <w:rPr>
                <w:rFonts w:hint="eastAsia"/>
                <w:lang w:val="en-US" w:eastAsia="zh-CN"/>
              </w:rPr>
              <w:t>调制的</w:t>
            </w:r>
            <w:r w:rsidRPr="00D44128">
              <w:rPr>
                <w:lang w:val="en-US" w:eastAsia="zh-CN"/>
              </w:rPr>
              <w:t>SRD</w:t>
            </w:r>
            <w:r w:rsidR="00167626">
              <w:rPr>
                <w:rFonts w:hint="eastAsia"/>
                <w:lang w:val="en-US" w:eastAsia="zh-CN"/>
              </w:rPr>
              <w:t>。最大</w:t>
            </w:r>
            <w:r w:rsidR="00167626" w:rsidRPr="00D44128">
              <w:rPr>
                <w:color w:val="000000"/>
                <w:lang w:val="en-US" w:eastAsia="zh-CN"/>
              </w:rPr>
              <w:t>e.i.r.p.</w:t>
            </w:r>
            <w:r w:rsidR="00167626">
              <w:rPr>
                <w:rFonts w:hint="eastAsia"/>
                <w:lang w:val="en-US" w:eastAsia="zh-CN"/>
              </w:rPr>
              <w:t>为</w:t>
            </w:r>
            <w:r w:rsidR="00167626" w:rsidRPr="00D44128">
              <w:rPr>
                <w:color w:val="000000"/>
                <w:lang w:val="en-US" w:eastAsia="zh-CN"/>
              </w:rPr>
              <w:t>100 mW</w:t>
            </w:r>
            <w:r w:rsidR="00167626">
              <w:rPr>
                <w:rFonts w:hint="eastAsia"/>
                <w:color w:val="000000"/>
                <w:lang w:val="en-US" w:eastAsia="zh-CN"/>
              </w:rPr>
              <w:t>。室内应用。</w:t>
            </w:r>
            <w:r w:rsidRPr="00D44128">
              <w:rPr>
                <w:lang w:val="en-US" w:eastAsia="zh-CN"/>
              </w:rPr>
              <w:t xml:space="preserve"> </w:t>
            </w:r>
          </w:p>
          <w:p w:rsidR="00430638" w:rsidRPr="00167626" w:rsidRDefault="00430638" w:rsidP="008A6AA8">
            <w:pPr>
              <w:pStyle w:val="Tabletext"/>
              <w:ind w:left="284" w:hanging="284"/>
              <w:rPr>
                <w:color w:val="000000"/>
                <w:lang w:val="en-US" w:eastAsia="zh-CN"/>
              </w:rPr>
            </w:pPr>
            <w:r w:rsidRPr="00D44128">
              <w:rPr>
                <w:lang w:val="en-US" w:eastAsia="zh-CN"/>
              </w:rPr>
              <w:t>2.</w:t>
            </w:r>
            <w:r w:rsidRPr="00D44128">
              <w:rPr>
                <w:lang w:val="en-US" w:eastAsia="zh-CN"/>
              </w:rPr>
              <w:tab/>
            </w:r>
            <w:r w:rsidR="00167626">
              <w:rPr>
                <w:rFonts w:hint="eastAsia"/>
                <w:lang w:val="en-US" w:eastAsia="zh-CN"/>
              </w:rPr>
              <w:t>使用</w:t>
            </w:r>
            <w:r w:rsidR="00167626" w:rsidRPr="00D44128">
              <w:rPr>
                <w:lang w:val="en-US" w:eastAsia="zh-CN"/>
              </w:rPr>
              <w:t>DSSS</w:t>
            </w:r>
            <w:r w:rsidR="00167626">
              <w:rPr>
                <w:rFonts w:hint="eastAsia"/>
                <w:lang w:val="en-US" w:eastAsia="zh-CN"/>
              </w:rPr>
              <w:t>和其它调制的</w:t>
            </w:r>
            <w:r w:rsidRPr="00D44128">
              <w:rPr>
                <w:lang w:val="en-US" w:eastAsia="zh-CN"/>
              </w:rPr>
              <w:t>SRD</w:t>
            </w:r>
            <w:r w:rsidR="00167626">
              <w:rPr>
                <w:rFonts w:hint="eastAsia"/>
                <w:lang w:val="en-US" w:eastAsia="zh-CN"/>
              </w:rPr>
              <w:t>。最大平均</w:t>
            </w:r>
            <w:r w:rsidRPr="00D44128">
              <w:rPr>
                <w:lang w:val="en-US" w:eastAsia="zh-CN"/>
              </w:rPr>
              <w:t>e.i.r.p.</w:t>
            </w:r>
            <w:r w:rsidR="00167626">
              <w:rPr>
                <w:rFonts w:hint="eastAsia"/>
                <w:lang w:val="en-US" w:eastAsia="zh-CN"/>
              </w:rPr>
              <w:t>密度为</w:t>
            </w:r>
            <w:r w:rsidR="00167626">
              <w:rPr>
                <w:lang w:val="en-US" w:eastAsia="zh-CN"/>
              </w:rPr>
              <w:t>10 mW/MHz</w:t>
            </w:r>
            <w:r w:rsidR="00167626">
              <w:rPr>
                <w:rFonts w:hint="eastAsia"/>
                <w:lang w:val="en-US" w:eastAsia="zh-CN"/>
              </w:rPr>
              <w:t>。最大</w:t>
            </w:r>
            <w:r w:rsidR="00167626" w:rsidRPr="00167626">
              <w:rPr>
                <w:lang w:val="en-US" w:eastAsia="zh-CN"/>
              </w:rPr>
              <w:t>e.i.r.p.</w:t>
            </w:r>
            <w:r w:rsidR="00167626">
              <w:rPr>
                <w:rFonts w:hint="eastAsia"/>
                <w:lang w:val="en-US" w:eastAsia="zh-CN"/>
              </w:rPr>
              <w:t>为</w:t>
            </w:r>
            <w:r w:rsidRPr="00167626">
              <w:rPr>
                <w:lang w:val="en-US" w:eastAsia="zh-CN"/>
              </w:rPr>
              <w:t>100 mW</w:t>
            </w:r>
            <w:r w:rsidR="00167626">
              <w:rPr>
                <w:rFonts w:hint="eastAsia"/>
                <w:lang w:val="en-US" w:eastAsia="zh-CN"/>
              </w:rPr>
              <w:t>。室内应用。</w:t>
            </w:r>
          </w:p>
        </w:tc>
      </w:tr>
      <w:tr w:rsidR="00430638" w:rsidRPr="00A4324B" w:rsidTr="00A44E3E">
        <w:trPr>
          <w:cantSplit/>
          <w:trHeight w:val="1332"/>
          <w:jc w:val="center"/>
        </w:trPr>
        <w:tc>
          <w:tcPr>
            <w:tcW w:w="2541" w:type="dxa"/>
          </w:tcPr>
          <w:p w:rsidR="00430638" w:rsidRPr="002F1BF8" w:rsidRDefault="00430638" w:rsidP="008A6AA8">
            <w:pPr>
              <w:pStyle w:val="Tabletext"/>
            </w:pPr>
            <w:r w:rsidRPr="002F1BF8">
              <w:t>5 150-5 250 MHz</w:t>
            </w:r>
          </w:p>
        </w:tc>
        <w:tc>
          <w:tcPr>
            <w:tcW w:w="7098" w:type="dxa"/>
            <w:gridSpan w:val="2"/>
          </w:tcPr>
          <w:p w:rsidR="00430638" w:rsidRPr="00A4324B" w:rsidRDefault="004911BA" w:rsidP="008A6AA8">
            <w:pPr>
              <w:pStyle w:val="Tabletext"/>
            </w:pPr>
            <w:r>
              <w:rPr>
                <w:rFonts w:hint="eastAsia"/>
                <w:lang w:eastAsia="zh-CN"/>
              </w:rPr>
              <w:t>使用</w:t>
            </w:r>
            <w:r w:rsidR="00167626" w:rsidRPr="00A4324B">
              <w:t>DSSS</w:t>
            </w:r>
            <w:r w:rsidR="00167626">
              <w:rPr>
                <w:rFonts w:hint="eastAsia"/>
                <w:lang w:val="en-US" w:eastAsia="zh-CN"/>
              </w:rPr>
              <w:t>和其它调制方式的</w:t>
            </w:r>
            <w:r w:rsidR="00430638" w:rsidRPr="00A4324B">
              <w:t>SRD</w:t>
            </w:r>
            <w:r w:rsidR="00167626">
              <w:rPr>
                <w:rFonts w:hint="eastAsia"/>
                <w:lang w:val="en-US" w:eastAsia="zh-CN"/>
              </w:rPr>
              <w:t>。</w:t>
            </w:r>
            <w:r w:rsidR="00430638" w:rsidRPr="00A4324B">
              <w:t xml:space="preserve"> </w:t>
            </w:r>
          </w:p>
          <w:p w:rsidR="00430638" w:rsidRPr="00A4324B" w:rsidRDefault="00430638" w:rsidP="008A6AA8">
            <w:pPr>
              <w:pStyle w:val="Tabletext"/>
              <w:ind w:left="284" w:hanging="284"/>
              <w:rPr>
                <w:highlight w:val="yellow"/>
                <w:lang w:eastAsia="zh-CN"/>
              </w:rPr>
            </w:pPr>
            <w:r w:rsidRPr="00A4324B">
              <w:t>1.</w:t>
            </w:r>
            <w:r w:rsidRPr="00A4324B">
              <w:tab/>
            </w:r>
            <w:r w:rsidR="00167626">
              <w:rPr>
                <w:rFonts w:hint="eastAsia"/>
                <w:lang w:val="en-US" w:eastAsia="zh-CN"/>
              </w:rPr>
              <w:t>最大平均</w:t>
            </w:r>
            <w:r w:rsidRPr="00A4324B">
              <w:t>e.i.r.p.</w:t>
            </w:r>
            <w:r w:rsidR="00A4324B">
              <w:rPr>
                <w:rFonts w:hint="eastAsia"/>
                <w:lang w:val="en-US" w:eastAsia="zh-CN"/>
              </w:rPr>
              <w:t>密度为</w:t>
            </w:r>
            <w:r w:rsidRPr="00A4324B">
              <w:t>5 mW/MHz</w:t>
            </w:r>
            <w:r w:rsidR="00A4324B">
              <w:rPr>
                <w:rFonts w:hint="eastAsia"/>
                <w:lang w:val="en-US" w:eastAsia="zh-CN"/>
              </w:rPr>
              <w:t>。最大</w:t>
            </w:r>
            <w:r w:rsidR="00A4324B" w:rsidRPr="00A4324B">
              <w:rPr>
                <w:lang w:eastAsia="zh-CN"/>
              </w:rPr>
              <w:t>e.i.r.p.</w:t>
            </w:r>
            <w:r w:rsidR="00A4324B">
              <w:rPr>
                <w:rFonts w:hint="eastAsia"/>
                <w:lang w:eastAsia="zh-CN"/>
              </w:rPr>
              <w:t>为</w:t>
            </w:r>
            <w:r w:rsidR="00A4324B">
              <w:rPr>
                <w:lang w:eastAsia="zh-CN"/>
              </w:rPr>
              <w:t>200 mW</w:t>
            </w:r>
            <w:r w:rsidR="004911BA">
              <w:rPr>
                <w:rFonts w:hint="eastAsia"/>
                <w:lang w:eastAsia="zh-CN"/>
              </w:rPr>
              <w:t>。</w:t>
            </w:r>
            <w:r w:rsidR="00A4324B">
              <w:rPr>
                <w:rFonts w:hint="eastAsia"/>
                <w:lang w:eastAsia="zh-CN"/>
              </w:rPr>
              <w:t>室内应用。</w:t>
            </w:r>
          </w:p>
          <w:p w:rsidR="00430638" w:rsidRPr="00D44128" w:rsidRDefault="00430638" w:rsidP="008A6AA8">
            <w:pPr>
              <w:pStyle w:val="Tabletext"/>
              <w:rPr>
                <w:highlight w:val="yellow"/>
                <w:lang w:val="en-US" w:eastAsia="zh-CN"/>
              </w:rPr>
            </w:pPr>
            <w:r w:rsidRPr="00D44128">
              <w:rPr>
                <w:lang w:val="en-US" w:eastAsia="zh-CN"/>
              </w:rPr>
              <w:t>2.</w:t>
            </w:r>
            <w:r w:rsidRPr="00D44128">
              <w:rPr>
                <w:lang w:val="en-US" w:eastAsia="zh-CN"/>
              </w:rPr>
              <w:tab/>
            </w:r>
            <w:r w:rsidR="00A4324B">
              <w:rPr>
                <w:rFonts w:hint="eastAsia"/>
                <w:lang w:val="en-US" w:eastAsia="zh-CN"/>
              </w:rPr>
              <w:t>最大</w:t>
            </w:r>
            <w:r w:rsidR="00A4324B" w:rsidRPr="00A4324B">
              <w:rPr>
                <w:lang w:eastAsia="zh-CN"/>
              </w:rPr>
              <w:t>e.i.r.p.</w:t>
            </w:r>
            <w:r w:rsidR="00A4324B">
              <w:rPr>
                <w:rFonts w:hint="eastAsia"/>
                <w:lang w:eastAsia="zh-CN"/>
              </w:rPr>
              <w:t>为</w:t>
            </w:r>
            <w:r w:rsidRPr="00D44128">
              <w:rPr>
                <w:lang w:val="en-US" w:eastAsia="zh-CN"/>
              </w:rPr>
              <w:t>100 mW</w:t>
            </w:r>
            <w:r w:rsidR="00A4324B">
              <w:rPr>
                <w:rFonts w:hint="eastAsia"/>
                <w:lang w:val="en-US" w:eastAsia="zh-CN"/>
              </w:rPr>
              <w:t>。允许在航空器上使用。</w:t>
            </w:r>
          </w:p>
        </w:tc>
      </w:tr>
      <w:tr w:rsidR="00430638" w:rsidRPr="00A4324B" w:rsidTr="00A44E3E">
        <w:trPr>
          <w:gridAfter w:val="1"/>
          <w:wAfter w:w="55" w:type="dxa"/>
          <w:cantSplit/>
          <w:jc w:val="center"/>
        </w:trPr>
        <w:tc>
          <w:tcPr>
            <w:tcW w:w="2541" w:type="dxa"/>
          </w:tcPr>
          <w:p w:rsidR="00430638" w:rsidRPr="002F1BF8" w:rsidRDefault="00430638" w:rsidP="008A6AA8">
            <w:pPr>
              <w:pStyle w:val="Tabletext"/>
            </w:pPr>
            <w:r w:rsidRPr="002F1BF8">
              <w:t>5 250-5 350 MHz</w:t>
            </w:r>
          </w:p>
        </w:tc>
        <w:tc>
          <w:tcPr>
            <w:tcW w:w="7043" w:type="dxa"/>
          </w:tcPr>
          <w:p w:rsidR="00430638" w:rsidRPr="00A4324B" w:rsidRDefault="00A4324B" w:rsidP="008A6AA8">
            <w:pPr>
              <w:pStyle w:val="Tabletext"/>
              <w:rPr>
                <w:lang w:eastAsia="zh-CN"/>
              </w:rPr>
            </w:pPr>
            <w:r>
              <w:rPr>
                <w:rFonts w:hint="eastAsia"/>
                <w:lang w:val="en-US" w:eastAsia="zh-CN"/>
              </w:rPr>
              <w:t>最大</w:t>
            </w:r>
            <w:r w:rsidRPr="00A4324B">
              <w:rPr>
                <w:lang w:eastAsia="zh-CN"/>
              </w:rPr>
              <w:t>e.i.r.p.</w:t>
            </w:r>
            <w:r>
              <w:rPr>
                <w:rFonts w:hint="eastAsia"/>
                <w:lang w:val="en-US" w:eastAsia="zh-CN"/>
              </w:rPr>
              <w:t>为</w:t>
            </w:r>
            <w:r w:rsidR="00430638" w:rsidRPr="00A4324B">
              <w:rPr>
                <w:lang w:eastAsia="zh-CN"/>
              </w:rPr>
              <w:t>100 mW</w:t>
            </w:r>
            <w:r>
              <w:rPr>
                <w:rFonts w:hint="eastAsia"/>
                <w:lang w:val="en-US" w:eastAsia="zh-CN"/>
              </w:rPr>
              <w:t>。</w:t>
            </w:r>
            <w:r w:rsidR="00430638" w:rsidRPr="00A4324B">
              <w:rPr>
                <w:lang w:eastAsia="zh-CN"/>
              </w:rPr>
              <w:t xml:space="preserve"> </w:t>
            </w:r>
          </w:p>
          <w:p w:rsidR="00430638" w:rsidRPr="00A4324B" w:rsidRDefault="00430638" w:rsidP="008A6AA8">
            <w:pPr>
              <w:pStyle w:val="Tabletext"/>
              <w:ind w:left="284" w:hanging="284"/>
              <w:rPr>
                <w:lang w:eastAsia="zh-CN"/>
              </w:rPr>
            </w:pPr>
            <w:r w:rsidRPr="00A4324B">
              <w:rPr>
                <w:lang w:eastAsia="zh-CN"/>
              </w:rPr>
              <w:t>1.</w:t>
            </w:r>
            <w:r w:rsidRPr="00A4324B">
              <w:rPr>
                <w:lang w:eastAsia="zh-CN"/>
              </w:rPr>
              <w:tab/>
            </w:r>
            <w:r w:rsidR="006D3919">
              <w:rPr>
                <w:rFonts w:hint="eastAsia"/>
                <w:lang w:eastAsia="zh-CN"/>
              </w:rPr>
              <w:t>可供机</w:t>
            </w:r>
            <w:r w:rsidR="00A4324B">
              <w:rPr>
                <w:rFonts w:hint="eastAsia"/>
                <w:lang w:eastAsia="zh-CN"/>
              </w:rPr>
              <w:t>载航空服务通信局域网在机场及飞行的各个阶段使用。</w:t>
            </w:r>
          </w:p>
          <w:p w:rsidR="00430638" w:rsidRPr="00A4324B" w:rsidRDefault="00430638" w:rsidP="008A6AA8">
            <w:pPr>
              <w:pStyle w:val="Tabletext"/>
              <w:ind w:left="284" w:hanging="284"/>
              <w:rPr>
                <w:lang w:eastAsia="zh-CN"/>
              </w:rPr>
            </w:pPr>
            <w:r w:rsidRPr="00A4324B">
              <w:rPr>
                <w:lang w:eastAsia="zh-CN"/>
              </w:rPr>
              <w:t>2.</w:t>
            </w:r>
            <w:r w:rsidRPr="00A4324B">
              <w:rPr>
                <w:lang w:eastAsia="zh-CN"/>
              </w:rPr>
              <w:tab/>
            </w:r>
            <w:r w:rsidR="00A4324B">
              <w:rPr>
                <w:rFonts w:hint="eastAsia"/>
                <w:lang w:val="en-US" w:eastAsia="zh-CN"/>
              </w:rPr>
              <w:t>可供在</w:t>
            </w:r>
            <w:r w:rsidR="00A4324B" w:rsidRPr="00A4324B">
              <w:rPr>
                <w:lang w:eastAsia="zh-CN"/>
              </w:rPr>
              <w:t>3 000 m</w:t>
            </w:r>
            <w:r w:rsidR="00A4324B">
              <w:rPr>
                <w:rFonts w:hint="eastAsia"/>
                <w:lang w:val="en-US" w:eastAsia="zh-CN"/>
              </w:rPr>
              <w:t>以下高度飞行的公共无线接入局域网在飞机上使用。</w:t>
            </w:r>
          </w:p>
        </w:tc>
      </w:tr>
      <w:tr w:rsidR="00430638" w:rsidRPr="006D3919" w:rsidTr="00A44E3E">
        <w:trPr>
          <w:gridAfter w:val="1"/>
          <w:wAfter w:w="55" w:type="dxa"/>
          <w:cantSplit/>
          <w:jc w:val="center"/>
        </w:trPr>
        <w:tc>
          <w:tcPr>
            <w:tcW w:w="2541" w:type="dxa"/>
          </w:tcPr>
          <w:p w:rsidR="00430638" w:rsidRPr="002F1BF8" w:rsidRDefault="00430638" w:rsidP="008A6AA8">
            <w:pPr>
              <w:pStyle w:val="Tabletext"/>
            </w:pPr>
            <w:r w:rsidRPr="002F1BF8">
              <w:t>5 650-5 825 MHz</w:t>
            </w:r>
          </w:p>
        </w:tc>
        <w:tc>
          <w:tcPr>
            <w:tcW w:w="7043" w:type="dxa"/>
          </w:tcPr>
          <w:p w:rsidR="00430638" w:rsidRPr="006D3919" w:rsidRDefault="00A4324B" w:rsidP="008A6AA8">
            <w:pPr>
              <w:pStyle w:val="Tabletext"/>
              <w:rPr>
                <w:lang w:eastAsia="zh-CN"/>
              </w:rPr>
            </w:pPr>
            <w:r>
              <w:rPr>
                <w:rFonts w:hint="eastAsia"/>
                <w:lang w:val="en-US" w:eastAsia="zh-CN"/>
              </w:rPr>
              <w:t>最大</w:t>
            </w:r>
            <w:r w:rsidRPr="00A4324B">
              <w:rPr>
                <w:lang w:eastAsia="zh-CN"/>
              </w:rPr>
              <w:t>e.i.r.p</w:t>
            </w:r>
            <w:r w:rsidR="006D3919">
              <w:rPr>
                <w:rFonts w:hint="eastAsia"/>
                <w:lang w:eastAsia="zh-CN"/>
              </w:rPr>
              <w:t>.</w:t>
            </w:r>
            <w:r>
              <w:rPr>
                <w:rFonts w:hint="eastAsia"/>
                <w:lang w:val="en-US" w:eastAsia="zh-CN"/>
              </w:rPr>
              <w:t>为</w:t>
            </w:r>
            <w:r w:rsidR="00430638" w:rsidRPr="00A4324B">
              <w:rPr>
                <w:lang w:eastAsia="zh-CN"/>
              </w:rPr>
              <w:t>100 mW</w:t>
            </w:r>
            <w:r>
              <w:rPr>
                <w:rFonts w:hint="eastAsia"/>
                <w:lang w:val="en-US" w:eastAsia="zh-CN"/>
              </w:rPr>
              <w:t>。可供在</w:t>
            </w:r>
            <w:r w:rsidRPr="006D3919">
              <w:rPr>
                <w:lang w:eastAsia="zh-CN"/>
              </w:rPr>
              <w:t>3 000 m</w:t>
            </w:r>
            <w:r>
              <w:rPr>
                <w:rFonts w:hint="eastAsia"/>
                <w:lang w:val="en-US" w:eastAsia="zh-CN"/>
              </w:rPr>
              <w:t>以上高度飞行的机载设备使用。</w:t>
            </w:r>
          </w:p>
        </w:tc>
      </w:tr>
      <w:tr w:rsidR="00430638" w:rsidRPr="00430638" w:rsidTr="00A44E3E">
        <w:trPr>
          <w:gridAfter w:val="1"/>
          <w:wAfter w:w="55" w:type="dxa"/>
          <w:cantSplit/>
          <w:jc w:val="center"/>
        </w:trPr>
        <w:tc>
          <w:tcPr>
            <w:tcW w:w="9584" w:type="dxa"/>
            <w:gridSpan w:val="2"/>
          </w:tcPr>
          <w:p w:rsidR="00430638" w:rsidRPr="00A4324B" w:rsidRDefault="00A4324B" w:rsidP="008A6AA8">
            <w:pPr>
              <w:pStyle w:val="Tablehead"/>
              <w:rPr>
                <w:highlight w:val="yellow"/>
                <w:lang w:eastAsia="zh-CN"/>
              </w:rPr>
            </w:pPr>
            <w:r>
              <w:rPr>
                <w:rFonts w:hint="eastAsia"/>
                <w:snapToGrid w:val="0"/>
                <w:lang w:eastAsia="zh-CN"/>
              </w:rPr>
              <w:t>公路运输和交通信息处理</w:t>
            </w:r>
            <w:r w:rsidR="00410BB5">
              <w:rPr>
                <w:rFonts w:hint="eastAsia"/>
                <w:snapToGrid w:val="0"/>
                <w:lang w:eastAsia="zh-CN"/>
              </w:rPr>
              <w:t>（</w:t>
            </w:r>
            <w:r w:rsidR="00430638" w:rsidRPr="00A4324B">
              <w:rPr>
                <w:snapToGrid w:val="0"/>
                <w:lang w:eastAsia="zh-CN"/>
              </w:rPr>
              <w:t>RTTT</w:t>
            </w:r>
            <w:r w:rsidR="00410BB5">
              <w:rPr>
                <w:rFonts w:hint="eastAsia"/>
                <w:snapToGrid w:val="0"/>
                <w:lang w:eastAsia="zh-CN"/>
              </w:rPr>
              <w:t>）</w:t>
            </w:r>
          </w:p>
        </w:tc>
      </w:tr>
      <w:tr w:rsidR="00430638" w:rsidRPr="00430638" w:rsidTr="00A44E3E">
        <w:trPr>
          <w:gridAfter w:val="1"/>
          <w:wAfter w:w="55" w:type="dxa"/>
          <w:cantSplit/>
          <w:trHeight w:val="585"/>
          <w:jc w:val="center"/>
        </w:trPr>
        <w:tc>
          <w:tcPr>
            <w:tcW w:w="2541" w:type="dxa"/>
          </w:tcPr>
          <w:p w:rsidR="00430638" w:rsidRPr="002F1BF8" w:rsidRDefault="00430638" w:rsidP="008A6AA8">
            <w:pPr>
              <w:pStyle w:val="Tabletext"/>
            </w:pPr>
            <w:r w:rsidRPr="002F1BF8">
              <w:rPr>
                <w:color w:val="000000"/>
              </w:rPr>
              <w:t>5 795-5 815 MHz</w:t>
            </w:r>
          </w:p>
        </w:tc>
        <w:tc>
          <w:tcPr>
            <w:tcW w:w="7043" w:type="dxa"/>
          </w:tcPr>
          <w:p w:rsidR="00430638" w:rsidRPr="00D44128" w:rsidRDefault="00A4324B" w:rsidP="008A6AA8">
            <w:pPr>
              <w:pStyle w:val="Tabletext"/>
              <w:rPr>
                <w:lang w:val="en-US" w:eastAsia="zh-CN"/>
              </w:rPr>
            </w:pPr>
            <w:r w:rsidRPr="00A4324B">
              <w:rPr>
                <w:lang w:eastAsia="zh-CN"/>
              </w:rPr>
              <w:t>e.r.p</w:t>
            </w:r>
            <w:r w:rsidR="006D3919">
              <w:rPr>
                <w:rFonts w:hint="eastAsia"/>
                <w:lang w:eastAsia="zh-CN"/>
              </w:rPr>
              <w:t>.</w:t>
            </w:r>
            <w:r>
              <w:rPr>
                <w:rFonts w:hint="eastAsia"/>
                <w:lang w:eastAsia="zh-CN"/>
              </w:rPr>
              <w:t>为</w:t>
            </w:r>
            <w:r w:rsidR="00430638" w:rsidRPr="00A4324B">
              <w:rPr>
                <w:lang w:eastAsia="zh-CN"/>
              </w:rPr>
              <w:t>200 mW</w:t>
            </w:r>
            <w:r>
              <w:rPr>
                <w:rFonts w:hint="eastAsia"/>
                <w:lang w:eastAsia="zh-CN"/>
              </w:rPr>
              <w:t>。应按规定程序获得使用无线</w:t>
            </w:r>
            <w:r w:rsidR="00971B34">
              <w:rPr>
                <w:rFonts w:hint="eastAsia"/>
                <w:lang w:eastAsia="zh-CN"/>
              </w:rPr>
              <w:t>电平</w:t>
            </w:r>
            <w:r>
              <w:rPr>
                <w:rFonts w:hint="eastAsia"/>
                <w:lang w:eastAsia="zh-CN"/>
              </w:rPr>
              <w:t>率或频道的授权。</w:t>
            </w:r>
          </w:p>
        </w:tc>
      </w:tr>
      <w:tr w:rsidR="00430638" w:rsidRPr="002F1BF8" w:rsidTr="00A44E3E">
        <w:trPr>
          <w:gridAfter w:val="1"/>
          <w:wAfter w:w="55" w:type="dxa"/>
          <w:cantSplit/>
          <w:trHeight w:val="409"/>
          <w:jc w:val="center"/>
        </w:trPr>
        <w:tc>
          <w:tcPr>
            <w:tcW w:w="9584" w:type="dxa"/>
            <w:gridSpan w:val="2"/>
          </w:tcPr>
          <w:p w:rsidR="00430638" w:rsidRPr="002F1BF8" w:rsidRDefault="00A4324B" w:rsidP="008A6AA8">
            <w:pPr>
              <w:pStyle w:val="Tablehead"/>
              <w:rPr>
                <w:lang w:eastAsia="zh-CN"/>
              </w:rPr>
            </w:pPr>
            <w:r>
              <w:rPr>
                <w:rFonts w:hint="eastAsia"/>
                <w:lang w:eastAsia="zh-CN"/>
              </w:rPr>
              <w:t>无线电判定应用</w:t>
            </w:r>
          </w:p>
        </w:tc>
      </w:tr>
      <w:tr w:rsidR="00430638" w:rsidRPr="00430638" w:rsidTr="00A44E3E">
        <w:trPr>
          <w:gridAfter w:val="1"/>
          <w:wAfter w:w="55" w:type="dxa"/>
          <w:cantSplit/>
          <w:trHeight w:val="1084"/>
          <w:jc w:val="center"/>
        </w:trPr>
        <w:tc>
          <w:tcPr>
            <w:tcW w:w="2541" w:type="dxa"/>
          </w:tcPr>
          <w:p w:rsidR="00430638" w:rsidRPr="002F1BF8" w:rsidRDefault="00430638" w:rsidP="008A6AA8">
            <w:pPr>
              <w:pStyle w:val="Tabletext"/>
              <w:rPr>
                <w:color w:val="000000"/>
              </w:rPr>
            </w:pPr>
            <w:r w:rsidRPr="002F1BF8">
              <w:rPr>
                <w:color w:val="000000"/>
              </w:rPr>
              <w:t>24.05-24.25 GHz</w:t>
            </w:r>
          </w:p>
        </w:tc>
        <w:tc>
          <w:tcPr>
            <w:tcW w:w="7043" w:type="dxa"/>
          </w:tcPr>
          <w:p w:rsidR="00430638" w:rsidRPr="00A4324B" w:rsidRDefault="00A4324B" w:rsidP="008A6AA8">
            <w:pPr>
              <w:pStyle w:val="Tabletext"/>
              <w:rPr>
                <w:color w:val="000000"/>
                <w:lang w:eastAsia="zh-CN"/>
              </w:rPr>
            </w:pPr>
            <w:r>
              <w:rPr>
                <w:rFonts w:hint="eastAsia"/>
                <w:color w:val="000000"/>
                <w:lang w:val="en-US" w:eastAsia="zh-CN"/>
              </w:rPr>
              <w:t>车载雷达。最大</w:t>
            </w:r>
            <w:r w:rsidRPr="00A4324B">
              <w:rPr>
                <w:color w:val="000000"/>
                <w:lang w:eastAsia="zh-CN"/>
              </w:rPr>
              <w:t>e.i.r.p</w:t>
            </w:r>
            <w:r w:rsidR="006D3919">
              <w:rPr>
                <w:rFonts w:hint="eastAsia"/>
                <w:color w:val="000000"/>
                <w:lang w:eastAsia="zh-CN"/>
              </w:rPr>
              <w:t>.</w:t>
            </w:r>
            <w:r>
              <w:rPr>
                <w:rFonts w:hint="eastAsia"/>
                <w:color w:val="000000"/>
                <w:lang w:val="en-US" w:eastAsia="zh-CN"/>
              </w:rPr>
              <w:t>为</w:t>
            </w:r>
            <w:r w:rsidR="00430638" w:rsidRPr="00A4324B">
              <w:rPr>
                <w:color w:val="000000"/>
                <w:lang w:eastAsia="zh-CN"/>
              </w:rPr>
              <w:t>100 mW</w:t>
            </w:r>
            <w:r>
              <w:rPr>
                <w:rFonts w:hint="eastAsia"/>
                <w:color w:val="000000"/>
                <w:lang w:val="en-US" w:eastAsia="zh-CN"/>
              </w:rPr>
              <w:t>。</w:t>
            </w:r>
            <w:r w:rsidR="00430638" w:rsidRPr="00A4324B">
              <w:rPr>
                <w:color w:val="000000"/>
                <w:lang w:eastAsia="zh-CN"/>
              </w:rPr>
              <w:t xml:space="preserve"> </w:t>
            </w:r>
          </w:p>
          <w:p w:rsidR="00430638" w:rsidRPr="00A4324B" w:rsidRDefault="00A4324B" w:rsidP="008A6AA8">
            <w:pPr>
              <w:pStyle w:val="Tabletext"/>
              <w:rPr>
                <w:color w:val="000000"/>
                <w:lang w:eastAsia="zh-CN"/>
              </w:rPr>
            </w:pPr>
            <w:r>
              <w:rPr>
                <w:rFonts w:hint="eastAsia"/>
                <w:color w:val="000000"/>
                <w:lang w:eastAsia="zh-CN"/>
              </w:rPr>
              <w:t>如果辐射带宽不低于</w:t>
            </w:r>
            <w:r>
              <w:rPr>
                <w:color w:val="000000"/>
                <w:lang w:eastAsia="zh-CN"/>
              </w:rPr>
              <w:t>9 MHz</w:t>
            </w:r>
            <w:r>
              <w:rPr>
                <w:rFonts w:hint="eastAsia"/>
                <w:color w:val="000000"/>
                <w:lang w:eastAsia="zh-CN"/>
              </w:rPr>
              <w:t>，则不存在限制。</w:t>
            </w:r>
            <w:r w:rsidR="00430638" w:rsidRPr="00A4324B">
              <w:rPr>
                <w:color w:val="000000"/>
                <w:lang w:eastAsia="zh-CN"/>
              </w:rPr>
              <w:t xml:space="preserve"> </w:t>
            </w:r>
          </w:p>
          <w:p w:rsidR="00430638" w:rsidRPr="00A4324B" w:rsidRDefault="00A4324B" w:rsidP="008A6AA8">
            <w:pPr>
              <w:pStyle w:val="Tabletext"/>
              <w:rPr>
                <w:color w:val="000000"/>
                <w:lang w:eastAsia="zh-CN"/>
              </w:rPr>
            </w:pPr>
            <w:r>
              <w:rPr>
                <w:rFonts w:hint="eastAsia"/>
                <w:color w:val="000000"/>
                <w:lang w:eastAsia="zh-CN"/>
              </w:rPr>
              <w:t>如果辐射带宽低于</w:t>
            </w:r>
            <w:r w:rsidR="00430638" w:rsidRPr="00A4324B">
              <w:rPr>
                <w:color w:val="000000"/>
                <w:lang w:eastAsia="zh-CN"/>
              </w:rPr>
              <w:t>9 MHz</w:t>
            </w:r>
            <w:r>
              <w:rPr>
                <w:rFonts w:hint="eastAsia"/>
                <w:color w:val="000000"/>
                <w:lang w:eastAsia="zh-CN"/>
              </w:rPr>
              <w:t>，则要求为每</w:t>
            </w:r>
            <w:r w:rsidRPr="00A4324B">
              <w:rPr>
                <w:color w:val="000000"/>
                <w:lang w:eastAsia="zh-CN"/>
              </w:rPr>
              <w:t>3 ms</w:t>
            </w:r>
            <w:r>
              <w:rPr>
                <w:rFonts w:hint="eastAsia"/>
                <w:color w:val="000000"/>
                <w:lang w:eastAsia="zh-CN"/>
              </w:rPr>
              <w:t>的最大停留时间为</w:t>
            </w:r>
            <w:r w:rsidR="00430638" w:rsidRPr="00A4324B">
              <w:rPr>
                <w:color w:val="000000"/>
                <w:lang w:eastAsia="zh-CN"/>
              </w:rPr>
              <w:t>0.14 </w:t>
            </w:r>
            <w:r w:rsidR="00430638" w:rsidRPr="002F1BF8">
              <w:rPr>
                <w:color w:val="000000"/>
              </w:rPr>
              <w:t>μ</w:t>
            </w:r>
            <w:r w:rsidR="00430638" w:rsidRPr="00A4324B">
              <w:rPr>
                <w:color w:val="000000"/>
                <w:lang w:eastAsia="zh-CN"/>
              </w:rPr>
              <w:t>s/60 kHz</w:t>
            </w:r>
            <w:r>
              <w:rPr>
                <w:rFonts w:hint="eastAsia"/>
                <w:color w:val="000000"/>
                <w:lang w:eastAsia="zh-CN"/>
              </w:rPr>
              <w:t>。</w:t>
            </w:r>
          </w:p>
        </w:tc>
      </w:tr>
    </w:tbl>
    <w:p w:rsidR="00430638" w:rsidRPr="00A4324B" w:rsidRDefault="00430638" w:rsidP="008A6AA8">
      <w:pPr>
        <w:pStyle w:val="Tablefin"/>
        <w:rPr>
          <w:lang w:val="fr-FR" w:eastAsia="zh-CN"/>
        </w:rPr>
      </w:pPr>
    </w:p>
    <w:p w:rsidR="00430638" w:rsidRPr="002F1BF8" w:rsidRDefault="00A44E3E" w:rsidP="008A6AA8">
      <w:pPr>
        <w:pStyle w:val="TableNo"/>
        <w:rPr>
          <w:lang w:eastAsia="zh-CN"/>
        </w:rPr>
      </w:pPr>
      <w:r>
        <w:rPr>
          <w:rFonts w:hint="eastAsia"/>
          <w:lang w:eastAsia="zh-CN"/>
        </w:rPr>
        <w:lastRenderedPageBreak/>
        <w:t>表</w:t>
      </w:r>
      <w:r w:rsidR="00430638">
        <w:t>3</w:t>
      </w:r>
      <w:r w:rsidR="000155F1">
        <w:rPr>
          <w:rFonts w:hint="eastAsia"/>
          <w:lang w:eastAsia="zh-CN"/>
        </w:rPr>
        <w:t>3</w:t>
      </w:r>
      <w:r w:rsidR="00410BB5">
        <w:rPr>
          <w:rFonts w:ascii="STKaiti" w:eastAsia="STKaiti" w:hAnsi="STKaiti" w:hint="eastAsia"/>
          <w:lang w:eastAsia="zh-CN"/>
        </w:rPr>
        <w:t>（</w:t>
      </w:r>
      <w:r w:rsidRPr="006D3919">
        <w:rPr>
          <w:rFonts w:ascii="STKaiti" w:eastAsia="STKaiti" w:hAnsi="STKaiti" w:hint="eastAsia"/>
          <w:lang w:eastAsia="zh-CN"/>
        </w:rPr>
        <w:t>续</w:t>
      </w:r>
      <w:r w:rsidR="00410BB5">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430638" w:rsidRPr="00430638" w:rsidTr="00896C89">
        <w:trPr>
          <w:cantSplit/>
          <w:jc w:val="center"/>
        </w:trPr>
        <w:tc>
          <w:tcPr>
            <w:tcW w:w="2541" w:type="dxa"/>
          </w:tcPr>
          <w:p w:rsidR="00430638" w:rsidRPr="002F1BF8" w:rsidRDefault="00A44E3E" w:rsidP="008A6AA8">
            <w:pPr>
              <w:pStyle w:val="Tablehead"/>
              <w:rPr>
                <w:snapToGrid w:val="0"/>
                <w:lang w:eastAsia="zh-CN"/>
              </w:rPr>
            </w:pPr>
            <w:r>
              <w:rPr>
                <w:rFonts w:hint="eastAsia"/>
                <w:snapToGrid w:val="0"/>
                <w:lang w:eastAsia="zh-CN"/>
              </w:rPr>
              <w:t>频段</w:t>
            </w:r>
          </w:p>
        </w:tc>
        <w:tc>
          <w:tcPr>
            <w:tcW w:w="7098" w:type="dxa"/>
            <w:gridSpan w:val="2"/>
          </w:tcPr>
          <w:p w:rsidR="00430638" w:rsidRPr="00D44128" w:rsidRDefault="00A44E3E" w:rsidP="008A6AA8">
            <w:pPr>
              <w:pStyle w:val="Tablehead"/>
              <w:rPr>
                <w:snapToGrid w:val="0"/>
                <w:lang w:val="en-US" w:eastAsia="zh-CN"/>
              </w:rPr>
            </w:pPr>
            <w:r>
              <w:rPr>
                <w:rFonts w:hint="eastAsia"/>
                <w:snapToGrid w:val="0"/>
                <w:lang w:eastAsia="zh-CN"/>
              </w:rPr>
              <w:t>主要技术参数和说明</w:t>
            </w:r>
          </w:p>
        </w:tc>
      </w:tr>
      <w:tr w:rsidR="00430638" w:rsidRPr="002F1BF8" w:rsidTr="00A44E3E">
        <w:trPr>
          <w:cantSplit/>
          <w:trHeight w:val="409"/>
          <w:jc w:val="center"/>
        </w:trPr>
        <w:tc>
          <w:tcPr>
            <w:tcW w:w="9639" w:type="dxa"/>
            <w:gridSpan w:val="3"/>
          </w:tcPr>
          <w:p w:rsidR="00430638" w:rsidRPr="002F1BF8" w:rsidRDefault="00A44E3E" w:rsidP="008A6AA8">
            <w:pPr>
              <w:pStyle w:val="Tablehead"/>
              <w:rPr>
                <w:lang w:eastAsia="zh-CN"/>
              </w:rPr>
            </w:pPr>
            <w:r>
              <w:rPr>
                <w:rFonts w:hint="eastAsia"/>
                <w:lang w:eastAsia="zh-CN"/>
              </w:rPr>
              <w:t>无线电判定应用</w:t>
            </w:r>
          </w:p>
        </w:tc>
      </w:tr>
      <w:tr w:rsidR="00430638" w:rsidRPr="008A6640"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pPr>
            <w:r w:rsidRPr="002F1BF8">
              <w:t>24.05-24.25 GHz</w:t>
            </w:r>
          </w:p>
        </w:tc>
        <w:tc>
          <w:tcPr>
            <w:tcW w:w="7083" w:type="dxa"/>
            <w:tcBorders>
              <w:top w:val="single" w:sz="4" w:space="0" w:color="auto"/>
              <w:left w:val="single" w:sz="4" w:space="0" w:color="auto"/>
              <w:bottom w:val="single" w:sz="4" w:space="0" w:color="auto"/>
              <w:right w:val="single" w:sz="4" w:space="0" w:color="auto"/>
            </w:tcBorders>
          </w:tcPr>
          <w:p w:rsidR="00430638" w:rsidRPr="00A44E3E" w:rsidRDefault="00A44E3E" w:rsidP="008A6AA8">
            <w:pPr>
              <w:pStyle w:val="Tabletext"/>
              <w:rPr>
                <w:lang w:eastAsia="zh-CN"/>
              </w:rPr>
            </w:pPr>
            <w:r>
              <w:rPr>
                <w:rFonts w:hint="eastAsia"/>
                <w:lang w:val="en-US" w:eastAsia="zh-CN"/>
              </w:rPr>
              <w:t>固定雷达。最大</w:t>
            </w:r>
            <w:r w:rsidRPr="00A44E3E">
              <w:rPr>
                <w:lang w:eastAsia="zh-CN"/>
              </w:rPr>
              <w:t>e.i.r.p</w:t>
            </w:r>
            <w:r w:rsidR="004324FA">
              <w:rPr>
                <w:rFonts w:hint="eastAsia"/>
                <w:lang w:eastAsia="zh-CN"/>
              </w:rPr>
              <w:t>.</w:t>
            </w:r>
            <w:r>
              <w:rPr>
                <w:rFonts w:hint="eastAsia"/>
                <w:lang w:eastAsia="zh-CN"/>
              </w:rPr>
              <w:t>为</w:t>
            </w:r>
            <w:r w:rsidR="00430638" w:rsidRPr="00A44E3E">
              <w:rPr>
                <w:lang w:eastAsia="zh-CN"/>
              </w:rPr>
              <w:t>100 mW</w:t>
            </w:r>
            <w:r>
              <w:rPr>
                <w:rFonts w:hint="eastAsia"/>
                <w:lang w:eastAsia="zh-CN"/>
              </w:rPr>
              <w:t>。</w:t>
            </w:r>
            <w:r w:rsidR="00430638" w:rsidRPr="00A44E3E">
              <w:rPr>
                <w:lang w:eastAsia="zh-CN"/>
              </w:rPr>
              <w:t xml:space="preserve"> </w:t>
            </w:r>
          </w:p>
          <w:p w:rsidR="008A6640" w:rsidRDefault="00430638" w:rsidP="008A6AA8">
            <w:pPr>
              <w:pStyle w:val="Tabletext"/>
              <w:ind w:left="284" w:hanging="284"/>
              <w:rPr>
                <w:lang w:eastAsia="zh-CN"/>
              </w:rPr>
            </w:pPr>
            <w:r w:rsidRPr="00A44E3E">
              <w:rPr>
                <w:lang w:eastAsia="zh-CN"/>
              </w:rPr>
              <w:t>1.</w:t>
            </w:r>
            <w:r w:rsidRPr="00A44E3E">
              <w:rPr>
                <w:lang w:eastAsia="zh-CN"/>
              </w:rPr>
              <w:tab/>
            </w:r>
            <w:r w:rsidR="00A44E3E">
              <w:rPr>
                <w:rFonts w:hint="eastAsia"/>
                <w:lang w:eastAsia="zh-CN"/>
              </w:rPr>
              <w:t>运动检测设备应沿道路安装，与道路的受控部分距离为</w:t>
            </w:r>
            <w:r w:rsidR="008A6640" w:rsidRPr="00A44E3E">
              <w:rPr>
                <w:lang w:eastAsia="zh-CN"/>
              </w:rPr>
              <w:t>4 m</w:t>
            </w:r>
            <w:r w:rsidR="008A6640">
              <w:rPr>
                <w:rFonts w:hint="eastAsia"/>
                <w:lang w:eastAsia="zh-CN"/>
              </w:rPr>
              <w:t>。</w:t>
            </w:r>
          </w:p>
          <w:p w:rsidR="00430638" w:rsidRPr="008A6640" w:rsidRDefault="00430638" w:rsidP="008A6AA8">
            <w:pPr>
              <w:pStyle w:val="Tabletext"/>
              <w:ind w:left="284" w:hanging="284"/>
              <w:rPr>
                <w:lang w:eastAsia="zh-CN"/>
              </w:rPr>
            </w:pPr>
            <w:r w:rsidRPr="00A44E3E">
              <w:rPr>
                <w:lang w:eastAsia="zh-CN"/>
              </w:rPr>
              <w:t xml:space="preserve">2. </w:t>
            </w:r>
            <w:r w:rsidRPr="00A44E3E">
              <w:rPr>
                <w:lang w:eastAsia="zh-CN"/>
              </w:rPr>
              <w:tab/>
            </w:r>
            <w:r w:rsidR="008A6640">
              <w:rPr>
                <w:rFonts w:hint="eastAsia"/>
                <w:lang w:eastAsia="zh-CN"/>
              </w:rPr>
              <w:t>运动检测设备的安装应当与单车道或多车道路面</w:t>
            </w:r>
            <w:r w:rsidR="00A4376E">
              <w:rPr>
                <w:rFonts w:hint="eastAsia"/>
                <w:lang w:eastAsia="zh-CN"/>
              </w:rPr>
              <w:t>上</w:t>
            </w:r>
            <w:r w:rsidR="008A6640">
              <w:rPr>
                <w:rFonts w:hint="eastAsia"/>
                <w:lang w:eastAsia="zh-CN"/>
              </w:rPr>
              <w:t>的车辆运动方向垂直，允许的偏差为</w:t>
            </w:r>
            <w:r w:rsidR="008A6640">
              <w:rPr>
                <w:lang w:eastAsia="zh-CN"/>
              </w:rPr>
              <w:t>±15</w:t>
            </w:r>
            <w:r w:rsidR="008A6640">
              <w:rPr>
                <w:rFonts w:hint="eastAsia"/>
                <w:lang w:eastAsia="zh-CN"/>
              </w:rPr>
              <w:t>度。</w:t>
            </w:r>
          </w:p>
          <w:p w:rsidR="00430638" w:rsidRPr="008A6640" w:rsidRDefault="00430638" w:rsidP="008A6AA8">
            <w:pPr>
              <w:pStyle w:val="Tabletext"/>
              <w:ind w:left="284" w:hanging="284"/>
              <w:rPr>
                <w:lang w:eastAsia="zh-CN"/>
              </w:rPr>
            </w:pPr>
            <w:r w:rsidRPr="008A6640">
              <w:rPr>
                <w:lang w:eastAsia="zh-CN"/>
              </w:rPr>
              <w:t xml:space="preserve">3. </w:t>
            </w:r>
            <w:r w:rsidRPr="008A6640">
              <w:rPr>
                <w:lang w:eastAsia="zh-CN"/>
              </w:rPr>
              <w:tab/>
            </w:r>
            <w:r w:rsidR="008A6640">
              <w:rPr>
                <w:rFonts w:hint="eastAsia"/>
                <w:lang w:val="en-US" w:eastAsia="zh-CN"/>
              </w:rPr>
              <w:t>运动检测设备的安装高度不得超过路面</w:t>
            </w:r>
            <w:r w:rsidR="008A6640" w:rsidRPr="008A6640">
              <w:rPr>
                <w:lang w:eastAsia="zh-CN"/>
              </w:rPr>
              <w:t>5 m</w:t>
            </w:r>
            <w:r w:rsidR="008A6640">
              <w:rPr>
                <w:rFonts w:hint="eastAsia"/>
                <w:lang w:val="en-US" w:eastAsia="zh-CN"/>
              </w:rPr>
              <w:t>。</w:t>
            </w:r>
            <w:r w:rsidR="008A6640" w:rsidRPr="008A6640">
              <w:rPr>
                <w:lang w:eastAsia="zh-CN"/>
              </w:rPr>
              <w:t xml:space="preserve"> </w:t>
            </w:r>
          </w:p>
          <w:p w:rsidR="00430638" w:rsidRPr="00D44128" w:rsidRDefault="00430638" w:rsidP="008A6AA8">
            <w:pPr>
              <w:pStyle w:val="Tabletext"/>
              <w:ind w:left="284" w:hanging="284"/>
              <w:rPr>
                <w:lang w:val="en-US" w:eastAsia="zh-CN"/>
              </w:rPr>
            </w:pPr>
            <w:r w:rsidRPr="008A6640">
              <w:rPr>
                <w:lang w:val="en-US" w:eastAsia="zh-CN"/>
              </w:rPr>
              <w:t xml:space="preserve">4. </w:t>
            </w:r>
            <w:r w:rsidRPr="008A6640">
              <w:rPr>
                <w:lang w:val="en-US" w:eastAsia="zh-CN"/>
              </w:rPr>
              <w:tab/>
            </w:r>
            <w:r w:rsidR="008A6640">
              <w:rPr>
                <w:rFonts w:hint="eastAsia"/>
                <w:lang w:val="en-US" w:eastAsia="zh-CN"/>
              </w:rPr>
              <w:t>主波束</w:t>
            </w:r>
            <w:r w:rsidR="008A6640">
              <w:rPr>
                <w:rFonts w:hint="eastAsia"/>
                <w:lang w:eastAsia="zh-CN"/>
              </w:rPr>
              <w:t>的地平面倾角应当为负</w:t>
            </w:r>
            <w:r w:rsidR="008A6640" w:rsidRPr="00D44128">
              <w:rPr>
                <w:lang w:val="en-US" w:eastAsia="zh-CN"/>
              </w:rPr>
              <w:t>20°</w:t>
            </w:r>
            <w:r w:rsidR="008A6640">
              <w:rPr>
                <w:rFonts w:hint="eastAsia"/>
                <w:lang w:val="en-US" w:eastAsia="zh-CN"/>
              </w:rPr>
              <w:t>或更低。</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430638" w:rsidRPr="002F1BF8" w:rsidRDefault="008A6640" w:rsidP="008A6AA8">
            <w:pPr>
              <w:pStyle w:val="Tablehead"/>
              <w:rPr>
                <w:lang w:eastAsia="zh-CN"/>
              </w:rPr>
            </w:pPr>
            <w:r>
              <w:rPr>
                <w:rFonts w:hint="eastAsia"/>
                <w:lang w:eastAsia="zh-CN"/>
              </w:rPr>
              <w:t>车载短距离雷达</w:t>
            </w:r>
          </w:p>
        </w:tc>
      </w:tr>
      <w:tr w:rsidR="00430638" w:rsidRPr="00D1239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pPr>
            <w:r w:rsidRPr="002F1BF8">
              <w:t>22-26.65 GHz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8A6640" w:rsidP="008A6AA8">
            <w:pPr>
              <w:pStyle w:val="Tabletext"/>
              <w:rPr>
                <w:lang w:val="en-US" w:eastAsia="zh-CN"/>
              </w:rPr>
            </w:pPr>
            <w:r>
              <w:rPr>
                <w:rFonts w:hint="eastAsia"/>
                <w:lang w:val="en-US" w:eastAsia="zh-CN"/>
              </w:rPr>
              <w:t>频谱平均</w:t>
            </w:r>
            <w:r w:rsidR="00430638" w:rsidRPr="00D44128">
              <w:rPr>
                <w:lang w:val="en-US" w:eastAsia="zh-CN"/>
              </w:rPr>
              <w:t>e.i.r.p</w:t>
            </w:r>
            <w:r w:rsidR="002A11CC">
              <w:rPr>
                <w:rFonts w:hint="eastAsia"/>
                <w:lang w:val="en-US" w:eastAsia="zh-CN"/>
              </w:rPr>
              <w:t>.</w:t>
            </w:r>
            <w:r>
              <w:rPr>
                <w:rFonts w:hint="eastAsia"/>
                <w:lang w:val="en-US" w:eastAsia="zh-CN"/>
              </w:rPr>
              <w:t>密度应为：</w:t>
            </w:r>
          </w:p>
          <w:p w:rsidR="00430638" w:rsidRPr="00D44128" w:rsidRDefault="00430638" w:rsidP="00410459">
            <w:pPr>
              <w:pStyle w:val="Tabletext"/>
              <w:ind w:left="220" w:hanging="220"/>
              <w:rPr>
                <w:lang w:val="en-US" w:eastAsia="zh-CN"/>
              </w:rPr>
            </w:pPr>
            <w:r w:rsidRPr="00D44128">
              <w:rPr>
                <w:lang w:val="en-US" w:eastAsia="zh-CN"/>
              </w:rPr>
              <w:t>a</w:t>
            </w:r>
            <w:r w:rsidR="00410459">
              <w:rPr>
                <w:rFonts w:hint="eastAsia"/>
                <w:lang w:val="en-US" w:eastAsia="zh-CN"/>
              </w:rPr>
              <w:t xml:space="preserve">) </w:t>
            </w:r>
            <w:r w:rsidR="00CB0557">
              <w:rPr>
                <w:rFonts w:hint="eastAsia"/>
                <w:lang w:val="en-US" w:eastAsia="zh-CN"/>
              </w:rPr>
              <w:t>当</w:t>
            </w:r>
            <w:r w:rsidR="008A6640" w:rsidRPr="00D44128">
              <w:rPr>
                <w:lang w:val="en-US" w:eastAsia="zh-CN"/>
              </w:rPr>
              <w:t xml:space="preserve">22.0 &lt; </w:t>
            </w:r>
            <w:r w:rsidR="008A6640" w:rsidRPr="00D44128">
              <w:rPr>
                <w:i/>
                <w:iCs/>
                <w:lang w:val="en-US" w:eastAsia="zh-CN"/>
              </w:rPr>
              <w:t>f</w:t>
            </w:r>
            <w:r w:rsidR="008A6640" w:rsidRPr="00D44128">
              <w:rPr>
                <w:lang w:val="en-US" w:eastAsia="zh-CN"/>
              </w:rPr>
              <w:t xml:space="preserve"> &lt; 22.65 GHz</w:t>
            </w:r>
            <w:r w:rsidR="00CB0557">
              <w:rPr>
                <w:rFonts w:hint="eastAsia"/>
                <w:lang w:val="en-US" w:eastAsia="zh-CN"/>
              </w:rPr>
              <w:t>时</w:t>
            </w:r>
            <w:r w:rsidR="008A6640">
              <w:rPr>
                <w:rFonts w:hint="eastAsia"/>
                <w:lang w:val="en-US" w:eastAsia="zh-CN"/>
              </w:rPr>
              <w:t>，数值为</w:t>
            </w:r>
            <w:r w:rsidR="008A6640" w:rsidRPr="00D44128">
              <w:rPr>
                <w:lang w:val="en-US" w:eastAsia="zh-CN"/>
              </w:rPr>
              <w:t xml:space="preserve"> </w:t>
            </w:r>
            <w:r w:rsidRPr="00D44128">
              <w:rPr>
                <w:lang w:val="en-US" w:eastAsia="zh-CN"/>
              </w:rPr>
              <w:t xml:space="preserve">–61.3 + 20 </w:t>
            </w:r>
            <w:r w:rsidRPr="002F1BF8">
              <w:sym w:font="Symbol" w:char="F0B4"/>
            </w:r>
            <w:r w:rsidRPr="00D44128">
              <w:rPr>
                <w:lang w:val="en-US" w:eastAsia="zh-CN"/>
              </w:rPr>
              <w:t xml:space="preserve"> </w:t>
            </w:r>
            <w:r w:rsidR="00410BB5">
              <w:rPr>
                <w:lang w:val="en-US" w:eastAsia="zh-CN"/>
              </w:rPr>
              <w:t>（</w:t>
            </w:r>
            <w:r w:rsidRPr="00D44128">
              <w:rPr>
                <w:i/>
                <w:iCs/>
                <w:lang w:val="en-US" w:eastAsia="zh-CN"/>
              </w:rPr>
              <w:t>f</w:t>
            </w:r>
            <w:r w:rsidR="008A6640">
              <w:rPr>
                <w:lang w:val="en-US" w:eastAsia="zh-CN"/>
              </w:rPr>
              <w:t xml:space="preserve"> – 21.65</w:t>
            </w:r>
            <w:r w:rsidR="00410BB5">
              <w:rPr>
                <w:lang w:val="en-US" w:eastAsia="zh-CN"/>
              </w:rPr>
              <w:t>）</w:t>
            </w:r>
            <w:r w:rsidR="008A6640">
              <w:rPr>
                <w:lang w:val="en-US" w:eastAsia="zh-CN"/>
              </w:rPr>
              <w:t>/1 GHz [dBm/MHz]</w:t>
            </w:r>
            <w:r w:rsidR="008A6640">
              <w:rPr>
                <w:rFonts w:hint="eastAsia"/>
                <w:lang w:val="en-US" w:eastAsia="zh-CN"/>
              </w:rPr>
              <w:t>；</w:t>
            </w:r>
          </w:p>
          <w:p w:rsidR="00430638" w:rsidRPr="005941DE" w:rsidRDefault="008A6640" w:rsidP="00410459">
            <w:pPr>
              <w:pStyle w:val="Tabletext"/>
              <w:rPr>
                <w:lang w:val="en-GB" w:eastAsia="zh-CN"/>
              </w:rPr>
            </w:pPr>
            <w:r>
              <w:rPr>
                <w:lang w:val="en-GB" w:eastAsia="zh-CN"/>
              </w:rPr>
              <w:t>b</w:t>
            </w:r>
            <w:r w:rsidR="00410459">
              <w:rPr>
                <w:rFonts w:hint="eastAsia"/>
                <w:lang w:val="en-GB" w:eastAsia="zh-CN"/>
              </w:rPr>
              <w:t xml:space="preserve">) </w:t>
            </w:r>
            <w:r>
              <w:rPr>
                <w:rFonts w:hint="eastAsia"/>
                <w:lang w:val="en-GB" w:eastAsia="zh-CN"/>
              </w:rPr>
              <w:t>当</w:t>
            </w:r>
            <w:r w:rsidRPr="00223615">
              <w:rPr>
                <w:lang w:val="en-GB" w:eastAsia="zh-CN"/>
              </w:rPr>
              <w:t xml:space="preserve">22.65 &lt; </w:t>
            </w:r>
            <w:r w:rsidRPr="00BB37C0">
              <w:rPr>
                <w:i/>
                <w:iCs/>
                <w:lang w:val="en-GB" w:eastAsia="zh-CN"/>
              </w:rPr>
              <w:t>f</w:t>
            </w:r>
            <w:r w:rsidRPr="00223615">
              <w:rPr>
                <w:lang w:val="en-GB" w:eastAsia="zh-CN"/>
              </w:rPr>
              <w:t xml:space="preserve"> &lt; 25.65 GHz</w:t>
            </w:r>
            <w:r>
              <w:rPr>
                <w:rFonts w:hint="eastAsia"/>
                <w:lang w:val="en-GB" w:eastAsia="zh-CN"/>
              </w:rPr>
              <w:t>时，数值为</w:t>
            </w:r>
            <w:r>
              <w:rPr>
                <w:lang w:val="en-GB" w:eastAsia="zh-CN"/>
              </w:rPr>
              <w:t>–41.3 dBm/MHz</w:t>
            </w:r>
            <w:r>
              <w:rPr>
                <w:rFonts w:hint="eastAsia"/>
                <w:lang w:val="en-GB" w:eastAsia="zh-CN"/>
              </w:rPr>
              <w:t>；</w:t>
            </w:r>
          </w:p>
          <w:p w:rsidR="00430638" w:rsidRPr="005941DE" w:rsidRDefault="002A11CC" w:rsidP="00410459">
            <w:pPr>
              <w:pStyle w:val="Tabletext"/>
              <w:ind w:left="220" w:hanging="220"/>
              <w:rPr>
                <w:lang w:val="en-GB" w:eastAsia="zh-CN"/>
              </w:rPr>
            </w:pPr>
            <w:r>
              <w:rPr>
                <w:lang w:val="en-GB" w:eastAsia="zh-CN"/>
              </w:rPr>
              <w:t>c</w:t>
            </w:r>
            <w:r w:rsidR="00410459">
              <w:rPr>
                <w:rFonts w:hint="eastAsia"/>
                <w:lang w:val="en-GB" w:eastAsia="zh-CN"/>
              </w:rPr>
              <w:t xml:space="preserve">) </w:t>
            </w:r>
            <w:r w:rsidR="008A6640">
              <w:rPr>
                <w:rFonts w:hint="eastAsia"/>
                <w:lang w:val="en-GB" w:eastAsia="zh-CN"/>
              </w:rPr>
              <w:t>当</w:t>
            </w:r>
            <w:r w:rsidR="008A6640" w:rsidRPr="00223615">
              <w:rPr>
                <w:lang w:val="en-GB" w:eastAsia="zh-CN"/>
              </w:rPr>
              <w:t xml:space="preserve">25.65 &lt; </w:t>
            </w:r>
            <w:r w:rsidR="008A6640" w:rsidRPr="00BB37C0">
              <w:rPr>
                <w:i/>
                <w:iCs/>
                <w:lang w:val="en-GB" w:eastAsia="zh-CN"/>
              </w:rPr>
              <w:t>f</w:t>
            </w:r>
            <w:r w:rsidR="008A6640" w:rsidRPr="00223615">
              <w:rPr>
                <w:lang w:val="en-GB" w:eastAsia="zh-CN"/>
              </w:rPr>
              <w:t xml:space="preserve"> &lt; 26.65 GHz</w:t>
            </w:r>
            <w:r w:rsidR="008A6640">
              <w:rPr>
                <w:rFonts w:hint="eastAsia"/>
                <w:lang w:val="en-GB" w:eastAsia="zh-CN"/>
              </w:rPr>
              <w:t>时，数值为</w:t>
            </w:r>
            <w:r w:rsidR="00430638" w:rsidRPr="00223615">
              <w:rPr>
                <w:lang w:val="en-GB" w:eastAsia="zh-CN"/>
              </w:rPr>
              <w:t xml:space="preserve">–41.3 – 20 </w:t>
            </w:r>
            <w:r w:rsidR="00430638" w:rsidRPr="002F1BF8">
              <w:sym w:font="Symbol" w:char="F0B4"/>
            </w:r>
            <w:r w:rsidR="00430638" w:rsidRPr="00223615">
              <w:rPr>
                <w:lang w:val="en-GB" w:eastAsia="zh-CN"/>
              </w:rPr>
              <w:t xml:space="preserve"> </w:t>
            </w:r>
            <w:r w:rsidR="00410BB5">
              <w:rPr>
                <w:lang w:val="en-GB" w:eastAsia="zh-CN"/>
              </w:rPr>
              <w:t>（</w:t>
            </w:r>
            <w:r w:rsidR="00430638" w:rsidRPr="00BB37C0">
              <w:rPr>
                <w:i/>
                <w:iCs/>
                <w:lang w:val="en-GB" w:eastAsia="zh-CN"/>
              </w:rPr>
              <w:t>f</w:t>
            </w:r>
            <w:r w:rsidR="008A6640">
              <w:rPr>
                <w:lang w:val="en-GB" w:eastAsia="zh-CN"/>
              </w:rPr>
              <w:t xml:space="preserve"> – 25.65</w:t>
            </w:r>
            <w:r w:rsidR="00410BB5">
              <w:rPr>
                <w:lang w:val="en-GB" w:eastAsia="zh-CN"/>
              </w:rPr>
              <w:t>）</w:t>
            </w:r>
            <w:r w:rsidR="008A6640">
              <w:rPr>
                <w:lang w:val="en-GB" w:eastAsia="zh-CN"/>
              </w:rPr>
              <w:t>/1 GHz [dBm/MHz]</w:t>
            </w:r>
            <w:r w:rsidR="008A6640">
              <w:rPr>
                <w:rFonts w:hint="eastAsia"/>
                <w:lang w:val="en-GB" w:eastAsia="zh-CN"/>
              </w:rPr>
              <w:t>；</w:t>
            </w:r>
          </w:p>
          <w:p w:rsidR="00430638" w:rsidRPr="00D44128" w:rsidRDefault="0018338A" w:rsidP="008A6AA8">
            <w:pPr>
              <w:pStyle w:val="Tabletext"/>
              <w:rPr>
                <w:lang w:val="en-US" w:eastAsia="zh-CN"/>
              </w:rPr>
            </w:pPr>
            <w:r>
              <w:rPr>
                <w:rFonts w:hint="eastAsia"/>
                <w:lang w:val="en-US" w:eastAsia="zh-CN"/>
              </w:rPr>
              <w:t>式</w:t>
            </w:r>
            <w:r w:rsidR="008A6640">
              <w:rPr>
                <w:rFonts w:hint="eastAsia"/>
                <w:lang w:val="en-US" w:eastAsia="zh-CN"/>
              </w:rPr>
              <w:t>中：</w:t>
            </w:r>
            <w:r w:rsidR="00430638" w:rsidRPr="00D44128">
              <w:rPr>
                <w:i/>
                <w:iCs/>
                <w:lang w:val="en-US" w:eastAsia="zh-CN"/>
              </w:rPr>
              <w:t>f</w:t>
            </w:r>
            <w:r w:rsidR="00430638" w:rsidRPr="00204B70">
              <w:rPr>
                <w:sz w:val="12"/>
                <w:lang w:val="en-US" w:eastAsia="zh-CN"/>
              </w:rPr>
              <w:t xml:space="preserve"> </w:t>
            </w:r>
            <w:r w:rsidR="008A6640">
              <w:rPr>
                <w:rFonts w:hint="eastAsia"/>
                <w:lang w:val="en-US" w:eastAsia="zh-CN"/>
              </w:rPr>
              <w:t>为工作频率</w:t>
            </w:r>
            <w:r w:rsidR="00410BB5">
              <w:rPr>
                <w:rFonts w:hint="eastAsia"/>
                <w:lang w:val="en-US" w:eastAsia="zh-CN"/>
              </w:rPr>
              <w:t>（</w:t>
            </w:r>
            <w:r w:rsidR="00430638" w:rsidRPr="00D44128">
              <w:rPr>
                <w:lang w:val="en-US" w:eastAsia="zh-CN"/>
              </w:rPr>
              <w:t>GHz</w:t>
            </w:r>
            <w:r w:rsidR="00410BB5">
              <w:rPr>
                <w:rFonts w:hint="eastAsia"/>
                <w:lang w:val="en-US" w:eastAsia="zh-CN"/>
              </w:rPr>
              <w:t>）</w:t>
            </w:r>
            <w:r w:rsidR="008A6640">
              <w:rPr>
                <w:rFonts w:hint="eastAsia"/>
                <w:lang w:val="en-US" w:eastAsia="zh-CN"/>
              </w:rPr>
              <w:t>。</w:t>
            </w:r>
          </w:p>
          <w:p w:rsidR="00430638" w:rsidRPr="00D44128" w:rsidRDefault="0018338A" w:rsidP="008A6AA8">
            <w:pPr>
              <w:pStyle w:val="Tabletext"/>
              <w:rPr>
                <w:lang w:val="en-US" w:eastAsia="zh-CN"/>
              </w:rPr>
            </w:pPr>
            <w:r>
              <w:rPr>
                <w:rFonts w:hint="eastAsia"/>
                <w:lang w:val="en-US" w:eastAsia="zh-CN"/>
              </w:rPr>
              <w:t>在下述</w:t>
            </w:r>
            <w:r w:rsidR="00CB0557">
              <w:rPr>
                <w:rFonts w:hint="eastAsia"/>
                <w:lang w:val="en-US" w:eastAsia="zh-CN"/>
              </w:rPr>
              <w:t>城市</w:t>
            </w:r>
            <w:r>
              <w:rPr>
                <w:lang w:val="en-US" w:eastAsia="zh-CN"/>
              </w:rPr>
              <w:t>35 km</w:t>
            </w:r>
            <w:r>
              <w:rPr>
                <w:rFonts w:hint="eastAsia"/>
                <w:lang w:val="en-US" w:eastAsia="zh-CN"/>
              </w:rPr>
              <w:t>范围内的</w:t>
            </w:r>
            <w:r w:rsidR="00430638" w:rsidRPr="00D44128">
              <w:rPr>
                <w:lang w:val="en-US" w:eastAsia="zh-CN"/>
              </w:rPr>
              <w:t>SRD</w:t>
            </w:r>
            <w:r>
              <w:rPr>
                <w:rFonts w:hint="eastAsia"/>
                <w:lang w:val="en-US" w:eastAsia="zh-CN"/>
              </w:rPr>
              <w:t>应当自动关闭：</w:t>
            </w:r>
            <w:r w:rsidR="00B839DF">
              <w:rPr>
                <w:lang w:val="en-US" w:eastAsia="zh-CN"/>
              </w:rPr>
              <w:t>Dmitrov</w:t>
            </w:r>
            <w:r w:rsidR="00410BB5">
              <w:rPr>
                <w:lang w:val="en-US" w:eastAsia="zh-CN"/>
              </w:rPr>
              <w:t>（</w:t>
            </w:r>
            <w:r w:rsidR="00430638" w:rsidRPr="00D44128">
              <w:rPr>
                <w:lang w:val="en-US" w:eastAsia="zh-CN"/>
              </w:rPr>
              <w:t xml:space="preserve">56°26'00" </w:t>
            </w:r>
            <w:r>
              <w:rPr>
                <w:lang w:val="en-US" w:eastAsia="zh-CN"/>
              </w:rPr>
              <w:t>N, 3</w:t>
            </w:r>
            <w:r>
              <w:rPr>
                <w:lang w:val="en-US"/>
              </w:rPr>
              <w:t>7°27'00" E</w:t>
            </w:r>
            <w:r w:rsidR="00410BB5">
              <w:rPr>
                <w:lang w:val="en-US"/>
              </w:rPr>
              <w:t>）</w:t>
            </w:r>
            <w:r>
              <w:rPr>
                <w:rFonts w:hint="eastAsia"/>
                <w:lang w:val="en-US" w:eastAsia="zh-CN"/>
              </w:rPr>
              <w:t>、</w:t>
            </w:r>
            <w:r w:rsidR="00430638" w:rsidRPr="00D44128">
              <w:rPr>
                <w:lang w:val="en-US"/>
              </w:rPr>
              <w:t>Pushc</w:t>
            </w:r>
            <w:r>
              <w:rPr>
                <w:lang w:val="en-US"/>
              </w:rPr>
              <w:t xml:space="preserve">hino </w:t>
            </w:r>
            <w:r w:rsidR="00410BB5">
              <w:rPr>
                <w:lang w:val="en-US"/>
              </w:rPr>
              <w:t>（</w:t>
            </w:r>
            <w:r>
              <w:rPr>
                <w:lang w:val="en-US"/>
              </w:rPr>
              <w:t>54°49'00" N, 37°40'00" E</w:t>
            </w:r>
            <w:r w:rsidR="00410BB5">
              <w:rPr>
                <w:lang w:val="en-US"/>
              </w:rPr>
              <w:t>）</w:t>
            </w:r>
            <w:r>
              <w:rPr>
                <w:rFonts w:hint="eastAsia"/>
                <w:lang w:val="en-US" w:eastAsia="zh-CN"/>
              </w:rPr>
              <w:t>、</w:t>
            </w:r>
            <w:r w:rsidR="00430638" w:rsidRPr="00D44128">
              <w:rPr>
                <w:lang w:val="en-US"/>
              </w:rPr>
              <w:t>Kaly</w:t>
            </w:r>
            <w:r>
              <w:rPr>
                <w:lang w:val="en-US"/>
              </w:rPr>
              <w:t xml:space="preserve">azin </w:t>
            </w:r>
            <w:r w:rsidR="00D660E1">
              <w:rPr>
                <w:rFonts w:hint="eastAsia"/>
                <w:lang w:val="en-US" w:eastAsia="zh-CN"/>
              </w:rPr>
              <w:br/>
            </w:r>
            <w:r w:rsidR="00410BB5">
              <w:rPr>
                <w:lang w:val="en-US"/>
              </w:rPr>
              <w:t>（</w:t>
            </w:r>
            <w:r>
              <w:rPr>
                <w:lang w:val="en-US"/>
              </w:rPr>
              <w:t>57°13'22" N, 37°54'01" E</w:t>
            </w:r>
            <w:r w:rsidR="00410BB5">
              <w:rPr>
                <w:lang w:val="en-US"/>
              </w:rPr>
              <w:t>）</w:t>
            </w:r>
            <w:r>
              <w:rPr>
                <w:rFonts w:hint="eastAsia"/>
                <w:lang w:val="en-US" w:eastAsia="zh-CN"/>
              </w:rPr>
              <w:t>、</w:t>
            </w:r>
            <w:r w:rsidR="00B839DF">
              <w:rPr>
                <w:lang w:val="en-US"/>
              </w:rPr>
              <w:t>Zelenchukskaya</w:t>
            </w:r>
            <w:r w:rsidR="00410BB5">
              <w:rPr>
                <w:lang w:val="en-US"/>
              </w:rPr>
              <w:t>（</w:t>
            </w:r>
            <w:r w:rsidR="00430638" w:rsidRPr="00D44128">
              <w:rPr>
                <w:lang w:val="en-US"/>
              </w:rPr>
              <w:t xml:space="preserve">43°49'53" N, 41°35'32" </w:t>
            </w:r>
            <w:r w:rsidR="00B839DF">
              <w:rPr>
                <w:rFonts w:hint="eastAsia"/>
                <w:lang w:val="en-US" w:eastAsia="zh-CN"/>
              </w:rPr>
              <w:br/>
            </w:r>
            <w:r w:rsidR="00430638" w:rsidRPr="00D44128">
              <w:rPr>
                <w:lang w:val="en-US"/>
              </w:rPr>
              <w:t>E</w:t>
            </w:r>
            <w:r w:rsidR="00410BB5">
              <w:rPr>
                <w:lang w:val="en-US"/>
              </w:rPr>
              <w:t>）</w:t>
            </w:r>
            <w:r>
              <w:rPr>
                <w:rFonts w:hint="eastAsia"/>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18338A" w:rsidP="008A6AA8">
            <w:pPr>
              <w:pStyle w:val="Tablehead"/>
              <w:rPr>
                <w:color w:val="000000"/>
                <w:highlight w:val="yellow"/>
                <w:lang w:eastAsia="zh-CN"/>
              </w:rPr>
            </w:pPr>
            <w:r>
              <w:rPr>
                <w:rFonts w:hint="eastAsia"/>
                <w:lang w:eastAsia="zh-CN"/>
              </w:rPr>
              <w:t>告警</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26.939-26.951 MHz</w:t>
            </w:r>
          </w:p>
        </w:tc>
        <w:tc>
          <w:tcPr>
            <w:tcW w:w="7083" w:type="dxa"/>
            <w:tcBorders>
              <w:top w:val="single" w:sz="4" w:space="0" w:color="auto"/>
              <w:left w:val="single" w:sz="4" w:space="0" w:color="auto"/>
              <w:bottom w:val="single" w:sz="4" w:space="0" w:color="auto"/>
              <w:right w:val="single" w:sz="4" w:space="0" w:color="auto"/>
            </w:tcBorders>
          </w:tcPr>
          <w:p w:rsidR="0018338A" w:rsidRDefault="0018338A" w:rsidP="008A6AA8">
            <w:pPr>
              <w:pStyle w:val="Tabletext"/>
              <w:rPr>
                <w:color w:val="000000"/>
                <w:lang w:val="en-US" w:eastAsia="zh-CN"/>
              </w:rPr>
            </w:pPr>
            <w:r>
              <w:rPr>
                <w:rFonts w:hint="eastAsia"/>
                <w:color w:val="000000"/>
                <w:lang w:val="en-US" w:eastAsia="zh-CN"/>
              </w:rPr>
              <w:t>允许汽车告警系统在</w:t>
            </w:r>
            <w:r w:rsidRPr="00D44128">
              <w:rPr>
                <w:color w:val="000000"/>
                <w:lang w:val="en-US" w:eastAsia="zh-CN"/>
              </w:rPr>
              <w:t>26.945 MHz</w:t>
            </w:r>
            <w:r>
              <w:rPr>
                <w:rFonts w:hint="eastAsia"/>
                <w:color w:val="000000"/>
                <w:lang w:val="en-US" w:eastAsia="zh-CN"/>
              </w:rPr>
              <w:t>频率使用。</w:t>
            </w:r>
          </w:p>
          <w:p w:rsidR="00430638" w:rsidRPr="00D44128" w:rsidRDefault="0018338A" w:rsidP="008A6AA8">
            <w:pPr>
              <w:pStyle w:val="Tabletext"/>
              <w:rPr>
                <w:color w:val="000000"/>
                <w:lang w:val="en-US" w:eastAsia="zh-CN"/>
              </w:rPr>
            </w:pPr>
            <w:r>
              <w:rPr>
                <w:rFonts w:hint="eastAsia"/>
                <w:color w:val="000000"/>
                <w:lang w:val="en-US" w:eastAsia="zh-CN"/>
              </w:rPr>
              <w:t>最大发射功率为</w:t>
            </w:r>
            <w:r w:rsidRPr="00D44128">
              <w:rPr>
                <w:color w:val="000000"/>
                <w:lang w:val="en-US" w:eastAsia="zh-CN"/>
              </w:rPr>
              <w:t>2 W</w:t>
            </w:r>
            <w:r>
              <w:rPr>
                <w:rFonts w:hint="eastAsia"/>
                <w:color w:val="000000"/>
                <w:lang w:val="en-US" w:eastAsia="zh-CN"/>
              </w:rPr>
              <w:t>。占空因子</w:t>
            </w:r>
            <w:r>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26.954-26.966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18338A" w:rsidP="008A6AA8">
            <w:pPr>
              <w:pStyle w:val="Tabletext"/>
              <w:rPr>
                <w:color w:val="000000"/>
                <w:lang w:val="en-US" w:eastAsia="zh-CN"/>
              </w:rPr>
            </w:pPr>
            <w:r>
              <w:rPr>
                <w:rFonts w:hint="eastAsia"/>
                <w:color w:val="000000"/>
                <w:lang w:val="en-US" w:eastAsia="zh-CN"/>
              </w:rPr>
              <w:t>允许在</w:t>
            </w:r>
            <w:r w:rsidRPr="00D44128">
              <w:rPr>
                <w:color w:val="000000"/>
                <w:lang w:val="en-US" w:eastAsia="zh-CN"/>
              </w:rPr>
              <w:t>26.960 MHz</w:t>
            </w:r>
            <w:r>
              <w:rPr>
                <w:rFonts w:hint="eastAsia"/>
                <w:color w:val="000000"/>
                <w:lang w:val="en-US" w:eastAsia="zh-CN"/>
              </w:rPr>
              <w:t>工作的住宅安全告警系统使用。最大发射功率为</w:t>
            </w:r>
            <w:r w:rsidR="00D660E1">
              <w:rPr>
                <w:color w:val="000000"/>
                <w:lang w:val="en-US" w:eastAsia="zh-CN"/>
              </w:rPr>
              <w:br/>
            </w:r>
            <w:r w:rsidRPr="00D44128">
              <w:rPr>
                <w:color w:val="000000"/>
                <w:lang w:val="en-US" w:eastAsia="zh-CN"/>
              </w:rPr>
              <w:t>2 W</w:t>
            </w:r>
            <w:r>
              <w:rPr>
                <w:rFonts w:hint="eastAsia"/>
                <w:color w:val="000000"/>
                <w:lang w:val="en-US" w:eastAsia="zh-CN"/>
              </w:rPr>
              <w:t>。占空因子</w:t>
            </w:r>
            <w:r w:rsidRPr="00D44128">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18338A"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149.95-150.0625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18338A" w:rsidP="008A6AA8">
            <w:pPr>
              <w:pStyle w:val="Tabletext"/>
              <w:rPr>
                <w:color w:val="000000"/>
                <w:lang w:val="en-US" w:eastAsia="zh-CN"/>
              </w:rPr>
            </w:pPr>
            <w:r>
              <w:rPr>
                <w:rFonts w:hint="eastAsia"/>
                <w:color w:val="000000"/>
                <w:lang w:val="en-US" w:eastAsia="zh-CN"/>
              </w:rPr>
              <w:t>允许远程对象安全告警系统使用。最大发射功率为</w:t>
            </w:r>
            <w:r w:rsidRPr="00D44128">
              <w:rPr>
                <w:color w:val="000000"/>
                <w:lang w:val="en-US" w:eastAsia="zh-CN"/>
              </w:rPr>
              <w:t>25 mW</w:t>
            </w:r>
            <w:r>
              <w:rPr>
                <w:rFonts w:hint="eastAsia"/>
                <w:color w:val="000000"/>
                <w:lang w:val="en-US" w:eastAsia="zh-CN"/>
              </w:rPr>
              <w:t>。占空因子</w:t>
            </w:r>
            <w:r w:rsidR="00D660E1">
              <w:rPr>
                <w:color w:val="000000"/>
                <w:lang w:val="en-US" w:eastAsia="zh-CN"/>
              </w:rPr>
              <w:br/>
            </w:r>
            <w:r>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18338A"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18338A" w:rsidRDefault="00430638" w:rsidP="008A6AA8">
            <w:pPr>
              <w:pStyle w:val="Tabletext"/>
              <w:rPr>
                <w:color w:val="000000"/>
                <w:lang w:val="en-US"/>
              </w:rPr>
            </w:pPr>
            <w:r w:rsidRPr="0018338A">
              <w:rPr>
                <w:color w:val="000000"/>
                <w:lang w:val="en-US"/>
              </w:rPr>
              <w:t>433.05-434.79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18338A" w:rsidP="008A6AA8">
            <w:pPr>
              <w:pStyle w:val="Tabletext"/>
              <w:rPr>
                <w:color w:val="000000"/>
                <w:lang w:val="en-US" w:eastAsia="zh-CN"/>
              </w:rPr>
            </w:pPr>
            <w:r>
              <w:rPr>
                <w:rFonts w:hint="eastAsia"/>
                <w:color w:val="000000"/>
                <w:lang w:val="en-US" w:eastAsia="zh-CN"/>
              </w:rPr>
              <w:t>最大发射功率为</w:t>
            </w:r>
            <w:r w:rsidR="00430638" w:rsidRPr="00D44128">
              <w:rPr>
                <w:color w:val="000000"/>
                <w:lang w:val="en-US" w:eastAsia="zh-CN"/>
              </w:rPr>
              <w:t>5 mW</w:t>
            </w:r>
            <w:r>
              <w:rPr>
                <w:rFonts w:hint="eastAsia"/>
                <w:color w:val="000000"/>
                <w:lang w:val="en-US" w:eastAsia="zh-CN"/>
              </w:rPr>
              <w:t>。占空因子</w:t>
            </w:r>
            <w:r>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18338A" w:rsidRDefault="00430638" w:rsidP="008A6AA8">
            <w:pPr>
              <w:pStyle w:val="Tabletext"/>
              <w:rPr>
                <w:color w:val="000000"/>
                <w:lang w:val="en-US"/>
              </w:rPr>
            </w:pPr>
            <w:r w:rsidRPr="0018338A">
              <w:rPr>
                <w:color w:val="000000"/>
                <w:lang w:val="en-US"/>
              </w:rPr>
              <w:t>868-868.2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18338A" w:rsidP="008A6AA8">
            <w:pPr>
              <w:pStyle w:val="Tabletext"/>
              <w:rPr>
                <w:lang w:val="en-US" w:eastAsia="zh-CN"/>
              </w:rPr>
            </w:pPr>
            <w:r>
              <w:rPr>
                <w:rFonts w:hint="eastAsia"/>
                <w:lang w:val="en-US" w:eastAsia="zh-CN"/>
              </w:rPr>
              <w:t>最大发射功率为</w:t>
            </w:r>
            <w:r w:rsidR="00430638" w:rsidRPr="00D44128">
              <w:rPr>
                <w:lang w:val="en-US" w:eastAsia="zh-CN"/>
              </w:rPr>
              <w:t>10 mW</w:t>
            </w:r>
            <w:r>
              <w:rPr>
                <w:rFonts w:hint="eastAsia"/>
                <w:lang w:val="en-US" w:eastAsia="zh-CN"/>
              </w:rPr>
              <w:t>。</w:t>
            </w:r>
            <w:r>
              <w:rPr>
                <w:rFonts w:hint="eastAsia"/>
                <w:color w:val="000000"/>
                <w:lang w:val="en-US" w:eastAsia="zh-CN"/>
              </w:rPr>
              <w:t>占空因子</w:t>
            </w:r>
            <w:r>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295114" w:rsidP="008A6AA8">
            <w:pPr>
              <w:pStyle w:val="Tablehead"/>
              <w:rPr>
                <w:color w:val="000000"/>
                <w:highlight w:val="yellow"/>
                <w:lang w:eastAsia="zh-CN"/>
              </w:rPr>
            </w:pPr>
            <w:r>
              <w:rPr>
                <w:rFonts w:hint="eastAsia"/>
                <w:lang w:eastAsia="zh-CN"/>
              </w:rPr>
              <w:t>模型控制</w:t>
            </w:r>
          </w:p>
        </w:tc>
      </w:tr>
      <w:tr w:rsidR="00430638" w:rsidRPr="0018338A"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6"/>
          <w:jc w:val="center"/>
        </w:trPr>
        <w:tc>
          <w:tcPr>
            <w:tcW w:w="2556" w:type="dxa"/>
            <w:gridSpan w:val="2"/>
            <w:vMerge w:val="restart"/>
            <w:tcBorders>
              <w:top w:val="single" w:sz="4" w:space="0" w:color="auto"/>
              <w:left w:val="single" w:sz="4" w:space="0" w:color="auto"/>
              <w:right w:val="single" w:sz="4" w:space="0" w:color="auto"/>
            </w:tcBorders>
          </w:tcPr>
          <w:p w:rsidR="00430638" w:rsidRPr="002F1BF8" w:rsidRDefault="00430638" w:rsidP="008A6AA8">
            <w:pPr>
              <w:pStyle w:val="Tabletext"/>
              <w:rPr>
                <w:color w:val="000000"/>
              </w:rPr>
            </w:pPr>
            <w:r w:rsidRPr="002F1BF8">
              <w:rPr>
                <w:color w:val="000000"/>
              </w:rPr>
              <w:t>26.957-27.283 MHz</w:t>
            </w:r>
          </w:p>
        </w:tc>
        <w:tc>
          <w:tcPr>
            <w:tcW w:w="7083" w:type="dxa"/>
            <w:vMerge w:val="restart"/>
            <w:tcBorders>
              <w:top w:val="single" w:sz="4" w:space="0" w:color="auto"/>
              <w:left w:val="single" w:sz="4" w:space="0" w:color="auto"/>
              <w:right w:val="single" w:sz="4" w:space="0" w:color="auto"/>
            </w:tcBorders>
          </w:tcPr>
          <w:p w:rsidR="00430638" w:rsidRPr="0018338A" w:rsidRDefault="0018338A" w:rsidP="008A6AA8">
            <w:pPr>
              <w:pStyle w:val="Tabletext"/>
              <w:rPr>
                <w:color w:val="000000"/>
                <w:lang w:val="en-US" w:eastAsia="zh-CN"/>
              </w:rPr>
            </w:pPr>
            <w:r>
              <w:rPr>
                <w:rFonts w:hint="eastAsia"/>
                <w:color w:val="000000"/>
                <w:lang w:val="en-US" w:eastAsia="zh-CN"/>
              </w:rPr>
              <w:t>最大发射功率为</w:t>
            </w:r>
            <w:r w:rsidR="00430638" w:rsidRPr="0018338A">
              <w:rPr>
                <w:color w:val="000000"/>
                <w:lang w:eastAsia="zh-CN"/>
              </w:rPr>
              <w:t>10 mW</w:t>
            </w:r>
            <w:r>
              <w:rPr>
                <w:rFonts w:hint="eastAsia"/>
                <w:color w:val="000000"/>
                <w:lang w:val="en-US" w:eastAsia="zh-CN"/>
              </w:rPr>
              <w:t>。</w:t>
            </w:r>
            <w:r>
              <w:rPr>
                <w:rFonts w:hint="eastAsia"/>
                <w:color w:val="000000"/>
                <w:lang w:eastAsia="zh-CN"/>
              </w:rPr>
              <w:t>信道间隔为</w:t>
            </w:r>
            <w:r w:rsidR="00430638" w:rsidRPr="0018338A">
              <w:rPr>
                <w:color w:val="000000"/>
                <w:lang w:eastAsia="zh-CN"/>
              </w:rPr>
              <w:t>50 kHz</w:t>
            </w:r>
            <w:r>
              <w:rPr>
                <w:rFonts w:hint="eastAsia"/>
                <w:color w:val="000000"/>
                <w:lang w:eastAsia="zh-CN"/>
              </w:rPr>
              <w:t>。最大天线增益为</w:t>
            </w:r>
            <w:r w:rsidR="00430638" w:rsidRPr="0018338A">
              <w:rPr>
                <w:color w:val="000000"/>
                <w:lang w:eastAsia="zh-CN"/>
              </w:rPr>
              <w:t>3 dB</w:t>
            </w:r>
            <w:r>
              <w:rPr>
                <w:rFonts w:hint="eastAsia"/>
                <w:color w:val="000000"/>
                <w:lang w:eastAsia="zh-CN"/>
              </w:rPr>
              <w:t>。</w:t>
            </w:r>
            <w:r>
              <w:rPr>
                <w:rFonts w:hint="eastAsia"/>
                <w:color w:val="000000"/>
                <w:lang w:val="en-US" w:eastAsia="zh-CN"/>
              </w:rPr>
              <w:t>工作频率为</w:t>
            </w:r>
            <w:r w:rsidR="00430638" w:rsidRPr="0018338A">
              <w:rPr>
                <w:color w:val="000000"/>
                <w:lang w:val="en-US" w:eastAsia="zh-CN"/>
              </w:rPr>
              <w:t>26.995 MHz</w:t>
            </w:r>
            <w:r>
              <w:rPr>
                <w:rFonts w:hint="eastAsia"/>
                <w:color w:val="000000"/>
                <w:lang w:val="en-US" w:eastAsia="zh-CN"/>
              </w:rPr>
              <w:t>、</w:t>
            </w:r>
            <w:r>
              <w:rPr>
                <w:color w:val="000000"/>
                <w:lang w:val="en-US" w:eastAsia="zh-CN"/>
              </w:rPr>
              <w:t>27.045 MHz</w:t>
            </w:r>
            <w:r>
              <w:rPr>
                <w:rFonts w:hint="eastAsia"/>
                <w:color w:val="000000"/>
                <w:lang w:val="en-US" w:eastAsia="zh-CN"/>
              </w:rPr>
              <w:t>、</w:t>
            </w:r>
            <w:r>
              <w:rPr>
                <w:color w:val="000000"/>
                <w:lang w:val="en-US" w:eastAsia="zh-CN"/>
              </w:rPr>
              <w:t>27.095 MHz</w:t>
            </w:r>
            <w:r>
              <w:rPr>
                <w:rFonts w:hint="eastAsia"/>
                <w:color w:val="000000"/>
                <w:lang w:val="en-US" w:eastAsia="zh-CN"/>
              </w:rPr>
              <w:t>、</w:t>
            </w:r>
            <w:r>
              <w:rPr>
                <w:color w:val="000000"/>
                <w:lang w:val="en-US" w:eastAsia="zh-CN"/>
              </w:rPr>
              <w:t>27.145 MHz</w:t>
            </w:r>
            <w:r>
              <w:rPr>
                <w:rFonts w:hint="eastAsia"/>
                <w:color w:val="000000"/>
                <w:lang w:val="en-US" w:eastAsia="zh-CN"/>
              </w:rPr>
              <w:t>、</w:t>
            </w:r>
            <w:r w:rsidR="00430638" w:rsidRPr="0018338A">
              <w:rPr>
                <w:color w:val="000000"/>
                <w:lang w:val="en-US" w:eastAsia="zh-CN"/>
              </w:rPr>
              <w:t>27.195 MHz</w:t>
            </w:r>
            <w:r>
              <w:rPr>
                <w:rFonts w:hint="eastAsia"/>
                <w:color w:val="000000"/>
                <w:lang w:val="en-US" w:eastAsia="zh-CN"/>
              </w:rPr>
              <w:t>。</w:t>
            </w:r>
          </w:p>
        </w:tc>
      </w:tr>
      <w:tr w:rsidR="00430638" w:rsidRPr="0018338A" w:rsidTr="000F1D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6"/>
          <w:jc w:val="center"/>
        </w:trPr>
        <w:tc>
          <w:tcPr>
            <w:tcW w:w="2556" w:type="dxa"/>
            <w:gridSpan w:val="2"/>
            <w:vMerge/>
            <w:tcBorders>
              <w:left w:val="single" w:sz="4" w:space="0" w:color="auto"/>
              <w:bottom w:val="single" w:sz="4" w:space="0" w:color="auto"/>
              <w:right w:val="single" w:sz="4" w:space="0" w:color="auto"/>
            </w:tcBorders>
          </w:tcPr>
          <w:p w:rsidR="00430638" w:rsidRPr="0018338A" w:rsidRDefault="00430638" w:rsidP="008A6AA8">
            <w:pPr>
              <w:pStyle w:val="Tabletext"/>
              <w:rPr>
                <w:color w:val="000000"/>
                <w:highlight w:val="yellow"/>
                <w:lang w:val="en-US" w:eastAsia="zh-CN"/>
              </w:rPr>
            </w:pPr>
          </w:p>
        </w:tc>
        <w:tc>
          <w:tcPr>
            <w:tcW w:w="7083" w:type="dxa"/>
            <w:vMerge/>
            <w:tcBorders>
              <w:left w:val="single" w:sz="4" w:space="0" w:color="auto"/>
              <w:bottom w:val="single" w:sz="4" w:space="0" w:color="auto"/>
              <w:right w:val="single" w:sz="4" w:space="0" w:color="auto"/>
            </w:tcBorders>
          </w:tcPr>
          <w:p w:rsidR="00430638" w:rsidRPr="0018338A" w:rsidRDefault="00430638" w:rsidP="008A6AA8">
            <w:pPr>
              <w:pStyle w:val="Tabletext"/>
              <w:rPr>
                <w:color w:val="000000"/>
                <w:highlight w:val="yellow"/>
                <w:lang w:val="en-US" w:eastAsia="zh-CN"/>
              </w:rPr>
            </w:pP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28.0-28.2 MHz</w:t>
            </w:r>
          </w:p>
        </w:tc>
        <w:tc>
          <w:tcPr>
            <w:tcW w:w="7083" w:type="dxa"/>
            <w:tcBorders>
              <w:top w:val="single" w:sz="4" w:space="0" w:color="auto"/>
              <w:left w:val="single" w:sz="4" w:space="0" w:color="auto"/>
              <w:bottom w:val="single" w:sz="4" w:space="0" w:color="auto"/>
              <w:right w:val="single" w:sz="4" w:space="0" w:color="auto"/>
            </w:tcBorders>
          </w:tcPr>
          <w:p w:rsidR="00430638" w:rsidRPr="0018338A" w:rsidRDefault="0018338A" w:rsidP="008A6AA8">
            <w:pPr>
              <w:pStyle w:val="Tabletext"/>
              <w:rPr>
                <w:color w:val="000000"/>
                <w:lang w:eastAsia="zh-CN"/>
              </w:rPr>
            </w:pPr>
            <w:r>
              <w:rPr>
                <w:rFonts w:hint="eastAsia"/>
                <w:color w:val="000000"/>
                <w:lang w:eastAsia="zh-CN"/>
              </w:rPr>
              <w:t>最大发射功率为</w:t>
            </w:r>
            <w:r w:rsidR="00430638" w:rsidRPr="0018338A">
              <w:rPr>
                <w:color w:val="000000"/>
                <w:lang w:eastAsia="zh-CN"/>
              </w:rPr>
              <w:t>1 W</w:t>
            </w:r>
            <w:r>
              <w:rPr>
                <w:rFonts w:hint="eastAsia"/>
                <w:color w:val="000000"/>
                <w:lang w:eastAsia="zh-CN"/>
              </w:rPr>
              <w:t>。最大天线增益为</w:t>
            </w:r>
            <w:r w:rsidR="00430638" w:rsidRPr="0018338A">
              <w:rPr>
                <w:color w:val="000000"/>
                <w:lang w:eastAsia="zh-CN"/>
              </w:rPr>
              <w:t>3 dB</w:t>
            </w:r>
            <w:r>
              <w:rPr>
                <w:rFonts w:hint="eastAsia"/>
                <w:color w:val="000000"/>
                <w:lang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40.66-40.7 MHz</w:t>
            </w:r>
          </w:p>
        </w:tc>
        <w:tc>
          <w:tcPr>
            <w:tcW w:w="7083" w:type="dxa"/>
            <w:tcBorders>
              <w:top w:val="single" w:sz="4" w:space="0" w:color="auto"/>
              <w:left w:val="single" w:sz="4" w:space="0" w:color="auto"/>
              <w:bottom w:val="single" w:sz="4" w:space="0" w:color="auto"/>
              <w:right w:val="single" w:sz="4" w:space="0" w:color="auto"/>
            </w:tcBorders>
          </w:tcPr>
          <w:p w:rsidR="00824AE8" w:rsidRDefault="00824AE8" w:rsidP="008A6AA8">
            <w:pPr>
              <w:pStyle w:val="Tabletext"/>
              <w:rPr>
                <w:color w:val="000000"/>
                <w:lang w:eastAsia="zh-CN"/>
              </w:rPr>
            </w:pPr>
            <w:r>
              <w:rPr>
                <w:rFonts w:hint="eastAsia"/>
                <w:color w:val="000000"/>
                <w:lang w:eastAsia="zh-CN"/>
              </w:rPr>
              <w:t>最大发射功率为</w:t>
            </w:r>
            <w:r w:rsidRPr="0018338A">
              <w:rPr>
                <w:color w:val="000000"/>
                <w:lang w:eastAsia="zh-CN"/>
              </w:rPr>
              <w:t>1 W</w:t>
            </w:r>
            <w:r>
              <w:rPr>
                <w:rFonts w:hint="eastAsia"/>
                <w:color w:val="000000"/>
                <w:lang w:eastAsia="zh-CN"/>
              </w:rPr>
              <w:t>。最大天线增益为</w:t>
            </w:r>
            <w:r w:rsidRPr="0018338A">
              <w:rPr>
                <w:color w:val="000000"/>
                <w:lang w:eastAsia="zh-CN"/>
              </w:rPr>
              <w:t>3 dB</w:t>
            </w:r>
            <w:r>
              <w:rPr>
                <w:rFonts w:hint="eastAsia"/>
                <w:color w:val="000000"/>
                <w:lang w:eastAsia="zh-CN"/>
              </w:rPr>
              <w:t>。</w:t>
            </w:r>
          </w:p>
          <w:p w:rsidR="00430638" w:rsidRPr="002F1BF8" w:rsidRDefault="00824AE8" w:rsidP="008A6AA8">
            <w:pPr>
              <w:pStyle w:val="Tabletext"/>
              <w:rPr>
                <w:color w:val="000000"/>
                <w:lang w:eastAsia="zh-CN"/>
              </w:rPr>
            </w:pPr>
            <w:r>
              <w:rPr>
                <w:rFonts w:hint="eastAsia"/>
                <w:color w:val="000000"/>
                <w:lang w:eastAsia="zh-CN"/>
              </w:rPr>
              <w:t>信道间隔为</w:t>
            </w:r>
            <w:r w:rsidR="00430638" w:rsidRPr="002F1BF8">
              <w:rPr>
                <w:color w:val="000000"/>
              </w:rPr>
              <w:t>10 kHz</w:t>
            </w:r>
            <w:r>
              <w:rPr>
                <w:rFonts w:hint="eastAsia"/>
                <w:color w:val="000000"/>
                <w:lang w:eastAsia="zh-CN"/>
              </w:rPr>
              <w:t>。</w:t>
            </w:r>
          </w:p>
        </w:tc>
      </w:tr>
    </w:tbl>
    <w:p w:rsidR="00430638" w:rsidRPr="0018338A" w:rsidRDefault="00430638" w:rsidP="008A6AA8">
      <w:pPr>
        <w:pStyle w:val="Tablefin"/>
        <w:rPr>
          <w:lang w:val="fr-FR"/>
        </w:rPr>
      </w:pPr>
    </w:p>
    <w:p w:rsidR="00430638" w:rsidRPr="002F1BF8" w:rsidRDefault="0040120B" w:rsidP="008A6AA8">
      <w:pPr>
        <w:pStyle w:val="TableNo"/>
        <w:rPr>
          <w:lang w:eastAsia="zh-CN"/>
        </w:rPr>
      </w:pPr>
      <w:r>
        <w:rPr>
          <w:rFonts w:hint="eastAsia"/>
          <w:lang w:eastAsia="zh-CN"/>
        </w:rPr>
        <w:lastRenderedPageBreak/>
        <w:t>表</w:t>
      </w:r>
      <w:r w:rsidR="00430638">
        <w:t>3</w:t>
      </w:r>
      <w:r w:rsidR="000155F1">
        <w:rPr>
          <w:rFonts w:hint="eastAsia"/>
          <w:lang w:eastAsia="zh-CN"/>
        </w:rPr>
        <w:t>3</w:t>
      </w:r>
      <w:r w:rsidR="00410BB5">
        <w:rPr>
          <w:rFonts w:ascii="STKaiti" w:eastAsia="STKaiti" w:hAnsi="STKaiti" w:hint="eastAsia"/>
          <w:lang w:eastAsia="zh-CN"/>
        </w:rPr>
        <w:t>（</w:t>
      </w:r>
      <w:r w:rsidRPr="0040120B">
        <w:rPr>
          <w:rFonts w:ascii="STKaiti" w:eastAsia="STKaiti" w:hAnsi="STKaiti" w:hint="eastAsia"/>
          <w:lang w:eastAsia="zh-CN"/>
        </w:rPr>
        <w:t>续</w:t>
      </w:r>
      <w:r w:rsidR="00410BB5">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430638" w:rsidRPr="00430638" w:rsidTr="00896C89">
        <w:trPr>
          <w:cantSplit/>
          <w:jc w:val="center"/>
        </w:trPr>
        <w:tc>
          <w:tcPr>
            <w:tcW w:w="2541" w:type="dxa"/>
          </w:tcPr>
          <w:p w:rsidR="00430638" w:rsidRPr="002F1BF8" w:rsidRDefault="0040120B" w:rsidP="008A6AA8">
            <w:pPr>
              <w:pStyle w:val="Tablehead"/>
              <w:rPr>
                <w:snapToGrid w:val="0"/>
                <w:lang w:eastAsia="zh-CN"/>
              </w:rPr>
            </w:pPr>
            <w:r>
              <w:rPr>
                <w:rFonts w:hint="eastAsia"/>
                <w:snapToGrid w:val="0"/>
                <w:lang w:eastAsia="zh-CN"/>
              </w:rPr>
              <w:t>频段</w:t>
            </w:r>
          </w:p>
        </w:tc>
        <w:tc>
          <w:tcPr>
            <w:tcW w:w="7098" w:type="dxa"/>
            <w:gridSpan w:val="2"/>
          </w:tcPr>
          <w:p w:rsidR="00430638" w:rsidRPr="00D44128" w:rsidRDefault="0040120B" w:rsidP="008A6AA8">
            <w:pPr>
              <w:pStyle w:val="Tablehead"/>
              <w:rPr>
                <w:snapToGrid w:val="0"/>
                <w:lang w:val="en-US" w:eastAsia="zh-CN"/>
              </w:rPr>
            </w:pPr>
            <w:r>
              <w:rPr>
                <w:rFonts w:hint="eastAsia"/>
                <w:snapToGrid w:val="0"/>
                <w:lang w:val="en-US" w:eastAsia="zh-CN"/>
              </w:rPr>
              <w:t>主要技术参数和说明</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40120B" w:rsidP="008A6AA8">
            <w:pPr>
              <w:pStyle w:val="Tablehead"/>
              <w:rPr>
                <w:color w:val="000000"/>
                <w:highlight w:val="yellow"/>
                <w:lang w:eastAsia="zh-CN"/>
              </w:rPr>
            </w:pPr>
            <w:r>
              <w:rPr>
                <w:rFonts w:hint="eastAsia"/>
                <w:lang w:eastAsia="zh-CN"/>
              </w:rPr>
              <w:t>感应应用</w:t>
            </w:r>
          </w:p>
        </w:tc>
      </w:tr>
      <w:tr w:rsidR="00430638" w:rsidRPr="0040120B"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highlight w:val="yellow"/>
              </w:rPr>
            </w:pPr>
            <w:r w:rsidRPr="002F1BF8">
              <w:rPr>
                <w:color w:val="000000"/>
              </w:rPr>
              <w:t>9-59.75 kHz</w:t>
            </w:r>
          </w:p>
        </w:tc>
        <w:tc>
          <w:tcPr>
            <w:tcW w:w="7083" w:type="dxa"/>
            <w:tcBorders>
              <w:top w:val="single" w:sz="4" w:space="0" w:color="auto"/>
              <w:left w:val="single" w:sz="4" w:space="0" w:color="auto"/>
              <w:bottom w:val="single" w:sz="4" w:space="0" w:color="auto"/>
              <w:right w:val="single" w:sz="4" w:space="0" w:color="auto"/>
            </w:tcBorders>
          </w:tcPr>
          <w:p w:rsidR="00430638" w:rsidRPr="0040120B" w:rsidRDefault="0040120B" w:rsidP="008A6AA8">
            <w:pPr>
              <w:pStyle w:val="Tabletext"/>
              <w:rPr>
                <w:color w:val="000000"/>
                <w:highlight w:val="yellow"/>
                <w:lang w:eastAsia="zh-CN"/>
              </w:rPr>
            </w:pPr>
            <w:r w:rsidRPr="0040120B">
              <w:rPr>
                <w:color w:val="000000"/>
                <w:lang w:eastAsia="zh-CN"/>
              </w:rPr>
              <w:t>10 m</w:t>
            </w:r>
            <w:r>
              <w:rPr>
                <w:rFonts w:hint="eastAsia"/>
                <w:color w:val="000000"/>
                <w:lang w:val="en-US" w:eastAsia="zh-CN"/>
              </w:rPr>
              <w:t>处的最大磁场强度为</w:t>
            </w:r>
            <w:r w:rsidRPr="0040120B">
              <w:rPr>
                <w:color w:val="000000"/>
                <w:lang w:eastAsia="zh-CN"/>
              </w:rPr>
              <w:t xml:space="preserve"> </w:t>
            </w:r>
            <w:r w:rsidR="00430638" w:rsidRPr="0040120B">
              <w:rPr>
                <w:color w:val="000000"/>
                <w:lang w:eastAsia="zh-CN"/>
              </w:rPr>
              <w:t>+72 dB</w:t>
            </w:r>
            <w:r w:rsidR="00410BB5">
              <w:rPr>
                <w:color w:val="000000"/>
                <w:lang w:eastAsia="zh-CN"/>
              </w:rPr>
              <w:t>（</w:t>
            </w:r>
            <w:r w:rsidR="00430638">
              <w:rPr>
                <w:color w:val="000000"/>
              </w:rPr>
              <w:t>μ</w:t>
            </w:r>
            <w:r w:rsidR="00430638" w:rsidRPr="0040120B">
              <w:rPr>
                <w:color w:val="000000"/>
                <w:lang w:eastAsia="zh-CN"/>
              </w:rPr>
              <w:t>A/m</w:t>
            </w:r>
            <w:r w:rsidR="00410BB5">
              <w:rPr>
                <w:color w:val="000000"/>
                <w:lang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天线。场强电平在</w:t>
            </w:r>
            <w:r w:rsidRPr="002F1BF8">
              <w:rPr>
                <w:color w:val="000000"/>
                <w:lang w:eastAsia="zh-CN"/>
              </w:rPr>
              <w:t>30 kHz</w:t>
            </w:r>
            <w:r>
              <w:rPr>
                <w:rFonts w:hint="eastAsia"/>
                <w:color w:val="000000"/>
                <w:lang w:eastAsia="zh-CN"/>
              </w:rPr>
              <w:t>降低至</w:t>
            </w:r>
            <w:r w:rsidRPr="002F1BF8">
              <w:rPr>
                <w:color w:val="000000"/>
                <w:lang w:eastAsia="zh-CN"/>
              </w:rPr>
              <w:t>3 dB/oct</w:t>
            </w:r>
            <w:r>
              <w:rPr>
                <w:rFonts w:hint="eastAsia"/>
                <w:color w:val="000000"/>
                <w:lang w:eastAsia="zh-CN"/>
              </w:rPr>
              <w:t>。</w:t>
            </w:r>
          </w:p>
        </w:tc>
      </w:tr>
      <w:tr w:rsidR="00430638" w:rsidRPr="0040120B"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59.75-60.25 kHz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40120B" w:rsidP="008A6AA8">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40120B">
              <w:rPr>
                <w:color w:val="000000"/>
                <w:lang w:eastAsia="zh-CN"/>
              </w:rPr>
              <w:t>+42 dB</w:t>
            </w:r>
            <w:r w:rsidR="00410BB5">
              <w:rPr>
                <w:color w:val="000000"/>
                <w:lang w:eastAsia="zh-CN"/>
              </w:rPr>
              <w:t>（</w:t>
            </w:r>
            <w:r w:rsidR="00430638">
              <w:rPr>
                <w:color w:val="000000"/>
              </w:rPr>
              <w:t>μ</w:t>
            </w:r>
            <w:r w:rsidR="00430638" w:rsidRPr="0040120B">
              <w:rPr>
                <w:color w:val="000000"/>
                <w:lang w:eastAsia="zh-CN"/>
              </w:rPr>
              <w:t>A/m</w:t>
            </w:r>
            <w:r w:rsidR="00410BB5">
              <w:rPr>
                <w:color w:val="000000"/>
                <w:lang w:eastAsia="zh-CN"/>
              </w:rPr>
              <w:t>）</w:t>
            </w:r>
            <w:r>
              <w:rPr>
                <w:rFonts w:hint="eastAsia"/>
                <w:color w:val="000000"/>
                <w:lang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w:t>
            </w:r>
          </w:p>
        </w:tc>
      </w:tr>
      <w:tr w:rsidR="00430638" w:rsidRPr="00D560A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highlight w:val="yellow"/>
              </w:rPr>
            </w:pPr>
            <w:r w:rsidRPr="002F1BF8">
              <w:rPr>
                <w:color w:val="000000"/>
              </w:rPr>
              <w:t>60.25-70 kHz</w:t>
            </w:r>
          </w:p>
        </w:tc>
        <w:tc>
          <w:tcPr>
            <w:tcW w:w="7083" w:type="dxa"/>
            <w:tcBorders>
              <w:top w:val="single" w:sz="4" w:space="0" w:color="auto"/>
              <w:left w:val="single" w:sz="4" w:space="0" w:color="auto"/>
              <w:bottom w:val="single" w:sz="4" w:space="0" w:color="auto"/>
              <w:right w:val="single" w:sz="4" w:space="0" w:color="auto"/>
            </w:tcBorders>
          </w:tcPr>
          <w:p w:rsidR="00430638" w:rsidRPr="00D560A8" w:rsidRDefault="00D560A8" w:rsidP="008A6AA8">
            <w:pPr>
              <w:pStyle w:val="Tabletext"/>
              <w:rPr>
                <w:color w:val="000000"/>
                <w:highlight w:val="yellow"/>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+69 dB</w:t>
            </w:r>
            <w:r w:rsidR="00410BB5">
              <w:rPr>
                <w:color w:val="000000"/>
                <w:lang w:val="en-US" w:eastAsia="zh-CN"/>
              </w:rPr>
              <w:t>（</w:t>
            </w:r>
            <w:r w:rsidR="00430638">
              <w:rPr>
                <w:color w:val="000000"/>
              </w:rPr>
              <w:t>μ</w:t>
            </w:r>
            <w:r>
              <w:rPr>
                <w:color w:val="000000"/>
                <w:lang w:val="en-US" w:eastAsia="zh-CN"/>
              </w:rPr>
              <w:t>A/m</w:t>
            </w:r>
            <w:r w:rsidR="00410BB5">
              <w:rPr>
                <w:color w:val="000000"/>
                <w:lang w:val="en-US"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天线。场强在</w:t>
            </w:r>
            <w:r w:rsidRPr="00D560A8">
              <w:rPr>
                <w:color w:val="000000"/>
                <w:lang w:val="en-US" w:eastAsia="zh-CN"/>
              </w:rPr>
              <w:t>30 kHz</w:t>
            </w:r>
            <w:r>
              <w:rPr>
                <w:rFonts w:hint="eastAsia"/>
                <w:color w:val="000000"/>
                <w:lang w:val="en-US" w:eastAsia="zh-CN"/>
              </w:rPr>
              <w:t>处下降至</w:t>
            </w:r>
            <w:r w:rsidR="00430638" w:rsidRPr="00D560A8">
              <w:rPr>
                <w:color w:val="000000"/>
                <w:lang w:val="en-US" w:eastAsia="zh-CN"/>
              </w:rPr>
              <w:t>3 dB/oct at 30 kHz</w:t>
            </w:r>
            <w:r>
              <w:rPr>
                <w:rFonts w:hint="eastAsia"/>
                <w:color w:val="000000"/>
                <w:lang w:val="en-US" w:eastAsia="zh-CN"/>
              </w:rPr>
              <w:t>。</w:t>
            </w:r>
          </w:p>
        </w:tc>
      </w:tr>
      <w:tr w:rsidR="00430638" w:rsidRPr="00D560A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D560A8" w:rsidRDefault="00430638" w:rsidP="008A6AA8">
            <w:pPr>
              <w:pStyle w:val="Tabletext"/>
              <w:rPr>
                <w:color w:val="000000"/>
                <w:lang w:val="en-US"/>
              </w:rPr>
            </w:pPr>
            <w:r w:rsidRPr="00D560A8">
              <w:rPr>
                <w:color w:val="000000"/>
                <w:lang w:val="en-US"/>
              </w:rPr>
              <w:t>70-119 kHz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8A6AA8">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+42 dB</w:t>
            </w:r>
            <w:r w:rsidR="00410BB5">
              <w:rPr>
                <w:color w:val="000000"/>
                <w:lang w:val="en-US" w:eastAsia="zh-CN"/>
              </w:rPr>
              <w:t>（</w:t>
            </w:r>
            <w:r w:rsidR="00430638">
              <w:rPr>
                <w:color w:val="000000"/>
              </w:rPr>
              <w:t>μ</w:t>
            </w:r>
            <w:r w:rsidR="00430638" w:rsidRPr="00D44128">
              <w:rPr>
                <w:color w:val="000000"/>
                <w:lang w:val="en-US" w:eastAsia="zh-CN"/>
              </w:rPr>
              <w:t>A/m</w:t>
            </w:r>
            <w:r w:rsidR="00410BB5">
              <w:rPr>
                <w:rFonts w:hint="eastAsia"/>
                <w:color w:val="000000"/>
                <w:lang w:val="en-US"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w:t>
            </w:r>
          </w:p>
        </w:tc>
      </w:tr>
      <w:tr w:rsidR="00430638" w:rsidRPr="00D560A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highlight w:val="yellow"/>
              </w:rPr>
            </w:pPr>
            <w:r w:rsidRPr="002F1BF8">
              <w:rPr>
                <w:color w:val="000000"/>
              </w:rPr>
              <w:t>119-135 kHz</w:t>
            </w:r>
          </w:p>
        </w:tc>
        <w:tc>
          <w:tcPr>
            <w:tcW w:w="7083" w:type="dxa"/>
            <w:tcBorders>
              <w:top w:val="single" w:sz="4" w:space="0" w:color="auto"/>
              <w:left w:val="single" w:sz="4" w:space="0" w:color="auto"/>
              <w:bottom w:val="single" w:sz="4" w:space="0" w:color="auto"/>
              <w:right w:val="single" w:sz="4" w:space="0" w:color="auto"/>
            </w:tcBorders>
          </w:tcPr>
          <w:p w:rsidR="00430638" w:rsidRPr="00D560A8" w:rsidRDefault="00D560A8" w:rsidP="008A6AA8">
            <w:pPr>
              <w:pStyle w:val="Tabletext"/>
              <w:rPr>
                <w:color w:val="000000"/>
                <w:highlight w:val="yellow"/>
                <w:lang w:val="en-US" w:eastAsia="zh-CN"/>
              </w:rPr>
            </w:pPr>
            <w:r w:rsidRPr="0040120B">
              <w:rPr>
                <w:color w:val="000000"/>
                <w:lang w:eastAsia="zh-CN"/>
              </w:rPr>
              <w:t>10 m</w:t>
            </w:r>
            <w:r>
              <w:rPr>
                <w:rFonts w:hint="eastAsia"/>
                <w:color w:val="000000"/>
                <w:lang w:val="en-US" w:eastAsia="zh-CN"/>
              </w:rPr>
              <w:t>处的最大磁场强度为</w:t>
            </w:r>
            <w:r w:rsidR="00430638" w:rsidRPr="00D560A8">
              <w:rPr>
                <w:color w:val="000000"/>
                <w:lang w:eastAsia="zh-CN"/>
              </w:rPr>
              <w:t>+66 dB</w:t>
            </w:r>
            <w:r w:rsidR="00410BB5">
              <w:rPr>
                <w:color w:val="000000"/>
                <w:lang w:eastAsia="zh-CN"/>
              </w:rPr>
              <w:t>（</w:t>
            </w:r>
            <w:r w:rsidR="00430638">
              <w:rPr>
                <w:color w:val="000000"/>
              </w:rPr>
              <w:t>μ</w:t>
            </w:r>
            <w:r>
              <w:rPr>
                <w:color w:val="000000"/>
                <w:lang w:eastAsia="zh-CN"/>
              </w:rPr>
              <w:t>A/m</w:t>
            </w:r>
            <w:r w:rsidR="00410BB5">
              <w:rPr>
                <w:color w:val="000000"/>
                <w:lang w:eastAsia="zh-CN"/>
              </w:rPr>
              <w:t>）</w:t>
            </w:r>
            <w:r>
              <w:rPr>
                <w:rFonts w:hint="eastAsia"/>
                <w:color w:val="000000"/>
                <w:lang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w:t>
            </w:r>
            <w:r w:rsidRPr="00D560A8">
              <w:rPr>
                <w:color w:val="000000"/>
                <w:lang w:val="en-US" w:eastAsia="zh-CN"/>
              </w:rPr>
              <w:t>30 kHz</w:t>
            </w:r>
            <w:r>
              <w:rPr>
                <w:rFonts w:hint="eastAsia"/>
                <w:color w:val="000000"/>
                <w:lang w:val="en-US" w:eastAsia="zh-CN"/>
              </w:rPr>
              <w:t>处的场强电平下降至</w:t>
            </w:r>
            <w:r w:rsidR="00E05E02">
              <w:rPr>
                <w:color w:val="000000"/>
                <w:lang w:val="en-US" w:eastAsia="zh-CN"/>
              </w:rPr>
              <w:t>3 dB/oct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6 765-6 795 kHz</w:t>
            </w:r>
          </w:p>
        </w:tc>
        <w:tc>
          <w:tcPr>
            <w:tcW w:w="7083" w:type="dxa"/>
            <w:tcBorders>
              <w:top w:val="single" w:sz="4" w:space="0" w:color="auto"/>
              <w:left w:val="single" w:sz="4" w:space="0" w:color="auto"/>
              <w:bottom w:val="single" w:sz="4" w:space="0" w:color="auto"/>
              <w:right w:val="single" w:sz="4" w:space="0" w:color="auto"/>
            </w:tcBorders>
          </w:tcPr>
          <w:p w:rsidR="00430638" w:rsidRPr="00D560A8" w:rsidRDefault="00D560A8" w:rsidP="008A6AA8">
            <w:pPr>
              <w:pStyle w:val="Tabletext"/>
              <w:rPr>
                <w:color w:val="000000"/>
                <w:lang w:eastAsia="zh-CN"/>
              </w:rPr>
            </w:pPr>
            <w:r w:rsidRPr="0040120B">
              <w:rPr>
                <w:color w:val="000000"/>
                <w:lang w:eastAsia="zh-CN"/>
              </w:rPr>
              <w:t>10 m</w:t>
            </w:r>
            <w:r>
              <w:rPr>
                <w:rFonts w:hint="eastAsia"/>
                <w:color w:val="000000"/>
                <w:lang w:val="en-US" w:eastAsia="zh-CN"/>
              </w:rPr>
              <w:t>处的最大磁场强度为</w:t>
            </w:r>
            <w:r w:rsidR="00430638" w:rsidRPr="00D560A8">
              <w:rPr>
                <w:color w:val="000000"/>
                <w:lang w:eastAsia="zh-CN"/>
              </w:rPr>
              <w:t>+42 dB</w:t>
            </w:r>
            <w:r w:rsidR="00410BB5">
              <w:rPr>
                <w:color w:val="000000"/>
                <w:lang w:eastAsia="zh-CN"/>
              </w:rPr>
              <w:t>（</w:t>
            </w:r>
            <w:r w:rsidR="00430638">
              <w:rPr>
                <w:color w:val="000000"/>
              </w:rPr>
              <w:t>μ</w:t>
            </w:r>
            <w:r w:rsidR="00430638" w:rsidRPr="00D560A8">
              <w:rPr>
                <w:color w:val="000000"/>
                <w:lang w:eastAsia="zh-CN"/>
              </w:rPr>
              <w:t>A/m</w:t>
            </w:r>
            <w:r w:rsidR="00410BB5">
              <w:rPr>
                <w:color w:val="000000"/>
                <w:lang w:eastAsia="zh-CN"/>
              </w:rPr>
              <w:t>）</w:t>
            </w:r>
            <w:r>
              <w:rPr>
                <w:rFonts w:hint="eastAsia"/>
                <w:color w:val="000000"/>
                <w:lang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7 400-8 800 kHz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8A6AA8">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560A8">
              <w:rPr>
                <w:color w:val="000000"/>
                <w:lang w:eastAsia="zh-CN"/>
              </w:rPr>
              <w:t>+</w:t>
            </w:r>
            <w:r w:rsidR="00430638" w:rsidRPr="00D44128">
              <w:rPr>
                <w:color w:val="000000"/>
                <w:lang w:val="en-US" w:eastAsia="zh-CN"/>
              </w:rPr>
              <w:t>9 dB</w:t>
            </w:r>
            <w:r w:rsidR="00410BB5">
              <w:rPr>
                <w:color w:val="000000"/>
                <w:lang w:val="en-US" w:eastAsia="zh-CN"/>
              </w:rPr>
              <w:t>（</w:t>
            </w:r>
            <w:r w:rsidR="00430638">
              <w:rPr>
                <w:color w:val="000000"/>
              </w:rPr>
              <w:t>μ</w:t>
            </w:r>
            <w:r w:rsidR="00430638" w:rsidRPr="00D44128">
              <w:rPr>
                <w:color w:val="000000"/>
                <w:lang w:val="en-US" w:eastAsia="zh-CN"/>
              </w:rPr>
              <w:t>A/m</w:t>
            </w:r>
            <w:r w:rsidR="00410BB5">
              <w:rPr>
                <w:color w:val="000000"/>
                <w:lang w:val="en-US" w:eastAsia="zh-CN"/>
              </w:rPr>
              <w: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10.200-11.000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8A6AA8">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–4 dB</w:t>
            </w:r>
            <w:r w:rsidR="00410BB5">
              <w:rPr>
                <w:color w:val="000000"/>
                <w:lang w:val="en-US" w:eastAsia="zh-CN"/>
              </w:rPr>
              <w:t>（</w:t>
            </w:r>
            <w:r w:rsidR="00430638">
              <w:rPr>
                <w:color w:val="000000"/>
              </w:rPr>
              <w:t>μ</w:t>
            </w:r>
            <w:r>
              <w:rPr>
                <w:color w:val="000000"/>
                <w:lang w:val="en-US" w:eastAsia="zh-CN"/>
              </w:rPr>
              <w:t>A/m</w:t>
            </w:r>
            <w:r w:rsidR="00410BB5">
              <w:rPr>
                <w:color w:val="000000"/>
                <w:lang w:val="en-US" w:eastAsia="zh-CN"/>
              </w:rPr>
              <w: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13.553-13.567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8A6AA8">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+42 dB</w:t>
            </w:r>
            <w:r w:rsidR="00410BB5">
              <w:rPr>
                <w:color w:val="000000"/>
                <w:lang w:val="en-US" w:eastAsia="zh-CN"/>
              </w:rPr>
              <w:t>（</w:t>
            </w:r>
            <w:r w:rsidR="00430638">
              <w:rPr>
                <w:color w:val="000000"/>
              </w:rPr>
              <w:t>μ</w:t>
            </w:r>
            <w:r w:rsidR="00430638" w:rsidRPr="00D44128">
              <w:rPr>
                <w:color w:val="000000"/>
                <w:lang w:val="en-US" w:eastAsia="zh-CN"/>
              </w:rPr>
              <w:t>A/m</w:t>
            </w:r>
            <w:r w:rsidR="00410BB5">
              <w:rPr>
                <w:color w:val="000000"/>
                <w:lang w:val="en-US" w:eastAsia="zh-CN"/>
              </w:rPr>
              <w: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26.957-27.283 MHz</w:t>
            </w:r>
            <w:r>
              <w:rPr>
                <w:color w:val="000000"/>
              </w:rPr>
              <w:t xml:space="preserve"> </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8A6AA8">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+42 dB</w:t>
            </w:r>
            <w:r w:rsidR="00410BB5">
              <w:rPr>
                <w:color w:val="000000"/>
                <w:lang w:val="en-US" w:eastAsia="zh-CN"/>
              </w:rPr>
              <w:t>（</w:t>
            </w:r>
            <w:r w:rsidR="00430638">
              <w:rPr>
                <w:color w:val="000000"/>
              </w:rPr>
              <w:t>μ</w:t>
            </w:r>
            <w:r w:rsidR="00430638" w:rsidRPr="00D44128">
              <w:rPr>
                <w:color w:val="000000"/>
                <w:lang w:val="en-US" w:eastAsia="zh-CN"/>
              </w:rPr>
              <w:t>A/m</w:t>
            </w:r>
            <w:r w:rsidR="00410BB5">
              <w:rPr>
                <w:color w:val="000000"/>
                <w:lang w:val="en-US" w:eastAsia="zh-CN"/>
              </w:rPr>
              <w:t>）</w:t>
            </w:r>
            <w:r>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A75335" w:rsidP="008A6AA8">
            <w:pPr>
              <w:pStyle w:val="Tablehead"/>
              <w:rPr>
                <w:color w:val="000000"/>
                <w:highlight w:val="yellow"/>
                <w:lang w:eastAsia="zh-CN"/>
              </w:rPr>
            </w:pPr>
            <w:r>
              <w:rPr>
                <w:rFonts w:hint="eastAsia"/>
                <w:lang w:eastAsia="zh-CN"/>
              </w:rPr>
              <w:t>无线电麦克风与辅助听力装置</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430638" w:rsidRPr="002F1BF8" w:rsidRDefault="00430638" w:rsidP="008A6AA8">
            <w:pPr>
              <w:pStyle w:val="Tabletext"/>
              <w:rPr>
                <w:color w:val="000000"/>
              </w:rPr>
            </w:pPr>
            <w:r w:rsidRPr="002F1BF8">
              <w:rPr>
                <w:color w:val="000000"/>
              </w:rPr>
              <w:t>33.175-40 MHz,</w:t>
            </w:r>
            <w:r>
              <w:rPr>
                <w:color w:val="000000"/>
              </w:rPr>
              <w:br/>
            </w:r>
            <w:r w:rsidRPr="002F1BF8">
              <w:rPr>
                <w:color w:val="000000"/>
              </w:rPr>
              <w:t>40.025-48.5 MHz,</w:t>
            </w:r>
            <w:r>
              <w:rPr>
                <w:color w:val="000000"/>
              </w:rPr>
              <w:br/>
            </w:r>
            <w:r w:rsidRPr="002F1BF8">
              <w:rPr>
                <w:color w:val="000000"/>
              </w:rPr>
              <w:t>57-57.575 MHz</w:t>
            </w:r>
          </w:p>
        </w:tc>
        <w:tc>
          <w:tcPr>
            <w:tcW w:w="7083" w:type="dxa"/>
            <w:tcBorders>
              <w:top w:val="single" w:sz="4" w:space="0" w:color="auto"/>
              <w:left w:val="single" w:sz="4" w:space="0" w:color="auto"/>
              <w:right w:val="single" w:sz="4" w:space="0" w:color="auto"/>
            </w:tcBorders>
          </w:tcPr>
          <w:p w:rsidR="00430638" w:rsidRPr="00D44128" w:rsidRDefault="00A75335" w:rsidP="008A6AA8">
            <w:pPr>
              <w:pStyle w:val="Tabletext"/>
              <w:rPr>
                <w:color w:val="000000"/>
                <w:lang w:val="en-US" w:eastAsia="zh-CN"/>
              </w:rPr>
            </w:pPr>
            <w:r>
              <w:rPr>
                <w:rFonts w:hint="eastAsia"/>
                <w:color w:val="000000"/>
                <w:lang w:val="en-US" w:eastAsia="zh-CN"/>
              </w:rPr>
              <w:t>在固定频率供听力受损人员使用的听力和语音培训无线电装置。最大发射功率为</w:t>
            </w:r>
            <w:r w:rsidRPr="00D44128">
              <w:rPr>
                <w:color w:val="000000"/>
                <w:lang w:val="en-US" w:eastAsia="zh-CN"/>
              </w:rPr>
              <w:t>10 mW</w:t>
            </w:r>
            <w:r>
              <w:rPr>
                <w:rFonts w:hint="eastAsia"/>
                <w:color w:val="000000"/>
                <w:lang w:val="en-US" w:eastAsia="zh-CN"/>
              </w:rPr>
              <w:t>。最大天线增益为</w:t>
            </w:r>
            <w:r>
              <w:rPr>
                <w:color w:val="000000"/>
                <w:lang w:val="en-US" w:eastAsia="zh-CN"/>
              </w:rPr>
              <w:t>3 dB</w:t>
            </w:r>
            <w:r>
              <w:rPr>
                <w:rFonts w:hint="eastAsia"/>
                <w:color w:val="000000"/>
                <w:lang w:val="en-US" w:eastAsia="zh-CN"/>
              </w:rPr>
              <w:t>。</w:t>
            </w:r>
            <w:r w:rsidR="00430638" w:rsidRPr="00D44128">
              <w:rPr>
                <w:color w:val="000000"/>
                <w:lang w:val="en-US" w:eastAsia="zh-CN"/>
              </w:rPr>
              <w:t xml:space="preserve"> </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66-74 MHz,</w:t>
            </w:r>
            <w:r>
              <w:rPr>
                <w:color w:val="000000"/>
              </w:rPr>
              <w:br/>
            </w:r>
            <w:r w:rsidRPr="002F1BF8">
              <w:rPr>
                <w:color w:val="000000"/>
              </w:rPr>
              <w:t>87.5-92 MHz,</w:t>
            </w:r>
            <w:r>
              <w:rPr>
                <w:color w:val="000000"/>
              </w:rPr>
              <w:br/>
            </w:r>
            <w:r w:rsidRPr="002F1BF8">
              <w:rPr>
                <w:color w:val="000000"/>
              </w:rPr>
              <w:t>100-108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A75335" w:rsidP="008A6AA8">
            <w:pPr>
              <w:pStyle w:val="Tabletext"/>
              <w:rPr>
                <w:color w:val="000000"/>
                <w:lang w:val="en-US" w:eastAsia="zh-CN"/>
              </w:rPr>
            </w:pPr>
            <w:r>
              <w:rPr>
                <w:rFonts w:hint="eastAsia"/>
                <w:color w:val="000000"/>
                <w:lang w:val="en-US" w:eastAsia="zh-CN"/>
              </w:rPr>
              <w:t>最大发射功率为</w:t>
            </w:r>
            <w:r w:rsidRPr="00D44128">
              <w:rPr>
                <w:color w:val="000000"/>
                <w:lang w:val="en-US" w:eastAsia="zh-CN"/>
              </w:rPr>
              <w:t>10 mW</w:t>
            </w:r>
            <w:r>
              <w:rPr>
                <w:rFonts w:hint="eastAsia"/>
                <w:color w:val="000000"/>
                <w:lang w:val="en-US" w:eastAsia="zh-CN"/>
              </w:rPr>
              <w:t>。最大天线增益为</w:t>
            </w:r>
            <w:r>
              <w:rPr>
                <w:color w:val="000000"/>
                <w:lang w:val="en-US" w:eastAsia="zh-CN"/>
              </w:rPr>
              <w:t>3 dB</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highlight w:val="red"/>
              </w:rPr>
            </w:pPr>
            <w:r w:rsidRPr="002F1BF8">
              <w:rPr>
                <w:color w:val="000000"/>
              </w:rPr>
              <w:t>151-162 MHz,</w:t>
            </w:r>
            <w:r>
              <w:rPr>
                <w:color w:val="000000"/>
              </w:rPr>
              <w:br/>
            </w:r>
            <w:r w:rsidRPr="002F1BF8">
              <w:rPr>
                <w:color w:val="000000"/>
              </w:rPr>
              <w:t>163.2-168.5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A75335" w:rsidP="008A6AA8">
            <w:pPr>
              <w:pStyle w:val="Tabletext"/>
              <w:rPr>
                <w:color w:val="000000"/>
                <w:highlight w:val="red"/>
                <w:lang w:val="en-US" w:eastAsia="zh-CN"/>
              </w:rPr>
            </w:pPr>
            <w:r>
              <w:rPr>
                <w:rFonts w:hint="eastAsia"/>
                <w:color w:val="000000"/>
                <w:lang w:val="en-US" w:eastAsia="zh-CN"/>
              </w:rPr>
              <w:t>最大发射功率为</w:t>
            </w:r>
            <w:r>
              <w:rPr>
                <w:rFonts w:hint="eastAsia"/>
                <w:color w:val="000000"/>
                <w:lang w:val="en-US" w:eastAsia="zh-CN"/>
              </w:rPr>
              <w:t>5</w:t>
            </w:r>
            <w:r w:rsidRPr="00D44128">
              <w:rPr>
                <w:color w:val="000000"/>
                <w:lang w:val="en-US" w:eastAsia="zh-CN"/>
              </w:rPr>
              <w:t xml:space="preserve"> mW</w:t>
            </w:r>
            <w:r>
              <w:rPr>
                <w:rFonts w:hint="eastAsia"/>
                <w:color w:val="000000"/>
                <w:lang w:val="en-US" w:eastAsia="zh-CN"/>
              </w:rPr>
              <w:t>。最大天线增益为</w:t>
            </w:r>
            <w:r>
              <w:rPr>
                <w:color w:val="000000"/>
                <w:lang w:val="en-US" w:eastAsia="zh-CN"/>
              </w:rPr>
              <w:t>3 dB</w:t>
            </w:r>
            <w:r>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A75335" w:rsidP="008A6AA8">
            <w:pPr>
              <w:pStyle w:val="Tablehead"/>
              <w:rPr>
                <w:color w:val="000000"/>
                <w:highlight w:val="yellow"/>
                <w:lang w:eastAsia="zh-CN"/>
              </w:rPr>
            </w:pPr>
            <w:r>
              <w:rPr>
                <w:rFonts w:hint="eastAsia"/>
                <w:lang w:eastAsia="zh-CN"/>
              </w:rPr>
              <w:t>无线电麦克风和听力辅助装置</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165.55-167.3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A75335" w:rsidP="008A6AA8">
            <w:pPr>
              <w:pStyle w:val="Tabletext"/>
              <w:rPr>
                <w:color w:val="000000"/>
                <w:lang w:val="en-US" w:eastAsia="zh-CN"/>
              </w:rPr>
            </w:pPr>
            <w:r>
              <w:rPr>
                <w:rFonts w:hint="eastAsia"/>
                <w:color w:val="000000"/>
                <w:lang w:val="en-US" w:eastAsia="zh-CN"/>
              </w:rPr>
              <w:t>在</w:t>
            </w:r>
            <w:r w:rsidR="00430638" w:rsidRPr="00B23654">
              <w:rPr>
                <w:color w:val="000000"/>
                <w:lang w:eastAsia="zh-CN"/>
              </w:rPr>
              <w:t>165.7 MHz</w:t>
            </w:r>
            <w:r w:rsidR="00B23654">
              <w:rPr>
                <w:color w:val="000000"/>
                <w:lang w:eastAsia="zh-CN"/>
              </w:rPr>
              <w:t>、</w:t>
            </w:r>
            <w:r w:rsidR="00430638" w:rsidRPr="00B23654">
              <w:rPr>
                <w:color w:val="000000"/>
                <w:lang w:eastAsia="zh-CN"/>
              </w:rPr>
              <w:t>166.1 MHz</w:t>
            </w:r>
            <w:r w:rsidR="00B23654">
              <w:rPr>
                <w:color w:val="000000"/>
                <w:lang w:eastAsia="zh-CN"/>
              </w:rPr>
              <w:t>、</w:t>
            </w:r>
            <w:r w:rsidR="00430638" w:rsidRPr="00B23654">
              <w:rPr>
                <w:color w:val="000000"/>
                <w:lang w:eastAsia="zh-CN"/>
              </w:rPr>
              <w:t>166.5 MHz</w:t>
            </w:r>
            <w:r w:rsidR="00F0385A">
              <w:rPr>
                <w:rFonts w:hint="eastAsia"/>
                <w:color w:val="000000"/>
                <w:lang w:eastAsia="zh-CN"/>
              </w:rPr>
              <w:t>和</w:t>
            </w:r>
            <w:r w:rsidR="00B23654">
              <w:rPr>
                <w:color w:val="000000"/>
                <w:lang w:eastAsia="zh-CN"/>
              </w:rPr>
              <w:t>167.15</w:t>
            </w:r>
            <w:r w:rsidR="00FD5849">
              <w:rPr>
                <w:rFonts w:hint="eastAsia"/>
                <w:color w:val="000000"/>
                <w:lang w:eastAsia="zh-CN"/>
              </w:rPr>
              <w:t xml:space="preserve"> </w:t>
            </w:r>
            <w:r w:rsidR="00FD5849" w:rsidRPr="00B23654">
              <w:rPr>
                <w:color w:val="000000"/>
                <w:lang w:eastAsia="zh-CN"/>
              </w:rPr>
              <w:t>MHz</w:t>
            </w:r>
            <w:r w:rsidR="00B23654">
              <w:rPr>
                <w:rFonts w:hint="eastAsia"/>
                <w:color w:val="000000"/>
                <w:lang w:eastAsia="zh-CN"/>
              </w:rPr>
              <w:t>频率工作的音乐会无线电麦克风。最大发射功率为</w:t>
            </w:r>
            <w:r w:rsidR="00B23654" w:rsidRPr="00B23654">
              <w:rPr>
                <w:color w:val="000000"/>
                <w:lang w:eastAsia="zh-CN"/>
              </w:rPr>
              <w:t xml:space="preserve">20 mW </w:t>
            </w:r>
            <w:r w:rsidR="00430638" w:rsidRPr="00B23654">
              <w:rPr>
                <w:color w:val="000000"/>
                <w:lang w:eastAsia="zh-CN"/>
              </w:rPr>
              <w:t>MHz</w:t>
            </w:r>
            <w:r w:rsidR="00B23654">
              <w:rPr>
                <w:rFonts w:hint="eastAsia"/>
                <w:color w:val="000000"/>
                <w:lang w:eastAsia="zh-CN"/>
              </w:rPr>
              <w:t>。最大天线增益为</w:t>
            </w:r>
            <w:r w:rsidR="00430638" w:rsidRPr="00D44128">
              <w:rPr>
                <w:color w:val="000000"/>
                <w:lang w:val="en-US"/>
              </w:rPr>
              <w:t>3 dB</w:t>
            </w:r>
            <w:r w:rsidR="00B23654">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174-230 MHz,</w:t>
            </w:r>
            <w:r>
              <w:rPr>
                <w:color w:val="000000"/>
              </w:rPr>
              <w:br/>
            </w:r>
            <w:r w:rsidRPr="002F1BF8">
              <w:rPr>
                <w:color w:val="000000"/>
              </w:rPr>
              <w:t>470-638 MHz,</w:t>
            </w:r>
            <w:r>
              <w:rPr>
                <w:color w:val="000000"/>
              </w:rPr>
              <w:br/>
            </w:r>
            <w:r w:rsidRPr="002F1BF8">
              <w:rPr>
                <w:color w:val="000000"/>
              </w:rPr>
              <w:t>710-726 MHz</w:t>
            </w:r>
          </w:p>
        </w:tc>
        <w:tc>
          <w:tcPr>
            <w:tcW w:w="7083" w:type="dxa"/>
            <w:tcBorders>
              <w:top w:val="single" w:sz="4" w:space="0" w:color="auto"/>
              <w:left w:val="single" w:sz="4" w:space="0" w:color="auto"/>
              <w:bottom w:val="single" w:sz="4" w:space="0" w:color="auto"/>
              <w:right w:val="single" w:sz="4" w:space="0" w:color="auto"/>
            </w:tcBorders>
          </w:tcPr>
          <w:p w:rsidR="00430638" w:rsidRPr="002F1BF8" w:rsidRDefault="00B23654" w:rsidP="008A6AA8">
            <w:pPr>
              <w:pStyle w:val="Tabletext"/>
              <w:rPr>
                <w:color w:val="000000"/>
                <w:lang w:eastAsia="zh-CN"/>
              </w:rPr>
            </w:pPr>
            <w:r>
              <w:rPr>
                <w:rFonts w:hint="eastAsia"/>
                <w:color w:val="000000"/>
                <w:lang w:val="en-US" w:eastAsia="zh-CN"/>
              </w:rPr>
              <w:t>音乐会专用无线电麦克风。最大发射功率为</w:t>
            </w:r>
            <w:r w:rsidR="00430638" w:rsidRPr="00D44128">
              <w:rPr>
                <w:color w:val="000000"/>
                <w:lang w:val="en-US" w:eastAsia="zh-CN"/>
              </w:rPr>
              <w:t>5 mW</w:t>
            </w:r>
            <w:r>
              <w:rPr>
                <w:rFonts w:hint="eastAsia"/>
                <w:color w:val="000000"/>
                <w:lang w:val="en-US" w:eastAsia="zh-CN"/>
              </w:rPr>
              <w:t>。最大天线增益为</w:t>
            </w:r>
            <w:r>
              <w:rPr>
                <w:color w:val="000000"/>
                <w:lang w:val="en-US" w:eastAsia="zh-CN"/>
              </w:rPr>
              <w:t>3 dB</w:t>
            </w:r>
            <w:r>
              <w:rPr>
                <w:rFonts w:hint="eastAsia"/>
                <w:color w:val="000000"/>
                <w:lang w:val="en-US" w:eastAsia="zh-CN"/>
              </w:rPr>
              <w:t>。信道间隔为</w:t>
            </w:r>
            <w:r w:rsidR="00430638" w:rsidRPr="002F1BF8">
              <w:rPr>
                <w:color w:val="000000"/>
                <w:lang w:eastAsia="zh-CN"/>
              </w:rPr>
              <w:t>200 kHz</w:t>
            </w:r>
            <w:r>
              <w:rPr>
                <w:rFonts w:hint="eastAsia"/>
                <w:color w:val="000000"/>
                <w:lang w:eastAsia="zh-CN"/>
              </w:rPr>
              <w:t>。</w:t>
            </w:r>
          </w:p>
        </w:tc>
      </w:tr>
      <w:tr w:rsidR="00430638" w:rsidRPr="00B23654"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lang w:eastAsia="zh-CN"/>
              </w:rPr>
            </w:pPr>
            <w:r w:rsidRPr="002F1BF8">
              <w:rPr>
                <w:color w:val="000000"/>
                <w:lang w:eastAsia="zh-CN"/>
              </w:rPr>
              <w:t>863-865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B23654" w:rsidP="008A6AA8">
            <w:pPr>
              <w:pStyle w:val="Tabletext"/>
              <w:rPr>
                <w:color w:val="000000"/>
                <w:lang w:val="en-US" w:eastAsia="zh-CN"/>
              </w:rPr>
            </w:pPr>
            <w:r>
              <w:rPr>
                <w:rFonts w:hint="eastAsia"/>
                <w:color w:val="000000"/>
                <w:lang w:val="en-US" w:eastAsia="zh-CN"/>
              </w:rPr>
              <w:t>最大</w:t>
            </w:r>
            <w:r w:rsidRPr="00D44128">
              <w:rPr>
                <w:color w:val="000000"/>
                <w:lang w:val="en-US" w:eastAsia="zh-CN"/>
              </w:rPr>
              <w:t>e.i.r.p</w:t>
            </w:r>
            <w:r w:rsidR="00F0385A">
              <w:rPr>
                <w:rFonts w:hint="eastAsia"/>
                <w:color w:val="000000"/>
                <w:lang w:val="en-US" w:eastAsia="zh-CN"/>
              </w:rPr>
              <w:t>.</w:t>
            </w:r>
            <w:r>
              <w:rPr>
                <w:rFonts w:hint="eastAsia"/>
                <w:color w:val="000000"/>
                <w:lang w:val="en-US" w:eastAsia="zh-CN"/>
              </w:rPr>
              <w:t>为</w:t>
            </w:r>
            <w:r>
              <w:rPr>
                <w:rFonts w:hint="eastAsia"/>
                <w:color w:val="000000"/>
                <w:lang w:val="en-US" w:eastAsia="zh-CN"/>
              </w:rPr>
              <w:t>1</w:t>
            </w:r>
            <w:r w:rsidR="00430638" w:rsidRPr="00D44128">
              <w:rPr>
                <w:color w:val="000000"/>
                <w:lang w:val="en-US" w:eastAsia="zh-CN"/>
              </w:rPr>
              <w:t>0 mW</w:t>
            </w:r>
            <w:r>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430638" w:rsidRPr="002F1BF8" w:rsidRDefault="00CB0557" w:rsidP="008A6AA8">
            <w:pPr>
              <w:pStyle w:val="Tablehead"/>
              <w:rPr>
                <w:color w:val="000000"/>
                <w:highlight w:val="yellow"/>
                <w:lang w:eastAsia="zh-CN"/>
              </w:rPr>
            </w:pPr>
            <w:r>
              <w:rPr>
                <w:rFonts w:hint="eastAsia"/>
                <w:lang w:eastAsia="zh-CN"/>
              </w:rPr>
              <w:t>射频</w:t>
            </w:r>
            <w:r w:rsidR="00B23654">
              <w:rPr>
                <w:rFonts w:hint="eastAsia"/>
                <w:lang w:eastAsia="zh-CN"/>
              </w:rPr>
              <w:t>识别</w:t>
            </w:r>
            <w:r w:rsidR="00410BB5">
              <w:rPr>
                <w:rFonts w:hint="eastAsia"/>
                <w:lang w:eastAsia="zh-CN"/>
              </w:rPr>
              <w:t>（</w:t>
            </w:r>
            <w:r w:rsidR="00430638" w:rsidRPr="002F1BF8">
              <w:rPr>
                <w:lang w:eastAsia="zh-CN"/>
              </w:rPr>
              <w:t>RFID</w:t>
            </w:r>
            <w:r w:rsidR="00410BB5">
              <w:rPr>
                <w:rFonts w:hint="eastAsia"/>
                <w:lang w:eastAsia="zh-CN"/>
              </w:rPr>
              <w:t>）</w:t>
            </w:r>
            <w:r w:rsidR="00B23654">
              <w:rPr>
                <w:rFonts w:hint="eastAsia"/>
                <w:lang w:eastAsia="zh-CN"/>
              </w:rPr>
              <w:t>应用</w:t>
            </w:r>
          </w:p>
        </w:tc>
      </w:tr>
      <w:tr w:rsidR="00430638" w:rsidRPr="00B23654"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lang w:eastAsia="zh-CN"/>
              </w:rPr>
            </w:pPr>
            <w:r w:rsidRPr="002F1BF8">
              <w:rPr>
                <w:color w:val="000000"/>
                <w:lang w:eastAsia="zh-CN"/>
              </w:rPr>
              <w:t>13.553-13.567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B23654" w:rsidP="008A6AA8">
            <w:pPr>
              <w:pStyle w:val="Tabletext"/>
              <w:rPr>
                <w:color w:val="000000"/>
                <w:lang w:val="en-US" w:eastAsia="zh-CN"/>
              </w:rPr>
            </w:pPr>
            <w:r w:rsidRPr="00D44128">
              <w:rPr>
                <w:color w:val="000000"/>
                <w:lang w:val="en-US" w:eastAsia="zh-CN"/>
              </w:rPr>
              <w:t>10 m</w:t>
            </w:r>
            <w:r>
              <w:rPr>
                <w:rFonts w:hint="eastAsia"/>
                <w:color w:val="000000"/>
                <w:lang w:val="en-US" w:eastAsia="zh-CN"/>
              </w:rPr>
              <w:t>处的最大磁场强度为</w:t>
            </w:r>
            <w:r w:rsidR="00430638" w:rsidRPr="00D44128">
              <w:rPr>
                <w:color w:val="000000"/>
                <w:lang w:val="en-US" w:eastAsia="zh-CN"/>
              </w:rPr>
              <w:t>+60 dB</w:t>
            </w:r>
            <w:r w:rsidR="00410BB5">
              <w:rPr>
                <w:color w:val="000000"/>
                <w:lang w:val="en-US" w:eastAsia="zh-CN"/>
              </w:rPr>
              <w:t>（</w:t>
            </w:r>
            <w:r w:rsidR="00430638">
              <w:rPr>
                <w:color w:val="000000"/>
              </w:rPr>
              <w:t>μ</w:t>
            </w:r>
            <w:r w:rsidR="00430638" w:rsidRPr="00D44128">
              <w:rPr>
                <w:color w:val="000000"/>
                <w:lang w:val="en-US" w:eastAsia="zh-CN"/>
              </w:rPr>
              <w:t>A/m</w:t>
            </w:r>
            <w:r w:rsidR="00410BB5">
              <w:rPr>
                <w:color w:val="000000"/>
                <w:lang w:val="en-US" w:eastAsia="zh-CN"/>
              </w:rPr>
              <w: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433.050-434.790 MHz</w:t>
            </w:r>
          </w:p>
        </w:tc>
        <w:tc>
          <w:tcPr>
            <w:tcW w:w="7083" w:type="dxa"/>
            <w:tcBorders>
              <w:top w:val="single" w:sz="4" w:space="0" w:color="auto"/>
              <w:left w:val="single" w:sz="4" w:space="0" w:color="auto"/>
              <w:bottom w:val="single" w:sz="4" w:space="0" w:color="auto"/>
              <w:right w:val="single" w:sz="4" w:space="0" w:color="auto"/>
            </w:tcBorders>
          </w:tcPr>
          <w:p w:rsidR="00430638" w:rsidRPr="00B23654" w:rsidRDefault="00B23654" w:rsidP="008A6AA8">
            <w:pPr>
              <w:pStyle w:val="Tabletext"/>
              <w:rPr>
                <w:color w:val="000000"/>
                <w:lang w:eastAsia="zh-CN"/>
              </w:rPr>
            </w:pPr>
            <w:r>
              <w:rPr>
                <w:rFonts w:hint="eastAsia"/>
                <w:color w:val="000000"/>
                <w:lang w:val="en-US" w:eastAsia="zh-CN"/>
              </w:rPr>
              <w:t>最大发射功率为</w:t>
            </w:r>
            <w:r w:rsidR="00430638" w:rsidRPr="00B23654">
              <w:rPr>
                <w:lang w:eastAsia="zh-CN"/>
              </w:rPr>
              <w:t>10 mW</w:t>
            </w:r>
            <w:r>
              <w:rPr>
                <w:rFonts w:hint="eastAsia"/>
                <w:lang w:val="en-US" w:eastAsia="zh-CN"/>
              </w:rPr>
              <w:t>。</w:t>
            </w:r>
            <w:r w:rsidR="00430638" w:rsidRPr="00B23654">
              <w:rPr>
                <w:lang w:eastAsia="zh-CN"/>
              </w:rPr>
              <w:t xml:space="preserve"> </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866.0-867.6 MHz</w:t>
            </w:r>
          </w:p>
        </w:tc>
        <w:tc>
          <w:tcPr>
            <w:tcW w:w="7083" w:type="dxa"/>
            <w:tcBorders>
              <w:top w:val="single" w:sz="4" w:space="0" w:color="auto"/>
              <w:left w:val="single" w:sz="4" w:space="0" w:color="auto"/>
              <w:bottom w:val="single" w:sz="4" w:space="0" w:color="auto"/>
              <w:right w:val="single" w:sz="4" w:space="0" w:color="auto"/>
            </w:tcBorders>
          </w:tcPr>
          <w:p w:rsidR="00430638" w:rsidRPr="00B23654" w:rsidRDefault="00B23654" w:rsidP="008A6AA8">
            <w:pPr>
              <w:pStyle w:val="Tabletext"/>
              <w:rPr>
                <w:color w:val="000000"/>
                <w:lang w:eastAsia="zh-CN"/>
              </w:rPr>
            </w:pPr>
            <w:r>
              <w:rPr>
                <w:rFonts w:hint="eastAsia"/>
                <w:color w:val="000000"/>
                <w:lang w:val="en-US" w:eastAsia="zh-CN"/>
              </w:rPr>
              <w:t>最大</w:t>
            </w:r>
            <w:r w:rsidRPr="00B23654">
              <w:rPr>
                <w:color w:val="000000"/>
                <w:lang w:eastAsia="zh-CN"/>
              </w:rPr>
              <w:t>e.r.p</w:t>
            </w:r>
            <w:r w:rsidR="00F0385A">
              <w:rPr>
                <w:rFonts w:hint="eastAsia"/>
                <w:color w:val="000000"/>
                <w:lang w:eastAsia="zh-CN"/>
              </w:rPr>
              <w:t>.</w:t>
            </w:r>
            <w:r>
              <w:rPr>
                <w:rFonts w:hint="eastAsia"/>
                <w:color w:val="000000"/>
                <w:lang w:val="en-US" w:eastAsia="zh-CN"/>
              </w:rPr>
              <w:t>为</w:t>
            </w:r>
            <w:r w:rsidR="00430638" w:rsidRPr="00B23654">
              <w:rPr>
                <w:color w:val="000000"/>
                <w:lang w:eastAsia="zh-CN"/>
              </w:rPr>
              <w:t>2 W</w:t>
            </w:r>
            <w:r>
              <w:rPr>
                <w:rFonts w:hint="eastAsia"/>
                <w:color w:val="000000"/>
                <w:lang w:val="en-US" w:eastAsia="zh-CN"/>
              </w:rPr>
              <w:t>。信道间隔为</w:t>
            </w:r>
            <w:r w:rsidR="00430638" w:rsidRPr="00B23654">
              <w:rPr>
                <w:color w:val="000000"/>
                <w:lang w:eastAsia="zh-CN"/>
              </w:rPr>
              <w:t>200 kHz</w:t>
            </w:r>
            <w:r>
              <w:rPr>
                <w:rFonts w:hint="eastAsia"/>
                <w:color w:val="000000"/>
                <w:lang w:eastAsia="zh-CN"/>
              </w:rPr>
              <w:t>。无线</w:t>
            </w:r>
            <w:r w:rsidR="00971B34">
              <w:rPr>
                <w:rFonts w:hint="eastAsia"/>
                <w:color w:val="000000"/>
                <w:lang w:eastAsia="zh-CN"/>
              </w:rPr>
              <w:t>电平</w:t>
            </w:r>
            <w:r>
              <w:rPr>
                <w:rFonts w:hint="eastAsia"/>
                <w:color w:val="000000"/>
                <w:lang w:eastAsia="zh-CN"/>
              </w:rPr>
              <w:t>率或信道的指配应当按照特定顺序实施。</w:t>
            </w:r>
          </w:p>
        </w:tc>
      </w:tr>
    </w:tbl>
    <w:p w:rsidR="00430638" w:rsidRPr="00B23654" w:rsidRDefault="00430638" w:rsidP="008A6AA8">
      <w:pPr>
        <w:pStyle w:val="Tablefin"/>
        <w:rPr>
          <w:lang w:val="fr-FR" w:eastAsia="zh-CN"/>
        </w:rPr>
      </w:pPr>
    </w:p>
    <w:p w:rsidR="00430638" w:rsidRPr="002F1BF8" w:rsidRDefault="00B23654" w:rsidP="008A6AA8">
      <w:pPr>
        <w:pStyle w:val="TableNo"/>
        <w:rPr>
          <w:lang w:eastAsia="zh-CN"/>
        </w:rPr>
      </w:pPr>
      <w:r>
        <w:rPr>
          <w:rFonts w:hint="eastAsia"/>
          <w:lang w:eastAsia="zh-CN"/>
        </w:rPr>
        <w:lastRenderedPageBreak/>
        <w:t>表</w:t>
      </w:r>
      <w:r w:rsidR="00430638">
        <w:rPr>
          <w:lang w:eastAsia="zh-CN"/>
        </w:rPr>
        <w:t>3</w:t>
      </w:r>
      <w:r w:rsidR="000155F1">
        <w:rPr>
          <w:rFonts w:hint="eastAsia"/>
          <w:lang w:eastAsia="zh-CN"/>
        </w:rPr>
        <w:t>3</w:t>
      </w:r>
      <w:r w:rsidR="00410BB5">
        <w:rPr>
          <w:rFonts w:ascii="STKaiti" w:eastAsia="STKaiti" w:hAnsi="STKaiti" w:hint="eastAsia"/>
          <w:lang w:eastAsia="zh-CN"/>
        </w:rPr>
        <w:t>（</w:t>
      </w:r>
      <w:r w:rsidR="00DA3EB2">
        <w:rPr>
          <w:rFonts w:ascii="STKaiti" w:eastAsia="STKaiti" w:hAnsi="STKaiti" w:hint="eastAsia"/>
          <w:lang w:eastAsia="zh-CN"/>
        </w:rPr>
        <w:t>完</w:t>
      </w:r>
      <w:r w:rsidR="00410BB5">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430638" w:rsidRPr="00430638" w:rsidTr="00A44E3E">
        <w:trPr>
          <w:cantSplit/>
          <w:tblHeader/>
          <w:jc w:val="center"/>
        </w:trPr>
        <w:tc>
          <w:tcPr>
            <w:tcW w:w="2541" w:type="dxa"/>
          </w:tcPr>
          <w:p w:rsidR="00430638" w:rsidRPr="002F1BF8" w:rsidRDefault="00B23654" w:rsidP="008A6AA8">
            <w:pPr>
              <w:pStyle w:val="Tablehead"/>
              <w:rPr>
                <w:snapToGrid w:val="0"/>
                <w:lang w:eastAsia="zh-CN"/>
              </w:rPr>
            </w:pPr>
            <w:r>
              <w:rPr>
                <w:rFonts w:hint="eastAsia"/>
                <w:snapToGrid w:val="0"/>
                <w:lang w:eastAsia="zh-CN"/>
              </w:rPr>
              <w:t>频段</w:t>
            </w:r>
          </w:p>
        </w:tc>
        <w:tc>
          <w:tcPr>
            <w:tcW w:w="7098" w:type="dxa"/>
            <w:gridSpan w:val="2"/>
          </w:tcPr>
          <w:p w:rsidR="00430638" w:rsidRPr="00B23654" w:rsidRDefault="00B23654" w:rsidP="008A6AA8">
            <w:pPr>
              <w:pStyle w:val="Tablehead"/>
              <w:rPr>
                <w:snapToGrid w:val="0"/>
                <w:lang w:eastAsia="zh-CN"/>
              </w:rPr>
            </w:pPr>
            <w:r>
              <w:rPr>
                <w:rFonts w:hint="eastAsia"/>
                <w:snapToGrid w:val="0"/>
                <w:lang w:eastAsia="zh-CN"/>
              </w:rPr>
              <w:t>主要技术参数和说明</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430638" w:rsidRPr="002F1BF8" w:rsidRDefault="00CB0557" w:rsidP="008A6AA8">
            <w:pPr>
              <w:pStyle w:val="Tablehead"/>
              <w:rPr>
                <w:color w:val="000000"/>
                <w:highlight w:val="yellow"/>
                <w:lang w:eastAsia="zh-CN"/>
              </w:rPr>
            </w:pPr>
            <w:r>
              <w:rPr>
                <w:rFonts w:hint="eastAsia"/>
                <w:lang w:eastAsia="zh-CN"/>
              </w:rPr>
              <w:t>射频</w:t>
            </w:r>
            <w:r w:rsidR="00B23654">
              <w:rPr>
                <w:rFonts w:hint="eastAsia"/>
                <w:lang w:eastAsia="zh-CN"/>
              </w:rPr>
              <w:t>识别</w:t>
            </w:r>
            <w:r w:rsidR="00410BB5">
              <w:rPr>
                <w:rFonts w:hint="eastAsia"/>
                <w:lang w:eastAsia="zh-CN"/>
              </w:rPr>
              <w:t>（</w:t>
            </w:r>
            <w:r w:rsidR="00430638" w:rsidRPr="002F1BF8">
              <w:rPr>
                <w:lang w:eastAsia="zh-CN"/>
              </w:rPr>
              <w:t>RFID</w:t>
            </w:r>
            <w:r w:rsidR="00410BB5">
              <w:rPr>
                <w:rFonts w:hint="eastAsia"/>
                <w:lang w:eastAsia="zh-CN"/>
              </w:rPr>
              <w:t>）</w:t>
            </w:r>
            <w:r w:rsidR="00B23654">
              <w:rPr>
                <w:rFonts w:hint="eastAsia"/>
                <w:lang w:eastAsia="zh-CN"/>
              </w:rPr>
              <w:t>应用</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lang w:eastAsia="zh-CN"/>
              </w:rPr>
              <w:t>866-</w:t>
            </w:r>
            <w:r w:rsidRPr="002F1BF8">
              <w:rPr>
                <w:color w:val="000000"/>
              </w:rPr>
              <w:t>868 MHz</w:t>
            </w:r>
          </w:p>
        </w:tc>
        <w:tc>
          <w:tcPr>
            <w:tcW w:w="7083" w:type="dxa"/>
            <w:tcBorders>
              <w:top w:val="single" w:sz="4" w:space="0" w:color="auto"/>
              <w:left w:val="single" w:sz="4" w:space="0" w:color="auto"/>
              <w:bottom w:val="single" w:sz="4" w:space="0" w:color="auto"/>
              <w:right w:val="single" w:sz="4" w:space="0" w:color="auto"/>
            </w:tcBorders>
          </w:tcPr>
          <w:p w:rsidR="00430638" w:rsidRPr="00B23654" w:rsidRDefault="00B23654" w:rsidP="008A6AA8">
            <w:pPr>
              <w:pStyle w:val="Tabletext"/>
              <w:rPr>
                <w:color w:val="000000"/>
                <w:lang w:eastAsia="zh-CN"/>
              </w:rPr>
            </w:pPr>
            <w:r>
              <w:rPr>
                <w:rFonts w:hint="eastAsia"/>
                <w:color w:val="000000"/>
                <w:lang w:val="en-US" w:eastAsia="zh-CN"/>
              </w:rPr>
              <w:t>最大</w:t>
            </w:r>
            <w:r w:rsidRPr="00B23654">
              <w:rPr>
                <w:color w:val="000000"/>
                <w:lang w:eastAsia="zh-CN"/>
              </w:rPr>
              <w:t>e.r.p</w:t>
            </w:r>
            <w:r w:rsidR="00F0385A">
              <w:rPr>
                <w:rFonts w:hint="eastAsia"/>
                <w:color w:val="000000"/>
                <w:lang w:eastAsia="zh-CN"/>
              </w:rPr>
              <w:t>.</w:t>
            </w:r>
            <w:r>
              <w:rPr>
                <w:rFonts w:hint="eastAsia"/>
                <w:color w:val="000000"/>
                <w:lang w:val="en-US" w:eastAsia="zh-CN"/>
              </w:rPr>
              <w:t>为</w:t>
            </w:r>
            <w:r w:rsidRPr="00B23654">
              <w:rPr>
                <w:rFonts w:hint="eastAsia"/>
                <w:color w:val="000000"/>
                <w:lang w:eastAsia="zh-CN"/>
              </w:rPr>
              <w:t>5</w:t>
            </w:r>
            <w:r w:rsidR="00430638" w:rsidRPr="00B23654">
              <w:rPr>
                <w:color w:val="000000"/>
                <w:lang w:eastAsia="zh-CN"/>
              </w:rPr>
              <w:t>00 mW</w:t>
            </w:r>
            <w:r>
              <w:rPr>
                <w:rFonts w:hint="eastAsia"/>
                <w:color w:val="000000"/>
                <w:lang w:val="en-US" w:eastAsia="zh-CN"/>
              </w:rPr>
              <w:t>。信道间隔为</w:t>
            </w:r>
            <w:r w:rsidR="00430638" w:rsidRPr="00B23654">
              <w:rPr>
                <w:color w:val="000000"/>
                <w:lang w:eastAsia="zh-CN"/>
              </w:rPr>
              <w:t>200 kHz</w:t>
            </w:r>
            <w:r>
              <w:rPr>
                <w:rFonts w:hint="eastAsia"/>
                <w:color w:val="000000"/>
                <w:lang w:eastAsia="zh-CN"/>
              </w:rPr>
              <w:t>。无线</w:t>
            </w:r>
            <w:r w:rsidR="00971B34">
              <w:rPr>
                <w:rFonts w:hint="eastAsia"/>
                <w:color w:val="000000"/>
                <w:lang w:eastAsia="zh-CN"/>
              </w:rPr>
              <w:t>电平</w:t>
            </w:r>
            <w:r>
              <w:rPr>
                <w:rFonts w:hint="eastAsia"/>
                <w:color w:val="000000"/>
                <w:lang w:eastAsia="zh-CN"/>
              </w:rPr>
              <w:t>率或信道的指配应当按规定顺序实施。</w:t>
            </w:r>
          </w:p>
        </w:tc>
      </w:tr>
      <w:tr w:rsidR="00430638" w:rsidRPr="00B23654"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lang w:eastAsia="zh-CN"/>
              </w:rPr>
            </w:pPr>
            <w:r w:rsidRPr="002F1BF8">
              <w:rPr>
                <w:color w:val="000000"/>
                <w:lang w:eastAsia="zh-CN"/>
              </w:rPr>
              <w:t>866.6-867.4 MHz</w:t>
            </w:r>
          </w:p>
        </w:tc>
        <w:tc>
          <w:tcPr>
            <w:tcW w:w="7083" w:type="dxa"/>
            <w:tcBorders>
              <w:top w:val="single" w:sz="4" w:space="0" w:color="auto"/>
              <w:left w:val="single" w:sz="4" w:space="0" w:color="auto"/>
              <w:bottom w:val="single" w:sz="4" w:space="0" w:color="auto"/>
              <w:right w:val="single" w:sz="4" w:space="0" w:color="auto"/>
            </w:tcBorders>
          </w:tcPr>
          <w:p w:rsidR="00430638" w:rsidRPr="00B23654" w:rsidRDefault="00B23654" w:rsidP="008A6AA8">
            <w:pPr>
              <w:pStyle w:val="Tabletext"/>
              <w:rPr>
                <w:color w:val="000000"/>
                <w:lang w:eastAsia="zh-CN"/>
              </w:rPr>
            </w:pPr>
            <w:r>
              <w:rPr>
                <w:rFonts w:hint="eastAsia"/>
                <w:color w:val="000000"/>
                <w:lang w:val="en-US" w:eastAsia="zh-CN"/>
              </w:rPr>
              <w:t>最大</w:t>
            </w:r>
            <w:r w:rsidRPr="00B23654">
              <w:rPr>
                <w:color w:val="000000"/>
                <w:lang w:eastAsia="zh-CN"/>
              </w:rPr>
              <w:t>e.r.p</w:t>
            </w:r>
            <w:r w:rsidR="00F0385A">
              <w:rPr>
                <w:rFonts w:hint="eastAsia"/>
                <w:color w:val="000000"/>
                <w:lang w:eastAsia="zh-CN"/>
              </w:rPr>
              <w:t>.</w:t>
            </w:r>
            <w:r>
              <w:rPr>
                <w:rFonts w:hint="eastAsia"/>
                <w:color w:val="000000"/>
                <w:lang w:val="en-US" w:eastAsia="zh-CN"/>
              </w:rPr>
              <w:t>为</w:t>
            </w:r>
            <w:r w:rsidR="00430638" w:rsidRPr="00B23654">
              <w:rPr>
                <w:color w:val="000000"/>
                <w:lang w:eastAsia="zh-CN"/>
              </w:rPr>
              <w:t>100 mW</w:t>
            </w:r>
            <w:r>
              <w:rPr>
                <w:rFonts w:hint="eastAsia"/>
                <w:color w:val="000000"/>
                <w:lang w:val="en-US" w:eastAsia="zh-CN"/>
              </w:rPr>
              <w:t>。信道间隔为</w:t>
            </w:r>
            <w:r w:rsidR="00430638" w:rsidRPr="00B23654">
              <w:rPr>
                <w:color w:val="000000"/>
                <w:lang w:eastAsia="zh-CN"/>
              </w:rPr>
              <w:t>200 kHz</w:t>
            </w:r>
            <w:r w:rsidR="00F0385A">
              <w:rPr>
                <w:rFonts w:hint="eastAsia"/>
                <w:color w:val="000000"/>
                <w:lang w:eastAsia="zh-CN"/>
              </w:rPr>
              <w:t>。在下述情况下无需</w:t>
            </w:r>
            <w:r>
              <w:rPr>
                <w:rFonts w:hint="eastAsia"/>
                <w:color w:val="000000"/>
                <w:lang w:eastAsia="zh-CN"/>
              </w:rPr>
              <w:t>为无线</w:t>
            </w:r>
            <w:r w:rsidR="00971B34">
              <w:rPr>
                <w:rFonts w:hint="eastAsia"/>
                <w:color w:val="000000"/>
                <w:lang w:eastAsia="zh-CN"/>
              </w:rPr>
              <w:t>电平</w:t>
            </w:r>
            <w:r>
              <w:rPr>
                <w:rFonts w:hint="eastAsia"/>
                <w:color w:val="000000"/>
                <w:lang w:eastAsia="zh-CN"/>
              </w:rPr>
              <w:t>率或信道进行指配：</w:t>
            </w:r>
          </w:p>
          <w:p w:rsidR="00B23654" w:rsidRPr="00B23654" w:rsidRDefault="00430638" w:rsidP="00410459">
            <w:pPr>
              <w:pStyle w:val="Tabletext"/>
              <w:rPr>
                <w:color w:val="000000"/>
                <w:lang w:val="en-US" w:eastAsia="zh-CN"/>
              </w:rPr>
            </w:pPr>
            <w:r w:rsidRPr="00B23654">
              <w:rPr>
                <w:color w:val="000000"/>
                <w:lang w:val="en-US" w:eastAsia="zh-CN"/>
              </w:rPr>
              <w:t>a</w:t>
            </w:r>
            <w:r w:rsidR="00410459">
              <w:rPr>
                <w:rFonts w:hint="eastAsia"/>
                <w:color w:val="000000"/>
                <w:lang w:val="en-US" w:eastAsia="zh-CN"/>
              </w:rPr>
              <w:t>)</w:t>
            </w:r>
            <w:r w:rsidRPr="00B23654">
              <w:rPr>
                <w:color w:val="000000"/>
                <w:lang w:val="en-US" w:eastAsia="zh-CN"/>
              </w:rPr>
              <w:tab/>
            </w:r>
            <w:r w:rsidR="00B23654">
              <w:rPr>
                <w:rFonts w:hint="eastAsia"/>
                <w:color w:val="000000"/>
                <w:lang w:val="en-US" w:eastAsia="zh-CN"/>
              </w:rPr>
              <w:t>已经应用</w:t>
            </w:r>
            <w:r w:rsidRPr="00B23654">
              <w:rPr>
                <w:color w:val="000000"/>
                <w:lang w:val="en-US" w:eastAsia="zh-CN"/>
              </w:rPr>
              <w:t>LBT</w:t>
            </w:r>
            <w:r w:rsidR="00B23654">
              <w:rPr>
                <w:rFonts w:hint="eastAsia"/>
                <w:color w:val="000000"/>
                <w:lang w:val="en-US" w:eastAsia="zh-CN"/>
              </w:rPr>
              <w:t>；</w:t>
            </w:r>
          </w:p>
          <w:p w:rsidR="00430638" w:rsidRPr="00D44128" w:rsidRDefault="00430638" w:rsidP="00410459">
            <w:pPr>
              <w:pStyle w:val="Tabletext"/>
              <w:rPr>
                <w:color w:val="000000"/>
                <w:highlight w:val="yellow"/>
                <w:lang w:val="en-US" w:eastAsia="zh-CN"/>
              </w:rPr>
            </w:pPr>
            <w:r w:rsidRPr="00B23654">
              <w:rPr>
                <w:color w:val="000000"/>
                <w:lang w:val="en-US" w:eastAsia="zh-CN"/>
              </w:rPr>
              <w:t>b</w:t>
            </w:r>
            <w:r w:rsidR="00410459">
              <w:rPr>
                <w:rFonts w:hint="eastAsia"/>
                <w:color w:val="000000"/>
                <w:lang w:val="en-US" w:eastAsia="zh-CN"/>
              </w:rPr>
              <w:t>)</w:t>
            </w:r>
            <w:r w:rsidRPr="00B23654">
              <w:rPr>
                <w:color w:val="000000"/>
                <w:lang w:val="en-US" w:eastAsia="zh-CN"/>
              </w:rPr>
              <w:tab/>
            </w:r>
            <w:r w:rsidR="00B23654">
              <w:rPr>
                <w:rFonts w:hint="eastAsia"/>
                <w:color w:val="000000"/>
                <w:lang w:val="en-US" w:eastAsia="zh-CN"/>
              </w:rPr>
              <w:t>设备在机场使用。</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B23654" w:rsidP="008A6AA8">
            <w:pPr>
              <w:pStyle w:val="Tablehead"/>
              <w:rPr>
                <w:color w:val="000000"/>
                <w:highlight w:val="yellow"/>
                <w:lang w:eastAsia="zh-CN"/>
              </w:rPr>
            </w:pPr>
            <w:r>
              <w:rPr>
                <w:rFonts w:hint="eastAsia"/>
                <w:lang w:eastAsia="zh-CN"/>
              </w:rPr>
              <w:t>无线音频应用</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430638" w:rsidRPr="002F1BF8" w:rsidRDefault="00430638" w:rsidP="008A6AA8">
            <w:pPr>
              <w:pStyle w:val="Tabletext"/>
              <w:rPr>
                <w:color w:val="000000"/>
                <w:lang w:eastAsia="zh-CN"/>
              </w:rPr>
            </w:pPr>
            <w:r w:rsidRPr="002F1BF8">
              <w:rPr>
                <w:color w:val="000000"/>
                <w:lang w:eastAsia="zh-CN"/>
              </w:rPr>
              <w:t>87.5-108.0 MHz</w:t>
            </w:r>
          </w:p>
        </w:tc>
        <w:tc>
          <w:tcPr>
            <w:tcW w:w="7083" w:type="dxa"/>
            <w:tcBorders>
              <w:top w:val="single" w:sz="4" w:space="0" w:color="auto"/>
              <w:left w:val="single" w:sz="4" w:space="0" w:color="auto"/>
              <w:right w:val="single" w:sz="4" w:space="0" w:color="auto"/>
            </w:tcBorders>
          </w:tcPr>
          <w:p w:rsidR="00430638" w:rsidRPr="00D44128" w:rsidRDefault="00B23654" w:rsidP="008A6AA8">
            <w:pPr>
              <w:pStyle w:val="Tabletext"/>
              <w:rPr>
                <w:color w:val="000000"/>
                <w:lang w:val="en-US" w:eastAsia="zh-CN"/>
              </w:rPr>
            </w:pPr>
            <w:r>
              <w:rPr>
                <w:rFonts w:hint="eastAsia"/>
                <w:color w:val="000000"/>
                <w:lang w:val="en-US" w:eastAsia="zh-CN"/>
              </w:rPr>
              <w:t>最大</w:t>
            </w:r>
            <w:r w:rsidRPr="00D44128">
              <w:rPr>
                <w:color w:val="000000"/>
                <w:lang w:val="en-US" w:eastAsia="zh-CN"/>
              </w:rPr>
              <w:t>e.i.r.p</w:t>
            </w:r>
            <w:r w:rsidR="00E47E20">
              <w:rPr>
                <w:rFonts w:hint="eastAsia"/>
                <w:color w:val="000000"/>
                <w:lang w:val="en-US" w:eastAsia="zh-CN"/>
              </w:rPr>
              <w:t>.</w:t>
            </w:r>
            <w:r>
              <w:rPr>
                <w:rFonts w:hint="eastAsia"/>
                <w:color w:val="000000"/>
                <w:lang w:val="en-US" w:eastAsia="zh-CN"/>
              </w:rPr>
              <w:t>为</w:t>
            </w:r>
            <w:r w:rsidR="00D660E1">
              <w:rPr>
                <w:color w:val="000000"/>
                <w:lang w:val="en-US" w:eastAsia="zh-CN"/>
              </w:rPr>
              <w:t>–43 dBmW</w:t>
            </w:r>
            <w:r w:rsidR="00410BB5">
              <w:rPr>
                <w:color w:val="000000"/>
                <w:lang w:val="en-US" w:eastAsia="zh-CN"/>
              </w:rPr>
              <w:t>（</w:t>
            </w:r>
            <w:r w:rsidR="00430638" w:rsidRPr="00D44128">
              <w:rPr>
                <w:color w:val="000000"/>
                <w:lang w:val="en-US" w:eastAsia="zh-CN"/>
              </w:rPr>
              <w:t>50 nW</w:t>
            </w:r>
            <w:r w:rsidR="00410BB5">
              <w:rPr>
                <w:color w:val="000000"/>
                <w:lang w:val="en-US" w:eastAsia="zh-CN"/>
              </w:rPr>
              <w:t>）</w:t>
            </w:r>
            <w:r>
              <w:rPr>
                <w:rFonts w:hint="eastAsia"/>
                <w:color w:val="000000"/>
                <w:lang w:val="en-US" w:eastAsia="zh-CN"/>
              </w:rPr>
              <w:t>。无信道间隔。可在轿车和其它车辆以及封闭的住宅内使用。</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863-865 MHz</w:t>
            </w:r>
          </w:p>
        </w:tc>
        <w:tc>
          <w:tcPr>
            <w:tcW w:w="7083" w:type="dxa"/>
            <w:tcBorders>
              <w:top w:val="single" w:sz="4" w:space="0" w:color="auto"/>
              <w:left w:val="single" w:sz="4" w:space="0" w:color="auto"/>
              <w:bottom w:val="single" w:sz="4" w:space="0" w:color="auto"/>
              <w:right w:val="single" w:sz="4" w:space="0" w:color="auto"/>
            </w:tcBorders>
          </w:tcPr>
          <w:p w:rsidR="00430638" w:rsidRPr="00892366" w:rsidRDefault="00892366" w:rsidP="008A6AA8">
            <w:pPr>
              <w:pStyle w:val="Tabletext"/>
              <w:rPr>
                <w:color w:val="000000"/>
                <w:lang w:eastAsia="zh-CN"/>
              </w:rPr>
            </w:pPr>
            <w:r>
              <w:rPr>
                <w:rFonts w:hint="eastAsia"/>
                <w:color w:val="000000"/>
                <w:lang w:val="en-US" w:eastAsia="zh-CN"/>
              </w:rPr>
              <w:t>最大</w:t>
            </w:r>
            <w:r w:rsidRPr="00892366">
              <w:rPr>
                <w:color w:val="000000"/>
                <w:lang w:eastAsia="zh-CN"/>
              </w:rPr>
              <w:t>e.r.p</w:t>
            </w:r>
            <w:r w:rsidR="00E47E20">
              <w:rPr>
                <w:rFonts w:hint="eastAsia"/>
                <w:color w:val="000000"/>
                <w:lang w:eastAsia="zh-CN"/>
              </w:rPr>
              <w:t>.</w:t>
            </w:r>
            <w:r>
              <w:rPr>
                <w:rFonts w:hint="eastAsia"/>
                <w:color w:val="000000"/>
                <w:lang w:val="en-US" w:eastAsia="zh-CN"/>
              </w:rPr>
              <w:t>为</w:t>
            </w:r>
            <w:r w:rsidR="00430638" w:rsidRPr="00892366">
              <w:rPr>
                <w:color w:val="000000"/>
                <w:lang w:eastAsia="zh-CN"/>
              </w:rPr>
              <w:t>10 mW</w:t>
            </w:r>
            <w:r>
              <w:rPr>
                <w:rFonts w:hint="eastAsia"/>
                <w:color w:val="000000"/>
                <w:lang w:val="en-US" w:eastAsia="zh-CN"/>
              </w:rPr>
              <w:t>。占空因子为</w:t>
            </w:r>
            <w:r w:rsidR="00430638" w:rsidRPr="00892366">
              <w:rPr>
                <w:color w:val="000000"/>
                <w:lang w:eastAsia="zh-CN"/>
              </w:rPr>
              <w:t>100%</w:t>
            </w:r>
            <w:r>
              <w:rPr>
                <w:rFonts w:hint="eastAsia"/>
                <w:color w:val="000000"/>
                <w:lang w:eastAsia="zh-CN"/>
              </w:rPr>
              <w:t>。</w:t>
            </w:r>
          </w:p>
        </w:tc>
      </w:tr>
    </w:tbl>
    <w:p w:rsidR="00430638" w:rsidRPr="007F752B" w:rsidRDefault="00430638" w:rsidP="008A6AA8">
      <w:pPr>
        <w:pStyle w:val="Tablefin"/>
        <w:rPr>
          <w:sz w:val="16"/>
          <w:szCs w:val="16"/>
          <w:lang w:val="fr-FR" w:eastAsia="zh-CN"/>
        </w:rPr>
      </w:pPr>
    </w:p>
    <w:p w:rsidR="00430638" w:rsidRPr="007F752B" w:rsidRDefault="00430638" w:rsidP="008A6AA8">
      <w:pPr>
        <w:spacing w:before="0"/>
        <w:rPr>
          <w:sz w:val="16"/>
          <w:szCs w:val="16"/>
          <w:lang w:eastAsia="zh-CN"/>
        </w:rPr>
      </w:pPr>
    </w:p>
    <w:p w:rsidR="00430638" w:rsidRPr="00892366" w:rsidRDefault="00A42C1C" w:rsidP="008A6AA8">
      <w:pPr>
        <w:pStyle w:val="TableNo"/>
        <w:rPr>
          <w:lang w:eastAsia="zh-CN"/>
        </w:rPr>
      </w:pPr>
      <w:r>
        <w:rPr>
          <w:rFonts w:hint="eastAsia"/>
          <w:lang w:eastAsia="zh-CN"/>
        </w:rPr>
        <w:t>表</w:t>
      </w:r>
      <w:r w:rsidR="00FA0EEE">
        <w:rPr>
          <w:lang w:eastAsia="zh-CN"/>
        </w:rPr>
        <w:t>3</w:t>
      </w:r>
      <w:r w:rsidR="000155F1">
        <w:rPr>
          <w:rFonts w:hint="eastAsia"/>
          <w:lang w:eastAsia="zh-CN"/>
        </w:rPr>
        <w:t>4</w:t>
      </w:r>
    </w:p>
    <w:p w:rsidR="00430638" w:rsidRPr="00892366" w:rsidRDefault="00A42C1C" w:rsidP="008A6AA8">
      <w:pPr>
        <w:pStyle w:val="Tabletitle"/>
        <w:rPr>
          <w:lang w:eastAsia="zh-CN"/>
        </w:rPr>
      </w:pPr>
      <w:r>
        <w:rPr>
          <w:rFonts w:hint="eastAsia"/>
          <w:lang w:eastAsia="zh-CN"/>
        </w:rPr>
        <w:t>塔吉克斯坦</w:t>
      </w:r>
      <w:r w:rsidR="00410BB5">
        <w:rPr>
          <w:rFonts w:hint="eastAsia"/>
          <w:lang w:eastAsia="zh-CN"/>
        </w:rPr>
        <w:t>（</w:t>
      </w:r>
      <w:r>
        <w:rPr>
          <w:rFonts w:hint="eastAsia"/>
          <w:lang w:eastAsia="zh-CN"/>
        </w:rPr>
        <w:t>共和国</w:t>
      </w:r>
      <w:r w:rsidR="00410BB5">
        <w:rPr>
          <w:rFonts w:hint="eastAsia"/>
          <w:lang w:eastAsia="zh-CN"/>
        </w:rPr>
        <w:t>）</w:t>
      </w:r>
      <w:r w:rsidRPr="00892366">
        <w:rPr>
          <w:lang w:eastAsia="zh-CN"/>
        </w:rPr>
        <w:t>SRD</w:t>
      </w:r>
      <w:r>
        <w:rPr>
          <w:rFonts w:hint="eastAsia"/>
          <w:lang w:eastAsia="zh-CN"/>
        </w:rPr>
        <w:t>的技术参数和频谱使用</w:t>
      </w:r>
    </w:p>
    <w:tbl>
      <w:tblPr>
        <w:tblW w:w="9639" w:type="dxa"/>
        <w:jc w:val="center"/>
        <w:tblLayout w:type="fixed"/>
        <w:tblLook w:val="0000" w:firstRow="0" w:lastRow="0" w:firstColumn="0" w:lastColumn="0" w:noHBand="0" w:noVBand="0"/>
      </w:tblPr>
      <w:tblGrid>
        <w:gridCol w:w="2552"/>
        <w:gridCol w:w="7087"/>
      </w:tblGrid>
      <w:tr w:rsidR="00430638" w:rsidRPr="00430638" w:rsidTr="00896C89">
        <w:trPr>
          <w:cantSplit/>
          <w:jc w:val="center"/>
        </w:trPr>
        <w:tc>
          <w:tcPr>
            <w:tcW w:w="2552" w:type="dxa"/>
            <w:tcBorders>
              <w:top w:val="single" w:sz="4" w:space="0" w:color="000000"/>
              <w:left w:val="single" w:sz="4" w:space="0" w:color="000000"/>
              <w:bottom w:val="single" w:sz="4" w:space="0" w:color="000000"/>
            </w:tcBorders>
          </w:tcPr>
          <w:p w:rsidR="00430638" w:rsidRPr="002F1BF8" w:rsidRDefault="00A42C1C" w:rsidP="008A6AA8">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430638" w:rsidRPr="00D44128" w:rsidRDefault="00A42C1C" w:rsidP="008A6AA8">
            <w:pPr>
              <w:pStyle w:val="Tablehead"/>
              <w:spacing w:before="60" w:after="60"/>
              <w:rPr>
                <w:lang w:val="en-US" w:eastAsia="zh-CN"/>
              </w:rPr>
            </w:pPr>
            <w:r>
              <w:rPr>
                <w:rFonts w:hint="eastAsia"/>
                <w:lang w:eastAsia="zh-CN"/>
              </w:rPr>
              <w:t>主要技术参数和说明</w:t>
            </w:r>
          </w:p>
        </w:tc>
      </w:tr>
      <w:tr w:rsidR="00430638" w:rsidRPr="002F1BF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430638" w:rsidRPr="002F1BF8" w:rsidRDefault="00E47E20" w:rsidP="008A6AA8">
            <w:pPr>
              <w:pStyle w:val="Tablehead"/>
              <w:rPr>
                <w:lang w:eastAsia="zh-CN"/>
              </w:rPr>
            </w:pPr>
            <w:r>
              <w:rPr>
                <w:rFonts w:hint="eastAsia"/>
                <w:lang w:eastAsia="zh-CN"/>
              </w:rPr>
              <w:t>非专用</w:t>
            </w:r>
            <w:r w:rsidR="00A42C1C">
              <w:rPr>
                <w:rFonts w:hint="eastAsia"/>
                <w:lang w:eastAsia="zh-CN"/>
              </w:rPr>
              <w:t>短距离无线电通信设备</w:t>
            </w:r>
          </w:p>
        </w:tc>
      </w:tr>
      <w:tr w:rsidR="00430638" w:rsidRPr="002F1BF8" w:rsidTr="00A44E3E">
        <w:trPr>
          <w:cantSplit/>
          <w:jc w:val="center"/>
        </w:trPr>
        <w:tc>
          <w:tcPr>
            <w:tcW w:w="2552" w:type="dxa"/>
            <w:tcBorders>
              <w:top w:val="single" w:sz="4" w:space="0" w:color="000000"/>
              <w:left w:val="single" w:sz="4" w:space="0" w:color="000000"/>
              <w:bottom w:val="single" w:sz="4" w:space="0" w:color="000000"/>
            </w:tcBorders>
          </w:tcPr>
          <w:p w:rsidR="00430638" w:rsidRPr="002F1BF8" w:rsidRDefault="00430638" w:rsidP="008A6AA8">
            <w:pPr>
              <w:pStyle w:val="Tabletext"/>
              <w:spacing w:before="20" w:after="20"/>
              <w:rPr>
                <w:lang w:eastAsia="zh-CN"/>
              </w:rPr>
            </w:pPr>
            <w:r w:rsidRPr="002F1BF8">
              <w:rPr>
                <w:lang w:eastAsia="zh-CN"/>
              </w:rPr>
              <w:t>26.957-27.283 MHz</w:t>
            </w:r>
            <w:r>
              <w:rPr>
                <w:lang w:eastAsia="zh-CN"/>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430638" w:rsidRPr="002F1BF8" w:rsidRDefault="00A42C1C" w:rsidP="008A6AA8">
            <w:pPr>
              <w:pStyle w:val="Tabletext"/>
              <w:spacing w:before="20" w:after="20"/>
              <w:rPr>
                <w:lang w:eastAsia="zh-CN"/>
              </w:rPr>
            </w:pPr>
            <w:r>
              <w:rPr>
                <w:rFonts w:hint="eastAsia"/>
                <w:lang w:eastAsia="zh-CN"/>
              </w:rPr>
              <w:t>在用</w:t>
            </w:r>
          </w:p>
        </w:tc>
      </w:tr>
      <w:tr w:rsidR="00430638" w:rsidRPr="002F1BF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430638" w:rsidRPr="002F1BF8" w:rsidRDefault="00A42C1C" w:rsidP="008A6AA8">
            <w:pPr>
              <w:pStyle w:val="Tablehead"/>
              <w:spacing w:before="60" w:after="60"/>
              <w:rPr>
                <w:lang w:eastAsia="zh-CN"/>
              </w:rPr>
            </w:pPr>
            <w:r>
              <w:rPr>
                <w:rFonts w:hint="eastAsia"/>
                <w:lang w:eastAsia="zh-CN"/>
              </w:rPr>
              <w:t>无线局域网</w:t>
            </w:r>
          </w:p>
        </w:tc>
      </w:tr>
      <w:tr w:rsidR="00430638" w:rsidRPr="002F1BF8" w:rsidTr="00A44E3E">
        <w:trPr>
          <w:cantSplit/>
          <w:jc w:val="center"/>
        </w:trPr>
        <w:tc>
          <w:tcPr>
            <w:tcW w:w="2552" w:type="dxa"/>
            <w:tcBorders>
              <w:top w:val="single" w:sz="4" w:space="0" w:color="000000"/>
              <w:left w:val="single" w:sz="4" w:space="0" w:color="000000"/>
              <w:bottom w:val="single" w:sz="4" w:space="0" w:color="000000"/>
            </w:tcBorders>
          </w:tcPr>
          <w:p w:rsidR="00430638" w:rsidRPr="002F1BF8" w:rsidRDefault="00430638" w:rsidP="008A6AA8">
            <w:pPr>
              <w:pStyle w:val="Tabletext"/>
              <w:spacing w:before="20" w:after="20"/>
              <w:rPr>
                <w:lang w:eastAsia="zh-CN"/>
              </w:rPr>
            </w:pPr>
            <w:r w:rsidRPr="002F1BF8">
              <w:rPr>
                <w:lang w:eastAsia="zh-CN"/>
              </w:rPr>
              <w:t>2 400.0-2 483.5 MHz</w:t>
            </w:r>
            <w:r>
              <w:rPr>
                <w:lang w:eastAsia="zh-CN"/>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430638" w:rsidRPr="002F1BF8" w:rsidRDefault="00A42C1C" w:rsidP="008A6AA8">
            <w:pPr>
              <w:pStyle w:val="Tabletext"/>
              <w:spacing w:before="20" w:after="20"/>
              <w:rPr>
                <w:color w:val="000000"/>
                <w:lang w:eastAsia="zh-CN"/>
              </w:rPr>
            </w:pPr>
            <w:r>
              <w:rPr>
                <w:color w:val="000000"/>
                <w:lang w:eastAsia="zh-CN"/>
              </w:rPr>
              <w:t>在用</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rPr>
                <w:lang w:eastAsia="zh-CN"/>
              </w:rPr>
              <w:t xml:space="preserve">5 470-5 725 </w:t>
            </w:r>
            <w:r w:rsidRPr="002F1BF8">
              <w:t>MHz</w:t>
            </w:r>
          </w:p>
        </w:tc>
        <w:tc>
          <w:tcPr>
            <w:tcW w:w="7087" w:type="dxa"/>
            <w:tcBorders>
              <w:left w:val="single" w:sz="4" w:space="0" w:color="000000"/>
              <w:bottom w:val="single" w:sz="4" w:space="0" w:color="000000"/>
              <w:right w:val="single" w:sz="4" w:space="0" w:color="000000"/>
            </w:tcBorders>
          </w:tcPr>
          <w:p w:rsidR="00430638" w:rsidRPr="002F1BF8" w:rsidRDefault="00A42C1C" w:rsidP="008A6AA8">
            <w:pPr>
              <w:pStyle w:val="Tabletext"/>
              <w:spacing w:before="20" w:after="20"/>
            </w:pPr>
            <w:r>
              <w:t>在用</w:t>
            </w:r>
          </w:p>
        </w:tc>
      </w:tr>
      <w:tr w:rsidR="00430638" w:rsidRPr="002F1BF8" w:rsidTr="00A44E3E">
        <w:trPr>
          <w:cantSplit/>
          <w:jc w:val="center"/>
        </w:trPr>
        <w:tc>
          <w:tcPr>
            <w:tcW w:w="9639" w:type="dxa"/>
            <w:gridSpan w:val="2"/>
            <w:tcBorders>
              <w:left w:val="single" w:sz="4" w:space="0" w:color="000000"/>
              <w:bottom w:val="single" w:sz="4" w:space="0" w:color="000000"/>
              <w:right w:val="single" w:sz="4" w:space="0" w:color="000000"/>
            </w:tcBorders>
          </w:tcPr>
          <w:p w:rsidR="00430638" w:rsidRPr="002F1BF8" w:rsidRDefault="00295114" w:rsidP="008A6AA8">
            <w:pPr>
              <w:pStyle w:val="Tablehead"/>
              <w:spacing w:before="60" w:after="60"/>
              <w:rPr>
                <w:lang w:eastAsia="zh-CN"/>
              </w:rPr>
            </w:pPr>
            <w:r>
              <w:rPr>
                <w:rFonts w:hint="eastAsia"/>
                <w:lang w:eastAsia="zh-CN"/>
              </w:rPr>
              <w:t>模型控制</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t>26.995 MHz, 27.045 MHz, 27.095 MHz, 27.145 MHz, 27.195 MHz</w:t>
            </w:r>
            <w:r>
              <w:t xml:space="preserve"> </w:t>
            </w:r>
          </w:p>
        </w:tc>
        <w:tc>
          <w:tcPr>
            <w:tcW w:w="7087" w:type="dxa"/>
            <w:tcBorders>
              <w:left w:val="single" w:sz="4" w:space="0" w:color="000000"/>
              <w:bottom w:val="single" w:sz="4" w:space="0" w:color="000000"/>
              <w:right w:val="single" w:sz="4" w:space="0" w:color="000000"/>
            </w:tcBorders>
          </w:tcPr>
          <w:p w:rsidR="00430638" w:rsidRPr="002F1BF8" w:rsidRDefault="00A42C1C" w:rsidP="008A6AA8">
            <w:pPr>
              <w:pStyle w:val="Tabletext"/>
            </w:pPr>
            <w:r>
              <w:t>在用</w:t>
            </w:r>
          </w:p>
        </w:tc>
      </w:tr>
      <w:tr w:rsidR="00430638" w:rsidRPr="002F1BF8" w:rsidTr="00A44E3E">
        <w:trPr>
          <w:cantSplit/>
          <w:jc w:val="center"/>
        </w:trPr>
        <w:tc>
          <w:tcPr>
            <w:tcW w:w="9639" w:type="dxa"/>
            <w:gridSpan w:val="2"/>
            <w:tcBorders>
              <w:left w:val="single" w:sz="4" w:space="0" w:color="000000"/>
              <w:bottom w:val="single" w:sz="4" w:space="0" w:color="000000"/>
              <w:right w:val="single" w:sz="4" w:space="0" w:color="000000"/>
            </w:tcBorders>
          </w:tcPr>
          <w:p w:rsidR="00430638" w:rsidRPr="002F1BF8" w:rsidRDefault="00A42C1C" w:rsidP="008A6AA8">
            <w:pPr>
              <w:pStyle w:val="Tablehead"/>
              <w:spacing w:before="60" w:after="60"/>
              <w:rPr>
                <w:bCs/>
              </w:rPr>
            </w:pPr>
            <w:r>
              <w:rPr>
                <w:rFonts w:hint="eastAsia"/>
                <w:lang w:eastAsia="zh-CN"/>
              </w:rPr>
              <w:t>无线电麦克风</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t>66-74 MHz</w:t>
            </w:r>
            <w:r>
              <w:t xml:space="preserve"> </w:t>
            </w:r>
          </w:p>
        </w:tc>
        <w:tc>
          <w:tcPr>
            <w:tcW w:w="7087" w:type="dxa"/>
            <w:tcBorders>
              <w:left w:val="single" w:sz="4" w:space="0" w:color="000000"/>
              <w:bottom w:val="single" w:sz="4" w:space="0" w:color="000000"/>
              <w:right w:val="single" w:sz="4" w:space="0" w:color="000000"/>
            </w:tcBorders>
          </w:tcPr>
          <w:p w:rsidR="00430638" w:rsidRPr="002F1BF8" w:rsidRDefault="00A42C1C" w:rsidP="008A6AA8">
            <w:pPr>
              <w:pStyle w:val="Tabletext"/>
              <w:spacing w:before="20" w:after="20"/>
            </w:pPr>
            <w:r>
              <w:t>在用</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t>87.5-92 MHz</w:t>
            </w:r>
          </w:p>
        </w:tc>
        <w:tc>
          <w:tcPr>
            <w:tcW w:w="7087" w:type="dxa"/>
            <w:tcBorders>
              <w:left w:val="single" w:sz="4" w:space="0" w:color="000000"/>
              <w:bottom w:val="single" w:sz="4" w:space="0" w:color="000000"/>
              <w:right w:val="single" w:sz="4" w:space="0" w:color="000000"/>
            </w:tcBorders>
          </w:tcPr>
          <w:p w:rsidR="00430638" w:rsidRPr="002F1BF8" w:rsidRDefault="00A42C1C" w:rsidP="008A6AA8">
            <w:pPr>
              <w:pStyle w:val="Tabletext"/>
              <w:spacing w:before="20" w:after="20"/>
            </w:pPr>
            <w:r>
              <w:t>在用</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rPr>
                <w:bCs/>
              </w:rPr>
            </w:pPr>
            <w:r w:rsidRPr="002F1BF8">
              <w:rPr>
                <w:bCs/>
              </w:rPr>
              <w:t>100-108 MHz</w:t>
            </w:r>
          </w:p>
        </w:tc>
        <w:tc>
          <w:tcPr>
            <w:tcW w:w="7087" w:type="dxa"/>
            <w:tcBorders>
              <w:left w:val="single" w:sz="4" w:space="0" w:color="000000"/>
              <w:bottom w:val="single" w:sz="4" w:space="0" w:color="000000"/>
              <w:right w:val="single" w:sz="4" w:space="0" w:color="000000"/>
            </w:tcBorders>
          </w:tcPr>
          <w:p w:rsidR="00430638" w:rsidRPr="002F1BF8" w:rsidRDefault="00A42C1C" w:rsidP="008A6AA8">
            <w:pPr>
              <w:pStyle w:val="Tabletext"/>
              <w:spacing w:before="20" w:after="20"/>
            </w:pPr>
            <w:r>
              <w:t>在用</w:t>
            </w:r>
          </w:p>
        </w:tc>
      </w:tr>
      <w:tr w:rsidR="00430638" w:rsidRPr="0043063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t>169.4-174.0 MHz</w:t>
            </w:r>
            <w:r>
              <w:t xml:space="preserve"> </w:t>
            </w:r>
          </w:p>
        </w:tc>
        <w:tc>
          <w:tcPr>
            <w:tcW w:w="7087" w:type="dxa"/>
            <w:tcBorders>
              <w:left w:val="single" w:sz="4" w:space="0" w:color="000000"/>
              <w:bottom w:val="single" w:sz="4" w:space="0" w:color="000000"/>
              <w:right w:val="single" w:sz="4" w:space="0" w:color="000000"/>
            </w:tcBorders>
          </w:tcPr>
          <w:p w:rsidR="00430638" w:rsidRPr="00D44128" w:rsidRDefault="00A42C1C" w:rsidP="008A6AA8">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t>173.965-174.015 MHz</w:t>
            </w:r>
            <w:r>
              <w:t xml:space="preserve"> </w:t>
            </w:r>
          </w:p>
        </w:tc>
        <w:tc>
          <w:tcPr>
            <w:tcW w:w="7087" w:type="dxa"/>
            <w:tcBorders>
              <w:left w:val="single" w:sz="4" w:space="0" w:color="000000"/>
              <w:bottom w:val="single" w:sz="4" w:space="0" w:color="000000"/>
              <w:right w:val="single" w:sz="4" w:space="0" w:color="000000"/>
            </w:tcBorders>
          </w:tcPr>
          <w:p w:rsidR="00430638" w:rsidRPr="00D44128" w:rsidRDefault="00A42C1C" w:rsidP="008A6AA8">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t>470-862 MHz</w:t>
            </w:r>
            <w:r>
              <w:t xml:space="preserve"> </w:t>
            </w:r>
          </w:p>
        </w:tc>
        <w:tc>
          <w:tcPr>
            <w:tcW w:w="7087" w:type="dxa"/>
            <w:tcBorders>
              <w:left w:val="single" w:sz="4" w:space="0" w:color="000000"/>
              <w:bottom w:val="single" w:sz="4" w:space="0" w:color="000000"/>
              <w:right w:val="single" w:sz="4" w:space="0" w:color="000000"/>
            </w:tcBorders>
          </w:tcPr>
          <w:p w:rsidR="00430638" w:rsidRPr="002F1BF8" w:rsidRDefault="00A42C1C" w:rsidP="008A6AA8">
            <w:pPr>
              <w:pStyle w:val="Tabletext"/>
              <w:spacing w:before="20" w:after="20"/>
            </w:pPr>
            <w:r>
              <w:t>在用</w:t>
            </w:r>
          </w:p>
        </w:tc>
      </w:tr>
      <w:tr w:rsidR="00430638" w:rsidRPr="00430638" w:rsidTr="00A44E3E">
        <w:trPr>
          <w:cantSplit/>
          <w:jc w:val="center"/>
        </w:trPr>
        <w:tc>
          <w:tcPr>
            <w:tcW w:w="9639" w:type="dxa"/>
            <w:gridSpan w:val="2"/>
            <w:tcBorders>
              <w:left w:val="single" w:sz="4" w:space="0" w:color="000000"/>
              <w:bottom w:val="single" w:sz="4" w:space="0" w:color="000000"/>
              <w:right w:val="single" w:sz="4" w:space="0" w:color="000000"/>
            </w:tcBorders>
          </w:tcPr>
          <w:p w:rsidR="00430638" w:rsidRPr="00D44128" w:rsidRDefault="00A42C1C" w:rsidP="008A6AA8">
            <w:pPr>
              <w:pStyle w:val="Tablehead"/>
              <w:spacing w:before="60" w:after="60"/>
              <w:rPr>
                <w:bCs/>
                <w:lang w:val="en-US" w:eastAsia="zh-CN"/>
              </w:rPr>
            </w:pPr>
            <w:r>
              <w:rPr>
                <w:rFonts w:hint="eastAsia"/>
                <w:lang w:val="en-US" w:eastAsia="zh-CN"/>
              </w:rPr>
              <w:t>超低功率有源医疗植入设备</w:t>
            </w:r>
          </w:p>
        </w:tc>
      </w:tr>
      <w:tr w:rsidR="00430638" w:rsidRPr="0043063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pPr>
            <w:r w:rsidRPr="002F1BF8">
              <w:t>401-406 MHz</w:t>
            </w:r>
            <w:r>
              <w:t xml:space="preserve"> </w:t>
            </w:r>
          </w:p>
        </w:tc>
        <w:tc>
          <w:tcPr>
            <w:tcW w:w="7087" w:type="dxa"/>
            <w:tcBorders>
              <w:left w:val="single" w:sz="4" w:space="0" w:color="000000"/>
              <w:bottom w:val="single" w:sz="4" w:space="0" w:color="000000"/>
              <w:right w:val="single" w:sz="4" w:space="0" w:color="000000"/>
            </w:tcBorders>
          </w:tcPr>
          <w:p w:rsidR="00430638" w:rsidRPr="00D44128" w:rsidRDefault="00A42C1C" w:rsidP="008A6AA8">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2F1BF8" w:rsidTr="00A44E3E">
        <w:trPr>
          <w:cantSplit/>
          <w:jc w:val="center"/>
        </w:trPr>
        <w:tc>
          <w:tcPr>
            <w:tcW w:w="9639" w:type="dxa"/>
            <w:gridSpan w:val="2"/>
            <w:tcBorders>
              <w:left w:val="single" w:sz="4" w:space="0" w:color="000000"/>
              <w:bottom w:val="single" w:sz="4" w:space="0" w:color="000000"/>
              <w:right w:val="single" w:sz="4" w:space="0" w:color="000000"/>
            </w:tcBorders>
          </w:tcPr>
          <w:p w:rsidR="00430638" w:rsidRPr="002F1BF8" w:rsidRDefault="00A42C1C" w:rsidP="008A6AA8">
            <w:pPr>
              <w:pStyle w:val="Tablehead"/>
              <w:spacing w:before="60" w:after="60"/>
            </w:pPr>
            <w:r>
              <w:rPr>
                <w:rFonts w:hint="eastAsia"/>
                <w:lang w:eastAsia="zh-CN"/>
              </w:rPr>
              <w:t>监测应用</w:t>
            </w:r>
          </w:p>
        </w:tc>
      </w:tr>
      <w:tr w:rsidR="00430638" w:rsidRPr="0043063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pPr>
            <w:r w:rsidRPr="002F1BF8">
              <w:t>169.4-169.475 MHz</w:t>
            </w:r>
            <w:r>
              <w:t xml:space="preserve"> </w:t>
            </w:r>
          </w:p>
        </w:tc>
        <w:tc>
          <w:tcPr>
            <w:tcW w:w="7087" w:type="dxa"/>
            <w:tcBorders>
              <w:left w:val="single" w:sz="4" w:space="0" w:color="000000"/>
              <w:bottom w:val="single" w:sz="4" w:space="0" w:color="000000"/>
              <w:right w:val="single" w:sz="4" w:space="0" w:color="000000"/>
            </w:tcBorders>
          </w:tcPr>
          <w:p w:rsidR="00430638" w:rsidRPr="00D44128" w:rsidRDefault="00A42C1C" w:rsidP="008A6AA8">
            <w:pPr>
              <w:pStyle w:val="Tabletext"/>
              <w:spacing w:before="20" w:after="20"/>
              <w:rPr>
                <w:lang w:val="en-US" w:eastAsia="zh-CN"/>
              </w:rPr>
            </w:pPr>
            <w:r>
              <w:rPr>
                <w:lang w:val="en-US" w:eastAsia="zh-CN"/>
              </w:rPr>
              <w:t>此频段不宜供</w:t>
            </w:r>
            <w:r>
              <w:rPr>
                <w:lang w:val="en-US" w:eastAsia="zh-CN"/>
              </w:rPr>
              <w:t>SRD</w:t>
            </w:r>
            <w:r>
              <w:rPr>
                <w:lang w:val="en-US" w:eastAsia="zh-CN"/>
              </w:rPr>
              <w:t>使用。</w:t>
            </w:r>
            <w:r w:rsidR="00430638" w:rsidRPr="00D44128">
              <w:rPr>
                <w:lang w:val="en-US" w:eastAsia="zh-CN"/>
              </w:rPr>
              <w:t xml:space="preserve"> </w:t>
            </w:r>
          </w:p>
        </w:tc>
      </w:tr>
    </w:tbl>
    <w:p w:rsidR="00430638" w:rsidRPr="00D44128" w:rsidRDefault="00A42C1C" w:rsidP="008A6AA8">
      <w:pPr>
        <w:pStyle w:val="TableNo"/>
        <w:rPr>
          <w:lang w:val="en-US" w:eastAsia="zh-CN"/>
        </w:rPr>
      </w:pPr>
      <w:r>
        <w:rPr>
          <w:rFonts w:hint="eastAsia"/>
          <w:lang w:val="en-US" w:eastAsia="zh-CN"/>
        </w:rPr>
        <w:lastRenderedPageBreak/>
        <w:t>表</w:t>
      </w:r>
      <w:r w:rsidR="00FA0EEE">
        <w:rPr>
          <w:lang w:val="en-US" w:eastAsia="zh-CN"/>
        </w:rPr>
        <w:t>3</w:t>
      </w:r>
      <w:r w:rsidR="004F2779">
        <w:rPr>
          <w:rFonts w:hint="eastAsia"/>
          <w:lang w:val="en-US" w:eastAsia="zh-CN"/>
        </w:rPr>
        <w:t>5</w:t>
      </w:r>
    </w:p>
    <w:p w:rsidR="00430638" w:rsidRPr="00D44128" w:rsidRDefault="00A42C1C" w:rsidP="008A6AA8">
      <w:pPr>
        <w:pStyle w:val="Tabletitle"/>
        <w:rPr>
          <w:lang w:val="en-US" w:eastAsia="zh-CN"/>
        </w:rPr>
      </w:pPr>
      <w:r>
        <w:rPr>
          <w:rFonts w:hint="eastAsia"/>
          <w:lang w:val="en-US" w:eastAsia="zh-CN"/>
        </w:rPr>
        <w:t>乌克兰</w:t>
      </w:r>
      <w:r w:rsidR="00430638" w:rsidRPr="00D44128">
        <w:rPr>
          <w:lang w:val="en-US" w:eastAsia="zh-CN"/>
        </w:rPr>
        <w:t>SRD</w:t>
      </w:r>
      <w:r>
        <w:rPr>
          <w:rFonts w:hint="eastAsia"/>
          <w:lang w:val="en-US" w:eastAsia="zh-CN"/>
        </w:rPr>
        <w:t>的技术参数和频谱使用</w:t>
      </w:r>
    </w:p>
    <w:tbl>
      <w:tblPr>
        <w:tblW w:w="9639" w:type="dxa"/>
        <w:jc w:val="center"/>
        <w:tblLayout w:type="fixed"/>
        <w:tblLook w:val="0000" w:firstRow="0" w:lastRow="0" w:firstColumn="0" w:lastColumn="0" w:noHBand="0" w:noVBand="0"/>
      </w:tblPr>
      <w:tblGrid>
        <w:gridCol w:w="2552"/>
        <w:gridCol w:w="7087"/>
      </w:tblGrid>
      <w:tr w:rsidR="00430638" w:rsidRPr="00430638" w:rsidTr="00896C89">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A42C1C" w:rsidP="008A6AA8">
            <w:pPr>
              <w:pStyle w:val="Tablehead"/>
            </w:pPr>
            <w:r>
              <w:rPr>
                <w:rFonts w:hint="eastAsia"/>
                <w:snapToGrid w:val="0"/>
                <w:lang w:eastAsia="zh-CN"/>
              </w:rPr>
              <w:t>频段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D44128" w:rsidRDefault="00A42C1C" w:rsidP="008A6AA8">
            <w:pPr>
              <w:pStyle w:val="Tablehead"/>
              <w:rPr>
                <w:lang w:val="en-US"/>
              </w:rPr>
            </w:pPr>
            <w:r>
              <w:rPr>
                <w:rFonts w:hint="eastAsia"/>
                <w:snapToGrid w:val="0"/>
                <w:lang w:val="en-US" w:eastAsia="zh-CN"/>
              </w:rPr>
              <w:t>主要技术参数和说明</w:t>
            </w:r>
            <w:r w:rsidR="00430638" w:rsidRPr="00D44128">
              <w:rPr>
                <w:lang w:val="en-US"/>
              </w:rPr>
              <w:t xml:space="preserve"> </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A42C1C" w:rsidP="008A6AA8">
            <w:pPr>
              <w:pStyle w:val="Tablehead"/>
            </w:pPr>
            <w:r>
              <w:rPr>
                <w:rFonts w:hint="eastAsia"/>
                <w:lang w:eastAsia="zh-CN"/>
              </w:rPr>
              <w:t>非专用短距离设备</w:t>
            </w:r>
          </w:p>
        </w:tc>
      </w:tr>
      <w:tr w:rsidR="00430638" w:rsidRPr="00A42C1C"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6 765-6 795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D44128" w:rsidRDefault="00A42C1C" w:rsidP="008A6AA8">
            <w:pPr>
              <w:pStyle w:val="Tabletext"/>
              <w:rPr>
                <w:lang w:val="en-US" w:eastAsia="zh-CN"/>
              </w:rPr>
            </w:pPr>
            <w:r>
              <w:rPr>
                <w:rFonts w:hint="eastAsia"/>
                <w:lang w:val="en-US" w:eastAsia="zh-CN"/>
              </w:rPr>
              <w:t>仅限于</w:t>
            </w:r>
            <w:r w:rsidR="00FD5849">
              <w:rPr>
                <w:lang w:val="en-US" w:eastAsia="zh-CN"/>
              </w:rPr>
              <w:t>6 767-6 794 kHz</w:t>
            </w:r>
            <w:r w:rsidR="00E47E20">
              <w:rPr>
                <w:rFonts w:hint="eastAsia"/>
                <w:lang w:val="en-US" w:eastAsia="zh-CN"/>
              </w:rPr>
              <w:t>子频段</w:t>
            </w:r>
            <w:r>
              <w:rPr>
                <w:rFonts w:hint="eastAsia"/>
                <w:lang w:val="en-US" w:eastAsia="zh-CN"/>
              </w:rPr>
              <w:t>。</w:t>
            </w:r>
            <w:r w:rsidRPr="00D44128">
              <w:rPr>
                <w:lang w:val="en-US" w:eastAsia="zh-CN"/>
              </w:rPr>
              <w:t>10 m</w:t>
            </w:r>
            <w:r>
              <w:rPr>
                <w:rFonts w:hint="eastAsia"/>
                <w:lang w:val="en-US" w:eastAsia="zh-CN"/>
              </w:rPr>
              <w:t>处的最大磁场强度为</w:t>
            </w:r>
            <w:r w:rsidR="00D660E1">
              <w:rPr>
                <w:lang w:val="en-US" w:eastAsia="zh-CN"/>
              </w:rPr>
              <w:br/>
            </w:r>
            <w:r w:rsidR="00430638" w:rsidRPr="00D44128">
              <w:rPr>
                <w:lang w:val="en-US" w:eastAsia="zh-CN"/>
              </w:rPr>
              <w:t>+42 B</w:t>
            </w:r>
            <w:r w:rsidR="00410BB5">
              <w:rPr>
                <w:lang w:val="en-US" w:eastAsia="zh-CN"/>
              </w:rPr>
              <w:t>（</w:t>
            </w:r>
            <w:r w:rsidR="00430638">
              <w:t>μ</w:t>
            </w:r>
            <w:r w:rsidR="00430638" w:rsidRPr="00D44128">
              <w:rPr>
                <w:lang w:val="en-US" w:eastAsia="zh-CN"/>
              </w:rPr>
              <w:t>A/m</w:t>
            </w:r>
            <w:r w:rsidR="00410BB5">
              <w:rPr>
                <w:lang w:val="en-US" w:eastAsia="zh-CN"/>
              </w:rPr>
              <w:t>）</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rPr>
                <w:lang w:eastAsia="zh-CN"/>
              </w:rPr>
            </w:pPr>
            <w:r w:rsidRPr="00556106">
              <w:rPr>
                <w:lang w:eastAsia="zh-CN"/>
              </w:rPr>
              <w:t>13.553-13.567 MHz</w:t>
            </w:r>
            <w:r>
              <w:rPr>
                <w:lang w:eastAsia="zh-CN"/>
              </w:rP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42C1C" w:rsidRDefault="00A42C1C" w:rsidP="008A6AA8">
            <w:pPr>
              <w:pStyle w:val="Tabletext"/>
              <w:rPr>
                <w:lang w:eastAsia="zh-CN"/>
              </w:rPr>
            </w:pPr>
            <w:r w:rsidRPr="00A42C1C">
              <w:rPr>
                <w:lang w:eastAsia="zh-CN"/>
              </w:rPr>
              <w:t>10 m</w:t>
            </w:r>
            <w:r>
              <w:rPr>
                <w:rFonts w:hint="eastAsia"/>
                <w:lang w:val="en-US" w:eastAsia="zh-CN"/>
              </w:rPr>
              <w:t>处的最大磁场强度为</w:t>
            </w:r>
            <w:r w:rsidR="00430638" w:rsidRPr="00A42C1C">
              <w:rPr>
                <w:lang w:eastAsia="zh-CN"/>
              </w:rPr>
              <w:t>+42 dB</w:t>
            </w:r>
            <w:r w:rsidR="00410BB5">
              <w:rPr>
                <w:lang w:eastAsia="zh-CN"/>
              </w:rPr>
              <w:t>（</w:t>
            </w:r>
            <w:r w:rsidR="00430638">
              <w:t>μ</w:t>
            </w:r>
            <w:r w:rsidR="00430638" w:rsidRPr="00A42C1C">
              <w:rPr>
                <w:lang w:eastAsia="zh-CN"/>
              </w:rPr>
              <w:t>A/m</w:t>
            </w:r>
            <w:r w:rsidR="00410BB5">
              <w:rPr>
                <w:lang w:eastAsia="zh-CN"/>
              </w:rPr>
              <w:t>）</w:t>
            </w:r>
            <w:r>
              <w:rPr>
                <w:rFonts w:hint="eastAsia"/>
                <w:lang w:val="en-US" w:eastAsia="zh-CN"/>
              </w:rPr>
              <w:t>。</w:t>
            </w:r>
            <w:r w:rsidR="00430638" w:rsidRPr="00A42C1C">
              <w:rPr>
                <w:lang w:eastAsia="zh-CN"/>
              </w:rPr>
              <w:t xml:space="preserve"> </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rPr>
                <w:lang w:eastAsia="zh-CN"/>
              </w:rPr>
            </w:pPr>
            <w:r w:rsidRPr="00556106">
              <w:rPr>
                <w:lang w:eastAsia="zh-CN"/>
              </w:rPr>
              <w:t>40.660-40.700 MHz</w:t>
            </w:r>
            <w:r>
              <w:rPr>
                <w:lang w:eastAsia="zh-CN"/>
              </w:rP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42C1C" w:rsidRDefault="00A605CF" w:rsidP="008A6AA8">
            <w:pPr>
              <w:pStyle w:val="Tabletext"/>
              <w:rPr>
                <w:lang w:eastAsia="zh-CN"/>
              </w:rPr>
            </w:pPr>
            <w:r>
              <w:rPr>
                <w:rFonts w:hint="eastAsia"/>
                <w:lang w:eastAsia="zh-CN"/>
              </w:rPr>
              <w:t>最大发射功率为</w:t>
            </w:r>
            <w:r w:rsidR="00430638" w:rsidRPr="00A42C1C">
              <w:rPr>
                <w:lang w:eastAsia="zh-CN"/>
              </w:rPr>
              <w:t>10 mW</w:t>
            </w:r>
            <w:r>
              <w:rPr>
                <w:rFonts w:hint="eastAsia"/>
                <w:lang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rPr>
                <w:lang w:eastAsia="zh-CN"/>
              </w:rPr>
            </w:pPr>
            <w:r w:rsidRPr="00556106">
              <w:rPr>
                <w:lang w:eastAsia="zh-CN"/>
              </w:rPr>
              <w:t>138.20-138.45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42C1C" w:rsidRDefault="00A42C1C" w:rsidP="008A6AA8">
            <w:pPr>
              <w:pStyle w:val="Tabletext"/>
              <w:rPr>
                <w:lang w:eastAsia="zh-CN"/>
              </w:rPr>
            </w:pPr>
            <w:r>
              <w:rPr>
                <w:rFonts w:hint="eastAsia"/>
                <w:lang w:eastAsia="zh-CN"/>
              </w:rPr>
              <w:t>乌克兰</w:t>
            </w:r>
            <w:r w:rsidR="00CB0557">
              <w:rPr>
                <w:rFonts w:hint="eastAsia"/>
                <w:lang w:eastAsia="zh-CN"/>
              </w:rPr>
              <w:t>未将此频段</w:t>
            </w:r>
            <w:r>
              <w:rPr>
                <w:rFonts w:hint="eastAsia"/>
                <w:lang w:eastAsia="zh-CN"/>
              </w:rPr>
              <w:t>用于</w:t>
            </w:r>
            <w:r w:rsidR="00430638" w:rsidRPr="00A42C1C">
              <w:rPr>
                <w:lang w:eastAsia="zh-CN"/>
              </w:rPr>
              <w:t>SRD</w:t>
            </w:r>
            <w:r w:rsidR="00A605CF">
              <w:rPr>
                <w:rFonts w:hint="eastAsia"/>
                <w:lang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rPr>
                <w:lang w:eastAsia="zh-CN"/>
              </w:rPr>
              <w:t>433.050-43</w:t>
            </w:r>
            <w:r w:rsidRPr="00556106">
              <w:t>4.790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605CF" w:rsidRDefault="00A605CF" w:rsidP="008A6AA8">
            <w:pPr>
              <w:pStyle w:val="Tabletext"/>
              <w:rPr>
                <w:lang w:eastAsia="zh-CN"/>
              </w:rPr>
            </w:pPr>
            <w:r>
              <w:rPr>
                <w:rFonts w:hint="eastAsia"/>
                <w:lang w:eastAsia="zh-CN"/>
              </w:rPr>
              <w:t>最大发射功率为</w:t>
            </w:r>
            <w:r w:rsidR="00430638" w:rsidRPr="00A605CF">
              <w:rPr>
                <w:lang w:eastAsia="zh-CN"/>
              </w:rPr>
              <w:t>10 mW</w:t>
            </w:r>
            <w:r>
              <w:rPr>
                <w:rFonts w:hint="eastAsia"/>
                <w:lang w:val="en-US" w:eastAsia="zh-CN"/>
              </w:rPr>
              <w:t>。</w:t>
            </w:r>
            <w:r w:rsidR="00CB0557">
              <w:rPr>
                <w:rFonts w:hint="eastAsia"/>
                <w:lang w:val="en-US" w:eastAsia="zh-CN"/>
              </w:rPr>
              <w:t>使用</w:t>
            </w:r>
            <w:r>
              <w:rPr>
                <w:rFonts w:hint="eastAsia"/>
                <w:lang w:val="en-US" w:eastAsia="zh-CN"/>
              </w:rPr>
              <w:t>最大的发射功率</w:t>
            </w:r>
            <w:r w:rsidR="00CB0557">
              <w:rPr>
                <w:rFonts w:hint="eastAsia"/>
                <w:lang w:val="en-US" w:eastAsia="zh-CN"/>
              </w:rPr>
              <w:t>超过</w:t>
            </w:r>
            <w:r w:rsidRPr="00A605CF">
              <w:rPr>
                <w:lang w:eastAsia="zh-CN"/>
              </w:rPr>
              <w:t>10 mW</w:t>
            </w:r>
            <w:r>
              <w:rPr>
                <w:rFonts w:hint="eastAsia"/>
                <w:lang w:eastAsia="zh-CN"/>
              </w:rPr>
              <w:t>以上的设备</w:t>
            </w:r>
            <w:r w:rsidR="00CB0557">
              <w:rPr>
                <w:rFonts w:hint="eastAsia"/>
                <w:lang w:eastAsia="zh-CN"/>
              </w:rPr>
              <w:t>需要</w:t>
            </w:r>
            <w:r>
              <w:rPr>
                <w:rFonts w:hint="eastAsia"/>
                <w:lang w:eastAsia="zh-CN"/>
              </w:rPr>
              <w:t>许可。</w:t>
            </w:r>
            <w:r w:rsidR="00430638" w:rsidRPr="00A605CF">
              <w:rPr>
                <w:lang w:eastAsia="zh-CN"/>
              </w:rPr>
              <w:t xml:space="preserve"> </w:t>
            </w:r>
          </w:p>
        </w:tc>
      </w:tr>
      <w:tr w:rsidR="00430638" w:rsidRPr="00A605CF"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868-868.6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605CF" w:rsidRDefault="00A605CF" w:rsidP="008A6AA8">
            <w:pPr>
              <w:pStyle w:val="Tabletext"/>
              <w:rPr>
                <w:lang w:val="en-US" w:eastAsia="zh-CN"/>
              </w:rPr>
            </w:pPr>
            <w:r>
              <w:rPr>
                <w:rFonts w:hint="eastAsia"/>
                <w:lang w:eastAsia="zh-CN"/>
              </w:rPr>
              <w:t>最大发射功率为</w:t>
            </w:r>
            <w:r w:rsidR="00430638" w:rsidRPr="00A605CF">
              <w:rPr>
                <w:lang w:val="en-US" w:eastAsia="zh-CN"/>
              </w:rPr>
              <w:t>25 mW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2 400.0-2 483.5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605CF" w:rsidRDefault="00A605CF" w:rsidP="008A6AA8">
            <w:pPr>
              <w:pStyle w:val="Tabletext"/>
              <w:rPr>
                <w:lang w:eastAsia="zh-CN"/>
              </w:rPr>
            </w:pPr>
            <w:r>
              <w:rPr>
                <w:rFonts w:ascii="Times New Roman CYR" w:hAnsi="Times New Roman CYR" w:cs="Times New Roman CYR" w:hint="eastAsia"/>
                <w:lang w:eastAsia="zh-CN"/>
              </w:rPr>
              <w:t>考虑将其用于此类别的</w:t>
            </w:r>
            <w:r w:rsidR="00430638" w:rsidRPr="00A605CF">
              <w:rPr>
                <w:rFonts w:ascii="Times New Roman CYR" w:hAnsi="Times New Roman CYR" w:cs="Times New Roman CYR"/>
                <w:lang w:eastAsia="zh-CN"/>
              </w:rPr>
              <w:t>SRD</w:t>
            </w:r>
            <w:r>
              <w:rPr>
                <w:rFonts w:ascii="Times New Roman CYR" w:hAnsi="Times New Roman CYR" w:cs="Times New Roman CYR" w:hint="eastAsia"/>
                <w:lang w:eastAsia="zh-CN"/>
              </w:rPr>
              <w:t>。</w:t>
            </w:r>
          </w:p>
        </w:tc>
      </w:tr>
      <w:tr w:rsidR="00430638" w:rsidRPr="0043063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D44128" w:rsidRDefault="00A605CF" w:rsidP="008A6AA8">
            <w:pPr>
              <w:pStyle w:val="Tablehead"/>
              <w:rPr>
                <w:lang w:val="en-US" w:eastAsia="zh-CN"/>
              </w:rPr>
            </w:pPr>
            <w:r>
              <w:rPr>
                <w:rFonts w:hint="eastAsia"/>
                <w:lang w:eastAsia="zh-CN"/>
              </w:rPr>
              <w:t>跟踪、追溯和数据获取</w:t>
            </w:r>
          </w:p>
        </w:tc>
      </w:tr>
      <w:tr w:rsidR="00430638" w:rsidRPr="00A605CF"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457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A605CF" w:rsidP="008A6AA8">
            <w:pPr>
              <w:pStyle w:val="Tabletext"/>
              <w:rPr>
                <w:lang w:val="en-US" w:eastAsia="zh-CN"/>
              </w:rPr>
            </w:pPr>
            <w:r w:rsidRPr="00F62A37">
              <w:rPr>
                <w:lang w:val="en-US" w:eastAsia="zh-CN"/>
              </w:rPr>
              <w:t>10 m</w:t>
            </w:r>
            <w:r>
              <w:rPr>
                <w:rFonts w:hint="eastAsia"/>
                <w:lang w:val="en-US" w:eastAsia="zh-CN"/>
              </w:rPr>
              <w:t>处的最大磁场强度为</w:t>
            </w:r>
            <w:r w:rsidR="00430638" w:rsidRPr="00F62A37">
              <w:rPr>
                <w:lang w:val="en-US" w:eastAsia="zh-CN"/>
              </w:rPr>
              <w:t>+7 dB</w:t>
            </w:r>
            <w:r w:rsidR="00410BB5">
              <w:rPr>
                <w:lang w:val="en-US" w:eastAsia="zh-CN"/>
              </w:rPr>
              <w:t>（</w:t>
            </w:r>
            <w:r w:rsidR="00430638">
              <w:t>μ</w:t>
            </w:r>
            <w:r w:rsidR="00430638" w:rsidRPr="00F62A37">
              <w:rPr>
                <w:lang w:val="en-US" w:eastAsia="zh-CN"/>
              </w:rPr>
              <w:t>A/m</w:t>
            </w:r>
            <w:r w:rsidR="00410BB5">
              <w:rPr>
                <w:lang w:val="en-US" w:eastAsia="zh-CN"/>
              </w:rPr>
              <w:t>）</w:t>
            </w:r>
            <w:r>
              <w:rPr>
                <w:rFonts w:hint="eastAsia"/>
                <w:lang w:val="en-US" w:eastAsia="zh-CN"/>
              </w:rPr>
              <w:t>。</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A605CF" w:rsidP="008A6AA8">
            <w:pPr>
              <w:pStyle w:val="Tablehead"/>
              <w:rPr>
                <w:lang w:eastAsia="zh-CN"/>
              </w:rPr>
            </w:pPr>
            <w:r>
              <w:rPr>
                <w:rFonts w:hint="eastAsia"/>
                <w:lang w:eastAsia="zh-CN"/>
              </w:rPr>
              <w:t>宽带数据传输系统</w:t>
            </w:r>
          </w:p>
        </w:tc>
      </w:tr>
      <w:tr w:rsidR="00430638" w:rsidRPr="00BB5DC9"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2 400.0-2 483.5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605CF" w:rsidRPr="00BB5DC9" w:rsidRDefault="00BB5DC9" w:rsidP="008A6AA8">
            <w:pPr>
              <w:pStyle w:val="Tabletext"/>
              <w:rPr>
                <w:lang w:eastAsia="zh-CN"/>
              </w:rPr>
            </w:pPr>
            <w:r>
              <w:rPr>
                <w:rFonts w:hint="eastAsia"/>
                <w:lang w:val="en-US" w:eastAsia="zh-CN"/>
              </w:rPr>
              <w:t>使用集成</w:t>
            </w:r>
            <w:r w:rsidR="00A605CF">
              <w:rPr>
                <w:rFonts w:hint="eastAsia"/>
                <w:lang w:val="en-US" w:eastAsia="zh-CN"/>
              </w:rPr>
              <w:t>天线时最大</w:t>
            </w:r>
            <w:r w:rsidR="00A605CF" w:rsidRPr="00A605CF">
              <w:rPr>
                <w:lang w:eastAsia="zh-CN"/>
              </w:rPr>
              <w:t>e.i.r.p</w:t>
            </w:r>
            <w:r>
              <w:rPr>
                <w:rFonts w:hint="eastAsia"/>
                <w:lang w:eastAsia="zh-CN"/>
              </w:rPr>
              <w:t>.</w:t>
            </w:r>
            <w:r w:rsidR="00A605CF">
              <w:rPr>
                <w:rFonts w:hint="eastAsia"/>
                <w:lang w:val="en-US" w:eastAsia="zh-CN"/>
              </w:rPr>
              <w:t>为</w:t>
            </w:r>
            <w:r w:rsidR="00430638" w:rsidRPr="00A605CF">
              <w:rPr>
                <w:lang w:eastAsia="zh-CN"/>
              </w:rPr>
              <w:t>100 mW</w:t>
            </w:r>
            <w:r w:rsidR="00410BB5">
              <w:rPr>
                <w:rFonts w:hint="eastAsia"/>
                <w:lang w:eastAsia="zh-CN"/>
              </w:rPr>
              <w:t>（</w:t>
            </w:r>
            <w:r w:rsidR="00A605CF">
              <w:rPr>
                <w:rFonts w:hint="eastAsia"/>
                <w:lang w:val="en-US" w:eastAsia="zh-CN"/>
              </w:rPr>
              <w:t>用于</w:t>
            </w:r>
            <w:r w:rsidR="00430638" w:rsidRPr="00A605CF">
              <w:rPr>
                <w:lang w:eastAsia="zh-CN"/>
              </w:rPr>
              <w:t>DSSS</w:t>
            </w:r>
            <w:r w:rsidR="00410BB5">
              <w:rPr>
                <w:rFonts w:hint="eastAsia"/>
                <w:lang w:eastAsia="zh-CN"/>
              </w:rPr>
              <w:t>）</w:t>
            </w:r>
            <w:r w:rsidR="00FD5849">
              <w:rPr>
                <w:rFonts w:hint="eastAsia"/>
                <w:lang w:val="en-US" w:eastAsia="zh-CN"/>
              </w:rPr>
              <w:t>。使用集成</w:t>
            </w:r>
            <w:r w:rsidR="00A605CF">
              <w:rPr>
                <w:rFonts w:hint="eastAsia"/>
                <w:lang w:val="en-US" w:eastAsia="zh-CN"/>
              </w:rPr>
              <w:t>天线时</w:t>
            </w:r>
            <w:r w:rsidR="00A605CF" w:rsidRPr="00BB5DC9">
              <w:rPr>
                <w:rFonts w:hint="eastAsia"/>
                <w:lang w:eastAsia="zh-CN"/>
              </w:rPr>
              <w:t>，</w:t>
            </w:r>
            <w:r w:rsidR="00A605CF" w:rsidRPr="00A605CF">
              <w:rPr>
                <w:lang w:eastAsia="zh-CN"/>
              </w:rPr>
              <w:t>FHSS</w:t>
            </w:r>
            <w:r w:rsidR="00A605CF">
              <w:rPr>
                <w:rFonts w:hint="eastAsia"/>
                <w:lang w:eastAsia="zh-CN"/>
              </w:rPr>
              <w:t>的最大</w:t>
            </w:r>
            <w:r w:rsidR="00A605CF" w:rsidRPr="00A605CF">
              <w:rPr>
                <w:lang w:eastAsia="zh-CN"/>
              </w:rPr>
              <w:t>e.i.r.p</w:t>
            </w:r>
            <w:r>
              <w:rPr>
                <w:rFonts w:hint="eastAsia"/>
                <w:lang w:eastAsia="zh-CN"/>
              </w:rPr>
              <w:t>.</w:t>
            </w:r>
            <w:r>
              <w:rPr>
                <w:rFonts w:hint="eastAsia"/>
                <w:lang w:eastAsia="zh-CN"/>
              </w:rPr>
              <w:t>为</w:t>
            </w:r>
            <w:r w:rsidR="00430638" w:rsidRPr="00BB5DC9">
              <w:rPr>
                <w:lang w:eastAsia="zh-CN"/>
              </w:rPr>
              <w:t>500 mW</w:t>
            </w:r>
            <w:r w:rsidR="00A605CF">
              <w:rPr>
                <w:rFonts w:hint="eastAsia"/>
                <w:lang w:val="en-US" w:eastAsia="zh-CN"/>
              </w:rPr>
              <w:t>。</w:t>
            </w:r>
          </w:p>
          <w:p w:rsidR="00430638" w:rsidRPr="00BB5DC9" w:rsidRDefault="00A605CF" w:rsidP="008A6AA8">
            <w:pPr>
              <w:pStyle w:val="Tabletext"/>
              <w:rPr>
                <w:lang w:val="en-US" w:eastAsia="zh-CN"/>
              </w:rPr>
            </w:pPr>
            <w:r w:rsidRPr="00BB5DC9">
              <w:rPr>
                <w:lang w:eastAsia="zh-CN"/>
              </w:rPr>
              <w:t>IEEE 802.11n</w:t>
            </w:r>
            <w:r>
              <w:rPr>
                <w:rFonts w:hint="eastAsia"/>
                <w:lang w:val="en-US" w:eastAsia="zh-CN"/>
              </w:rPr>
              <w:t>设备标准仅适用于室内。同一房间内安装的所有</w:t>
            </w:r>
            <w:r w:rsidR="00D660E1">
              <w:rPr>
                <w:lang w:val="en-US" w:eastAsia="zh-CN"/>
              </w:rPr>
              <w:br/>
            </w:r>
            <w:r w:rsidRPr="00BB5DC9">
              <w:rPr>
                <w:lang w:val="en-US" w:eastAsia="zh-CN"/>
              </w:rPr>
              <w:t>IEEE 802.11n</w:t>
            </w:r>
            <w:r>
              <w:rPr>
                <w:rFonts w:hint="eastAsia"/>
                <w:lang w:eastAsia="zh-CN"/>
              </w:rPr>
              <w:t>基站的总</w:t>
            </w:r>
            <w:r w:rsidRPr="00BB5DC9">
              <w:rPr>
                <w:lang w:val="en-US" w:eastAsia="zh-CN"/>
              </w:rPr>
              <w:t>e.i.r.p</w:t>
            </w:r>
            <w:r w:rsidR="00BB5DC9" w:rsidRPr="00BB5DC9">
              <w:rPr>
                <w:rFonts w:hint="eastAsia"/>
                <w:lang w:val="en-US" w:eastAsia="zh-CN"/>
              </w:rPr>
              <w:t>.</w:t>
            </w:r>
            <w:r>
              <w:rPr>
                <w:rFonts w:hint="eastAsia"/>
                <w:lang w:val="en-US" w:eastAsia="zh-CN"/>
              </w:rPr>
              <w:t>不得超过</w:t>
            </w:r>
            <w:r w:rsidRPr="00BB5DC9">
              <w:rPr>
                <w:lang w:val="en-US" w:eastAsia="zh-CN"/>
              </w:rPr>
              <w:t>100 mW</w:t>
            </w:r>
            <w:r>
              <w:rPr>
                <w:rFonts w:hint="eastAsia"/>
                <w:lang w:val="en-US" w:eastAsia="zh-CN"/>
              </w:rPr>
              <w:t>。</w:t>
            </w:r>
          </w:p>
        </w:tc>
      </w:tr>
      <w:tr w:rsidR="00430638" w:rsidRPr="00966F7F"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BB5DC9" w:rsidRDefault="00430638" w:rsidP="008A6AA8">
            <w:pPr>
              <w:pStyle w:val="Tabletext"/>
              <w:rPr>
                <w:lang w:val="en-US"/>
              </w:rPr>
            </w:pPr>
            <w:r w:rsidRPr="00BB5DC9">
              <w:rPr>
                <w:lang w:val="en-US"/>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BB5DC9" w:rsidRDefault="00BB5DC9" w:rsidP="008A6AA8">
            <w:pPr>
              <w:pStyle w:val="Tabletext"/>
              <w:rPr>
                <w:lang w:val="en-US" w:eastAsia="zh-CN"/>
              </w:rPr>
            </w:pPr>
            <w:r>
              <w:rPr>
                <w:rFonts w:hint="eastAsia"/>
                <w:lang w:val="en-US" w:eastAsia="zh-CN"/>
              </w:rPr>
              <w:t>使用集成</w:t>
            </w:r>
            <w:r w:rsidR="00A605CF">
              <w:rPr>
                <w:rFonts w:hint="eastAsia"/>
                <w:lang w:val="en-US" w:eastAsia="zh-CN"/>
              </w:rPr>
              <w:t>天线时</w:t>
            </w:r>
            <w:r w:rsidR="00A605CF" w:rsidRPr="00BB5DC9">
              <w:rPr>
                <w:rFonts w:hint="eastAsia"/>
                <w:lang w:val="en-US" w:eastAsia="zh-CN"/>
              </w:rPr>
              <w:t>，</w:t>
            </w:r>
            <w:r w:rsidR="00A605CF">
              <w:rPr>
                <w:rFonts w:hint="eastAsia"/>
                <w:lang w:val="en-US" w:eastAsia="zh-CN"/>
              </w:rPr>
              <w:t>最大</w:t>
            </w:r>
            <w:r w:rsidR="00A605CF" w:rsidRPr="00BB5DC9">
              <w:rPr>
                <w:lang w:val="en-US" w:eastAsia="zh-CN"/>
              </w:rPr>
              <w:t>e.i.r.p</w:t>
            </w:r>
            <w:r>
              <w:rPr>
                <w:rFonts w:hint="eastAsia"/>
                <w:lang w:val="en-US" w:eastAsia="zh-CN"/>
              </w:rPr>
              <w:t>.</w:t>
            </w:r>
            <w:r w:rsidR="00A605CF">
              <w:rPr>
                <w:rFonts w:hint="eastAsia"/>
                <w:lang w:val="en-US" w:eastAsia="zh-CN"/>
              </w:rPr>
              <w:t>为</w:t>
            </w:r>
            <w:r w:rsidR="00430638" w:rsidRPr="00BB5DC9">
              <w:rPr>
                <w:lang w:val="en-US" w:eastAsia="zh-CN"/>
              </w:rPr>
              <w:t>200 mW</w:t>
            </w:r>
            <w:r w:rsidR="00A605CF">
              <w:rPr>
                <w:rFonts w:hint="eastAsia"/>
                <w:lang w:val="en-US" w:eastAsia="zh-CN"/>
              </w:rPr>
              <w:t>。</w:t>
            </w:r>
          </w:p>
          <w:p w:rsidR="00430638" w:rsidRPr="00BB5DC9" w:rsidRDefault="00A605CF" w:rsidP="008A6AA8">
            <w:pPr>
              <w:pStyle w:val="Tabletext"/>
              <w:rPr>
                <w:lang w:val="en-US" w:eastAsia="zh-CN"/>
              </w:rPr>
            </w:pPr>
            <w:r>
              <w:rPr>
                <w:rFonts w:hint="eastAsia"/>
                <w:lang w:val="en-US" w:eastAsia="zh-CN"/>
              </w:rPr>
              <w:t>最大</w:t>
            </w:r>
            <w:r w:rsidRPr="00BB5DC9">
              <w:rPr>
                <w:lang w:val="en-US" w:eastAsia="zh-CN"/>
              </w:rPr>
              <w:t>e.i.r.p</w:t>
            </w:r>
            <w:r w:rsidR="00BB5DC9">
              <w:rPr>
                <w:rFonts w:hint="eastAsia"/>
                <w:lang w:val="en-US" w:eastAsia="zh-CN"/>
              </w:rPr>
              <w:t>.</w:t>
            </w:r>
            <w:r>
              <w:rPr>
                <w:rFonts w:hint="eastAsia"/>
                <w:lang w:eastAsia="zh-CN"/>
              </w:rPr>
              <w:t>密度为</w:t>
            </w:r>
            <w:r w:rsidRPr="00BB5DC9">
              <w:rPr>
                <w:lang w:val="en-US" w:eastAsia="zh-CN"/>
              </w:rPr>
              <w:t>10 mW/MHz</w:t>
            </w:r>
            <w:r>
              <w:rPr>
                <w:rFonts w:hint="eastAsia"/>
                <w:lang w:val="en-US" w:eastAsia="zh-CN"/>
              </w:rPr>
              <w:t>。</w:t>
            </w:r>
          </w:p>
          <w:p w:rsidR="00430638" w:rsidRPr="00F62A37" w:rsidRDefault="00A605CF" w:rsidP="008A6AA8">
            <w:pPr>
              <w:pStyle w:val="Tabletext"/>
              <w:rPr>
                <w:lang w:val="en-US" w:eastAsia="zh-CN"/>
              </w:rPr>
            </w:pPr>
            <w:r>
              <w:rPr>
                <w:rFonts w:hint="eastAsia"/>
                <w:lang w:val="en-US" w:eastAsia="zh-CN"/>
              </w:rPr>
              <w:t>应当使用发射功率控制</w:t>
            </w:r>
            <w:r w:rsidR="00410BB5">
              <w:rPr>
                <w:rFonts w:hint="eastAsia"/>
                <w:lang w:val="en-US" w:eastAsia="zh-CN"/>
              </w:rPr>
              <w:t>（</w:t>
            </w:r>
            <w:r w:rsidR="00430638" w:rsidRPr="00BB5DC9">
              <w:rPr>
                <w:lang w:val="en-US" w:eastAsia="zh-CN"/>
              </w:rPr>
              <w:t>TPC</w:t>
            </w:r>
            <w:r w:rsidR="00410BB5">
              <w:rPr>
                <w:rFonts w:hint="eastAsia"/>
                <w:lang w:val="en-US" w:eastAsia="zh-CN"/>
              </w:rPr>
              <w:t>）</w:t>
            </w:r>
            <w:r>
              <w:rPr>
                <w:rFonts w:hint="eastAsia"/>
                <w:lang w:val="en-US" w:eastAsia="zh-CN"/>
              </w:rPr>
              <w:t>和动态频率选择</w:t>
            </w:r>
            <w:r w:rsidR="00410BB5">
              <w:rPr>
                <w:rFonts w:hint="eastAsia"/>
                <w:lang w:val="en-US" w:eastAsia="zh-CN"/>
              </w:rPr>
              <w:t>（</w:t>
            </w:r>
            <w:r w:rsidR="00430638" w:rsidRPr="00BB5DC9">
              <w:rPr>
                <w:lang w:val="en-US" w:eastAsia="zh-CN"/>
              </w:rPr>
              <w:t>DF</w:t>
            </w:r>
            <w:r w:rsidR="00430638" w:rsidRPr="00F62A37">
              <w:rPr>
                <w:lang w:val="en-US" w:eastAsia="zh-CN"/>
              </w:rPr>
              <w:t>S</w:t>
            </w:r>
            <w:r w:rsidR="00410BB5">
              <w:rPr>
                <w:rFonts w:hint="eastAsia"/>
                <w:lang w:val="en-US" w:eastAsia="zh-CN"/>
              </w:rPr>
              <w:t>）</w:t>
            </w:r>
            <w:r>
              <w:rPr>
                <w:rFonts w:hint="eastAsia"/>
                <w:lang w:val="en-US" w:eastAsia="zh-CN"/>
              </w:rPr>
              <w:t>技术。</w:t>
            </w:r>
            <w:r w:rsidR="00430638" w:rsidRPr="00F62A37">
              <w:rPr>
                <w:lang w:val="en-US" w:eastAsia="zh-CN"/>
              </w:rPr>
              <w:t xml:space="preserve"> </w:t>
            </w:r>
          </w:p>
          <w:p w:rsidR="00BB5DC9" w:rsidRDefault="00430638" w:rsidP="008A6AA8">
            <w:pPr>
              <w:pStyle w:val="Tabletext"/>
              <w:rPr>
                <w:lang w:val="en-US" w:eastAsia="zh-CN"/>
              </w:rPr>
            </w:pPr>
            <w:r w:rsidRPr="00F62A37">
              <w:rPr>
                <w:lang w:val="en-US" w:eastAsia="zh-CN"/>
              </w:rPr>
              <w:t>IEEE 802.11n</w:t>
            </w:r>
            <w:r w:rsidR="00966F7F">
              <w:rPr>
                <w:rFonts w:hint="eastAsia"/>
                <w:lang w:val="en-US" w:eastAsia="zh-CN"/>
              </w:rPr>
              <w:t>设备标准仅用于室内。同一房间内安装的所有</w:t>
            </w:r>
          </w:p>
          <w:p w:rsidR="00430638" w:rsidRPr="00F62A37" w:rsidRDefault="00966F7F" w:rsidP="008A6AA8">
            <w:pPr>
              <w:pStyle w:val="Tabletext"/>
              <w:rPr>
                <w:lang w:val="en-US" w:eastAsia="zh-CN"/>
              </w:rPr>
            </w:pPr>
            <w:r w:rsidRPr="00F62A37">
              <w:rPr>
                <w:lang w:val="en-US" w:eastAsia="zh-CN"/>
              </w:rPr>
              <w:t>IEEE 802.11n</w:t>
            </w:r>
            <w:r>
              <w:rPr>
                <w:rFonts w:hint="eastAsia"/>
                <w:lang w:val="en-US" w:eastAsia="zh-CN"/>
              </w:rPr>
              <w:t>标准基站的总</w:t>
            </w:r>
            <w:r w:rsidRPr="00F62A37">
              <w:rPr>
                <w:lang w:val="en-US" w:eastAsia="zh-CN"/>
              </w:rPr>
              <w:t>e.i.r.p</w:t>
            </w:r>
            <w:r w:rsidR="00BB5DC9">
              <w:rPr>
                <w:rFonts w:hint="eastAsia"/>
                <w:lang w:val="en-US" w:eastAsia="zh-CN"/>
              </w:rPr>
              <w:t>.</w:t>
            </w:r>
            <w:r>
              <w:rPr>
                <w:rFonts w:hint="eastAsia"/>
                <w:lang w:val="en-US" w:eastAsia="zh-CN"/>
              </w:rPr>
              <w:t>不得超过</w:t>
            </w:r>
            <w:r w:rsidRPr="00F62A37">
              <w:rPr>
                <w:lang w:val="en-US" w:eastAsia="zh-CN"/>
              </w:rPr>
              <w:t>100 mW</w:t>
            </w:r>
            <w:r>
              <w:rPr>
                <w:rFonts w:hint="eastAsia"/>
                <w:lang w:val="en-US" w:eastAsia="zh-CN"/>
              </w:rPr>
              <w:t>。</w:t>
            </w:r>
            <w:r w:rsidRPr="00F62A37">
              <w:rPr>
                <w:lang w:val="en-US" w:eastAsia="zh-CN"/>
              </w:rPr>
              <w:t>40 MHz</w:t>
            </w:r>
            <w:r>
              <w:rPr>
                <w:rFonts w:hint="eastAsia"/>
                <w:lang w:val="en-US" w:eastAsia="zh-CN"/>
              </w:rPr>
              <w:t>带宽的信道间隔构成公式</w:t>
            </w:r>
            <w:r w:rsidR="00410BB5">
              <w:rPr>
                <w:lang w:val="en-US" w:eastAsia="zh-CN"/>
              </w:rPr>
              <w:t>（</w:t>
            </w:r>
            <w:r w:rsidR="00430638" w:rsidRPr="00F62A37">
              <w:rPr>
                <w:lang w:val="en-US" w:eastAsia="zh-CN"/>
              </w:rPr>
              <w:t>IEEE Std 802.11n-2009</w:t>
            </w:r>
            <w:r w:rsidR="00410BB5">
              <w:rPr>
                <w:lang w:val="en-US" w:eastAsia="zh-CN"/>
              </w:rPr>
              <w:t>）</w:t>
            </w:r>
            <w:r>
              <w:rPr>
                <w:rFonts w:hint="eastAsia"/>
                <w:lang w:val="en-US" w:eastAsia="zh-CN"/>
              </w:rPr>
              <w:t>为：</w:t>
            </w:r>
            <w:r>
              <w:rPr>
                <w:rFonts w:hint="eastAsia"/>
                <w:lang w:val="en-US" w:eastAsia="zh-CN"/>
              </w:rPr>
              <w:t>F</w:t>
            </w:r>
            <w:r w:rsidR="00430638" w:rsidRPr="00F62A37">
              <w:rPr>
                <w:lang w:val="en-US" w:eastAsia="zh-CN"/>
              </w:rPr>
              <w:t xml:space="preserve">n = 5 000 </w:t>
            </w:r>
            <w:r w:rsidR="00430638" w:rsidRPr="00556106">
              <w:rPr>
                <w:lang w:eastAsia="zh-CN"/>
              </w:rPr>
              <w:t>МГц</w:t>
            </w:r>
            <w:r w:rsidR="00430638" w:rsidRPr="00F62A37">
              <w:rPr>
                <w:lang w:val="en-US" w:eastAsia="zh-CN"/>
              </w:rPr>
              <w:t xml:space="preserve"> + N*5 </w:t>
            </w:r>
            <w:r w:rsidR="00430638" w:rsidRPr="00556106">
              <w:rPr>
                <w:lang w:eastAsia="zh-CN"/>
              </w:rPr>
              <w:t>МГц</w:t>
            </w:r>
            <w:r>
              <w:rPr>
                <w:rFonts w:hint="eastAsia"/>
                <w:lang w:val="en-US" w:eastAsia="zh-CN"/>
              </w:rPr>
              <w:t>，式中</w:t>
            </w:r>
            <w:r w:rsidR="00430638" w:rsidRPr="00F62A37">
              <w:rPr>
                <w:lang w:val="en-US" w:eastAsia="zh-CN"/>
              </w:rPr>
              <w:t>N = 38, 46, 56, 64</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5 250-5 350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D0015E" w:rsidRDefault="00BB5DC9" w:rsidP="008A6AA8">
            <w:pPr>
              <w:pStyle w:val="Tabletext"/>
              <w:rPr>
                <w:lang w:eastAsia="zh-CN"/>
              </w:rPr>
            </w:pPr>
            <w:r>
              <w:rPr>
                <w:rFonts w:hint="eastAsia"/>
                <w:lang w:val="en-US" w:eastAsia="zh-CN"/>
              </w:rPr>
              <w:t>使用集成天线时</w:t>
            </w:r>
            <w:r w:rsidR="00CB0557">
              <w:rPr>
                <w:rFonts w:hint="eastAsia"/>
                <w:lang w:val="en-US" w:eastAsia="zh-CN"/>
              </w:rPr>
              <w:t>，</w:t>
            </w:r>
            <w:r w:rsidR="00D0015E">
              <w:rPr>
                <w:rFonts w:hint="eastAsia"/>
                <w:lang w:val="en-US" w:eastAsia="zh-CN"/>
              </w:rPr>
              <w:t>最大</w:t>
            </w:r>
            <w:r w:rsidR="00D0015E" w:rsidRPr="00D0015E">
              <w:rPr>
                <w:lang w:eastAsia="zh-CN"/>
              </w:rPr>
              <w:t>e.i.r.p</w:t>
            </w:r>
            <w:r>
              <w:rPr>
                <w:rFonts w:hint="eastAsia"/>
                <w:lang w:eastAsia="zh-CN"/>
              </w:rPr>
              <w:t>.</w:t>
            </w:r>
            <w:r w:rsidR="00D0015E">
              <w:rPr>
                <w:rFonts w:hint="eastAsia"/>
                <w:lang w:val="en-US" w:eastAsia="zh-CN"/>
              </w:rPr>
              <w:t>为</w:t>
            </w:r>
            <w:r w:rsidR="00430638" w:rsidRPr="00D0015E">
              <w:rPr>
                <w:lang w:eastAsia="zh-CN"/>
              </w:rPr>
              <w:t>200 mW</w:t>
            </w:r>
            <w:r w:rsidR="00D0015E">
              <w:rPr>
                <w:rFonts w:hint="eastAsia"/>
                <w:lang w:val="en-US" w:eastAsia="zh-CN"/>
              </w:rPr>
              <w:t>。</w:t>
            </w:r>
          </w:p>
          <w:p w:rsidR="00430638" w:rsidRPr="00D0015E" w:rsidRDefault="00D0015E" w:rsidP="008A6AA8">
            <w:pPr>
              <w:pStyle w:val="Tabletext"/>
              <w:rPr>
                <w:lang w:eastAsia="zh-CN"/>
              </w:rPr>
            </w:pPr>
            <w:r>
              <w:rPr>
                <w:rFonts w:hint="eastAsia"/>
                <w:lang w:val="en-US" w:eastAsia="zh-CN"/>
              </w:rPr>
              <w:t>在任何</w:t>
            </w:r>
            <w:r w:rsidRPr="00D0015E">
              <w:rPr>
                <w:lang w:eastAsia="zh-CN"/>
              </w:rPr>
              <w:t>1 MHz</w:t>
            </w:r>
            <w:r>
              <w:rPr>
                <w:rFonts w:hint="eastAsia"/>
                <w:lang w:val="en-US" w:eastAsia="zh-CN"/>
              </w:rPr>
              <w:t>的频段内最大平均</w:t>
            </w:r>
            <w:r>
              <w:rPr>
                <w:lang w:eastAsia="zh-CN"/>
              </w:rPr>
              <w:t>e.i.r.p.</w:t>
            </w:r>
            <w:r>
              <w:rPr>
                <w:rFonts w:hint="eastAsia"/>
                <w:lang w:eastAsia="zh-CN"/>
              </w:rPr>
              <w:t>密度均为</w:t>
            </w:r>
            <w:r>
              <w:rPr>
                <w:lang w:eastAsia="zh-CN"/>
              </w:rPr>
              <w:t>10 mW/MHz</w:t>
            </w:r>
            <w:r>
              <w:rPr>
                <w:rFonts w:hint="eastAsia"/>
                <w:lang w:eastAsia="zh-CN"/>
              </w:rPr>
              <w:t>。</w:t>
            </w:r>
          </w:p>
          <w:p w:rsidR="00D0015E" w:rsidRPr="00BB5DC9" w:rsidRDefault="00D0015E" w:rsidP="008A6AA8">
            <w:pPr>
              <w:pStyle w:val="Tabletext"/>
              <w:rPr>
                <w:lang w:eastAsia="zh-CN"/>
              </w:rPr>
            </w:pPr>
            <w:r>
              <w:rPr>
                <w:rFonts w:hint="eastAsia"/>
                <w:lang w:val="en-US" w:eastAsia="zh-CN"/>
              </w:rPr>
              <w:t>应当使用发射功率控制</w:t>
            </w:r>
            <w:r w:rsidR="00410BB5">
              <w:rPr>
                <w:rFonts w:hint="eastAsia"/>
                <w:lang w:eastAsia="zh-CN"/>
              </w:rPr>
              <w:t>（</w:t>
            </w:r>
            <w:r w:rsidRPr="00BB5DC9">
              <w:rPr>
                <w:lang w:eastAsia="zh-CN"/>
              </w:rPr>
              <w:t>TPC</w:t>
            </w:r>
            <w:r w:rsidR="00410BB5">
              <w:rPr>
                <w:rFonts w:hint="eastAsia"/>
                <w:lang w:eastAsia="zh-CN"/>
              </w:rPr>
              <w:t>）</w:t>
            </w:r>
            <w:r>
              <w:rPr>
                <w:rFonts w:hint="eastAsia"/>
                <w:lang w:val="en-US" w:eastAsia="zh-CN"/>
              </w:rPr>
              <w:t>和动态频率选择</w:t>
            </w:r>
            <w:r w:rsidR="00410BB5">
              <w:rPr>
                <w:rFonts w:hint="eastAsia"/>
                <w:lang w:eastAsia="zh-CN"/>
              </w:rPr>
              <w:t>（</w:t>
            </w:r>
            <w:r w:rsidRPr="00BB5DC9">
              <w:rPr>
                <w:lang w:eastAsia="zh-CN"/>
              </w:rPr>
              <w:t>DFS</w:t>
            </w:r>
            <w:r w:rsidR="00410BB5">
              <w:rPr>
                <w:rFonts w:hint="eastAsia"/>
                <w:lang w:eastAsia="zh-CN"/>
              </w:rPr>
              <w:t>）</w:t>
            </w:r>
            <w:r>
              <w:rPr>
                <w:rFonts w:hint="eastAsia"/>
                <w:lang w:val="en-US" w:eastAsia="zh-CN"/>
              </w:rPr>
              <w:t>技术。</w:t>
            </w:r>
            <w:r w:rsidRPr="00BB5DC9">
              <w:rPr>
                <w:lang w:eastAsia="zh-CN"/>
              </w:rPr>
              <w:t xml:space="preserve"> </w:t>
            </w:r>
          </w:p>
          <w:p w:rsidR="006B5C91" w:rsidRDefault="00D0015E" w:rsidP="008A6AA8">
            <w:pPr>
              <w:pStyle w:val="Tabletext"/>
              <w:rPr>
                <w:lang w:val="en-US" w:eastAsia="zh-CN"/>
              </w:rPr>
            </w:pPr>
            <w:r w:rsidRPr="00BB5DC9">
              <w:rPr>
                <w:lang w:eastAsia="zh-CN"/>
              </w:rPr>
              <w:t>IEEE 802.11n</w:t>
            </w:r>
            <w:r>
              <w:rPr>
                <w:rFonts w:hint="eastAsia"/>
                <w:lang w:val="en-US" w:eastAsia="zh-CN"/>
              </w:rPr>
              <w:t>设备标准仅用于室内。同一房间内安装的所有</w:t>
            </w:r>
          </w:p>
          <w:p w:rsidR="00430638" w:rsidRPr="00F62A37" w:rsidRDefault="00D0015E" w:rsidP="008A6AA8">
            <w:pPr>
              <w:pStyle w:val="Tabletext"/>
              <w:rPr>
                <w:lang w:val="en-US" w:eastAsia="zh-CN"/>
              </w:rPr>
            </w:pPr>
            <w:r w:rsidRPr="00BB5DC9">
              <w:rPr>
                <w:lang w:eastAsia="zh-CN"/>
              </w:rPr>
              <w:t>IEEE 802.11n</w:t>
            </w:r>
            <w:r>
              <w:rPr>
                <w:rFonts w:hint="eastAsia"/>
                <w:lang w:val="en-US" w:eastAsia="zh-CN"/>
              </w:rPr>
              <w:t>标准基站的总</w:t>
            </w:r>
            <w:r w:rsidRPr="00BB5DC9">
              <w:rPr>
                <w:lang w:eastAsia="zh-CN"/>
              </w:rPr>
              <w:t>e.i.r.p</w:t>
            </w:r>
            <w:r>
              <w:rPr>
                <w:rFonts w:hint="eastAsia"/>
                <w:lang w:val="en-US" w:eastAsia="zh-CN"/>
              </w:rPr>
              <w:t>不得超过</w:t>
            </w:r>
            <w:r w:rsidRPr="00BB5DC9">
              <w:rPr>
                <w:lang w:eastAsia="zh-CN"/>
              </w:rPr>
              <w:t>100 mW</w:t>
            </w:r>
            <w:r>
              <w:rPr>
                <w:rFonts w:hint="eastAsia"/>
                <w:lang w:val="en-US" w:eastAsia="zh-CN"/>
              </w:rPr>
              <w:t>。</w:t>
            </w:r>
            <w:r w:rsidRPr="00BB5DC9">
              <w:rPr>
                <w:lang w:eastAsia="zh-CN"/>
              </w:rPr>
              <w:t>40 MHz</w:t>
            </w:r>
            <w:r>
              <w:rPr>
                <w:rFonts w:hint="eastAsia"/>
                <w:lang w:val="en-US" w:eastAsia="zh-CN"/>
              </w:rPr>
              <w:t>带宽的信道间隔构成公式</w:t>
            </w:r>
            <w:r w:rsidR="00410BB5">
              <w:rPr>
                <w:lang w:eastAsia="zh-CN"/>
              </w:rPr>
              <w:t>（</w:t>
            </w:r>
            <w:r w:rsidRPr="00BB5DC9">
              <w:rPr>
                <w:lang w:eastAsia="zh-CN"/>
              </w:rPr>
              <w:t>IEEE Std 802.11n-2009</w:t>
            </w:r>
            <w:r w:rsidR="00410BB5">
              <w:rPr>
                <w:lang w:eastAsia="zh-CN"/>
              </w:rPr>
              <w:t>）</w:t>
            </w:r>
            <w:r>
              <w:rPr>
                <w:rFonts w:hint="eastAsia"/>
                <w:lang w:val="en-US" w:eastAsia="zh-CN"/>
              </w:rPr>
              <w:t>为</w:t>
            </w:r>
            <w:r w:rsidRPr="00BB5DC9">
              <w:rPr>
                <w:rFonts w:hint="eastAsia"/>
                <w:lang w:eastAsia="zh-CN"/>
              </w:rPr>
              <w:t>：</w:t>
            </w:r>
            <w:r w:rsidRPr="00BB5DC9">
              <w:rPr>
                <w:rFonts w:hint="eastAsia"/>
                <w:lang w:eastAsia="zh-CN"/>
              </w:rPr>
              <w:t>F</w:t>
            </w:r>
            <w:r w:rsidRPr="00BB5DC9">
              <w:rPr>
                <w:lang w:eastAsia="zh-CN"/>
              </w:rPr>
              <w:t xml:space="preserve">n = 5 000 </w:t>
            </w:r>
            <w:r w:rsidRPr="00556106">
              <w:rPr>
                <w:lang w:eastAsia="zh-CN"/>
              </w:rPr>
              <w:t>МГц</w:t>
            </w:r>
            <w:r w:rsidRPr="00BB5DC9">
              <w:rPr>
                <w:lang w:eastAsia="zh-CN"/>
              </w:rPr>
              <w:t xml:space="preserve"> + N*5 </w:t>
            </w:r>
            <w:r w:rsidRPr="00556106">
              <w:rPr>
                <w:lang w:eastAsia="zh-CN"/>
              </w:rPr>
              <w:t>МГц</w:t>
            </w:r>
            <w:r w:rsidRPr="00BB5DC9">
              <w:rPr>
                <w:rFonts w:hint="eastAsia"/>
                <w:lang w:eastAsia="zh-CN"/>
              </w:rPr>
              <w:t>，</w:t>
            </w:r>
            <w:r>
              <w:rPr>
                <w:rFonts w:hint="eastAsia"/>
                <w:lang w:val="en-US" w:eastAsia="zh-CN"/>
              </w:rPr>
              <w:t>式中</w:t>
            </w:r>
            <w:r w:rsidRPr="00BB5DC9">
              <w:rPr>
                <w:lang w:eastAsia="zh-CN"/>
              </w:rPr>
              <w:t xml:space="preserve">N = 38, 46, </w:t>
            </w:r>
            <w:r w:rsidRPr="00F62A37">
              <w:rPr>
                <w:lang w:val="en-US" w:eastAsia="zh-CN"/>
              </w:rPr>
              <w:t>56, 64</w:t>
            </w:r>
            <w:r>
              <w:rPr>
                <w:rFonts w:hint="eastAsia"/>
                <w:lang w:val="en-US" w:eastAsia="zh-CN"/>
              </w:rPr>
              <w:t>。</w:t>
            </w:r>
          </w:p>
        </w:tc>
      </w:tr>
    </w:tbl>
    <w:p w:rsidR="00430638" w:rsidRDefault="00430638" w:rsidP="008A6AA8">
      <w:pPr>
        <w:pStyle w:val="Tablefin"/>
        <w:rPr>
          <w:lang w:eastAsia="zh-CN"/>
        </w:rPr>
      </w:pPr>
    </w:p>
    <w:p w:rsidR="00430638" w:rsidRPr="002F1BF8" w:rsidRDefault="00D0015E" w:rsidP="008A6AA8">
      <w:pPr>
        <w:pStyle w:val="TableNo"/>
        <w:rPr>
          <w:lang w:eastAsia="zh-CN"/>
        </w:rPr>
      </w:pPr>
      <w:r>
        <w:rPr>
          <w:rFonts w:hint="eastAsia"/>
          <w:lang w:eastAsia="zh-CN"/>
        </w:rPr>
        <w:lastRenderedPageBreak/>
        <w:t>表</w:t>
      </w:r>
      <w:r w:rsidR="00430638">
        <w:t>3</w:t>
      </w:r>
      <w:r w:rsidR="00000EEE">
        <w:rPr>
          <w:rFonts w:hint="eastAsia"/>
          <w:lang w:eastAsia="zh-CN"/>
        </w:rPr>
        <w:t>5</w:t>
      </w:r>
      <w:r w:rsidR="00410BB5">
        <w:rPr>
          <w:rFonts w:ascii="STKaiti" w:eastAsia="STKaiti" w:hAnsi="STKaiti" w:hint="eastAsia"/>
          <w:lang w:eastAsia="zh-CN"/>
        </w:rPr>
        <w:t>（</w:t>
      </w:r>
      <w:r w:rsidRPr="00D0015E">
        <w:rPr>
          <w:rFonts w:ascii="STKaiti" w:eastAsia="STKaiti" w:hAnsi="STKaiti" w:hint="eastAsia"/>
          <w:lang w:eastAsia="zh-CN"/>
        </w:rPr>
        <w:t>续</w:t>
      </w:r>
      <w:r w:rsidR="00410BB5">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430638" w:rsidRPr="00430638" w:rsidTr="00896C89">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D0015E" w:rsidP="008A6AA8">
            <w:pPr>
              <w:pStyle w:val="Tablehead"/>
            </w:pPr>
            <w:r>
              <w:rPr>
                <w:rFonts w:hint="eastAsia"/>
                <w:snapToGrid w:val="0"/>
                <w:lang w:eastAsia="zh-CN"/>
              </w:rPr>
              <w:t>频段</w:t>
            </w:r>
            <w:r w:rsidR="00430638" w:rsidRPr="00556106">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D0015E" w:rsidP="008A6AA8">
            <w:pPr>
              <w:pStyle w:val="Tablehead"/>
              <w:rPr>
                <w:lang w:val="en-US"/>
              </w:rPr>
            </w:pPr>
            <w:r>
              <w:rPr>
                <w:rFonts w:hint="eastAsia"/>
                <w:snapToGrid w:val="0"/>
                <w:lang w:val="en-US" w:eastAsia="zh-CN"/>
              </w:rPr>
              <w:t>主要技术参数和说明</w:t>
            </w:r>
            <w:r w:rsidR="00430638" w:rsidRPr="00F62A37">
              <w:rPr>
                <w:lang w:val="en-US"/>
              </w:rPr>
              <w:t xml:space="preserve"> </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D0015E" w:rsidP="008A6AA8">
            <w:pPr>
              <w:pStyle w:val="Tablehead"/>
              <w:rPr>
                <w:lang w:eastAsia="zh-CN"/>
              </w:rPr>
            </w:pPr>
            <w:r>
              <w:rPr>
                <w:rFonts w:hint="eastAsia"/>
                <w:lang w:eastAsia="zh-CN"/>
              </w:rPr>
              <w:t>宽带数据传输系统</w:t>
            </w:r>
          </w:p>
        </w:tc>
      </w:tr>
      <w:tr w:rsidR="00430638" w:rsidRPr="00D0015E"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5 470-5 725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D0015E" w:rsidP="008A6AA8">
            <w:pPr>
              <w:pStyle w:val="Tabletext"/>
              <w:spacing w:before="20" w:after="20"/>
              <w:rPr>
                <w:lang w:val="en-US" w:eastAsia="zh-CN"/>
              </w:rPr>
            </w:pPr>
            <w:r>
              <w:rPr>
                <w:rFonts w:hint="eastAsia"/>
                <w:lang w:val="en-US" w:eastAsia="zh-CN"/>
              </w:rPr>
              <w:t>仅适用于</w:t>
            </w:r>
            <w:r w:rsidR="00430638" w:rsidRPr="00F62A37">
              <w:rPr>
                <w:lang w:val="en-US" w:eastAsia="zh-CN"/>
              </w:rPr>
              <w:t>5 470-5 670 MHz</w:t>
            </w:r>
            <w:r>
              <w:rPr>
                <w:rFonts w:hint="eastAsia"/>
                <w:lang w:val="en-US" w:eastAsia="zh-CN"/>
              </w:rPr>
              <w:t>频段。</w:t>
            </w:r>
            <w:r w:rsidR="00430638" w:rsidRPr="00F62A37">
              <w:rPr>
                <w:lang w:val="en-US" w:eastAsia="zh-CN"/>
              </w:rPr>
              <w:t xml:space="preserve"> </w:t>
            </w:r>
          </w:p>
          <w:p w:rsidR="00430638" w:rsidRPr="00F62A37" w:rsidRDefault="00D0015E" w:rsidP="008A6AA8">
            <w:pPr>
              <w:pStyle w:val="Tabletext"/>
              <w:spacing w:before="20" w:after="20"/>
              <w:rPr>
                <w:lang w:val="en-US" w:eastAsia="zh-CN"/>
              </w:rPr>
            </w:pPr>
            <w:r>
              <w:rPr>
                <w:rFonts w:hint="eastAsia"/>
                <w:lang w:val="en-US" w:eastAsia="zh-CN"/>
              </w:rPr>
              <w:t>最大</w:t>
            </w:r>
            <w:r w:rsidRPr="00F62A37">
              <w:rPr>
                <w:lang w:val="en-US" w:eastAsia="zh-CN"/>
              </w:rPr>
              <w:t>e.i.r.p</w:t>
            </w:r>
            <w:r w:rsidR="006B5C91">
              <w:rPr>
                <w:rFonts w:hint="eastAsia"/>
                <w:lang w:val="en-US" w:eastAsia="zh-CN"/>
              </w:rPr>
              <w:t>.</w:t>
            </w:r>
            <w:r>
              <w:rPr>
                <w:rFonts w:hint="eastAsia"/>
                <w:lang w:val="en-US" w:eastAsia="zh-CN"/>
              </w:rPr>
              <w:t>为</w:t>
            </w:r>
            <w:r w:rsidR="00430638" w:rsidRPr="00F62A37">
              <w:rPr>
                <w:lang w:val="en-US" w:eastAsia="zh-CN"/>
              </w:rPr>
              <w:t>1 W</w:t>
            </w:r>
            <w:r>
              <w:rPr>
                <w:rFonts w:hint="eastAsia"/>
                <w:lang w:val="en-US" w:eastAsia="zh-CN"/>
              </w:rPr>
              <w:t>。</w:t>
            </w:r>
            <w:r w:rsidR="00430638" w:rsidRPr="00F62A37">
              <w:rPr>
                <w:lang w:val="en-US" w:eastAsia="zh-CN"/>
              </w:rPr>
              <w:t xml:space="preserve"> </w:t>
            </w:r>
          </w:p>
          <w:p w:rsidR="00D0015E" w:rsidRDefault="006B5C91" w:rsidP="008A6AA8">
            <w:pPr>
              <w:pStyle w:val="Tabletext"/>
              <w:spacing w:before="20" w:after="20"/>
              <w:rPr>
                <w:lang w:val="en-US" w:eastAsia="zh-CN"/>
              </w:rPr>
            </w:pPr>
            <w:r>
              <w:rPr>
                <w:rFonts w:hint="eastAsia"/>
                <w:lang w:val="en-US" w:eastAsia="zh-CN"/>
              </w:rPr>
              <w:t>使用集成</w:t>
            </w:r>
            <w:r w:rsidR="00D0015E">
              <w:rPr>
                <w:rFonts w:hint="eastAsia"/>
                <w:lang w:val="en-US" w:eastAsia="zh-CN"/>
              </w:rPr>
              <w:t>天线时，在任何</w:t>
            </w:r>
            <w:r w:rsidR="00D0015E">
              <w:rPr>
                <w:lang w:val="en-US" w:eastAsia="zh-CN"/>
              </w:rPr>
              <w:t>1 MH</w:t>
            </w:r>
            <w:r w:rsidR="00CB0557">
              <w:rPr>
                <w:lang w:eastAsia="zh-CN"/>
              </w:rPr>
              <w:t>z</w:t>
            </w:r>
            <w:r w:rsidR="00D0015E">
              <w:rPr>
                <w:rFonts w:hint="eastAsia"/>
                <w:lang w:val="en-US" w:eastAsia="zh-CN"/>
              </w:rPr>
              <w:t>的频段内最大平均</w:t>
            </w:r>
            <w:r w:rsidR="00430638" w:rsidRPr="00F62A37">
              <w:rPr>
                <w:lang w:val="en-US" w:eastAsia="zh-CN"/>
              </w:rPr>
              <w:t>e.i.r.p</w:t>
            </w:r>
            <w:r>
              <w:rPr>
                <w:rFonts w:hint="eastAsia"/>
                <w:lang w:val="en-US" w:eastAsia="zh-CN"/>
              </w:rPr>
              <w:t>.</w:t>
            </w:r>
            <w:r w:rsidR="00D0015E">
              <w:rPr>
                <w:rFonts w:hint="eastAsia"/>
                <w:lang w:val="en-US" w:eastAsia="zh-CN"/>
              </w:rPr>
              <w:t>密度均为</w:t>
            </w:r>
            <w:r w:rsidR="006D073C">
              <w:rPr>
                <w:rFonts w:hint="eastAsia"/>
                <w:lang w:val="en-US" w:eastAsia="zh-CN"/>
              </w:rPr>
              <w:br/>
            </w:r>
            <w:r w:rsidR="00430638" w:rsidRPr="00F62A37">
              <w:rPr>
                <w:lang w:val="en-US" w:eastAsia="zh-CN"/>
              </w:rPr>
              <w:t>50 mW/MHz</w:t>
            </w:r>
            <w:r w:rsidR="00D0015E">
              <w:rPr>
                <w:rFonts w:hint="eastAsia"/>
                <w:lang w:val="en-US" w:eastAsia="zh-CN"/>
              </w:rPr>
              <w:t>。</w:t>
            </w:r>
          </w:p>
          <w:p w:rsidR="006B5C91" w:rsidRDefault="00430638" w:rsidP="008A6AA8">
            <w:pPr>
              <w:pStyle w:val="Tabletext"/>
              <w:spacing w:before="20" w:after="20"/>
              <w:rPr>
                <w:lang w:val="en-US" w:eastAsia="zh-CN"/>
              </w:rPr>
            </w:pPr>
            <w:r w:rsidRPr="00F62A37">
              <w:rPr>
                <w:lang w:val="en-US" w:eastAsia="zh-CN"/>
              </w:rPr>
              <w:t>IEEE 802.11n</w:t>
            </w:r>
            <w:r w:rsidR="00D0015E">
              <w:rPr>
                <w:rFonts w:hint="eastAsia"/>
                <w:lang w:val="en-US" w:eastAsia="zh-CN"/>
              </w:rPr>
              <w:t>设备标准仅供室内使用。同一房间内安装的所有</w:t>
            </w:r>
          </w:p>
          <w:p w:rsidR="00430638" w:rsidRPr="00F62A37" w:rsidRDefault="00D0015E" w:rsidP="008A6AA8">
            <w:pPr>
              <w:pStyle w:val="Tabletext"/>
              <w:spacing w:before="20" w:after="20"/>
              <w:rPr>
                <w:lang w:val="en-US" w:eastAsia="zh-CN"/>
              </w:rPr>
            </w:pPr>
            <w:r>
              <w:rPr>
                <w:lang w:val="en-US" w:eastAsia="zh-CN"/>
              </w:rPr>
              <w:t>IEEE 802.11n</w:t>
            </w:r>
            <w:r>
              <w:rPr>
                <w:rFonts w:hint="eastAsia"/>
                <w:lang w:val="en-US" w:eastAsia="zh-CN"/>
              </w:rPr>
              <w:t>标准基站的总</w:t>
            </w:r>
            <w:r w:rsidRPr="00F62A37">
              <w:rPr>
                <w:lang w:val="en-US" w:eastAsia="zh-CN"/>
              </w:rPr>
              <w:t>e.i.r.p</w:t>
            </w:r>
            <w:r w:rsidR="006B5C91">
              <w:rPr>
                <w:rFonts w:hint="eastAsia"/>
                <w:lang w:val="en-US" w:eastAsia="zh-CN"/>
              </w:rPr>
              <w:t>.</w:t>
            </w:r>
            <w:r>
              <w:rPr>
                <w:rFonts w:hint="eastAsia"/>
                <w:lang w:val="en-US" w:eastAsia="zh-CN"/>
              </w:rPr>
              <w:t>值不得超过</w:t>
            </w:r>
            <w:r w:rsidRPr="00F62A37">
              <w:rPr>
                <w:lang w:val="en-US" w:eastAsia="zh-CN"/>
              </w:rPr>
              <w:t>100 mW</w:t>
            </w:r>
            <w:r>
              <w:rPr>
                <w:rFonts w:hint="eastAsia"/>
                <w:lang w:val="en-US" w:eastAsia="zh-CN"/>
              </w:rPr>
              <w:t>。</w:t>
            </w:r>
            <w:r>
              <w:rPr>
                <w:lang w:val="en-US" w:eastAsia="zh-CN"/>
              </w:rPr>
              <w:t>40 MHz</w:t>
            </w:r>
            <w:r>
              <w:rPr>
                <w:rFonts w:hint="eastAsia"/>
                <w:lang w:val="en-US" w:eastAsia="zh-CN"/>
              </w:rPr>
              <w:t>带宽内构成信道间隔的公式</w:t>
            </w:r>
            <w:r w:rsidR="00410BB5">
              <w:rPr>
                <w:lang w:val="en-US" w:eastAsia="zh-CN"/>
              </w:rPr>
              <w:t>（</w:t>
            </w:r>
            <w:r>
              <w:rPr>
                <w:lang w:val="en-US" w:eastAsia="zh-CN"/>
              </w:rPr>
              <w:t>IEEE Std 802.11n-2009</w:t>
            </w:r>
            <w:r w:rsidR="00410BB5">
              <w:rPr>
                <w:lang w:val="en-US" w:eastAsia="zh-CN"/>
              </w:rPr>
              <w:t>）</w:t>
            </w:r>
            <w:r>
              <w:rPr>
                <w:rFonts w:hint="eastAsia"/>
                <w:lang w:val="en-US" w:eastAsia="zh-CN"/>
              </w:rPr>
              <w:t>为：</w:t>
            </w:r>
            <w:r w:rsidR="00430638" w:rsidRPr="00F62A37">
              <w:rPr>
                <w:lang w:val="en-US" w:eastAsia="zh-CN"/>
              </w:rPr>
              <w:t xml:space="preserve">Fn = 5 000 </w:t>
            </w:r>
            <w:r w:rsidR="00430638" w:rsidRPr="00556106">
              <w:rPr>
                <w:lang w:eastAsia="zh-CN"/>
              </w:rPr>
              <w:t>МГц</w:t>
            </w:r>
            <w:r w:rsidR="00430638" w:rsidRPr="00F62A37">
              <w:rPr>
                <w:lang w:val="en-US" w:eastAsia="zh-CN"/>
              </w:rPr>
              <w:t xml:space="preserve"> + N*5 </w:t>
            </w:r>
            <w:r w:rsidR="00430638" w:rsidRPr="00556106">
              <w:rPr>
                <w:lang w:eastAsia="zh-CN"/>
              </w:rPr>
              <w:t>МГц</w:t>
            </w:r>
            <w:r>
              <w:rPr>
                <w:rFonts w:hint="eastAsia"/>
                <w:lang w:val="en-US" w:eastAsia="zh-CN"/>
              </w:rPr>
              <w:t>，式中</w:t>
            </w:r>
            <w:r w:rsidR="00430638" w:rsidRPr="00F62A37">
              <w:rPr>
                <w:lang w:val="en-US" w:eastAsia="zh-CN"/>
              </w:rPr>
              <w:t>N = 98, 106, 114, 122, 130</w:t>
            </w:r>
            <w:r>
              <w:rPr>
                <w:rFonts w:hint="eastAsia"/>
                <w:lang w:val="en-US" w:eastAsia="zh-CN"/>
              </w:rPr>
              <w:t>。</w:t>
            </w:r>
          </w:p>
        </w:tc>
      </w:tr>
      <w:tr w:rsidR="00430638" w:rsidRPr="00A83D3E"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5 725-5 850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6B5C91" w:rsidP="008A6AA8">
            <w:pPr>
              <w:pStyle w:val="Tabletext"/>
              <w:spacing w:before="20" w:after="20"/>
              <w:rPr>
                <w:lang w:val="en-US" w:eastAsia="zh-CN"/>
              </w:rPr>
            </w:pPr>
            <w:r>
              <w:rPr>
                <w:rFonts w:hint="eastAsia"/>
                <w:lang w:val="en-US" w:eastAsia="zh-CN"/>
              </w:rPr>
              <w:t>使用集成</w:t>
            </w:r>
            <w:r w:rsidR="00815013">
              <w:rPr>
                <w:rFonts w:hint="eastAsia"/>
                <w:lang w:val="en-US" w:eastAsia="zh-CN"/>
              </w:rPr>
              <w:t>天线时最大</w:t>
            </w:r>
            <w:r w:rsidR="00815013" w:rsidRPr="00F62A37">
              <w:rPr>
                <w:lang w:val="en-US" w:eastAsia="zh-CN"/>
              </w:rPr>
              <w:t>e.i.r.p</w:t>
            </w:r>
            <w:r>
              <w:rPr>
                <w:rFonts w:hint="eastAsia"/>
                <w:lang w:val="en-US" w:eastAsia="zh-CN"/>
              </w:rPr>
              <w:t>.</w:t>
            </w:r>
            <w:r w:rsidR="00815013">
              <w:rPr>
                <w:rFonts w:hint="eastAsia"/>
                <w:lang w:val="en-US" w:eastAsia="zh-CN"/>
              </w:rPr>
              <w:t>为</w:t>
            </w:r>
            <w:r w:rsidR="00430638" w:rsidRPr="00F62A37">
              <w:rPr>
                <w:lang w:val="en-US" w:eastAsia="zh-CN"/>
              </w:rPr>
              <w:t>2 W</w:t>
            </w:r>
            <w:r w:rsidR="00815013">
              <w:rPr>
                <w:rFonts w:hint="eastAsia"/>
                <w:lang w:val="en-US" w:eastAsia="zh-CN"/>
              </w:rPr>
              <w:t>。</w:t>
            </w:r>
            <w:r w:rsidR="00815013" w:rsidRPr="00F62A37">
              <w:rPr>
                <w:lang w:val="en-US" w:eastAsia="zh-CN"/>
              </w:rPr>
              <w:t>IEEE 802</w:t>
            </w:r>
            <w:r w:rsidR="00B24EC4">
              <w:rPr>
                <w:lang w:val="en-US" w:eastAsia="zh-CN"/>
              </w:rPr>
              <w:t>.</w:t>
            </w:r>
            <w:r w:rsidR="00B24EC4" w:rsidRPr="00F62A37">
              <w:rPr>
                <w:lang w:val="en-US" w:eastAsia="zh-CN"/>
              </w:rPr>
              <w:t>11n</w:t>
            </w:r>
            <w:r w:rsidR="00B24EC4">
              <w:rPr>
                <w:rFonts w:hint="eastAsia"/>
                <w:lang w:val="en-US" w:eastAsia="zh-CN"/>
              </w:rPr>
              <w:t>设备标准仅用于室内。同一房间内安装的所有</w:t>
            </w:r>
            <w:r w:rsidR="00B24EC4">
              <w:rPr>
                <w:lang w:val="en-US" w:eastAsia="zh-CN"/>
              </w:rPr>
              <w:t>IEEE 802.11n</w:t>
            </w:r>
            <w:r w:rsidR="00B24EC4">
              <w:rPr>
                <w:rFonts w:hint="eastAsia"/>
                <w:lang w:val="en-US" w:eastAsia="zh-CN"/>
              </w:rPr>
              <w:t>标准基站的总</w:t>
            </w:r>
            <w:r w:rsidR="00B24EC4" w:rsidRPr="00F62A37">
              <w:rPr>
                <w:lang w:val="en-US" w:eastAsia="zh-CN"/>
              </w:rPr>
              <w:t>e.i.r.p</w:t>
            </w:r>
            <w:r>
              <w:rPr>
                <w:rFonts w:hint="eastAsia"/>
                <w:lang w:val="en-US" w:eastAsia="zh-CN"/>
              </w:rPr>
              <w:t>.</w:t>
            </w:r>
            <w:r w:rsidR="00B24EC4">
              <w:rPr>
                <w:rFonts w:hint="eastAsia"/>
                <w:lang w:val="en-US" w:eastAsia="zh-CN"/>
              </w:rPr>
              <w:t>值不得超过</w:t>
            </w:r>
            <w:r w:rsidR="006D073C">
              <w:rPr>
                <w:rFonts w:hint="eastAsia"/>
                <w:lang w:val="en-US" w:eastAsia="zh-CN"/>
              </w:rPr>
              <w:br/>
            </w:r>
            <w:r w:rsidR="00B24EC4" w:rsidRPr="00F62A37">
              <w:rPr>
                <w:lang w:val="en-US" w:eastAsia="zh-CN"/>
              </w:rPr>
              <w:t>100 mW</w:t>
            </w:r>
            <w:r w:rsidR="00B24EC4">
              <w:rPr>
                <w:rFonts w:hint="eastAsia"/>
                <w:lang w:val="en-US" w:eastAsia="zh-CN"/>
              </w:rPr>
              <w:t>。</w:t>
            </w:r>
            <w:r w:rsidR="00B24EC4">
              <w:rPr>
                <w:lang w:val="en-US" w:eastAsia="zh-CN"/>
              </w:rPr>
              <w:t>40 MHz</w:t>
            </w:r>
            <w:r w:rsidR="00B24EC4">
              <w:rPr>
                <w:rFonts w:hint="eastAsia"/>
                <w:lang w:val="en-US" w:eastAsia="zh-CN"/>
              </w:rPr>
              <w:t>带宽内构成信道间隔的公式</w:t>
            </w:r>
            <w:r w:rsidR="00410BB5">
              <w:rPr>
                <w:lang w:val="en-US" w:eastAsia="zh-CN"/>
              </w:rPr>
              <w:t>（</w:t>
            </w:r>
            <w:r w:rsidR="00B24EC4">
              <w:rPr>
                <w:lang w:val="en-US" w:eastAsia="zh-CN"/>
              </w:rPr>
              <w:t>IEEE Std 802.11n-2009</w:t>
            </w:r>
            <w:r w:rsidR="00410BB5">
              <w:rPr>
                <w:lang w:val="en-US" w:eastAsia="zh-CN"/>
              </w:rPr>
              <w:t>）</w:t>
            </w:r>
            <w:r w:rsidR="00B24EC4">
              <w:rPr>
                <w:rFonts w:hint="eastAsia"/>
                <w:lang w:val="en-US" w:eastAsia="zh-CN"/>
              </w:rPr>
              <w:t>为：</w:t>
            </w:r>
            <w:r w:rsidR="00B24EC4" w:rsidRPr="00F62A37">
              <w:rPr>
                <w:lang w:val="en-US" w:eastAsia="zh-CN"/>
              </w:rPr>
              <w:t xml:space="preserve">Fn = 5 000 </w:t>
            </w:r>
            <w:r w:rsidR="00B24EC4" w:rsidRPr="00556106">
              <w:rPr>
                <w:lang w:eastAsia="zh-CN"/>
              </w:rPr>
              <w:t>МГц</w:t>
            </w:r>
            <w:r w:rsidR="00B24EC4" w:rsidRPr="00F62A37">
              <w:rPr>
                <w:lang w:val="en-US" w:eastAsia="zh-CN"/>
              </w:rPr>
              <w:t xml:space="preserve"> + N*5 </w:t>
            </w:r>
            <w:r w:rsidR="00B24EC4" w:rsidRPr="00556106">
              <w:rPr>
                <w:lang w:eastAsia="zh-CN"/>
              </w:rPr>
              <w:t>МГц</w:t>
            </w:r>
            <w:r w:rsidR="00B24EC4">
              <w:rPr>
                <w:rFonts w:hint="eastAsia"/>
                <w:lang w:val="en-US" w:eastAsia="zh-CN"/>
              </w:rPr>
              <w:t>，式中</w:t>
            </w:r>
            <w:r w:rsidR="00430638" w:rsidRPr="00F62A37">
              <w:rPr>
                <w:lang w:val="en-US" w:eastAsia="zh-CN"/>
              </w:rPr>
              <w:t>N = 156, 162</w:t>
            </w:r>
            <w:r w:rsidR="00B24EC4">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rPr>
                <w:lang w:eastAsia="zh-CN"/>
              </w:rPr>
            </w:pPr>
            <w:r w:rsidRPr="00556106">
              <w:rPr>
                <w:lang w:eastAsia="zh-CN"/>
              </w:rPr>
              <w:t>17.1–17.3 GHz</w:t>
            </w:r>
            <w:r>
              <w:rPr>
                <w:lang w:eastAsia="zh-CN"/>
              </w:rP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spacing w:before="20" w:after="20"/>
              <w:rPr>
                <w:lang w:val="en-US" w:eastAsia="zh-CN"/>
              </w:rPr>
            </w:pPr>
            <w:r>
              <w:rPr>
                <w:rFonts w:hint="eastAsia"/>
                <w:lang w:val="en-US" w:eastAsia="zh-CN"/>
              </w:rPr>
              <w:t>乌克兰</w:t>
            </w:r>
            <w:r w:rsidR="00CB0557">
              <w:rPr>
                <w:rFonts w:hint="eastAsia"/>
                <w:lang w:val="en-US" w:eastAsia="zh-CN"/>
              </w:rPr>
              <w:t>未将</w:t>
            </w:r>
            <w:r>
              <w:rPr>
                <w:rFonts w:hint="eastAsia"/>
                <w:lang w:val="en-US" w:eastAsia="zh-CN"/>
              </w:rPr>
              <w:t>此频段用于</w:t>
            </w:r>
            <w:r w:rsidR="00430638" w:rsidRPr="00F62A37">
              <w:rPr>
                <w:lang w:val="en-US" w:eastAsia="zh-CN"/>
              </w:rPr>
              <w:t>SRD</w:t>
            </w:r>
            <w:r>
              <w:rPr>
                <w:rFonts w:hint="eastAsia"/>
                <w:lang w:val="en-US" w:eastAsia="zh-CN"/>
              </w:rPr>
              <w:t>。</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B24EC4" w:rsidP="008A6AA8">
            <w:pPr>
              <w:pStyle w:val="Tablehead"/>
              <w:rPr>
                <w:lang w:eastAsia="zh-CN"/>
              </w:rPr>
            </w:pPr>
            <w:r>
              <w:rPr>
                <w:rFonts w:hint="eastAsia"/>
                <w:lang w:eastAsia="zh-CN"/>
              </w:rPr>
              <w:t>铁路应用</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rPr>
                <w:lang w:eastAsia="zh-CN"/>
              </w:rPr>
            </w:pPr>
            <w:r w:rsidRPr="00556106">
              <w:rPr>
                <w:lang w:eastAsia="zh-CN"/>
              </w:rPr>
              <w:t>865 MHz, 867 MHz,</w:t>
            </w:r>
            <w:r>
              <w:rPr>
                <w:lang w:eastAsia="zh-CN"/>
              </w:rPr>
              <w:br/>
            </w:r>
            <w:r w:rsidRPr="00556106">
              <w:rPr>
                <w:lang w:eastAsia="zh-CN"/>
              </w:rPr>
              <w:t>869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rPr>
                <w:bCs/>
                <w:lang w:val="en-US" w:eastAsia="zh-CN"/>
              </w:rPr>
            </w:pPr>
            <w:r>
              <w:rPr>
                <w:rFonts w:hint="eastAsia"/>
                <w:bCs/>
                <w:lang w:val="en-US" w:eastAsia="zh-CN"/>
              </w:rPr>
              <w:t>最大发射功率为</w:t>
            </w:r>
            <w:r w:rsidR="00430638" w:rsidRPr="00F62A37">
              <w:rPr>
                <w:bCs/>
                <w:lang w:val="en-US" w:eastAsia="zh-CN"/>
              </w:rPr>
              <w:t>2 W</w:t>
            </w:r>
            <w:r>
              <w:rPr>
                <w:rFonts w:hint="eastAsia"/>
                <w:bCs/>
                <w:lang w:val="en-US" w:eastAsia="zh-CN"/>
              </w:rPr>
              <w:t>。</w:t>
            </w:r>
          </w:p>
        </w:tc>
      </w:tr>
      <w:tr w:rsidR="00430638" w:rsidRPr="0043063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head"/>
              <w:rPr>
                <w:lang w:val="en-US" w:eastAsia="zh-CN"/>
              </w:rPr>
            </w:pPr>
            <w:r>
              <w:rPr>
                <w:rFonts w:hint="eastAsia"/>
                <w:lang w:val="en-US" w:eastAsia="zh-CN"/>
              </w:rPr>
              <w:t>道路运输和交通信息处理</w:t>
            </w:r>
            <w:r w:rsidR="00410BB5">
              <w:rPr>
                <w:rFonts w:hint="eastAsia"/>
                <w:lang w:val="en-US" w:eastAsia="zh-CN"/>
              </w:rPr>
              <w:t>（</w:t>
            </w:r>
            <w:r w:rsidR="00430638" w:rsidRPr="00F62A37">
              <w:rPr>
                <w:lang w:val="en-US" w:eastAsia="zh-CN"/>
              </w:rPr>
              <w:t>RTTT</w:t>
            </w:r>
            <w:r w:rsidR="00410BB5">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rPr>
                <w:lang w:eastAsia="zh-CN"/>
              </w:rPr>
              <w:t>5 795</w:t>
            </w:r>
            <w:r w:rsidRPr="00556106">
              <w:t>-5 805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rPr>
                <w:lang w:val="en-US" w:eastAsia="zh-CN"/>
              </w:rPr>
            </w:pPr>
            <w:r>
              <w:rPr>
                <w:rFonts w:ascii="Times New Roman CYR" w:hAnsi="Times New Roman CYR" w:cs="Times New Roman CYR" w:hint="eastAsia"/>
                <w:lang w:val="en-US" w:eastAsia="zh-CN"/>
              </w:rPr>
              <w:t>考虑将其用于此类</w:t>
            </w:r>
            <w:r w:rsidR="00430638" w:rsidRPr="00F62A37">
              <w:rPr>
                <w:rFonts w:ascii="Times New Roman CYR" w:hAnsi="Times New Roman CYR" w:cs="Times New Roman CYR"/>
                <w:lang w:val="en-US" w:eastAsia="zh-CN"/>
              </w:rPr>
              <w:t>SRD</w:t>
            </w:r>
            <w:r w:rsidR="006B5C91">
              <w:rPr>
                <w:rFonts w:ascii="Times New Roman CYR" w:hAnsi="Times New Roman CYR" w:cs="Times New Roman CYR"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rPr>
                <w:rFonts w:ascii="TimesNewRomanPSMT" w:hAnsi="TimesNewRomanPSMT" w:cs="TimesNewRomanPSMT"/>
              </w:rPr>
            </w:pPr>
            <w:r w:rsidRPr="00556106">
              <w:t>5 805-5 815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rPr>
                <w:lang w:val="en-US" w:eastAsia="zh-CN"/>
              </w:rPr>
            </w:pPr>
            <w:r>
              <w:rPr>
                <w:rFonts w:ascii="Times New Roman CYR" w:hAnsi="Times New Roman CYR" w:cs="Times New Roman CYR" w:hint="eastAsia"/>
                <w:lang w:val="en-US" w:eastAsia="zh-CN"/>
              </w:rPr>
              <w:t>考虑将其用于此类</w:t>
            </w:r>
            <w:r w:rsidRPr="00F62A37">
              <w:rPr>
                <w:rFonts w:ascii="Times New Roman CYR" w:hAnsi="Times New Roman CYR" w:cs="Times New Roman CYR"/>
                <w:lang w:val="en-US" w:eastAsia="zh-CN"/>
              </w:rPr>
              <w:t>SRD</w:t>
            </w:r>
            <w:r w:rsidR="006B5C91">
              <w:rPr>
                <w:rFonts w:ascii="Times New Roman CYR" w:hAnsi="Times New Roman CYR" w:cs="Times New Roman CYR" w:hint="eastAsia"/>
                <w:lang w:val="en-US" w:eastAsia="zh-CN"/>
              </w:rPr>
              <w:t>。</w:t>
            </w:r>
          </w:p>
        </w:tc>
      </w:tr>
      <w:tr w:rsidR="00430638" w:rsidRPr="00556106"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rPr>
                <w:rFonts w:ascii="TimesNewRomanPSMT" w:hAnsi="TimesNewRomanPSMT" w:cs="TimesNewRomanPSMT"/>
              </w:rPr>
              <w:t xml:space="preserve">21.65-26.65 </w:t>
            </w:r>
            <w:r w:rsidRPr="00556106">
              <w:t>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B24EC4" w:rsidP="008A6AA8">
            <w:pPr>
              <w:pStyle w:val="Tabletext"/>
              <w:rPr>
                <w:lang w:eastAsia="zh-CN"/>
              </w:rPr>
            </w:pPr>
            <w:r>
              <w:rPr>
                <w:rFonts w:hint="eastAsia"/>
                <w:lang w:val="en-US" w:eastAsia="zh-CN"/>
              </w:rPr>
              <w:t>仅使用频率</w:t>
            </w:r>
            <w:r w:rsidR="00430638" w:rsidRPr="00F62A37">
              <w:rPr>
                <w:lang w:val="en-US" w:eastAsia="zh-CN"/>
              </w:rPr>
              <w:t>24,125 GHz</w:t>
            </w:r>
            <w:r>
              <w:rPr>
                <w:rFonts w:hint="eastAsia"/>
                <w:lang w:val="en-US" w:eastAsia="zh-CN"/>
              </w:rPr>
              <w:t>。最大</w:t>
            </w:r>
            <w:r w:rsidR="00430638" w:rsidRPr="00F62A37">
              <w:rPr>
                <w:lang w:val="en-US" w:eastAsia="zh-CN"/>
              </w:rPr>
              <w:t>e.i.r.p.</w:t>
            </w:r>
            <w:r>
              <w:rPr>
                <w:rFonts w:hint="eastAsia"/>
                <w:lang w:val="en-US" w:eastAsia="zh-CN"/>
              </w:rPr>
              <w:t>不会超过</w:t>
            </w:r>
            <w:r w:rsidR="00430638" w:rsidRPr="00F62A37">
              <w:rPr>
                <w:lang w:val="en-US" w:eastAsia="zh-CN"/>
              </w:rPr>
              <w:t>20 dBm</w:t>
            </w:r>
            <w:r>
              <w:rPr>
                <w:rFonts w:hint="eastAsia"/>
                <w:lang w:val="en-US" w:eastAsia="zh-CN"/>
              </w:rPr>
              <w:t>。占空因子被限制在</w:t>
            </w:r>
            <w:r w:rsidR="00430638" w:rsidRPr="00556106">
              <w:rPr>
                <w:lang w:eastAsia="zh-CN"/>
              </w:rPr>
              <w:t>10%</w:t>
            </w:r>
            <w:r>
              <w:rPr>
                <w:rFonts w:hint="eastAsia"/>
                <w:lang w:eastAsia="zh-CN"/>
              </w:rPr>
              <w:t>以内。</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76-77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rPr>
                <w:lang w:val="en-US" w:eastAsia="zh-CN"/>
              </w:rPr>
            </w:pPr>
            <w:r>
              <w:rPr>
                <w:rFonts w:hint="eastAsia"/>
                <w:lang w:val="en-US" w:eastAsia="zh-CN"/>
              </w:rPr>
              <w:t>最大平均</w:t>
            </w:r>
            <w:r w:rsidR="00430638" w:rsidRPr="00F62A37">
              <w:rPr>
                <w:lang w:val="en-US" w:eastAsia="zh-CN"/>
              </w:rPr>
              <w:t>e.i.r.p</w:t>
            </w:r>
            <w:r w:rsidR="006B5C91">
              <w:rPr>
                <w:rFonts w:hint="eastAsia"/>
                <w:lang w:val="en-US" w:eastAsia="zh-CN"/>
              </w:rPr>
              <w:t>.</w:t>
            </w:r>
            <w:r>
              <w:rPr>
                <w:rFonts w:hint="eastAsia"/>
                <w:lang w:val="en-US" w:eastAsia="zh-CN"/>
              </w:rPr>
              <w:t>为</w:t>
            </w:r>
            <w:r w:rsidR="00430638" w:rsidRPr="00F62A37">
              <w:rPr>
                <w:lang w:val="en-US" w:eastAsia="zh-CN"/>
              </w:rPr>
              <w:t>23.5 dBm</w:t>
            </w:r>
            <w:r>
              <w:rPr>
                <w:rFonts w:hint="eastAsia"/>
                <w:lang w:val="en-US" w:eastAsia="zh-CN"/>
              </w:rPr>
              <w:t>。</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B24EC4" w:rsidP="008A6AA8">
            <w:pPr>
              <w:pStyle w:val="Tablehead"/>
              <w:rPr>
                <w:lang w:eastAsia="zh-CN"/>
              </w:rPr>
            </w:pPr>
            <w:r>
              <w:rPr>
                <w:rFonts w:hint="eastAsia"/>
                <w:lang w:eastAsia="zh-CN"/>
              </w:rPr>
              <w:t>无线电判定应用</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spacing w:before="20" w:after="20"/>
              <w:rPr>
                <w:lang w:val="en-US" w:eastAsia="zh-CN"/>
              </w:rPr>
            </w:pPr>
            <w:r>
              <w:rPr>
                <w:rFonts w:ascii="Times New Roman CYR" w:hAnsi="Times New Roman CYR" w:cs="Times New Roman CYR" w:hint="eastAsia"/>
                <w:lang w:val="en-US" w:eastAsia="zh-CN"/>
              </w:rPr>
              <w:t>考虑将其用于此类</w:t>
            </w:r>
            <w:r w:rsidRPr="00F62A37">
              <w:rPr>
                <w:rFonts w:ascii="Times New Roman CYR" w:hAnsi="Times New Roman CYR" w:cs="Times New Roman CYR"/>
                <w:lang w:val="en-US" w:eastAsia="zh-CN"/>
              </w:rPr>
              <w:t>SRD</w:t>
            </w:r>
            <w:r w:rsidR="006B5C91">
              <w:rPr>
                <w:rFonts w:ascii="Times New Roman CYR" w:hAnsi="Times New Roman CYR" w:cs="Times New Roman CYR" w:hint="eastAsia"/>
                <w:lang w:val="en-US" w:eastAsia="zh-CN"/>
              </w:rPr>
              <w:t>。</w:t>
            </w:r>
          </w:p>
        </w:tc>
      </w:tr>
      <w:tr w:rsidR="00430638" w:rsidRPr="00B24EC4"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10.5–10.6 GHz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B24EC4" w:rsidRDefault="00B24EC4" w:rsidP="008A6AA8">
            <w:pPr>
              <w:pStyle w:val="Tabletext"/>
              <w:spacing w:before="20" w:after="20"/>
              <w:rPr>
                <w:lang w:eastAsia="zh-CN"/>
              </w:rPr>
            </w:pPr>
            <w:r>
              <w:rPr>
                <w:rFonts w:hint="eastAsia"/>
                <w:lang w:val="en-US" w:eastAsia="zh-CN"/>
              </w:rPr>
              <w:t>限于</w:t>
            </w:r>
            <w:r w:rsidRPr="00B24EC4">
              <w:rPr>
                <w:lang w:eastAsia="zh-CN"/>
              </w:rPr>
              <w:t>10.51-10.54 GHz</w:t>
            </w:r>
            <w:r>
              <w:rPr>
                <w:rFonts w:hint="eastAsia"/>
                <w:lang w:val="en-US" w:eastAsia="zh-CN"/>
              </w:rPr>
              <w:t>子频段。</w:t>
            </w:r>
            <w:r w:rsidR="00A42C1C">
              <w:rPr>
                <w:lang w:eastAsia="zh-CN"/>
              </w:rPr>
              <w:t>在用</w:t>
            </w:r>
            <w:r>
              <w:rPr>
                <w:rFonts w:hint="eastAsia"/>
                <w:lang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17.1-17.3 GHz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B24EC4" w:rsidRDefault="006B5C91" w:rsidP="008A6AA8">
            <w:pPr>
              <w:pStyle w:val="Tabletext"/>
              <w:spacing w:before="20" w:after="20"/>
              <w:rPr>
                <w:lang w:eastAsia="zh-CN"/>
              </w:rPr>
            </w:pPr>
            <w:r>
              <w:rPr>
                <w:rFonts w:hint="eastAsia"/>
                <w:lang w:eastAsia="zh-CN"/>
              </w:rPr>
              <w:t>乌克兰未将此</w:t>
            </w:r>
            <w:r w:rsidR="00B24EC4">
              <w:rPr>
                <w:rFonts w:hint="eastAsia"/>
                <w:lang w:eastAsia="zh-CN"/>
              </w:rPr>
              <w:t>频段用于</w:t>
            </w:r>
            <w:r w:rsidR="00430638" w:rsidRPr="00B24EC4">
              <w:rPr>
                <w:lang w:eastAsia="zh-CN"/>
              </w:rPr>
              <w:t>SRD</w:t>
            </w:r>
            <w:r w:rsidR="00B24EC4">
              <w:rPr>
                <w:rFonts w:hint="eastAsia"/>
                <w:lang w:eastAsia="zh-CN"/>
              </w:rPr>
              <w:t>。</w:t>
            </w:r>
          </w:p>
        </w:tc>
      </w:tr>
      <w:tr w:rsidR="00430638" w:rsidRPr="00B24EC4"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24.05 – 24.25 GHz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B24EC4" w:rsidRDefault="00B24EC4" w:rsidP="008A6AA8">
            <w:pPr>
              <w:pStyle w:val="Tabletext"/>
              <w:spacing w:before="20" w:after="20"/>
              <w:rPr>
                <w:lang w:val="en-US" w:eastAsia="zh-CN"/>
              </w:rPr>
            </w:pPr>
            <w:r>
              <w:rPr>
                <w:rFonts w:hint="eastAsia"/>
                <w:lang w:eastAsia="zh-CN"/>
              </w:rPr>
              <w:t>仅限于</w:t>
            </w:r>
            <w:r w:rsidR="00430638" w:rsidRPr="00B24EC4">
              <w:rPr>
                <w:lang w:eastAsia="zh-CN"/>
              </w:rPr>
              <w:t>24.0-24.25 GHz</w:t>
            </w:r>
            <w:r>
              <w:rPr>
                <w:rFonts w:hint="eastAsia"/>
                <w:lang w:eastAsia="zh-CN"/>
              </w:rPr>
              <w:t>子频段。最大</w:t>
            </w:r>
            <w:r w:rsidRPr="00F62A37">
              <w:rPr>
                <w:lang w:val="en-US" w:eastAsia="zh-CN"/>
              </w:rPr>
              <w:t>e.i.r.p</w:t>
            </w:r>
            <w:r w:rsidR="006B5C91">
              <w:rPr>
                <w:rFonts w:hint="eastAsia"/>
                <w:lang w:val="en-US" w:eastAsia="zh-CN"/>
              </w:rPr>
              <w:t>.</w:t>
            </w:r>
            <w:r>
              <w:rPr>
                <w:rFonts w:hint="eastAsia"/>
                <w:lang w:val="en-US" w:eastAsia="zh-CN"/>
              </w:rPr>
              <w:t>为</w:t>
            </w:r>
            <w:r w:rsidR="00430638" w:rsidRPr="00B24EC4">
              <w:rPr>
                <w:lang w:val="en-US" w:eastAsia="zh-CN"/>
              </w:rPr>
              <w:t>1</w:t>
            </w:r>
            <w:r w:rsidR="00430638" w:rsidRPr="00F62A37">
              <w:rPr>
                <w:lang w:val="en-US" w:eastAsia="zh-CN"/>
              </w:rPr>
              <w:t>00 mW</w:t>
            </w:r>
            <w:r>
              <w:rPr>
                <w:rFonts w:hint="eastAsia"/>
                <w:lang w:val="en-US" w:eastAsia="zh-CN"/>
              </w:rPr>
              <w:t>。</w:t>
            </w:r>
            <w:r w:rsidR="00430638" w:rsidRPr="00F62A37">
              <w:rPr>
                <w:lang w:val="en-US" w:eastAsia="zh-CN"/>
              </w:rPr>
              <w:br/>
            </w:r>
            <w:r>
              <w:rPr>
                <w:rFonts w:hint="eastAsia"/>
                <w:lang w:val="en-US" w:eastAsia="zh-CN"/>
              </w:rPr>
              <w:t>仅用于储藏容器水准探测雷达。</w:t>
            </w:r>
          </w:p>
        </w:tc>
      </w:tr>
      <w:tr w:rsidR="00430638" w:rsidRPr="00CB055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150 MHz, 250 MHz,</w:t>
            </w:r>
            <w:r>
              <w:br/>
            </w:r>
            <w:r w:rsidRPr="00556106">
              <w:t>500 MHz,700 MHz,</w:t>
            </w:r>
            <w:r>
              <w:br/>
            </w:r>
            <w:r w:rsidRPr="00556106">
              <w:t>900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B0557" w:rsidP="008A6AA8">
            <w:pPr>
              <w:pStyle w:val="Tabletext"/>
              <w:spacing w:before="20" w:after="20"/>
              <w:rPr>
                <w:lang w:val="en-US" w:eastAsia="zh-CN"/>
              </w:rPr>
            </w:pPr>
            <w:r>
              <w:rPr>
                <w:rFonts w:hint="eastAsia"/>
                <w:lang w:val="en-US" w:eastAsia="zh-CN"/>
              </w:rPr>
              <w:t>这些频率用于地球遥感雷达。</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35-37.5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214DA" w:rsidP="008A6AA8">
            <w:pPr>
              <w:pStyle w:val="Tabletext"/>
              <w:spacing w:before="20" w:after="20"/>
              <w:rPr>
                <w:lang w:val="en-US" w:eastAsia="zh-CN"/>
              </w:rPr>
            </w:pPr>
            <w:r>
              <w:rPr>
                <w:rFonts w:hint="eastAsia"/>
                <w:lang w:eastAsia="zh-CN"/>
              </w:rPr>
              <w:t>最大</w:t>
            </w:r>
            <w:r w:rsidRPr="00F62A37">
              <w:rPr>
                <w:lang w:val="en-US" w:eastAsia="zh-CN"/>
              </w:rPr>
              <w:t>e.i.r.p</w:t>
            </w:r>
            <w:r>
              <w:rPr>
                <w:rFonts w:hint="eastAsia"/>
                <w:lang w:val="en-US" w:eastAsia="zh-CN"/>
              </w:rPr>
              <w:t>.</w:t>
            </w:r>
            <w:r>
              <w:rPr>
                <w:rFonts w:hint="eastAsia"/>
                <w:lang w:val="en-US" w:eastAsia="zh-CN"/>
              </w:rPr>
              <w:t>为</w:t>
            </w:r>
            <w:r w:rsidRPr="00B24EC4">
              <w:rPr>
                <w:lang w:val="en-US" w:eastAsia="zh-CN"/>
              </w:rPr>
              <w:t>1</w:t>
            </w:r>
            <w:r w:rsidRPr="00F62A37">
              <w:rPr>
                <w:lang w:val="en-US" w:eastAsia="zh-CN"/>
              </w:rPr>
              <w:t>00 mW</w:t>
            </w:r>
            <w:r>
              <w:rPr>
                <w:rFonts w:hint="eastAsia"/>
                <w:lang w:val="en-US" w:eastAsia="zh-CN"/>
              </w:rPr>
              <w:t>。仅用于储藏容器水准探测雷达。</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B24EC4" w:rsidP="008A6AA8">
            <w:pPr>
              <w:pStyle w:val="Tablehead"/>
              <w:rPr>
                <w:lang w:eastAsia="zh-CN"/>
              </w:rPr>
            </w:pPr>
            <w:r>
              <w:rPr>
                <w:rFonts w:hint="eastAsia"/>
                <w:lang w:eastAsia="zh-CN"/>
              </w:rPr>
              <w:t>告警</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 xml:space="preserve">868-868.6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spacing w:before="20" w:after="20"/>
              <w:rPr>
                <w:lang w:val="en-US" w:eastAsia="zh-CN"/>
              </w:rPr>
            </w:pPr>
            <w:r>
              <w:rPr>
                <w:rFonts w:hint="eastAsia"/>
                <w:lang w:val="en-US" w:eastAsia="zh-CN"/>
              </w:rPr>
              <w:t>最大发射功率为</w:t>
            </w:r>
            <w:r w:rsidR="00430638"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spacing w:before="20" w:after="20"/>
            </w:pPr>
            <w:r w:rsidRPr="00556106">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8A6AA8">
            <w:pPr>
              <w:pStyle w:val="Tabletext"/>
              <w:spacing w:before="20" w:after="20"/>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spacing w:before="20" w:after="20"/>
            </w:pPr>
            <w:r w:rsidRPr="00556106">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8A6AA8">
            <w:pPr>
              <w:pStyle w:val="Tabletext"/>
              <w:spacing w:before="20" w:after="20"/>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rPr>
                <w:rFonts w:ascii="TimesNewRomanPSMT" w:hAnsi="TimesNewRomanPSMT" w:cs="TimesNewRomanPSMT"/>
              </w:rPr>
              <w:t>169.4750-169.4875</w:t>
            </w:r>
            <w:r w:rsidRPr="00556106">
              <w:t xml:space="preserve"> MHz</w:t>
            </w:r>
          </w:p>
        </w:tc>
        <w:tc>
          <w:tcPr>
            <w:tcW w:w="7087" w:type="dxa"/>
            <w:vMerge w:val="restart"/>
            <w:tcBorders>
              <w:top w:val="single" w:sz="4" w:space="0" w:color="000000"/>
              <w:left w:val="single" w:sz="4" w:space="0" w:color="000000"/>
              <w:right w:val="single" w:sz="4" w:space="0" w:color="000000"/>
            </w:tcBorders>
            <w:shd w:val="clear" w:color="auto" w:fill="auto"/>
            <w:vAlign w:val="center"/>
          </w:tcPr>
          <w:p w:rsidR="00430638" w:rsidRPr="00F62A37" w:rsidRDefault="00B24EC4" w:rsidP="008A6AA8">
            <w:pPr>
              <w:pStyle w:val="Tabletext"/>
              <w:spacing w:before="20" w:after="20"/>
              <w:rPr>
                <w:lang w:val="en-US" w:eastAsia="zh-CN"/>
              </w:rPr>
            </w:pPr>
            <w:r>
              <w:rPr>
                <w:rFonts w:hint="eastAsia"/>
                <w:lang w:val="en-US" w:eastAsia="zh-CN"/>
              </w:rPr>
              <w:t>这些频段不用于</w:t>
            </w:r>
            <w:r w:rsidR="00430638" w:rsidRPr="00F62A37">
              <w:rPr>
                <w:lang w:val="en-US" w:eastAsia="zh-CN"/>
              </w:rPr>
              <w:t>SRD</w:t>
            </w:r>
            <w:r>
              <w:rPr>
                <w:rFonts w:hint="eastAsia"/>
                <w:lang w:val="en-US" w:eastAsia="zh-CN"/>
              </w:rPr>
              <w:t>。</w:t>
            </w:r>
            <w:r w:rsidR="00430638" w:rsidRPr="00F62A37">
              <w:rPr>
                <w:lang w:val="en-US" w:eastAsia="zh-CN"/>
              </w:rPr>
              <w:t xml:space="preserve"> </w:t>
            </w:r>
          </w:p>
        </w:tc>
      </w:tr>
      <w:tr w:rsidR="00430638" w:rsidRPr="00556106"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rPr>
                <w:rFonts w:ascii="TimesNewRomanPSMT" w:hAnsi="TimesNewRomanPSMT" w:cs="TimesNewRomanPSMT"/>
              </w:rPr>
              <w:t>169.5875-169.6000</w:t>
            </w:r>
            <w:r w:rsidRPr="00556106">
              <w:t xml:space="preserve"> MHz</w:t>
            </w:r>
          </w:p>
        </w:tc>
        <w:tc>
          <w:tcPr>
            <w:tcW w:w="7087" w:type="dxa"/>
            <w:vMerge/>
            <w:tcBorders>
              <w:left w:val="single" w:sz="4" w:space="0" w:color="000000"/>
              <w:bottom w:val="single" w:sz="4" w:space="0" w:color="000000"/>
              <w:right w:val="single" w:sz="4" w:space="0" w:color="000000"/>
            </w:tcBorders>
            <w:shd w:val="clear" w:color="auto" w:fill="auto"/>
          </w:tcPr>
          <w:p w:rsidR="00430638" w:rsidRPr="00556106" w:rsidRDefault="00430638" w:rsidP="008A6AA8">
            <w:pPr>
              <w:pStyle w:val="Tabletext"/>
            </w:pPr>
          </w:p>
        </w:tc>
      </w:tr>
    </w:tbl>
    <w:p w:rsidR="00430638" w:rsidRPr="00011E6E" w:rsidRDefault="00430638" w:rsidP="008A6AA8">
      <w:pPr>
        <w:pStyle w:val="Tablefin"/>
        <w:rPr>
          <w:sz w:val="2"/>
        </w:rPr>
      </w:pPr>
    </w:p>
    <w:p w:rsidR="00430638" w:rsidRPr="002F1BF8" w:rsidRDefault="00B24EC4" w:rsidP="008A6AA8">
      <w:pPr>
        <w:pStyle w:val="TableNo"/>
        <w:rPr>
          <w:lang w:eastAsia="zh-CN"/>
        </w:rPr>
      </w:pPr>
      <w:r>
        <w:rPr>
          <w:rFonts w:hint="eastAsia"/>
          <w:lang w:eastAsia="zh-CN"/>
        </w:rPr>
        <w:lastRenderedPageBreak/>
        <w:t>表</w:t>
      </w:r>
      <w:r w:rsidR="00430638">
        <w:t>3</w:t>
      </w:r>
      <w:r w:rsidR="00000EEE">
        <w:rPr>
          <w:rFonts w:hint="eastAsia"/>
          <w:lang w:eastAsia="zh-CN"/>
        </w:rPr>
        <w:t>5</w:t>
      </w:r>
      <w:r w:rsidR="00410BB5">
        <w:rPr>
          <w:rFonts w:ascii="STKaiti" w:eastAsia="STKaiti" w:hAnsi="STKaiti" w:hint="eastAsia"/>
          <w:lang w:eastAsia="zh-CN"/>
        </w:rPr>
        <w:t>（</w:t>
      </w:r>
      <w:r w:rsidRPr="00B24EC4">
        <w:rPr>
          <w:rFonts w:ascii="STKaiti" w:eastAsia="STKaiti" w:hAnsi="STKaiti" w:hint="eastAsia"/>
          <w:lang w:eastAsia="zh-CN"/>
        </w:rPr>
        <w:t>续</w:t>
      </w:r>
      <w:r w:rsidR="00410BB5">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430638" w:rsidRPr="00430638" w:rsidTr="00896C89">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B24EC4" w:rsidP="008A6AA8">
            <w:pPr>
              <w:pStyle w:val="Tablehead"/>
            </w:pPr>
            <w:r>
              <w:rPr>
                <w:rFonts w:hint="eastAsia"/>
                <w:snapToGrid w:val="0"/>
                <w:lang w:eastAsia="zh-CN"/>
              </w:rPr>
              <w:t>频段</w:t>
            </w:r>
            <w:r w:rsidR="00430638" w:rsidRPr="00556106">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head"/>
              <w:rPr>
                <w:lang w:val="en-US"/>
              </w:rPr>
            </w:pPr>
            <w:r>
              <w:rPr>
                <w:rFonts w:hint="eastAsia"/>
                <w:snapToGrid w:val="0"/>
                <w:lang w:val="en-US" w:eastAsia="zh-CN"/>
              </w:rPr>
              <w:t>主要技术参数和说明</w:t>
            </w:r>
            <w:r w:rsidR="00430638" w:rsidRPr="00F62A37">
              <w:rPr>
                <w:lang w:val="en-US"/>
              </w:rPr>
              <w:t xml:space="preserve"> </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295114" w:rsidP="008A6AA8">
            <w:pPr>
              <w:pStyle w:val="Tablehead"/>
              <w:rPr>
                <w:lang w:eastAsia="zh-CN"/>
              </w:rPr>
            </w:pPr>
            <w:r>
              <w:rPr>
                <w:rFonts w:hint="eastAsia"/>
                <w:lang w:eastAsia="zh-CN"/>
              </w:rPr>
              <w:t>模型控制</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ind w:right="-57"/>
            </w:pPr>
            <w:r w:rsidRPr="00556106">
              <w:t>26.995 MHz, 27.045 MHz,</w:t>
            </w:r>
            <w:r>
              <w:br/>
            </w:r>
            <w:r w:rsidRPr="00556106">
              <w:t>27.095 MHz, 27.145 MHz,</w:t>
            </w:r>
            <w:r>
              <w:br/>
            </w:r>
            <w:r w:rsidRPr="00556106">
              <w:t>27.195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8A6AA8">
            <w:pPr>
              <w:pStyle w:val="Tabletext"/>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t>34.995-35.225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8A6AA8">
            <w:pPr>
              <w:pStyle w:val="Tabletext"/>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t>40.665 MHz,</w:t>
            </w:r>
            <w:r>
              <w:br/>
            </w:r>
            <w:r w:rsidRPr="00556106">
              <w:t>40.675 MHz,</w:t>
            </w:r>
            <w:r>
              <w:br/>
            </w:r>
            <w:r w:rsidRPr="00556106">
              <w:t>40.685 MHz,</w:t>
            </w:r>
            <w:r>
              <w:br/>
            </w:r>
            <w:r w:rsidRPr="00556106">
              <w:t xml:space="preserve">40.695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8A6AA8">
            <w:pPr>
              <w:pStyle w:val="Tabletext"/>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FE1ED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24EC4" w:rsidRPr="00FE1ED7" w:rsidRDefault="00B24EC4" w:rsidP="008A6AA8">
            <w:pPr>
              <w:pStyle w:val="Tablehead"/>
              <w:rPr>
                <w:lang w:eastAsia="zh-CN"/>
              </w:rPr>
            </w:pPr>
            <w:r>
              <w:rPr>
                <w:rFonts w:hint="eastAsia"/>
                <w:lang w:eastAsia="zh-CN"/>
              </w:rPr>
              <w:t>感应应用</w:t>
            </w:r>
          </w:p>
        </w:tc>
      </w:tr>
      <w:tr w:rsidR="00B24EC4" w:rsidRPr="000F5F77"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8A6AA8">
            <w:pPr>
              <w:pStyle w:val="Tabletext"/>
            </w:pPr>
            <w:r w:rsidRPr="00FE1ED7">
              <w:t>9-148.5 kHz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B24EC4" w:rsidRDefault="00B24EC4" w:rsidP="008A6AA8">
            <w:pPr>
              <w:pStyle w:val="Tabletext"/>
              <w:rPr>
                <w:lang w:eastAsia="zh-CN"/>
              </w:rPr>
            </w:pPr>
            <w:r>
              <w:rPr>
                <w:rFonts w:hint="eastAsia"/>
                <w:color w:val="000000"/>
                <w:lang w:val="en-US" w:eastAsia="zh-CN"/>
              </w:rPr>
              <w:t>如果工作子频段被限制在</w:t>
            </w:r>
            <w:r>
              <w:rPr>
                <w:lang w:eastAsia="zh-CN"/>
              </w:rPr>
              <w:t>9-59.75 kHz</w:t>
            </w:r>
            <w:r>
              <w:rPr>
                <w:rFonts w:hint="eastAsia"/>
                <w:lang w:eastAsia="zh-CN"/>
              </w:rPr>
              <w:t>和</w:t>
            </w:r>
            <w:r w:rsidRPr="00B24EC4">
              <w:rPr>
                <w:lang w:eastAsia="zh-CN"/>
              </w:rPr>
              <w:t>59.75-60.25 kHz</w:t>
            </w:r>
            <w:r>
              <w:rPr>
                <w:rFonts w:hint="eastAsia"/>
                <w:color w:val="000000"/>
                <w:lang w:eastAsia="zh-CN"/>
              </w:rPr>
              <w:t>，则</w:t>
            </w:r>
            <w:r w:rsidRPr="00B24EC4">
              <w:rPr>
                <w:color w:val="000000"/>
                <w:lang w:eastAsia="zh-CN"/>
              </w:rPr>
              <w:t>10 m</w:t>
            </w:r>
            <w:r>
              <w:rPr>
                <w:rFonts w:hint="eastAsia"/>
                <w:color w:val="000000"/>
                <w:lang w:eastAsia="zh-CN"/>
              </w:rPr>
              <w:t>处的最大磁场强度为</w:t>
            </w:r>
            <w:r w:rsidRPr="00B24EC4">
              <w:rPr>
                <w:color w:val="000000"/>
                <w:lang w:eastAsia="zh-CN"/>
              </w:rPr>
              <w:t>+72 dB</w:t>
            </w:r>
            <w:r w:rsidR="00410BB5">
              <w:rPr>
                <w:color w:val="000000"/>
                <w:lang w:eastAsia="zh-CN"/>
              </w:rPr>
              <w:t>（</w:t>
            </w:r>
            <w:r>
              <w:rPr>
                <w:color w:val="000000"/>
              </w:rPr>
              <w:t>μ</w:t>
            </w:r>
            <w:r w:rsidRPr="00B24EC4">
              <w:rPr>
                <w:color w:val="000000"/>
                <w:lang w:eastAsia="zh-CN"/>
              </w:rPr>
              <w:t>A/m</w:t>
            </w:r>
            <w:r w:rsidR="00410BB5">
              <w:rPr>
                <w:color w:val="000000"/>
                <w:lang w:eastAsia="zh-CN"/>
              </w:rPr>
              <w:t>）</w:t>
            </w:r>
            <w:r w:rsidR="000F5F77">
              <w:rPr>
                <w:rFonts w:hint="eastAsia"/>
                <w:color w:val="000000"/>
                <w:lang w:eastAsia="zh-CN"/>
              </w:rPr>
              <w:t>。</w:t>
            </w:r>
          </w:p>
          <w:p w:rsidR="00B24EC4" w:rsidRPr="000F5F77" w:rsidRDefault="000F5F77" w:rsidP="008A6AA8">
            <w:pPr>
              <w:pStyle w:val="Tabletext"/>
              <w:rPr>
                <w:lang w:eastAsia="zh-CN"/>
              </w:rPr>
            </w:pPr>
            <w:r>
              <w:rPr>
                <w:rFonts w:hint="eastAsia"/>
                <w:color w:val="000000"/>
                <w:lang w:val="en-US" w:eastAsia="zh-CN"/>
              </w:rPr>
              <w:t>如果工作子频段被限制在</w:t>
            </w:r>
            <w:r>
              <w:rPr>
                <w:lang w:eastAsia="zh-CN"/>
              </w:rPr>
              <w:t>59.75-60.25 kHz</w:t>
            </w:r>
            <w:r>
              <w:rPr>
                <w:rFonts w:hint="eastAsia"/>
                <w:lang w:eastAsia="zh-CN"/>
              </w:rPr>
              <w:t>、</w:t>
            </w:r>
            <w:r>
              <w:rPr>
                <w:lang w:eastAsia="zh-CN"/>
              </w:rPr>
              <w:t>135-140 kHz</w:t>
            </w:r>
            <w:r>
              <w:rPr>
                <w:rFonts w:hint="eastAsia"/>
                <w:lang w:eastAsia="zh-CN"/>
              </w:rPr>
              <w:t>和</w:t>
            </w:r>
            <w:r w:rsidRPr="000F5F77">
              <w:rPr>
                <w:lang w:eastAsia="zh-CN"/>
              </w:rPr>
              <w:t>70-119 kHz</w:t>
            </w:r>
            <w:r>
              <w:rPr>
                <w:rFonts w:hint="eastAsia"/>
                <w:color w:val="000000"/>
                <w:lang w:eastAsia="zh-CN"/>
              </w:rPr>
              <w:t>，则</w:t>
            </w:r>
            <w:r w:rsidRPr="00B24EC4">
              <w:rPr>
                <w:color w:val="000000"/>
                <w:lang w:eastAsia="zh-CN"/>
              </w:rPr>
              <w:t>10 m</w:t>
            </w:r>
            <w:r>
              <w:rPr>
                <w:rFonts w:hint="eastAsia"/>
                <w:color w:val="000000"/>
                <w:lang w:eastAsia="zh-CN"/>
              </w:rPr>
              <w:t>处的最大磁场强度为</w:t>
            </w:r>
            <w:r w:rsidR="00B24EC4" w:rsidRPr="000F5F77">
              <w:rPr>
                <w:color w:val="000000"/>
                <w:lang w:eastAsia="zh-CN"/>
              </w:rPr>
              <w:t>+42 dB</w:t>
            </w:r>
            <w:r w:rsidR="00410BB5">
              <w:rPr>
                <w:color w:val="000000"/>
                <w:lang w:eastAsia="zh-CN"/>
              </w:rPr>
              <w:t>（</w:t>
            </w:r>
            <w:r w:rsidR="00B24EC4">
              <w:rPr>
                <w:color w:val="000000"/>
              </w:rPr>
              <w:t>μ</w:t>
            </w:r>
            <w:r w:rsidR="00B24EC4" w:rsidRPr="000F5F77">
              <w:rPr>
                <w:color w:val="000000"/>
                <w:lang w:eastAsia="zh-CN"/>
              </w:rPr>
              <w:t>A/m</w:t>
            </w:r>
            <w:r w:rsidR="00410BB5">
              <w:rPr>
                <w:color w:val="000000"/>
                <w:lang w:eastAsia="zh-CN"/>
              </w:rPr>
              <w:t>）</w:t>
            </w:r>
            <w:r>
              <w:rPr>
                <w:rFonts w:hint="eastAsia"/>
                <w:color w:val="000000"/>
                <w:lang w:eastAsia="zh-CN"/>
              </w:rPr>
              <w:t>。</w:t>
            </w:r>
          </w:p>
          <w:p w:rsidR="00B24EC4" w:rsidRPr="00F62A37" w:rsidRDefault="000F5F77" w:rsidP="008A6AA8">
            <w:pPr>
              <w:pStyle w:val="Tabletext"/>
              <w:rPr>
                <w:lang w:val="en-US" w:eastAsia="zh-CN"/>
              </w:rPr>
            </w:pPr>
            <w:r>
              <w:rPr>
                <w:rFonts w:hint="eastAsia"/>
                <w:color w:val="000000"/>
                <w:lang w:val="en-US" w:eastAsia="zh-CN"/>
              </w:rPr>
              <w:t>如果工作子频段被限制在</w:t>
            </w:r>
            <w:r w:rsidRPr="00F62A37">
              <w:rPr>
                <w:lang w:val="en-US" w:eastAsia="zh-CN"/>
              </w:rPr>
              <w:t>60.250-70 kHz</w:t>
            </w:r>
            <w:r>
              <w:rPr>
                <w:rFonts w:hint="eastAsia"/>
                <w:color w:val="000000"/>
                <w:lang w:val="en-US" w:eastAsia="zh-CN"/>
              </w:rPr>
              <w:t>，</w:t>
            </w:r>
            <w:r>
              <w:rPr>
                <w:rFonts w:hint="eastAsia"/>
                <w:color w:val="000000"/>
                <w:lang w:eastAsia="zh-CN"/>
              </w:rPr>
              <w:t>则</w:t>
            </w: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+69 dB</w:t>
            </w:r>
            <w:r w:rsidR="00410BB5">
              <w:rPr>
                <w:color w:val="000000"/>
                <w:lang w:val="en-US" w:eastAsia="zh-CN"/>
              </w:rPr>
              <w:t>（</w:t>
            </w:r>
            <w:r w:rsidR="00B24EC4">
              <w:rPr>
                <w:color w:val="000000"/>
              </w:rPr>
              <w:t>μ</w:t>
            </w:r>
            <w:r w:rsidR="00B24EC4" w:rsidRPr="00F62A37">
              <w:rPr>
                <w:color w:val="000000"/>
                <w:lang w:val="en-US" w:eastAsia="zh-CN"/>
              </w:rPr>
              <w:t>A/m</w:t>
            </w:r>
            <w:r w:rsidR="00410BB5">
              <w:rPr>
                <w:color w:val="000000"/>
                <w:lang w:val="en-US" w:eastAsia="zh-CN"/>
              </w:rPr>
              <w:t>）</w:t>
            </w:r>
            <w:r>
              <w:rPr>
                <w:rFonts w:hint="eastAsia"/>
                <w:color w:val="000000"/>
                <w:lang w:val="en-US" w:eastAsia="zh-CN"/>
              </w:rPr>
              <w:t>。</w:t>
            </w:r>
          </w:p>
          <w:p w:rsidR="00B24EC4" w:rsidRPr="00F62A37" w:rsidRDefault="000F5F77" w:rsidP="008A6AA8">
            <w:pPr>
              <w:pStyle w:val="Tabletext"/>
              <w:rPr>
                <w:lang w:val="en-US" w:eastAsia="zh-CN"/>
              </w:rPr>
            </w:pPr>
            <w:r>
              <w:rPr>
                <w:rFonts w:hint="eastAsia"/>
                <w:color w:val="000000"/>
                <w:lang w:val="en-US" w:eastAsia="zh-CN"/>
              </w:rPr>
              <w:t>如果工作子频段被限制在</w:t>
            </w:r>
            <w:r w:rsidRPr="00F62A37">
              <w:rPr>
                <w:lang w:val="en-US" w:eastAsia="zh-CN"/>
              </w:rPr>
              <w:t>119-135 kHz</w:t>
            </w:r>
            <w:r>
              <w:rPr>
                <w:rFonts w:hint="eastAsia"/>
                <w:color w:val="000000"/>
                <w:lang w:val="en-US" w:eastAsia="zh-CN"/>
              </w:rPr>
              <w:t>，</w:t>
            </w:r>
            <w:r>
              <w:rPr>
                <w:rFonts w:hint="eastAsia"/>
                <w:color w:val="000000"/>
                <w:lang w:eastAsia="zh-CN"/>
              </w:rPr>
              <w:t>则</w:t>
            </w:r>
            <w:r w:rsidRPr="00B24EC4">
              <w:rPr>
                <w:color w:val="000000"/>
                <w:lang w:eastAsia="zh-CN"/>
              </w:rPr>
              <w:t>10 m</w:t>
            </w:r>
            <w:r>
              <w:rPr>
                <w:rFonts w:hint="eastAsia"/>
                <w:color w:val="000000"/>
                <w:lang w:eastAsia="zh-CN"/>
              </w:rPr>
              <w:t>处的最大磁场强度为</w:t>
            </w:r>
            <w:r w:rsidR="00DF7451">
              <w:rPr>
                <w:color w:val="000000"/>
                <w:lang w:eastAsia="zh-CN"/>
              </w:rPr>
              <w:br/>
            </w:r>
            <w:r w:rsidR="00B24EC4" w:rsidRPr="00F62A37">
              <w:rPr>
                <w:color w:val="000000"/>
                <w:lang w:val="en-US" w:eastAsia="zh-CN"/>
              </w:rPr>
              <w:t>+66 dB</w:t>
            </w:r>
            <w:r w:rsidR="00410BB5">
              <w:rPr>
                <w:color w:val="000000"/>
                <w:lang w:val="en-US" w:eastAsia="zh-CN"/>
              </w:rPr>
              <w:t>（</w:t>
            </w:r>
            <w:r w:rsidR="00B24EC4">
              <w:rPr>
                <w:color w:val="000000"/>
              </w:rPr>
              <w:t>μ</w:t>
            </w:r>
            <w:r w:rsidR="00B24EC4" w:rsidRPr="00F62A37">
              <w:rPr>
                <w:color w:val="000000"/>
                <w:lang w:val="en-US" w:eastAsia="zh-CN"/>
              </w:rPr>
              <w:t>A/m</w:t>
            </w:r>
            <w:r w:rsidR="00410BB5">
              <w:rPr>
                <w:color w:val="000000"/>
                <w:lang w:val="en-US" w:eastAsia="zh-CN"/>
              </w:rPr>
              <w:t>）</w:t>
            </w:r>
            <w:r>
              <w:rPr>
                <w:rFonts w:hint="eastAsia"/>
                <w:color w:val="000000"/>
                <w:lang w:val="en-US" w:eastAsia="zh-CN"/>
              </w:rPr>
              <w:t>。</w:t>
            </w:r>
          </w:p>
          <w:p w:rsidR="00B24EC4" w:rsidRPr="00F62A37" w:rsidRDefault="000F5F77" w:rsidP="008A6AA8">
            <w:pPr>
              <w:pStyle w:val="Tabletext"/>
              <w:rPr>
                <w:lang w:val="en-US" w:eastAsia="zh-CN"/>
              </w:rPr>
            </w:pPr>
            <w:r>
              <w:rPr>
                <w:rFonts w:hint="eastAsia"/>
                <w:color w:val="000000"/>
                <w:lang w:val="en-US" w:eastAsia="zh-CN"/>
              </w:rPr>
              <w:t>如果工作子频段被限制在</w:t>
            </w:r>
            <w:r w:rsidR="001928FA" w:rsidRPr="00F62A37">
              <w:rPr>
                <w:color w:val="000000"/>
                <w:lang w:val="en-US" w:eastAsia="zh-CN"/>
              </w:rPr>
              <w:t>1</w:t>
            </w:r>
            <w:r w:rsidR="001928FA" w:rsidRPr="00F62A37">
              <w:rPr>
                <w:lang w:val="en-US" w:eastAsia="zh-CN"/>
              </w:rPr>
              <w:t>40-148.5 kHz</w:t>
            </w:r>
            <w:r>
              <w:rPr>
                <w:rFonts w:hint="eastAsia"/>
                <w:color w:val="000000"/>
                <w:lang w:val="en-US" w:eastAsia="zh-CN"/>
              </w:rPr>
              <w:t>，</w:t>
            </w:r>
            <w:r>
              <w:rPr>
                <w:rFonts w:hint="eastAsia"/>
                <w:color w:val="000000"/>
                <w:lang w:eastAsia="zh-CN"/>
              </w:rPr>
              <w:t>则</w:t>
            </w:r>
            <w:r w:rsidRPr="000F5F77">
              <w:rPr>
                <w:color w:val="000000"/>
                <w:lang w:val="en-US" w:eastAsia="zh-CN"/>
              </w:rPr>
              <w:t>10 m</w:t>
            </w:r>
            <w:r>
              <w:rPr>
                <w:rFonts w:hint="eastAsia"/>
                <w:color w:val="000000"/>
                <w:lang w:eastAsia="zh-CN"/>
              </w:rPr>
              <w:t>处的最大磁场强度为</w:t>
            </w:r>
            <w:r w:rsidR="00B24EC4" w:rsidRPr="00F62A37">
              <w:rPr>
                <w:color w:val="000000"/>
                <w:lang w:val="en-US" w:eastAsia="zh-CN"/>
              </w:rPr>
              <w:t>+37.7 dB</w:t>
            </w:r>
            <w:r w:rsidR="00410BB5">
              <w:rPr>
                <w:color w:val="000000"/>
                <w:lang w:val="en-US" w:eastAsia="zh-CN"/>
              </w:rPr>
              <w:t>（</w:t>
            </w:r>
            <w:r w:rsidR="00B24EC4">
              <w:rPr>
                <w:color w:val="000000"/>
              </w:rPr>
              <w:t>μ</w:t>
            </w:r>
            <w:r w:rsidR="00B24EC4" w:rsidRPr="00F62A37">
              <w:rPr>
                <w:color w:val="000000"/>
                <w:lang w:val="en-US" w:eastAsia="zh-CN"/>
              </w:rPr>
              <w:t>A/m</w:t>
            </w:r>
            <w:r w:rsidR="00410BB5">
              <w:rPr>
                <w:color w:val="000000"/>
                <w:lang w:val="en-US" w:eastAsia="zh-CN"/>
              </w:rPr>
              <w:t>）</w:t>
            </w:r>
            <w:r>
              <w:rPr>
                <w:rFonts w:hint="eastAsia"/>
                <w:color w:val="000000"/>
                <w:lang w:val="en-US" w:eastAsia="zh-CN"/>
              </w:rPr>
              <w:t>。</w:t>
            </w:r>
            <w:r w:rsidR="00B24EC4" w:rsidRPr="00F62A37">
              <w:rPr>
                <w:lang w:val="en-US" w:eastAsia="zh-CN"/>
              </w:rPr>
              <w:t xml:space="preserve"> </w:t>
            </w:r>
          </w:p>
        </w:tc>
      </w:tr>
      <w:tr w:rsidR="00B24EC4" w:rsidRPr="000F5F77" w:rsidTr="00A44E3E">
        <w:trPr>
          <w:cantSplit/>
          <w:jc w:val="center"/>
        </w:trPr>
        <w:tc>
          <w:tcPr>
            <w:tcW w:w="2552" w:type="dxa"/>
            <w:tcBorders>
              <w:top w:val="single" w:sz="4" w:space="0" w:color="000000"/>
              <w:left w:val="single" w:sz="4" w:space="0" w:color="000000"/>
              <w:bottom w:val="single" w:sz="4" w:space="0" w:color="000000"/>
            </w:tcBorders>
          </w:tcPr>
          <w:p w:rsidR="00B24EC4" w:rsidRPr="000F5F77" w:rsidRDefault="00B24EC4" w:rsidP="008A6AA8">
            <w:pPr>
              <w:pStyle w:val="Tabletext"/>
              <w:rPr>
                <w:lang w:val="en-US"/>
              </w:rPr>
            </w:pPr>
            <w:r w:rsidRPr="000F5F77">
              <w:rPr>
                <w:lang w:val="en-US"/>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8A6AA8">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+9 dB</w:t>
            </w:r>
            <w:r w:rsidR="00410BB5">
              <w:rPr>
                <w:color w:val="000000"/>
                <w:lang w:val="en-US" w:eastAsia="zh-CN"/>
              </w:rPr>
              <w:t>（</w:t>
            </w:r>
            <w:r w:rsidR="00B24EC4">
              <w:rPr>
                <w:color w:val="000000"/>
              </w:rPr>
              <w:t>μ</w:t>
            </w:r>
            <w:r w:rsidR="00B24EC4" w:rsidRPr="00F62A37">
              <w:rPr>
                <w:color w:val="000000"/>
                <w:lang w:val="en-US" w:eastAsia="zh-CN"/>
              </w:rPr>
              <w:t>A/m</w:t>
            </w:r>
            <w:r w:rsidR="00410BB5">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0F5F77" w:rsidRDefault="00B24EC4" w:rsidP="008A6AA8">
            <w:pPr>
              <w:pStyle w:val="Tabletext"/>
              <w:rPr>
                <w:lang w:val="en-US"/>
              </w:rPr>
            </w:pPr>
            <w:r w:rsidRPr="000F5F77">
              <w:rPr>
                <w:lang w:val="en-US"/>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8A6AA8">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+42 dB</w:t>
            </w:r>
            <w:r w:rsidR="00410BB5">
              <w:rPr>
                <w:color w:val="000000"/>
                <w:lang w:val="en-US" w:eastAsia="zh-CN"/>
              </w:rPr>
              <w:t>（</w:t>
            </w:r>
            <w:r w:rsidR="00B24EC4">
              <w:rPr>
                <w:color w:val="000000"/>
              </w:rPr>
              <w:t>μ</w:t>
            </w:r>
            <w:r>
              <w:rPr>
                <w:color w:val="000000"/>
                <w:lang w:val="en-US" w:eastAsia="zh-CN"/>
              </w:rPr>
              <w:t>A/m</w:t>
            </w:r>
            <w:r w:rsidR="00410BB5">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8A6AA8">
            <w:pPr>
              <w:pStyle w:val="Tabletext"/>
            </w:pPr>
            <w:r w:rsidRPr="00FE1ED7">
              <w:t>7 400-8 800 kHz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8A6AA8">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+9 dB</w:t>
            </w:r>
            <w:r w:rsidR="00410BB5">
              <w:rPr>
                <w:color w:val="000000"/>
                <w:lang w:val="en-US" w:eastAsia="zh-CN"/>
              </w:rPr>
              <w:t>（</w:t>
            </w:r>
            <w:r w:rsidR="00B24EC4">
              <w:rPr>
                <w:color w:val="000000"/>
              </w:rPr>
              <w:t>μ</w:t>
            </w:r>
            <w:r w:rsidR="00B24EC4" w:rsidRPr="00F62A37">
              <w:rPr>
                <w:color w:val="000000"/>
                <w:lang w:val="en-US" w:eastAsia="zh-CN"/>
              </w:rPr>
              <w:t>A/m</w:t>
            </w:r>
            <w:r w:rsidR="00410BB5">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8A6AA8">
            <w:pPr>
              <w:pStyle w:val="Tabletext"/>
            </w:pPr>
            <w:r w:rsidRPr="00FE1ED7">
              <w:t>10.200-11.000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8A6AA8">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+13</w:t>
            </w:r>
            <w:r w:rsidR="00B24EC4">
              <w:rPr>
                <w:color w:val="000000"/>
                <w:lang w:val="en-US" w:eastAsia="zh-CN"/>
              </w:rPr>
              <w:t>.</w:t>
            </w:r>
            <w:r w:rsidR="00B24EC4" w:rsidRPr="00F62A37">
              <w:rPr>
                <w:color w:val="000000"/>
                <w:lang w:val="en-US" w:eastAsia="zh-CN"/>
              </w:rPr>
              <w:t>5 dB</w:t>
            </w:r>
            <w:r w:rsidR="00410BB5">
              <w:rPr>
                <w:color w:val="000000"/>
                <w:lang w:val="en-US" w:eastAsia="zh-CN"/>
              </w:rPr>
              <w:t>（</w:t>
            </w:r>
            <w:r w:rsidR="00B24EC4">
              <w:rPr>
                <w:color w:val="000000"/>
              </w:rPr>
              <w:t>μ</w:t>
            </w:r>
            <w:r w:rsidR="00B24EC4" w:rsidRPr="00F62A37">
              <w:rPr>
                <w:color w:val="000000"/>
                <w:lang w:val="en-US" w:eastAsia="zh-CN"/>
              </w:rPr>
              <w:t>A/m</w:t>
            </w:r>
            <w:r w:rsidR="00410BB5">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8A6AA8">
            <w:pPr>
              <w:pStyle w:val="Tabletext"/>
            </w:pPr>
            <w:r w:rsidRPr="00FE1ED7">
              <w:t>13.553-13.567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8A6AA8">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+42 dB</w:t>
            </w:r>
            <w:r w:rsidR="00410BB5">
              <w:rPr>
                <w:color w:val="000000"/>
                <w:lang w:val="en-US" w:eastAsia="zh-CN"/>
              </w:rPr>
              <w:t>（</w:t>
            </w:r>
            <w:r w:rsidR="00B24EC4">
              <w:rPr>
                <w:color w:val="000000"/>
              </w:rPr>
              <w:t>μ</w:t>
            </w:r>
            <w:r w:rsidR="00B24EC4" w:rsidRPr="00F62A37">
              <w:rPr>
                <w:color w:val="000000"/>
                <w:lang w:val="en-US" w:eastAsia="zh-CN"/>
              </w:rPr>
              <w:t>A/m</w:t>
            </w:r>
            <w:r w:rsidR="00410BB5">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8A6AA8">
            <w:pPr>
              <w:pStyle w:val="Tabletext"/>
            </w:pPr>
            <w:r w:rsidRPr="00FE1ED7">
              <w:t>26.957-27.283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8A6AA8">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+42 dB</w:t>
            </w:r>
            <w:r w:rsidR="00410BB5">
              <w:rPr>
                <w:color w:val="000000"/>
                <w:lang w:val="en-US" w:eastAsia="zh-CN"/>
              </w:rPr>
              <w:t>（</w:t>
            </w:r>
            <w:r w:rsidR="00B24EC4">
              <w:rPr>
                <w:color w:val="000000"/>
              </w:rPr>
              <w:t>μ</w:t>
            </w:r>
            <w:r w:rsidR="00B24EC4" w:rsidRPr="00F62A37">
              <w:rPr>
                <w:color w:val="000000"/>
                <w:lang w:val="en-US" w:eastAsia="zh-CN"/>
              </w:rPr>
              <w:t>A/m</w:t>
            </w:r>
            <w:r w:rsidR="00410BB5">
              <w:rPr>
                <w:color w:val="000000"/>
                <w:lang w:val="en-US" w:eastAsia="zh-CN"/>
              </w:rPr>
              <w:t>）</w:t>
            </w:r>
            <w:r>
              <w:rPr>
                <w:rFonts w:hint="eastAsia"/>
                <w:color w:val="000000"/>
                <w:lang w:val="en-US" w:eastAsia="zh-CN"/>
              </w:rPr>
              <w:t>。</w:t>
            </w:r>
          </w:p>
        </w:tc>
      </w:tr>
      <w:tr w:rsidR="00B24EC4" w:rsidRPr="00FE1ED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24EC4" w:rsidRPr="00556106" w:rsidRDefault="00AE301B" w:rsidP="008A6AA8">
            <w:pPr>
              <w:pStyle w:val="Tablehead"/>
              <w:rPr>
                <w:lang w:eastAsia="zh-CN"/>
              </w:rPr>
            </w:pPr>
            <w:r>
              <w:rPr>
                <w:rFonts w:hint="eastAsia"/>
                <w:lang w:eastAsia="zh-CN"/>
              </w:rPr>
              <w:t>无线电麦克风和辅助听力装置</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t>29.7-47.0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AE301B" w:rsidP="008A6AA8">
            <w:pPr>
              <w:pStyle w:val="Tabletext"/>
              <w:rPr>
                <w:lang w:val="en-US" w:eastAsia="zh-CN"/>
              </w:rPr>
            </w:pPr>
            <w:r>
              <w:rPr>
                <w:rFonts w:hint="eastAsia"/>
                <w:lang w:val="en-US" w:eastAsia="zh-CN"/>
              </w:rPr>
              <w:t>仅限于</w:t>
            </w:r>
            <w:r w:rsidR="00B24EC4" w:rsidRPr="00F62A37">
              <w:rPr>
                <w:lang w:val="en-US" w:eastAsia="zh-CN"/>
              </w:rPr>
              <w:t>30.01-47 MHz</w:t>
            </w:r>
            <w:r>
              <w:rPr>
                <w:rFonts w:hint="eastAsia"/>
                <w:lang w:val="en-US" w:eastAsia="zh-CN"/>
              </w:rPr>
              <w:t>子频段。最大发射功率为</w:t>
            </w:r>
            <w:r w:rsidR="00B24EC4"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rPr>
                <w:bCs/>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AE301B" w:rsidP="008A6AA8">
            <w:pPr>
              <w:pStyle w:val="Tabletext"/>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766701"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t>174-216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AE301B" w:rsidP="008A6AA8">
            <w:pPr>
              <w:pStyle w:val="Tabletext"/>
              <w:rPr>
                <w:lang w:val="en-US" w:eastAsia="zh-CN"/>
              </w:rPr>
            </w:pPr>
            <w:r>
              <w:rPr>
                <w:rFonts w:hint="eastAsia"/>
                <w:lang w:val="en-US" w:eastAsia="zh-CN"/>
              </w:rPr>
              <w:t>可以使用，但不得对此频段内工作的其它系统造成有害干扰。最大发射功率为</w:t>
            </w:r>
            <w:r w:rsidR="00B24EC4" w:rsidRPr="00F62A37">
              <w:rPr>
                <w:lang w:val="en-US" w:eastAsia="zh-CN"/>
              </w:rPr>
              <w:t>50 mW</w:t>
            </w:r>
            <w:r>
              <w:rPr>
                <w:rFonts w:hint="eastAsia"/>
                <w:lang w:val="en-US" w:eastAsia="zh-CN"/>
              </w:rPr>
              <w:t>。</w:t>
            </w:r>
            <w:r w:rsidR="00B24EC4" w:rsidRPr="00F62A37">
              <w:rPr>
                <w:lang w:val="en-US" w:eastAsia="zh-CN"/>
              </w:rPr>
              <w:t xml:space="preserve"> </w:t>
            </w:r>
          </w:p>
          <w:p w:rsidR="00B24EC4" w:rsidRPr="00F62A37" w:rsidRDefault="00766701" w:rsidP="008A6AA8">
            <w:pPr>
              <w:pStyle w:val="Tabletext"/>
              <w:rPr>
                <w:lang w:val="en-US" w:eastAsia="zh-CN"/>
              </w:rPr>
            </w:pPr>
            <w:r>
              <w:rPr>
                <w:rFonts w:hint="eastAsia"/>
                <w:lang w:val="en-US" w:eastAsia="zh-CN"/>
              </w:rPr>
              <w:t>在</w:t>
            </w:r>
            <w:r w:rsidR="00B24EC4" w:rsidRPr="00F62A37">
              <w:rPr>
                <w:lang w:val="en-US" w:eastAsia="zh-CN"/>
              </w:rPr>
              <w:t xml:space="preserve"> 174.4-174.6 MHz </w:t>
            </w:r>
            <w:r>
              <w:rPr>
                <w:rFonts w:hint="eastAsia"/>
                <w:lang w:val="en-US" w:eastAsia="zh-CN"/>
              </w:rPr>
              <w:t>和</w:t>
            </w:r>
            <w:r w:rsidR="00B24EC4" w:rsidRPr="00F62A37">
              <w:rPr>
                <w:lang w:val="en-US" w:eastAsia="zh-CN"/>
              </w:rPr>
              <w:t xml:space="preserve"> 174.9</w:t>
            </w:r>
            <w:r w:rsidR="00B24EC4" w:rsidRPr="00F62A37">
              <w:rPr>
                <w:color w:val="000000"/>
                <w:lang w:val="en-US" w:eastAsia="zh-CN"/>
              </w:rPr>
              <w:noBreakHyphen/>
            </w:r>
            <w:r w:rsidR="00B24EC4" w:rsidRPr="00F62A37">
              <w:rPr>
                <w:lang w:val="en-US" w:eastAsia="zh-CN"/>
              </w:rPr>
              <w:t xml:space="preserve">175.1 MHz </w:t>
            </w:r>
            <w:r>
              <w:rPr>
                <w:rFonts w:hint="eastAsia"/>
                <w:lang w:val="en-US" w:eastAsia="zh-CN"/>
              </w:rPr>
              <w:t>子频段内的最大发射功率为</w:t>
            </w:r>
            <w:r w:rsidR="00B24EC4" w:rsidRPr="00F62A37">
              <w:rPr>
                <w:lang w:val="en-US" w:eastAsia="zh-CN"/>
              </w:rPr>
              <w:t>10 mW</w:t>
            </w:r>
            <w:r>
              <w:rPr>
                <w:rFonts w:hint="eastAsia"/>
                <w:lang w:val="en-US" w:eastAsia="zh-CN"/>
              </w:rPr>
              <w:t>。</w:t>
            </w:r>
          </w:p>
        </w:tc>
      </w:tr>
      <w:tr w:rsidR="00B24EC4" w:rsidRPr="00FE1ED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t>470-862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556106" w:rsidRDefault="00AE301B" w:rsidP="008A6AA8">
            <w:pPr>
              <w:pStyle w:val="Tabletext"/>
              <w:rPr>
                <w:lang w:eastAsia="zh-CN"/>
              </w:rPr>
            </w:pPr>
            <w:r>
              <w:rPr>
                <w:rFonts w:hint="eastAsia"/>
                <w:lang w:val="en-US" w:eastAsia="zh-CN"/>
              </w:rPr>
              <w:t>可以使用，但不得对此频段内工作的其它系统造成有害干扰。最大发射功率为</w:t>
            </w:r>
            <w:r w:rsidRPr="00F62A37">
              <w:rPr>
                <w:lang w:val="en-US" w:eastAsia="zh-CN"/>
              </w:rPr>
              <w:t>50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B24EC4" w:rsidRPr="00556106" w:rsidRDefault="00B24EC4" w:rsidP="008A6AA8">
            <w:pPr>
              <w:pStyle w:val="Tabletext"/>
              <w:rPr>
                <w:rFonts w:ascii="TimesNewRomanPSMT" w:hAnsi="TimesNewRomanPSMT" w:cs="TimesNewRomanPSMT"/>
              </w:rPr>
            </w:pPr>
            <w:r w:rsidRPr="00556106">
              <w:rPr>
                <w:rFonts w:ascii="TimesNewRomanPSMT" w:hAnsi="TimesNewRomanPSMT" w:cs="TimesNewRomanPSMT"/>
              </w:rPr>
              <w:t xml:space="preserve">169.4000-169.4750 </w:t>
            </w:r>
            <w:r w:rsidRPr="00556106">
              <w:t>MHz</w:t>
            </w:r>
          </w:p>
        </w:tc>
        <w:tc>
          <w:tcPr>
            <w:tcW w:w="7087" w:type="dxa"/>
            <w:vMerge w:val="restart"/>
            <w:tcBorders>
              <w:top w:val="single" w:sz="4" w:space="0" w:color="000000"/>
              <w:left w:val="single" w:sz="4" w:space="0" w:color="000000"/>
              <w:right w:val="single" w:sz="4" w:space="0" w:color="000000"/>
            </w:tcBorders>
            <w:shd w:val="clear" w:color="auto" w:fill="auto"/>
            <w:vAlign w:val="center"/>
          </w:tcPr>
          <w:p w:rsidR="00B24EC4" w:rsidRPr="00F62A37" w:rsidRDefault="00AE301B" w:rsidP="008A6AA8">
            <w:pPr>
              <w:pStyle w:val="Tabletext"/>
              <w:rPr>
                <w:lang w:val="en-US" w:eastAsia="zh-CN"/>
              </w:rPr>
            </w:pPr>
            <w:r>
              <w:rPr>
                <w:rFonts w:hint="eastAsia"/>
                <w:lang w:val="en-US" w:eastAsia="zh-CN"/>
              </w:rPr>
              <w:t>这些频段不用于</w:t>
            </w:r>
            <w:r w:rsidR="00B24EC4" w:rsidRPr="00F62A37">
              <w:rPr>
                <w:lang w:val="en-US" w:eastAsia="zh-CN"/>
              </w:rPr>
              <w:t>SRD</w:t>
            </w:r>
            <w:r>
              <w:rPr>
                <w:rFonts w:hint="eastAsia"/>
                <w:lang w:val="en-US" w:eastAsia="zh-CN"/>
              </w:rPr>
              <w:t>。</w:t>
            </w:r>
          </w:p>
        </w:tc>
      </w:tr>
      <w:tr w:rsidR="00B24EC4" w:rsidRPr="00FE1ED7" w:rsidTr="00A44E3E">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B24EC4" w:rsidRPr="00556106" w:rsidRDefault="00B24EC4" w:rsidP="008A6AA8">
            <w:pPr>
              <w:pStyle w:val="Tabletext"/>
              <w:rPr>
                <w:rFonts w:ascii="TimesNewRomanPSMT" w:hAnsi="TimesNewRomanPSMT" w:cs="TimesNewRomanPSMT"/>
              </w:rPr>
            </w:pPr>
            <w:r w:rsidRPr="00556106">
              <w:rPr>
                <w:rFonts w:ascii="TimesNewRomanPSMT" w:hAnsi="TimesNewRomanPSMT" w:cs="TimesNewRomanPSMT"/>
              </w:rPr>
              <w:t xml:space="preserve">169.4875-169.5875 </w:t>
            </w:r>
            <w:r w:rsidRPr="00556106">
              <w:t>MHz</w:t>
            </w:r>
          </w:p>
        </w:tc>
        <w:tc>
          <w:tcPr>
            <w:tcW w:w="7087" w:type="dxa"/>
            <w:vMerge/>
            <w:tcBorders>
              <w:left w:val="single" w:sz="4" w:space="0" w:color="000000"/>
              <w:right w:val="single" w:sz="4" w:space="0" w:color="000000"/>
            </w:tcBorders>
            <w:shd w:val="clear" w:color="auto" w:fill="auto"/>
            <w:vAlign w:val="center"/>
          </w:tcPr>
          <w:p w:rsidR="00B24EC4" w:rsidRPr="00556106" w:rsidRDefault="00B24EC4" w:rsidP="008A6AA8">
            <w:pPr>
              <w:pStyle w:val="Tabletext"/>
            </w:pPr>
          </w:p>
        </w:tc>
      </w:tr>
      <w:tr w:rsidR="00B24EC4" w:rsidRPr="00FE1ED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rPr>
                <w:rFonts w:ascii="TimesNewRomanPSMT" w:hAnsi="TimesNewRomanPSMT" w:cs="TimesNewRomanPSMT"/>
              </w:rPr>
              <w:t xml:space="preserve">169.4-174.0 </w:t>
            </w:r>
            <w:r w:rsidRPr="00556106">
              <w:t>MHz</w:t>
            </w:r>
          </w:p>
        </w:tc>
        <w:tc>
          <w:tcPr>
            <w:tcW w:w="7087" w:type="dxa"/>
            <w:vMerge/>
            <w:tcBorders>
              <w:left w:val="single" w:sz="4" w:space="0" w:color="000000"/>
              <w:bottom w:val="single" w:sz="4" w:space="0" w:color="000000"/>
              <w:right w:val="single" w:sz="4" w:space="0" w:color="000000"/>
            </w:tcBorders>
            <w:shd w:val="clear" w:color="auto" w:fill="auto"/>
          </w:tcPr>
          <w:p w:rsidR="00B24EC4" w:rsidRPr="00556106" w:rsidRDefault="00B24EC4" w:rsidP="008A6AA8">
            <w:pPr>
              <w:pStyle w:val="Tabletext"/>
            </w:pPr>
          </w:p>
        </w:tc>
      </w:tr>
    </w:tbl>
    <w:p w:rsidR="00430638" w:rsidRDefault="00430638" w:rsidP="008A6AA8">
      <w:pPr>
        <w:pStyle w:val="Tablefin"/>
      </w:pPr>
    </w:p>
    <w:p w:rsidR="00430638" w:rsidRPr="002F1BF8" w:rsidRDefault="00AE301B" w:rsidP="008A6AA8">
      <w:pPr>
        <w:pStyle w:val="TableNo"/>
        <w:rPr>
          <w:lang w:eastAsia="zh-CN"/>
        </w:rPr>
      </w:pPr>
      <w:r>
        <w:rPr>
          <w:rFonts w:hint="eastAsia"/>
          <w:lang w:eastAsia="zh-CN"/>
        </w:rPr>
        <w:lastRenderedPageBreak/>
        <w:t>表</w:t>
      </w:r>
      <w:r w:rsidR="00430638">
        <w:t>3</w:t>
      </w:r>
      <w:r w:rsidR="00000EEE">
        <w:rPr>
          <w:rFonts w:hint="eastAsia"/>
          <w:lang w:eastAsia="zh-CN"/>
        </w:rPr>
        <w:t>5</w:t>
      </w:r>
      <w:r w:rsidR="00410BB5">
        <w:rPr>
          <w:rFonts w:ascii="STKaiti" w:eastAsia="STKaiti" w:hAnsi="STKaiti" w:hint="eastAsia"/>
          <w:lang w:eastAsia="zh-CN"/>
        </w:rPr>
        <w:t>（</w:t>
      </w:r>
      <w:r w:rsidR="00DA3EB2">
        <w:rPr>
          <w:rFonts w:ascii="STKaiti" w:eastAsia="STKaiti" w:hAnsi="STKaiti" w:hint="eastAsia"/>
          <w:lang w:eastAsia="zh-CN"/>
        </w:rPr>
        <w:t>完</w:t>
      </w:r>
      <w:r w:rsidR="00410BB5">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430638" w:rsidRPr="00430638" w:rsidTr="00A44E3E">
        <w:trPr>
          <w:cantSplit/>
          <w:tblHeader/>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AE301B" w:rsidP="008A6AA8">
            <w:pPr>
              <w:pStyle w:val="Tablehead"/>
            </w:pPr>
            <w:r>
              <w:rPr>
                <w:rFonts w:hint="eastAsia"/>
                <w:snapToGrid w:val="0"/>
                <w:lang w:eastAsia="zh-CN"/>
              </w:rPr>
              <w:t>频段</w:t>
            </w:r>
            <w:r w:rsidR="00430638" w:rsidRPr="00556106">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AE301B" w:rsidP="008A6AA8">
            <w:pPr>
              <w:pStyle w:val="Tablehead"/>
              <w:rPr>
                <w:lang w:val="en-US"/>
              </w:rPr>
            </w:pPr>
            <w:r>
              <w:rPr>
                <w:rFonts w:hint="eastAsia"/>
                <w:snapToGrid w:val="0"/>
                <w:lang w:val="en-US" w:eastAsia="zh-CN"/>
              </w:rPr>
              <w:t>主要技术参数和说明</w:t>
            </w:r>
            <w:r w:rsidR="00430638" w:rsidRPr="00F62A37">
              <w:rPr>
                <w:lang w:val="en-US"/>
              </w:rPr>
              <w:t xml:space="preserve"> </w:t>
            </w:r>
          </w:p>
        </w:tc>
      </w:tr>
      <w:tr w:rsidR="00430638" w:rsidRPr="0043063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AE301B" w:rsidP="008A6AA8">
            <w:pPr>
              <w:pStyle w:val="Tablehead"/>
              <w:rPr>
                <w:lang w:val="en-US" w:eastAsia="zh-CN"/>
              </w:rPr>
            </w:pPr>
            <w:r>
              <w:rPr>
                <w:rFonts w:hint="eastAsia"/>
                <w:lang w:val="en-US" w:eastAsia="zh-CN"/>
              </w:rPr>
              <w:t>有源医疗植入设备和其它相关外设</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402-405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AE301B" w:rsidP="008A6AA8">
            <w:pPr>
              <w:pStyle w:val="Tabletext"/>
              <w:rPr>
                <w:lang w:val="en-US" w:eastAsia="zh-CN"/>
              </w:rPr>
            </w:pPr>
            <w:r>
              <w:rPr>
                <w:rFonts w:hint="eastAsia"/>
                <w:lang w:val="en-US" w:eastAsia="zh-CN"/>
              </w:rPr>
              <w:t>最大发射功率为</w:t>
            </w:r>
            <w:r w:rsidR="00430638" w:rsidRPr="00F62A37">
              <w:rPr>
                <w:lang w:val="en-US" w:eastAsia="zh-CN"/>
              </w:rPr>
              <w:t xml:space="preserve">25 </w:t>
            </w:r>
            <w:r w:rsidR="00430638" w:rsidRPr="00556106">
              <w:t>μ</w:t>
            </w:r>
            <w:r w:rsidR="00430638" w:rsidRPr="00F62A37">
              <w:rPr>
                <w:lang w:val="en-US" w:eastAsia="zh-CN"/>
              </w:rPr>
              <w:t>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9-315 kHz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8A6AA8">
            <w:pPr>
              <w:pStyle w:val="Tabletext"/>
              <w:rPr>
                <w:lang w:val="en-US" w:eastAsia="zh-CN"/>
              </w:rPr>
            </w:pPr>
            <w:r w:rsidRPr="00F62A37">
              <w:rPr>
                <w:lang w:val="en-US" w:eastAsia="zh-CN"/>
              </w:rPr>
              <w:t>10 m</w:t>
            </w:r>
            <w:r>
              <w:rPr>
                <w:rFonts w:hint="eastAsia"/>
                <w:lang w:val="en-US" w:eastAsia="zh-CN"/>
              </w:rPr>
              <w:t>处的最大磁场强度为</w:t>
            </w:r>
            <w:r w:rsidRPr="00F62A37">
              <w:rPr>
                <w:lang w:val="en-US" w:eastAsia="zh-CN"/>
              </w:rPr>
              <w:t xml:space="preserve"> </w:t>
            </w:r>
            <w:r w:rsidR="00430638" w:rsidRPr="00F62A37">
              <w:rPr>
                <w:lang w:val="en-US" w:eastAsia="zh-CN"/>
              </w:rPr>
              <w:t>+30 dB</w:t>
            </w:r>
            <w:r w:rsidR="00410BB5">
              <w:rPr>
                <w:lang w:val="en-US" w:eastAsia="zh-CN"/>
              </w:rPr>
              <w:t>（</w:t>
            </w:r>
            <w:r w:rsidR="00430638">
              <w:t>μ</w:t>
            </w:r>
            <w:r w:rsidR="00430638" w:rsidRPr="00F62A37">
              <w:rPr>
                <w:lang w:val="en-US" w:eastAsia="zh-CN"/>
              </w:rPr>
              <w:t>A/m</w:t>
            </w:r>
            <w:r w:rsidR="00410BB5">
              <w:rPr>
                <w:lang w:val="en-US" w:eastAsia="zh-CN"/>
              </w:rPr>
              <w:t>）</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315-600 kHz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8A6AA8">
            <w:pPr>
              <w:pStyle w:val="Tabletext"/>
              <w:rPr>
                <w:lang w:val="en-US" w:eastAsia="zh-CN"/>
              </w:rPr>
            </w:pPr>
            <w:r w:rsidRPr="00F62A37">
              <w:rPr>
                <w:lang w:val="en-US" w:eastAsia="zh-CN"/>
              </w:rPr>
              <w:t>10 m</w:t>
            </w:r>
            <w:r>
              <w:rPr>
                <w:rFonts w:hint="eastAsia"/>
                <w:lang w:val="en-US" w:eastAsia="zh-CN"/>
              </w:rPr>
              <w:t>处的最大磁场强度为</w:t>
            </w:r>
            <w:r w:rsidR="00430638" w:rsidRPr="00F62A37">
              <w:rPr>
                <w:lang w:val="en-US" w:eastAsia="zh-CN"/>
              </w:rPr>
              <w:t>–5 dB</w:t>
            </w:r>
            <w:r w:rsidR="00410BB5">
              <w:rPr>
                <w:lang w:val="en-US" w:eastAsia="zh-CN"/>
              </w:rPr>
              <w:t>（</w:t>
            </w:r>
            <w:r w:rsidR="00430638">
              <w:t>μ</w:t>
            </w:r>
            <w:r w:rsidR="00430638" w:rsidRPr="00F62A37">
              <w:rPr>
                <w:lang w:val="en-US" w:eastAsia="zh-CN"/>
              </w:rPr>
              <w:t>A/m</w:t>
            </w:r>
            <w:r w:rsidR="00410BB5">
              <w:rPr>
                <w:lang w:val="en-US" w:eastAsia="zh-CN"/>
              </w:rPr>
              <w:t>）</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30.0-37.5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8A6AA8">
            <w:pPr>
              <w:pStyle w:val="Tabletext"/>
              <w:rPr>
                <w:lang w:val="en-US" w:eastAsia="zh-CN"/>
              </w:rPr>
            </w:pPr>
            <w:r>
              <w:rPr>
                <w:rFonts w:hint="eastAsia"/>
                <w:lang w:val="en-US" w:eastAsia="zh-CN"/>
              </w:rPr>
              <w:t>最大发射功率为</w:t>
            </w:r>
            <w:r w:rsidR="00430638" w:rsidRPr="00F62A37">
              <w:rPr>
                <w:lang w:val="en-US" w:eastAsia="zh-CN"/>
              </w:rPr>
              <w:t>1 mW</w:t>
            </w:r>
            <w:r>
              <w:rPr>
                <w:rFonts w:hint="eastAsia"/>
                <w:lang w:val="en-US" w:eastAsia="zh-CN"/>
              </w:rPr>
              <w:t>。</w:t>
            </w:r>
          </w:p>
        </w:tc>
      </w:tr>
      <w:tr w:rsidR="00430638" w:rsidRPr="00FE1ED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C9251B" w:rsidP="008A6AA8">
            <w:pPr>
              <w:pStyle w:val="Tablehead"/>
              <w:rPr>
                <w:lang w:eastAsia="zh-CN"/>
              </w:rPr>
            </w:pPr>
            <w:r>
              <w:rPr>
                <w:rFonts w:hint="eastAsia"/>
                <w:lang w:eastAsia="zh-CN"/>
              </w:rPr>
              <w:t>无线音频应用</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8A6AA8">
            <w:pPr>
              <w:pStyle w:val="Tabletext"/>
              <w:rPr>
                <w:lang w:val="en-US" w:eastAsia="zh-CN"/>
              </w:rPr>
            </w:pPr>
            <w:r>
              <w:rPr>
                <w:rFonts w:hint="eastAsia"/>
                <w:lang w:val="en-US" w:eastAsia="zh-CN"/>
              </w:rPr>
              <w:t>最大发射功率为</w:t>
            </w:r>
            <w:r w:rsidR="00430638" w:rsidRPr="00F62A37">
              <w:rPr>
                <w:lang w:val="en-US" w:eastAsia="zh-CN"/>
              </w:rPr>
              <w:t>10 mW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87.5-108.0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8A6AA8">
            <w:pPr>
              <w:pStyle w:val="Tabletext"/>
              <w:rPr>
                <w:lang w:val="en-US" w:eastAsia="zh-CN"/>
              </w:rPr>
            </w:pPr>
            <w:r>
              <w:rPr>
                <w:rFonts w:hint="eastAsia"/>
                <w:lang w:val="en-US" w:eastAsia="zh-CN"/>
              </w:rPr>
              <w:t>限制在</w:t>
            </w:r>
            <w:r w:rsidR="00430638" w:rsidRPr="00F62A37">
              <w:rPr>
                <w:lang w:val="en-US" w:eastAsia="zh-CN"/>
              </w:rPr>
              <w:t>87.5-92 MHz</w:t>
            </w:r>
            <w:r>
              <w:rPr>
                <w:rFonts w:hint="eastAsia"/>
                <w:lang w:val="en-US" w:eastAsia="zh-CN"/>
              </w:rPr>
              <w:t>和</w:t>
            </w:r>
            <w:r w:rsidR="00430638" w:rsidRPr="00F62A37">
              <w:rPr>
                <w:lang w:val="en-US" w:eastAsia="zh-CN"/>
              </w:rPr>
              <w:t>100-108 MHz</w:t>
            </w:r>
            <w:r>
              <w:rPr>
                <w:rFonts w:hint="eastAsia"/>
                <w:lang w:val="en-US" w:eastAsia="zh-CN"/>
              </w:rPr>
              <w:t>子频段使用。最大发射功率为</w:t>
            </w:r>
            <w:r w:rsidR="00430BF4">
              <w:rPr>
                <w:rFonts w:hint="eastAsia"/>
                <w:lang w:val="en-US" w:eastAsia="zh-CN"/>
              </w:rPr>
              <w:br/>
            </w:r>
            <w:r w:rsidR="00430638" w:rsidRPr="00F62A37">
              <w:rPr>
                <w:lang w:val="en-US" w:eastAsia="zh-CN"/>
              </w:rPr>
              <w:t>10 mW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433.05-434.79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8A6AA8">
            <w:pPr>
              <w:pStyle w:val="Tabletext"/>
              <w:rPr>
                <w:lang w:val="en-US" w:eastAsia="zh-CN"/>
              </w:rPr>
            </w:pPr>
            <w:r>
              <w:rPr>
                <w:rFonts w:hint="eastAsia"/>
                <w:lang w:val="en-US" w:eastAsia="zh-CN"/>
              </w:rPr>
              <w:t>最大发射功率为</w:t>
            </w:r>
            <w:r w:rsidR="00430638" w:rsidRPr="00F62A37">
              <w:rPr>
                <w:lang w:val="en-US" w:eastAsia="zh-CN"/>
              </w:rPr>
              <w:t>10 mW</w:t>
            </w:r>
            <w:r>
              <w:rPr>
                <w:rFonts w:hint="eastAsia"/>
                <w:lang w:val="en-US" w:eastAsia="zh-CN"/>
              </w:rPr>
              <w:t>。</w:t>
            </w:r>
          </w:p>
        </w:tc>
      </w:tr>
    </w:tbl>
    <w:p w:rsidR="00430638" w:rsidRPr="007F752B" w:rsidRDefault="00430638" w:rsidP="008A6AA8">
      <w:pPr>
        <w:pStyle w:val="Tablefin"/>
        <w:rPr>
          <w:sz w:val="16"/>
          <w:szCs w:val="16"/>
          <w:lang w:eastAsia="zh-CN"/>
        </w:rPr>
      </w:pPr>
    </w:p>
    <w:p w:rsidR="00430638" w:rsidRPr="00F62A37" w:rsidRDefault="00C9251B" w:rsidP="008A6AA8">
      <w:pPr>
        <w:pStyle w:val="TableNo"/>
        <w:rPr>
          <w:lang w:val="en-US" w:eastAsia="zh-CN"/>
        </w:rPr>
      </w:pPr>
      <w:r>
        <w:rPr>
          <w:rFonts w:hint="eastAsia"/>
          <w:lang w:val="en-US" w:eastAsia="zh-CN"/>
        </w:rPr>
        <w:t>表</w:t>
      </w:r>
      <w:r w:rsidR="00FA0EEE">
        <w:rPr>
          <w:lang w:val="en-US" w:eastAsia="zh-CN"/>
        </w:rPr>
        <w:t>3</w:t>
      </w:r>
      <w:r w:rsidR="00000EEE">
        <w:rPr>
          <w:rFonts w:hint="eastAsia"/>
          <w:lang w:val="en-US" w:eastAsia="zh-CN"/>
        </w:rPr>
        <w:t>6</w:t>
      </w:r>
    </w:p>
    <w:p w:rsidR="00430638" w:rsidRPr="00F62A37" w:rsidRDefault="00C9251B" w:rsidP="008A6AA8">
      <w:pPr>
        <w:pStyle w:val="Tabletitle"/>
        <w:rPr>
          <w:lang w:val="en-US" w:eastAsia="zh-CN"/>
        </w:rPr>
      </w:pPr>
      <w:r>
        <w:rPr>
          <w:rFonts w:hint="eastAsia"/>
          <w:lang w:val="en-US" w:eastAsia="zh-CN"/>
        </w:rPr>
        <w:t>乌兹别克斯坦</w:t>
      </w:r>
      <w:r w:rsidR="00410BB5">
        <w:rPr>
          <w:rFonts w:hint="eastAsia"/>
          <w:lang w:val="en-US" w:eastAsia="zh-CN"/>
        </w:rPr>
        <w:t>（</w:t>
      </w:r>
      <w:r>
        <w:rPr>
          <w:rFonts w:hint="eastAsia"/>
          <w:lang w:val="en-US" w:eastAsia="zh-CN"/>
        </w:rPr>
        <w:t>共和国</w:t>
      </w:r>
      <w:r w:rsidR="00410BB5">
        <w:rPr>
          <w:rFonts w:hint="eastAsia"/>
          <w:lang w:val="en-US" w:eastAsia="zh-CN"/>
        </w:rPr>
        <w:t>）</w:t>
      </w:r>
      <w:r w:rsidR="00430638" w:rsidRPr="00F62A37">
        <w:rPr>
          <w:lang w:val="en-US" w:eastAsia="zh-CN"/>
        </w:rPr>
        <w:t>SRD</w:t>
      </w:r>
      <w:r>
        <w:rPr>
          <w:rFonts w:hint="eastAsia"/>
          <w:lang w:val="en-US" w:eastAsia="zh-CN"/>
        </w:rPr>
        <w:t>的技术参数和频谱使用</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430638" w:rsidRPr="00430638" w:rsidTr="00896C89">
        <w:trPr>
          <w:cantSplit/>
          <w:jc w:val="center"/>
        </w:trPr>
        <w:tc>
          <w:tcPr>
            <w:tcW w:w="2552" w:type="dxa"/>
          </w:tcPr>
          <w:p w:rsidR="00430638" w:rsidRPr="002F1BF8" w:rsidRDefault="00C9251B" w:rsidP="008A6AA8">
            <w:pPr>
              <w:pStyle w:val="Tablehead"/>
              <w:rPr>
                <w:lang w:eastAsia="zh-CN"/>
              </w:rPr>
            </w:pPr>
            <w:r>
              <w:rPr>
                <w:rFonts w:hint="eastAsia"/>
                <w:lang w:eastAsia="zh-CN"/>
              </w:rPr>
              <w:t>频段</w:t>
            </w:r>
          </w:p>
        </w:tc>
        <w:tc>
          <w:tcPr>
            <w:tcW w:w="7087" w:type="dxa"/>
          </w:tcPr>
          <w:p w:rsidR="00430638" w:rsidRPr="00F62A37" w:rsidRDefault="00C9251B" w:rsidP="008A6AA8">
            <w:pPr>
              <w:pStyle w:val="Tablehead"/>
              <w:rPr>
                <w:lang w:val="en-US" w:eastAsia="zh-CN"/>
              </w:rPr>
            </w:pPr>
            <w:r>
              <w:rPr>
                <w:rFonts w:hint="eastAsia"/>
                <w:lang w:val="en-US" w:eastAsia="zh-CN"/>
              </w:rPr>
              <w:t>主要技术参数和说明</w:t>
            </w:r>
          </w:p>
        </w:tc>
      </w:tr>
      <w:tr w:rsidR="00430638" w:rsidRPr="002F1BF8" w:rsidTr="00A44E3E">
        <w:trPr>
          <w:jc w:val="center"/>
        </w:trPr>
        <w:tc>
          <w:tcPr>
            <w:tcW w:w="9639" w:type="dxa"/>
            <w:gridSpan w:val="2"/>
          </w:tcPr>
          <w:p w:rsidR="00430638" w:rsidRPr="002F1BF8" w:rsidRDefault="00C9251B" w:rsidP="008A6AA8">
            <w:pPr>
              <w:pStyle w:val="Tablehead"/>
              <w:spacing w:before="60" w:after="60"/>
              <w:rPr>
                <w:lang w:eastAsia="zh-CN"/>
              </w:rPr>
            </w:pPr>
            <w:r>
              <w:rPr>
                <w:rFonts w:hint="eastAsia"/>
                <w:lang w:eastAsia="zh-CN"/>
              </w:rPr>
              <w:t>非专用短距离无线电通信设备</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30-41 MHz</w:t>
            </w:r>
          </w:p>
        </w:tc>
        <w:tc>
          <w:tcPr>
            <w:tcW w:w="7087" w:type="dxa"/>
          </w:tcPr>
          <w:p w:rsidR="00430638" w:rsidRPr="00F62A37" w:rsidRDefault="00C9251B" w:rsidP="008A6AA8">
            <w:pPr>
              <w:pStyle w:val="Tabletext"/>
              <w:spacing w:before="20" w:after="20"/>
              <w:rPr>
                <w:lang w:val="en-US" w:eastAsia="zh-CN"/>
              </w:rPr>
            </w:pPr>
            <w:r>
              <w:rPr>
                <w:rFonts w:hint="eastAsia"/>
                <w:lang w:val="en-US" w:eastAsia="zh-CN"/>
              </w:rPr>
              <w:t>最大发射功率为</w:t>
            </w:r>
            <w:r w:rsidR="00430638" w:rsidRPr="00F62A37">
              <w:rPr>
                <w:lang w:val="en-US" w:eastAsia="zh-CN"/>
              </w:rPr>
              <w:t>10 mW</w:t>
            </w:r>
            <w:r>
              <w:rPr>
                <w:rFonts w:hint="eastAsia"/>
                <w:lang w:val="en-US" w:eastAsia="zh-CN"/>
              </w:rPr>
              <w:t>。</w:t>
            </w:r>
          </w:p>
        </w:tc>
      </w:tr>
      <w:tr w:rsidR="00C9251B" w:rsidRPr="00430638" w:rsidTr="00A44E3E">
        <w:trPr>
          <w:jc w:val="center"/>
        </w:trPr>
        <w:tc>
          <w:tcPr>
            <w:tcW w:w="2552" w:type="dxa"/>
          </w:tcPr>
          <w:p w:rsidR="00C9251B" w:rsidRPr="002F1BF8" w:rsidRDefault="00C9251B" w:rsidP="008A6AA8">
            <w:pPr>
              <w:pStyle w:val="Tabletext"/>
              <w:spacing w:before="20" w:after="20"/>
            </w:pPr>
            <w:r w:rsidRPr="002F1BF8">
              <w:t>46-49 MHz</w:t>
            </w:r>
          </w:p>
        </w:tc>
        <w:tc>
          <w:tcPr>
            <w:tcW w:w="7087" w:type="dxa"/>
          </w:tcPr>
          <w:p w:rsidR="00C9251B" w:rsidRDefault="00C9251B" w:rsidP="008A6AA8">
            <w:pPr>
              <w:spacing w:before="20" w:after="20"/>
              <w:rPr>
                <w:lang w:eastAsia="zh-CN"/>
              </w:rPr>
            </w:pPr>
            <w:r w:rsidRPr="001D0F7E">
              <w:rPr>
                <w:rFonts w:hint="eastAsia"/>
                <w:lang w:val="en-US" w:eastAsia="zh-CN"/>
              </w:rPr>
              <w:t>最大发射功率为</w:t>
            </w:r>
            <w:r w:rsidRPr="001D0F7E">
              <w:rPr>
                <w:lang w:val="en-US" w:eastAsia="zh-CN"/>
              </w:rPr>
              <w:t>10 mW</w:t>
            </w:r>
            <w:r w:rsidRPr="001D0F7E">
              <w:rPr>
                <w:rFonts w:hint="eastAsia"/>
                <w:lang w:val="en-US" w:eastAsia="zh-CN"/>
              </w:rPr>
              <w:t>。</w:t>
            </w:r>
          </w:p>
        </w:tc>
      </w:tr>
      <w:tr w:rsidR="00C9251B" w:rsidRPr="00430638" w:rsidTr="00A44E3E">
        <w:trPr>
          <w:jc w:val="center"/>
        </w:trPr>
        <w:tc>
          <w:tcPr>
            <w:tcW w:w="2552" w:type="dxa"/>
          </w:tcPr>
          <w:p w:rsidR="00C9251B" w:rsidRPr="002F1BF8" w:rsidRDefault="00C9251B" w:rsidP="008A6AA8">
            <w:pPr>
              <w:pStyle w:val="Tabletext"/>
              <w:spacing w:before="20" w:after="20"/>
            </w:pPr>
            <w:r w:rsidRPr="002F1BF8">
              <w:t>433 MHz</w:t>
            </w:r>
          </w:p>
        </w:tc>
        <w:tc>
          <w:tcPr>
            <w:tcW w:w="7087" w:type="dxa"/>
          </w:tcPr>
          <w:p w:rsidR="00C9251B" w:rsidRDefault="00C9251B" w:rsidP="008A6AA8">
            <w:pPr>
              <w:spacing w:before="20" w:after="20"/>
              <w:rPr>
                <w:lang w:eastAsia="zh-CN"/>
              </w:rPr>
            </w:pPr>
            <w:r w:rsidRPr="001D0F7E">
              <w:rPr>
                <w:rFonts w:hint="eastAsia"/>
                <w:lang w:val="en-US" w:eastAsia="zh-CN"/>
              </w:rPr>
              <w:t>最大发射功率为</w:t>
            </w:r>
            <w:r w:rsidRPr="001D0F7E">
              <w:rPr>
                <w:lang w:val="en-US" w:eastAsia="zh-CN"/>
              </w:rPr>
              <w:t>10 mW</w:t>
            </w:r>
            <w:r w:rsidRPr="001D0F7E">
              <w:rPr>
                <w:rFonts w:hint="eastAsia"/>
                <w:lang w:val="en-US" w:eastAsia="zh-CN"/>
              </w:rPr>
              <w:t>。</w:t>
            </w:r>
          </w:p>
        </w:tc>
      </w:tr>
      <w:tr w:rsidR="00C9251B" w:rsidRPr="00430638" w:rsidTr="00A44E3E">
        <w:trPr>
          <w:jc w:val="center"/>
        </w:trPr>
        <w:tc>
          <w:tcPr>
            <w:tcW w:w="2552" w:type="dxa"/>
          </w:tcPr>
          <w:p w:rsidR="00C9251B" w:rsidRPr="002F1BF8" w:rsidRDefault="00C9251B" w:rsidP="008A6AA8">
            <w:pPr>
              <w:pStyle w:val="Tabletext"/>
              <w:spacing w:before="20" w:after="20"/>
            </w:pPr>
            <w:r w:rsidRPr="002F1BF8">
              <w:t>433.075-434.790 MHz</w:t>
            </w:r>
          </w:p>
        </w:tc>
        <w:tc>
          <w:tcPr>
            <w:tcW w:w="7087" w:type="dxa"/>
          </w:tcPr>
          <w:p w:rsidR="00C9251B" w:rsidRDefault="00C9251B" w:rsidP="008A6AA8">
            <w:pPr>
              <w:spacing w:before="20" w:after="20"/>
              <w:rPr>
                <w:lang w:eastAsia="zh-CN"/>
              </w:rPr>
            </w:pPr>
            <w:r w:rsidRPr="001D0F7E">
              <w:rPr>
                <w:rFonts w:hint="eastAsia"/>
                <w:lang w:val="en-US" w:eastAsia="zh-CN"/>
              </w:rPr>
              <w:t>最大发射功率为</w:t>
            </w:r>
            <w:r w:rsidRPr="001D0F7E">
              <w:rPr>
                <w:lang w:val="en-US" w:eastAsia="zh-CN"/>
              </w:rPr>
              <w:t>10 mW</w:t>
            </w:r>
            <w:r w:rsidRPr="001D0F7E">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1 880-1 900 MHz</w:t>
            </w:r>
          </w:p>
        </w:tc>
        <w:tc>
          <w:tcPr>
            <w:tcW w:w="7087" w:type="dxa"/>
          </w:tcPr>
          <w:p w:rsidR="00430638" w:rsidRPr="00F62A37" w:rsidRDefault="00C9251B" w:rsidP="008A6AA8">
            <w:pPr>
              <w:pStyle w:val="Tabletext"/>
              <w:spacing w:before="20" w:after="20"/>
              <w:rPr>
                <w:lang w:val="en-US" w:eastAsia="zh-CN"/>
              </w:rPr>
            </w:pPr>
            <w:r w:rsidRPr="001D0F7E">
              <w:rPr>
                <w:rFonts w:hint="eastAsia"/>
                <w:lang w:val="en-US" w:eastAsia="zh-CN"/>
              </w:rPr>
              <w:t>最大发射功率为</w:t>
            </w:r>
            <w:r>
              <w:rPr>
                <w:lang w:val="en-US" w:eastAsia="zh-CN"/>
              </w:rPr>
              <w:t>250 mW</w:t>
            </w:r>
            <w:r>
              <w:rPr>
                <w:rFonts w:hint="eastAsia"/>
                <w:lang w:val="en-US" w:eastAsia="zh-CN"/>
              </w:rPr>
              <w:t>。</w:t>
            </w:r>
          </w:p>
        </w:tc>
      </w:tr>
      <w:tr w:rsidR="00430638" w:rsidRPr="002F1BF8" w:rsidTr="00A44E3E">
        <w:trPr>
          <w:jc w:val="center"/>
        </w:trPr>
        <w:tc>
          <w:tcPr>
            <w:tcW w:w="9639" w:type="dxa"/>
            <w:gridSpan w:val="2"/>
          </w:tcPr>
          <w:p w:rsidR="00430638" w:rsidRPr="002F1BF8" w:rsidRDefault="00C9251B" w:rsidP="008A6AA8">
            <w:pPr>
              <w:pStyle w:val="Tablehead"/>
              <w:spacing w:before="60" w:after="60"/>
              <w:rPr>
                <w:lang w:eastAsia="zh-CN"/>
              </w:rPr>
            </w:pPr>
            <w:r>
              <w:rPr>
                <w:rFonts w:hint="eastAsia"/>
                <w:lang w:eastAsia="zh-CN"/>
              </w:rPr>
              <w:t>无线局域网</w:t>
            </w:r>
          </w:p>
        </w:tc>
      </w:tr>
      <w:tr w:rsidR="00430638" w:rsidRPr="002F1BF8" w:rsidTr="00A44E3E">
        <w:trPr>
          <w:jc w:val="center"/>
        </w:trPr>
        <w:tc>
          <w:tcPr>
            <w:tcW w:w="2552" w:type="dxa"/>
          </w:tcPr>
          <w:p w:rsidR="00430638" w:rsidRPr="002F1BF8" w:rsidRDefault="00430638" w:rsidP="008A6AA8">
            <w:pPr>
              <w:pStyle w:val="Tabletext"/>
            </w:pPr>
            <w:r w:rsidRPr="002F1BF8">
              <w:t>2 400.0-2 483.5 MHz</w:t>
            </w:r>
          </w:p>
        </w:tc>
        <w:tc>
          <w:tcPr>
            <w:tcW w:w="7087" w:type="dxa"/>
          </w:tcPr>
          <w:p w:rsidR="00430638" w:rsidRPr="002F1BF8" w:rsidRDefault="00C9251B" w:rsidP="008A6AA8">
            <w:pPr>
              <w:pStyle w:val="Tabletext"/>
              <w:rPr>
                <w:lang w:eastAsia="zh-CN"/>
              </w:rPr>
            </w:pPr>
            <w:r>
              <w:rPr>
                <w:rFonts w:hint="eastAsia"/>
                <w:lang w:val="en-US" w:eastAsia="zh-CN"/>
              </w:rPr>
              <w:t>根据</w:t>
            </w:r>
            <w:r w:rsidRPr="00C9251B">
              <w:rPr>
                <w:lang w:eastAsia="zh-CN"/>
              </w:rPr>
              <w:t>IEEE 802.15</w:t>
            </w:r>
            <w:r w:rsidR="00410BB5">
              <w:rPr>
                <w:rFonts w:hint="eastAsia"/>
                <w:lang w:eastAsia="zh-CN"/>
              </w:rPr>
              <w:t>（</w:t>
            </w:r>
            <w:r>
              <w:rPr>
                <w:rFonts w:hint="eastAsia"/>
                <w:lang w:val="en-US" w:eastAsia="zh-CN"/>
              </w:rPr>
              <w:t>蓝牙</w:t>
            </w:r>
            <w:r w:rsidR="00410BB5">
              <w:rPr>
                <w:rFonts w:hint="eastAsia"/>
                <w:lang w:eastAsia="zh-CN"/>
              </w:rPr>
              <w:t>）</w:t>
            </w:r>
            <w:r>
              <w:rPr>
                <w:rFonts w:hint="eastAsia"/>
                <w:lang w:val="en-US" w:eastAsia="zh-CN"/>
              </w:rPr>
              <w:t>和</w:t>
            </w:r>
            <w:r w:rsidR="00430638" w:rsidRPr="00C9251B">
              <w:rPr>
                <w:lang w:eastAsia="zh-CN"/>
              </w:rPr>
              <w:t>IEEE 802.11</w:t>
            </w:r>
            <w:r w:rsidR="00410BB5">
              <w:rPr>
                <w:rFonts w:hint="eastAsia"/>
                <w:lang w:eastAsia="zh-CN"/>
              </w:rPr>
              <w:t>（</w:t>
            </w:r>
            <w:r>
              <w:rPr>
                <w:lang w:eastAsia="zh-CN"/>
              </w:rPr>
              <w:t>Wi-Fi</w:t>
            </w:r>
            <w:r w:rsidR="00410BB5">
              <w:rPr>
                <w:rFonts w:hint="eastAsia"/>
                <w:lang w:eastAsia="zh-CN"/>
              </w:rPr>
              <w:t>）</w:t>
            </w:r>
            <w:r>
              <w:rPr>
                <w:rFonts w:hint="eastAsia"/>
                <w:lang w:eastAsia="zh-CN"/>
              </w:rPr>
              <w:t>用于数据传输。</w:t>
            </w:r>
            <w:r w:rsidR="00430638" w:rsidRPr="00C9251B">
              <w:rPr>
                <w:lang w:eastAsia="zh-CN"/>
              </w:rPr>
              <w:br/>
            </w:r>
            <w:r>
              <w:rPr>
                <w:lang w:eastAsia="zh-CN"/>
              </w:rPr>
              <w:t>最大发射功率为</w:t>
            </w:r>
            <w:r w:rsidR="00C214DA">
              <w:rPr>
                <w:lang w:eastAsia="zh-CN"/>
              </w:rPr>
              <w:t>100 mW</w:t>
            </w:r>
            <w:r w:rsidR="00C214DA">
              <w:rPr>
                <w:rFonts w:hint="eastAsia"/>
                <w:lang w:eastAsia="zh-CN"/>
              </w:rPr>
              <w:t>。</w:t>
            </w:r>
          </w:p>
        </w:tc>
      </w:tr>
      <w:tr w:rsidR="00430638" w:rsidRPr="002F1BF8" w:rsidTr="00A44E3E">
        <w:trPr>
          <w:jc w:val="center"/>
        </w:trPr>
        <w:tc>
          <w:tcPr>
            <w:tcW w:w="9639" w:type="dxa"/>
            <w:gridSpan w:val="2"/>
          </w:tcPr>
          <w:p w:rsidR="00430638" w:rsidRPr="002F1BF8" w:rsidRDefault="00C9251B" w:rsidP="008A6AA8">
            <w:pPr>
              <w:pStyle w:val="Tablehead"/>
              <w:spacing w:before="60" w:after="60"/>
              <w:rPr>
                <w:lang w:eastAsia="zh-CN"/>
              </w:rPr>
            </w:pPr>
            <w:r>
              <w:rPr>
                <w:rFonts w:hint="eastAsia"/>
                <w:lang w:eastAsia="zh-CN"/>
              </w:rPr>
              <w:t>告警</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26.945 MHz</w:t>
            </w:r>
          </w:p>
        </w:tc>
        <w:tc>
          <w:tcPr>
            <w:tcW w:w="7087" w:type="dxa"/>
          </w:tcPr>
          <w:p w:rsidR="00430638" w:rsidRPr="00F62A37" w:rsidRDefault="00C9251B" w:rsidP="008A6AA8">
            <w:pPr>
              <w:pStyle w:val="Tabletext"/>
              <w:spacing w:before="20" w:after="20"/>
              <w:rPr>
                <w:lang w:val="en-US" w:eastAsia="zh-CN"/>
              </w:rPr>
            </w:pPr>
            <w:r>
              <w:rPr>
                <w:lang w:val="en-US"/>
              </w:rPr>
              <w:t>最大发射功率为</w:t>
            </w:r>
            <w:r>
              <w:rPr>
                <w:lang w:val="en-US"/>
              </w:rPr>
              <w:t>2 W</w:t>
            </w:r>
            <w:r>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26.960 MHz</w:t>
            </w:r>
          </w:p>
        </w:tc>
        <w:tc>
          <w:tcPr>
            <w:tcW w:w="7087" w:type="dxa"/>
          </w:tcPr>
          <w:p w:rsidR="00430638" w:rsidRPr="00F62A37" w:rsidRDefault="00C9251B" w:rsidP="008A6AA8">
            <w:pPr>
              <w:pStyle w:val="Tabletext"/>
              <w:spacing w:before="20" w:after="20"/>
              <w:rPr>
                <w:lang w:val="en-US" w:eastAsia="zh-CN"/>
              </w:rPr>
            </w:pPr>
            <w:r>
              <w:rPr>
                <w:lang w:val="en-US"/>
              </w:rPr>
              <w:t>最大发射功率为</w:t>
            </w:r>
            <w:r>
              <w:rPr>
                <w:lang w:val="en-US"/>
              </w:rPr>
              <w:t>2 W</w:t>
            </w:r>
            <w:r>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149.950-150.0625 MHz</w:t>
            </w:r>
          </w:p>
        </w:tc>
        <w:tc>
          <w:tcPr>
            <w:tcW w:w="7087" w:type="dxa"/>
          </w:tcPr>
          <w:p w:rsidR="00430638" w:rsidRPr="00F62A37" w:rsidRDefault="00C9251B" w:rsidP="008A6AA8">
            <w:pPr>
              <w:pStyle w:val="Tabletext"/>
              <w:spacing w:before="20" w:after="20"/>
              <w:rPr>
                <w:lang w:val="en-US" w:eastAsia="zh-CN"/>
              </w:rPr>
            </w:pPr>
            <w:r>
              <w:rPr>
                <w:lang w:val="en-US" w:eastAsia="zh-CN"/>
              </w:rPr>
              <w:t>最大发射功率为</w:t>
            </w:r>
            <w:r w:rsidR="00430638" w:rsidRPr="00F62A37">
              <w:rPr>
                <w:lang w:val="en-US" w:eastAsia="zh-CN"/>
              </w:rPr>
              <w:t>25 mW</w:t>
            </w:r>
            <w:r>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169.4750-169.4875 MHz</w:t>
            </w:r>
          </w:p>
        </w:tc>
        <w:tc>
          <w:tcPr>
            <w:tcW w:w="7087" w:type="dxa"/>
          </w:tcPr>
          <w:p w:rsidR="00430638" w:rsidRPr="00F62A37" w:rsidRDefault="00A42C1C" w:rsidP="008A6AA8">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169.5875-169.6000 MHz</w:t>
            </w:r>
          </w:p>
        </w:tc>
        <w:tc>
          <w:tcPr>
            <w:tcW w:w="7087" w:type="dxa"/>
          </w:tcPr>
          <w:p w:rsidR="00430638" w:rsidRPr="00F62A37" w:rsidRDefault="00A42C1C" w:rsidP="008A6AA8">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433.075-434.79 MHz</w:t>
            </w:r>
          </w:p>
        </w:tc>
        <w:tc>
          <w:tcPr>
            <w:tcW w:w="7087" w:type="dxa"/>
          </w:tcPr>
          <w:p w:rsidR="00430638" w:rsidRPr="00F62A37" w:rsidRDefault="00C9251B" w:rsidP="008A6AA8">
            <w:pPr>
              <w:pStyle w:val="Tabletext"/>
              <w:spacing w:before="20" w:after="20"/>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868-868.2 MHz</w:t>
            </w:r>
          </w:p>
        </w:tc>
        <w:tc>
          <w:tcPr>
            <w:tcW w:w="7087" w:type="dxa"/>
          </w:tcPr>
          <w:p w:rsidR="00430638" w:rsidRPr="00F62A37" w:rsidRDefault="00C9251B" w:rsidP="008A6AA8">
            <w:pPr>
              <w:pStyle w:val="Tabletext"/>
              <w:spacing w:before="20" w:after="20"/>
              <w:rPr>
                <w:lang w:val="en-US" w:eastAsia="zh-CN"/>
              </w:rPr>
            </w:pPr>
            <w:r>
              <w:rPr>
                <w:lang w:val="en-US" w:eastAsia="zh-CN"/>
              </w:rPr>
              <w:t>最大发射功率为</w:t>
            </w:r>
            <w:r>
              <w:rPr>
                <w:lang w:val="en-US" w:eastAsia="zh-CN"/>
              </w:rPr>
              <w:t>10 mW</w:t>
            </w:r>
            <w:r>
              <w:rPr>
                <w:lang w:val="en-US" w:eastAsia="zh-CN"/>
              </w:rPr>
              <w:t>。</w:t>
            </w:r>
          </w:p>
        </w:tc>
      </w:tr>
      <w:tr w:rsidR="00430638" w:rsidRPr="002F1BF8" w:rsidTr="00A44E3E">
        <w:trPr>
          <w:jc w:val="center"/>
        </w:trPr>
        <w:tc>
          <w:tcPr>
            <w:tcW w:w="9639" w:type="dxa"/>
            <w:gridSpan w:val="2"/>
          </w:tcPr>
          <w:p w:rsidR="00430638" w:rsidRPr="002F1BF8" w:rsidRDefault="00295114" w:rsidP="008A6AA8">
            <w:pPr>
              <w:pStyle w:val="Tablehead"/>
              <w:spacing w:before="60" w:after="60"/>
              <w:rPr>
                <w:lang w:eastAsia="zh-CN"/>
              </w:rPr>
            </w:pPr>
            <w:r>
              <w:rPr>
                <w:rFonts w:hint="eastAsia"/>
                <w:lang w:eastAsia="zh-CN"/>
              </w:rPr>
              <w:t>模型控制</w:t>
            </w:r>
          </w:p>
        </w:tc>
      </w:tr>
      <w:tr w:rsidR="00430638" w:rsidRPr="00430638" w:rsidTr="00A44E3E">
        <w:trPr>
          <w:jc w:val="center"/>
        </w:trPr>
        <w:tc>
          <w:tcPr>
            <w:tcW w:w="2552" w:type="dxa"/>
          </w:tcPr>
          <w:p w:rsidR="00430638" w:rsidRPr="002F1BF8" w:rsidRDefault="00430638" w:rsidP="008A6AA8">
            <w:pPr>
              <w:pStyle w:val="Tabletext"/>
            </w:pPr>
            <w:r w:rsidRPr="002F1BF8">
              <w:t>26.957-27.283 MHz</w:t>
            </w:r>
          </w:p>
        </w:tc>
        <w:tc>
          <w:tcPr>
            <w:tcW w:w="7087" w:type="dxa"/>
          </w:tcPr>
          <w:p w:rsidR="00430638" w:rsidRPr="00F62A37" w:rsidRDefault="00C9251B" w:rsidP="008A6AA8">
            <w:pPr>
              <w:pStyle w:val="Tabletext"/>
              <w:spacing w:before="20" w:after="20"/>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28.0-28.2 MHz</w:t>
            </w:r>
          </w:p>
        </w:tc>
        <w:tc>
          <w:tcPr>
            <w:tcW w:w="7087" w:type="dxa"/>
          </w:tcPr>
          <w:p w:rsidR="00430638" w:rsidRPr="00F62A37" w:rsidRDefault="00C9251B" w:rsidP="008A6AA8">
            <w:pPr>
              <w:pStyle w:val="Tabletext"/>
              <w:spacing w:before="20" w:after="20"/>
              <w:rPr>
                <w:lang w:val="en-US" w:eastAsia="zh-CN"/>
              </w:rPr>
            </w:pPr>
            <w:r>
              <w:rPr>
                <w:lang w:val="en-US"/>
              </w:rPr>
              <w:t>最大发射功率为</w:t>
            </w:r>
            <w:r>
              <w:rPr>
                <w:lang w:val="en-US"/>
              </w:rPr>
              <w:t>1 W</w:t>
            </w:r>
            <w:r>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40.66-40.70 MHz</w:t>
            </w:r>
          </w:p>
        </w:tc>
        <w:tc>
          <w:tcPr>
            <w:tcW w:w="7087" w:type="dxa"/>
          </w:tcPr>
          <w:p w:rsidR="00430638" w:rsidRPr="00F62A37" w:rsidRDefault="00C9251B" w:rsidP="008A6AA8">
            <w:pPr>
              <w:pStyle w:val="Tabletext"/>
              <w:spacing w:before="20" w:after="20"/>
              <w:rPr>
                <w:lang w:val="en-US" w:eastAsia="zh-CN"/>
              </w:rPr>
            </w:pPr>
            <w:r>
              <w:rPr>
                <w:lang w:val="en-US"/>
              </w:rPr>
              <w:t>最大发射功率为</w:t>
            </w:r>
            <w:r>
              <w:rPr>
                <w:lang w:val="en-US"/>
              </w:rPr>
              <w:t>1 W</w:t>
            </w:r>
            <w:r>
              <w:rPr>
                <w:rFonts w:hint="eastAsia"/>
                <w:lang w:val="en-US" w:eastAsia="zh-CN"/>
              </w:rPr>
              <w:t>。</w:t>
            </w:r>
          </w:p>
        </w:tc>
      </w:tr>
    </w:tbl>
    <w:p w:rsidR="00430638" w:rsidRPr="002F1BF8" w:rsidRDefault="00C9251B" w:rsidP="008A6AA8">
      <w:pPr>
        <w:pStyle w:val="TableNo"/>
        <w:rPr>
          <w:lang w:eastAsia="zh-CN"/>
        </w:rPr>
      </w:pPr>
      <w:r>
        <w:rPr>
          <w:rFonts w:hint="eastAsia"/>
          <w:lang w:eastAsia="zh-CN"/>
        </w:rPr>
        <w:lastRenderedPageBreak/>
        <w:t>表</w:t>
      </w:r>
      <w:r w:rsidR="00430638">
        <w:t>3</w:t>
      </w:r>
      <w:r w:rsidR="00EA272E">
        <w:rPr>
          <w:rFonts w:hint="eastAsia"/>
          <w:lang w:eastAsia="zh-CN"/>
        </w:rPr>
        <w:t>6</w:t>
      </w:r>
      <w:r w:rsidR="00410BB5">
        <w:rPr>
          <w:rFonts w:ascii="STKaiti" w:eastAsia="STKaiti" w:hAnsi="STKaiti" w:hint="eastAsia"/>
          <w:lang w:eastAsia="zh-CN"/>
        </w:rPr>
        <w:t>（</w:t>
      </w:r>
      <w:r w:rsidR="00DA3EB2">
        <w:rPr>
          <w:rFonts w:ascii="STKaiti" w:eastAsia="STKaiti" w:hAnsi="STKaiti" w:hint="eastAsia"/>
          <w:lang w:eastAsia="zh-CN"/>
        </w:rPr>
        <w:t>完</w:t>
      </w:r>
      <w:r w:rsidR="00410BB5">
        <w:rPr>
          <w:rFonts w:ascii="STKaiti" w:eastAsia="STKaiti" w:hAnsi="STKaiti" w:hint="eastAsia"/>
          <w:lang w:eastAsia="zh-CN"/>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430638" w:rsidRPr="00430638" w:rsidTr="00A44E3E">
        <w:trPr>
          <w:tblHeader/>
          <w:jc w:val="center"/>
        </w:trPr>
        <w:tc>
          <w:tcPr>
            <w:tcW w:w="2552" w:type="dxa"/>
          </w:tcPr>
          <w:p w:rsidR="00430638" w:rsidRPr="002F1BF8" w:rsidRDefault="00C9251B" w:rsidP="008A6AA8">
            <w:pPr>
              <w:pStyle w:val="Tablehead"/>
            </w:pPr>
            <w:r>
              <w:t>频段</w:t>
            </w:r>
          </w:p>
        </w:tc>
        <w:tc>
          <w:tcPr>
            <w:tcW w:w="7087" w:type="dxa"/>
          </w:tcPr>
          <w:p w:rsidR="00430638" w:rsidRPr="00F62A37" w:rsidRDefault="00C9251B" w:rsidP="008A6AA8">
            <w:pPr>
              <w:pStyle w:val="Tablehead"/>
              <w:rPr>
                <w:lang w:val="en-US"/>
              </w:rPr>
            </w:pPr>
            <w:r>
              <w:rPr>
                <w:lang w:val="en-US"/>
              </w:rPr>
              <w:t>主要技术参数和说明</w:t>
            </w:r>
          </w:p>
        </w:tc>
      </w:tr>
      <w:tr w:rsidR="00430638" w:rsidRPr="002F1BF8" w:rsidTr="00A44E3E">
        <w:trPr>
          <w:jc w:val="center"/>
        </w:trPr>
        <w:tc>
          <w:tcPr>
            <w:tcW w:w="9639" w:type="dxa"/>
            <w:gridSpan w:val="2"/>
          </w:tcPr>
          <w:p w:rsidR="00430638" w:rsidRPr="002F1BF8" w:rsidRDefault="00C9251B" w:rsidP="008A6AA8">
            <w:pPr>
              <w:pStyle w:val="Tablehead"/>
              <w:rPr>
                <w:lang w:eastAsia="zh-CN"/>
              </w:rPr>
            </w:pPr>
            <w:r>
              <w:rPr>
                <w:rFonts w:hint="eastAsia"/>
                <w:lang w:eastAsia="zh-CN"/>
              </w:rPr>
              <w:t>无线电麦克风</w:t>
            </w:r>
          </w:p>
        </w:tc>
      </w:tr>
      <w:tr w:rsidR="00430638" w:rsidRPr="00430638" w:rsidTr="00A44E3E">
        <w:trPr>
          <w:jc w:val="center"/>
        </w:trPr>
        <w:tc>
          <w:tcPr>
            <w:tcW w:w="2552" w:type="dxa"/>
          </w:tcPr>
          <w:p w:rsidR="00430638" w:rsidRPr="002F1BF8" w:rsidRDefault="00430638" w:rsidP="008A6AA8">
            <w:pPr>
              <w:pStyle w:val="Tabletext"/>
            </w:pPr>
            <w:r w:rsidRPr="002F1BF8">
              <w:t>66-74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87.5-92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100-108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165.70 MHz,</w:t>
            </w:r>
            <w:r>
              <w:br/>
            </w:r>
            <w:r w:rsidRPr="002F1BF8">
              <w:t>166.100 MHz,</w:t>
            </w:r>
            <w:r>
              <w:br/>
            </w:r>
            <w:r w:rsidRPr="002F1BF8">
              <w:t>166.500 MHz,</w:t>
            </w:r>
            <w:r>
              <w:br/>
            </w:r>
            <w:r w:rsidRPr="002F1BF8">
              <w:t>167.150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20 mW</w:t>
            </w:r>
            <w:r>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169.4-174.0 MHz</w:t>
            </w:r>
          </w:p>
        </w:tc>
        <w:tc>
          <w:tcPr>
            <w:tcW w:w="7087" w:type="dxa"/>
          </w:tcPr>
          <w:p w:rsidR="00430638" w:rsidRPr="00F62A37" w:rsidRDefault="00A42C1C" w:rsidP="008A6AA8">
            <w:pPr>
              <w:pStyle w:val="Tabletext"/>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jc w:val="center"/>
        </w:trPr>
        <w:tc>
          <w:tcPr>
            <w:tcW w:w="2552" w:type="dxa"/>
          </w:tcPr>
          <w:p w:rsidR="00430638" w:rsidRPr="002F1BF8" w:rsidRDefault="00430638" w:rsidP="008A6AA8">
            <w:pPr>
              <w:pStyle w:val="Tabletext"/>
            </w:pPr>
            <w:r w:rsidRPr="002F1BF8">
              <w:t>173.965-174.015 MHz</w:t>
            </w:r>
          </w:p>
        </w:tc>
        <w:tc>
          <w:tcPr>
            <w:tcW w:w="7087" w:type="dxa"/>
          </w:tcPr>
          <w:p w:rsidR="00430638" w:rsidRPr="00F62A37" w:rsidRDefault="00A42C1C" w:rsidP="008A6AA8">
            <w:pPr>
              <w:pStyle w:val="Tabletext"/>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jc w:val="center"/>
        </w:trPr>
        <w:tc>
          <w:tcPr>
            <w:tcW w:w="2552" w:type="dxa"/>
          </w:tcPr>
          <w:p w:rsidR="00430638" w:rsidRPr="002F1BF8" w:rsidRDefault="00430638" w:rsidP="008A6AA8">
            <w:pPr>
              <w:pStyle w:val="Tabletext"/>
            </w:pPr>
            <w:r w:rsidRPr="002F1BF8">
              <w:t>470-862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5 mW</w:t>
            </w:r>
            <w:r>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710-726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5 mW</w:t>
            </w:r>
            <w:r>
              <w:rPr>
                <w:rFonts w:hint="eastAsia"/>
                <w:lang w:val="en-US" w:eastAsia="zh-CN"/>
              </w:rPr>
              <w:t>。</w:t>
            </w:r>
          </w:p>
        </w:tc>
      </w:tr>
      <w:tr w:rsidR="00430638" w:rsidRPr="00430638" w:rsidTr="00A44E3E">
        <w:trPr>
          <w:jc w:val="center"/>
        </w:trPr>
        <w:tc>
          <w:tcPr>
            <w:tcW w:w="9639" w:type="dxa"/>
            <w:gridSpan w:val="2"/>
          </w:tcPr>
          <w:p w:rsidR="00430638" w:rsidRPr="00F62A37" w:rsidRDefault="00C9251B" w:rsidP="008A6AA8">
            <w:pPr>
              <w:pStyle w:val="Tablehead"/>
              <w:rPr>
                <w:lang w:val="en-US" w:eastAsia="zh-CN"/>
              </w:rPr>
            </w:pPr>
            <w:r>
              <w:rPr>
                <w:rFonts w:hint="eastAsia"/>
                <w:lang w:val="en-US" w:eastAsia="zh-CN"/>
              </w:rPr>
              <w:t>超低功率有源医疗植入设备</w:t>
            </w:r>
          </w:p>
        </w:tc>
      </w:tr>
      <w:tr w:rsidR="00430638" w:rsidRPr="00430638" w:rsidTr="00A44E3E">
        <w:trPr>
          <w:jc w:val="center"/>
        </w:trPr>
        <w:tc>
          <w:tcPr>
            <w:tcW w:w="2552" w:type="dxa"/>
          </w:tcPr>
          <w:p w:rsidR="00430638" w:rsidRPr="002F1BF8" w:rsidRDefault="00430638" w:rsidP="008A6AA8">
            <w:pPr>
              <w:pStyle w:val="Tabletext"/>
            </w:pPr>
            <w:r w:rsidRPr="002F1BF8">
              <w:t>30.0-37.5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57.5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401-406 MHz</w:t>
            </w:r>
          </w:p>
        </w:tc>
        <w:tc>
          <w:tcPr>
            <w:tcW w:w="7087" w:type="dxa"/>
          </w:tcPr>
          <w:p w:rsidR="00430638" w:rsidRPr="00F62A37" w:rsidRDefault="00A42C1C" w:rsidP="008A6AA8">
            <w:pPr>
              <w:pStyle w:val="Tabletext"/>
              <w:rPr>
                <w:lang w:val="en-US" w:eastAsia="zh-CN"/>
              </w:rPr>
            </w:pPr>
            <w:r>
              <w:rPr>
                <w:lang w:val="en-US" w:eastAsia="zh-CN"/>
              </w:rPr>
              <w:t>此频段不宜供</w:t>
            </w:r>
            <w:r>
              <w:rPr>
                <w:lang w:val="en-US" w:eastAsia="zh-CN"/>
              </w:rPr>
              <w:t>SRD</w:t>
            </w:r>
            <w:r>
              <w:rPr>
                <w:lang w:val="en-US" w:eastAsia="zh-CN"/>
              </w:rPr>
              <w:t>使用。</w:t>
            </w:r>
          </w:p>
        </w:tc>
      </w:tr>
      <w:tr w:rsidR="00430638" w:rsidRPr="002F1BF8" w:rsidTr="00A44E3E">
        <w:trPr>
          <w:jc w:val="center"/>
        </w:trPr>
        <w:tc>
          <w:tcPr>
            <w:tcW w:w="9639" w:type="dxa"/>
            <w:gridSpan w:val="2"/>
          </w:tcPr>
          <w:p w:rsidR="00430638" w:rsidRPr="002F1BF8" w:rsidRDefault="00DD6ACF" w:rsidP="008A6AA8">
            <w:pPr>
              <w:pStyle w:val="Tablehead"/>
              <w:rPr>
                <w:lang w:eastAsia="zh-CN"/>
              </w:rPr>
            </w:pPr>
            <w:r>
              <w:rPr>
                <w:rFonts w:hint="eastAsia"/>
                <w:lang w:eastAsia="zh-CN"/>
              </w:rPr>
              <w:t>监测应用</w:t>
            </w:r>
          </w:p>
        </w:tc>
      </w:tr>
      <w:tr w:rsidR="00430638" w:rsidRPr="00430638" w:rsidTr="00A44E3E">
        <w:trPr>
          <w:jc w:val="center"/>
        </w:trPr>
        <w:tc>
          <w:tcPr>
            <w:tcW w:w="2552" w:type="dxa"/>
          </w:tcPr>
          <w:p w:rsidR="00430638" w:rsidRPr="002F1BF8" w:rsidRDefault="00430638" w:rsidP="008A6AA8">
            <w:pPr>
              <w:pStyle w:val="Tabletext"/>
            </w:pPr>
            <w:r w:rsidRPr="002F1BF8">
              <w:t>169.4-169.475 MHz</w:t>
            </w:r>
          </w:p>
        </w:tc>
        <w:tc>
          <w:tcPr>
            <w:tcW w:w="7087" w:type="dxa"/>
          </w:tcPr>
          <w:p w:rsidR="00430638" w:rsidRPr="00F62A37" w:rsidRDefault="00A42C1C" w:rsidP="008A6AA8">
            <w:pPr>
              <w:pStyle w:val="Tabletext"/>
              <w:rPr>
                <w:lang w:val="en-US" w:eastAsia="zh-CN"/>
              </w:rPr>
            </w:pPr>
            <w:r>
              <w:rPr>
                <w:lang w:val="en-US" w:eastAsia="zh-CN"/>
              </w:rPr>
              <w:t>此频段不宜供</w:t>
            </w:r>
            <w:r>
              <w:rPr>
                <w:lang w:val="en-US" w:eastAsia="zh-CN"/>
              </w:rPr>
              <w:t>SRD</w:t>
            </w:r>
            <w:r>
              <w:rPr>
                <w:lang w:val="en-US" w:eastAsia="zh-CN"/>
              </w:rPr>
              <w:t>使用。</w:t>
            </w:r>
          </w:p>
        </w:tc>
      </w:tr>
    </w:tbl>
    <w:p w:rsidR="00A65B68" w:rsidRDefault="00A65B68" w:rsidP="008A6AA8">
      <w:pPr>
        <w:pStyle w:val="AppendixNoTitle"/>
        <w:rPr>
          <w:lang w:val="en-US" w:eastAsia="zh-CN"/>
        </w:rPr>
        <w:sectPr w:rsidR="00A65B68" w:rsidSect="00A65B68">
          <w:headerReference w:type="even" r:id="rId33"/>
          <w:headerReference w:type="default" r:id="rId34"/>
          <w:type w:val="oddPage"/>
          <w:pgSz w:w="11907" w:h="16834" w:code="9"/>
          <w:pgMar w:top="1418" w:right="1134" w:bottom="1134" w:left="1134" w:header="720" w:footer="482" w:gutter="0"/>
          <w:paperSrc w:first="15" w:other="15"/>
          <w:pgNumType w:start="1"/>
          <w:cols w:space="720"/>
          <w:rtlGutter/>
          <w:docGrid w:linePitch="326"/>
        </w:sectPr>
      </w:pPr>
      <w:bookmarkStart w:id="519" w:name="_Toc277324653"/>
      <w:bookmarkStart w:id="520" w:name="_Toc286844098"/>
      <w:bookmarkStart w:id="521" w:name="_Toc286844573"/>
      <w:bookmarkStart w:id="522" w:name="_Toc351377057"/>
    </w:p>
    <w:p w:rsidR="00430638" w:rsidRPr="00F62A37" w:rsidRDefault="00DD6ACF" w:rsidP="008A6AA8">
      <w:pPr>
        <w:pStyle w:val="AppendixNoTitle"/>
        <w:rPr>
          <w:lang w:val="en-US" w:eastAsia="ko-KR"/>
        </w:rPr>
      </w:pPr>
      <w:r>
        <w:rPr>
          <w:rFonts w:hint="eastAsia"/>
          <w:lang w:val="en-US" w:eastAsia="zh-CN"/>
        </w:rPr>
        <w:lastRenderedPageBreak/>
        <w:t>附件</w:t>
      </w:r>
      <w:r w:rsidRPr="00F62A37">
        <w:rPr>
          <w:lang w:val="en-US" w:eastAsia="zh-CN"/>
        </w:rPr>
        <w:t>2</w:t>
      </w:r>
      <w:r>
        <w:rPr>
          <w:rFonts w:hint="eastAsia"/>
          <w:lang w:val="en-US" w:eastAsia="zh-CN"/>
        </w:rPr>
        <w:t>的</w:t>
      </w:r>
      <w:r w:rsidR="006C42F5">
        <w:rPr>
          <w:lang w:val="en-US" w:eastAsia="zh-CN"/>
        </w:rPr>
        <w:br/>
      </w:r>
      <w:r>
        <w:rPr>
          <w:rFonts w:hint="eastAsia"/>
          <w:lang w:val="en-US" w:eastAsia="zh-CN"/>
        </w:rPr>
        <w:t>附录</w:t>
      </w:r>
      <w:r w:rsidR="00430638" w:rsidRPr="00F62A37">
        <w:rPr>
          <w:lang w:val="en-US" w:eastAsia="ja-JP"/>
        </w:rPr>
        <w:t>9</w:t>
      </w:r>
      <w:r w:rsidR="00430638" w:rsidRPr="00F62A37">
        <w:rPr>
          <w:lang w:val="en-US" w:eastAsia="ja-JP"/>
        </w:rPr>
        <w:br/>
      </w:r>
      <w:r w:rsidR="00430638" w:rsidRPr="00F62A37">
        <w:rPr>
          <w:lang w:val="en-US" w:eastAsia="zh-CN"/>
        </w:rPr>
        <w:br/>
      </w:r>
      <w:r w:rsidR="00790672">
        <w:rPr>
          <w:rFonts w:hint="eastAsia"/>
          <w:lang w:val="en-US" w:eastAsia="zh-CN"/>
        </w:rPr>
        <w:t>部分亚太电信组织</w:t>
      </w:r>
      <w:r w:rsidR="00410BB5">
        <w:rPr>
          <w:rFonts w:hint="eastAsia"/>
          <w:lang w:val="en-US" w:eastAsia="zh-CN"/>
        </w:rPr>
        <w:t>（</w:t>
      </w:r>
      <w:r w:rsidR="00B7152F">
        <w:rPr>
          <w:rFonts w:hint="eastAsia"/>
          <w:lang w:val="en-US" w:eastAsia="zh-CN"/>
        </w:rPr>
        <w:t>APT</w:t>
      </w:r>
      <w:r w:rsidR="00410BB5">
        <w:rPr>
          <w:rFonts w:hint="eastAsia"/>
          <w:lang w:val="en-US" w:eastAsia="zh-CN"/>
        </w:rPr>
        <w:t>）</w:t>
      </w:r>
      <w:r w:rsidR="00790672">
        <w:rPr>
          <w:rFonts w:hint="eastAsia"/>
          <w:lang w:val="en-US" w:eastAsia="zh-CN"/>
        </w:rPr>
        <w:t>成员国</w:t>
      </w:r>
      <w:r w:rsidR="00790672">
        <w:rPr>
          <w:rFonts w:hint="eastAsia"/>
          <w:lang w:val="en-US" w:eastAsia="zh-CN"/>
        </w:rPr>
        <w:t>/</w:t>
      </w:r>
      <w:r w:rsidR="00790672">
        <w:rPr>
          <w:rFonts w:hint="eastAsia"/>
          <w:lang w:val="en-US" w:eastAsia="zh-CN"/>
        </w:rPr>
        <w:t>地区</w:t>
      </w:r>
      <w:r w:rsidR="00410BB5">
        <w:rPr>
          <w:rFonts w:hint="eastAsia"/>
          <w:lang w:val="en-US" w:eastAsia="zh-CN"/>
        </w:rPr>
        <w:t>（</w:t>
      </w:r>
      <w:r w:rsidR="00790672">
        <w:rPr>
          <w:lang w:val="en-US" w:eastAsia="ko-KR"/>
        </w:rPr>
        <w:t>文莱达鲁萨兰国、中国</w:t>
      </w:r>
      <w:r w:rsidR="00410BB5">
        <w:rPr>
          <w:rFonts w:hint="eastAsia"/>
          <w:lang w:val="en-US" w:eastAsia="zh-CN"/>
        </w:rPr>
        <w:t>（</w:t>
      </w:r>
      <w:r w:rsidR="00790672">
        <w:rPr>
          <w:rFonts w:hint="eastAsia"/>
          <w:lang w:val="en-US" w:eastAsia="zh-CN"/>
        </w:rPr>
        <w:t>香港</w:t>
      </w:r>
      <w:r w:rsidR="00410BB5">
        <w:rPr>
          <w:rFonts w:hint="eastAsia"/>
          <w:lang w:val="en-US" w:eastAsia="zh-CN"/>
        </w:rPr>
        <w:t>）</w:t>
      </w:r>
      <w:r w:rsidR="00790672">
        <w:rPr>
          <w:lang w:val="en-US" w:eastAsia="ko-KR"/>
        </w:rPr>
        <w:t>、</w:t>
      </w:r>
      <w:r w:rsidR="007F752B">
        <w:rPr>
          <w:lang w:val="en-US" w:eastAsia="ko-KR"/>
        </w:rPr>
        <w:t>马来西亚、</w:t>
      </w:r>
      <w:r w:rsidR="007F752B">
        <w:rPr>
          <w:rFonts w:hint="eastAsia"/>
          <w:lang w:val="en-US" w:eastAsia="zh-CN"/>
        </w:rPr>
        <w:br/>
      </w:r>
      <w:r w:rsidR="00790672">
        <w:rPr>
          <w:lang w:val="en-US" w:eastAsia="ko-KR"/>
        </w:rPr>
        <w:t>菲律宾、新西兰、新加坡</w:t>
      </w:r>
      <w:r w:rsidR="00790672">
        <w:rPr>
          <w:rFonts w:hint="eastAsia"/>
          <w:lang w:val="en-US" w:eastAsia="zh-CN"/>
        </w:rPr>
        <w:t>和越南</w:t>
      </w:r>
      <w:r w:rsidR="00410BB5">
        <w:rPr>
          <w:rFonts w:hint="eastAsia"/>
          <w:lang w:val="en-US" w:eastAsia="zh-CN"/>
        </w:rPr>
        <w:t>）</w:t>
      </w:r>
      <w:r w:rsidR="00790672">
        <w:rPr>
          <w:rFonts w:hint="eastAsia"/>
          <w:lang w:val="en-US" w:eastAsia="zh-CN"/>
        </w:rPr>
        <w:t>SRD</w:t>
      </w:r>
      <w:r w:rsidR="00790672">
        <w:rPr>
          <w:rFonts w:hint="eastAsia"/>
          <w:lang w:val="en-US" w:eastAsia="zh-CN"/>
        </w:rPr>
        <w:t>的技术参数和频谱使用</w:t>
      </w:r>
      <w:bookmarkEnd w:id="519"/>
      <w:bookmarkEnd w:id="520"/>
      <w:bookmarkEnd w:id="521"/>
      <w:bookmarkEnd w:id="522"/>
    </w:p>
    <w:p w:rsidR="00430638" w:rsidRPr="002F1BF8" w:rsidRDefault="00790672" w:rsidP="008A6AA8">
      <w:pPr>
        <w:pStyle w:val="Headingb"/>
        <w:rPr>
          <w:lang w:eastAsia="zh-CN"/>
        </w:rPr>
      </w:pPr>
      <w:r>
        <w:rPr>
          <w:lang w:eastAsia="zh-CN"/>
        </w:rPr>
        <w:t>文莱达鲁萨兰国</w:t>
      </w:r>
      <w:r>
        <w:rPr>
          <w:rFonts w:hint="eastAsia"/>
          <w:lang w:eastAsia="zh-CN"/>
        </w:rPr>
        <w:t>的技术规则</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430638" w:rsidRPr="004A4BA5" w:rsidTr="007F752B">
        <w:trPr>
          <w:trHeight w:val="447"/>
          <w:tblHeader/>
          <w:jc w:val="center"/>
        </w:trPr>
        <w:tc>
          <w:tcPr>
            <w:tcW w:w="14459" w:type="dxa"/>
            <w:gridSpan w:val="7"/>
            <w:vAlign w:val="center"/>
          </w:tcPr>
          <w:p w:rsidR="00430638" w:rsidRPr="00D910DB" w:rsidRDefault="00790672" w:rsidP="008A6AA8">
            <w:pPr>
              <w:pStyle w:val="Tablehead"/>
              <w:spacing w:before="20" w:after="20"/>
              <w:rPr>
                <w:sz w:val="20"/>
                <w:lang w:eastAsia="zh-CN"/>
              </w:rPr>
            </w:pPr>
            <w:r w:rsidRPr="00D910DB">
              <w:rPr>
                <w:rFonts w:hint="eastAsia"/>
                <w:sz w:val="20"/>
                <w:lang w:eastAsia="zh-CN"/>
              </w:rPr>
              <w:t>短距离无线电通信设备的技术规则</w:t>
            </w:r>
          </w:p>
        </w:tc>
      </w:tr>
      <w:tr w:rsidR="00430638" w:rsidRPr="004A4BA5" w:rsidTr="007F752B">
        <w:trPr>
          <w:tblHeader/>
          <w:jc w:val="center"/>
        </w:trPr>
        <w:tc>
          <w:tcPr>
            <w:tcW w:w="684" w:type="dxa"/>
            <w:vAlign w:val="center"/>
          </w:tcPr>
          <w:p w:rsidR="00430638" w:rsidRPr="007F752B" w:rsidRDefault="00790672" w:rsidP="00410459">
            <w:pPr>
              <w:pStyle w:val="Tablehead"/>
            </w:pPr>
            <w:r w:rsidRPr="007F752B">
              <w:rPr>
                <w:rFonts w:hint="eastAsia"/>
              </w:rPr>
              <w:t>编号</w:t>
            </w:r>
          </w:p>
        </w:tc>
        <w:tc>
          <w:tcPr>
            <w:tcW w:w="2350" w:type="dxa"/>
            <w:vAlign w:val="center"/>
          </w:tcPr>
          <w:p w:rsidR="00430638" w:rsidRPr="00D910DB" w:rsidRDefault="00790672" w:rsidP="008A6AA8">
            <w:pPr>
              <w:pStyle w:val="Tablehead"/>
              <w:spacing w:before="20" w:after="20"/>
              <w:rPr>
                <w:sz w:val="20"/>
              </w:rPr>
            </w:pPr>
            <w:r w:rsidRPr="00D910DB">
              <w:rPr>
                <w:rFonts w:hint="eastAsia"/>
                <w:sz w:val="20"/>
              </w:rPr>
              <w:t>技术应用类型</w:t>
            </w:r>
          </w:p>
        </w:tc>
        <w:tc>
          <w:tcPr>
            <w:tcW w:w="2920" w:type="dxa"/>
            <w:vAlign w:val="center"/>
          </w:tcPr>
          <w:p w:rsidR="00430638" w:rsidRPr="00D910DB" w:rsidRDefault="00790672" w:rsidP="008A6AA8">
            <w:pPr>
              <w:pStyle w:val="Tablehead"/>
              <w:spacing w:before="20" w:after="20"/>
              <w:rPr>
                <w:sz w:val="20"/>
              </w:rPr>
            </w:pPr>
            <w:r w:rsidRPr="00D910DB">
              <w:rPr>
                <w:rFonts w:hint="eastAsia"/>
                <w:sz w:val="20"/>
              </w:rPr>
              <w:t>授权频段</w:t>
            </w:r>
            <w:r w:rsidRPr="00D910DB">
              <w:rPr>
                <w:rFonts w:hint="eastAsia"/>
                <w:sz w:val="20"/>
              </w:rPr>
              <w:t>/</w:t>
            </w:r>
            <w:r w:rsidRPr="00D910DB">
              <w:rPr>
                <w:rFonts w:hint="eastAsia"/>
                <w:sz w:val="20"/>
              </w:rPr>
              <w:t>频率</w:t>
            </w:r>
          </w:p>
        </w:tc>
        <w:tc>
          <w:tcPr>
            <w:tcW w:w="2539" w:type="dxa"/>
            <w:vAlign w:val="center"/>
          </w:tcPr>
          <w:p w:rsidR="00430638" w:rsidRPr="00D910DB" w:rsidRDefault="00790672" w:rsidP="008A6AA8">
            <w:pPr>
              <w:pStyle w:val="Tablehead"/>
              <w:spacing w:before="20" w:after="20"/>
              <w:rPr>
                <w:sz w:val="20"/>
                <w:lang w:eastAsia="zh-CN"/>
              </w:rPr>
            </w:pPr>
            <w:r w:rsidRPr="00D910DB">
              <w:rPr>
                <w:rFonts w:hint="eastAsia"/>
                <w:sz w:val="20"/>
                <w:lang w:eastAsia="zh-CN"/>
              </w:rPr>
              <w:t>最大场强</w:t>
            </w:r>
            <w:r w:rsidR="00430638" w:rsidRPr="00D910DB">
              <w:rPr>
                <w:sz w:val="20"/>
                <w:lang w:eastAsia="zh-CN"/>
              </w:rPr>
              <w:t>/</w:t>
            </w:r>
            <w:r w:rsidR="00430638" w:rsidRPr="00D910DB">
              <w:rPr>
                <w:sz w:val="20"/>
                <w:lang w:eastAsia="zh-CN"/>
              </w:rPr>
              <w:br/>
              <w:t>RF</w:t>
            </w:r>
            <w:r w:rsidRPr="00D910DB">
              <w:rPr>
                <w:rFonts w:hint="eastAsia"/>
                <w:sz w:val="20"/>
                <w:lang w:eastAsia="zh-CN"/>
              </w:rPr>
              <w:t>输出功率</w:t>
            </w:r>
          </w:p>
        </w:tc>
        <w:tc>
          <w:tcPr>
            <w:tcW w:w="1904" w:type="dxa"/>
            <w:vAlign w:val="center"/>
          </w:tcPr>
          <w:p w:rsidR="00430638" w:rsidRPr="00D910DB" w:rsidRDefault="00790672" w:rsidP="008A6AA8">
            <w:pPr>
              <w:pStyle w:val="Tablehead"/>
              <w:spacing w:before="20" w:after="20"/>
              <w:rPr>
                <w:sz w:val="20"/>
              </w:rPr>
            </w:pPr>
            <w:r w:rsidRPr="00D910DB">
              <w:rPr>
                <w:rFonts w:hint="eastAsia"/>
                <w:sz w:val="20"/>
              </w:rPr>
              <w:t>发射机</w:t>
            </w:r>
            <w:r w:rsidR="000F1DE9" w:rsidRPr="00D910DB">
              <w:rPr>
                <w:sz w:val="20"/>
                <w:lang w:eastAsia="zh-CN"/>
              </w:rPr>
              <w:br/>
            </w:r>
            <w:r w:rsidRPr="00D910DB">
              <w:rPr>
                <w:rFonts w:hint="eastAsia"/>
                <w:sz w:val="20"/>
              </w:rPr>
              <w:t>杂散发射</w:t>
            </w:r>
          </w:p>
        </w:tc>
        <w:tc>
          <w:tcPr>
            <w:tcW w:w="1904" w:type="dxa"/>
            <w:vAlign w:val="center"/>
          </w:tcPr>
          <w:p w:rsidR="00430638" w:rsidRPr="00D910DB" w:rsidRDefault="00790672" w:rsidP="008A6AA8">
            <w:pPr>
              <w:pStyle w:val="Tablehead"/>
              <w:spacing w:before="20" w:after="20"/>
              <w:rPr>
                <w:sz w:val="20"/>
                <w:lang w:eastAsia="zh-CN"/>
              </w:rPr>
            </w:pPr>
            <w:r w:rsidRPr="00D910DB">
              <w:rPr>
                <w:rFonts w:hint="eastAsia"/>
                <w:sz w:val="20"/>
                <w:lang w:eastAsia="zh-CN"/>
              </w:rPr>
              <w:t>应用的</w:t>
            </w:r>
            <w:r w:rsidR="000F1DE9" w:rsidRPr="00D910DB">
              <w:rPr>
                <w:sz w:val="20"/>
                <w:lang w:eastAsia="zh-CN"/>
              </w:rPr>
              <w:br/>
            </w:r>
            <w:r w:rsidRPr="00D910DB">
              <w:rPr>
                <w:rFonts w:hint="eastAsia"/>
                <w:sz w:val="20"/>
                <w:lang w:eastAsia="zh-CN"/>
              </w:rPr>
              <w:t>无线电标准</w:t>
            </w:r>
          </w:p>
        </w:tc>
        <w:tc>
          <w:tcPr>
            <w:tcW w:w="2158" w:type="dxa"/>
            <w:tcBorders>
              <w:bottom w:val="single" w:sz="4" w:space="0" w:color="auto"/>
            </w:tcBorders>
            <w:vAlign w:val="center"/>
          </w:tcPr>
          <w:p w:rsidR="00430638" w:rsidRPr="00D910DB" w:rsidRDefault="00790672" w:rsidP="008A6AA8">
            <w:pPr>
              <w:pStyle w:val="Tablehead"/>
              <w:spacing w:before="20" w:after="20"/>
              <w:rPr>
                <w:sz w:val="20"/>
                <w:lang w:eastAsia="zh-CN"/>
              </w:rPr>
            </w:pPr>
            <w:r w:rsidRPr="00D910DB">
              <w:rPr>
                <w:rFonts w:hint="eastAsia"/>
                <w:sz w:val="20"/>
                <w:lang w:eastAsia="zh-CN"/>
              </w:rPr>
              <w:t>备注</w:t>
            </w:r>
            <w:r w:rsidR="00D910DB">
              <w:rPr>
                <w:rFonts w:hint="eastAsia"/>
                <w:sz w:val="20"/>
                <w:vertAlign w:val="superscript"/>
                <w:lang w:eastAsia="zh-CN"/>
              </w:rPr>
              <w:t>(</w:t>
            </w:r>
            <w:r w:rsidR="00430638" w:rsidRPr="00D910DB">
              <w:rPr>
                <w:sz w:val="20"/>
                <w:vertAlign w:val="superscript"/>
                <w:lang w:eastAsia="zh-CN"/>
              </w:rPr>
              <w:t>1</w:t>
            </w:r>
            <w:r w:rsidR="00D910DB">
              <w:rPr>
                <w:rFonts w:hint="eastAsia"/>
                <w:sz w:val="20"/>
                <w:vertAlign w:val="superscript"/>
                <w:lang w:eastAsia="zh-CN"/>
              </w:rPr>
              <w:t>)</w:t>
            </w:r>
          </w:p>
        </w:tc>
      </w:tr>
      <w:tr w:rsidR="00430638" w:rsidRPr="004A4BA5" w:rsidTr="00A44E3E">
        <w:trPr>
          <w:jc w:val="center"/>
        </w:trPr>
        <w:tc>
          <w:tcPr>
            <w:tcW w:w="684" w:type="dxa"/>
            <w:vMerge w:val="restart"/>
            <w:vAlign w:val="center"/>
          </w:tcPr>
          <w:p w:rsidR="00430638" w:rsidRPr="004A4BA5" w:rsidRDefault="00430638" w:rsidP="00410459">
            <w:pPr>
              <w:pStyle w:val="Tabletext"/>
              <w:jc w:val="center"/>
              <w:rPr>
                <w:lang w:eastAsia="zh-CN"/>
              </w:rPr>
            </w:pPr>
            <w:r w:rsidRPr="004A4BA5">
              <w:rPr>
                <w:lang w:eastAsia="zh-CN"/>
              </w:rPr>
              <w:t>1</w:t>
            </w:r>
          </w:p>
        </w:tc>
        <w:tc>
          <w:tcPr>
            <w:tcW w:w="2350" w:type="dxa"/>
            <w:vMerge w:val="restart"/>
            <w:vAlign w:val="center"/>
          </w:tcPr>
          <w:p w:rsidR="00430638" w:rsidRPr="00D910DB" w:rsidRDefault="00790672" w:rsidP="008A6AA8">
            <w:pPr>
              <w:pStyle w:val="Tabletext"/>
              <w:rPr>
                <w:sz w:val="20"/>
                <w:lang w:eastAsia="zh-CN"/>
              </w:rPr>
            </w:pPr>
            <w:r w:rsidRPr="00D910DB">
              <w:rPr>
                <w:rFonts w:hint="eastAsia"/>
                <w:sz w:val="20"/>
                <w:lang w:eastAsia="zh-CN"/>
              </w:rPr>
              <w:t>感应环路系统</w:t>
            </w:r>
            <w:r w:rsidRPr="00D910DB">
              <w:rPr>
                <w:sz w:val="20"/>
                <w:lang w:eastAsia="zh-CN"/>
              </w:rPr>
              <w:t>/</w:t>
            </w:r>
            <w:r w:rsidR="00430638" w:rsidRPr="00D910DB">
              <w:rPr>
                <w:sz w:val="20"/>
                <w:lang w:eastAsia="zh-CN"/>
              </w:rPr>
              <w:t>RFID</w:t>
            </w:r>
          </w:p>
        </w:tc>
        <w:tc>
          <w:tcPr>
            <w:tcW w:w="2920" w:type="dxa"/>
            <w:vAlign w:val="center"/>
          </w:tcPr>
          <w:p w:rsidR="00430638" w:rsidRPr="00D910DB" w:rsidRDefault="00430638" w:rsidP="008A6AA8">
            <w:pPr>
              <w:pStyle w:val="Tabletext"/>
              <w:jc w:val="center"/>
              <w:rPr>
                <w:sz w:val="20"/>
                <w:lang w:eastAsia="zh-CN"/>
              </w:rPr>
            </w:pPr>
            <w:r w:rsidRPr="00D910DB">
              <w:rPr>
                <w:sz w:val="20"/>
                <w:lang w:eastAsia="zh-CN"/>
              </w:rPr>
              <w:t>16-150 kHz</w:t>
            </w:r>
          </w:p>
        </w:tc>
        <w:tc>
          <w:tcPr>
            <w:tcW w:w="2539" w:type="dxa"/>
            <w:vAlign w:val="center"/>
          </w:tcPr>
          <w:p w:rsidR="00430638" w:rsidRPr="00D910DB" w:rsidRDefault="00430638" w:rsidP="008A6AA8">
            <w:pPr>
              <w:pStyle w:val="Tabletext"/>
              <w:rPr>
                <w:sz w:val="20"/>
                <w:lang w:eastAsia="zh-CN"/>
              </w:rPr>
            </w:pPr>
            <w:r w:rsidRPr="00D910DB">
              <w:rPr>
                <w:sz w:val="20"/>
                <w:lang w:eastAsia="zh-CN"/>
              </w:rPr>
              <w:t>≤ 66 dB</w:t>
            </w:r>
            <w:r w:rsidR="00410BB5" w:rsidRPr="00D910DB">
              <w:rPr>
                <w:sz w:val="20"/>
                <w:lang w:eastAsia="zh-CN"/>
              </w:rPr>
              <w:t>（</w:t>
            </w:r>
            <w:r w:rsidRPr="00D910DB">
              <w:rPr>
                <w:sz w:val="20"/>
              </w:rPr>
              <w:t>μ</w:t>
            </w:r>
            <w:r w:rsidRPr="00D910DB">
              <w:rPr>
                <w:sz w:val="20"/>
                <w:lang w:eastAsia="zh-CN"/>
              </w:rPr>
              <w:t>A/m</w:t>
            </w:r>
            <w:r w:rsidR="00410BB5" w:rsidRPr="00D910DB">
              <w:rPr>
                <w:sz w:val="20"/>
                <w:lang w:eastAsia="zh-CN"/>
              </w:rPr>
              <w:t>）</w:t>
            </w:r>
            <w:r w:rsidRPr="00D910DB">
              <w:rPr>
                <w:sz w:val="20"/>
                <w:lang w:eastAsia="zh-CN"/>
              </w:rPr>
              <w:t xml:space="preserve"> @ 3 m</w:t>
            </w:r>
          </w:p>
        </w:tc>
        <w:tc>
          <w:tcPr>
            <w:tcW w:w="1904" w:type="dxa"/>
            <w:vMerge w:val="restart"/>
            <w:vAlign w:val="center"/>
          </w:tcPr>
          <w:p w:rsidR="00430638" w:rsidRPr="00D910DB" w:rsidRDefault="00790672" w:rsidP="008A6AA8">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Pr="00D910DB">
              <w:rPr>
                <w:sz w:val="20"/>
                <w:lang w:val="en-US" w:eastAsia="zh-CN"/>
              </w:rPr>
              <w:t xml:space="preserve"> </w:t>
            </w:r>
            <w:r w:rsidR="00B7152F" w:rsidRPr="00D910DB">
              <w:rPr>
                <w:sz w:val="20"/>
                <w:lang w:eastAsia="zh-CN"/>
              </w:rPr>
              <w:t>≤</w:t>
            </w:r>
            <w:r w:rsidRPr="00D910DB">
              <w:rPr>
                <w:sz w:val="20"/>
                <w:lang w:val="en-US" w:eastAsia="zh-CN"/>
              </w:rPr>
              <w:t xml:space="preserve"> 32 dB</w:t>
            </w:r>
            <w:r w:rsidRPr="00D910DB">
              <w:rPr>
                <w:rFonts w:hint="eastAsia"/>
                <w:sz w:val="20"/>
                <w:lang w:val="en-US" w:eastAsia="zh-CN"/>
              </w:rPr>
              <w:t>或遵从</w:t>
            </w:r>
            <w:r w:rsidR="00430638" w:rsidRPr="00D910DB">
              <w:rPr>
                <w:sz w:val="20"/>
                <w:lang w:val="en-US" w:eastAsia="zh-CN"/>
              </w:rPr>
              <w:t>EN 300 224-1</w:t>
            </w:r>
          </w:p>
        </w:tc>
        <w:tc>
          <w:tcPr>
            <w:tcW w:w="1904" w:type="dxa"/>
            <w:vMerge w:val="restart"/>
            <w:vAlign w:val="center"/>
          </w:tcPr>
          <w:p w:rsidR="00430638" w:rsidRPr="00D910DB" w:rsidRDefault="00430638" w:rsidP="008A6AA8">
            <w:pPr>
              <w:pStyle w:val="Tabletext"/>
              <w:rPr>
                <w:sz w:val="20"/>
                <w:lang w:eastAsia="zh-CN"/>
              </w:rPr>
            </w:pPr>
            <w:r w:rsidRPr="00D910DB">
              <w:rPr>
                <w:sz w:val="20"/>
                <w:lang w:eastAsia="zh-CN"/>
              </w:rPr>
              <w:t>EN 300 224-1</w:t>
            </w:r>
          </w:p>
        </w:tc>
        <w:tc>
          <w:tcPr>
            <w:tcW w:w="2158" w:type="dxa"/>
            <w:vMerge w:val="restart"/>
            <w:tcBorders>
              <w:bottom w:val="nil"/>
            </w:tcBorders>
            <w:vAlign w:val="center"/>
          </w:tcPr>
          <w:p w:rsidR="00430638" w:rsidRPr="00D910DB" w:rsidRDefault="00430638" w:rsidP="008A6AA8">
            <w:pPr>
              <w:pStyle w:val="Tabletext"/>
              <w:rPr>
                <w:color w:val="0000FF"/>
                <w:sz w:val="20"/>
                <w:lang w:eastAsia="zh-CN"/>
              </w:rPr>
            </w:pPr>
          </w:p>
        </w:tc>
      </w:tr>
      <w:tr w:rsidR="00430638" w:rsidRPr="004A4BA5" w:rsidTr="00A44E3E">
        <w:trPr>
          <w:jc w:val="center"/>
        </w:trPr>
        <w:tc>
          <w:tcPr>
            <w:tcW w:w="684" w:type="dxa"/>
            <w:vMerge/>
            <w:vAlign w:val="center"/>
          </w:tcPr>
          <w:p w:rsidR="00430638" w:rsidRPr="004A4BA5" w:rsidRDefault="00430638" w:rsidP="00410459">
            <w:pPr>
              <w:pStyle w:val="Tabletext"/>
              <w:jc w:val="center"/>
              <w:rPr>
                <w:lang w:eastAsia="zh-CN"/>
              </w:rPr>
            </w:pPr>
          </w:p>
        </w:tc>
        <w:tc>
          <w:tcPr>
            <w:tcW w:w="2350" w:type="dxa"/>
            <w:vMerge/>
            <w:vAlign w:val="center"/>
          </w:tcPr>
          <w:p w:rsidR="00430638" w:rsidRPr="00D910DB" w:rsidRDefault="00430638" w:rsidP="008A6AA8">
            <w:pPr>
              <w:pStyle w:val="Tabletext"/>
              <w:rPr>
                <w:sz w:val="20"/>
                <w:lang w:eastAsia="zh-CN"/>
              </w:rPr>
            </w:pPr>
          </w:p>
        </w:tc>
        <w:tc>
          <w:tcPr>
            <w:tcW w:w="2920" w:type="dxa"/>
            <w:vAlign w:val="center"/>
          </w:tcPr>
          <w:p w:rsidR="00430638" w:rsidRPr="00D910DB" w:rsidRDefault="00430638" w:rsidP="008A6AA8">
            <w:pPr>
              <w:pStyle w:val="Tabletext"/>
              <w:jc w:val="center"/>
              <w:rPr>
                <w:sz w:val="20"/>
                <w:lang w:eastAsia="zh-CN"/>
              </w:rPr>
            </w:pPr>
            <w:r w:rsidRPr="00D910DB">
              <w:rPr>
                <w:sz w:val="20"/>
                <w:lang w:eastAsia="zh-CN"/>
              </w:rPr>
              <w:t>150-5 000 kHz</w:t>
            </w:r>
          </w:p>
        </w:tc>
        <w:tc>
          <w:tcPr>
            <w:tcW w:w="2539" w:type="dxa"/>
            <w:vAlign w:val="center"/>
          </w:tcPr>
          <w:p w:rsidR="00430638" w:rsidRPr="00D910DB" w:rsidRDefault="00430638" w:rsidP="008A6AA8">
            <w:pPr>
              <w:pStyle w:val="Tabletext"/>
              <w:rPr>
                <w:sz w:val="20"/>
              </w:rPr>
            </w:pPr>
            <w:r w:rsidRPr="00D910DB">
              <w:rPr>
                <w:sz w:val="20"/>
                <w:lang w:eastAsia="zh-CN"/>
              </w:rPr>
              <w:t>≤ 13.5 d</w:t>
            </w:r>
            <w:r w:rsidRPr="00D910DB">
              <w:rPr>
                <w:sz w:val="20"/>
              </w:rPr>
              <w:t>B</w:t>
            </w:r>
            <w:r w:rsidR="00410BB5" w:rsidRPr="00D910DB">
              <w:rPr>
                <w:sz w:val="20"/>
              </w:rPr>
              <w:t>（</w:t>
            </w:r>
            <w:r w:rsidRPr="00D910DB">
              <w:rPr>
                <w:sz w:val="20"/>
              </w:rPr>
              <w:t>μA/m</w:t>
            </w:r>
            <w:r w:rsidR="00410BB5" w:rsidRPr="00D910DB">
              <w:rPr>
                <w:sz w:val="20"/>
              </w:rPr>
              <w:t>）</w:t>
            </w:r>
            <w:r w:rsidRPr="00D910DB">
              <w:rPr>
                <w:sz w:val="20"/>
              </w:rPr>
              <w:t xml:space="preserve"> @ 10 m</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color w:val="0000FF"/>
                <w:sz w:val="20"/>
              </w:rPr>
            </w:pPr>
          </w:p>
        </w:tc>
      </w:tr>
      <w:tr w:rsidR="00430638" w:rsidRPr="004A4BA5" w:rsidTr="00A44E3E">
        <w:trPr>
          <w:jc w:val="center"/>
        </w:trPr>
        <w:tc>
          <w:tcPr>
            <w:tcW w:w="684" w:type="dxa"/>
            <w:vMerge/>
            <w:vAlign w:val="center"/>
          </w:tcPr>
          <w:p w:rsidR="00430638" w:rsidRPr="004A4BA5" w:rsidRDefault="00430638" w:rsidP="00410459">
            <w:pPr>
              <w:pStyle w:val="Tabletext"/>
              <w:jc w:val="center"/>
            </w:pP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6 765-6 795 kHz</w:t>
            </w:r>
          </w:p>
        </w:tc>
        <w:tc>
          <w:tcPr>
            <w:tcW w:w="2539" w:type="dxa"/>
            <w:vAlign w:val="center"/>
          </w:tcPr>
          <w:p w:rsidR="00430638" w:rsidRPr="00D910DB" w:rsidRDefault="00430638" w:rsidP="008A6AA8">
            <w:pPr>
              <w:pStyle w:val="Tabletext"/>
              <w:rPr>
                <w:sz w:val="20"/>
              </w:rPr>
            </w:pPr>
            <w:r w:rsidRPr="00D910DB">
              <w:rPr>
                <w:sz w:val="20"/>
              </w:rPr>
              <w:t>≤ 42 dB</w:t>
            </w:r>
            <w:r w:rsidR="00410BB5" w:rsidRPr="00D910DB">
              <w:rPr>
                <w:sz w:val="20"/>
              </w:rPr>
              <w:t>（</w:t>
            </w:r>
            <w:r w:rsidRPr="00D910DB">
              <w:rPr>
                <w:sz w:val="20"/>
              </w:rPr>
              <w:t>μA/m</w:t>
            </w:r>
            <w:r w:rsidR="00410BB5" w:rsidRPr="00D910DB">
              <w:rPr>
                <w:sz w:val="20"/>
              </w:rPr>
              <w:t>）</w:t>
            </w:r>
            <w:r w:rsidRPr="00D910DB">
              <w:rPr>
                <w:sz w:val="20"/>
              </w:rPr>
              <w:t xml:space="preserve"> @ 10 m</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Merge/>
            <w:vAlign w:val="center"/>
          </w:tcPr>
          <w:p w:rsidR="00430638" w:rsidRPr="004A4BA5" w:rsidRDefault="00430638" w:rsidP="00410459">
            <w:pPr>
              <w:pStyle w:val="Tabletext"/>
              <w:jc w:val="center"/>
            </w:pP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7 400-8 800 kHz</w:t>
            </w:r>
          </w:p>
        </w:tc>
        <w:tc>
          <w:tcPr>
            <w:tcW w:w="2539" w:type="dxa"/>
            <w:vAlign w:val="center"/>
          </w:tcPr>
          <w:p w:rsidR="00430638" w:rsidRPr="00D910DB" w:rsidRDefault="00430638" w:rsidP="008A6AA8">
            <w:pPr>
              <w:pStyle w:val="Tabletext"/>
              <w:rPr>
                <w:sz w:val="20"/>
              </w:rPr>
            </w:pPr>
            <w:r w:rsidRPr="00D910DB">
              <w:rPr>
                <w:sz w:val="20"/>
              </w:rPr>
              <w:t>≤ 9 dB</w:t>
            </w:r>
            <w:r w:rsidR="00410BB5" w:rsidRPr="00D910DB">
              <w:rPr>
                <w:sz w:val="20"/>
              </w:rPr>
              <w:t>（</w:t>
            </w:r>
            <w:r w:rsidRPr="00D910DB">
              <w:rPr>
                <w:sz w:val="20"/>
              </w:rPr>
              <w:t>μA/m</w:t>
            </w:r>
            <w:r w:rsidR="00410BB5" w:rsidRPr="00D910DB">
              <w:rPr>
                <w:sz w:val="20"/>
              </w:rPr>
              <w:t>）</w:t>
            </w:r>
            <w:r w:rsidRPr="00D910DB">
              <w:rPr>
                <w:sz w:val="20"/>
              </w:rPr>
              <w:t xml:space="preserve"> @ 10 m</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Merge/>
            <w:vAlign w:val="center"/>
          </w:tcPr>
          <w:p w:rsidR="00430638" w:rsidRPr="004A4BA5" w:rsidRDefault="00430638" w:rsidP="00410459">
            <w:pPr>
              <w:pStyle w:val="Tabletext"/>
              <w:jc w:val="center"/>
            </w:pP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13.55-13.567 MHz</w:t>
            </w:r>
          </w:p>
        </w:tc>
        <w:tc>
          <w:tcPr>
            <w:tcW w:w="2539" w:type="dxa"/>
            <w:vAlign w:val="center"/>
          </w:tcPr>
          <w:p w:rsidR="00430638" w:rsidRPr="00D910DB" w:rsidRDefault="00430638" w:rsidP="008A6AA8">
            <w:pPr>
              <w:pStyle w:val="Tabletext"/>
              <w:rPr>
                <w:sz w:val="20"/>
              </w:rPr>
            </w:pPr>
            <w:r w:rsidRPr="00D910DB">
              <w:rPr>
                <w:sz w:val="20"/>
              </w:rPr>
              <w:t>≤ 94 dB</w:t>
            </w:r>
            <w:r w:rsidR="00410BB5" w:rsidRPr="00D910DB">
              <w:rPr>
                <w:sz w:val="20"/>
              </w:rPr>
              <w:t>（</w:t>
            </w:r>
            <w:r w:rsidRPr="00D910DB">
              <w:rPr>
                <w:sz w:val="20"/>
              </w:rPr>
              <w:t>μV/m</w:t>
            </w:r>
            <w:r w:rsidR="00410BB5" w:rsidRPr="00D910DB">
              <w:rPr>
                <w:sz w:val="20"/>
              </w:rPr>
              <w:t>）</w:t>
            </w:r>
            <w:r w:rsidRPr="00D910DB">
              <w:rPr>
                <w:sz w:val="20"/>
              </w:rPr>
              <w:t xml:space="preserve"> @ 10 m</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4A4BA5" w:rsidRDefault="00430638" w:rsidP="00410459">
            <w:pPr>
              <w:pStyle w:val="Tabletext"/>
              <w:jc w:val="center"/>
            </w:pPr>
            <w:r w:rsidRPr="004A4BA5">
              <w:t>2</w:t>
            </w:r>
          </w:p>
        </w:tc>
        <w:tc>
          <w:tcPr>
            <w:tcW w:w="2350" w:type="dxa"/>
            <w:vMerge w:val="restart"/>
            <w:vAlign w:val="center"/>
          </w:tcPr>
          <w:p w:rsidR="00430638" w:rsidRPr="00D910DB" w:rsidRDefault="00790672" w:rsidP="008A6AA8">
            <w:pPr>
              <w:pStyle w:val="Tabletext"/>
              <w:rPr>
                <w:sz w:val="20"/>
                <w:lang w:eastAsia="zh-CN"/>
              </w:rPr>
            </w:pPr>
            <w:r w:rsidRPr="00D910DB">
              <w:rPr>
                <w:rFonts w:hint="eastAsia"/>
                <w:sz w:val="20"/>
                <w:lang w:eastAsia="zh-CN"/>
              </w:rPr>
              <w:t>无线电探测、告警系统</w:t>
            </w:r>
          </w:p>
        </w:tc>
        <w:tc>
          <w:tcPr>
            <w:tcW w:w="2920" w:type="dxa"/>
            <w:vAlign w:val="center"/>
          </w:tcPr>
          <w:p w:rsidR="00430638" w:rsidRPr="00D910DB" w:rsidRDefault="00430638" w:rsidP="008A6AA8">
            <w:pPr>
              <w:pStyle w:val="Tabletext"/>
              <w:jc w:val="center"/>
              <w:rPr>
                <w:sz w:val="20"/>
              </w:rPr>
            </w:pPr>
            <w:r w:rsidRPr="00D910DB">
              <w:rPr>
                <w:sz w:val="20"/>
              </w:rPr>
              <w:t>0.016-0.150 MHz</w:t>
            </w:r>
          </w:p>
        </w:tc>
        <w:tc>
          <w:tcPr>
            <w:tcW w:w="2539" w:type="dxa"/>
            <w:vAlign w:val="center"/>
          </w:tcPr>
          <w:p w:rsidR="00430638" w:rsidRPr="00D910DB" w:rsidRDefault="00430638" w:rsidP="008A6AA8">
            <w:pPr>
              <w:pStyle w:val="Tabletext"/>
              <w:rPr>
                <w:sz w:val="20"/>
              </w:rPr>
            </w:pPr>
            <w:r w:rsidRPr="00D910DB">
              <w:rPr>
                <w:sz w:val="20"/>
              </w:rPr>
              <w:t>≤ 100 dB</w:t>
            </w:r>
            <w:r w:rsidR="00410BB5" w:rsidRPr="00D910DB">
              <w:rPr>
                <w:sz w:val="20"/>
              </w:rPr>
              <w:t>（</w:t>
            </w:r>
            <w:r w:rsidRPr="00D910DB">
              <w:rPr>
                <w:sz w:val="20"/>
              </w:rPr>
              <w:t>μV/m</w:t>
            </w:r>
            <w:r w:rsidR="00410BB5" w:rsidRPr="00D910DB">
              <w:rPr>
                <w:sz w:val="20"/>
              </w:rPr>
              <w:t>）</w:t>
            </w:r>
            <w:r w:rsidRPr="00D910DB">
              <w:rPr>
                <w:sz w:val="20"/>
              </w:rPr>
              <w:t xml:space="preserve"> @ 3 m</w:t>
            </w:r>
          </w:p>
        </w:tc>
        <w:tc>
          <w:tcPr>
            <w:tcW w:w="1904" w:type="dxa"/>
            <w:vMerge w:val="restart"/>
            <w:vAlign w:val="center"/>
          </w:tcPr>
          <w:p w:rsidR="00430638" w:rsidRPr="00D910DB" w:rsidRDefault="00790672" w:rsidP="008A6AA8">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Pr="00D910DB">
              <w:rPr>
                <w:sz w:val="20"/>
                <w:lang w:val="en-US" w:eastAsia="zh-CN"/>
              </w:rPr>
              <w:t xml:space="preserve"> ≥ 32 dB</w:t>
            </w:r>
            <w:r w:rsidRPr="00D910DB">
              <w:rPr>
                <w:rFonts w:hint="eastAsia"/>
                <w:sz w:val="20"/>
                <w:lang w:val="en-US" w:eastAsia="zh-CN"/>
              </w:rPr>
              <w:t>或遵从</w:t>
            </w:r>
            <w:r w:rsidR="00430638" w:rsidRPr="00D910DB">
              <w:rPr>
                <w:sz w:val="20"/>
                <w:lang w:val="en-US" w:eastAsia="zh-CN"/>
              </w:rPr>
              <w:t>EN 300 330-1</w:t>
            </w:r>
          </w:p>
        </w:tc>
        <w:tc>
          <w:tcPr>
            <w:tcW w:w="1904" w:type="dxa"/>
            <w:vMerge w:val="restart"/>
            <w:vAlign w:val="center"/>
          </w:tcPr>
          <w:p w:rsidR="00430638" w:rsidRPr="00D910DB" w:rsidRDefault="003B4464" w:rsidP="008A6AA8">
            <w:pPr>
              <w:pStyle w:val="Tabletext"/>
              <w:rPr>
                <w:sz w:val="20"/>
              </w:rPr>
            </w:pPr>
            <w:r w:rsidRPr="00D910DB">
              <w:rPr>
                <w:sz w:val="20"/>
              </w:rPr>
              <w:t>FCC</w:t>
            </w:r>
            <w:r w:rsidRPr="00D910DB">
              <w:rPr>
                <w:sz w:val="20"/>
              </w:rPr>
              <w:t>第</w:t>
            </w:r>
            <w:r w:rsidRPr="00D910DB">
              <w:rPr>
                <w:sz w:val="20"/>
              </w:rPr>
              <w:t>15</w:t>
            </w:r>
            <w:r w:rsidRPr="00D910DB">
              <w:rPr>
                <w:sz w:val="20"/>
              </w:rPr>
              <w:t>部分或</w:t>
            </w:r>
            <w:r w:rsidR="00430638" w:rsidRPr="00D910DB">
              <w:rPr>
                <w:sz w:val="20"/>
              </w:rPr>
              <w:br/>
              <w:t>EN 300 330-1</w:t>
            </w:r>
          </w:p>
        </w:tc>
        <w:tc>
          <w:tcPr>
            <w:tcW w:w="2158" w:type="dxa"/>
            <w:vMerge w:val="restart"/>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4A4BA5" w:rsidRDefault="00430638" w:rsidP="00410459">
            <w:pPr>
              <w:pStyle w:val="Tabletext"/>
              <w:jc w:val="center"/>
            </w:pPr>
            <w:r w:rsidRPr="004A4BA5">
              <w:t>3</w:t>
            </w: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13.553-13.567 MHz</w:t>
            </w:r>
          </w:p>
        </w:tc>
        <w:tc>
          <w:tcPr>
            <w:tcW w:w="2539" w:type="dxa"/>
            <w:vAlign w:val="center"/>
          </w:tcPr>
          <w:p w:rsidR="00430638" w:rsidRPr="00D910DB" w:rsidRDefault="00430638" w:rsidP="008A6AA8">
            <w:pPr>
              <w:pStyle w:val="Tabletext"/>
              <w:rPr>
                <w:sz w:val="20"/>
              </w:rPr>
            </w:pPr>
            <w:r w:rsidRPr="00D910DB">
              <w:rPr>
                <w:sz w:val="20"/>
              </w:rPr>
              <w:t>≤ 94 dB</w:t>
            </w:r>
            <w:r w:rsidR="00410BB5" w:rsidRPr="00D910DB">
              <w:rPr>
                <w:sz w:val="20"/>
              </w:rPr>
              <w:t>（</w:t>
            </w:r>
            <w:r w:rsidRPr="00D910DB">
              <w:rPr>
                <w:sz w:val="20"/>
              </w:rPr>
              <w:t>μV/m</w:t>
            </w:r>
            <w:r w:rsidR="00410BB5" w:rsidRPr="00D910DB">
              <w:rPr>
                <w:sz w:val="20"/>
              </w:rPr>
              <w:t>）</w:t>
            </w:r>
            <w:r w:rsidRPr="00D910DB">
              <w:rPr>
                <w:sz w:val="20"/>
              </w:rPr>
              <w:t xml:space="preserve"> @ 10 m</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4A4BA5" w:rsidRDefault="00430638" w:rsidP="00410459">
            <w:pPr>
              <w:pStyle w:val="Tabletext"/>
              <w:jc w:val="center"/>
            </w:pPr>
            <w:r w:rsidRPr="004A4BA5">
              <w:t>4</w:t>
            </w: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240.15-240.30 MHz</w:t>
            </w:r>
            <w:r w:rsidRPr="00D910DB">
              <w:rPr>
                <w:sz w:val="20"/>
              </w:rPr>
              <w:br/>
              <w:t>300.00-300.30 MHz</w:t>
            </w:r>
            <w:r w:rsidRPr="00D910DB">
              <w:rPr>
                <w:sz w:val="20"/>
              </w:rPr>
              <w:br/>
              <w:t>312.00-316.00 MHz</w:t>
            </w:r>
            <w:r w:rsidRPr="00D910DB">
              <w:rPr>
                <w:sz w:val="20"/>
              </w:rPr>
              <w:br/>
              <w:t>444.40-444.80 MHz</w:t>
            </w:r>
          </w:p>
        </w:tc>
        <w:tc>
          <w:tcPr>
            <w:tcW w:w="2539" w:type="dxa"/>
            <w:vAlign w:val="center"/>
          </w:tcPr>
          <w:p w:rsidR="00430638" w:rsidRPr="00D910DB" w:rsidRDefault="00430638" w:rsidP="008A6AA8">
            <w:pPr>
              <w:pStyle w:val="Tabletext"/>
              <w:rPr>
                <w:sz w:val="20"/>
              </w:rPr>
            </w:pPr>
            <w:r w:rsidRPr="00D910DB">
              <w:rPr>
                <w:sz w:val="20"/>
              </w:rPr>
              <w:t xml:space="preserve">≤ 100 mW </w:t>
            </w:r>
            <w:r w:rsidR="00410BB5" w:rsidRPr="00D910DB">
              <w:rPr>
                <w:sz w:val="20"/>
              </w:rPr>
              <w:t>（</w:t>
            </w:r>
            <w:r w:rsidRPr="00D910DB">
              <w:rPr>
                <w:sz w:val="20"/>
              </w:rPr>
              <w:t>e.r.p.</w:t>
            </w:r>
            <w:r w:rsidR="00410BB5" w:rsidRPr="00D910DB">
              <w:rPr>
                <w:sz w:val="20"/>
              </w:rPr>
              <w:t>）</w:t>
            </w:r>
          </w:p>
        </w:tc>
        <w:tc>
          <w:tcPr>
            <w:tcW w:w="1904" w:type="dxa"/>
            <w:vAlign w:val="center"/>
          </w:tcPr>
          <w:p w:rsidR="00430638" w:rsidRPr="00D910DB" w:rsidRDefault="003B4464" w:rsidP="008A6AA8">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Pr="00D910DB">
              <w:rPr>
                <w:sz w:val="20"/>
                <w:lang w:val="en-US" w:eastAsia="zh-CN"/>
              </w:rPr>
              <w:t xml:space="preserve"> </w:t>
            </w:r>
            <w:r w:rsidR="00B7152F" w:rsidRPr="00D910DB">
              <w:rPr>
                <w:sz w:val="20"/>
                <w:lang w:eastAsia="zh-CN"/>
              </w:rPr>
              <w:t>≤</w:t>
            </w:r>
            <w:r w:rsidRPr="00D910DB">
              <w:rPr>
                <w:sz w:val="20"/>
                <w:lang w:val="en-US" w:eastAsia="zh-CN"/>
              </w:rPr>
              <w:t xml:space="preserve"> 32 dB</w:t>
            </w:r>
            <w:r w:rsidRPr="00D910DB">
              <w:rPr>
                <w:rFonts w:hint="eastAsia"/>
                <w:sz w:val="20"/>
                <w:lang w:val="en-US" w:eastAsia="zh-CN"/>
              </w:rPr>
              <w:t>或遵从</w:t>
            </w:r>
            <w:r w:rsidR="00430638" w:rsidRPr="00D910DB">
              <w:rPr>
                <w:sz w:val="20"/>
                <w:lang w:val="en-US" w:eastAsia="zh-CN"/>
              </w:rPr>
              <w:t>300 220-1</w:t>
            </w:r>
          </w:p>
        </w:tc>
        <w:tc>
          <w:tcPr>
            <w:tcW w:w="1904" w:type="dxa"/>
            <w:vAlign w:val="center"/>
          </w:tcPr>
          <w:p w:rsidR="00430638" w:rsidRPr="00D910DB" w:rsidRDefault="003B4464" w:rsidP="008A6AA8">
            <w:pPr>
              <w:pStyle w:val="Tabletext"/>
              <w:rPr>
                <w:sz w:val="20"/>
              </w:rPr>
            </w:pPr>
            <w:r w:rsidRPr="00D910DB">
              <w:rPr>
                <w:sz w:val="20"/>
              </w:rPr>
              <w:t>FCC</w:t>
            </w:r>
            <w:r w:rsidRPr="00D910DB">
              <w:rPr>
                <w:sz w:val="20"/>
              </w:rPr>
              <w:t>第</w:t>
            </w:r>
            <w:r w:rsidRPr="00D910DB">
              <w:rPr>
                <w:sz w:val="20"/>
              </w:rPr>
              <w:t>15</w:t>
            </w:r>
            <w:r w:rsidRPr="00D910DB">
              <w:rPr>
                <w:sz w:val="20"/>
              </w:rPr>
              <w:t>部分或</w:t>
            </w:r>
            <w:r w:rsidR="00430638" w:rsidRPr="00D910DB">
              <w:rPr>
                <w:sz w:val="20"/>
              </w:rPr>
              <w:br/>
              <w:t>EN 300 220-1</w:t>
            </w: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4A4BA5" w:rsidRDefault="00430638" w:rsidP="00410459">
            <w:pPr>
              <w:pStyle w:val="Tabletext"/>
              <w:jc w:val="center"/>
            </w:pPr>
            <w:r w:rsidRPr="004A4BA5">
              <w:t>5</w:t>
            </w:r>
          </w:p>
        </w:tc>
        <w:tc>
          <w:tcPr>
            <w:tcW w:w="2350" w:type="dxa"/>
            <w:vMerge w:val="restart"/>
            <w:vAlign w:val="center"/>
          </w:tcPr>
          <w:p w:rsidR="00430638" w:rsidRPr="00D910DB" w:rsidRDefault="003B4464" w:rsidP="008A6AA8">
            <w:pPr>
              <w:pStyle w:val="Tabletext"/>
              <w:rPr>
                <w:sz w:val="20"/>
                <w:lang w:eastAsia="zh-CN"/>
              </w:rPr>
            </w:pPr>
            <w:r w:rsidRPr="00D910DB">
              <w:rPr>
                <w:rFonts w:hint="eastAsia"/>
                <w:sz w:val="20"/>
                <w:lang w:eastAsia="zh-CN"/>
              </w:rPr>
              <w:t>无线麦克风</w:t>
            </w:r>
          </w:p>
        </w:tc>
        <w:tc>
          <w:tcPr>
            <w:tcW w:w="2920" w:type="dxa"/>
            <w:vAlign w:val="center"/>
          </w:tcPr>
          <w:p w:rsidR="00430638" w:rsidRPr="00D910DB" w:rsidRDefault="00430638" w:rsidP="008A6AA8">
            <w:pPr>
              <w:pStyle w:val="Tabletext"/>
              <w:jc w:val="center"/>
              <w:rPr>
                <w:sz w:val="20"/>
              </w:rPr>
            </w:pPr>
            <w:r w:rsidRPr="00D910DB">
              <w:rPr>
                <w:sz w:val="20"/>
              </w:rPr>
              <w:t>0.51-1.60 MHz</w:t>
            </w:r>
          </w:p>
        </w:tc>
        <w:tc>
          <w:tcPr>
            <w:tcW w:w="2539" w:type="dxa"/>
            <w:vAlign w:val="center"/>
          </w:tcPr>
          <w:p w:rsidR="00430638" w:rsidRPr="00D910DB" w:rsidRDefault="00430638" w:rsidP="008A6AA8">
            <w:pPr>
              <w:pStyle w:val="Tabletext"/>
              <w:rPr>
                <w:sz w:val="20"/>
              </w:rPr>
            </w:pPr>
            <w:r w:rsidRPr="00D910DB">
              <w:rPr>
                <w:sz w:val="20"/>
              </w:rPr>
              <w:t>≤ 57 dB</w:t>
            </w:r>
            <w:r w:rsidR="00410BB5" w:rsidRPr="00D910DB">
              <w:rPr>
                <w:sz w:val="20"/>
              </w:rPr>
              <w:t>（</w:t>
            </w:r>
            <w:r w:rsidRPr="00D910DB">
              <w:rPr>
                <w:sz w:val="20"/>
              </w:rPr>
              <w:t>μV/m</w:t>
            </w:r>
            <w:r w:rsidR="00410BB5" w:rsidRPr="00D910DB">
              <w:rPr>
                <w:sz w:val="20"/>
              </w:rPr>
              <w:t>）</w:t>
            </w:r>
            <w:r w:rsidRPr="00D910DB">
              <w:rPr>
                <w:sz w:val="20"/>
              </w:rPr>
              <w:t xml:space="preserve"> @ 3 m</w:t>
            </w:r>
          </w:p>
        </w:tc>
        <w:tc>
          <w:tcPr>
            <w:tcW w:w="1904" w:type="dxa"/>
            <w:vMerge w:val="restart"/>
            <w:vAlign w:val="center"/>
          </w:tcPr>
          <w:p w:rsidR="00430638" w:rsidRPr="00D910DB" w:rsidRDefault="00430638" w:rsidP="008A6AA8">
            <w:pPr>
              <w:pStyle w:val="Tabletext"/>
              <w:rPr>
                <w:sz w:val="20"/>
              </w:rPr>
            </w:pPr>
          </w:p>
        </w:tc>
        <w:tc>
          <w:tcPr>
            <w:tcW w:w="1904" w:type="dxa"/>
            <w:vMerge w:val="restart"/>
            <w:vAlign w:val="center"/>
          </w:tcPr>
          <w:p w:rsidR="00430638" w:rsidRPr="00D910DB" w:rsidRDefault="00430638" w:rsidP="008A6AA8">
            <w:pPr>
              <w:pStyle w:val="Tabletext"/>
              <w:rPr>
                <w:sz w:val="20"/>
              </w:rPr>
            </w:pPr>
          </w:p>
        </w:tc>
        <w:tc>
          <w:tcPr>
            <w:tcW w:w="2158" w:type="dxa"/>
            <w:vMerge w:val="restart"/>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4A4BA5" w:rsidRDefault="00430638" w:rsidP="00410459">
            <w:pPr>
              <w:pStyle w:val="Tabletext"/>
              <w:jc w:val="center"/>
            </w:pPr>
            <w:r w:rsidRPr="004A4BA5">
              <w:t>6</w:t>
            </w:r>
          </w:p>
        </w:tc>
        <w:tc>
          <w:tcPr>
            <w:tcW w:w="2350" w:type="dxa"/>
            <w:vMerge/>
            <w:vAlign w:val="center"/>
          </w:tcPr>
          <w:p w:rsidR="00430638" w:rsidRPr="004A4BA5" w:rsidRDefault="00430638" w:rsidP="008A6AA8">
            <w:pPr>
              <w:pStyle w:val="Tabletext"/>
            </w:pPr>
          </w:p>
        </w:tc>
        <w:tc>
          <w:tcPr>
            <w:tcW w:w="2920" w:type="dxa"/>
            <w:vAlign w:val="center"/>
          </w:tcPr>
          <w:p w:rsidR="00430638" w:rsidRPr="004A4BA5" w:rsidRDefault="00430638" w:rsidP="008A6AA8">
            <w:pPr>
              <w:pStyle w:val="Tabletext"/>
              <w:jc w:val="center"/>
            </w:pPr>
            <w:r w:rsidRPr="004A4BA5">
              <w:t>88.00-108.00 MHz</w:t>
            </w:r>
          </w:p>
        </w:tc>
        <w:tc>
          <w:tcPr>
            <w:tcW w:w="2539" w:type="dxa"/>
            <w:vAlign w:val="center"/>
          </w:tcPr>
          <w:p w:rsidR="00430638" w:rsidRPr="004A4BA5" w:rsidRDefault="00430638" w:rsidP="008A6AA8">
            <w:pPr>
              <w:pStyle w:val="Tabletext"/>
            </w:pPr>
            <w:r w:rsidRPr="004A4BA5">
              <w:t>≤ 60 dB</w:t>
            </w:r>
            <w:r w:rsidR="00410BB5">
              <w:t>（</w:t>
            </w:r>
            <w:r w:rsidRPr="004A4BA5">
              <w:t>μV/m</w:t>
            </w:r>
            <w:r w:rsidR="00410BB5">
              <w:t>）</w:t>
            </w:r>
            <w:r w:rsidRPr="004A4BA5">
              <w:t xml:space="preserve"> @ 10 m</w:t>
            </w:r>
          </w:p>
        </w:tc>
        <w:tc>
          <w:tcPr>
            <w:tcW w:w="1904" w:type="dxa"/>
            <w:vMerge/>
            <w:vAlign w:val="center"/>
          </w:tcPr>
          <w:p w:rsidR="00430638" w:rsidRPr="004A4BA5" w:rsidRDefault="00430638" w:rsidP="008A6AA8">
            <w:pPr>
              <w:pStyle w:val="Tabletext"/>
            </w:pPr>
          </w:p>
        </w:tc>
        <w:tc>
          <w:tcPr>
            <w:tcW w:w="1904" w:type="dxa"/>
            <w:vMerge/>
            <w:vAlign w:val="center"/>
          </w:tcPr>
          <w:p w:rsidR="00430638" w:rsidRPr="004A4BA5" w:rsidRDefault="00430638" w:rsidP="008A6AA8">
            <w:pPr>
              <w:pStyle w:val="Tabletext"/>
            </w:pPr>
          </w:p>
        </w:tc>
        <w:tc>
          <w:tcPr>
            <w:tcW w:w="2158" w:type="dxa"/>
            <w:vMerge/>
            <w:tcBorders>
              <w:top w:val="nil"/>
              <w:bottom w:val="nil"/>
            </w:tcBorders>
            <w:vAlign w:val="center"/>
          </w:tcPr>
          <w:p w:rsidR="00430638" w:rsidRPr="004A4BA5" w:rsidRDefault="00430638" w:rsidP="008A6AA8">
            <w:pPr>
              <w:pStyle w:val="Tabletext"/>
            </w:pPr>
          </w:p>
        </w:tc>
      </w:tr>
      <w:tr w:rsidR="00430638" w:rsidRPr="004A4BA5" w:rsidTr="00A44E3E">
        <w:trPr>
          <w:jc w:val="center"/>
        </w:trPr>
        <w:tc>
          <w:tcPr>
            <w:tcW w:w="684" w:type="dxa"/>
            <w:vAlign w:val="center"/>
          </w:tcPr>
          <w:p w:rsidR="00430638" w:rsidRPr="004A4BA5" w:rsidRDefault="00430638" w:rsidP="00410459">
            <w:pPr>
              <w:pStyle w:val="Tabletext"/>
              <w:jc w:val="center"/>
            </w:pPr>
            <w:r w:rsidRPr="004A4BA5">
              <w:t>7</w:t>
            </w:r>
          </w:p>
        </w:tc>
        <w:tc>
          <w:tcPr>
            <w:tcW w:w="2350" w:type="dxa"/>
            <w:vMerge/>
            <w:vAlign w:val="center"/>
          </w:tcPr>
          <w:p w:rsidR="00430638" w:rsidRPr="004A4BA5" w:rsidRDefault="00430638" w:rsidP="008A6AA8">
            <w:pPr>
              <w:pStyle w:val="Tabletext"/>
            </w:pPr>
          </w:p>
        </w:tc>
        <w:tc>
          <w:tcPr>
            <w:tcW w:w="2920" w:type="dxa"/>
            <w:vAlign w:val="center"/>
          </w:tcPr>
          <w:p w:rsidR="00430638" w:rsidRPr="004A4BA5" w:rsidRDefault="00430638" w:rsidP="008A6AA8">
            <w:pPr>
              <w:pStyle w:val="Tabletext"/>
              <w:jc w:val="center"/>
            </w:pPr>
            <w:r w:rsidRPr="004A4BA5">
              <w:t>470.00-742.00 MHz</w:t>
            </w:r>
          </w:p>
        </w:tc>
        <w:tc>
          <w:tcPr>
            <w:tcW w:w="2539" w:type="dxa"/>
            <w:vAlign w:val="center"/>
          </w:tcPr>
          <w:p w:rsidR="00430638" w:rsidRPr="004A4BA5" w:rsidRDefault="00430638" w:rsidP="008A6AA8">
            <w:pPr>
              <w:pStyle w:val="Tabletext"/>
            </w:pPr>
            <w:r w:rsidRPr="004A4BA5">
              <w:t xml:space="preserve">≤ 10 mW </w:t>
            </w:r>
            <w:r w:rsidR="00410BB5">
              <w:t>（</w:t>
            </w:r>
            <w:r w:rsidRPr="004A4BA5">
              <w:t>e.r.p.</w:t>
            </w:r>
            <w:r w:rsidR="00410BB5">
              <w:t>）</w:t>
            </w:r>
            <w:r w:rsidRPr="004A4BA5">
              <w:t xml:space="preserve"> </w:t>
            </w:r>
          </w:p>
        </w:tc>
        <w:tc>
          <w:tcPr>
            <w:tcW w:w="1904" w:type="dxa"/>
            <w:vAlign w:val="center"/>
          </w:tcPr>
          <w:p w:rsidR="00430638" w:rsidRPr="004A4BA5" w:rsidRDefault="00430638" w:rsidP="008A6AA8">
            <w:pPr>
              <w:pStyle w:val="Tabletext"/>
            </w:pPr>
          </w:p>
        </w:tc>
        <w:tc>
          <w:tcPr>
            <w:tcW w:w="1904" w:type="dxa"/>
            <w:vAlign w:val="center"/>
          </w:tcPr>
          <w:p w:rsidR="00430638" w:rsidRPr="004A4BA5" w:rsidRDefault="00430638" w:rsidP="008A6AA8">
            <w:pPr>
              <w:pStyle w:val="Tabletext"/>
            </w:pPr>
          </w:p>
        </w:tc>
        <w:tc>
          <w:tcPr>
            <w:tcW w:w="2158" w:type="dxa"/>
            <w:tcBorders>
              <w:top w:val="nil"/>
              <w:bottom w:val="single" w:sz="4" w:space="0" w:color="auto"/>
            </w:tcBorders>
            <w:vAlign w:val="center"/>
          </w:tcPr>
          <w:p w:rsidR="00430638" w:rsidRPr="004A4BA5" w:rsidRDefault="00430638" w:rsidP="008A6AA8">
            <w:pPr>
              <w:pStyle w:val="Tabletext"/>
            </w:pPr>
          </w:p>
        </w:tc>
      </w:tr>
      <w:tr w:rsidR="00430638" w:rsidRPr="004A4BA5" w:rsidTr="00A44E3E">
        <w:trPr>
          <w:jc w:val="center"/>
        </w:trPr>
        <w:tc>
          <w:tcPr>
            <w:tcW w:w="684" w:type="dxa"/>
            <w:vMerge w:val="restart"/>
          </w:tcPr>
          <w:p w:rsidR="00430638" w:rsidRPr="00D910DB" w:rsidRDefault="00430638" w:rsidP="00F630F2">
            <w:pPr>
              <w:pStyle w:val="Tabletext"/>
              <w:pageBreakBefore/>
              <w:jc w:val="center"/>
              <w:rPr>
                <w:sz w:val="20"/>
                <w:highlight w:val="yellow"/>
              </w:rPr>
            </w:pPr>
            <w:r w:rsidRPr="00D910DB">
              <w:rPr>
                <w:sz w:val="20"/>
              </w:rPr>
              <w:lastRenderedPageBreak/>
              <w:t>8</w:t>
            </w:r>
          </w:p>
        </w:tc>
        <w:tc>
          <w:tcPr>
            <w:tcW w:w="2350" w:type="dxa"/>
            <w:vMerge w:val="restart"/>
          </w:tcPr>
          <w:p w:rsidR="00430638" w:rsidRPr="00D910DB" w:rsidRDefault="003B4464" w:rsidP="008A6AA8">
            <w:pPr>
              <w:pStyle w:val="Tabletext"/>
              <w:rPr>
                <w:sz w:val="20"/>
                <w:lang w:val="en-US" w:eastAsia="zh-CN"/>
              </w:rPr>
            </w:pPr>
            <w:r w:rsidRPr="00D910DB">
              <w:rPr>
                <w:rFonts w:hint="eastAsia"/>
                <w:sz w:val="20"/>
                <w:lang w:val="en-US" w:eastAsia="zh-CN"/>
              </w:rPr>
              <w:t>车库门、照相机、玩具和其它装置的遥控</w:t>
            </w:r>
          </w:p>
        </w:tc>
        <w:tc>
          <w:tcPr>
            <w:tcW w:w="2920" w:type="dxa"/>
          </w:tcPr>
          <w:p w:rsidR="00430638" w:rsidRPr="00D910DB" w:rsidRDefault="00430638" w:rsidP="008A6AA8">
            <w:pPr>
              <w:pStyle w:val="Tabletext"/>
              <w:jc w:val="center"/>
              <w:rPr>
                <w:sz w:val="20"/>
              </w:rPr>
            </w:pPr>
            <w:r w:rsidRPr="00D910DB">
              <w:rPr>
                <w:sz w:val="20"/>
              </w:rPr>
              <w:t>26.96-27.28 MHz</w:t>
            </w:r>
          </w:p>
        </w:tc>
        <w:tc>
          <w:tcPr>
            <w:tcW w:w="2539" w:type="dxa"/>
          </w:tcPr>
          <w:p w:rsidR="00430638" w:rsidRPr="00D910DB" w:rsidRDefault="00430638" w:rsidP="008A6AA8">
            <w:pPr>
              <w:pStyle w:val="Tabletext"/>
              <w:rPr>
                <w:sz w:val="20"/>
              </w:rPr>
            </w:pPr>
            <w:r w:rsidRPr="00D910DB">
              <w:rPr>
                <w:sz w:val="20"/>
              </w:rPr>
              <w:t xml:space="preserve">≤ 100 mW </w:t>
            </w:r>
            <w:r w:rsidR="00410BB5" w:rsidRPr="00D910DB">
              <w:rPr>
                <w:sz w:val="20"/>
              </w:rPr>
              <w:t>（</w:t>
            </w:r>
            <w:r w:rsidRPr="00D910DB">
              <w:rPr>
                <w:sz w:val="20"/>
              </w:rPr>
              <w:t>e.r.p.</w:t>
            </w:r>
            <w:r w:rsidR="00410BB5" w:rsidRPr="00D910DB">
              <w:rPr>
                <w:sz w:val="20"/>
              </w:rPr>
              <w:t>）</w:t>
            </w:r>
            <w:r w:rsidRPr="00D910DB">
              <w:rPr>
                <w:rStyle w:val="FootnoteReference"/>
                <w:sz w:val="20"/>
              </w:rPr>
              <w:t xml:space="preserve"> </w:t>
            </w:r>
          </w:p>
        </w:tc>
        <w:tc>
          <w:tcPr>
            <w:tcW w:w="1904" w:type="dxa"/>
            <w:vMerge w:val="restart"/>
          </w:tcPr>
          <w:p w:rsidR="00430638" w:rsidRPr="00D910DB" w:rsidRDefault="003B4464" w:rsidP="008A6AA8">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00B7152F" w:rsidRPr="00D910DB">
              <w:rPr>
                <w:sz w:val="20"/>
                <w:lang w:eastAsia="zh-CN"/>
              </w:rPr>
              <w:t>≤</w:t>
            </w:r>
            <w:r w:rsidRPr="00D910DB">
              <w:rPr>
                <w:sz w:val="20"/>
                <w:lang w:val="en-US" w:eastAsia="zh-CN"/>
              </w:rPr>
              <w:t xml:space="preserve"> 32 dB</w:t>
            </w:r>
            <w:r w:rsidRPr="00D910DB">
              <w:rPr>
                <w:rFonts w:hint="eastAsia"/>
                <w:sz w:val="20"/>
                <w:lang w:val="en-US" w:eastAsia="zh-CN"/>
              </w:rPr>
              <w:t>或遵从</w:t>
            </w:r>
            <w:r w:rsidRPr="00D910DB">
              <w:rPr>
                <w:sz w:val="20"/>
                <w:lang w:val="en-US" w:eastAsia="zh-CN"/>
              </w:rPr>
              <w:t>300 220-1</w:t>
            </w:r>
          </w:p>
        </w:tc>
        <w:tc>
          <w:tcPr>
            <w:tcW w:w="1904" w:type="dxa"/>
            <w:vMerge w:val="restart"/>
          </w:tcPr>
          <w:p w:rsidR="00430638" w:rsidRPr="00D910DB" w:rsidRDefault="003B4464" w:rsidP="008A6AA8">
            <w:pPr>
              <w:pStyle w:val="Tabletext"/>
              <w:rPr>
                <w:sz w:val="20"/>
              </w:rPr>
            </w:pPr>
            <w:r w:rsidRPr="00D910DB">
              <w:rPr>
                <w:sz w:val="20"/>
              </w:rPr>
              <w:t>FCC</w:t>
            </w:r>
            <w:r w:rsidRPr="00D910DB">
              <w:rPr>
                <w:sz w:val="20"/>
              </w:rPr>
              <w:t>第</w:t>
            </w:r>
            <w:r w:rsidRPr="00D910DB">
              <w:rPr>
                <w:sz w:val="20"/>
              </w:rPr>
              <w:t>15</w:t>
            </w:r>
            <w:r w:rsidRPr="00D910DB">
              <w:rPr>
                <w:sz w:val="20"/>
              </w:rPr>
              <w:t>部分或</w:t>
            </w:r>
            <w:r w:rsidR="00430638" w:rsidRPr="00D910DB">
              <w:rPr>
                <w:sz w:val="20"/>
              </w:rPr>
              <w:br/>
              <w:t>EN 300 220-1</w:t>
            </w:r>
          </w:p>
        </w:tc>
        <w:tc>
          <w:tcPr>
            <w:tcW w:w="2158" w:type="dxa"/>
            <w:vMerge w:val="restart"/>
            <w:tcBorders>
              <w:top w:val="single" w:sz="4" w:space="0" w:color="auto"/>
              <w:bottom w:val="nil"/>
            </w:tcBorders>
          </w:tcPr>
          <w:p w:rsidR="00430638" w:rsidRPr="00D910DB" w:rsidRDefault="00430638" w:rsidP="008A6AA8">
            <w:pPr>
              <w:pStyle w:val="Tabletext"/>
              <w:rPr>
                <w:sz w:val="20"/>
                <w:highlight w:val="darkGray"/>
              </w:rPr>
            </w:pPr>
          </w:p>
        </w:tc>
      </w:tr>
      <w:tr w:rsidR="00430638" w:rsidRPr="004A4BA5" w:rsidTr="00A44E3E">
        <w:trPr>
          <w:jc w:val="center"/>
        </w:trPr>
        <w:tc>
          <w:tcPr>
            <w:tcW w:w="684" w:type="dxa"/>
            <w:vMerge/>
          </w:tcPr>
          <w:p w:rsidR="00430638" w:rsidRPr="00D910DB" w:rsidRDefault="00430638" w:rsidP="00F630F2">
            <w:pPr>
              <w:pStyle w:val="Tabletext"/>
              <w:jc w:val="center"/>
              <w:rPr>
                <w:sz w:val="20"/>
              </w:rPr>
            </w:pPr>
          </w:p>
        </w:tc>
        <w:tc>
          <w:tcPr>
            <w:tcW w:w="2350" w:type="dxa"/>
            <w:vMerge/>
          </w:tcPr>
          <w:p w:rsidR="00430638" w:rsidRPr="00D910DB" w:rsidRDefault="00430638" w:rsidP="008A6AA8">
            <w:pPr>
              <w:pStyle w:val="Tabletext"/>
              <w:rPr>
                <w:sz w:val="20"/>
              </w:rPr>
            </w:pPr>
          </w:p>
        </w:tc>
        <w:tc>
          <w:tcPr>
            <w:tcW w:w="2920" w:type="dxa"/>
          </w:tcPr>
          <w:p w:rsidR="00430638" w:rsidRPr="00D910DB" w:rsidRDefault="00430638" w:rsidP="008A6AA8">
            <w:pPr>
              <w:pStyle w:val="Tabletext"/>
              <w:jc w:val="center"/>
              <w:rPr>
                <w:sz w:val="20"/>
              </w:rPr>
            </w:pPr>
            <w:r w:rsidRPr="00D910DB">
              <w:rPr>
                <w:sz w:val="20"/>
              </w:rPr>
              <w:t>40.665-40.695 MHz</w:t>
            </w:r>
          </w:p>
        </w:tc>
        <w:tc>
          <w:tcPr>
            <w:tcW w:w="2539" w:type="dxa"/>
            <w:vMerge w:val="restart"/>
          </w:tcPr>
          <w:p w:rsidR="00430638" w:rsidRPr="00D910DB" w:rsidRDefault="00430638" w:rsidP="008A6AA8">
            <w:pPr>
              <w:pStyle w:val="Tabletext"/>
              <w:rPr>
                <w:sz w:val="20"/>
              </w:rPr>
            </w:pPr>
            <w:r w:rsidRPr="00D910DB">
              <w:rPr>
                <w:sz w:val="20"/>
              </w:rPr>
              <w:t xml:space="preserve">≤ 100 mW </w:t>
            </w:r>
            <w:r w:rsidR="00410BB5" w:rsidRPr="00D910DB">
              <w:rPr>
                <w:sz w:val="20"/>
              </w:rPr>
              <w:t>（</w:t>
            </w:r>
            <w:r w:rsidRPr="00D910DB">
              <w:rPr>
                <w:sz w:val="20"/>
              </w:rPr>
              <w:t>e.r.p.</w:t>
            </w:r>
            <w:r w:rsidR="00410BB5" w:rsidRPr="00D910DB">
              <w:rPr>
                <w:sz w:val="20"/>
              </w:rPr>
              <w:t>）</w:t>
            </w:r>
          </w:p>
        </w:tc>
        <w:tc>
          <w:tcPr>
            <w:tcW w:w="1904" w:type="dxa"/>
            <w:vMerge/>
          </w:tcPr>
          <w:p w:rsidR="00430638" w:rsidRPr="00D910DB" w:rsidRDefault="00430638" w:rsidP="008A6AA8">
            <w:pPr>
              <w:pStyle w:val="Tabletext"/>
              <w:rPr>
                <w:sz w:val="20"/>
              </w:rPr>
            </w:pPr>
          </w:p>
        </w:tc>
        <w:tc>
          <w:tcPr>
            <w:tcW w:w="1904" w:type="dxa"/>
            <w:vMerge/>
          </w:tcPr>
          <w:p w:rsidR="00430638" w:rsidRPr="00D910DB" w:rsidRDefault="00430638" w:rsidP="008A6AA8">
            <w:pPr>
              <w:pStyle w:val="Tabletext"/>
              <w:rPr>
                <w:sz w:val="20"/>
              </w:rPr>
            </w:pPr>
          </w:p>
        </w:tc>
        <w:tc>
          <w:tcPr>
            <w:tcW w:w="2158" w:type="dxa"/>
            <w:vMerge/>
            <w:tcBorders>
              <w:top w:val="nil"/>
              <w:bottom w:val="nil"/>
            </w:tcBorders>
          </w:tcPr>
          <w:p w:rsidR="00430638" w:rsidRPr="00D910DB" w:rsidRDefault="00430638" w:rsidP="008A6AA8">
            <w:pPr>
              <w:pStyle w:val="Tabletext"/>
              <w:rPr>
                <w:color w:val="0000FF"/>
                <w:sz w:val="20"/>
                <w:highlight w:val="yellow"/>
              </w:rPr>
            </w:pPr>
          </w:p>
        </w:tc>
      </w:tr>
      <w:tr w:rsidR="00430638" w:rsidRPr="004A4BA5" w:rsidTr="00A44E3E">
        <w:trPr>
          <w:jc w:val="center"/>
        </w:trPr>
        <w:tc>
          <w:tcPr>
            <w:tcW w:w="684" w:type="dxa"/>
            <w:vMerge/>
          </w:tcPr>
          <w:p w:rsidR="00430638" w:rsidRPr="00D910DB" w:rsidRDefault="00430638" w:rsidP="00F630F2">
            <w:pPr>
              <w:pStyle w:val="Tabletext"/>
              <w:jc w:val="center"/>
              <w:rPr>
                <w:sz w:val="20"/>
              </w:rPr>
            </w:pPr>
          </w:p>
        </w:tc>
        <w:tc>
          <w:tcPr>
            <w:tcW w:w="2350" w:type="dxa"/>
            <w:vMerge/>
          </w:tcPr>
          <w:p w:rsidR="00430638" w:rsidRPr="00D910DB" w:rsidRDefault="00430638" w:rsidP="008A6AA8">
            <w:pPr>
              <w:pStyle w:val="Tabletext"/>
              <w:rPr>
                <w:sz w:val="20"/>
              </w:rPr>
            </w:pPr>
          </w:p>
        </w:tc>
        <w:tc>
          <w:tcPr>
            <w:tcW w:w="2920" w:type="dxa"/>
          </w:tcPr>
          <w:p w:rsidR="00430638" w:rsidRPr="00D910DB" w:rsidRDefault="00430638" w:rsidP="008A6AA8">
            <w:pPr>
              <w:pStyle w:val="Tabletext"/>
              <w:jc w:val="center"/>
              <w:rPr>
                <w:color w:val="0000FF"/>
                <w:sz w:val="20"/>
              </w:rPr>
            </w:pPr>
            <w:r w:rsidRPr="00D910DB">
              <w:rPr>
                <w:sz w:val="20"/>
              </w:rPr>
              <w:t>72.13-72.21 MHz</w:t>
            </w:r>
          </w:p>
        </w:tc>
        <w:tc>
          <w:tcPr>
            <w:tcW w:w="2539" w:type="dxa"/>
            <w:vMerge/>
          </w:tcPr>
          <w:p w:rsidR="00430638" w:rsidRPr="00D910DB" w:rsidRDefault="00430638" w:rsidP="008A6AA8">
            <w:pPr>
              <w:pStyle w:val="Tabletext"/>
              <w:rPr>
                <w:sz w:val="20"/>
              </w:rPr>
            </w:pPr>
          </w:p>
        </w:tc>
        <w:tc>
          <w:tcPr>
            <w:tcW w:w="1904" w:type="dxa"/>
            <w:vMerge/>
          </w:tcPr>
          <w:p w:rsidR="00430638" w:rsidRPr="00D910DB" w:rsidRDefault="00430638" w:rsidP="008A6AA8">
            <w:pPr>
              <w:pStyle w:val="Tabletext"/>
              <w:rPr>
                <w:sz w:val="20"/>
              </w:rPr>
            </w:pPr>
          </w:p>
        </w:tc>
        <w:tc>
          <w:tcPr>
            <w:tcW w:w="1904" w:type="dxa"/>
            <w:vMerge/>
          </w:tcPr>
          <w:p w:rsidR="00430638" w:rsidRPr="00D910DB" w:rsidRDefault="00430638" w:rsidP="008A6AA8">
            <w:pPr>
              <w:pStyle w:val="Tabletext"/>
              <w:rPr>
                <w:sz w:val="20"/>
              </w:rPr>
            </w:pPr>
          </w:p>
        </w:tc>
        <w:tc>
          <w:tcPr>
            <w:tcW w:w="2158" w:type="dxa"/>
            <w:vMerge/>
            <w:tcBorders>
              <w:top w:val="nil"/>
              <w:bottom w:val="nil"/>
            </w:tcBorders>
          </w:tcPr>
          <w:p w:rsidR="00430638" w:rsidRPr="00D910DB" w:rsidRDefault="00430638" w:rsidP="008A6AA8">
            <w:pPr>
              <w:pStyle w:val="Tabletext"/>
              <w:rPr>
                <w:color w:val="0000FF"/>
                <w:sz w:val="20"/>
                <w:highlight w:val="yellow"/>
              </w:rPr>
            </w:pPr>
          </w:p>
        </w:tc>
      </w:tr>
      <w:tr w:rsidR="00430638" w:rsidRPr="004A4BA5" w:rsidTr="00A44E3E">
        <w:trPr>
          <w:jc w:val="center"/>
        </w:trPr>
        <w:tc>
          <w:tcPr>
            <w:tcW w:w="684" w:type="dxa"/>
            <w:vAlign w:val="center"/>
          </w:tcPr>
          <w:p w:rsidR="00430638" w:rsidRPr="00D910DB" w:rsidRDefault="00430638" w:rsidP="00F630F2">
            <w:pPr>
              <w:pStyle w:val="Tabletext"/>
              <w:jc w:val="center"/>
              <w:rPr>
                <w:sz w:val="20"/>
              </w:rPr>
            </w:pPr>
            <w:r w:rsidRPr="00D910DB">
              <w:rPr>
                <w:sz w:val="20"/>
              </w:rPr>
              <w:t>9</w:t>
            </w:r>
          </w:p>
        </w:tc>
        <w:tc>
          <w:tcPr>
            <w:tcW w:w="2350" w:type="dxa"/>
            <w:vAlign w:val="center"/>
          </w:tcPr>
          <w:p w:rsidR="00430638" w:rsidRPr="00D910DB" w:rsidRDefault="003B4464" w:rsidP="008A6AA8">
            <w:pPr>
              <w:pStyle w:val="Tabletext"/>
              <w:rPr>
                <w:sz w:val="20"/>
                <w:lang w:val="en-US" w:eastAsia="zh-CN"/>
              </w:rPr>
            </w:pPr>
            <w:r w:rsidRPr="00D910DB">
              <w:rPr>
                <w:rFonts w:hint="eastAsia"/>
                <w:sz w:val="20"/>
                <w:lang w:val="en-US" w:eastAsia="zh-CN"/>
              </w:rPr>
              <w:t>航空器与滑翔机模型、遥测、检测与告警系统的遥控</w:t>
            </w:r>
          </w:p>
        </w:tc>
        <w:tc>
          <w:tcPr>
            <w:tcW w:w="2920" w:type="dxa"/>
            <w:vAlign w:val="center"/>
          </w:tcPr>
          <w:p w:rsidR="00430638" w:rsidRPr="00D910DB" w:rsidRDefault="00430638" w:rsidP="008A6AA8">
            <w:pPr>
              <w:pStyle w:val="Tabletext"/>
              <w:jc w:val="center"/>
              <w:rPr>
                <w:sz w:val="20"/>
              </w:rPr>
            </w:pPr>
            <w:r w:rsidRPr="00D910DB">
              <w:rPr>
                <w:sz w:val="20"/>
              </w:rPr>
              <w:t xml:space="preserve">26.96-27.28 MHz </w:t>
            </w:r>
            <w:r w:rsidRPr="00D910DB">
              <w:rPr>
                <w:sz w:val="20"/>
              </w:rPr>
              <w:br/>
              <w:t>29.70-30.00 MHz</w:t>
            </w:r>
          </w:p>
        </w:tc>
        <w:tc>
          <w:tcPr>
            <w:tcW w:w="2539" w:type="dxa"/>
            <w:vAlign w:val="center"/>
          </w:tcPr>
          <w:p w:rsidR="00430638" w:rsidRPr="00D910DB" w:rsidRDefault="003959F3" w:rsidP="008A6AA8">
            <w:pPr>
              <w:pStyle w:val="Tabletext"/>
              <w:rPr>
                <w:sz w:val="20"/>
              </w:rPr>
            </w:pPr>
            <w:r w:rsidRPr="00D910DB">
              <w:rPr>
                <w:sz w:val="20"/>
              </w:rPr>
              <w:t>≤ 100 mW</w:t>
            </w:r>
            <w:r w:rsidR="00410BB5" w:rsidRPr="00D910DB">
              <w:rPr>
                <w:sz w:val="20"/>
              </w:rPr>
              <w:t>（</w:t>
            </w:r>
            <w:r w:rsidR="00430638" w:rsidRPr="00D910DB">
              <w:rPr>
                <w:sz w:val="20"/>
              </w:rPr>
              <w:t>e.r.p.</w:t>
            </w:r>
            <w:r w:rsidR="00410BB5" w:rsidRPr="00D910DB">
              <w:rPr>
                <w:sz w:val="20"/>
              </w:rPr>
              <w:t>）</w:t>
            </w:r>
            <w:r w:rsidR="00430638" w:rsidRPr="00D910DB">
              <w:rPr>
                <w:sz w:val="20"/>
              </w:rPr>
              <w:t xml:space="preserve"> </w:t>
            </w:r>
          </w:p>
        </w:tc>
        <w:tc>
          <w:tcPr>
            <w:tcW w:w="1904" w:type="dxa"/>
            <w:vMerge/>
          </w:tcPr>
          <w:p w:rsidR="00430638" w:rsidRPr="00D910DB" w:rsidRDefault="00430638" w:rsidP="008A6AA8">
            <w:pPr>
              <w:pStyle w:val="Tabletext"/>
              <w:rPr>
                <w:sz w:val="20"/>
              </w:rPr>
            </w:pPr>
          </w:p>
        </w:tc>
        <w:tc>
          <w:tcPr>
            <w:tcW w:w="1904" w:type="dxa"/>
            <w:vMerge/>
          </w:tcPr>
          <w:p w:rsidR="00430638" w:rsidRPr="00D910DB" w:rsidRDefault="00430638" w:rsidP="008A6AA8">
            <w:pPr>
              <w:pStyle w:val="Tabletext"/>
              <w:rPr>
                <w:sz w:val="20"/>
              </w:rPr>
            </w:pPr>
          </w:p>
        </w:tc>
        <w:tc>
          <w:tcPr>
            <w:tcW w:w="2158" w:type="dxa"/>
            <w:vMerge/>
            <w:tcBorders>
              <w:top w:val="nil"/>
              <w:bottom w:val="nil"/>
            </w:tcBorders>
          </w:tcPr>
          <w:p w:rsidR="00430638" w:rsidRPr="00D910DB" w:rsidRDefault="00430638" w:rsidP="008A6AA8">
            <w:pPr>
              <w:pStyle w:val="Tabletext"/>
              <w:rPr>
                <w:sz w:val="20"/>
              </w:rPr>
            </w:pPr>
          </w:p>
        </w:tc>
      </w:tr>
      <w:tr w:rsidR="003B4464" w:rsidRPr="004A4BA5" w:rsidTr="00FC71F3">
        <w:trPr>
          <w:jc w:val="center"/>
        </w:trPr>
        <w:tc>
          <w:tcPr>
            <w:tcW w:w="684" w:type="dxa"/>
            <w:vMerge w:val="restart"/>
            <w:vAlign w:val="center"/>
          </w:tcPr>
          <w:p w:rsidR="003B4464" w:rsidRPr="00D910DB" w:rsidRDefault="003B4464" w:rsidP="00F630F2">
            <w:pPr>
              <w:pStyle w:val="Tabletext"/>
              <w:jc w:val="center"/>
              <w:rPr>
                <w:sz w:val="20"/>
              </w:rPr>
            </w:pPr>
            <w:r w:rsidRPr="00D910DB">
              <w:rPr>
                <w:sz w:val="20"/>
              </w:rPr>
              <w:t>10</w:t>
            </w:r>
          </w:p>
        </w:tc>
        <w:tc>
          <w:tcPr>
            <w:tcW w:w="2350" w:type="dxa"/>
            <w:vMerge w:val="restart"/>
            <w:vAlign w:val="center"/>
          </w:tcPr>
          <w:p w:rsidR="003B4464" w:rsidRPr="00D910DB" w:rsidRDefault="003B4464" w:rsidP="008A6AA8">
            <w:pPr>
              <w:pStyle w:val="Tabletext"/>
              <w:rPr>
                <w:sz w:val="20"/>
                <w:lang w:eastAsia="zh-CN"/>
              </w:rPr>
            </w:pPr>
            <w:r w:rsidRPr="00D910DB">
              <w:rPr>
                <w:rFonts w:hint="eastAsia"/>
                <w:sz w:val="20"/>
                <w:lang w:eastAsia="zh-CN"/>
              </w:rPr>
              <w:t>医疗与生物遥测</w:t>
            </w:r>
          </w:p>
        </w:tc>
        <w:tc>
          <w:tcPr>
            <w:tcW w:w="2920" w:type="dxa"/>
            <w:vAlign w:val="center"/>
          </w:tcPr>
          <w:p w:rsidR="003B4464" w:rsidRPr="00D910DB" w:rsidRDefault="003B4464" w:rsidP="008A6AA8">
            <w:pPr>
              <w:pStyle w:val="Tabletext"/>
              <w:jc w:val="center"/>
              <w:rPr>
                <w:sz w:val="20"/>
              </w:rPr>
            </w:pPr>
            <w:r w:rsidRPr="00D910DB">
              <w:rPr>
                <w:sz w:val="20"/>
              </w:rPr>
              <w:t>40.50-41.00 MHz</w:t>
            </w:r>
          </w:p>
        </w:tc>
        <w:tc>
          <w:tcPr>
            <w:tcW w:w="2539" w:type="dxa"/>
            <w:vAlign w:val="center"/>
          </w:tcPr>
          <w:p w:rsidR="003B4464" w:rsidRPr="00D910DB" w:rsidRDefault="003959F3" w:rsidP="008A6AA8">
            <w:pPr>
              <w:pStyle w:val="Tabletext"/>
              <w:rPr>
                <w:sz w:val="20"/>
              </w:rPr>
            </w:pPr>
            <w:r w:rsidRPr="00D910DB">
              <w:rPr>
                <w:sz w:val="20"/>
              </w:rPr>
              <w:t>≤ 0.01 mW</w:t>
            </w:r>
            <w:r w:rsidR="00410BB5" w:rsidRPr="00D910DB">
              <w:rPr>
                <w:sz w:val="20"/>
              </w:rPr>
              <w:t>（</w:t>
            </w:r>
            <w:r w:rsidR="003B4464" w:rsidRPr="00D910DB">
              <w:rPr>
                <w:sz w:val="20"/>
              </w:rPr>
              <w:t>e.r.p.</w:t>
            </w:r>
            <w:r w:rsidR="00410BB5" w:rsidRPr="00D910DB">
              <w:rPr>
                <w:sz w:val="20"/>
              </w:rPr>
              <w:t>）</w:t>
            </w:r>
          </w:p>
        </w:tc>
        <w:tc>
          <w:tcPr>
            <w:tcW w:w="1904" w:type="dxa"/>
            <w:vMerge w:val="restart"/>
          </w:tcPr>
          <w:p w:rsidR="003B4464" w:rsidRPr="00D910DB" w:rsidRDefault="003B4464" w:rsidP="008A6AA8">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Pr="00D910DB">
              <w:rPr>
                <w:sz w:val="20"/>
                <w:lang w:val="en-US" w:eastAsia="zh-CN"/>
              </w:rPr>
              <w:t xml:space="preserve"> </w:t>
            </w:r>
            <w:r w:rsidR="00B7152F" w:rsidRPr="00D910DB">
              <w:rPr>
                <w:sz w:val="20"/>
                <w:lang w:eastAsia="zh-CN"/>
              </w:rPr>
              <w:t>≤</w:t>
            </w:r>
            <w:r w:rsidRPr="00D910DB">
              <w:rPr>
                <w:sz w:val="20"/>
                <w:lang w:val="en-US" w:eastAsia="zh-CN"/>
              </w:rPr>
              <w:t xml:space="preserve"> 32 dB</w:t>
            </w:r>
            <w:r w:rsidRPr="00D910DB">
              <w:rPr>
                <w:rFonts w:hint="eastAsia"/>
                <w:sz w:val="20"/>
                <w:lang w:val="en-US" w:eastAsia="zh-CN"/>
              </w:rPr>
              <w:t>或遵从</w:t>
            </w:r>
            <w:r w:rsidRPr="00D910DB">
              <w:rPr>
                <w:sz w:val="20"/>
                <w:lang w:val="en-US" w:eastAsia="zh-CN"/>
              </w:rPr>
              <w:t>300 220-1</w:t>
            </w:r>
          </w:p>
        </w:tc>
        <w:tc>
          <w:tcPr>
            <w:tcW w:w="1904" w:type="dxa"/>
            <w:vMerge w:val="restart"/>
            <w:vAlign w:val="center"/>
          </w:tcPr>
          <w:p w:rsidR="003B4464" w:rsidRPr="00D910DB" w:rsidRDefault="003B4464" w:rsidP="008A6AA8">
            <w:pPr>
              <w:pStyle w:val="Tabletext"/>
              <w:rPr>
                <w:color w:val="FF0000"/>
                <w:sz w:val="20"/>
              </w:rPr>
            </w:pPr>
            <w:r w:rsidRPr="00D910DB">
              <w:rPr>
                <w:sz w:val="20"/>
              </w:rPr>
              <w:t>FCC</w:t>
            </w:r>
            <w:r w:rsidRPr="00D910DB">
              <w:rPr>
                <w:sz w:val="20"/>
              </w:rPr>
              <w:t>第</w:t>
            </w:r>
            <w:r w:rsidRPr="00D910DB">
              <w:rPr>
                <w:sz w:val="20"/>
              </w:rPr>
              <w:t>15</w:t>
            </w:r>
            <w:r w:rsidRPr="00D910DB">
              <w:rPr>
                <w:sz w:val="20"/>
              </w:rPr>
              <w:t>部分或</w:t>
            </w:r>
            <w:r w:rsidRPr="00D910DB">
              <w:rPr>
                <w:sz w:val="20"/>
              </w:rPr>
              <w:br/>
              <w:t>EN 300 220-1</w:t>
            </w:r>
          </w:p>
        </w:tc>
        <w:tc>
          <w:tcPr>
            <w:tcW w:w="2158" w:type="dxa"/>
            <w:vMerge w:val="restart"/>
            <w:tcBorders>
              <w:top w:val="nil"/>
              <w:bottom w:val="nil"/>
            </w:tcBorders>
            <w:vAlign w:val="center"/>
          </w:tcPr>
          <w:p w:rsidR="003B4464" w:rsidRPr="00D910DB" w:rsidRDefault="003B4464" w:rsidP="008A6AA8">
            <w:pPr>
              <w:pStyle w:val="Tabletext"/>
              <w:rPr>
                <w:color w:val="0000FF"/>
                <w:sz w:val="20"/>
              </w:rPr>
            </w:pPr>
          </w:p>
        </w:tc>
      </w:tr>
      <w:tr w:rsidR="00430638" w:rsidRPr="004A4BA5" w:rsidTr="00A44E3E">
        <w:trPr>
          <w:jc w:val="center"/>
        </w:trPr>
        <w:tc>
          <w:tcPr>
            <w:tcW w:w="684" w:type="dxa"/>
            <w:vMerge/>
            <w:vAlign w:val="center"/>
          </w:tcPr>
          <w:p w:rsidR="00430638" w:rsidRPr="00D910DB" w:rsidRDefault="00430638" w:rsidP="00F630F2">
            <w:pPr>
              <w:pStyle w:val="Tabletext"/>
              <w:jc w:val="center"/>
              <w:rPr>
                <w:sz w:val="20"/>
              </w:rPr>
            </w:pP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216.00-217.00 MHz</w:t>
            </w:r>
          </w:p>
        </w:tc>
        <w:tc>
          <w:tcPr>
            <w:tcW w:w="2539" w:type="dxa"/>
            <w:vAlign w:val="center"/>
          </w:tcPr>
          <w:p w:rsidR="00430638" w:rsidRPr="00D910DB" w:rsidRDefault="00430638" w:rsidP="008A6AA8">
            <w:pPr>
              <w:pStyle w:val="Tabletext"/>
              <w:rPr>
                <w:sz w:val="20"/>
              </w:rPr>
            </w:pPr>
            <w:r w:rsidRPr="00D910DB">
              <w:rPr>
                <w:sz w:val="20"/>
              </w:rPr>
              <w:t xml:space="preserve">&gt; 25 μW </w:t>
            </w:r>
            <w:r w:rsidR="00B7152F" w:rsidRPr="00D910DB">
              <w:rPr>
                <w:rFonts w:hint="eastAsia"/>
                <w:sz w:val="20"/>
                <w:lang w:eastAsia="zh-CN"/>
              </w:rPr>
              <w:t>至</w:t>
            </w:r>
            <w:r w:rsidR="003959F3" w:rsidRPr="00D910DB">
              <w:rPr>
                <w:sz w:val="20"/>
              </w:rPr>
              <w:t xml:space="preserve"> </w:t>
            </w:r>
            <w:r w:rsidR="003959F3" w:rsidRPr="00D910DB">
              <w:rPr>
                <w:sz w:val="20"/>
              </w:rPr>
              <w:br/>
              <w:t>≤ 100 mW</w:t>
            </w:r>
            <w:r w:rsidR="00410BB5" w:rsidRPr="00D910DB">
              <w:rPr>
                <w:sz w:val="20"/>
              </w:rPr>
              <w:t>（</w:t>
            </w:r>
            <w:r w:rsidRPr="00D910DB">
              <w:rPr>
                <w:sz w:val="20"/>
              </w:rPr>
              <w:t>e.r.p.</w:t>
            </w:r>
            <w:r w:rsidR="00410BB5" w:rsidRPr="00D910DB">
              <w:rPr>
                <w:sz w:val="20"/>
              </w:rPr>
              <w:t>）</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Merge/>
            <w:vAlign w:val="center"/>
          </w:tcPr>
          <w:p w:rsidR="00430638" w:rsidRPr="00D910DB" w:rsidRDefault="00430638" w:rsidP="00F630F2">
            <w:pPr>
              <w:pStyle w:val="Tabletext"/>
              <w:jc w:val="center"/>
              <w:rPr>
                <w:sz w:val="20"/>
              </w:rPr>
            </w:pP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454.00-454.50 MHz</w:t>
            </w:r>
          </w:p>
        </w:tc>
        <w:tc>
          <w:tcPr>
            <w:tcW w:w="2539" w:type="dxa"/>
            <w:vAlign w:val="center"/>
          </w:tcPr>
          <w:p w:rsidR="00430638" w:rsidRPr="00D910DB" w:rsidRDefault="003959F3" w:rsidP="008A6AA8">
            <w:pPr>
              <w:pStyle w:val="Tabletext"/>
              <w:rPr>
                <w:sz w:val="20"/>
              </w:rPr>
            </w:pPr>
            <w:r w:rsidRPr="00D910DB">
              <w:rPr>
                <w:sz w:val="20"/>
              </w:rPr>
              <w:t>≤ 2 mW</w:t>
            </w:r>
            <w:r w:rsidR="00410BB5" w:rsidRPr="00D910DB">
              <w:rPr>
                <w:sz w:val="20"/>
              </w:rPr>
              <w:t>（</w:t>
            </w:r>
            <w:r w:rsidR="00430638" w:rsidRPr="00D910DB">
              <w:rPr>
                <w:sz w:val="20"/>
              </w:rPr>
              <w:t>e.r.p.</w:t>
            </w:r>
            <w:r w:rsidR="00410BB5" w:rsidRPr="00D910DB">
              <w:rPr>
                <w:sz w:val="20"/>
              </w:rPr>
              <w:t>）</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D910DB" w:rsidRDefault="00430638" w:rsidP="00F630F2">
            <w:pPr>
              <w:pStyle w:val="Tabletext"/>
              <w:jc w:val="center"/>
              <w:rPr>
                <w:sz w:val="20"/>
              </w:rPr>
            </w:pPr>
            <w:r w:rsidRPr="00D910DB">
              <w:rPr>
                <w:sz w:val="20"/>
              </w:rPr>
              <w:t>11</w:t>
            </w:r>
          </w:p>
        </w:tc>
        <w:tc>
          <w:tcPr>
            <w:tcW w:w="2350" w:type="dxa"/>
            <w:vAlign w:val="center"/>
          </w:tcPr>
          <w:p w:rsidR="00430638" w:rsidRPr="00D910DB" w:rsidRDefault="003B4464" w:rsidP="008A6AA8">
            <w:pPr>
              <w:pStyle w:val="Tabletext"/>
              <w:rPr>
                <w:sz w:val="20"/>
                <w:lang w:val="en-US" w:eastAsia="zh-CN"/>
              </w:rPr>
            </w:pPr>
            <w:r w:rsidRPr="00D910DB">
              <w:rPr>
                <w:rFonts w:hint="eastAsia"/>
                <w:sz w:val="20"/>
                <w:lang w:val="en-US" w:eastAsia="zh-CN"/>
              </w:rPr>
              <w:t>无线调制解调器、数据通信系统</w:t>
            </w:r>
          </w:p>
        </w:tc>
        <w:tc>
          <w:tcPr>
            <w:tcW w:w="2920" w:type="dxa"/>
            <w:vAlign w:val="center"/>
          </w:tcPr>
          <w:p w:rsidR="00430638" w:rsidRPr="00D910DB" w:rsidRDefault="00430638" w:rsidP="008A6AA8">
            <w:pPr>
              <w:pStyle w:val="Tabletext"/>
              <w:jc w:val="center"/>
              <w:rPr>
                <w:sz w:val="20"/>
              </w:rPr>
            </w:pPr>
            <w:r w:rsidRPr="00D910DB">
              <w:rPr>
                <w:sz w:val="20"/>
              </w:rPr>
              <w:t>72.080 MHz</w:t>
            </w:r>
            <w:r w:rsidRPr="00D910DB">
              <w:rPr>
                <w:sz w:val="20"/>
              </w:rPr>
              <w:br/>
              <w:t>72.200 MHz</w:t>
            </w:r>
            <w:r w:rsidRPr="00D910DB">
              <w:rPr>
                <w:sz w:val="20"/>
              </w:rPr>
              <w:br/>
              <w:t>72.400 MHz</w:t>
            </w:r>
            <w:r w:rsidRPr="00D910DB">
              <w:rPr>
                <w:sz w:val="20"/>
              </w:rPr>
              <w:br/>
              <w:t>72.600 MHz</w:t>
            </w:r>
          </w:p>
        </w:tc>
        <w:tc>
          <w:tcPr>
            <w:tcW w:w="2539" w:type="dxa"/>
            <w:vAlign w:val="center"/>
          </w:tcPr>
          <w:p w:rsidR="00430638" w:rsidRPr="00D910DB" w:rsidRDefault="003959F3" w:rsidP="008A6AA8">
            <w:pPr>
              <w:pStyle w:val="Tabletext"/>
              <w:rPr>
                <w:sz w:val="20"/>
              </w:rPr>
            </w:pPr>
            <w:r w:rsidRPr="00D910DB">
              <w:rPr>
                <w:sz w:val="20"/>
              </w:rPr>
              <w:t>≤ 100 mW</w:t>
            </w:r>
            <w:r w:rsidR="00410BB5" w:rsidRPr="00D910DB">
              <w:rPr>
                <w:sz w:val="20"/>
              </w:rPr>
              <w:t>（</w:t>
            </w:r>
            <w:r w:rsidR="00430638" w:rsidRPr="00D910DB">
              <w:rPr>
                <w:sz w:val="20"/>
              </w:rPr>
              <w:t>e.r.p.</w:t>
            </w:r>
            <w:r w:rsidR="00410BB5" w:rsidRPr="00D910DB">
              <w:rPr>
                <w:sz w:val="20"/>
              </w:rPr>
              <w:t>）</w:t>
            </w:r>
            <w:r w:rsidR="00430638" w:rsidRPr="00D910DB">
              <w:rPr>
                <w:rStyle w:val="FootnoteReference"/>
                <w:sz w:val="20"/>
              </w:rPr>
              <w:t xml:space="preserve"> </w:t>
            </w:r>
          </w:p>
        </w:tc>
        <w:tc>
          <w:tcPr>
            <w:tcW w:w="1904" w:type="dxa"/>
            <w:vAlign w:val="center"/>
          </w:tcPr>
          <w:p w:rsidR="003B4464" w:rsidRPr="00D910DB" w:rsidRDefault="003B4464" w:rsidP="008A6AA8">
            <w:pPr>
              <w:pStyle w:val="Tabletext"/>
              <w:rPr>
                <w:sz w:val="20"/>
                <w:lang w:val="en-US" w:eastAsia="zh-CN"/>
              </w:rPr>
            </w:pPr>
            <w:r w:rsidRPr="00D910DB">
              <w:rPr>
                <w:rFonts w:hint="eastAsia"/>
                <w:sz w:val="20"/>
                <w:lang w:val="en-US" w:eastAsia="zh-CN"/>
              </w:rPr>
              <w:t>在</w:t>
            </w:r>
            <w:r w:rsidRPr="00D910DB">
              <w:rPr>
                <w:sz w:val="20"/>
                <w:lang w:val="en-US" w:eastAsia="zh-CN"/>
              </w:rPr>
              <w:t>100 kHz</w:t>
            </w:r>
            <w:r w:rsidRPr="00D910DB">
              <w:rPr>
                <w:rFonts w:hint="eastAsia"/>
                <w:sz w:val="20"/>
                <w:lang w:val="en-US" w:eastAsia="zh-CN"/>
              </w:rPr>
              <w:t>至</w:t>
            </w:r>
            <w:r w:rsidRPr="00D910DB">
              <w:rPr>
                <w:sz w:val="20"/>
                <w:lang w:val="en-US" w:eastAsia="zh-CN"/>
              </w:rPr>
              <w:t>2 000 MHz</w:t>
            </w:r>
            <w:r w:rsidRPr="00D910DB">
              <w:rPr>
                <w:rFonts w:hint="eastAsia"/>
                <w:sz w:val="20"/>
                <w:lang w:val="en-US" w:eastAsia="zh-CN"/>
              </w:rPr>
              <w:t>载波的杂散发射</w:t>
            </w:r>
          </w:p>
          <w:p w:rsidR="00430638" w:rsidRPr="00D910DB" w:rsidRDefault="00B7152F" w:rsidP="008A6AA8">
            <w:pPr>
              <w:pStyle w:val="Tabletext"/>
              <w:rPr>
                <w:sz w:val="20"/>
                <w:lang w:val="en-US"/>
              </w:rPr>
            </w:pPr>
            <w:r w:rsidRPr="00D910DB">
              <w:rPr>
                <w:sz w:val="20"/>
              </w:rPr>
              <w:t>≤</w:t>
            </w:r>
            <w:r w:rsidR="00430638" w:rsidRPr="00D910DB">
              <w:rPr>
                <w:sz w:val="20"/>
                <w:lang w:val="en-US"/>
              </w:rPr>
              <w:t xml:space="preserve"> 43 dB </w:t>
            </w:r>
            <w:r w:rsidR="003B4464" w:rsidRPr="00D910DB">
              <w:rPr>
                <w:rFonts w:hint="eastAsia"/>
                <w:sz w:val="20"/>
                <w:lang w:val="en-US" w:eastAsia="zh-CN"/>
              </w:rPr>
              <w:t>；</w:t>
            </w:r>
            <w:r w:rsidR="003B4464" w:rsidRPr="00D910DB">
              <w:rPr>
                <w:sz w:val="20"/>
                <w:lang w:val="en-US"/>
              </w:rPr>
              <w:br/>
              <w:t>EN 300 390-1</w:t>
            </w:r>
            <w:r w:rsidR="003B4464" w:rsidRPr="00D910DB">
              <w:rPr>
                <w:rFonts w:hint="eastAsia"/>
                <w:sz w:val="20"/>
                <w:lang w:val="en-US" w:eastAsia="zh-CN"/>
              </w:rPr>
              <w:t>或</w:t>
            </w:r>
            <w:r w:rsidR="00430638" w:rsidRPr="00D910DB">
              <w:rPr>
                <w:sz w:val="20"/>
                <w:lang w:val="en-US"/>
              </w:rPr>
              <w:br/>
              <w:t>EN 300 113-1</w:t>
            </w:r>
          </w:p>
        </w:tc>
        <w:tc>
          <w:tcPr>
            <w:tcW w:w="1904" w:type="dxa"/>
            <w:vAlign w:val="center"/>
          </w:tcPr>
          <w:p w:rsidR="00430638" w:rsidRPr="00D910DB" w:rsidRDefault="00430638" w:rsidP="008A6AA8">
            <w:pPr>
              <w:pStyle w:val="Tabletext"/>
              <w:rPr>
                <w:sz w:val="20"/>
              </w:rPr>
            </w:pPr>
            <w:r w:rsidRPr="00D910DB">
              <w:rPr>
                <w:sz w:val="20"/>
              </w:rPr>
              <w:t xml:space="preserve">EN 300 390-1 </w:t>
            </w:r>
            <w:r w:rsidR="00B7152F" w:rsidRPr="00D910DB">
              <w:rPr>
                <w:rFonts w:hint="eastAsia"/>
                <w:sz w:val="20"/>
                <w:lang w:eastAsia="zh-CN"/>
              </w:rPr>
              <w:t>或</w:t>
            </w:r>
            <w:r w:rsidRPr="00D910DB">
              <w:rPr>
                <w:sz w:val="20"/>
              </w:rPr>
              <w:br/>
              <w:t>EN 300 113-1</w:t>
            </w:r>
          </w:p>
        </w:tc>
        <w:tc>
          <w:tcPr>
            <w:tcW w:w="2158" w:type="dxa"/>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D910DB" w:rsidRDefault="00430638" w:rsidP="00F630F2">
            <w:pPr>
              <w:pStyle w:val="Tabletext"/>
              <w:jc w:val="center"/>
              <w:rPr>
                <w:sz w:val="20"/>
              </w:rPr>
            </w:pPr>
            <w:r w:rsidRPr="00D910DB">
              <w:rPr>
                <w:sz w:val="20"/>
              </w:rPr>
              <w:t>12</w:t>
            </w:r>
          </w:p>
        </w:tc>
        <w:tc>
          <w:tcPr>
            <w:tcW w:w="2350" w:type="dxa"/>
            <w:vAlign w:val="center"/>
          </w:tcPr>
          <w:p w:rsidR="00430638" w:rsidRPr="00D910DB" w:rsidRDefault="003B4464" w:rsidP="008A6AA8">
            <w:pPr>
              <w:pStyle w:val="Tabletext"/>
              <w:rPr>
                <w:sz w:val="20"/>
                <w:lang w:val="en-US" w:eastAsia="zh-CN"/>
              </w:rPr>
            </w:pPr>
            <w:r w:rsidRPr="00D910DB">
              <w:rPr>
                <w:rFonts w:hint="eastAsia"/>
                <w:sz w:val="20"/>
                <w:lang w:val="en-US" w:eastAsia="zh-CN"/>
              </w:rPr>
              <w:t>短距离雷达系统，例如车辆自动巡航控制与碰撞告警系统</w:t>
            </w:r>
          </w:p>
        </w:tc>
        <w:tc>
          <w:tcPr>
            <w:tcW w:w="2920" w:type="dxa"/>
            <w:vAlign w:val="center"/>
          </w:tcPr>
          <w:p w:rsidR="00430638" w:rsidRPr="00D910DB" w:rsidRDefault="00430638" w:rsidP="008A6AA8">
            <w:pPr>
              <w:pStyle w:val="Tabletext"/>
              <w:jc w:val="center"/>
              <w:rPr>
                <w:sz w:val="20"/>
              </w:rPr>
            </w:pPr>
            <w:r w:rsidRPr="00D910DB">
              <w:rPr>
                <w:sz w:val="20"/>
              </w:rPr>
              <w:t>76-77 GHz</w:t>
            </w:r>
          </w:p>
        </w:tc>
        <w:tc>
          <w:tcPr>
            <w:tcW w:w="2539" w:type="dxa"/>
            <w:vAlign w:val="center"/>
          </w:tcPr>
          <w:p w:rsidR="00430638" w:rsidRPr="00D910DB" w:rsidRDefault="003B4464" w:rsidP="008A6AA8">
            <w:pPr>
              <w:pStyle w:val="Tabletext"/>
              <w:rPr>
                <w:sz w:val="20"/>
                <w:lang w:val="en-US" w:eastAsia="zh-CN"/>
              </w:rPr>
            </w:pPr>
            <w:r w:rsidRPr="00D910DB">
              <w:rPr>
                <w:rFonts w:hint="eastAsia"/>
                <w:sz w:val="20"/>
                <w:lang w:val="en-US" w:eastAsia="zh-CN"/>
              </w:rPr>
              <w:t>当车辆处于运动状态时</w:t>
            </w:r>
            <w:r w:rsidR="000F58A5">
              <w:rPr>
                <w:sz w:val="20"/>
                <w:lang w:val="en-US" w:eastAsia="zh-CN"/>
              </w:rPr>
              <w:t>≤ 37 dBm</w:t>
            </w:r>
            <w:r w:rsidR="00410BB5" w:rsidRPr="00D910DB">
              <w:rPr>
                <w:rFonts w:hint="eastAsia"/>
                <w:sz w:val="20"/>
                <w:lang w:val="en-US" w:eastAsia="zh-CN"/>
              </w:rPr>
              <w:t>（</w:t>
            </w:r>
            <w:r w:rsidR="002F09BE" w:rsidRPr="00D910DB">
              <w:rPr>
                <w:sz w:val="20"/>
                <w:lang w:val="en-US" w:eastAsia="zh-CN"/>
              </w:rPr>
              <w:t>e.r.p.</w:t>
            </w:r>
            <w:r w:rsidR="00410BB5" w:rsidRPr="00D910DB">
              <w:rPr>
                <w:rFonts w:hint="eastAsia"/>
                <w:sz w:val="20"/>
                <w:lang w:val="en-US" w:eastAsia="zh-CN"/>
              </w:rPr>
              <w:t>）</w:t>
            </w:r>
            <w:r w:rsidR="00430638" w:rsidRPr="00D910DB">
              <w:rPr>
                <w:sz w:val="20"/>
                <w:lang w:val="en-US" w:eastAsia="zh-CN"/>
              </w:rPr>
              <w:br/>
            </w:r>
            <w:r w:rsidRPr="00D910DB">
              <w:rPr>
                <w:rFonts w:hint="eastAsia"/>
                <w:sz w:val="20"/>
                <w:lang w:val="en-US" w:eastAsia="zh-CN"/>
              </w:rPr>
              <w:t>当车辆处于</w:t>
            </w:r>
            <w:r w:rsidR="00B7152F" w:rsidRPr="00D910DB">
              <w:rPr>
                <w:rFonts w:hint="eastAsia"/>
                <w:sz w:val="20"/>
                <w:lang w:val="en-US" w:eastAsia="zh-CN"/>
              </w:rPr>
              <w:t>静</w:t>
            </w:r>
            <w:r w:rsidRPr="00D910DB">
              <w:rPr>
                <w:rFonts w:hint="eastAsia"/>
                <w:sz w:val="20"/>
                <w:lang w:val="en-US" w:eastAsia="zh-CN"/>
              </w:rPr>
              <w:t>止状态时</w:t>
            </w:r>
            <w:r w:rsidR="003959F3" w:rsidRPr="00D910DB">
              <w:rPr>
                <w:sz w:val="20"/>
                <w:lang w:val="en-US" w:eastAsia="zh-CN"/>
              </w:rPr>
              <w:t>≤ 23.5 dBm</w:t>
            </w:r>
            <w:r w:rsidR="00410BB5" w:rsidRPr="00D910DB">
              <w:rPr>
                <w:rFonts w:hint="eastAsia"/>
                <w:sz w:val="20"/>
                <w:lang w:val="en-US" w:eastAsia="zh-CN"/>
              </w:rPr>
              <w:t>（</w:t>
            </w:r>
            <w:r w:rsidR="00430638" w:rsidRPr="00D910DB">
              <w:rPr>
                <w:sz w:val="20"/>
                <w:lang w:val="en-US" w:eastAsia="zh-CN"/>
              </w:rPr>
              <w:t>e.r.p</w:t>
            </w:r>
            <w:r w:rsidR="00410BB5" w:rsidRPr="00D910DB">
              <w:rPr>
                <w:rFonts w:hint="eastAsia"/>
                <w:sz w:val="20"/>
                <w:lang w:val="en-US" w:eastAsia="zh-CN"/>
              </w:rPr>
              <w:t>）</w:t>
            </w:r>
          </w:p>
        </w:tc>
        <w:tc>
          <w:tcPr>
            <w:tcW w:w="1904" w:type="dxa"/>
            <w:vAlign w:val="center"/>
          </w:tcPr>
          <w:p w:rsidR="00430638" w:rsidRPr="00D910DB" w:rsidRDefault="003B4464" w:rsidP="008A6AA8">
            <w:pPr>
              <w:pStyle w:val="Tabletext"/>
              <w:rPr>
                <w:sz w:val="20"/>
                <w:lang w:val="fr-CH"/>
              </w:rPr>
            </w:pPr>
            <w:r w:rsidRPr="00D910DB">
              <w:rPr>
                <w:sz w:val="20"/>
                <w:lang w:val="fr-CH"/>
              </w:rPr>
              <w:t>FCC</w:t>
            </w:r>
            <w:r w:rsidRPr="00D910DB">
              <w:rPr>
                <w:rFonts w:hint="eastAsia"/>
                <w:sz w:val="20"/>
                <w:lang w:val="fr-CH" w:eastAsia="zh-CN"/>
              </w:rPr>
              <w:t>第</w:t>
            </w:r>
            <w:r w:rsidR="00430638" w:rsidRPr="00D910DB">
              <w:rPr>
                <w:sz w:val="20"/>
                <w:lang w:val="fr-CH"/>
              </w:rPr>
              <w:t>15</w:t>
            </w:r>
            <w:r w:rsidRPr="00D910DB">
              <w:rPr>
                <w:rFonts w:hint="eastAsia"/>
                <w:sz w:val="20"/>
                <w:lang w:val="fr-CH" w:eastAsia="zh-CN"/>
              </w:rPr>
              <w:t>部分</w:t>
            </w:r>
            <w:r w:rsidR="003959F3" w:rsidRPr="00D910DB">
              <w:rPr>
                <w:sz w:val="20"/>
                <w:lang w:val="fr-CH"/>
              </w:rPr>
              <w:t>§ 15.253</w:t>
            </w:r>
            <w:r w:rsidR="00410BB5" w:rsidRPr="00D910DB">
              <w:rPr>
                <w:sz w:val="20"/>
                <w:lang w:val="fr-CH"/>
              </w:rPr>
              <w:t>（</w:t>
            </w:r>
            <w:r w:rsidRPr="00D910DB">
              <w:rPr>
                <w:sz w:val="20"/>
                <w:lang w:val="fr-CH"/>
              </w:rPr>
              <w:t>c</w:t>
            </w:r>
            <w:r w:rsidR="00410BB5" w:rsidRPr="00D910DB">
              <w:rPr>
                <w:sz w:val="20"/>
                <w:lang w:val="fr-CH"/>
              </w:rPr>
              <w:t>）</w:t>
            </w:r>
            <w:r w:rsidRPr="00D910DB">
              <w:rPr>
                <w:rFonts w:hint="eastAsia"/>
                <w:sz w:val="20"/>
                <w:lang w:val="fr-CH" w:eastAsia="zh-CN"/>
              </w:rPr>
              <w:t>或</w:t>
            </w:r>
            <w:r w:rsidR="00430638" w:rsidRPr="00D910DB">
              <w:rPr>
                <w:sz w:val="20"/>
                <w:lang w:val="fr-CH"/>
              </w:rPr>
              <w:br/>
              <w:t>EN 301 091</w:t>
            </w:r>
          </w:p>
        </w:tc>
        <w:tc>
          <w:tcPr>
            <w:tcW w:w="1904" w:type="dxa"/>
            <w:vAlign w:val="center"/>
          </w:tcPr>
          <w:p w:rsidR="00430638" w:rsidRPr="00D910DB" w:rsidRDefault="003B4464" w:rsidP="008A6AA8">
            <w:pPr>
              <w:pStyle w:val="Tabletext"/>
              <w:rPr>
                <w:sz w:val="20"/>
              </w:rPr>
            </w:pPr>
            <w:r w:rsidRPr="00D910DB">
              <w:rPr>
                <w:sz w:val="20"/>
              </w:rPr>
              <w:t>FCC</w:t>
            </w:r>
            <w:r w:rsidRPr="00D910DB">
              <w:rPr>
                <w:sz w:val="20"/>
              </w:rPr>
              <w:t>第</w:t>
            </w:r>
            <w:r w:rsidRPr="00D910DB">
              <w:rPr>
                <w:sz w:val="20"/>
              </w:rPr>
              <w:t>15</w:t>
            </w:r>
            <w:r w:rsidRPr="00D910DB">
              <w:rPr>
                <w:sz w:val="20"/>
              </w:rPr>
              <w:t>部分或</w:t>
            </w:r>
            <w:r w:rsidR="00430638" w:rsidRPr="00D910DB">
              <w:rPr>
                <w:sz w:val="20"/>
              </w:rPr>
              <w:br/>
              <w:t>EN 301 091</w:t>
            </w:r>
          </w:p>
        </w:tc>
        <w:tc>
          <w:tcPr>
            <w:tcW w:w="2158" w:type="dxa"/>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D910DB" w:rsidRDefault="00430638" w:rsidP="00F630F2">
            <w:pPr>
              <w:pStyle w:val="Tabletext"/>
              <w:jc w:val="center"/>
              <w:rPr>
                <w:sz w:val="20"/>
              </w:rPr>
            </w:pPr>
            <w:r w:rsidRPr="00D910DB">
              <w:rPr>
                <w:sz w:val="20"/>
              </w:rPr>
              <w:t>13</w:t>
            </w:r>
          </w:p>
        </w:tc>
        <w:tc>
          <w:tcPr>
            <w:tcW w:w="2350" w:type="dxa"/>
            <w:vAlign w:val="center"/>
          </w:tcPr>
          <w:p w:rsidR="00430638" w:rsidRPr="00D910DB" w:rsidRDefault="003B4464" w:rsidP="008A6AA8">
            <w:pPr>
              <w:pStyle w:val="Tabletext"/>
              <w:rPr>
                <w:sz w:val="20"/>
                <w:lang w:eastAsia="zh-CN"/>
              </w:rPr>
            </w:pPr>
            <w:r w:rsidRPr="00D910DB">
              <w:rPr>
                <w:rFonts w:hint="eastAsia"/>
                <w:sz w:val="20"/>
                <w:lang w:eastAsia="zh-CN"/>
              </w:rPr>
              <w:t>无线电遥测、</w:t>
            </w:r>
            <w:r w:rsidR="000F1DE9" w:rsidRPr="00D910DB">
              <w:rPr>
                <w:sz w:val="20"/>
                <w:lang w:eastAsia="zh-CN"/>
              </w:rPr>
              <w:br/>
            </w:r>
            <w:r w:rsidRPr="00D910DB">
              <w:rPr>
                <w:rFonts w:hint="eastAsia"/>
                <w:sz w:val="20"/>
                <w:lang w:eastAsia="zh-CN"/>
              </w:rPr>
              <w:t>遥控系统</w:t>
            </w:r>
          </w:p>
        </w:tc>
        <w:tc>
          <w:tcPr>
            <w:tcW w:w="2920" w:type="dxa"/>
            <w:vAlign w:val="center"/>
          </w:tcPr>
          <w:p w:rsidR="00430638" w:rsidRPr="00D910DB" w:rsidRDefault="00430638" w:rsidP="008A6AA8">
            <w:pPr>
              <w:pStyle w:val="Tabletext"/>
              <w:jc w:val="center"/>
              <w:rPr>
                <w:sz w:val="20"/>
                <w:lang w:eastAsia="zh-CN"/>
              </w:rPr>
            </w:pPr>
            <w:r w:rsidRPr="00D910DB">
              <w:rPr>
                <w:sz w:val="20"/>
                <w:lang w:eastAsia="zh-CN"/>
              </w:rPr>
              <w:t>433.05-434.79 MHz</w:t>
            </w:r>
          </w:p>
        </w:tc>
        <w:tc>
          <w:tcPr>
            <w:tcW w:w="2539" w:type="dxa"/>
            <w:vAlign w:val="center"/>
          </w:tcPr>
          <w:p w:rsidR="00430638" w:rsidRPr="00D910DB" w:rsidRDefault="003959F3" w:rsidP="008A6AA8">
            <w:pPr>
              <w:pStyle w:val="Tabletext"/>
              <w:rPr>
                <w:sz w:val="20"/>
                <w:lang w:eastAsia="zh-CN"/>
              </w:rPr>
            </w:pPr>
            <w:r w:rsidRPr="00D910DB">
              <w:rPr>
                <w:sz w:val="20"/>
                <w:lang w:eastAsia="zh-CN"/>
              </w:rPr>
              <w:t>≤ 10 mW</w:t>
            </w:r>
            <w:r w:rsidR="00410BB5" w:rsidRPr="00D910DB">
              <w:rPr>
                <w:rFonts w:hint="eastAsia"/>
                <w:sz w:val="20"/>
                <w:lang w:eastAsia="zh-CN"/>
              </w:rPr>
              <w:t>（</w:t>
            </w:r>
            <w:r w:rsidR="002F09BE" w:rsidRPr="00D910DB">
              <w:rPr>
                <w:sz w:val="20"/>
                <w:lang w:eastAsia="zh-CN"/>
              </w:rPr>
              <w:t>e.r.p.</w:t>
            </w:r>
            <w:r w:rsidR="00410BB5" w:rsidRPr="00D910DB">
              <w:rPr>
                <w:rFonts w:hint="eastAsia"/>
                <w:sz w:val="20"/>
                <w:lang w:eastAsia="zh-CN"/>
              </w:rPr>
              <w:t>）</w:t>
            </w:r>
            <w:r w:rsidR="00430638" w:rsidRPr="00D910DB">
              <w:rPr>
                <w:sz w:val="20"/>
                <w:lang w:eastAsia="zh-CN"/>
              </w:rPr>
              <w:t xml:space="preserve"> </w:t>
            </w:r>
          </w:p>
        </w:tc>
        <w:tc>
          <w:tcPr>
            <w:tcW w:w="1904" w:type="dxa"/>
            <w:vAlign w:val="center"/>
          </w:tcPr>
          <w:p w:rsidR="00430638" w:rsidRPr="00D910DB" w:rsidRDefault="002F09BE" w:rsidP="008A6AA8">
            <w:pPr>
              <w:pStyle w:val="Tabletext"/>
              <w:rPr>
                <w:sz w:val="20"/>
                <w:lang w:val="en-US" w:eastAsia="zh-CN"/>
              </w:rPr>
            </w:pPr>
            <w:r w:rsidRPr="00D910DB">
              <w:rPr>
                <w:rFonts w:hint="eastAsia"/>
                <w:sz w:val="20"/>
                <w:lang w:val="en-US" w:eastAsia="zh-CN"/>
              </w:rPr>
              <w:t>在</w:t>
            </w:r>
            <w:r w:rsidR="003B4464" w:rsidRPr="00D910DB">
              <w:rPr>
                <w:sz w:val="20"/>
                <w:lang w:val="en-US" w:eastAsia="zh-CN"/>
              </w:rPr>
              <w:t>3 m</w:t>
            </w:r>
            <w:r w:rsidRPr="00D910DB">
              <w:rPr>
                <w:rFonts w:hint="eastAsia"/>
                <w:sz w:val="20"/>
                <w:lang w:val="en-US" w:eastAsia="zh-CN"/>
              </w:rPr>
              <w:t>处的载波杂散发射</w:t>
            </w:r>
            <w:r w:rsidR="003B4464" w:rsidRPr="00D910DB">
              <w:rPr>
                <w:sz w:val="20"/>
                <w:lang w:val="en-US" w:eastAsia="zh-CN"/>
              </w:rPr>
              <w:t xml:space="preserve"> ≥ 32 dB</w:t>
            </w:r>
            <w:r w:rsidR="003B4464" w:rsidRPr="00D910DB">
              <w:rPr>
                <w:rFonts w:hint="eastAsia"/>
                <w:sz w:val="20"/>
                <w:lang w:val="en-US" w:eastAsia="zh-CN"/>
              </w:rPr>
              <w:t>或遵从</w:t>
            </w:r>
            <w:r w:rsidRPr="00D910DB">
              <w:rPr>
                <w:rFonts w:hint="eastAsia"/>
                <w:sz w:val="20"/>
                <w:lang w:val="en-US" w:eastAsia="zh-CN"/>
              </w:rPr>
              <w:t>EN</w:t>
            </w:r>
            <w:r w:rsidR="003B4464" w:rsidRPr="00D910DB">
              <w:rPr>
                <w:sz w:val="20"/>
                <w:lang w:val="en-US" w:eastAsia="zh-CN"/>
              </w:rPr>
              <w:t>300 220-1</w:t>
            </w:r>
            <w:r w:rsidRPr="00D910DB">
              <w:rPr>
                <w:rFonts w:hint="eastAsia"/>
                <w:sz w:val="20"/>
                <w:lang w:val="en-US" w:eastAsia="zh-CN"/>
              </w:rPr>
              <w:t>的规定</w:t>
            </w:r>
          </w:p>
        </w:tc>
        <w:tc>
          <w:tcPr>
            <w:tcW w:w="1904" w:type="dxa"/>
            <w:vAlign w:val="center"/>
          </w:tcPr>
          <w:p w:rsidR="00430638" w:rsidRPr="00D910DB" w:rsidRDefault="003B4464" w:rsidP="008A6AA8">
            <w:pPr>
              <w:pStyle w:val="Tabletext"/>
              <w:rPr>
                <w:sz w:val="20"/>
                <w:lang w:eastAsia="zh-CN"/>
              </w:rPr>
            </w:pPr>
            <w:r w:rsidRPr="00D910DB">
              <w:rPr>
                <w:sz w:val="20"/>
                <w:lang w:eastAsia="zh-CN"/>
              </w:rPr>
              <w:t>FCC</w:t>
            </w:r>
            <w:r w:rsidRPr="00D910DB">
              <w:rPr>
                <w:sz w:val="20"/>
                <w:lang w:eastAsia="zh-CN"/>
              </w:rPr>
              <w:t>第</w:t>
            </w:r>
            <w:r w:rsidRPr="00D910DB">
              <w:rPr>
                <w:sz w:val="20"/>
                <w:lang w:eastAsia="zh-CN"/>
              </w:rPr>
              <w:t>15</w:t>
            </w:r>
            <w:r w:rsidRPr="00D910DB">
              <w:rPr>
                <w:sz w:val="20"/>
                <w:lang w:eastAsia="zh-CN"/>
              </w:rPr>
              <w:t>部分或</w:t>
            </w:r>
            <w:r w:rsidR="00430638" w:rsidRPr="00D910DB">
              <w:rPr>
                <w:sz w:val="20"/>
                <w:lang w:eastAsia="zh-CN"/>
              </w:rPr>
              <w:t xml:space="preserve"> </w:t>
            </w:r>
            <w:r w:rsidR="00430638" w:rsidRPr="00D910DB">
              <w:rPr>
                <w:sz w:val="20"/>
                <w:lang w:eastAsia="zh-CN"/>
              </w:rPr>
              <w:br/>
              <w:t>EN 300 220-1</w:t>
            </w:r>
          </w:p>
        </w:tc>
        <w:tc>
          <w:tcPr>
            <w:tcW w:w="2158" w:type="dxa"/>
            <w:tcBorders>
              <w:top w:val="nil"/>
              <w:bottom w:val="single" w:sz="4" w:space="0" w:color="auto"/>
            </w:tcBorders>
            <w:vAlign w:val="center"/>
          </w:tcPr>
          <w:p w:rsidR="00430638" w:rsidRPr="00D910DB" w:rsidRDefault="00430638" w:rsidP="008A6AA8">
            <w:pPr>
              <w:pStyle w:val="Tabletext"/>
              <w:rPr>
                <w:sz w:val="20"/>
                <w:lang w:eastAsia="zh-CN"/>
              </w:rPr>
            </w:pPr>
          </w:p>
        </w:tc>
      </w:tr>
      <w:tr w:rsidR="00430638" w:rsidRPr="004A4BA5" w:rsidTr="00A44E3E">
        <w:trPr>
          <w:jc w:val="center"/>
        </w:trPr>
        <w:tc>
          <w:tcPr>
            <w:tcW w:w="684" w:type="dxa"/>
            <w:vAlign w:val="center"/>
          </w:tcPr>
          <w:p w:rsidR="00430638" w:rsidRPr="00D910DB" w:rsidRDefault="00430638" w:rsidP="00F630F2">
            <w:pPr>
              <w:pStyle w:val="Tabletext"/>
              <w:pageBreakBefore/>
              <w:jc w:val="center"/>
              <w:rPr>
                <w:sz w:val="20"/>
                <w:lang w:eastAsia="zh-CN"/>
              </w:rPr>
            </w:pPr>
            <w:r w:rsidRPr="00D910DB">
              <w:rPr>
                <w:sz w:val="20"/>
                <w:lang w:eastAsia="zh-CN"/>
              </w:rPr>
              <w:lastRenderedPageBreak/>
              <w:t>14</w:t>
            </w:r>
          </w:p>
        </w:tc>
        <w:tc>
          <w:tcPr>
            <w:tcW w:w="2350" w:type="dxa"/>
            <w:vAlign w:val="center"/>
          </w:tcPr>
          <w:p w:rsidR="00430638" w:rsidRPr="00D910DB" w:rsidRDefault="00FC71F3" w:rsidP="008A6AA8">
            <w:pPr>
              <w:pStyle w:val="Tabletext"/>
              <w:rPr>
                <w:sz w:val="20"/>
                <w:lang w:val="en-US" w:eastAsia="zh-CN"/>
              </w:rPr>
            </w:pPr>
            <w:r w:rsidRPr="00D910DB">
              <w:rPr>
                <w:rFonts w:hint="eastAsia"/>
                <w:sz w:val="20"/>
                <w:lang w:val="en-US" w:eastAsia="zh-CN"/>
              </w:rPr>
              <w:t>无线电遥测、遥控、</w:t>
            </w:r>
            <w:r w:rsidR="00430638" w:rsidRPr="00D910DB">
              <w:rPr>
                <w:sz w:val="20"/>
                <w:lang w:val="en-US" w:eastAsia="zh-CN"/>
              </w:rPr>
              <w:t>RFID</w:t>
            </w:r>
            <w:r w:rsidRPr="00D910DB">
              <w:rPr>
                <w:rFonts w:hint="eastAsia"/>
                <w:sz w:val="20"/>
                <w:lang w:val="en-US" w:eastAsia="zh-CN"/>
              </w:rPr>
              <w:t>系统</w:t>
            </w:r>
          </w:p>
        </w:tc>
        <w:tc>
          <w:tcPr>
            <w:tcW w:w="2920" w:type="dxa"/>
            <w:vAlign w:val="center"/>
          </w:tcPr>
          <w:p w:rsidR="00430638" w:rsidRPr="00D910DB" w:rsidRDefault="00430638" w:rsidP="008A6AA8">
            <w:pPr>
              <w:pStyle w:val="Tabletext"/>
              <w:jc w:val="center"/>
              <w:rPr>
                <w:sz w:val="20"/>
                <w:lang w:eastAsia="zh-CN"/>
              </w:rPr>
            </w:pPr>
            <w:r w:rsidRPr="00D910DB">
              <w:rPr>
                <w:sz w:val="20"/>
                <w:lang w:eastAsia="zh-CN"/>
              </w:rPr>
              <w:t xml:space="preserve">866-869 MHz </w:t>
            </w:r>
            <w:r w:rsidRPr="00D910DB">
              <w:rPr>
                <w:sz w:val="20"/>
                <w:lang w:eastAsia="zh-CN"/>
              </w:rPr>
              <w:br/>
              <w:t>923-925 MHz</w:t>
            </w:r>
          </w:p>
        </w:tc>
        <w:tc>
          <w:tcPr>
            <w:tcW w:w="2539" w:type="dxa"/>
            <w:vAlign w:val="center"/>
          </w:tcPr>
          <w:p w:rsidR="00430638" w:rsidRPr="00D910DB" w:rsidRDefault="003959F3" w:rsidP="008A6AA8">
            <w:pPr>
              <w:pStyle w:val="Tabletext"/>
              <w:rPr>
                <w:sz w:val="20"/>
                <w:lang w:eastAsia="zh-CN"/>
              </w:rPr>
            </w:pPr>
            <w:r w:rsidRPr="00D910DB">
              <w:rPr>
                <w:sz w:val="20"/>
                <w:lang w:eastAsia="zh-CN"/>
              </w:rPr>
              <w:t>≤ 500 mW</w:t>
            </w:r>
            <w:r w:rsidR="00410BB5" w:rsidRPr="00D910DB">
              <w:rPr>
                <w:sz w:val="20"/>
                <w:lang w:eastAsia="zh-CN"/>
              </w:rPr>
              <w:t>（</w:t>
            </w:r>
            <w:r w:rsidR="00430638" w:rsidRPr="00D910DB">
              <w:rPr>
                <w:sz w:val="20"/>
                <w:lang w:eastAsia="zh-CN"/>
              </w:rPr>
              <w:t>e.r.p.</w:t>
            </w:r>
            <w:r w:rsidR="00410BB5" w:rsidRPr="00D910DB">
              <w:rPr>
                <w:sz w:val="20"/>
                <w:lang w:eastAsia="zh-CN"/>
              </w:rPr>
              <w:t>）</w:t>
            </w:r>
            <w:r w:rsidR="00430638" w:rsidRPr="00D910DB">
              <w:rPr>
                <w:rStyle w:val="FootnoteReference"/>
                <w:sz w:val="20"/>
                <w:lang w:eastAsia="zh-CN"/>
              </w:rPr>
              <w:t xml:space="preserve"> </w:t>
            </w:r>
          </w:p>
        </w:tc>
        <w:tc>
          <w:tcPr>
            <w:tcW w:w="1904" w:type="dxa"/>
            <w:vAlign w:val="center"/>
          </w:tcPr>
          <w:p w:rsidR="00430638" w:rsidRPr="00D910DB" w:rsidRDefault="00FC71F3" w:rsidP="008A6AA8">
            <w:pPr>
              <w:pStyle w:val="Tabletext"/>
              <w:rPr>
                <w:sz w:val="20"/>
                <w:lang w:val="en-US" w:eastAsia="zh-CN"/>
              </w:rPr>
            </w:pPr>
            <w:r w:rsidRPr="00D910DB">
              <w:rPr>
                <w:rFonts w:hint="eastAsia"/>
                <w:sz w:val="20"/>
                <w:lang w:val="en-US" w:eastAsia="zh-CN"/>
              </w:rPr>
              <w:t>在</w:t>
            </w:r>
            <w:r w:rsidRPr="00D910DB">
              <w:rPr>
                <w:sz w:val="20"/>
                <w:lang w:val="en-US" w:eastAsia="zh-CN"/>
              </w:rPr>
              <w:t>3 m</w:t>
            </w:r>
            <w:r w:rsidRPr="00D910DB">
              <w:rPr>
                <w:rFonts w:hint="eastAsia"/>
                <w:sz w:val="20"/>
                <w:lang w:val="en-US" w:eastAsia="zh-CN"/>
              </w:rPr>
              <w:t>载波的杂散发射</w:t>
            </w:r>
            <w:r w:rsidRPr="00D910DB">
              <w:rPr>
                <w:sz w:val="20"/>
                <w:lang w:val="en-US" w:eastAsia="zh-CN"/>
              </w:rPr>
              <w:t>≥ 32 dB</w:t>
            </w:r>
            <w:r w:rsidRPr="00D910DB">
              <w:rPr>
                <w:rFonts w:hint="eastAsia"/>
                <w:sz w:val="20"/>
                <w:lang w:val="en-US" w:eastAsia="zh-CN"/>
              </w:rPr>
              <w:t>；或遵从</w:t>
            </w:r>
            <w:r w:rsidR="00430638" w:rsidRPr="00D910DB">
              <w:rPr>
                <w:sz w:val="20"/>
                <w:lang w:val="en-US" w:eastAsia="zh-CN"/>
              </w:rPr>
              <w:t>EN 300 220-1</w:t>
            </w:r>
            <w:r w:rsidRPr="00D910DB">
              <w:rPr>
                <w:rFonts w:hint="eastAsia"/>
                <w:sz w:val="20"/>
                <w:lang w:val="en-US" w:eastAsia="zh-CN"/>
              </w:rPr>
              <w:t>或</w:t>
            </w:r>
            <w:r w:rsidR="00430638" w:rsidRPr="00D910DB">
              <w:rPr>
                <w:sz w:val="20"/>
                <w:lang w:val="en-US" w:eastAsia="zh-CN"/>
              </w:rPr>
              <w:t>EN 302 208</w:t>
            </w:r>
            <w:r w:rsidRPr="00D910DB">
              <w:rPr>
                <w:rFonts w:hint="eastAsia"/>
                <w:sz w:val="20"/>
                <w:lang w:val="en-US" w:eastAsia="zh-CN"/>
              </w:rPr>
              <w:t>的规定进行浏览、选择与取消。</w:t>
            </w:r>
          </w:p>
        </w:tc>
        <w:tc>
          <w:tcPr>
            <w:tcW w:w="1904" w:type="dxa"/>
            <w:vAlign w:val="center"/>
          </w:tcPr>
          <w:p w:rsidR="00430638" w:rsidRPr="00D910DB" w:rsidRDefault="002F09BE" w:rsidP="008A6AA8">
            <w:pPr>
              <w:pStyle w:val="Tabletext"/>
              <w:rPr>
                <w:sz w:val="20"/>
              </w:rPr>
            </w:pPr>
            <w:r w:rsidRPr="00D910DB">
              <w:rPr>
                <w:sz w:val="20"/>
              </w:rPr>
              <w:t>FCC</w:t>
            </w:r>
            <w:r w:rsidRPr="00D910DB">
              <w:rPr>
                <w:rFonts w:hint="eastAsia"/>
                <w:sz w:val="20"/>
                <w:lang w:eastAsia="zh-CN"/>
              </w:rPr>
              <w:t>第</w:t>
            </w:r>
            <w:r w:rsidRPr="00D910DB">
              <w:rPr>
                <w:sz w:val="20"/>
              </w:rPr>
              <w:t>15</w:t>
            </w:r>
            <w:r w:rsidRPr="00D910DB">
              <w:rPr>
                <w:rFonts w:hint="eastAsia"/>
                <w:sz w:val="20"/>
                <w:lang w:eastAsia="zh-CN"/>
              </w:rPr>
              <w:t>部分；</w:t>
            </w:r>
            <w:r w:rsidRPr="00D910DB">
              <w:rPr>
                <w:sz w:val="20"/>
              </w:rPr>
              <w:br/>
              <w:t>EN 300 220-</w:t>
            </w:r>
            <w:r w:rsidRPr="00D910DB">
              <w:rPr>
                <w:rFonts w:hint="eastAsia"/>
                <w:sz w:val="20"/>
                <w:lang w:eastAsia="zh-CN"/>
              </w:rPr>
              <w:t>1</w:t>
            </w:r>
            <w:r w:rsidRPr="00D910DB">
              <w:rPr>
                <w:rFonts w:hint="eastAsia"/>
                <w:sz w:val="20"/>
                <w:lang w:eastAsia="zh-CN"/>
              </w:rPr>
              <w:t>或</w:t>
            </w:r>
            <w:r w:rsidR="00430638" w:rsidRPr="00D910DB">
              <w:rPr>
                <w:sz w:val="20"/>
              </w:rPr>
              <w:br/>
              <w:t>EN 302 208</w:t>
            </w:r>
          </w:p>
        </w:tc>
        <w:tc>
          <w:tcPr>
            <w:tcW w:w="2158" w:type="dxa"/>
            <w:tcBorders>
              <w:top w:val="single" w:sz="4" w:space="0" w:color="auto"/>
            </w:tcBorders>
            <w:vAlign w:val="center"/>
          </w:tcPr>
          <w:p w:rsidR="00430638" w:rsidRPr="00D910DB" w:rsidRDefault="00430638" w:rsidP="008A6AA8">
            <w:pPr>
              <w:pStyle w:val="Tabletext"/>
              <w:rPr>
                <w:sz w:val="20"/>
              </w:rPr>
            </w:pPr>
          </w:p>
        </w:tc>
      </w:tr>
      <w:tr w:rsidR="00644866" w:rsidRPr="00430638"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15</w:t>
            </w:r>
          </w:p>
        </w:tc>
        <w:tc>
          <w:tcPr>
            <w:tcW w:w="2350" w:type="dxa"/>
            <w:vAlign w:val="center"/>
          </w:tcPr>
          <w:p w:rsidR="00644866" w:rsidRPr="00D910DB" w:rsidRDefault="00644866" w:rsidP="008A6AA8">
            <w:pPr>
              <w:pStyle w:val="Tabletext"/>
              <w:rPr>
                <w:sz w:val="20"/>
                <w:lang w:val="en-US" w:eastAsia="zh-CN"/>
              </w:rPr>
            </w:pPr>
            <w:r w:rsidRPr="00D910DB">
              <w:rPr>
                <w:sz w:val="20"/>
                <w:lang w:val="en-US" w:eastAsia="zh-CN"/>
              </w:rPr>
              <w:t>射频识别</w:t>
            </w:r>
            <w:r w:rsidR="00410BB5" w:rsidRPr="00D910DB">
              <w:rPr>
                <w:sz w:val="20"/>
                <w:lang w:val="en-US" w:eastAsia="zh-CN"/>
              </w:rPr>
              <w:t>（</w:t>
            </w:r>
            <w:r w:rsidRPr="00D910DB">
              <w:rPr>
                <w:sz w:val="20"/>
                <w:lang w:val="en-US" w:eastAsia="zh-CN"/>
              </w:rPr>
              <w:t>RFID</w:t>
            </w:r>
            <w:r w:rsidR="00410BB5" w:rsidRPr="00D910DB">
              <w:rPr>
                <w:sz w:val="20"/>
                <w:lang w:val="en-US" w:eastAsia="zh-CN"/>
              </w:rPr>
              <w:t>）</w:t>
            </w:r>
            <w:r w:rsidRPr="00D910DB">
              <w:rPr>
                <w:sz w:val="20"/>
                <w:lang w:val="en-US" w:eastAsia="zh-CN"/>
              </w:rPr>
              <w:t>系统</w:t>
            </w:r>
          </w:p>
        </w:tc>
        <w:tc>
          <w:tcPr>
            <w:tcW w:w="2920" w:type="dxa"/>
            <w:vAlign w:val="center"/>
          </w:tcPr>
          <w:p w:rsidR="00644866" w:rsidRPr="00D910DB" w:rsidRDefault="00644866" w:rsidP="008A6AA8">
            <w:pPr>
              <w:pStyle w:val="Tabletext"/>
              <w:jc w:val="center"/>
              <w:rPr>
                <w:sz w:val="20"/>
              </w:rPr>
            </w:pPr>
            <w:r w:rsidRPr="00D910DB">
              <w:rPr>
                <w:sz w:val="20"/>
              </w:rPr>
              <w:t>923-925 MHz</w:t>
            </w:r>
          </w:p>
        </w:tc>
        <w:tc>
          <w:tcPr>
            <w:tcW w:w="2539" w:type="dxa"/>
            <w:vAlign w:val="center"/>
          </w:tcPr>
          <w:p w:rsidR="00644866" w:rsidRPr="00D910DB" w:rsidRDefault="003959F3" w:rsidP="008A6AA8">
            <w:pPr>
              <w:pStyle w:val="Tabletext"/>
              <w:rPr>
                <w:sz w:val="20"/>
              </w:rPr>
            </w:pPr>
            <w:r w:rsidRPr="00D910DB">
              <w:rPr>
                <w:sz w:val="20"/>
              </w:rPr>
              <w:t>&gt; 500 mW</w:t>
            </w:r>
            <w:r w:rsidR="00410BB5" w:rsidRPr="00D910DB">
              <w:rPr>
                <w:sz w:val="20"/>
              </w:rPr>
              <w:t>（</w:t>
            </w:r>
            <w:r w:rsidR="00644866" w:rsidRPr="00D910DB">
              <w:rPr>
                <w:sz w:val="20"/>
              </w:rPr>
              <w:t>e.r.p.</w:t>
            </w:r>
            <w:r w:rsidR="00410BB5" w:rsidRPr="00D910DB">
              <w:rPr>
                <w:sz w:val="20"/>
              </w:rPr>
              <w:t>）</w:t>
            </w:r>
            <w:r w:rsidR="00644866" w:rsidRPr="00D910DB">
              <w:rPr>
                <w:rStyle w:val="FootnoteReference"/>
                <w:sz w:val="20"/>
              </w:rPr>
              <w:t xml:space="preserve"> </w:t>
            </w:r>
            <w:r w:rsidRPr="00D910DB">
              <w:rPr>
                <w:sz w:val="20"/>
              </w:rPr>
              <w:br/>
              <w:t>≤ 2 000 mW</w:t>
            </w:r>
            <w:r w:rsidR="00410BB5" w:rsidRPr="00D910DB">
              <w:rPr>
                <w:sz w:val="20"/>
              </w:rPr>
              <w:t>（</w:t>
            </w:r>
            <w:r w:rsidR="00644866" w:rsidRPr="00D910DB">
              <w:rPr>
                <w:sz w:val="20"/>
              </w:rPr>
              <w:t>e.r.p.</w:t>
            </w:r>
            <w:r w:rsidR="00410BB5" w:rsidRPr="00D910DB">
              <w:rPr>
                <w:sz w:val="20"/>
              </w:rPr>
              <w:t>）</w:t>
            </w:r>
          </w:p>
        </w:tc>
        <w:tc>
          <w:tcPr>
            <w:tcW w:w="1904" w:type="dxa"/>
            <w:vAlign w:val="center"/>
          </w:tcPr>
          <w:p w:rsidR="00644866" w:rsidRPr="00D910DB" w:rsidRDefault="00644866" w:rsidP="008A6AA8">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w:t>
            </w:r>
            <w:r w:rsidRPr="00D910DB">
              <w:rPr>
                <w:sz w:val="20"/>
                <w:lang w:val="en-US" w:eastAsia="zh-CN"/>
              </w:rPr>
              <w:t>≤32 dB</w:t>
            </w:r>
            <w:r w:rsidRPr="00D910DB">
              <w:rPr>
                <w:rFonts w:hint="eastAsia"/>
                <w:sz w:val="20"/>
                <w:lang w:val="en-US" w:eastAsia="zh-CN"/>
              </w:rPr>
              <w:t>;</w:t>
            </w:r>
            <w:r w:rsidRPr="00D910DB">
              <w:rPr>
                <w:sz w:val="20"/>
                <w:lang w:val="en-US" w:eastAsia="zh-CN"/>
              </w:rPr>
              <w:t xml:space="preserve"> </w:t>
            </w:r>
            <w:r w:rsidRPr="00D910DB">
              <w:rPr>
                <w:sz w:val="20"/>
                <w:lang w:val="en-US" w:eastAsia="zh-CN"/>
              </w:rPr>
              <w:br/>
            </w:r>
            <w:r w:rsidRPr="00D910DB">
              <w:rPr>
                <w:rFonts w:hint="eastAsia"/>
                <w:sz w:val="20"/>
                <w:lang w:val="en-US" w:eastAsia="zh-CN"/>
              </w:rPr>
              <w:t>或遵从</w:t>
            </w:r>
            <w:r w:rsidRPr="00D910DB">
              <w:rPr>
                <w:sz w:val="20"/>
                <w:lang w:val="en-US" w:eastAsia="zh-CN"/>
              </w:rPr>
              <w:t>EN 300 220-1</w:t>
            </w:r>
            <w:r w:rsidRPr="00D910DB">
              <w:rPr>
                <w:rFonts w:hint="eastAsia"/>
                <w:sz w:val="20"/>
                <w:lang w:val="en-US" w:eastAsia="zh-CN"/>
              </w:rPr>
              <w:t>或</w:t>
            </w:r>
            <w:r w:rsidRPr="00D910DB">
              <w:rPr>
                <w:sz w:val="20"/>
                <w:lang w:val="en-US" w:eastAsia="zh-CN"/>
              </w:rPr>
              <w:t xml:space="preserve"> EN 302 208</w:t>
            </w:r>
          </w:p>
        </w:tc>
        <w:tc>
          <w:tcPr>
            <w:tcW w:w="1904" w:type="dxa"/>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rFonts w:hint="eastAsia"/>
                <w:sz w:val="20"/>
                <w:lang w:eastAsia="zh-CN"/>
              </w:rPr>
              <w:t>；</w:t>
            </w:r>
            <w:r w:rsidRPr="00D910DB">
              <w:rPr>
                <w:sz w:val="20"/>
              </w:rPr>
              <w:t>EN 300 220-1</w:t>
            </w:r>
            <w:r w:rsidRPr="00D910DB">
              <w:rPr>
                <w:rFonts w:hint="eastAsia"/>
                <w:sz w:val="20"/>
                <w:lang w:eastAsia="zh-CN"/>
              </w:rPr>
              <w:t>或</w:t>
            </w:r>
            <w:r w:rsidRPr="00D910DB">
              <w:rPr>
                <w:sz w:val="20"/>
              </w:rPr>
              <w:br/>
              <w:t>EN 302 208</w:t>
            </w:r>
          </w:p>
        </w:tc>
        <w:tc>
          <w:tcPr>
            <w:tcW w:w="2158" w:type="dxa"/>
            <w:vAlign w:val="center"/>
          </w:tcPr>
          <w:p w:rsidR="00644866" w:rsidRPr="00D910DB" w:rsidRDefault="00644866" w:rsidP="008A6AA8">
            <w:pPr>
              <w:pStyle w:val="Tabletext"/>
              <w:rPr>
                <w:sz w:val="20"/>
                <w:lang w:val="en-US" w:eastAsia="zh-CN"/>
              </w:rPr>
            </w:pPr>
            <w:r w:rsidRPr="00D910DB">
              <w:rPr>
                <w:rFonts w:hint="eastAsia"/>
                <w:sz w:val="20"/>
                <w:lang w:val="en-US" w:eastAsia="zh-CN"/>
              </w:rPr>
              <w:t>只有在</w:t>
            </w:r>
            <w:r w:rsidRPr="00D910DB">
              <w:rPr>
                <w:sz w:val="20"/>
                <w:lang w:eastAsia="zh-CN"/>
              </w:rPr>
              <w:t xml:space="preserve">923-925 MHz </w:t>
            </w:r>
            <w:r w:rsidRPr="00D910DB">
              <w:rPr>
                <w:rFonts w:hint="eastAsia"/>
                <w:sz w:val="20"/>
                <w:lang w:val="en-US" w:eastAsia="zh-CN"/>
              </w:rPr>
              <w:t>频段工作的</w:t>
            </w:r>
            <w:r w:rsidRPr="00D910DB">
              <w:rPr>
                <w:sz w:val="20"/>
                <w:lang w:eastAsia="zh-CN"/>
              </w:rPr>
              <w:t>RFID</w:t>
            </w:r>
            <w:r w:rsidRPr="00D910DB">
              <w:rPr>
                <w:rFonts w:hint="eastAsia"/>
                <w:sz w:val="20"/>
                <w:lang w:val="en-US" w:eastAsia="zh-CN"/>
              </w:rPr>
              <w:t>系统可使用</w:t>
            </w:r>
            <w:r w:rsidRPr="00D910DB">
              <w:rPr>
                <w:sz w:val="20"/>
                <w:lang w:eastAsia="zh-CN"/>
              </w:rPr>
              <w:t>500 mW</w:t>
            </w:r>
            <w:r w:rsidRPr="00D910DB">
              <w:rPr>
                <w:rFonts w:hint="eastAsia"/>
                <w:sz w:val="20"/>
                <w:lang w:eastAsia="zh-CN"/>
              </w:rPr>
              <w:t>至</w:t>
            </w:r>
            <w:r w:rsidRPr="00D910DB">
              <w:rPr>
                <w:sz w:val="20"/>
                <w:lang w:eastAsia="zh-CN"/>
              </w:rPr>
              <w:t xml:space="preserve"> 2 000 mW </w:t>
            </w:r>
            <w:r w:rsidR="00410BB5" w:rsidRPr="00D910DB">
              <w:rPr>
                <w:sz w:val="20"/>
                <w:lang w:eastAsia="zh-CN"/>
              </w:rPr>
              <w:t>（</w:t>
            </w:r>
            <w:r w:rsidRPr="00D910DB">
              <w:rPr>
                <w:sz w:val="20"/>
                <w:lang w:eastAsia="zh-CN"/>
              </w:rPr>
              <w:t>e.r.p.</w:t>
            </w:r>
            <w:r w:rsidR="00410BB5" w:rsidRPr="00D910DB">
              <w:rPr>
                <w:sz w:val="20"/>
                <w:lang w:eastAsia="zh-CN"/>
              </w:rPr>
              <w:t>）</w:t>
            </w:r>
            <w:r w:rsidRPr="00D910DB">
              <w:rPr>
                <w:rFonts w:hint="eastAsia"/>
                <w:sz w:val="20"/>
                <w:lang w:eastAsia="zh-CN"/>
              </w:rPr>
              <w:t>发射，且仅在特殊情况下会批准。</w:t>
            </w:r>
            <w:r w:rsidRPr="00D910DB">
              <w:rPr>
                <w:sz w:val="20"/>
                <w:lang w:val="en-US" w:eastAsia="zh-CN"/>
              </w:rPr>
              <w:t xml:space="preserve"> </w:t>
            </w:r>
          </w:p>
        </w:tc>
      </w:tr>
      <w:tr w:rsidR="00644866" w:rsidRPr="004A4BA5"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16</w:t>
            </w:r>
          </w:p>
        </w:tc>
        <w:tc>
          <w:tcPr>
            <w:tcW w:w="2350" w:type="dxa"/>
            <w:vMerge w:val="restart"/>
            <w:vAlign w:val="center"/>
          </w:tcPr>
          <w:p w:rsidR="00644866" w:rsidRPr="00D910DB" w:rsidRDefault="00644866" w:rsidP="008A6AA8">
            <w:pPr>
              <w:pStyle w:val="Tabletext"/>
              <w:rPr>
                <w:sz w:val="20"/>
                <w:lang w:val="en-US" w:eastAsia="zh-CN"/>
              </w:rPr>
            </w:pPr>
            <w:r w:rsidRPr="00D910DB">
              <w:rPr>
                <w:sz w:val="20"/>
                <w:lang w:val="en-US" w:eastAsia="zh-CN"/>
              </w:rPr>
              <w:t>无线视频发射机和其它</w:t>
            </w:r>
            <w:r w:rsidRPr="00D910DB">
              <w:rPr>
                <w:sz w:val="20"/>
                <w:lang w:val="en-US" w:eastAsia="zh-CN"/>
              </w:rPr>
              <w:t>SRD</w:t>
            </w:r>
            <w:r w:rsidRPr="00D910DB">
              <w:rPr>
                <w:sz w:val="20"/>
                <w:lang w:val="en-US" w:eastAsia="zh-CN"/>
              </w:rPr>
              <w:t>应用</w:t>
            </w:r>
          </w:p>
        </w:tc>
        <w:tc>
          <w:tcPr>
            <w:tcW w:w="2920" w:type="dxa"/>
            <w:vAlign w:val="center"/>
          </w:tcPr>
          <w:p w:rsidR="00644866" w:rsidRPr="00D910DB" w:rsidRDefault="00644866" w:rsidP="008A6AA8">
            <w:pPr>
              <w:pStyle w:val="Tabletext"/>
              <w:jc w:val="center"/>
              <w:rPr>
                <w:sz w:val="20"/>
              </w:rPr>
            </w:pPr>
            <w:r w:rsidRPr="00D910DB">
              <w:rPr>
                <w:sz w:val="20"/>
              </w:rPr>
              <w:t>2.4000-2.4835 GHz</w:t>
            </w:r>
          </w:p>
        </w:tc>
        <w:tc>
          <w:tcPr>
            <w:tcW w:w="2539" w:type="dxa"/>
            <w:vAlign w:val="center"/>
          </w:tcPr>
          <w:p w:rsidR="00644866" w:rsidRPr="00D910DB" w:rsidRDefault="00644866" w:rsidP="008A6AA8">
            <w:pPr>
              <w:pStyle w:val="Tabletext"/>
              <w:rPr>
                <w:sz w:val="20"/>
              </w:rPr>
            </w:pPr>
            <w:r w:rsidRPr="00D910DB">
              <w:rPr>
                <w:sz w:val="20"/>
              </w:rPr>
              <w:t xml:space="preserve">≤ 100 mW </w:t>
            </w:r>
            <w:r w:rsidR="00410BB5" w:rsidRPr="00D910DB">
              <w:rPr>
                <w:sz w:val="20"/>
              </w:rPr>
              <w:t>（</w:t>
            </w:r>
            <w:r w:rsidRPr="00D910DB">
              <w:rPr>
                <w:sz w:val="20"/>
              </w:rPr>
              <w:t>e.i.r.p.</w:t>
            </w:r>
            <w:r w:rsidR="00410BB5" w:rsidRPr="00D910DB">
              <w:rPr>
                <w:sz w:val="20"/>
              </w:rPr>
              <w:t>）</w:t>
            </w:r>
            <w:r w:rsidRPr="00D910DB">
              <w:rPr>
                <w:rStyle w:val="FootnoteReference"/>
                <w:sz w:val="20"/>
              </w:rPr>
              <w:t xml:space="preserve"> </w:t>
            </w:r>
          </w:p>
        </w:tc>
        <w:tc>
          <w:tcPr>
            <w:tcW w:w="1904" w:type="dxa"/>
            <w:vMerge w:val="restart"/>
            <w:vAlign w:val="center"/>
          </w:tcPr>
          <w:p w:rsidR="00644866" w:rsidRPr="00D910DB" w:rsidRDefault="00644866" w:rsidP="008A6AA8">
            <w:pPr>
              <w:pStyle w:val="Tabletext"/>
              <w:rPr>
                <w:sz w:val="20"/>
                <w:lang w:val="fr-CH"/>
              </w:rPr>
            </w:pPr>
            <w:r w:rsidRPr="00D910DB">
              <w:rPr>
                <w:sz w:val="20"/>
                <w:lang w:val="fr-CH"/>
              </w:rPr>
              <w:t>FCC</w:t>
            </w:r>
            <w:r w:rsidRPr="00D910DB">
              <w:rPr>
                <w:sz w:val="20"/>
                <w:lang w:val="fr-CH"/>
              </w:rPr>
              <w:t>第</w:t>
            </w:r>
            <w:r w:rsidRPr="00D910DB">
              <w:rPr>
                <w:sz w:val="20"/>
                <w:lang w:val="fr-CH"/>
              </w:rPr>
              <w:t>15</w:t>
            </w:r>
            <w:r w:rsidRPr="00D910DB">
              <w:rPr>
                <w:sz w:val="20"/>
                <w:lang w:val="fr-CH"/>
              </w:rPr>
              <w:t>部分</w:t>
            </w:r>
            <w:r w:rsidR="003959F3" w:rsidRPr="00D910DB">
              <w:rPr>
                <w:sz w:val="20"/>
                <w:lang w:val="fr-CH"/>
              </w:rPr>
              <w:br/>
              <w:t>§ 15.209;</w:t>
            </w:r>
            <w:r w:rsidR="003959F3" w:rsidRPr="00D910DB">
              <w:rPr>
                <w:sz w:val="20"/>
                <w:lang w:val="fr-CH"/>
              </w:rPr>
              <w:br/>
              <w:t>§ 15.249</w:t>
            </w:r>
            <w:r w:rsidR="00410BB5" w:rsidRPr="00D910DB">
              <w:rPr>
                <w:sz w:val="20"/>
                <w:lang w:val="fr-CH"/>
              </w:rPr>
              <w:t>（</w:t>
            </w:r>
            <w:r w:rsidRPr="00D910DB">
              <w:rPr>
                <w:sz w:val="20"/>
                <w:lang w:val="fr-CH"/>
              </w:rPr>
              <w:t>d</w:t>
            </w:r>
            <w:r w:rsidR="00410BB5" w:rsidRPr="00D910DB">
              <w:rPr>
                <w:sz w:val="20"/>
                <w:lang w:val="fr-CH"/>
              </w:rPr>
              <w:t>）</w:t>
            </w:r>
            <w:r w:rsidRPr="00D910DB">
              <w:rPr>
                <w:sz w:val="20"/>
                <w:lang w:val="fr-CH"/>
              </w:rPr>
              <w:t>或</w:t>
            </w:r>
            <w:r w:rsidRPr="00D910DB">
              <w:rPr>
                <w:sz w:val="20"/>
                <w:lang w:val="fr-CH"/>
              </w:rPr>
              <w:br/>
              <w:t>EN 300 440-1</w:t>
            </w:r>
          </w:p>
        </w:tc>
        <w:tc>
          <w:tcPr>
            <w:tcW w:w="1904" w:type="dxa"/>
            <w:vMerge w:val="restart"/>
            <w:vAlign w:val="center"/>
          </w:tcPr>
          <w:p w:rsidR="00644866" w:rsidRPr="00D910DB" w:rsidRDefault="00644866" w:rsidP="008A6AA8">
            <w:pPr>
              <w:pStyle w:val="Tabletext"/>
              <w:rPr>
                <w:sz w:val="20"/>
                <w:lang w:val="es-ES"/>
              </w:rPr>
            </w:pPr>
            <w:r w:rsidRPr="00D910DB">
              <w:rPr>
                <w:sz w:val="20"/>
                <w:lang w:val="es-ES"/>
              </w:rPr>
              <w:t>FCC</w:t>
            </w:r>
            <w:r w:rsidRPr="00D910DB">
              <w:rPr>
                <w:sz w:val="20"/>
              </w:rPr>
              <w:t>第</w:t>
            </w:r>
            <w:r w:rsidRPr="00D910DB">
              <w:rPr>
                <w:sz w:val="20"/>
                <w:lang w:val="es-ES"/>
              </w:rPr>
              <w:t>15</w:t>
            </w:r>
            <w:r w:rsidRPr="00D910DB">
              <w:rPr>
                <w:sz w:val="20"/>
              </w:rPr>
              <w:t>部分或</w:t>
            </w:r>
            <w:r w:rsidRPr="00D910DB">
              <w:rPr>
                <w:sz w:val="20"/>
                <w:lang w:val="es-ES"/>
              </w:rPr>
              <w:br/>
              <w:t xml:space="preserve">EN 300 440-1 </w:t>
            </w:r>
          </w:p>
        </w:tc>
        <w:tc>
          <w:tcPr>
            <w:tcW w:w="2158" w:type="dxa"/>
            <w:vMerge w:val="restart"/>
            <w:vAlign w:val="center"/>
          </w:tcPr>
          <w:p w:rsidR="00644866" w:rsidRPr="00D910DB" w:rsidRDefault="00644866" w:rsidP="008A6AA8">
            <w:pPr>
              <w:pStyle w:val="Tabletext"/>
              <w:rPr>
                <w:sz w:val="20"/>
                <w:lang w:val="es-ES"/>
              </w:rPr>
            </w:pPr>
          </w:p>
        </w:tc>
      </w:tr>
      <w:tr w:rsidR="00644866" w:rsidRPr="004A4BA5"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17</w:t>
            </w:r>
          </w:p>
        </w:tc>
        <w:tc>
          <w:tcPr>
            <w:tcW w:w="2350" w:type="dxa"/>
            <w:vMerge/>
          </w:tcPr>
          <w:p w:rsidR="00644866" w:rsidRPr="00D910DB" w:rsidRDefault="00644866" w:rsidP="008A6AA8">
            <w:pPr>
              <w:pStyle w:val="Tabletext"/>
              <w:rPr>
                <w:sz w:val="20"/>
              </w:rPr>
            </w:pPr>
          </w:p>
        </w:tc>
        <w:tc>
          <w:tcPr>
            <w:tcW w:w="2920" w:type="dxa"/>
            <w:vAlign w:val="center"/>
          </w:tcPr>
          <w:p w:rsidR="00644866" w:rsidRPr="00D910DB" w:rsidRDefault="00644866" w:rsidP="008A6AA8">
            <w:pPr>
              <w:pStyle w:val="Tabletext"/>
              <w:jc w:val="center"/>
              <w:rPr>
                <w:sz w:val="20"/>
              </w:rPr>
            </w:pPr>
            <w:r w:rsidRPr="00D910DB">
              <w:rPr>
                <w:sz w:val="20"/>
              </w:rPr>
              <w:t>10.50-10.55 GHz</w:t>
            </w:r>
          </w:p>
        </w:tc>
        <w:tc>
          <w:tcPr>
            <w:tcW w:w="2539" w:type="dxa"/>
            <w:vAlign w:val="center"/>
          </w:tcPr>
          <w:p w:rsidR="00644866" w:rsidRPr="00D910DB" w:rsidRDefault="00644866" w:rsidP="008A6AA8">
            <w:pPr>
              <w:pStyle w:val="Tabletext"/>
              <w:rPr>
                <w:sz w:val="20"/>
              </w:rPr>
            </w:pPr>
            <w:r w:rsidRPr="00D910DB">
              <w:rPr>
                <w:sz w:val="20"/>
              </w:rPr>
              <w:t>≤ 117 dB</w:t>
            </w:r>
            <w:r w:rsidR="00410BB5" w:rsidRPr="00D910DB">
              <w:rPr>
                <w:sz w:val="20"/>
              </w:rPr>
              <w:t>（</w:t>
            </w:r>
            <w:r w:rsidRPr="00D910DB">
              <w:rPr>
                <w:sz w:val="20"/>
              </w:rPr>
              <w:t>μV/m</w:t>
            </w:r>
            <w:r w:rsidR="00410BB5" w:rsidRPr="00D910DB">
              <w:rPr>
                <w:sz w:val="20"/>
              </w:rPr>
              <w:t>）</w:t>
            </w:r>
            <w:r w:rsidRPr="00D910DB">
              <w:rPr>
                <w:sz w:val="20"/>
              </w:rPr>
              <w:t xml:space="preserve"> @ 10m </w:t>
            </w:r>
          </w:p>
        </w:tc>
        <w:tc>
          <w:tcPr>
            <w:tcW w:w="1904" w:type="dxa"/>
            <w:vMerge/>
            <w:vAlign w:val="center"/>
          </w:tcPr>
          <w:p w:rsidR="00644866" w:rsidRPr="00D910DB" w:rsidRDefault="00644866" w:rsidP="008A6AA8">
            <w:pPr>
              <w:pStyle w:val="Tabletext"/>
              <w:rPr>
                <w:sz w:val="20"/>
              </w:rPr>
            </w:pPr>
          </w:p>
        </w:tc>
        <w:tc>
          <w:tcPr>
            <w:tcW w:w="1904" w:type="dxa"/>
            <w:vMerge/>
            <w:vAlign w:val="center"/>
          </w:tcPr>
          <w:p w:rsidR="00644866" w:rsidRPr="00D910DB" w:rsidRDefault="00644866" w:rsidP="008A6AA8">
            <w:pPr>
              <w:pStyle w:val="Tabletext"/>
              <w:rPr>
                <w:sz w:val="20"/>
              </w:rPr>
            </w:pPr>
          </w:p>
        </w:tc>
        <w:tc>
          <w:tcPr>
            <w:tcW w:w="2158" w:type="dxa"/>
            <w:vMerge/>
            <w:vAlign w:val="center"/>
          </w:tcPr>
          <w:p w:rsidR="00644866" w:rsidRPr="00D910DB" w:rsidRDefault="00644866" w:rsidP="008A6AA8">
            <w:pPr>
              <w:pStyle w:val="Tabletext"/>
              <w:rPr>
                <w:sz w:val="20"/>
              </w:rPr>
            </w:pPr>
          </w:p>
        </w:tc>
      </w:tr>
      <w:tr w:rsidR="00644866" w:rsidRPr="00430638"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18</w:t>
            </w:r>
          </w:p>
        </w:tc>
        <w:tc>
          <w:tcPr>
            <w:tcW w:w="2350" w:type="dxa"/>
            <w:vMerge/>
          </w:tcPr>
          <w:p w:rsidR="00644866" w:rsidRPr="00D910DB" w:rsidRDefault="00644866" w:rsidP="008A6AA8">
            <w:pPr>
              <w:pStyle w:val="Tabletext"/>
              <w:rPr>
                <w:sz w:val="20"/>
              </w:rPr>
            </w:pPr>
          </w:p>
        </w:tc>
        <w:tc>
          <w:tcPr>
            <w:tcW w:w="2920" w:type="dxa"/>
            <w:vAlign w:val="center"/>
          </w:tcPr>
          <w:p w:rsidR="00644866" w:rsidRPr="00D910DB" w:rsidRDefault="00644866" w:rsidP="008A6AA8">
            <w:pPr>
              <w:pStyle w:val="Tabletext"/>
              <w:jc w:val="center"/>
              <w:rPr>
                <w:sz w:val="20"/>
              </w:rPr>
            </w:pPr>
            <w:r w:rsidRPr="00D910DB">
              <w:rPr>
                <w:sz w:val="20"/>
              </w:rPr>
              <w:t>24.00-24.25 GHz</w:t>
            </w:r>
          </w:p>
        </w:tc>
        <w:tc>
          <w:tcPr>
            <w:tcW w:w="2539" w:type="dxa"/>
            <w:vAlign w:val="center"/>
          </w:tcPr>
          <w:p w:rsidR="00644866" w:rsidRPr="00D910DB" w:rsidRDefault="003959F3" w:rsidP="008A6AA8">
            <w:pPr>
              <w:pStyle w:val="Tabletext"/>
              <w:rPr>
                <w:sz w:val="20"/>
              </w:rPr>
            </w:pPr>
            <w:r w:rsidRPr="00D910DB">
              <w:rPr>
                <w:sz w:val="20"/>
              </w:rPr>
              <w:t>≤ 100 mW</w:t>
            </w:r>
            <w:r w:rsidR="00410BB5" w:rsidRPr="00D910DB">
              <w:rPr>
                <w:sz w:val="20"/>
              </w:rPr>
              <w:t>（</w:t>
            </w:r>
            <w:r w:rsidR="00644866" w:rsidRPr="00D910DB">
              <w:rPr>
                <w:sz w:val="20"/>
              </w:rPr>
              <w:t>e.i.r.p.</w:t>
            </w:r>
            <w:r w:rsidR="00410BB5" w:rsidRPr="00D910DB">
              <w:rPr>
                <w:sz w:val="20"/>
              </w:rPr>
              <w:t>）</w:t>
            </w:r>
          </w:p>
        </w:tc>
        <w:tc>
          <w:tcPr>
            <w:tcW w:w="1904" w:type="dxa"/>
            <w:vMerge/>
            <w:vAlign w:val="center"/>
          </w:tcPr>
          <w:p w:rsidR="00644866" w:rsidRPr="00D910DB" w:rsidRDefault="00644866" w:rsidP="008A6AA8">
            <w:pPr>
              <w:pStyle w:val="Tabletext"/>
              <w:rPr>
                <w:sz w:val="20"/>
              </w:rPr>
            </w:pPr>
          </w:p>
        </w:tc>
        <w:tc>
          <w:tcPr>
            <w:tcW w:w="1904" w:type="dxa"/>
            <w:vMerge/>
            <w:vAlign w:val="center"/>
          </w:tcPr>
          <w:p w:rsidR="00644866" w:rsidRPr="00D910DB" w:rsidRDefault="00644866" w:rsidP="008A6AA8">
            <w:pPr>
              <w:pStyle w:val="Tabletext"/>
              <w:rPr>
                <w:sz w:val="20"/>
              </w:rPr>
            </w:pPr>
          </w:p>
        </w:tc>
        <w:tc>
          <w:tcPr>
            <w:tcW w:w="2158" w:type="dxa"/>
            <w:vAlign w:val="center"/>
          </w:tcPr>
          <w:p w:rsidR="00644866" w:rsidRPr="00D910DB" w:rsidRDefault="00644866" w:rsidP="008A6AA8">
            <w:pPr>
              <w:pStyle w:val="Tabletext"/>
              <w:rPr>
                <w:sz w:val="20"/>
                <w:lang w:val="en-US" w:eastAsia="zh-CN"/>
              </w:rPr>
            </w:pPr>
            <w:r w:rsidRPr="00D910DB">
              <w:rPr>
                <w:rFonts w:hint="eastAsia"/>
                <w:sz w:val="20"/>
                <w:lang w:val="en-US" w:eastAsia="zh-CN"/>
              </w:rPr>
              <w:t>在此规定下不允许使用雷达枪设备。</w:t>
            </w:r>
          </w:p>
        </w:tc>
      </w:tr>
      <w:tr w:rsidR="00644866" w:rsidRPr="004A4BA5"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19</w:t>
            </w:r>
          </w:p>
        </w:tc>
        <w:tc>
          <w:tcPr>
            <w:tcW w:w="2350" w:type="dxa"/>
            <w:vAlign w:val="center"/>
          </w:tcPr>
          <w:p w:rsidR="00644866" w:rsidRPr="00D910DB" w:rsidRDefault="00644866" w:rsidP="008A6AA8">
            <w:pPr>
              <w:pStyle w:val="Tabletext"/>
              <w:rPr>
                <w:sz w:val="20"/>
              </w:rPr>
            </w:pPr>
            <w:r w:rsidRPr="00D910DB">
              <w:rPr>
                <w:sz w:val="20"/>
              </w:rPr>
              <w:t>蓝牙</w:t>
            </w:r>
          </w:p>
        </w:tc>
        <w:tc>
          <w:tcPr>
            <w:tcW w:w="2920" w:type="dxa"/>
            <w:vAlign w:val="center"/>
          </w:tcPr>
          <w:p w:rsidR="00644866" w:rsidRPr="00D910DB" w:rsidRDefault="00644866" w:rsidP="008A6AA8">
            <w:pPr>
              <w:pStyle w:val="Tabletext"/>
              <w:jc w:val="center"/>
              <w:rPr>
                <w:sz w:val="20"/>
              </w:rPr>
            </w:pPr>
            <w:r w:rsidRPr="00D910DB">
              <w:rPr>
                <w:sz w:val="20"/>
              </w:rPr>
              <w:t>2.4000-2.4835 GHz</w:t>
            </w:r>
          </w:p>
        </w:tc>
        <w:tc>
          <w:tcPr>
            <w:tcW w:w="2539" w:type="dxa"/>
            <w:vAlign w:val="center"/>
          </w:tcPr>
          <w:p w:rsidR="00644866" w:rsidRPr="00D910DB" w:rsidRDefault="003959F3" w:rsidP="008A6AA8">
            <w:pPr>
              <w:pStyle w:val="Tabletext"/>
              <w:rPr>
                <w:sz w:val="20"/>
              </w:rPr>
            </w:pPr>
            <w:r w:rsidRPr="00D910DB">
              <w:rPr>
                <w:sz w:val="20"/>
              </w:rPr>
              <w:t>≤ 100 mW</w:t>
            </w:r>
            <w:r w:rsidR="00410BB5" w:rsidRPr="00D910DB">
              <w:rPr>
                <w:sz w:val="20"/>
              </w:rPr>
              <w:t>（</w:t>
            </w:r>
            <w:r w:rsidR="00644866" w:rsidRPr="00D910DB">
              <w:rPr>
                <w:sz w:val="20"/>
              </w:rPr>
              <w:t>e.i.r.p.</w:t>
            </w:r>
            <w:r w:rsidR="00410BB5" w:rsidRPr="00D910DB">
              <w:rPr>
                <w:sz w:val="20"/>
              </w:rPr>
              <w:t>）</w:t>
            </w:r>
            <w:r w:rsidR="00644866" w:rsidRPr="00D910DB">
              <w:rPr>
                <w:rStyle w:val="FootnoteReference"/>
                <w:sz w:val="20"/>
              </w:rPr>
              <w:t xml:space="preserve"> </w:t>
            </w:r>
          </w:p>
        </w:tc>
        <w:tc>
          <w:tcPr>
            <w:tcW w:w="1904" w:type="dxa"/>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15.209</w:t>
            </w:r>
            <w:r w:rsidRPr="00D910DB">
              <w:rPr>
                <w:sz w:val="20"/>
              </w:rPr>
              <w:t>；或</w:t>
            </w:r>
            <w:r w:rsidRPr="00D910DB">
              <w:rPr>
                <w:sz w:val="20"/>
              </w:rPr>
              <w:br/>
              <w:t>EN 300 328</w:t>
            </w:r>
          </w:p>
        </w:tc>
        <w:tc>
          <w:tcPr>
            <w:tcW w:w="1904" w:type="dxa"/>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15.247</w:t>
            </w:r>
            <w:r w:rsidRPr="00D910DB">
              <w:rPr>
                <w:sz w:val="20"/>
              </w:rPr>
              <w:t>或</w:t>
            </w:r>
            <w:r w:rsidRPr="00D910DB">
              <w:rPr>
                <w:sz w:val="20"/>
              </w:rPr>
              <w:br/>
              <w:t>EN 300 328</w:t>
            </w:r>
          </w:p>
        </w:tc>
        <w:tc>
          <w:tcPr>
            <w:tcW w:w="2158" w:type="dxa"/>
            <w:vAlign w:val="center"/>
          </w:tcPr>
          <w:p w:rsidR="00644866" w:rsidRPr="00D910DB" w:rsidRDefault="00644866" w:rsidP="008A6AA8">
            <w:pPr>
              <w:pStyle w:val="Tabletext"/>
              <w:rPr>
                <w:sz w:val="20"/>
              </w:rPr>
            </w:pPr>
          </w:p>
        </w:tc>
      </w:tr>
      <w:tr w:rsidR="00644866" w:rsidRPr="00430638"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20</w:t>
            </w:r>
          </w:p>
        </w:tc>
        <w:tc>
          <w:tcPr>
            <w:tcW w:w="2350" w:type="dxa"/>
            <w:vAlign w:val="center"/>
          </w:tcPr>
          <w:p w:rsidR="00644866" w:rsidRPr="00D910DB" w:rsidRDefault="00644866" w:rsidP="008A6AA8">
            <w:pPr>
              <w:pStyle w:val="Tabletext"/>
              <w:rPr>
                <w:sz w:val="20"/>
                <w:lang w:eastAsia="zh-CN"/>
              </w:rPr>
            </w:pPr>
            <w:r w:rsidRPr="00D910DB">
              <w:rPr>
                <w:rFonts w:hint="eastAsia"/>
                <w:sz w:val="20"/>
                <w:lang w:eastAsia="zh-CN"/>
              </w:rPr>
              <w:t>仅针对无线</w:t>
            </w:r>
            <w:r w:rsidR="007C32D8" w:rsidRPr="00D910DB">
              <w:rPr>
                <w:rFonts w:hint="eastAsia"/>
                <w:sz w:val="20"/>
                <w:lang w:eastAsia="zh-CN"/>
              </w:rPr>
              <w:t>局域网</w:t>
            </w:r>
          </w:p>
        </w:tc>
        <w:tc>
          <w:tcPr>
            <w:tcW w:w="2920" w:type="dxa"/>
            <w:vAlign w:val="center"/>
          </w:tcPr>
          <w:p w:rsidR="00644866" w:rsidRPr="00D910DB" w:rsidRDefault="00644866" w:rsidP="008A6AA8">
            <w:pPr>
              <w:pStyle w:val="Tabletext"/>
              <w:jc w:val="center"/>
              <w:rPr>
                <w:sz w:val="20"/>
              </w:rPr>
            </w:pPr>
            <w:r w:rsidRPr="00D910DB">
              <w:rPr>
                <w:sz w:val="20"/>
              </w:rPr>
              <w:t>2.4000-2.4835 GHz</w:t>
            </w:r>
          </w:p>
        </w:tc>
        <w:tc>
          <w:tcPr>
            <w:tcW w:w="2539" w:type="dxa"/>
            <w:vAlign w:val="center"/>
          </w:tcPr>
          <w:p w:rsidR="00644866" w:rsidRPr="00D910DB" w:rsidRDefault="003959F3" w:rsidP="008A6AA8">
            <w:pPr>
              <w:pStyle w:val="Tabletext"/>
              <w:rPr>
                <w:sz w:val="20"/>
              </w:rPr>
            </w:pPr>
            <w:r w:rsidRPr="00D910DB">
              <w:rPr>
                <w:sz w:val="20"/>
              </w:rPr>
              <w:t>≤ 200 mW</w:t>
            </w:r>
            <w:r w:rsidR="00410BB5" w:rsidRPr="00D910DB">
              <w:rPr>
                <w:sz w:val="20"/>
              </w:rPr>
              <w:t>（</w:t>
            </w:r>
            <w:r w:rsidR="00644866" w:rsidRPr="00D910DB">
              <w:rPr>
                <w:sz w:val="20"/>
              </w:rPr>
              <w:t>e.i.r.p.</w:t>
            </w:r>
            <w:r w:rsidR="00410BB5" w:rsidRPr="00D910DB">
              <w:rPr>
                <w:sz w:val="20"/>
              </w:rPr>
              <w:t>）</w:t>
            </w:r>
            <w:r w:rsidR="00644866" w:rsidRPr="00D910DB">
              <w:rPr>
                <w:sz w:val="20"/>
              </w:rPr>
              <w:t xml:space="preserve"> </w:t>
            </w:r>
          </w:p>
        </w:tc>
        <w:tc>
          <w:tcPr>
            <w:tcW w:w="1904" w:type="dxa"/>
            <w:vAlign w:val="center"/>
          </w:tcPr>
          <w:p w:rsidR="00644866" w:rsidRPr="00D910DB" w:rsidRDefault="00644866" w:rsidP="008A6AA8">
            <w:pPr>
              <w:pStyle w:val="Tabletext"/>
              <w:rPr>
                <w:sz w:val="20"/>
              </w:rPr>
            </w:pPr>
          </w:p>
        </w:tc>
        <w:tc>
          <w:tcPr>
            <w:tcW w:w="1904" w:type="dxa"/>
            <w:vAlign w:val="center"/>
          </w:tcPr>
          <w:p w:rsidR="00644866" w:rsidRPr="00D910DB" w:rsidRDefault="00644866" w:rsidP="008A6AA8">
            <w:pPr>
              <w:pStyle w:val="Tabletext"/>
              <w:rPr>
                <w:sz w:val="20"/>
              </w:rPr>
            </w:pPr>
          </w:p>
        </w:tc>
        <w:tc>
          <w:tcPr>
            <w:tcW w:w="2158" w:type="dxa"/>
            <w:vAlign w:val="center"/>
          </w:tcPr>
          <w:p w:rsidR="00644866" w:rsidRPr="00D910DB" w:rsidRDefault="00644866" w:rsidP="008A6AA8">
            <w:pPr>
              <w:pStyle w:val="Tabletext"/>
              <w:rPr>
                <w:sz w:val="20"/>
                <w:lang w:val="en-US" w:eastAsia="zh-CN"/>
              </w:rPr>
            </w:pPr>
            <w:r w:rsidRPr="00D910DB">
              <w:rPr>
                <w:rFonts w:hint="eastAsia"/>
                <w:sz w:val="20"/>
                <w:lang w:val="en-US" w:eastAsia="zh-CN"/>
              </w:rPr>
              <w:t>只在特殊情况下批准将</w:t>
            </w:r>
            <w:r w:rsidRPr="00D910DB">
              <w:rPr>
                <w:sz w:val="20"/>
                <w:lang w:val="en-US" w:eastAsia="zh-CN"/>
              </w:rPr>
              <w:t>WLAN</w:t>
            </w:r>
            <w:r w:rsidRPr="00D910DB">
              <w:rPr>
                <w:rFonts w:hint="eastAsia"/>
                <w:sz w:val="20"/>
                <w:lang w:val="en-US" w:eastAsia="zh-CN"/>
              </w:rPr>
              <w:t>用于非本地化操作。</w:t>
            </w:r>
          </w:p>
        </w:tc>
      </w:tr>
      <w:tr w:rsidR="00644866" w:rsidRPr="004A4BA5" w:rsidTr="00A44E3E">
        <w:trPr>
          <w:jc w:val="center"/>
        </w:trPr>
        <w:tc>
          <w:tcPr>
            <w:tcW w:w="684" w:type="dxa"/>
            <w:vAlign w:val="center"/>
          </w:tcPr>
          <w:p w:rsidR="00644866" w:rsidRPr="00D910DB" w:rsidRDefault="00644866" w:rsidP="00F630F2">
            <w:pPr>
              <w:pStyle w:val="Tabletext"/>
              <w:pageBreakBefore/>
              <w:jc w:val="center"/>
              <w:rPr>
                <w:sz w:val="20"/>
              </w:rPr>
            </w:pPr>
            <w:r w:rsidRPr="00D910DB">
              <w:rPr>
                <w:sz w:val="20"/>
              </w:rPr>
              <w:lastRenderedPageBreak/>
              <w:t>21</w:t>
            </w:r>
          </w:p>
        </w:tc>
        <w:tc>
          <w:tcPr>
            <w:tcW w:w="2350" w:type="dxa"/>
            <w:vAlign w:val="center"/>
          </w:tcPr>
          <w:p w:rsidR="00644866" w:rsidRPr="00D910DB" w:rsidRDefault="00644866" w:rsidP="008A6AA8">
            <w:pPr>
              <w:pStyle w:val="Tabletext"/>
              <w:rPr>
                <w:sz w:val="20"/>
              </w:rPr>
            </w:pPr>
            <w:r w:rsidRPr="00D910DB">
              <w:rPr>
                <w:sz w:val="20"/>
              </w:rPr>
              <w:t>SRD</w:t>
            </w:r>
            <w:r w:rsidRPr="00D910DB">
              <w:rPr>
                <w:sz w:val="20"/>
              </w:rPr>
              <w:t>应用</w:t>
            </w:r>
          </w:p>
        </w:tc>
        <w:tc>
          <w:tcPr>
            <w:tcW w:w="2920" w:type="dxa"/>
            <w:vAlign w:val="center"/>
          </w:tcPr>
          <w:p w:rsidR="00644866" w:rsidRPr="00D910DB" w:rsidRDefault="00644866" w:rsidP="008A6AA8">
            <w:pPr>
              <w:pStyle w:val="Tabletext"/>
              <w:jc w:val="center"/>
              <w:rPr>
                <w:sz w:val="20"/>
              </w:rPr>
            </w:pPr>
            <w:r w:rsidRPr="00D910DB">
              <w:rPr>
                <w:sz w:val="20"/>
              </w:rPr>
              <w:t>5.725-5.850 GHz</w:t>
            </w:r>
          </w:p>
        </w:tc>
        <w:tc>
          <w:tcPr>
            <w:tcW w:w="2539" w:type="dxa"/>
            <w:vAlign w:val="center"/>
          </w:tcPr>
          <w:p w:rsidR="00644866" w:rsidRPr="00D910DB" w:rsidRDefault="003959F3" w:rsidP="008A6AA8">
            <w:pPr>
              <w:pStyle w:val="Tabletext"/>
              <w:rPr>
                <w:sz w:val="20"/>
              </w:rPr>
            </w:pPr>
            <w:r w:rsidRPr="00D910DB">
              <w:rPr>
                <w:sz w:val="20"/>
              </w:rPr>
              <w:t>≤ 100 mW</w:t>
            </w:r>
            <w:r w:rsidR="00410BB5" w:rsidRPr="00D910DB">
              <w:rPr>
                <w:sz w:val="20"/>
              </w:rPr>
              <w:t>（</w:t>
            </w:r>
            <w:r w:rsidR="00644866" w:rsidRPr="00D910DB">
              <w:rPr>
                <w:sz w:val="20"/>
              </w:rPr>
              <w:t>e.i.r.p.</w:t>
            </w:r>
            <w:r w:rsidR="00410BB5" w:rsidRPr="00D910DB">
              <w:rPr>
                <w:sz w:val="20"/>
              </w:rPr>
              <w:t>）</w:t>
            </w:r>
            <w:r w:rsidR="00644866" w:rsidRPr="00D910DB">
              <w:rPr>
                <w:rStyle w:val="FootnoteReference"/>
                <w:sz w:val="20"/>
              </w:rPr>
              <w:t xml:space="preserve"> </w:t>
            </w:r>
          </w:p>
        </w:tc>
        <w:tc>
          <w:tcPr>
            <w:tcW w:w="1904" w:type="dxa"/>
            <w:vMerge w:val="restart"/>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15.209</w:t>
            </w:r>
          </w:p>
        </w:tc>
        <w:tc>
          <w:tcPr>
            <w:tcW w:w="1904" w:type="dxa"/>
            <w:vMerge w:val="restart"/>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15.247</w:t>
            </w:r>
            <w:r w:rsidRPr="00D910DB">
              <w:rPr>
                <w:sz w:val="20"/>
              </w:rPr>
              <w:t>或</w:t>
            </w:r>
            <w:r w:rsidRPr="00D910DB">
              <w:rPr>
                <w:sz w:val="20"/>
              </w:rPr>
              <w:t>15.407</w:t>
            </w:r>
          </w:p>
        </w:tc>
        <w:tc>
          <w:tcPr>
            <w:tcW w:w="2158" w:type="dxa"/>
            <w:vAlign w:val="center"/>
          </w:tcPr>
          <w:p w:rsidR="00644866" w:rsidRPr="00D910DB" w:rsidRDefault="00644866" w:rsidP="008A6AA8">
            <w:pPr>
              <w:pStyle w:val="Tabletext"/>
              <w:rPr>
                <w:sz w:val="20"/>
              </w:rPr>
            </w:pPr>
          </w:p>
        </w:tc>
      </w:tr>
      <w:tr w:rsidR="00644866" w:rsidRPr="00430638"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22</w:t>
            </w:r>
          </w:p>
        </w:tc>
        <w:tc>
          <w:tcPr>
            <w:tcW w:w="2350" w:type="dxa"/>
            <w:vMerge w:val="restart"/>
            <w:vAlign w:val="center"/>
          </w:tcPr>
          <w:p w:rsidR="00644866" w:rsidRPr="00D910DB" w:rsidRDefault="00644866" w:rsidP="008A6AA8">
            <w:pPr>
              <w:pStyle w:val="Tabletext"/>
              <w:rPr>
                <w:sz w:val="20"/>
              </w:rPr>
            </w:pPr>
            <w:r w:rsidRPr="00D910DB">
              <w:rPr>
                <w:sz w:val="20"/>
              </w:rPr>
              <w:t>无线局域网</w:t>
            </w:r>
          </w:p>
        </w:tc>
        <w:tc>
          <w:tcPr>
            <w:tcW w:w="2920" w:type="dxa"/>
            <w:vAlign w:val="center"/>
          </w:tcPr>
          <w:p w:rsidR="00644866" w:rsidRPr="00D910DB" w:rsidRDefault="00644866" w:rsidP="008A6AA8">
            <w:pPr>
              <w:pStyle w:val="Tabletext"/>
              <w:jc w:val="center"/>
              <w:rPr>
                <w:sz w:val="20"/>
              </w:rPr>
            </w:pPr>
            <w:r w:rsidRPr="00D910DB">
              <w:rPr>
                <w:sz w:val="20"/>
              </w:rPr>
              <w:t>5.725-5.850 GHz</w:t>
            </w:r>
          </w:p>
        </w:tc>
        <w:tc>
          <w:tcPr>
            <w:tcW w:w="2539" w:type="dxa"/>
            <w:vAlign w:val="center"/>
          </w:tcPr>
          <w:p w:rsidR="00644866" w:rsidRPr="00D910DB" w:rsidRDefault="003959F3" w:rsidP="008A6AA8">
            <w:pPr>
              <w:pStyle w:val="Tabletext"/>
              <w:rPr>
                <w:sz w:val="20"/>
              </w:rPr>
            </w:pPr>
            <w:r w:rsidRPr="00D910DB">
              <w:rPr>
                <w:sz w:val="20"/>
              </w:rPr>
              <w:t>≤ 1 000 mW</w:t>
            </w:r>
            <w:r w:rsidR="00410BB5" w:rsidRPr="00D910DB">
              <w:rPr>
                <w:sz w:val="20"/>
              </w:rPr>
              <w:t>（</w:t>
            </w:r>
            <w:r w:rsidR="00644866" w:rsidRPr="00D910DB">
              <w:rPr>
                <w:sz w:val="20"/>
              </w:rPr>
              <w:t>e.i.r.p.</w:t>
            </w:r>
            <w:r w:rsidR="00410BB5" w:rsidRPr="00D910DB">
              <w:rPr>
                <w:sz w:val="20"/>
              </w:rPr>
              <w:t>）</w:t>
            </w:r>
          </w:p>
        </w:tc>
        <w:tc>
          <w:tcPr>
            <w:tcW w:w="1904" w:type="dxa"/>
            <w:vMerge/>
            <w:vAlign w:val="center"/>
          </w:tcPr>
          <w:p w:rsidR="00644866" w:rsidRPr="00D910DB" w:rsidRDefault="00644866" w:rsidP="008A6AA8">
            <w:pPr>
              <w:pStyle w:val="Tabletext"/>
              <w:rPr>
                <w:sz w:val="20"/>
              </w:rPr>
            </w:pPr>
          </w:p>
        </w:tc>
        <w:tc>
          <w:tcPr>
            <w:tcW w:w="1904" w:type="dxa"/>
            <w:vMerge/>
            <w:vAlign w:val="center"/>
          </w:tcPr>
          <w:p w:rsidR="00644866" w:rsidRPr="00D910DB" w:rsidRDefault="00644866" w:rsidP="008A6AA8">
            <w:pPr>
              <w:pStyle w:val="Tabletext"/>
              <w:rPr>
                <w:sz w:val="20"/>
              </w:rPr>
            </w:pPr>
          </w:p>
        </w:tc>
        <w:tc>
          <w:tcPr>
            <w:tcW w:w="2158" w:type="dxa"/>
            <w:vAlign w:val="center"/>
          </w:tcPr>
          <w:p w:rsidR="00644866" w:rsidRPr="00D910DB" w:rsidRDefault="00644866" w:rsidP="008A6AA8">
            <w:pPr>
              <w:pStyle w:val="Tabletext"/>
              <w:rPr>
                <w:sz w:val="20"/>
                <w:lang w:val="en-US" w:eastAsia="zh-CN"/>
              </w:rPr>
            </w:pPr>
            <w:r w:rsidRPr="00D910DB">
              <w:rPr>
                <w:rFonts w:hint="eastAsia"/>
                <w:sz w:val="20"/>
                <w:lang w:val="en-US" w:eastAsia="zh-CN"/>
              </w:rPr>
              <w:t>只在特殊情况下批准非本地操作。</w:t>
            </w:r>
          </w:p>
        </w:tc>
      </w:tr>
      <w:tr w:rsidR="00644866" w:rsidRPr="00430638"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23</w:t>
            </w:r>
          </w:p>
        </w:tc>
        <w:tc>
          <w:tcPr>
            <w:tcW w:w="2350" w:type="dxa"/>
            <w:vMerge/>
            <w:vAlign w:val="center"/>
          </w:tcPr>
          <w:p w:rsidR="00644866" w:rsidRPr="00D910DB" w:rsidRDefault="00644866" w:rsidP="008A6AA8">
            <w:pPr>
              <w:pStyle w:val="Tabletext"/>
              <w:rPr>
                <w:sz w:val="20"/>
              </w:rPr>
            </w:pPr>
          </w:p>
        </w:tc>
        <w:tc>
          <w:tcPr>
            <w:tcW w:w="2920" w:type="dxa"/>
            <w:vAlign w:val="center"/>
          </w:tcPr>
          <w:p w:rsidR="00644866" w:rsidRPr="00D910DB" w:rsidRDefault="00644866" w:rsidP="008A6AA8">
            <w:pPr>
              <w:pStyle w:val="Tabletext"/>
              <w:jc w:val="center"/>
              <w:rPr>
                <w:sz w:val="20"/>
              </w:rPr>
            </w:pPr>
            <w:r w:rsidRPr="00D910DB">
              <w:rPr>
                <w:sz w:val="20"/>
              </w:rPr>
              <w:t>5.725-5.850 GHz</w:t>
            </w:r>
          </w:p>
        </w:tc>
        <w:tc>
          <w:tcPr>
            <w:tcW w:w="2539" w:type="dxa"/>
            <w:vAlign w:val="center"/>
          </w:tcPr>
          <w:p w:rsidR="00644866" w:rsidRPr="00D910DB" w:rsidRDefault="003959F3" w:rsidP="008A6AA8">
            <w:pPr>
              <w:pStyle w:val="Tabletext"/>
              <w:rPr>
                <w:sz w:val="20"/>
              </w:rPr>
            </w:pPr>
            <w:r w:rsidRPr="00D910DB">
              <w:rPr>
                <w:sz w:val="20"/>
              </w:rPr>
              <w:t>&gt; 1 000 mW</w:t>
            </w:r>
            <w:r w:rsidR="00410BB5" w:rsidRPr="00D910DB">
              <w:rPr>
                <w:sz w:val="20"/>
              </w:rPr>
              <w:t>（</w:t>
            </w:r>
            <w:r w:rsidR="00644866" w:rsidRPr="00D910DB">
              <w:rPr>
                <w:sz w:val="20"/>
              </w:rPr>
              <w:t>e.i.r.p.</w:t>
            </w:r>
            <w:r w:rsidR="00410BB5" w:rsidRPr="00D910DB">
              <w:rPr>
                <w:sz w:val="20"/>
              </w:rPr>
              <w:t>）</w:t>
            </w:r>
            <w:r w:rsidRPr="00D910DB">
              <w:rPr>
                <w:sz w:val="20"/>
              </w:rPr>
              <w:t xml:space="preserve"> </w:t>
            </w:r>
            <w:r w:rsidRPr="00D910DB">
              <w:rPr>
                <w:sz w:val="20"/>
              </w:rPr>
              <w:br/>
              <w:t>≤ 4 000 mW</w:t>
            </w:r>
            <w:r w:rsidR="00410BB5" w:rsidRPr="00D910DB">
              <w:rPr>
                <w:sz w:val="20"/>
              </w:rPr>
              <w:t>（</w:t>
            </w:r>
            <w:r w:rsidR="00644866" w:rsidRPr="00D910DB">
              <w:rPr>
                <w:sz w:val="20"/>
              </w:rPr>
              <w:t>e.i.r.p.</w:t>
            </w:r>
            <w:r w:rsidR="00410BB5" w:rsidRPr="00D910DB">
              <w:rPr>
                <w:sz w:val="20"/>
              </w:rPr>
              <w:t>）</w:t>
            </w:r>
          </w:p>
        </w:tc>
        <w:tc>
          <w:tcPr>
            <w:tcW w:w="1904" w:type="dxa"/>
            <w:vMerge/>
            <w:vAlign w:val="center"/>
          </w:tcPr>
          <w:p w:rsidR="00644866" w:rsidRPr="00D910DB" w:rsidRDefault="00644866" w:rsidP="008A6AA8">
            <w:pPr>
              <w:pStyle w:val="Tabletext"/>
              <w:rPr>
                <w:sz w:val="20"/>
              </w:rPr>
            </w:pPr>
          </w:p>
        </w:tc>
        <w:tc>
          <w:tcPr>
            <w:tcW w:w="1904" w:type="dxa"/>
            <w:vMerge/>
            <w:vAlign w:val="center"/>
          </w:tcPr>
          <w:p w:rsidR="00644866" w:rsidRPr="00D910DB" w:rsidRDefault="00644866" w:rsidP="008A6AA8">
            <w:pPr>
              <w:pStyle w:val="Tabletext"/>
              <w:rPr>
                <w:sz w:val="20"/>
              </w:rPr>
            </w:pPr>
          </w:p>
        </w:tc>
        <w:tc>
          <w:tcPr>
            <w:tcW w:w="2158" w:type="dxa"/>
            <w:vAlign w:val="center"/>
          </w:tcPr>
          <w:p w:rsidR="00644866" w:rsidRPr="00D910DB" w:rsidRDefault="00644866" w:rsidP="008A6AA8">
            <w:pPr>
              <w:pStyle w:val="Tabletext"/>
              <w:rPr>
                <w:sz w:val="20"/>
                <w:lang w:val="en-US" w:eastAsia="zh-CN"/>
              </w:rPr>
            </w:pPr>
            <w:r w:rsidRPr="00D910DB">
              <w:rPr>
                <w:rFonts w:hint="eastAsia"/>
                <w:sz w:val="20"/>
                <w:lang w:val="en-US" w:eastAsia="zh-CN"/>
              </w:rPr>
              <w:t>只在特殊情况下批准在此规定下进行操作。</w:t>
            </w:r>
          </w:p>
        </w:tc>
      </w:tr>
      <w:tr w:rsidR="00644866" w:rsidRPr="00F62A37" w:rsidTr="0046544B">
        <w:trPr>
          <w:jc w:val="center"/>
        </w:trPr>
        <w:tc>
          <w:tcPr>
            <w:tcW w:w="684" w:type="dxa"/>
            <w:vAlign w:val="center"/>
          </w:tcPr>
          <w:p w:rsidR="00644866" w:rsidRPr="00D910DB" w:rsidRDefault="00644866" w:rsidP="00F630F2">
            <w:pPr>
              <w:pStyle w:val="Tabletext"/>
              <w:jc w:val="center"/>
              <w:rPr>
                <w:sz w:val="20"/>
              </w:rPr>
            </w:pPr>
            <w:r w:rsidRPr="00D910DB">
              <w:rPr>
                <w:sz w:val="20"/>
              </w:rPr>
              <w:t>24</w:t>
            </w:r>
          </w:p>
        </w:tc>
        <w:tc>
          <w:tcPr>
            <w:tcW w:w="2350" w:type="dxa"/>
            <w:vAlign w:val="center"/>
          </w:tcPr>
          <w:p w:rsidR="00644866" w:rsidRPr="00D910DB" w:rsidRDefault="00644866" w:rsidP="008A6AA8">
            <w:pPr>
              <w:pStyle w:val="Tabletext"/>
              <w:rPr>
                <w:sz w:val="20"/>
              </w:rPr>
            </w:pPr>
            <w:r w:rsidRPr="00D910DB">
              <w:rPr>
                <w:sz w:val="20"/>
              </w:rPr>
              <w:t>无线局域网</w:t>
            </w:r>
          </w:p>
        </w:tc>
        <w:tc>
          <w:tcPr>
            <w:tcW w:w="2920" w:type="dxa"/>
            <w:vAlign w:val="center"/>
          </w:tcPr>
          <w:p w:rsidR="00644866" w:rsidRPr="00D910DB" w:rsidRDefault="00644866" w:rsidP="008A6AA8">
            <w:pPr>
              <w:pStyle w:val="Tabletext"/>
              <w:jc w:val="center"/>
              <w:rPr>
                <w:sz w:val="20"/>
              </w:rPr>
            </w:pPr>
            <w:r w:rsidRPr="00D910DB">
              <w:rPr>
                <w:sz w:val="20"/>
              </w:rPr>
              <w:t>5.150-5.350 GHz</w:t>
            </w:r>
          </w:p>
        </w:tc>
        <w:tc>
          <w:tcPr>
            <w:tcW w:w="2539" w:type="dxa"/>
            <w:vAlign w:val="center"/>
          </w:tcPr>
          <w:p w:rsidR="00644866" w:rsidRPr="00D910DB" w:rsidRDefault="00644866" w:rsidP="008A6AA8">
            <w:pPr>
              <w:pStyle w:val="Tabletext"/>
              <w:rPr>
                <w:sz w:val="20"/>
              </w:rPr>
            </w:pPr>
            <w:r w:rsidRPr="00D910DB">
              <w:rPr>
                <w:sz w:val="20"/>
              </w:rPr>
              <w:t xml:space="preserve">&gt; 100 mW </w:t>
            </w:r>
            <w:r w:rsidR="00410BB5" w:rsidRPr="00D910DB">
              <w:rPr>
                <w:sz w:val="20"/>
              </w:rPr>
              <w:t>（</w:t>
            </w:r>
            <w:r w:rsidRPr="00D910DB">
              <w:rPr>
                <w:sz w:val="20"/>
              </w:rPr>
              <w:t>e.i.r.p.</w:t>
            </w:r>
            <w:r w:rsidR="00410BB5" w:rsidRPr="00D910DB">
              <w:rPr>
                <w:sz w:val="20"/>
              </w:rPr>
              <w:t>）</w:t>
            </w:r>
            <w:r w:rsidRPr="00D910DB">
              <w:rPr>
                <w:rStyle w:val="FootnoteReference"/>
                <w:sz w:val="20"/>
              </w:rPr>
              <w:t xml:space="preserve"> </w:t>
            </w:r>
            <w:r w:rsidRPr="00D910DB">
              <w:rPr>
                <w:sz w:val="20"/>
              </w:rPr>
              <w:br/>
              <w:t xml:space="preserve">≤ 200 mW </w:t>
            </w:r>
            <w:r w:rsidR="00410BB5" w:rsidRPr="00D910DB">
              <w:rPr>
                <w:sz w:val="20"/>
              </w:rPr>
              <w:t>（</w:t>
            </w:r>
            <w:r w:rsidRPr="00D910DB">
              <w:rPr>
                <w:sz w:val="20"/>
              </w:rPr>
              <w:t>e.i.r.p.</w:t>
            </w:r>
            <w:r w:rsidR="00410BB5" w:rsidRPr="00D910DB">
              <w:rPr>
                <w:sz w:val="20"/>
              </w:rPr>
              <w:t>）</w:t>
            </w:r>
          </w:p>
        </w:tc>
        <w:tc>
          <w:tcPr>
            <w:tcW w:w="1904" w:type="dxa"/>
            <w:vAlign w:val="center"/>
          </w:tcPr>
          <w:p w:rsidR="00644866" w:rsidRPr="00D910DB" w:rsidRDefault="00644866" w:rsidP="008A6AA8">
            <w:pPr>
              <w:pStyle w:val="Tabletext"/>
              <w:rPr>
                <w:sz w:val="20"/>
                <w:lang w:val="fr-CH"/>
              </w:rPr>
            </w:pPr>
            <w:r w:rsidRPr="00D910DB">
              <w:rPr>
                <w:sz w:val="20"/>
                <w:lang w:val="fr-CH"/>
              </w:rPr>
              <w:t>FCC</w:t>
            </w:r>
            <w:r w:rsidRPr="00D910DB">
              <w:rPr>
                <w:sz w:val="20"/>
                <w:lang w:val="fr-CH"/>
              </w:rPr>
              <w:t>第</w:t>
            </w:r>
            <w:r w:rsidRPr="00D910DB">
              <w:rPr>
                <w:sz w:val="20"/>
                <w:lang w:val="fr-CH"/>
              </w:rPr>
              <w:t>15</w:t>
            </w:r>
            <w:r w:rsidRPr="00D910DB">
              <w:rPr>
                <w:sz w:val="20"/>
                <w:lang w:val="fr-CH"/>
              </w:rPr>
              <w:t>部分</w:t>
            </w:r>
            <w:r w:rsidR="003959F3" w:rsidRPr="00D910DB">
              <w:rPr>
                <w:sz w:val="20"/>
                <w:lang w:val="fr-CH"/>
              </w:rPr>
              <w:br/>
              <w:t>§ 15.407</w:t>
            </w:r>
            <w:r w:rsidR="00410BB5" w:rsidRPr="00D910DB">
              <w:rPr>
                <w:sz w:val="20"/>
                <w:lang w:val="fr-CH"/>
              </w:rPr>
              <w:t>（</w:t>
            </w:r>
            <w:r w:rsidRPr="00D910DB">
              <w:rPr>
                <w:sz w:val="20"/>
                <w:lang w:val="fr-CH"/>
              </w:rPr>
              <w:t>b</w:t>
            </w:r>
            <w:r w:rsidR="00410BB5" w:rsidRPr="00D910DB">
              <w:rPr>
                <w:sz w:val="20"/>
                <w:lang w:val="fr-CH"/>
              </w:rPr>
              <w:t>）</w:t>
            </w:r>
            <w:r w:rsidRPr="00D910DB">
              <w:rPr>
                <w:sz w:val="20"/>
                <w:lang w:val="fr-CH"/>
              </w:rPr>
              <w:t>或</w:t>
            </w:r>
            <w:r w:rsidRPr="00D910DB">
              <w:rPr>
                <w:sz w:val="20"/>
                <w:lang w:val="fr-CH"/>
              </w:rPr>
              <w:br/>
              <w:t>EN 301 893</w:t>
            </w:r>
          </w:p>
        </w:tc>
        <w:tc>
          <w:tcPr>
            <w:tcW w:w="1904" w:type="dxa"/>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15.407</w:t>
            </w:r>
            <w:r w:rsidRPr="00D910DB">
              <w:rPr>
                <w:sz w:val="20"/>
              </w:rPr>
              <w:t>或</w:t>
            </w:r>
            <w:r w:rsidRPr="00D910DB">
              <w:rPr>
                <w:sz w:val="20"/>
              </w:rPr>
              <w:br/>
              <w:t>EN 301 893</w:t>
            </w:r>
          </w:p>
        </w:tc>
        <w:tc>
          <w:tcPr>
            <w:tcW w:w="2158" w:type="dxa"/>
            <w:vAlign w:val="center"/>
          </w:tcPr>
          <w:p w:rsidR="00644866" w:rsidRPr="00D910DB" w:rsidRDefault="00644866" w:rsidP="008A6AA8">
            <w:pPr>
              <w:pStyle w:val="Tabletext"/>
              <w:rPr>
                <w:sz w:val="20"/>
                <w:lang w:val="en-US" w:eastAsia="zh-CN"/>
              </w:rPr>
            </w:pPr>
            <w:r w:rsidRPr="00D910DB">
              <w:rPr>
                <w:rFonts w:hint="eastAsia"/>
                <w:sz w:val="20"/>
                <w:lang w:val="en-US" w:eastAsia="zh-CN"/>
              </w:rPr>
              <w:t>此规定下</w:t>
            </w:r>
            <w:r w:rsidRPr="00D910DB">
              <w:rPr>
                <w:rFonts w:hint="eastAsia"/>
                <w:sz w:val="20"/>
                <w:lang w:eastAsia="zh-CN"/>
              </w:rPr>
              <w:t>，</w:t>
            </w:r>
            <w:r w:rsidRPr="00D910DB">
              <w:rPr>
                <w:rFonts w:hint="eastAsia"/>
                <w:sz w:val="20"/>
                <w:lang w:val="en-US" w:eastAsia="zh-CN"/>
              </w:rPr>
              <w:t>在</w:t>
            </w:r>
            <w:r w:rsidRPr="00D910DB">
              <w:rPr>
                <w:sz w:val="20"/>
                <w:lang w:eastAsia="zh-CN"/>
              </w:rPr>
              <w:t xml:space="preserve">5.250-5.350 GHz </w:t>
            </w:r>
            <w:r w:rsidRPr="00D910DB">
              <w:rPr>
                <w:rFonts w:hint="eastAsia"/>
                <w:sz w:val="20"/>
                <w:lang w:eastAsia="zh-CN"/>
              </w:rPr>
              <w:t>工作的</w:t>
            </w:r>
            <w:r w:rsidRPr="00D910DB">
              <w:rPr>
                <w:sz w:val="20"/>
                <w:lang w:eastAsia="zh-CN"/>
              </w:rPr>
              <w:t>WLAN</w:t>
            </w:r>
            <w:r w:rsidRPr="00D910DB">
              <w:rPr>
                <w:rFonts w:hint="eastAsia"/>
                <w:sz w:val="20"/>
                <w:lang w:eastAsia="zh-CN"/>
              </w:rPr>
              <w:t>应当使用动态频率选择机制</w:t>
            </w:r>
            <w:r w:rsidR="00410BB5" w:rsidRPr="00D910DB">
              <w:rPr>
                <w:rFonts w:hint="eastAsia"/>
                <w:sz w:val="20"/>
                <w:lang w:eastAsia="zh-CN"/>
              </w:rPr>
              <w:t>（</w:t>
            </w:r>
            <w:r w:rsidRPr="00D910DB">
              <w:rPr>
                <w:sz w:val="20"/>
                <w:lang w:eastAsia="zh-CN"/>
              </w:rPr>
              <w:t>DFS</w:t>
            </w:r>
            <w:r w:rsidR="00410BB5" w:rsidRPr="00D910DB">
              <w:rPr>
                <w:rFonts w:hint="eastAsia"/>
                <w:sz w:val="20"/>
                <w:lang w:eastAsia="zh-CN"/>
              </w:rPr>
              <w:t>）</w:t>
            </w:r>
            <w:r w:rsidRPr="00D910DB">
              <w:rPr>
                <w:rFonts w:hint="eastAsia"/>
                <w:sz w:val="20"/>
                <w:lang w:eastAsia="zh-CN"/>
              </w:rPr>
              <w:t>并实施发射功率控制</w:t>
            </w:r>
            <w:r w:rsidR="00410BB5" w:rsidRPr="00D910DB">
              <w:rPr>
                <w:rFonts w:hint="eastAsia"/>
                <w:sz w:val="20"/>
                <w:lang w:eastAsia="zh-CN"/>
              </w:rPr>
              <w:t>（</w:t>
            </w:r>
            <w:r w:rsidRPr="00D910DB">
              <w:rPr>
                <w:sz w:val="20"/>
                <w:lang w:eastAsia="zh-CN"/>
              </w:rPr>
              <w:t>TPC</w:t>
            </w:r>
            <w:r w:rsidR="00410BB5" w:rsidRPr="00D910DB">
              <w:rPr>
                <w:rFonts w:hint="eastAsia"/>
                <w:sz w:val="20"/>
                <w:lang w:eastAsia="zh-CN"/>
              </w:rPr>
              <w:t>）</w:t>
            </w:r>
            <w:r w:rsidRPr="00D910DB">
              <w:rPr>
                <w:rFonts w:hint="eastAsia"/>
                <w:sz w:val="20"/>
                <w:lang w:eastAsia="zh-CN"/>
              </w:rPr>
              <w:t>。</w:t>
            </w:r>
            <w:r w:rsidRPr="00D910DB">
              <w:rPr>
                <w:sz w:val="20"/>
                <w:lang w:eastAsia="zh-CN"/>
              </w:rPr>
              <w:br/>
            </w:r>
            <w:r w:rsidRPr="00D910DB">
              <w:rPr>
                <w:sz w:val="20"/>
                <w:lang w:val="en-US" w:eastAsia="zh-CN"/>
              </w:rPr>
              <w:t>只在特殊情况下批准非本地操作。</w:t>
            </w:r>
          </w:p>
        </w:tc>
      </w:tr>
      <w:tr w:rsidR="00644866" w:rsidRPr="00F62A37" w:rsidTr="0046544B">
        <w:trPr>
          <w:jc w:val="center"/>
        </w:trPr>
        <w:tc>
          <w:tcPr>
            <w:tcW w:w="684" w:type="dxa"/>
            <w:tcBorders>
              <w:bottom w:val="single" w:sz="4" w:space="0" w:color="auto"/>
            </w:tcBorders>
            <w:vAlign w:val="center"/>
          </w:tcPr>
          <w:p w:rsidR="00644866" w:rsidRPr="00D910DB" w:rsidRDefault="00644866" w:rsidP="00F630F2">
            <w:pPr>
              <w:pStyle w:val="Tabletext"/>
              <w:pageBreakBefore/>
              <w:jc w:val="center"/>
              <w:rPr>
                <w:sz w:val="20"/>
              </w:rPr>
            </w:pPr>
            <w:r w:rsidRPr="00D910DB">
              <w:rPr>
                <w:sz w:val="20"/>
              </w:rPr>
              <w:lastRenderedPageBreak/>
              <w:t>25</w:t>
            </w:r>
          </w:p>
        </w:tc>
        <w:tc>
          <w:tcPr>
            <w:tcW w:w="2350" w:type="dxa"/>
            <w:tcBorders>
              <w:bottom w:val="single" w:sz="4" w:space="0" w:color="auto"/>
            </w:tcBorders>
            <w:vAlign w:val="center"/>
          </w:tcPr>
          <w:p w:rsidR="00644866" w:rsidRPr="00D910DB" w:rsidRDefault="00644866" w:rsidP="008A6AA8">
            <w:pPr>
              <w:pStyle w:val="Tabletext"/>
              <w:rPr>
                <w:sz w:val="20"/>
              </w:rPr>
            </w:pPr>
            <w:r w:rsidRPr="00D910DB">
              <w:rPr>
                <w:sz w:val="20"/>
              </w:rPr>
              <w:t>无线局域网</w:t>
            </w:r>
          </w:p>
        </w:tc>
        <w:tc>
          <w:tcPr>
            <w:tcW w:w="2920" w:type="dxa"/>
            <w:tcBorders>
              <w:bottom w:val="single" w:sz="4" w:space="0" w:color="auto"/>
            </w:tcBorders>
            <w:vAlign w:val="center"/>
          </w:tcPr>
          <w:p w:rsidR="00644866" w:rsidRPr="00D910DB" w:rsidRDefault="00644866" w:rsidP="008A6AA8">
            <w:pPr>
              <w:pStyle w:val="Tabletext"/>
              <w:jc w:val="center"/>
              <w:rPr>
                <w:sz w:val="20"/>
              </w:rPr>
            </w:pPr>
            <w:r w:rsidRPr="00D910DB">
              <w:rPr>
                <w:sz w:val="20"/>
              </w:rPr>
              <w:t>5.150-5.350 GHz</w:t>
            </w:r>
          </w:p>
        </w:tc>
        <w:tc>
          <w:tcPr>
            <w:tcW w:w="2539" w:type="dxa"/>
            <w:tcBorders>
              <w:bottom w:val="single" w:sz="4" w:space="0" w:color="auto"/>
            </w:tcBorders>
            <w:vAlign w:val="center"/>
          </w:tcPr>
          <w:p w:rsidR="00644866" w:rsidRPr="00D910DB" w:rsidRDefault="00644866" w:rsidP="008A6AA8">
            <w:pPr>
              <w:pStyle w:val="Tabletext"/>
              <w:rPr>
                <w:sz w:val="20"/>
              </w:rPr>
            </w:pPr>
            <w:r w:rsidRPr="00D910DB">
              <w:rPr>
                <w:sz w:val="20"/>
              </w:rPr>
              <w:t xml:space="preserve">≤ 100 mW </w:t>
            </w:r>
            <w:r w:rsidR="00410BB5" w:rsidRPr="00D910DB">
              <w:rPr>
                <w:sz w:val="20"/>
              </w:rPr>
              <w:t>（</w:t>
            </w:r>
            <w:r w:rsidRPr="00D910DB">
              <w:rPr>
                <w:sz w:val="20"/>
              </w:rPr>
              <w:t>e.i.r.p.</w:t>
            </w:r>
            <w:r w:rsidR="00410BB5" w:rsidRPr="00D910DB">
              <w:rPr>
                <w:sz w:val="20"/>
              </w:rPr>
              <w:t>）</w:t>
            </w:r>
            <w:r w:rsidRPr="00D910DB">
              <w:rPr>
                <w:rStyle w:val="FootnoteReference"/>
                <w:sz w:val="20"/>
              </w:rPr>
              <w:t xml:space="preserve"> </w:t>
            </w:r>
          </w:p>
        </w:tc>
        <w:tc>
          <w:tcPr>
            <w:tcW w:w="1904" w:type="dxa"/>
            <w:tcBorders>
              <w:bottom w:val="single" w:sz="4" w:space="0" w:color="auto"/>
            </w:tcBorders>
            <w:vAlign w:val="center"/>
          </w:tcPr>
          <w:p w:rsidR="00644866" w:rsidRPr="00D910DB" w:rsidRDefault="00644866" w:rsidP="008A6AA8">
            <w:pPr>
              <w:pStyle w:val="Tabletext"/>
              <w:rPr>
                <w:sz w:val="20"/>
                <w:lang w:val="fr-CH"/>
              </w:rPr>
            </w:pPr>
            <w:r w:rsidRPr="00D910DB">
              <w:rPr>
                <w:sz w:val="20"/>
                <w:lang w:val="fr-CH"/>
              </w:rPr>
              <w:t>FCC</w:t>
            </w:r>
            <w:r w:rsidRPr="00D910DB">
              <w:rPr>
                <w:sz w:val="20"/>
                <w:lang w:val="fr-CH"/>
              </w:rPr>
              <w:t>第</w:t>
            </w:r>
            <w:r w:rsidRPr="00D910DB">
              <w:rPr>
                <w:sz w:val="20"/>
                <w:lang w:val="fr-CH"/>
              </w:rPr>
              <w:t>15</w:t>
            </w:r>
            <w:r w:rsidRPr="00D910DB">
              <w:rPr>
                <w:sz w:val="20"/>
                <w:lang w:val="fr-CH"/>
              </w:rPr>
              <w:t>部分</w:t>
            </w:r>
            <w:r w:rsidR="003959F3" w:rsidRPr="00D910DB">
              <w:rPr>
                <w:sz w:val="20"/>
                <w:lang w:val="fr-CH"/>
              </w:rPr>
              <w:br/>
              <w:t>§ 15.407</w:t>
            </w:r>
            <w:r w:rsidR="00410BB5" w:rsidRPr="00D910DB">
              <w:rPr>
                <w:sz w:val="20"/>
                <w:lang w:val="fr-CH"/>
              </w:rPr>
              <w:t>（</w:t>
            </w:r>
            <w:r w:rsidRPr="00D910DB">
              <w:rPr>
                <w:sz w:val="20"/>
                <w:lang w:val="fr-CH"/>
              </w:rPr>
              <w:t>b</w:t>
            </w:r>
            <w:r w:rsidR="00410BB5" w:rsidRPr="00D910DB">
              <w:rPr>
                <w:sz w:val="20"/>
                <w:lang w:val="fr-CH"/>
              </w:rPr>
              <w:t>）</w:t>
            </w:r>
            <w:r w:rsidRPr="00D910DB">
              <w:rPr>
                <w:sz w:val="20"/>
                <w:lang w:val="fr-CH"/>
              </w:rPr>
              <w:t>或</w:t>
            </w:r>
            <w:r w:rsidRPr="00D910DB">
              <w:rPr>
                <w:sz w:val="20"/>
                <w:lang w:val="fr-CH"/>
              </w:rPr>
              <w:br/>
              <w:t>EN 301 893</w:t>
            </w:r>
          </w:p>
        </w:tc>
        <w:tc>
          <w:tcPr>
            <w:tcW w:w="1904" w:type="dxa"/>
            <w:tcBorders>
              <w:bottom w:val="single" w:sz="4" w:space="0" w:color="auto"/>
            </w:tcBorders>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15.407</w:t>
            </w:r>
            <w:r w:rsidRPr="00D910DB">
              <w:rPr>
                <w:sz w:val="20"/>
              </w:rPr>
              <w:t>或</w:t>
            </w:r>
            <w:r w:rsidRPr="00D910DB">
              <w:rPr>
                <w:sz w:val="20"/>
              </w:rPr>
              <w:br/>
              <w:t>EN 301 893</w:t>
            </w:r>
          </w:p>
        </w:tc>
        <w:tc>
          <w:tcPr>
            <w:tcW w:w="2158" w:type="dxa"/>
            <w:tcBorders>
              <w:bottom w:val="single" w:sz="4" w:space="0" w:color="auto"/>
            </w:tcBorders>
            <w:vAlign w:val="center"/>
          </w:tcPr>
          <w:p w:rsidR="00644866" w:rsidRPr="00D910DB" w:rsidRDefault="00644866" w:rsidP="008A6AA8">
            <w:pPr>
              <w:pStyle w:val="Tabletext"/>
              <w:rPr>
                <w:sz w:val="20"/>
                <w:lang w:val="en-US" w:eastAsia="zh-CN"/>
              </w:rPr>
            </w:pPr>
            <w:r w:rsidRPr="00D910DB">
              <w:rPr>
                <w:rFonts w:hint="eastAsia"/>
                <w:sz w:val="20"/>
                <w:lang w:val="en-US" w:eastAsia="zh-CN"/>
              </w:rPr>
              <w:t>在此规定下工作的</w:t>
            </w:r>
            <w:r w:rsidRPr="00D910DB">
              <w:rPr>
                <w:sz w:val="20"/>
                <w:lang w:val="en-US" w:eastAsia="zh-CN"/>
              </w:rPr>
              <w:t>WLAN</w:t>
            </w:r>
            <w:r w:rsidRPr="00D910DB">
              <w:rPr>
                <w:rFonts w:hint="eastAsia"/>
                <w:sz w:val="20"/>
                <w:lang w:val="en-US" w:eastAsia="zh-CN"/>
              </w:rPr>
              <w:t>，应在</w:t>
            </w:r>
            <w:r w:rsidRPr="00D910DB">
              <w:rPr>
                <w:sz w:val="20"/>
                <w:lang w:val="en-US" w:eastAsia="zh-CN"/>
              </w:rPr>
              <w:t xml:space="preserve">5.250-5.350 GHz </w:t>
            </w:r>
            <w:r w:rsidRPr="00D910DB">
              <w:rPr>
                <w:rFonts w:hint="eastAsia"/>
                <w:sz w:val="20"/>
                <w:lang w:val="en-US" w:eastAsia="zh-CN"/>
              </w:rPr>
              <w:t>频段使用</w:t>
            </w:r>
            <w:r w:rsidRPr="00D910DB">
              <w:rPr>
                <w:rFonts w:hint="eastAsia"/>
                <w:sz w:val="20"/>
                <w:lang w:val="en-US" w:eastAsia="zh-CN"/>
              </w:rPr>
              <w:t>DFS</w:t>
            </w:r>
            <w:r w:rsidRPr="00D910DB">
              <w:rPr>
                <w:rFonts w:hint="eastAsia"/>
                <w:sz w:val="20"/>
                <w:lang w:val="en-US" w:eastAsia="zh-CN"/>
              </w:rPr>
              <w:t>功能。</w:t>
            </w:r>
            <w:r w:rsidR="000F1DE9" w:rsidRPr="00D910DB">
              <w:rPr>
                <w:sz w:val="20"/>
                <w:lang w:val="en-US" w:eastAsia="zh-CN"/>
              </w:rPr>
              <w:br/>
            </w:r>
            <w:r w:rsidRPr="00D910DB">
              <w:rPr>
                <w:sz w:val="20"/>
                <w:lang w:val="en-US" w:eastAsia="zh-CN"/>
              </w:rPr>
              <w:br/>
            </w:r>
            <w:r w:rsidRPr="00D910DB">
              <w:rPr>
                <w:sz w:val="20"/>
                <w:lang w:val="en-US" w:eastAsia="zh-CN"/>
              </w:rPr>
              <w:t>只在特殊情况下批准非本地操作。</w:t>
            </w:r>
          </w:p>
        </w:tc>
      </w:tr>
      <w:tr w:rsidR="00430638" w:rsidRPr="00635D4A" w:rsidTr="00A44E3E">
        <w:trPr>
          <w:jc w:val="center"/>
        </w:trPr>
        <w:tc>
          <w:tcPr>
            <w:tcW w:w="14459" w:type="dxa"/>
            <w:gridSpan w:val="7"/>
            <w:tcBorders>
              <w:left w:val="nil"/>
              <w:bottom w:val="nil"/>
              <w:right w:val="nil"/>
            </w:tcBorders>
            <w:vAlign w:val="center"/>
          </w:tcPr>
          <w:p w:rsidR="00430638" w:rsidRPr="00F62A37" w:rsidRDefault="00D910DB" w:rsidP="008A6AA8">
            <w:pPr>
              <w:pStyle w:val="Tablelegend"/>
              <w:rPr>
                <w:lang w:val="en-US" w:eastAsia="zh-CN"/>
              </w:rPr>
            </w:pPr>
            <w:r>
              <w:rPr>
                <w:rFonts w:hint="eastAsia"/>
                <w:vertAlign w:val="superscript"/>
                <w:lang w:val="en-US" w:eastAsia="zh-CN"/>
              </w:rPr>
              <w:t>(</w:t>
            </w:r>
            <w:r w:rsidR="00430638" w:rsidRPr="00F62A37">
              <w:rPr>
                <w:vertAlign w:val="superscript"/>
                <w:lang w:val="en-US" w:eastAsia="zh-CN"/>
              </w:rPr>
              <w:t>1</w:t>
            </w:r>
            <w:r>
              <w:rPr>
                <w:rFonts w:hint="eastAsia"/>
                <w:vertAlign w:val="superscript"/>
                <w:lang w:val="en-US" w:eastAsia="zh-CN"/>
              </w:rPr>
              <w:t>)</w:t>
            </w:r>
            <w:r w:rsidR="00430638" w:rsidRPr="00F62A37">
              <w:rPr>
                <w:lang w:val="en-US" w:eastAsia="zh-CN"/>
              </w:rPr>
              <w:tab/>
            </w:r>
            <w:r w:rsidR="00635D4A">
              <w:rPr>
                <w:rFonts w:hint="eastAsia"/>
                <w:lang w:val="en-US" w:eastAsia="zh-CN"/>
              </w:rPr>
              <w:t>主管部门可以给出有关信道间隔、必要带宽和抗扰要求方面的补充信息。</w:t>
            </w:r>
          </w:p>
        </w:tc>
      </w:tr>
    </w:tbl>
    <w:p w:rsidR="00430638" w:rsidRDefault="00430638" w:rsidP="008A6AA8">
      <w:pPr>
        <w:pStyle w:val="Tablefin"/>
        <w:rPr>
          <w:lang w:eastAsia="zh-CN"/>
        </w:rPr>
      </w:pPr>
    </w:p>
    <w:p w:rsidR="00430638" w:rsidRPr="00F62A37" w:rsidRDefault="00430638" w:rsidP="008A6AA8">
      <w:pPr>
        <w:tabs>
          <w:tab w:val="clear" w:pos="794"/>
          <w:tab w:val="clear" w:pos="1191"/>
          <w:tab w:val="clear" w:pos="1588"/>
          <w:tab w:val="clear" w:pos="1985"/>
        </w:tabs>
        <w:overflowPunct/>
        <w:autoSpaceDE/>
        <w:autoSpaceDN/>
        <w:adjustRightInd/>
        <w:spacing w:before="0"/>
        <w:jc w:val="left"/>
        <w:textAlignment w:val="auto"/>
        <w:rPr>
          <w:b/>
          <w:lang w:val="en-US" w:eastAsia="zh-CN"/>
        </w:rPr>
      </w:pPr>
    </w:p>
    <w:p w:rsidR="00430638" w:rsidRPr="00F62A37" w:rsidRDefault="00635D4A" w:rsidP="008A6AA8">
      <w:pPr>
        <w:pStyle w:val="Headingb"/>
        <w:rPr>
          <w:lang w:val="en-US" w:eastAsia="zh-CN"/>
        </w:rPr>
      </w:pPr>
      <w:r>
        <w:rPr>
          <w:rFonts w:hint="eastAsia"/>
          <w:lang w:val="en-US" w:eastAsia="zh-CN"/>
        </w:rPr>
        <w:t>中国</w:t>
      </w:r>
      <w:r w:rsidR="00410BB5">
        <w:rPr>
          <w:rFonts w:hint="eastAsia"/>
          <w:lang w:val="en-US" w:eastAsia="zh-CN"/>
        </w:rPr>
        <w:t>（</w:t>
      </w:r>
      <w:r>
        <w:rPr>
          <w:rFonts w:hint="eastAsia"/>
          <w:lang w:val="en-US" w:eastAsia="zh-CN"/>
        </w:rPr>
        <w:t>香港</w:t>
      </w:r>
      <w:r w:rsidR="00410BB5">
        <w:rPr>
          <w:rFonts w:hint="eastAsia"/>
          <w:lang w:val="en-US" w:eastAsia="zh-CN"/>
        </w:rPr>
        <w:t>）</w:t>
      </w:r>
      <w:r>
        <w:rPr>
          <w:rFonts w:hint="eastAsia"/>
          <w:lang w:val="en-US" w:eastAsia="zh-CN"/>
        </w:rPr>
        <w:t>的技术规则</w:t>
      </w:r>
    </w:p>
    <w:p w:rsidR="00430638" w:rsidRPr="002F1BF8" w:rsidRDefault="00430638" w:rsidP="008A6AA8">
      <w:pPr>
        <w:pStyle w:val="Blanc"/>
        <w:rPr>
          <w:lang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635D4A" w:rsidRPr="002F1BF8" w:rsidTr="007F752B">
        <w:trPr>
          <w:cantSplit/>
          <w:tblHeader/>
          <w:jc w:val="center"/>
        </w:trPr>
        <w:tc>
          <w:tcPr>
            <w:tcW w:w="14459" w:type="dxa"/>
            <w:gridSpan w:val="5"/>
            <w:vAlign w:val="center"/>
          </w:tcPr>
          <w:p w:rsidR="00635D4A" w:rsidRPr="002F1BF8" w:rsidRDefault="00635D4A" w:rsidP="008A6AA8">
            <w:pPr>
              <w:pStyle w:val="Tablehead"/>
              <w:rPr>
                <w:snapToGrid w:val="0"/>
                <w:lang w:eastAsia="zh-CN"/>
              </w:rPr>
            </w:pPr>
            <w:r>
              <w:rPr>
                <w:lang w:eastAsia="zh-CN"/>
              </w:rPr>
              <w:t>短距离无线电通信设备的技术规则</w:t>
            </w:r>
          </w:p>
        </w:tc>
      </w:tr>
      <w:tr w:rsidR="00635D4A" w:rsidRPr="002F1BF8" w:rsidTr="00EE2E69">
        <w:trPr>
          <w:cantSplit/>
          <w:tblHeader/>
          <w:jc w:val="center"/>
        </w:trPr>
        <w:tc>
          <w:tcPr>
            <w:tcW w:w="850" w:type="dxa"/>
          </w:tcPr>
          <w:p w:rsidR="00635D4A" w:rsidRPr="002F1BF8" w:rsidRDefault="00F12510" w:rsidP="008A6AA8">
            <w:pPr>
              <w:pStyle w:val="Tablehead"/>
              <w:rPr>
                <w:snapToGrid w:val="0"/>
                <w:lang w:eastAsia="zh-CN"/>
              </w:rPr>
            </w:pPr>
            <w:r>
              <w:rPr>
                <w:rFonts w:hint="eastAsia"/>
                <w:snapToGrid w:val="0"/>
                <w:lang w:eastAsia="zh-CN"/>
              </w:rPr>
              <w:t>编号</w:t>
            </w:r>
          </w:p>
        </w:tc>
        <w:tc>
          <w:tcPr>
            <w:tcW w:w="3119" w:type="dxa"/>
          </w:tcPr>
          <w:p w:rsidR="00635D4A" w:rsidRPr="002F1BF8" w:rsidRDefault="00635D4A" w:rsidP="008A6AA8">
            <w:pPr>
              <w:pStyle w:val="Tablehead"/>
              <w:rPr>
                <w:snapToGrid w:val="0"/>
              </w:rPr>
            </w:pPr>
            <w:r>
              <w:rPr>
                <w:snapToGrid w:val="0"/>
              </w:rPr>
              <w:t>典型应用类型</w:t>
            </w:r>
          </w:p>
        </w:tc>
        <w:tc>
          <w:tcPr>
            <w:tcW w:w="3402" w:type="dxa"/>
          </w:tcPr>
          <w:p w:rsidR="00635D4A" w:rsidRPr="00F12510" w:rsidRDefault="00F12510" w:rsidP="008A6AA8">
            <w:pPr>
              <w:pStyle w:val="Tablehead"/>
              <w:rPr>
                <w:snapToGrid w:val="0"/>
                <w:lang w:val="en-US" w:eastAsia="zh-CN"/>
              </w:rPr>
            </w:pPr>
            <w:r>
              <w:rPr>
                <w:rFonts w:hint="eastAsia"/>
                <w:snapToGrid w:val="0"/>
                <w:lang w:eastAsia="zh-CN"/>
              </w:rPr>
              <w:t>授权频段</w:t>
            </w:r>
            <w:r>
              <w:rPr>
                <w:snapToGrid w:val="0"/>
                <w:lang w:val="en-US" w:eastAsia="zh-CN"/>
              </w:rPr>
              <w:t>/</w:t>
            </w:r>
            <w:r>
              <w:rPr>
                <w:rFonts w:hint="eastAsia"/>
                <w:snapToGrid w:val="0"/>
                <w:lang w:val="en-US" w:eastAsia="zh-CN"/>
              </w:rPr>
              <w:t>频率</w:t>
            </w:r>
          </w:p>
        </w:tc>
        <w:tc>
          <w:tcPr>
            <w:tcW w:w="4253" w:type="dxa"/>
          </w:tcPr>
          <w:p w:rsidR="00635D4A" w:rsidRPr="00F12510" w:rsidRDefault="00F12510" w:rsidP="008A6AA8">
            <w:pPr>
              <w:pStyle w:val="Tablehead"/>
              <w:rPr>
                <w:snapToGrid w:val="0"/>
                <w:lang w:val="en-US" w:eastAsia="zh-CN"/>
              </w:rPr>
            </w:pPr>
            <w:r>
              <w:rPr>
                <w:rFonts w:hint="eastAsia"/>
                <w:snapToGrid w:val="0"/>
                <w:lang w:eastAsia="zh-CN"/>
              </w:rPr>
              <w:t>最大场强</w:t>
            </w:r>
            <w:r>
              <w:rPr>
                <w:snapToGrid w:val="0"/>
                <w:lang w:val="en-US" w:eastAsia="zh-CN"/>
              </w:rPr>
              <w:t>/RF</w:t>
            </w:r>
            <w:r>
              <w:rPr>
                <w:rFonts w:hint="eastAsia"/>
                <w:snapToGrid w:val="0"/>
                <w:lang w:val="en-US" w:eastAsia="zh-CN"/>
              </w:rPr>
              <w:t>输出功率</w:t>
            </w:r>
          </w:p>
        </w:tc>
        <w:tc>
          <w:tcPr>
            <w:tcW w:w="2835" w:type="dxa"/>
            <w:tcBorders>
              <w:bottom w:val="single" w:sz="4" w:space="0" w:color="auto"/>
            </w:tcBorders>
          </w:tcPr>
          <w:p w:rsidR="00635D4A" w:rsidRPr="002F1BF8" w:rsidRDefault="00635D4A" w:rsidP="008A6AA8">
            <w:pPr>
              <w:pStyle w:val="Tablehead"/>
              <w:rPr>
                <w:snapToGrid w:val="0"/>
                <w:lang w:eastAsia="zh-CN"/>
              </w:rPr>
            </w:pPr>
            <w:r>
              <w:rPr>
                <w:snapToGrid w:val="0"/>
              </w:rPr>
              <w:t>备注</w:t>
            </w:r>
            <w:r w:rsidR="00D910DB">
              <w:rPr>
                <w:rFonts w:ascii="Times New Roman Bold" w:hAnsi="Times New Roman Bold" w:cs="Times New Roman Bold" w:hint="eastAsia"/>
                <w:snapToGrid w:val="0"/>
                <w:vertAlign w:val="superscript"/>
                <w:lang w:eastAsia="zh-CN"/>
              </w:rPr>
              <w:t>(</w:t>
            </w:r>
            <w:r w:rsidRPr="004A4BA5">
              <w:rPr>
                <w:rFonts w:ascii="Times New Roman Bold" w:hAnsi="Times New Roman Bold" w:cs="Times New Roman Bold"/>
                <w:snapToGrid w:val="0"/>
                <w:vertAlign w:val="superscript"/>
              </w:rPr>
              <w:t>2</w:t>
            </w:r>
            <w:r w:rsidR="00D910DB">
              <w:rPr>
                <w:rFonts w:ascii="Times New Roman Bold" w:hAnsi="Times New Roman Bold" w:cs="Times New Roman Bold" w:hint="eastAsia"/>
                <w:snapToGrid w:val="0"/>
                <w:vertAlign w:val="superscript"/>
                <w:lang w:eastAsia="zh-CN"/>
              </w:rPr>
              <w:t>)</w:t>
            </w:r>
          </w:p>
        </w:tc>
      </w:tr>
      <w:tr w:rsidR="00635D4A" w:rsidRPr="00F35F77" w:rsidTr="0046544B">
        <w:trPr>
          <w:jc w:val="center"/>
        </w:trPr>
        <w:tc>
          <w:tcPr>
            <w:tcW w:w="850" w:type="dxa"/>
            <w:vAlign w:val="center"/>
          </w:tcPr>
          <w:p w:rsidR="00635D4A" w:rsidRPr="002F1BF8" w:rsidRDefault="00635D4A" w:rsidP="008A6AA8">
            <w:pPr>
              <w:pStyle w:val="Tabletext"/>
              <w:jc w:val="center"/>
              <w:rPr>
                <w:snapToGrid w:val="0"/>
              </w:rPr>
            </w:pPr>
            <w:r>
              <w:rPr>
                <w:snapToGrid w:val="0"/>
              </w:rPr>
              <w:t>1</w:t>
            </w:r>
          </w:p>
        </w:tc>
        <w:tc>
          <w:tcPr>
            <w:tcW w:w="3119" w:type="dxa"/>
            <w:vAlign w:val="center"/>
          </w:tcPr>
          <w:p w:rsidR="00635D4A" w:rsidRPr="002F1BF8" w:rsidRDefault="00635D4A" w:rsidP="008A6AA8">
            <w:pPr>
              <w:pStyle w:val="Tabletext"/>
              <w:rPr>
                <w:rFonts w:eastAsia="PMingLiU"/>
                <w:bCs/>
                <w:lang w:eastAsia="zh-TW"/>
              </w:rPr>
            </w:pPr>
          </w:p>
        </w:tc>
        <w:tc>
          <w:tcPr>
            <w:tcW w:w="3402" w:type="dxa"/>
            <w:vAlign w:val="center"/>
          </w:tcPr>
          <w:p w:rsidR="00635D4A" w:rsidRPr="002F1BF8" w:rsidRDefault="00635D4A" w:rsidP="008A6AA8">
            <w:pPr>
              <w:pStyle w:val="Tabletext"/>
              <w:jc w:val="center"/>
            </w:pPr>
            <w:r w:rsidRPr="002F1BF8">
              <w:t>3-195 kHz</w:t>
            </w:r>
          </w:p>
        </w:tc>
        <w:tc>
          <w:tcPr>
            <w:tcW w:w="4253" w:type="dxa"/>
            <w:vAlign w:val="center"/>
          </w:tcPr>
          <w:p w:rsidR="00635D4A" w:rsidRPr="00F35F77" w:rsidRDefault="00635D4A" w:rsidP="008A6AA8">
            <w:pPr>
              <w:pStyle w:val="Tabletext"/>
              <w:rPr>
                <w:lang w:eastAsia="zh-CN"/>
              </w:rPr>
            </w:pPr>
            <w:r>
              <w:rPr>
                <w:rFonts w:hint="eastAsia"/>
                <w:lang w:eastAsia="zh-CN"/>
              </w:rPr>
              <w:t>距设备</w:t>
            </w:r>
            <w:r w:rsidRPr="00F35F77">
              <w:rPr>
                <w:lang w:eastAsia="zh-CN"/>
              </w:rPr>
              <w:t>100 m</w:t>
            </w:r>
            <w:r>
              <w:rPr>
                <w:rFonts w:hint="eastAsia"/>
                <w:lang w:eastAsia="zh-CN"/>
              </w:rPr>
              <w:t>处的电场强度不超过</w:t>
            </w:r>
            <w:r w:rsidRPr="00F35F77">
              <w:rPr>
                <w:lang w:eastAsia="zh-CN"/>
              </w:rPr>
              <w:t>40 dB</w:t>
            </w:r>
            <w:r w:rsidR="00410BB5">
              <w:rPr>
                <w:lang w:eastAsia="zh-CN"/>
              </w:rPr>
              <w:t>（</w:t>
            </w:r>
            <w:r>
              <w:t>μ</w:t>
            </w:r>
            <w:r w:rsidRPr="00F35F77">
              <w:rPr>
                <w:lang w:eastAsia="zh-CN"/>
              </w:rPr>
              <w:t>V/m</w:t>
            </w:r>
            <w:r w:rsidR="00410BB5">
              <w:rPr>
                <w:lang w:eastAsia="zh-CN"/>
              </w:rPr>
              <w:t>）</w:t>
            </w:r>
            <w:r>
              <w:rPr>
                <w:rFonts w:hint="eastAsia"/>
                <w:lang w:eastAsia="zh-CN"/>
              </w:rPr>
              <w:t>且磁场强度不超过</w:t>
            </w:r>
            <w:r w:rsidRPr="00F35F77">
              <w:rPr>
                <w:lang w:eastAsia="zh-CN"/>
              </w:rPr>
              <w:t>48.4 dB</w:t>
            </w:r>
            <w:r w:rsidR="00410BB5">
              <w:rPr>
                <w:lang w:eastAsia="zh-CN"/>
              </w:rPr>
              <w:t>（</w:t>
            </w:r>
            <w:r>
              <w:t>μ</w:t>
            </w:r>
            <w:r w:rsidRPr="00F35F77">
              <w:rPr>
                <w:lang w:eastAsia="zh-CN"/>
              </w:rPr>
              <w:t>A/m</w:t>
            </w:r>
            <w:r w:rsidR="00410BB5">
              <w:rPr>
                <w:lang w:eastAsia="zh-CN"/>
              </w:rPr>
              <w:t>）</w:t>
            </w:r>
            <w:r w:rsidRPr="00F35F77">
              <w:rPr>
                <w:lang w:eastAsia="zh-CN"/>
              </w:rPr>
              <w:t xml:space="preserve"> </w:t>
            </w:r>
          </w:p>
        </w:tc>
        <w:tc>
          <w:tcPr>
            <w:tcW w:w="2835" w:type="dxa"/>
            <w:tcBorders>
              <w:bottom w:val="nil"/>
            </w:tcBorders>
            <w:vAlign w:val="center"/>
          </w:tcPr>
          <w:p w:rsidR="00635D4A" w:rsidRPr="00F35F77" w:rsidRDefault="00635D4A" w:rsidP="008A6AA8">
            <w:pPr>
              <w:pStyle w:val="Tabletext"/>
              <w:rPr>
                <w:lang w:eastAsia="zh-CN"/>
              </w:rPr>
            </w:pPr>
          </w:p>
        </w:tc>
      </w:tr>
      <w:tr w:rsidR="00635D4A" w:rsidRPr="00F35F77" w:rsidTr="00EE2E69">
        <w:trPr>
          <w:jc w:val="center"/>
        </w:trPr>
        <w:tc>
          <w:tcPr>
            <w:tcW w:w="850" w:type="dxa"/>
            <w:vAlign w:val="center"/>
          </w:tcPr>
          <w:p w:rsidR="00635D4A" w:rsidRPr="002F1BF8" w:rsidRDefault="00635D4A" w:rsidP="008A6AA8">
            <w:pPr>
              <w:pStyle w:val="Tabletext"/>
              <w:jc w:val="center"/>
              <w:rPr>
                <w:snapToGrid w:val="0"/>
              </w:rPr>
            </w:pPr>
            <w:r>
              <w:rPr>
                <w:snapToGrid w:val="0"/>
              </w:rPr>
              <w:t>2</w:t>
            </w:r>
          </w:p>
        </w:tc>
        <w:tc>
          <w:tcPr>
            <w:tcW w:w="3119" w:type="dxa"/>
            <w:vAlign w:val="center"/>
          </w:tcPr>
          <w:p w:rsidR="00635D4A" w:rsidRPr="002F1BF8" w:rsidRDefault="00635D4A" w:rsidP="008A6AA8">
            <w:pPr>
              <w:pStyle w:val="Tabletext"/>
              <w:rPr>
                <w:rFonts w:eastAsia="PMingLiU"/>
                <w:snapToGrid w:val="0"/>
                <w:lang w:eastAsia="zh-TW"/>
              </w:rPr>
            </w:pPr>
            <w:r>
              <w:rPr>
                <w:snapToGrid w:val="0"/>
              </w:rPr>
              <w:t>无绳电话</w:t>
            </w:r>
          </w:p>
        </w:tc>
        <w:tc>
          <w:tcPr>
            <w:tcW w:w="3402" w:type="dxa"/>
            <w:vAlign w:val="center"/>
          </w:tcPr>
          <w:p w:rsidR="00635D4A" w:rsidRPr="002F1BF8" w:rsidRDefault="00635D4A" w:rsidP="008A6AA8">
            <w:pPr>
              <w:pStyle w:val="Tabletext"/>
              <w:jc w:val="center"/>
            </w:pPr>
            <w:r w:rsidRPr="002F1BF8">
              <w:t>1 627.5-1 796.5 kHz</w:t>
            </w:r>
          </w:p>
        </w:tc>
        <w:tc>
          <w:tcPr>
            <w:tcW w:w="4253" w:type="dxa"/>
            <w:vAlign w:val="center"/>
          </w:tcPr>
          <w:p w:rsidR="00635D4A" w:rsidRPr="00F35F77" w:rsidRDefault="00635D4A" w:rsidP="008A6AA8">
            <w:pPr>
              <w:pStyle w:val="Tabletext"/>
              <w:rPr>
                <w:lang w:eastAsia="zh-CN"/>
              </w:rPr>
            </w:pPr>
            <w:r>
              <w:rPr>
                <w:rFonts w:hint="eastAsia"/>
                <w:lang w:eastAsia="zh-CN"/>
              </w:rPr>
              <w:t>距设备</w:t>
            </w:r>
            <w:r>
              <w:rPr>
                <w:rFonts w:hint="eastAsia"/>
                <w:lang w:eastAsia="zh-CN"/>
              </w:rPr>
              <w:t>3</w:t>
            </w:r>
            <w:r w:rsidRPr="00F35F77">
              <w:rPr>
                <w:lang w:eastAsia="zh-CN"/>
              </w:rPr>
              <w:t>0 m</w:t>
            </w:r>
            <w:r>
              <w:rPr>
                <w:rFonts w:hint="eastAsia"/>
                <w:lang w:eastAsia="zh-CN"/>
              </w:rPr>
              <w:t>处的电场强度不超过</w:t>
            </w:r>
            <w:r>
              <w:rPr>
                <w:rFonts w:hint="eastAsia"/>
                <w:lang w:eastAsia="zh-CN"/>
              </w:rPr>
              <w:t>88</w:t>
            </w:r>
            <w:r w:rsidRPr="00F35F77">
              <w:rPr>
                <w:lang w:eastAsia="zh-CN"/>
              </w:rPr>
              <w:t> dB</w:t>
            </w:r>
            <w:r w:rsidR="00410BB5">
              <w:rPr>
                <w:lang w:eastAsia="zh-CN"/>
              </w:rPr>
              <w:t>（</w:t>
            </w:r>
            <w:r>
              <w:t>μ</w:t>
            </w:r>
            <w:r w:rsidRPr="00F35F77">
              <w:rPr>
                <w:lang w:eastAsia="zh-CN"/>
              </w:rPr>
              <w:t>V/m</w:t>
            </w:r>
            <w:r w:rsidR="00410BB5">
              <w:rPr>
                <w:lang w:eastAsia="zh-CN"/>
              </w:rPr>
              <w:t>）</w:t>
            </w:r>
          </w:p>
        </w:tc>
        <w:tc>
          <w:tcPr>
            <w:tcW w:w="2835" w:type="dxa"/>
            <w:tcBorders>
              <w:top w:val="nil"/>
              <w:bottom w:val="single" w:sz="4" w:space="0" w:color="auto"/>
            </w:tcBorders>
            <w:vAlign w:val="center"/>
          </w:tcPr>
          <w:p w:rsidR="00635D4A" w:rsidRPr="00F35F77" w:rsidRDefault="00635D4A" w:rsidP="008A6AA8">
            <w:pPr>
              <w:pStyle w:val="Tabletext"/>
              <w:rPr>
                <w:snapToGrid w:val="0"/>
                <w:lang w:eastAsia="zh-CN"/>
              </w:rPr>
            </w:pPr>
          </w:p>
        </w:tc>
      </w:tr>
    </w:tbl>
    <w:p w:rsidR="000E134D" w:rsidRDefault="000E134D" w:rsidP="008A6AA8">
      <w:pPr>
        <w:rPr>
          <w:lang w:eastAsia="zh-CN"/>
        </w:rPr>
      </w:pPr>
      <w:r>
        <w:rPr>
          <w:lang w:eastAsia="zh-CN"/>
        </w:rP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EE2E69" w:rsidRPr="002F1BF8" w:rsidTr="00EE2E69">
        <w:trPr>
          <w:cantSplit/>
          <w:tblHeader/>
          <w:jc w:val="center"/>
        </w:trPr>
        <w:tc>
          <w:tcPr>
            <w:tcW w:w="14459" w:type="dxa"/>
            <w:gridSpan w:val="5"/>
            <w:vAlign w:val="center"/>
          </w:tcPr>
          <w:p w:rsidR="00EE2E69" w:rsidRPr="002F1BF8" w:rsidRDefault="00EE2E69" w:rsidP="008A6AA8">
            <w:pPr>
              <w:pStyle w:val="Tablehead"/>
              <w:rPr>
                <w:snapToGrid w:val="0"/>
                <w:lang w:eastAsia="zh-CN"/>
              </w:rPr>
            </w:pPr>
            <w:r>
              <w:rPr>
                <w:lang w:eastAsia="zh-CN"/>
              </w:rPr>
              <w:lastRenderedPageBreak/>
              <w:t>短距离无线电通信设备的技术规则</w:t>
            </w:r>
          </w:p>
        </w:tc>
      </w:tr>
      <w:tr w:rsidR="00EE2E69" w:rsidRPr="002F1BF8" w:rsidTr="00EE2E69">
        <w:trPr>
          <w:cantSplit/>
          <w:tblHeader/>
          <w:jc w:val="center"/>
        </w:trPr>
        <w:tc>
          <w:tcPr>
            <w:tcW w:w="850" w:type="dxa"/>
          </w:tcPr>
          <w:p w:rsidR="00EE2E69" w:rsidRPr="002F1BF8" w:rsidRDefault="00EE2E69" w:rsidP="008A6AA8">
            <w:pPr>
              <w:pStyle w:val="Tablehead"/>
              <w:rPr>
                <w:snapToGrid w:val="0"/>
                <w:lang w:eastAsia="zh-CN"/>
              </w:rPr>
            </w:pPr>
            <w:r>
              <w:rPr>
                <w:rFonts w:hint="eastAsia"/>
                <w:snapToGrid w:val="0"/>
                <w:lang w:eastAsia="zh-CN"/>
              </w:rPr>
              <w:t>编号</w:t>
            </w:r>
          </w:p>
        </w:tc>
        <w:tc>
          <w:tcPr>
            <w:tcW w:w="3119" w:type="dxa"/>
          </w:tcPr>
          <w:p w:rsidR="00EE2E69" w:rsidRPr="002F1BF8" w:rsidRDefault="00EE2E69" w:rsidP="008A6AA8">
            <w:pPr>
              <w:pStyle w:val="Tablehead"/>
              <w:rPr>
                <w:snapToGrid w:val="0"/>
              </w:rPr>
            </w:pPr>
            <w:r>
              <w:rPr>
                <w:snapToGrid w:val="0"/>
              </w:rPr>
              <w:t>典型应用类型</w:t>
            </w:r>
          </w:p>
        </w:tc>
        <w:tc>
          <w:tcPr>
            <w:tcW w:w="3402" w:type="dxa"/>
          </w:tcPr>
          <w:p w:rsidR="00EE2E69" w:rsidRPr="00F12510" w:rsidRDefault="00EE2E69" w:rsidP="008A6AA8">
            <w:pPr>
              <w:pStyle w:val="Tablehead"/>
              <w:rPr>
                <w:snapToGrid w:val="0"/>
                <w:lang w:val="en-US" w:eastAsia="zh-CN"/>
              </w:rPr>
            </w:pPr>
            <w:r>
              <w:rPr>
                <w:rFonts w:hint="eastAsia"/>
                <w:snapToGrid w:val="0"/>
                <w:lang w:eastAsia="zh-CN"/>
              </w:rPr>
              <w:t>授权频段</w:t>
            </w:r>
            <w:r>
              <w:rPr>
                <w:snapToGrid w:val="0"/>
                <w:lang w:val="en-US" w:eastAsia="zh-CN"/>
              </w:rPr>
              <w:t>/</w:t>
            </w:r>
            <w:r>
              <w:rPr>
                <w:rFonts w:hint="eastAsia"/>
                <w:snapToGrid w:val="0"/>
                <w:lang w:val="en-US" w:eastAsia="zh-CN"/>
              </w:rPr>
              <w:t>频率</w:t>
            </w:r>
          </w:p>
        </w:tc>
        <w:tc>
          <w:tcPr>
            <w:tcW w:w="4253" w:type="dxa"/>
          </w:tcPr>
          <w:p w:rsidR="00EE2E69" w:rsidRPr="00F12510" w:rsidRDefault="00EE2E69" w:rsidP="008A6AA8">
            <w:pPr>
              <w:pStyle w:val="Tablehead"/>
              <w:rPr>
                <w:snapToGrid w:val="0"/>
                <w:lang w:val="en-US" w:eastAsia="zh-CN"/>
              </w:rPr>
            </w:pPr>
            <w:r>
              <w:rPr>
                <w:rFonts w:hint="eastAsia"/>
                <w:snapToGrid w:val="0"/>
                <w:lang w:eastAsia="zh-CN"/>
              </w:rPr>
              <w:t>最大场强</w:t>
            </w:r>
            <w:r>
              <w:rPr>
                <w:snapToGrid w:val="0"/>
                <w:lang w:val="en-US" w:eastAsia="zh-CN"/>
              </w:rPr>
              <w:t>/RF</w:t>
            </w:r>
            <w:r>
              <w:rPr>
                <w:rFonts w:hint="eastAsia"/>
                <w:snapToGrid w:val="0"/>
                <w:lang w:val="en-US" w:eastAsia="zh-CN"/>
              </w:rPr>
              <w:t>输出功率</w:t>
            </w:r>
          </w:p>
        </w:tc>
        <w:tc>
          <w:tcPr>
            <w:tcW w:w="2835" w:type="dxa"/>
            <w:tcBorders>
              <w:bottom w:val="single" w:sz="4" w:space="0" w:color="auto"/>
            </w:tcBorders>
          </w:tcPr>
          <w:p w:rsidR="00EE2E69" w:rsidRPr="002F1BF8" w:rsidRDefault="00EE2E69" w:rsidP="008A6AA8">
            <w:pPr>
              <w:pStyle w:val="Tablehead"/>
              <w:rPr>
                <w:snapToGrid w:val="0"/>
                <w:lang w:eastAsia="zh-CN"/>
              </w:rPr>
            </w:pPr>
            <w:r>
              <w:rPr>
                <w:snapToGrid w:val="0"/>
              </w:rPr>
              <w:t>备注</w:t>
            </w:r>
            <w:r>
              <w:rPr>
                <w:rFonts w:ascii="Times New Roman Bold" w:hAnsi="Times New Roman Bold" w:cs="Times New Roman Bold" w:hint="eastAsia"/>
                <w:snapToGrid w:val="0"/>
                <w:vertAlign w:val="superscript"/>
                <w:lang w:eastAsia="zh-CN"/>
              </w:rPr>
              <w:t>(</w:t>
            </w:r>
            <w:r w:rsidRPr="004A4BA5">
              <w:rPr>
                <w:rFonts w:ascii="Times New Roman Bold" w:hAnsi="Times New Roman Bold" w:cs="Times New Roman Bold"/>
                <w:snapToGrid w:val="0"/>
                <w:vertAlign w:val="superscript"/>
              </w:rPr>
              <w:t>2</w:t>
            </w:r>
            <w:r>
              <w:rPr>
                <w:rFonts w:ascii="Times New Roman Bold" w:hAnsi="Times New Roman Bold" w:cs="Times New Roman Bold" w:hint="eastAsia"/>
                <w:snapToGrid w:val="0"/>
                <w:vertAlign w:val="superscript"/>
                <w:lang w:eastAsia="zh-CN"/>
              </w:rPr>
              <w:t>)</w:t>
            </w: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3</w:t>
            </w:r>
          </w:p>
        </w:tc>
        <w:tc>
          <w:tcPr>
            <w:tcW w:w="3119" w:type="dxa"/>
            <w:vAlign w:val="center"/>
          </w:tcPr>
          <w:p w:rsidR="00635D4A" w:rsidRPr="002F1BF8" w:rsidRDefault="00635D4A" w:rsidP="008A6AA8">
            <w:pPr>
              <w:pStyle w:val="Tabletext"/>
            </w:pPr>
            <w:r w:rsidRPr="002F1BF8">
              <w:t>RFID</w:t>
            </w:r>
          </w:p>
        </w:tc>
        <w:tc>
          <w:tcPr>
            <w:tcW w:w="3402" w:type="dxa"/>
            <w:vAlign w:val="center"/>
          </w:tcPr>
          <w:p w:rsidR="00635D4A" w:rsidRPr="002F1BF8" w:rsidRDefault="00635D4A" w:rsidP="008A6AA8">
            <w:pPr>
              <w:pStyle w:val="Tabletext"/>
              <w:jc w:val="center"/>
            </w:pPr>
            <w:r w:rsidRPr="002F1BF8">
              <w:t>13.553-13.567 MHz</w:t>
            </w:r>
          </w:p>
        </w:tc>
        <w:tc>
          <w:tcPr>
            <w:tcW w:w="4253" w:type="dxa"/>
            <w:vAlign w:val="center"/>
          </w:tcPr>
          <w:p w:rsidR="00635D4A" w:rsidRPr="00F62A37" w:rsidRDefault="00F630F2" w:rsidP="00F630F2">
            <w:pPr>
              <w:pStyle w:val="Tabletext"/>
              <w:tabs>
                <w:tab w:val="clear" w:pos="284"/>
              </w:tabs>
              <w:ind w:left="567" w:hanging="567"/>
              <w:rPr>
                <w:lang w:val="en-US" w:eastAsia="zh-CN"/>
              </w:rPr>
            </w:pPr>
            <w:r>
              <w:rPr>
                <w:rFonts w:hint="eastAsia"/>
                <w:lang w:eastAsia="zh-CN"/>
              </w:rPr>
              <w:t>(</w:t>
            </w:r>
            <w:r w:rsidR="00635D4A" w:rsidRPr="00F62A37">
              <w:rPr>
                <w:lang w:val="en-US" w:eastAsia="zh-CN"/>
              </w:rPr>
              <w:t>a</w:t>
            </w:r>
            <w:r>
              <w:rPr>
                <w:rFonts w:hint="eastAsia"/>
                <w:lang w:val="en-US" w:eastAsia="zh-CN"/>
              </w:rPr>
              <w:t>)</w:t>
            </w:r>
            <w:r w:rsidR="00635D4A" w:rsidRPr="00F62A37">
              <w:rPr>
                <w:lang w:val="en-US" w:eastAsia="zh-CN"/>
              </w:rPr>
              <w:tab/>
            </w:r>
            <w:r w:rsidR="00635D4A">
              <w:rPr>
                <w:rFonts w:hint="eastAsia"/>
                <w:lang w:eastAsia="zh-CN"/>
              </w:rPr>
              <w:t>距设备</w:t>
            </w:r>
            <w:r w:rsidR="00635D4A">
              <w:rPr>
                <w:rFonts w:hint="eastAsia"/>
                <w:lang w:eastAsia="zh-CN"/>
              </w:rPr>
              <w:t>3</w:t>
            </w:r>
            <w:r w:rsidR="00635D4A" w:rsidRPr="00F35F77">
              <w:rPr>
                <w:lang w:eastAsia="zh-CN"/>
              </w:rPr>
              <w:t>0 m</w:t>
            </w:r>
            <w:r w:rsidR="00635D4A">
              <w:rPr>
                <w:rFonts w:hint="eastAsia"/>
                <w:lang w:eastAsia="zh-CN"/>
              </w:rPr>
              <w:t>处的电场强度不超过</w:t>
            </w:r>
            <w:r w:rsidR="00635D4A">
              <w:rPr>
                <w:rFonts w:hint="eastAsia"/>
                <w:lang w:eastAsia="zh-CN"/>
              </w:rPr>
              <w:t>80</w:t>
            </w:r>
            <w:r w:rsidR="00635D4A" w:rsidRPr="00F35F77">
              <w:rPr>
                <w:lang w:eastAsia="zh-CN"/>
              </w:rPr>
              <w:t> dB</w:t>
            </w:r>
            <w:r w:rsidR="00410BB5">
              <w:rPr>
                <w:lang w:eastAsia="zh-CN"/>
              </w:rPr>
              <w:t>（</w:t>
            </w:r>
            <w:r w:rsidR="00635D4A">
              <w:t>μ</w:t>
            </w:r>
            <w:r w:rsidR="00635D4A" w:rsidRPr="00F35F77">
              <w:rPr>
                <w:lang w:eastAsia="zh-CN"/>
              </w:rPr>
              <w:t>V/m</w:t>
            </w:r>
            <w:r w:rsidR="00410BB5">
              <w:rPr>
                <w:lang w:eastAsia="zh-CN"/>
              </w:rPr>
              <w:t>）</w:t>
            </w:r>
            <w:r w:rsidR="00635D4A">
              <w:rPr>
                <w:rFonts w:hint="eastAsia"/>
                <w:lang w:eastAsia="zh-CN"/>
              </w:rPr>
              <w:t>；</w:t>
            </w:r>
            <w:r w:rsidR="00635D4A">
              <w:rPr>
                <w:rFonts w:hint="eastAsia"/>
                <w:lang w:val="en-US" w:eastAsia="zh-CN"/>
              </w:rPr>
              <w:t>或</w:t>
            </w:r>
          </w:p>
          <w:p w:rsidR="00635D4A" w:rsidRPr="00F62A37" w:rsidRDefault="00F630F2" w:rsidP="00F630F2">
            <w:pPr>
              <w:pStyle w:val="Tabletext"/>
              <w:tabs>
                <w:tab w:val="clear" w:pos="284"/>
              </w:tabs>
              <w:ind w:left="567" w:hanging="567"/>
              <w:rPr>
                <w:lang w:val="en-US" w:eastAsia="zh-CN"/>
              </w:rPr>
            </w:pPr>
            <w:r>
              <w:rPr>
                <w:rFonts w:hint="eastAsia"/>
                <w:lang w:val="en-US" w:eastAsia="zh-CN"/>
              </w:rPr>
              <w:t>(</w:t>
            </w:r>
            <w:r w:rsidR="00635D4A" w:rsidRPr="00F62A37">
              <w:rPr>
                <w:lang w:val="en-US" w:eastAsia="zh-CN"/>
              </w:rPr>
              <w:t>b</w:t>
            </w:r>
            <w:r>
              <w:rPr>
                <w:rFonts w:hint="eastAsia"/>
                <w:lang w:val="en-US" w:eastAsia="zh-CN"/>
              </w:rPr>
              <w:t>)</w:t>
            </w:r>
            <w:r w:rsidR="00635D4A" w:rsidRPr="00F62A37">
              <w:rPr>
                <w:lang w:val="en-US" w:eastAsia="zh-CN"/>
              </w:rPr>
              <w:tab/>
            </w:r>
            <w:r w:rsidR="00635D4A">
              <w:rPr>
                <w:rFonts w:hint="eastAsia"/>
                <w:lang w:eastAsia="zh-CN"/>
              </w:rPr>
              <w:t>距设备</w:t>
            </w:r>
            <w:r w:rsidR="00635D4A">
              <w:rPr>
                <w:rFonts w:hint="eastAsia"/>
                <w:lang w:val="en-US" w:eastAsia="zh-CN"/>
              </w:rPr>
              <w:t>1</w:t>
            </w:r>
            <w:r w:rsidR="00635D4A" w:rsidRPr="00F35F77">
              <w:rPr>
                <w:lang w:val="en-US" w:eastAsia="zh-CN"/>
              </w:rPr>
              <w:t>0 m</w:t>
            </w:r>
            <w:r w:rsidR="00635D4A">
              <w:rPr>
                <w:rFonts w:hint="eastAsia"/>
                <w:lang w:eastAsia="zh-CN"/>
              </w:rPr>
              <w:t>处的电场强度不超过</w:t>
            </w:r>
            <w:r w:rsidR="00635D4A">
              <w:rPr>
                <w:rFonts w:hint="eastAsia"/>
                <w:lang w:val="en-US" w:eastAsia="zh-CN"/>
              </w:rPr>
              <w:t>42</w:t>
            </w:r>
            <w:r w:rsidR="00635D4A" w:rsidRPr="00F35F77">
              <w:rPr>
                <w:lang w:val="en-US" w:eastAsia="zh-CN"/>
              </w:rPr>
              <w:t> dB</w:t>
            </w:r>
            <w:r w:rsidR="00410BB5">
              <w:rPr>
                <w:lang w:val="en-US" w:eastAsia="zh-CN"/>
              </w:rPr>
              <w:t>（</w:t>
            </w:r>
            <w:r w:rsidR="00635D4A">
              <w:t>μ</w:t>
            </w:r>
            <w:r w:rsidR="00635D4A" w:rsidRPr="00F62A37">
              <w:rPr>
                <w:lang w:val="en-US" w:eastAsia="zh-CN"/>
              </w:rPr>
              <w:t>A/m</w:t>
            </w:r>
            <w:r w:rsidR="00410BB5">
              <w:rPr>
                <w:lang w:val="en-US" w:eastAsia="zh-CN"/>
              </w:rPr>
              <w:t>）</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4</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26.96-27.28 MHz</w:t>
            </w:r>
          </w:p>
        </w:tc>
        <w:tc>
          <w:tcPr>
            <w:tcW w:w="4253" w:type="dxa"/>
            <w:vAlign w:val="center"/>
          </w:tcPr>
          <w:p w:rsidR="00635D4A" w:rsidRPr="00F62A37" w:rsidRDefault="00635D4A" w:rsidP="008A6AA8">
            <w:pPr>
              <w:pStyle w:val="Tabletext"/>
              <w:rPr>
                <w:lang w:val="en-US"/>
              </w:rPr>
            </w:pPr>
            <w:r>
              <w:rPr>
                <w:rFonts w:hint="eastAsia"/>
                <w:lang w:val="en-US" w:eastAsia="zh-CN"/>
              </w:rPr>
              <w:t>平均功率不超过</w:t>
            </w:r>
            <w:r w:rsidRPr="00F62A37">
              <w:rPr>
                <w:lang w:val="en-US"/>
              </w:rPr>
              <w:t>0.5 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5</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33-33.28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6</w:t>
            </w:r>
          </w:p>
        </w:tc>
        <w:tc>
          <w:tcPr>
            <w:tcW w:w="3119" w:type="dxa"/>
            <w:vAlign w:val="center"/>
          </w:tcPr>
          <w:p w:rsidR="00635D4A" w:rsidRPr="002F1BF8" w:rsidRDefault="00295114" w:rsidP="008A6AA8">
            <w:pPr>
              <w:pStyle w:val="Tabletext"/>
            </w:pPr>
            <w:r>
              <w:t>模型控制</w:t>
            </w:r>
          </w:p>
        </w:tc>
        <w:tc>
          <w:tcPr>
            <w:tcW w:w="3402" w:type="dxa"/>
            <w:vAlign w:val="center"/>
          </w:tcPr>
          <w:p w:rsidR="00635D4A" w:rsidRPr="002F1BF8" w:rsidRDefault="00635D4A" w:rsidP="008A6AA8">
            <w:pPr>
              <w:pStyle w:val="Tabletext"/>
              <w:jc w:val="center"/>
            </w:pPr>
            <w:r w:rsidRPr="002F1BF8">
              <w:t>35.145-35.225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7</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36.26-36.54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8</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36.41-36.69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9</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36.71-36.99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10</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36.96-37.24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11</w:t>
            </w:r>
          </w:p>
        </w:tc>
        <w:tc>
          <w:tcPr>
            <w:tcW w:w="3119" w:type="dxa"/>
            <w:vAlign w:val="center"/>
          </w:tcPr>
          <w:p w:rsidR="00635D4A" w:rsidRPr="002F1BF8" w:rsidRDefault="00295114" w:rsidP="008A6AA8">
            <w:pPr>
              <w:pStyle w:val="Tabletext"/>
              <w:rPr>
                <w:rFonts w:eastAsia="PMingLiU"/>
                <w:lang w:eastAsia="zh-TW"/>
              </w:rPr>
            </w:pPr>
            <w:r>
              <w:rPr>
                <w:rFonts w:eastAsia="PMingLiU"/>
                <w:lang w:eastAsia="zh-TW"/>
              </w:rPr>
              <w:t>模型控制</w:t>
            </w:r>
          </w:p>
        </w:tc>
        <w:tc>
          <w:tcPr>
            <w:tcW w:w="3402" w:type="dxa"/>
            <w:vAlign w:val="center"/>
          </w:tcPr>
          <w:p w:rsidR="00635D4A" w:rsidRPr="002F1BF8" w:rsidRDefault="00635D4A" w:rsidP="008A6AA8">
            <w:pPr>
              <w:pStyle w:val="Tabletext"/>
              <w:jc w:val="center"/>
            </w:pPr>
            <w:r w:rsidRPr="002F1BF8">
              <w:t>40.66-40.70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12</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42.75-43.03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13</w:t>
            </w:r>
          </w:p>
        </w:tc>
        <w:tc>
          <w:tcPr>
            <w:tcW w:w="3119" w:type="dxa"/>
            <w:vAlign w:val="center"/>
          </w:tcPr>
          <w:p w:rsidR="00635D4A" w:rsidRPr="002F1BF8" w:rsidRDefault="00635D4A" w:rsidP="008A6AA8">
            <w:pPr>
              <w:pStyle w:val="Tabletext"/>
            </w:pPr>
            <w:r>
              <w:t>无绳电话</w:t>
            </w:r>
          </w:p>
        </w:tc>
        <w:tc>
          <w:tcPr>
            <w:tcW w:w="3402" w:type="dxa"/>
            <w:vAlign w:val="center"/>
          </w:tcPr>
          <w:p w:rsidR="00635D4A" w:rsidRPr="002F1BF8" w:rsidRDefault="00635D4A" w:rsidP="008A6AA8">
            <w:pPr>
              <w:pStyle w:val="Tabletext"/>
              <w:jc w:val="center"/>
            </w:pPr>
            <w:r w:rsidRPr="002F1BF8">
              <w:t>43.71-44.49 MHz</w:t>
            </w:r>
          </w:p>
        </w:tc>
        <w:tc>
          <w:tcPr>
            <w:tcW w:w="4253" w:type="dxa"/>
            <w:vAlign w:val="center"/>
          </w:tcPr>
          <w:p w:rsidR="00635D4A" w:rsidRPr="00F62A37" w:rsidRDefault="00635D4A" w:rsidP="008A6AA8">
            <w:pPr>
              <w:pStyle w:val="Tabletext"/>
              <w:rPr>
                <w:lang w:val="en-US" w:eastAsia="zh-CN"/>
              </w:rPr>
            </w:pPr>
            <w:r>
              <w:rPr>
                <w:rFonts w:hint="eastAsia"/>
                <w:lang w:val="en-US" w:eastAsia="zh-CN"/>
              </w:rPr>
              <w:t>距设备</w:t>
            </w:r>
            <w:r w:rsidRPr="00F62A37">
              <w:rPr>
                <w:lang w:val="en-US" w:eastAsia="zh-CN"/>
              </w:rPr>
              <w:t>3 m</w:t>
            </w:r>
            <w:r>
              <w:rPr>
                <w:rFonts w:hint="eastAsia"/>
                <w:lang w:val="en-US" w:eastAsia="zh-CN"/>
              </w:rPr>
              <w:t>处的</w:t>
            </w:r>
            <w:r>
              <w:rPr>
                <w:lang w:val="en-US" w:eastAsia="zh-CN"/>
              </w:rPr>
              <w:t>电场强</w:t>
            </w:r>
            <w:r>
              <w:rPr>
                <w:rFonts w:hint="eastAsia"/>
                <w:lang w:val="en-US" w:eastAsia="zh-CN"/>
              </w:rPr>
              <w:t>度</w:t>
            </w:r>
            <w:r>
              <w:rPr>
                <w:lang w:val="en-US" w:eastAsia="zh-CN"/>
              </w:rPr>
              <w:t>不超过</w:t>
            </w:r>
            <w:r w:rsidRPr="00F62A37">
              <w:rPr>
                <w:lang w:val="en-US" w:eastAsia="zh-CN"/>
              </w:rPr>
              <w:t>10 mV/m</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14</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44.73-45.01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15</w:t>
            </w:r>
          </w:p>
        </w:tc>
        <w:tc>
          <w:tcPr>
            <w:tcW w:w="3119" w:type="dxa"/>
            <w:vAlign w:val="center"/>
          </w:tcPr>
          <w:p w:rsidR="00635D4A" w:rsidRPr="002F1BF8" w:rsidRDefault="00635D4A" w:rsidP="008A6AA8">
            <w:pPr>
              <w:pStyle w:val="Tabletext"/>
            </w:pPr>
            <w:r>
              <w:t>无绳电话</w:t>
            </w:r>
          </w:p>
        </w:tc>
        <w:tc>
          <w:tcPr>
            <w:tcW w:w="3402" w:type="dxa"/>
            <w:vAlign w:val="center"/>
          </w:tcPr>
          <w:p w:rsidR="00635D4A" w:rsidRPr="002F1BF8" w:rsidRDefault="00635D4A" w:rsidP="008A6AA8">
            <w:pPr>
              <w:pStyle w:val="Tabletext"/>
              <w:jc w:val="center"/>
            </w:pPr>
            <w:r w:rsidRPr="002F1BF8">
              <w:t>46.6-46.98 MHz</w:t>
            </w:r>
          </w:p>
        </w:tc>
        <w:tc>
          <w:tcPr>
            <w:tcW w:w="4253" w:type="dxa"/>
            <w:vAlign w:val="center"/>
          </w:tcPr>
          <w:p w:rsidR="00635D4A" w:rsidRPr="00F62A37" w:rsidRDefault="00635D4A" w:rsidP="008A6AA8">
            <w:pPr>
              <w:pStyle w:val="Tabletext"/>
              <w:rPr>
                <w:lang w:val="en-US" w:eastAsia="zh-CN"/>
              </w:rPr>
            </w:pPr>
            <w:r>
              <w:rPr>
                <w:rFonts w:hint="eastAsia"/>
                <w:lang w:val="en-US" w:eastAsia="zh-CN"/>
              </w:rPr>
              <w:t>距设备</w:t>
            </w:r>
            <w:r w:rsidRPr="00F62A37">
              <w:rPr>
                <w:lang w:val="en-US" w:eastAsia="zh-CN"/>
              </w:rPr>
              <w:t>3 m</w:t>
            </w:r>
            <w:r>
              <w:rPr>
                <w:rFonts w:hint="eastAsia"/>
                <w:lang w:val="en-US" w:eastAsia="zh-CN"/>
              </w:rPr>
              <w:t>处的</w:t>
            </w:r>
            <w:r>
              <w:rPr>
                <w:lang w:val="en-US" w:eastAsia="zh-CN"/>
              </w:rPr>
              <w:t>电场强</w:t>
            </w:r>
            <w:r>
              <w:rPr>
                <w:rFonts w:hint="eastAsia"/>
                <w:lang w:val="en-US" w:eastAsia="zh-CN"/>
              </w:rPr>
              <w:t>度</w:t>
            </w:r>
            <w:r>
              <w:rPr>
                <w:lang w:val="en-US" w:eastAsia="zh-CN"/>
              </w:rPr>
              <w:t>不超过</w:t>
            </w:r>
            <w:r w:rsidRPr="00F62A37">
              <w:rPr>
                <w:lang w:val="en-US" w:eastAsia="zh-CN"/>
              </w:rPr>
              <w:t>10 mV/m</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16</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47.13-47.41 MHz</w:t>
            </w:r>
          </w:p>
        </w:tc>
        <w:tc>
          <w:tcPr>
            <w:tcW w:w="4253" w:type="dxa"/>
            <w:vAlign w:val="center"/>
          </w:tcPr>
          <w:p w:rsidR="00635D4A" w:rsidRPr="00F62A37" w:rsidRDefault="00635D4A" w:rsidP="008A6AA8">
            <w:pPr>
              <w:pStyle w:val="Tabletext"/>
              <w:rPr>
                <w:lang w:val="en-US"/>
              </w:rPr>
            </w:pPr>
            <w:r w:rsidRPr="00F62A37">
              <w:rPr>
                <w:lang w:val="en-US"/>
              </w:rPr>
              <w:t xml:space="preserve">e.r.p. </w:t>
            </w:r>
            <w:r>
              <w:rPr>
                <w:rFonts w:hint="eastAsia"/>
                <w:lang w:val="en-US" w:eastAsia="zh-CN"/>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17</w:t>
            </w:r>
          </w:p>
        </w:tc>
        <w:tc>
          <w:tcPr>
            <w:tcW w:w="3119" w:type="dxa"/>
            <w:vAlign w:val="center"/>
          </w:tcPr>
          <w:p w:rsidR="00635D4A" w:rsidRPr="002F1BF8" w:rsidRDefault="00635D4A" w:rsidP="008A6AA8">
            <w:pPr>
              <w:pStyle w:val="Tabletext"/>
            </w:pPr>
            <w:r>
              <w:t>无绳电话</w:t>
            </w:r>
          </w:p>
        </w:tc>
        <w:tc>
          <w:tcPr>
            <w:tcW w:w="3402" w:type="dxa"/>
            <w:vAlign w:val="center"/>
          </w:tcPr>
          <w:p w:rsidR="00635D4A" w:rsidRPr="002F1BF8" w:rsidRDefault="00635D4A" w:rsidP="008A6AA8">
            <w:pPr>
              <w:pStyle w:val="Tabletext"/>
              <w:jc w:val="center"/>
            </w:pPr>
            <w:r w:rsidRPr="002F1BF8">
              <w:t>47.43-47.56 MHz</w:t>
            </w:r>
          </w:p>
        </w:tc>
        <w:tc>
          <w:tcPr>
            <w:tcW w:w="4253" w:type="dxa"/>
            <w:vAlign w:val="center"/>
          </w:tcPr>
          <w:p w:rsidR="00635D4A" w:rsidRPr="00F62A37" w:rsidRDefault="00635D4A" w:rsidP="008A6AA8">
            <w:pPr>
              <w:pStyle w:val="Tabletext"/>
              <w:rPr>
                <w:lang w:val="en-US"/>
              </w:rPr>
            </w:pPr>
            <w:r w:rsidRPr="00F62A37">
              <w:rPr>
                <w:lang w:val="en-US"/>
              </w:rPr>
              <w:t xml:space="preserve">e.r.p. </w:t>
            </w:r>
            <w:r>
              <w:rPr>
                <w:rFonts w:hint="eastAsia"/>
                <w:lang w:val="en-US" w:eastAsia="zh-CN"/>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18</w:t>
            </w:r>
          </w:p>
        </w:tc>
        <w:tc>
          <w:tcPr>
            <w:tcW w:w="3119" w:type="dxa"/>
            <w:vAlign w:val="center"/>
          </w:tcPr>
          <w:p w:rsidR="00635D4A" w:rsidRPr="002F1BF8" w:rsidRDefault="00635D4A" w:rsidP="008A6AA8">
            <w:pPr>
              <w:pStyle w:val="Tabletext"/>
            </w:pPr>
            <w:r>
              <w:t>无绳电话</w:t>
            </w:r>
          </w:p>
        </w:tc>
        <w:tc>
          <w:tcPr>
            <w:tcW w:w="3402" w:type="dxa"/>
            <w:vAlign w:val="center"/>
          </w:tcPr>
          <w:p w:rsidR="00635D4A" w:rsidRPr="002F1BF8" w:rsidRDefault="00635D4A" w:rsidP="008A6AA8">
            <w:pPr>
              <w:pStyle w:val="Tabletext"/>
              <w:jc w:val="center"/>
            </w:pPr>
            <w:r w:rsidRPr="002F1BF8">
              <w:t>48.75-50 MHz</w:t>
            </w:r>
          </w:p>
        </w:tc>
        <w:tc>
          <w:tcPr>
            <w:tcW w:w="4253" w:type="dxa"/>
            <w:vAlign w:val="center"/>
          </w:tcPr>
          <w:p w:rsidR="00635D4A" w:rsidRPr="00F62A37" w:rsidRDefault="00635D4A" w:rsidP="008A6AA8">
            <w:pPr>
              <w:pStyle w:val="Tabletext"/>
              <w:rPr>
                <w:lang w:val="en-US" w:eastAsia="zh-CN"/>
              </w:rPr>
            </w:pPr>
            <w:r>
              <w:rPr>
                <w:rFonts w:hint="eastAsia"/>
                <w:lang w:val="en-US" w:eastAsia="zh-CN"/>
              </w:rPr>
              <w:t>距设备</w:t>
            </w:r>
            <w:r w:rsidRPr="00F62A37">
              <w:rPr>
                <w:lang w:val="en-US" w:eastAsia="zh-CN"/>
              </w:rPr>
              <w:t>3 m</w:t>
            </w:r>
            <w:r>
              <w:rPr>
                <w:rFonts w:hint="eastAsia"/>
                <w:lang w:val="en-US" w:eastAsia="zh-CN"/>
              </w:rPr>
              <w:t>处的</w:t>
            </w:r>
            <w:r>
              <w:rPr>
                <w:lang w:val="en-US" w:eastAsia="zh-CN"/>
              </w:rPr>
              <w:t>电场强</w:t>
            </w:r>
            <w:r>
              <w:rPr>
                <w:rFonts w:hint="eastAsia"/>
                <w:lang w:val="en-US" w:eastAsia="zh-CN"/>
              </w:rPr>
              <w:t>度</w:t>
            </w:r>
            <w:r>
              <w:rPr>
                <w:lang w:val="en-US" w:eastAsia="zh-CN"/>
              </w:rPr>
              <w:t>不超过</w:t>
            </w:r>
            <w:r w:rsidRPr="00F62A37">
              <w:rPr>
                <w:lang w:val="en-US" w:eastAsia="zh-CN"/>
              </w:rPr>
              <w:t>10 mV/m</w:t>
            </w:r>
          </w:p>
        </w:tc>
        <w:tc>
          <w:tcPr>
            <w:tcW w:w="2835" w:type="dxa"/>
            <w:tcBorders>
              <w:top w:val="nil"/>
              <w:bottom w:val="single" w:sz="4" w:space="0" w:color="auto"/>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keepNext/>
              <w:keepLines/>
              <w:pageBreakBefore/>
              <w:jc w:val="center"/>
              <w:rPr>
                <w:snapToGrid w:val="0"/>
              </w:rPr>
            </w:pPr>
            <w:r>
              <w:rPr>
                <w:snapToGrid w:val="0"/>
              </w:rPr>
              <w:lastRenderedPageBreak/>
              <w:t>19</w:t>
            </w:r>
          </w:p>
        </w:tc>
        <w:tc>
          <w:tcPr>
            <w:tcW w:w="3119" w:type="dxa"/>
            <w:vMerge w:val="restart"/>
            <w:vAlign w:val="center"/>
          </w:tcPr>
          <w:p w:rsidR="00635D4A" w:rsidRPr="002F1BF8" w:rsidRDefault="00295114" w:rsidP="008A6AA8">
            <w:pPr>
              <w:pStyle w:val="Tabletext"/>
              <w:keepNext/>
              <w:keepLines/>
            </w:pPr>
            <w:r>
              <w:t>模型控制</w:t>
            </w:r>
          </w:p>
        </w:tc>
        <w:tc>
          <w:tcPr>
            <w:tcW w:w="3402" w:type="dxa"/>
            <w:vAlign w:val="center"/>
          </w:tcPr>
          <w:p w:rsidR="00635D4A" w:rsidRPr="002F1BF8" w:rsidRDefault="00635D4A" w:rsidP="008A6AA8">
            <w:pPr>
              <w:pStyle w:val="Tabletext"/>
              <w:keepNext/>
              <w:keepLines/>
              <w:jc w:val="center"/>
            </w:pPr>
            <w:r w:rsidRPr="002F1BF8">
              <w:t>72.00–72.02 MHz</w:t>
            </w:r>
          </w:p>
        </w:tc>
        <w:tc>
          <w:tcPr>
            <w:tcW w:w="4253" w:type="dxa"/>
            <w:vMerge w:val="restart"/>
            <w:vAlign w:val="center"/>
          </w:tcPr>
          <w:p w:rsidR="00635D4A" w:rsidRPr="00F62A37" w:rsidRDefault="00635D4A" w:rsidP="008A6AA8">
            <w:pPr>
              <w:pStyle w:val="Tabletext"/>
              <w:keepNext/>
              <w:keepLines/>
              <w:rPr>
                <w:lang w:val="en-US"/>
              </w:rPr>
            </w:pPr>
            <w:r>
              <w:rPr>
                <w:rFonts w:hint="eastAsia"/>
                <w:lang w:val="en-US" w:eastAsia="zh-CN"/>
              </w:rPr>
              <w:t>载波功率不超过</w:t>
            </w:r>
            <w:r w:rsidRPr="00F62A37">
              <w:rPr>
                <w:lang w:val="en-US"/>
              </w:rPr>
              <w:t xml:space="preserve"> 750 mW</w:t>
            </w:r>
          </w:p>
        </w:tc>
        <w:tc>
          <w:tcPr>
            <w:tcW w:w="2835" w:type="dxa"/>
            <w:tcBorders>
              <w:top w:val="single" w:sz="4" w:space="0" w:color="auto"/>
              <w:bottom w:val="nil"/>
            </w:tcBorders>
            <w:vAlign w:val="center"/>
          </w:tcPr>
          <w:p w:rsidR="00635D4A" w:rsidRPr="00F62A37" w:rsidRDefault="00635D4A" w:rsidP="008A6AA8">
            <w:pPr>
              <w:pStyle w:val="Tabletext"/>
              <w:keepNext/>
              <w:keepLines/>
              <w:rPr>
                <w:lang w:val="en-US" w:eastAsia="zh-CN"/>
              </w:rPr>
            </w:pPr>
          </w:p>
        </w:tc>
      </w:tr>
      <w:tr w:rsidR="00635D4A" w:rsidRPr="002F1BF8" w:rsidTr="00A44E3E">
        <w:trPr>
          <w:jc w:val="center"/>
        </w:trPr>
        <w:tc>
          <w:tcPr>
            <w:tcW w:w="850" w:type="dxa"/>
            <w:vAlign w:val="center"/>
          </w:tcPr>
          <w:p w:rsidR="00635D4A" w:rsidRPr="002F1BF8" w:rsidRDefault="00635D4A" w:rsidP="008A6AA8">
            <w:pPr>
              <w:pStyle w:val="Tabletext"/>
              <w:keepNext/>
              <w:keepLines/>
              <w:jc w:val="center"/>
              <w:rPr>
                <w:snapToGrid w:val="0"/>
              </w:rPr>
            </w:pPr>
            <w:r>
              <w:rPr>
                <w:snapToGrid w:val="0"/>
              </w:rPr>
              <w:t>20</w:t>
            </w:r>
          </w:p>
        </w:tc>
        <w:tc>
          <w:tcPr>
            <w:tcW w:w="3119" w:type="dxa"/>
            <w:vMerge/>
            <w:vAlign w:val="center"/>
          </w:tcPr>
          <w:p w:rsidR="00635D4A" w:rsidRPr="002F1BF8" w:rsidRDefault="00635D4A" w:rsidP="008A6AA8">
            <w:pPr>
              <w:pStyle w:val="Tabletext"/>
              <w:keepNext/>
              <w:keepLines/>
            </w:pPr>
          </w:p>
        </w:tc>
        <w:tc>
          <w:tcPr>
            <w:tcW w:w="3402" w:type="dxa"/>
            <w:vAlign w:val="center"/>
          </w:tcPr>
          <w:p w:rsidR="00635D4A" w:rsidRPr="002F1BF8" w:rsidRDefault="00635D4A" w:rsidP="008A6AA8">
            <w:pPr>
              <w:pStyle w:val="Tabletext"/>
              <w:keepNext/>
              <w:keepLines/>
              <w:jc w:val="center"/>
            </w:pPr>
            <w:r w:rsidRPr="002F1BF8">
              <w:t>72.12–72.14 MHz</w:t>
            </w:r>
          </w:p>
        </w:tc>
        <w:tc>
          <w:tcPr>
            <w:tcW w:w="4253" w:type="dxa"/>
            <w:vMerge/>
            <w:vAlign w:val="center"/>
          </w:tcPr>
          <w:p w:rsidR="00635D4A" w:rsidRPr="002F1BF8" w:rsidRDefault="00635D4A" w:rsidP="008A6AA8">
            <w:pPr>
              <w:pStyle w:val="Tabletext"/>
              <w:keepNext/>
              <w:keepLines/>
            </w:pPr>
          </w:p>
        </w:tc>
        <w:tc>
          <w:tcPr>
            <w:tcW w:w="2835" w:type="dxa"/>
            <w:tcBorders>
              <w:top w:val="nil"/>
              <w:bottom w:val="nil"/>
            </w:tcBorders>
            <w:vAlign w:val="center"/>
          </w:tcPr>
          <w:p w:rsidR="00635D4A" w:rsidRPr="002F1BF8" w:rsidRDefault="00635D4A" w:rsidP="008A6AA8">
            <w:pPr>
              <w:pStyle w:val="Tabletext"/>
              <w:keepNext/>
              <w:keepLines/>
              <w:rPr>
                <w:lang w:eastAsia="zh-CN"/>
              </w:rPr>
            </w:pPr>
          </w:p>
        </w:tc>
      </w:tr>
      <w:tr w:rsidR="00635D4A" w:rsidRPr="002F1BF8" w:rsidTr="00A44E3E">
        <w:trPr>
          <w:jc w:val="center"/>
        </w:trPr>
        <w:tc>
          <w:tcPr>
            <w:tcW w:w="850" w:type="dxa"/>
            <w:vAlign w:val="center"/>
          </w:tcPr>
          <w:p w:rsidR="00635D4A" w:rsidRPr="002F1BF8" w:rsidRDefault="00635D4A" w:rsidP="008A6AA8">
            <w:pPr>
              <w:pStyle w:val="Tabletext"/>
              <w:keepNext/>
              <w:keepLines/>
              <w:jc w:val="center"/>
              <w:rPr>
                <w:snapToGrid w:val="0"/>
              </w:rPr>
            </w:pPr>
            <w:r>
              <w:rPr>
                <w:snapToGrid w:val="0"/>
              </w:rPr>
              <w:t>21</w:t>
            </w:r>
          </w:p>
        </w:tc>
        <w:tc>
          <w:tcPr>
            <w:tcW w:w="3119" w:type="dxa"/>
            <w:vMerge/>
            <w:vAlign w:val="center"/>
          </w:tcPr>
          <w:p w:rsidR="00635D4A" w:rsidRPr="002F1BF8" w:rsidRDefault="00635D4A" w:rsidP="008A6AA8">
            <w:pPr>
              <w:pStyle w:val="Tabletext"/>
              <w:keepNext/>
              <w:keepLines/>
            </w:pPr>
          </w:p>
        </w:tc>
        <w:tc>
          <w:tcPr>
            <w:tcW w:w="3402" w:type="dxa"/>
            <w:vAlign w:val="center"/>
          </w:tcPr>
          <w:p w:rsidR="00635D4A" w:rsidRPr="002F1BF8" w:rsidRDefault="00635D4A" w:rsidP="008A6AA8">
            <w:pPr>
              <w:pStyle w:val="Tabletext"/>
              <w:keepNext/>
              <w:keepLines/>
              <w:jc w:val="center"/>
            </w:pPr>
            <w:r w:rsidRPr="002F1BF8">
              <w:t>72.16–72.22 MHz</w:t>
            </w:r>
          </w:p>
        </w:tc>
        <w:tc>
          <w:tcPr>
            <w:tcW w:w="4253" w:type="dxa"/>
            <w:vMerge/>
            <w:vAlign w:val="center"/>
          </w:tcPr>
          <w:p w:rsidR="00635D4A" w:rsidRPr="002F1BF8" w:rsidRDefault="00635D4A" w:rsidP="008A6AA8">
            <w:pPr>
              <w:pStyle w:val="Tabletext"/>
              <w:keepNext/>
              <w:keepLines/>
            </w:pPr>
          </w:p>
        </w:tc>
        <w:tc>
          <w:tcPr>
            <w:tcW w:w="2835" w:type="dxa"/>
            <w:tcBorders>
              <w:top w:val="nil"/>
              <w:bottom w:val="nil"/>
            </w:tcBorders>
            <w:vAlign w:val="center"/>
          </w:tcPr>
          <w:p w:rsidR="00635D4A" w:rsidRPr="002F1BF8" w:rsidRDefault="00635D4A" w:rsidP="008A6AA8">
            <w:pPr>
              <w:pStyle w:val="Tabletext"/>
              <w:keepNext/>
              <w:keepLines/>
              <w:rPr>
                <w:lang w:eastAsia="zh-CN"/>
              </w:rPr>
            </w:pPr>
          </w:p>
        </w:tc>
      </w:tr>
      <w:tr w:rsidR="00635D4A" w:rsidRPr="002F1BF8" w:rsidTr="00A44E3E">
        <w:trPr>
          <w:jc w:val="center"/>
        </w:trPr>
        <w:tc>
          <w:tcPr>
            <w:tcW w:w="850" w:type="dxa"/>
            <w:vAlign w:val="center"/>
          </w:tcPr>
          <w:p w:rsidR="00635D4A" w:rsidRPr="002F1BF8" w:rsidRDefault="00635D4A" w:rsidP="008A6AA8">
            <w:pPr>
              <w:pStyle w:val="Tabletext"/>
              <w:keepNext/>
              <w:keepLines/>
              <w:jc w:val="center"/>
              <w:rPr>
                <w:snapToGrid w:val="0"/>
              </w:rPr>
            </w:pPr>
            <w:r>
              <w:rPr>
                <w:snapToGrid w:val="0"/>
              </w:rPr>
              <w:t>22</w:t>
            </w:r>
          </w:p>
        </w:tc>
        <w:tc>
          <w:tcPr>
            <w:tcW w:w="3119" w:type="dxa"/>
            <w:vMerge/>
            <w:vAlign w:val="center"/>
          </w:tcPr>
          <w:p w:rsidR="00635D4A" w:rsidRPr="002F1BF8" w:rsidRDefault="00635D4A" w:rsidP="008A6AA8">
            <w:pPr>
              <w:pStyle w:val="Tabletext"/>
              <w:keepNext/>
              <w:keepLines/>
            </w:pPr>
          </w:p>
        </w:tc>
        <w:tc>
          <w:tcPr>
            <w:tcW w:w="3402" w:type="dxa"/>
            <w:vAlign w:val="center"/>
          </w:tcPr>
          <w:p w:rsidR="00635D4A" w:rsidRPr="002F1BF8" w:rsidRDefault="00635D4A" w:rsidP="008A6AA8">
            <w:pPr>
              <w:pStyle w:val="Tabletext"/>
              <w:keepNext/>
              <w:keepLines/>
              <w:jc w:val="center"/>
            </w:pPr>
            <w:r w:rsidRPr="002F1BF8">
              <w:t>72.26–72.28 MHz</w:t>
            </w:r>
          </w:p>
        </w:tc>
        <w:tc>
          <w:tcPr>
            <w:tcW w:w="4253" w:type="dxa"/>
            <w:vMerge/>
            <w:vAlign w:val="center"/>
          </w:tcPr>
          <w:p w:rsidR="00635D4A" w:rsidRPr="002F1BF8" w:rsidRDefault="00635D4A" w:rsidP="008A6AA8">
            <w:pPr>
              <w:pStyle w:val="Tabletext"/>
              <w:keepNext/>
              <w:keepLines/>
            </w:pPr>
          </w:p>
        </w:tc>
        <w:tc>
          <w:tcPr>
            <w:tcW w:w="2835" w:type="dxa"/>
            <w:tcBorders>
              <w:top w:val="nil"/>
              <w:bottom w:val="nil"/>
            </w:tcBorders>
            <w:vAlign w:val="center"/>
          </w:tcPr>
          <w:p w:rsidR="00635D4A" w:rsidRPr="002F1BF8" w:rsidRDefault="00635D4A" w:rsidP="008A6AA8">
            <w:pPr>
              <w:pStyle w:val="Tabletext"/>
              <w:keepNext/>
              <w:keepLines/>
              <w:rPr>
                <w:lang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23</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173.96-174.24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20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24</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187.5-188.0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25</w:t>
            </w:r>
          </w:p>
        </w:tc>
        <w:tc>
          <w:tcPr>
            <w:tcW w:w="3119" w:type="dxa"/>
            <w:vAlign w:val="center"/>
          </w:tcPr>
          <w:p w:rsidR="00635D4A" w:rsidRPr="002F1BF8" w:rsidRDefault="00635D4A" w:rsidP="008A6AA8">
            <w:pPr>
              <w:pStyle w:val="Tabletext"/>
            </w:pPr>
            <w:r>
              <w:t>无绳电话</w:t>
            </w:r>
          </w:p>
        </w:tc>
        <w:tc>
          <w:tcPr>
            <w:tcW w:w="3402" w:type="dxa"/>
            <w:vAlign w:val="center"/>
          </w:tcPr>
          <w:p w:rsidR="00635D4A" w:rsidRPr="002F1BF8" w:rsidRDefault="00635D4A" w:rsidP="008A6AA8">
            <w:pPr>
              <w:pStyle w:val="Tabletext"/>
              <w:jc w:val="center"/>
            </w:pPr>
            <w:r w:rsidRPr="002F1BF8">
              <w:t>253.85-255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12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26</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266.75-267.25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27</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313.75-314.25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28</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314.75-315.25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29</w:t>
            </w:r>
          </w:p>
        </w:tc>
        <w:tc>
          <w:tcPr>
            <w:tcW w:w="3119" w:type="dxa"/>
            <w:vAlign w:val="center"/>
          </w:tcPr>
          <w:p w:rsidR="00635D4A" w:rsidRPr="002F1BF8" w:rsidRDefault="00635D4A" w:rsidP="008A6AA8">
            <w:pPr>
              <w:pStyle w:val="Tabletext"/>
            </w:pPr>
            <w:r>
              <w:t>无绳电话</w:t>
            </w:r>
          </w:p>
        </w:tc>
        <w:tc>
          <w:tcPr>
            <w:tcW w:w="3402" w:type="dxa"/>
            <w:vAlign w:val="center"/>
          </w:tcPr>
          <w:p w:rsidR="00635D4A" w:rsidRPr="002F1BF8" w:rsidRDefault="00635D4A" w:rsidP="008A6AA8">
            <w:pPr>
              <w:pStyle w:val="Tabletext"/>
              <w:jc w:val="center"/>
            </w:pPr>
            <w:r w:rsidRPr="002F1BF8">
              <w:t>380.2-381.325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12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30</w:t>
            </w:r>
          </w:p>
        </w:tc>
        <w:tc>
          <w:tcPr>
            <w:tcW w:w="3119" w:type="dxa"/>
            <w:vAlign w:val="center"/>
          </w:tcPr>
          <w:p w:rsidR="00635D4A" w:rsidRPr="002F1BF8" w:rsidRDefault="00635D4A" w:rsidP="008A6AA8">
            <w:pPr>
              <w:pStyle w:val="Tabletext"/>
            </w:pPr>
            <w:r>
              <w:t>医疗植入设备</w:t>
            </w:r>
          </w:p>
        </w:tc>
        <w:tc>
          <w:tcPr>
            <w:tcW w:w="3402" w:type="dxa"/>
            <w:vAlign w:val="center"/>
          </w:tcPr>
          <w:p w:rsidR="00635D4A" w:rsidRPr="002F1BF8" w:rsidRDefault="00635D4A" w:rsidP="008A6AA8">
            <w:pPr>
              <w:pStyle w:val="Tabletext"/>
              <w:jc w:val="center"/>
            </w:pPr>
            <w:r w:rsidRPr="002F1BF8">
              <w:t>402-405 MHz</w:t>
            </w:r>
          </w:p>
        </w:tc>
        <w:tc>
          <w:tcPr>
            <w:tcW w:w="4253" w:type="dxa"/>
            <w:vAlign w:val="center"/>
          </w:tcPr>
          <w:p w:rsidR="00635D4A" w:rsidRPr="00F62A37" w:rsidRDefault="00635D4A" w:rsidP="008A6AA8">
            <w:pPr>
              <w:pStyle w:val="Tabletext"/>
              <w:rPr>
                <w:lang w:val="en-US"/>
              </w:rPr>
            </w:pPr>
            <w:r>
              <w:rPr>
                <w:lang w:val="en-US"/>
              </w:rPr>
              <w:t>e.i.r.p.</w:t>
            </w:r>
            <w:r>
              <w:rPr>
                <w:lang w:val="en-US"/>
              </w:rPr>
              <w:t>不超过</w:t>
            </w:r>
            <w:r w:rsidRPr="00F62A37">
              <w:rPr>
                <w:lang w:val="en-US"/>
              </w:rPr>
              <w:t xml:space="preserve">25 </w:t>
            </w:r>
            <w:r w:rsidRPr="002F1BF8">
              <w:sym w:font="Symbol" w:char="F06D"/>
            </w:r>
            <w:r w:rsidRPr="00F62A37">
              <w:rPr>
                <w:lang w:val="en-US"/>
              </w:rPr>
              <w:t>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31</w:t>
            </w:r>
          </w:p>
        </w:tc>
        <w:tc>
          <w:tcPr>
            <w:tcW w:w="3119" w:type="dxa"/>
            <w:vAlign w:val="center"/>
          </w:tcPr>
          <w:p w:rsidR="00635D4A" w:rsidRPr="002F1BF8" w:rsidRDefault="00635D4A" w:rsidP="008A6AA8">
            <w:pPr>
              <w:pStyle w:val="Tabletext"/>
            </w:pPr>
            <w:r>
              <w:t>便携无线电</w:t>
            </w:r>
          </w:p>
        </w:tc>
        <w:tc>
          <w:tcPr>
            <w:tcW w:w="3402" w:type="dxa"/>
            <w:vAlign w:val="center"/>
          </w:tcPr>
          <w:p w:rsidR="00635D4A" w:rsidRPr="002F1BF8" w:rsidRDefault="00635D4A" w:rsidP="008A6AA8">
            <w:pPr>
              <w:pStyle w:val="Tabletext"/>
              <w:jc w:val="center"/>
            </w:pPr>
            <w:r w:rsidRPr="002F1BF8">
              <w:t>409.74-410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0.5 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32</w:t>
            </w:r>
          </w:p>
        </w:tc>
        <w:tc>
          <w:tcPr>
            <w:tcW w:w="3119" w:type="dxa"/>
            <w:vAlign w:val="center"/>
          </w:tcPr>
          <w:p w:rsidR="00635D4A" w:rsidRPr="002F1BF8" w:rsidRDefault="00635D4A" w:rsidP="008A6AA8">
            <w:pPr>
              <w:pStyle w:val="Tabletext"/>
            </w:pPr>
            <w:r w:rsidRPr="002F1BF8">
              <w:t>RFID</w:t>
            </w:r>
          </w:p>
        </w:tc>
        <w:tc>
          <w:tcPr>
            <w:tcW w:w="3402" w:type="dxa"/>
            <w:vAlign w:val="center"/>
          </w:tcPr>
          <w:p w:rsidR="00635D4A" w:rsidRPr="00F62A37" w:rsidRDefault="00635D4A" w:rsidP="008A6AA8">
            <w:pPr>
              <w:pStyle w:val="Tabletext"/>
              <w:jc w:val="center"/>
              <w:rPr>
                <w:lang w:val="en-US" w:eastAsia="zh-CN"/>
              </w:rPr>
            </w:pPr>
            <w:r w:rsidRPr="00F62A37">
              <w:rPr>
                <w:lang w:val="en-US" w:eastAsia="zh-CN"/>
              </w:rPr>
              <w:t>433.92 MHz</w:t>
            </w:r>
            <w:r>
              <w:rPr>
                <w:rFonts w:hint="eastAsia"/>
                <w:lang w:val="en-US" w:eastAsia="zh-CN"/>
              </w:rPr>
              <w:t>中心频率和</w:t>
            </w:r>
            <w:r w:rsidRPr="00F62A37">
              <w:rPr>
                <w:lang w:val="en-US" w:eastAsia="zh-CN"/>
              </w:rPr>
              <w:t>500 kHz</w:t>
            </w:r>
            <w:r>
              <w:rPr>
                <w:rFonts w:hint="eastAsia"/>
                <w:lang w:val="en-US" w:eastAsia="zh-CN"/>
              </w:rPr>
              <w:t>的占用带宽</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2.2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33</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819.1-823.1 MHz</w:t>
            </w:r>
          </w:p>
        </w:tc>
        <w:tc>
          <w:tcPr>
            <w:tcW w:w="4253" w:type="dxa"/>
            <w:vAlign w:val="center"/>
          </w:tcPr>
          <w:p w:rsidR="00635D4A" w:rsidRPr="00F62A37" w:rsidRDefault="00F630F2" w:rsidP="00F630F2">
            <w:pPr>
              <w:pStyle w:val="Tabletext"/>
              <w:tabs>
                <w:tab w:val="clear" w:pos="284"/>
              </w:tabs>
              <w:ind w:left="567" w:hanging="567"/>
              <w:rPr>
                <w:lang w:val="en-US" w:eastAsia="zh-CN"/>
              </w:rPr>
            </w:pPr>
            <w:r>
              <w:rPr>
                <w:rFonts w:hint="eastAsia"/>
                <w:lang w:val="en-US" w:eastAsia="zh-CN"/>
              </w:rPr>
              <w:t>(</w:t>
            </w:r>
            <w:r w:rsidR="00635D4A" w:rsidRPr="00F62A37">
              <w:rPr>
                <w:lang w:val="en-US" w:eastAsia="zh-CN"/>
              </w:rPr>
              <w:t>a</w:t>
            </w:r>
            <w:r>
              <w:rPr>
                <w:rFonts w:hint="eastAsia"/>
                <w:lang w:val="en-US" w:eastAsia="zh-CN"/>
              </w:rPr>
              <w:t>)</w:t>
            </w:r>
            <w:r w:rsidR="00635D4A" w:rsidRPr="00F62A37">
              <w:rPr>
                <w:lang w:val="en-US" w:eastAsia="zh-CN"/>
              </w:rPr>
              <w:tab/>
            </w:r>
            <w:r w:rsidR="00635D4A">
              <w:rPr>
                <w:lang w:val="en-US" w:eastAsia="zh-CN"/>
              </w:rPr>
              <w:t>e.r.p.</w:t>
            </w:r>
            <w:r w:rsidR="00635D4A">
              <w:rPr>
                <w:lang w:val="en-US" w:eastAsia="zh-CN"/>
              </w:rPr>
              <w:t>不超过</w:t>
            </w:r>
            <w:r w:rsidR="00635D4A" w:rsidRPr="00F62A37">
              <w:rPr>
                <w:lang w:val="en-US" w:eastAsia="zh-CN"/>
              </w:rPr>
              <w:t>100 mW</w:t>
            </w:r>
          </w:p>
          <w:p w:rsidR="00635D4A" w:rsidRPr="00F62A37" w:rsidRDefault="00F630F2" w:rsidP="00F630F2">
            <w:pPr>
              <w:pStyle w:val="Tabletext"/>
              <w:tabs>
                <w:tab w:val="clear" w:pos="284"/>
              </w:tabs>
              <w:ind w:left="567" w:hanging="567"/>
              <w:rPr>
                <w:lang w:val="en-US" w:eastAsia="zh-CN"/>
              </w:rPr>
            </w:pPr>
            <w:r>
              <w:rPr>
                <w:rFonts w:hint="eastAsia"/>
                <w:lang w:val="en-US" w:eastAsia="zh-CN"/>
              </w:rPr>
              <w:t>(</w:t>
            </w:r>
            <w:r w:rsidR="00635D4A" w:rsidRPr="00F62A37">
              <w:rPr>
                <w:lang w:val="en-US" w:eastAsia="zh-CN"/>
              </w:rPr>
              <w:t>b</w:t>
            </w:r>
            <w:r>
              <w:rPr>
                <w:rFonts w:hint="eastAsia"/>
                <w:lang w:val="en-US" w:eastAsia="zh-CN"/>
              </w:rPr>
              <w:t>)</w:t>
            </w:r>
            <w:r w:rsidR="00635D4A" w:rsidRPr="00F62A37">
              <w:rPr>
                <w:lang w:val="en-US" w:eastAsia="zh-CN"/>
              </w:rPr>
              <w:tab/>
            </w:r>
            <w:r w:rsidR="00635D4A">
              <w:rPr>
                <w:lang w:val="en-US" w:eastAsia="zh-CN"/>
              </w:rPr>
              <w:t>功率频谱密度不超过</w:t>
            </w:r>
            <w:r w:rsidR="00635D4A" w:rsidRPr="00F62A37">
              <w:rPr>
                <w:lang w:val="en-US" w:eastAsia="zh-CN"/>
              </w:rPr>
              <w:t xml:space="preserve"> 10 mW</w:t>
            </w:r>
            <w:r w:rsidR="00F12510">
              <w:rPr>
                <w:lang w:val="en-US" w:eastAsia="zh-CN"/>
              </w:rPr>
              <w:t>/</w:t>
            </w:r>
            <w:r w:rsidR="00635D4A" w:rsidRPr="00F62A37">
              <w:rPr>
                <w:lang w:val="en-US" w:eastAsia="zh-CN"/>
              </w:rPr>
              <w:t>25 kHz</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34</w:t>
            </w:r>
          </w:p>
        </w:tc>
        <w:tc>
          <w:tcPr>
            <w:tcW w:w="3119" w:type="dxa"/>
            <w:vAlign w:val="center"/>
          </w:tcPr>
          <w:p w:rsidR="00635D4A" w:rsidRPr="002F1BF8" w:rsidRDefault="00635D4A" w:rsidP="008A6AA8">
            <w:pPr>
              <w:pStyle w:val="Tabletext"/>
              <w:rPr>
                <w:rFonts w:eastAsia="PMingLiU"/>
                <w:lang w:eastAsia="zh-TW"/>
              </w:rPr>
            </w:pPr>
            <w:r>
              <w:rPr>
                <w:rFonts w:eastAsia="PMingLiU"/>
                <w:lang w:eastAsia="zh-TW"/>
              </w:rPr>
              <w:t>无绳电话</w:t>
            </w:r>
          </w:p>
        </w:tc>
        <w:tc>
          <w:tcPr>
            <w:tcW w:w="3402" w:type="dxa"/>
            <w:vAlign w:val="center"/>
          </w:tcPr>
          <w:p w:rsidR="00635D4A" w:rsidRPr="002F1BF8" w:rsidRDefault="00635D4A" w:rsidP="008A6AA8">
            <w:pPr>
              <w:pStyle w:val="Tabletext"/>
              <w:jc w:val="center"/>
            </w:pPr>
            <w:r w:rsidRPr="002F1BF8">
              <w:t>864.1-868.1 MHz</w:t>
            </w:r>
          </w:p>
        </w:tc>
        <w:tc>
          <w:tcPr>
            <w:tcW w:w="4253" w:type="dxa"/>
            <w:vAlign w:val="center"/>
          </w:tcPr>
          <w:p w:rsidR="00635D4A" w:rsidRPr="00F62A37" w:rsidRDefault="00635D4A" w:rsidP="008A6AA8">
            <w:pPr>
              <w:pStyle w:val="Tabletext"/>
              <w:rPr>
                <w:lang w:val="en-US" w:eastAsia="zh-CN"/>
              </w:rPr>
            </w:pPr>
            <w:r>
              <w:rPr>
                <w:rFonts w:hint="eastAsia"/>
                <w:lang w:val="en-US" w:eastAsia="zh-CN"/>
              </w:rPr>
              <w:t>载波功率或</w:t>
            </w:r>
            <w:r>
              <w:rPr>
                <w:lang w:val="en-US" w:eastAsia="zh-CN"/>
              </w:rPr>
              <w:t>e.r.p.</w:t>
            </w:r>
            <w:r>
              <w:rPr>
                <w:lang w:val="en-US" w:eastAsia="zh-CN"/>
              </w:rPr>
              <w:t>不超过</w:t>
            </w:r>
            <w:r w:rsidRPr="00F62A37">
              <w:rPr>
                <w:lang w:val="en-US" w:eastAsia="zh-CN"/>
              </w:rPr>
              <w:t>10 mW</w:t>
            </w:r>
          </w:p>
        </w:tc>
        <w:tc>
          <w:tcPr>
            <w:tcW w:w="2835" w:type="dxa"/>
            <w:tcBorders>
              <w:top w:val="nil"/>
              <w:bottom w:val="nil"/>
            </w:tcBorders>
            <w:vAlign w:val="center"/>
          </w:tcPr>
          <w:p w:rsidR="00635D4A" w:rsidRPr="00F62A37" w:rsidRDefault="00635D4A" w:rsidP="008A6AA8">
            <w:pPr>
              <w:pStyle w:val="Tabletext"/>
              <w:rPr>
                <w:rFonts w:eastAsia="PMingLiU"/>
                <w:lang w:val="en-US" w:eastAsia="zh-TW"/>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35</w:t>
            </w:r>
          </w:p>
        </w:tc>
        <w:tc>
          <w:tcPr>
            <w:tcW w:w="3119" w:type="dxa"/>
            <w:vAlign w:val="center"/>
          </w:tcPr>
          <w:p w:rsidR="00635D4A" w:rsidRPr="002F1BF8" w:rsidRDefault="00635D4A" w:rsidP="008A6AA8">
            <w:pPr>
              <w:pStyle w:val="Tabletext"/>
            </w:pPr>
            <w:r w:rsidRPr="002F1BF8">
              <w:t>RFID</w:t>
            </w:r>
          </w:p>
        </w:tc>
        <w:tc>
          <w:tcPr>
            <w:tcW w:w="3402" w:type="dxa"/>
            <w:vAlign w:val="center"/>
          </w:tcPr>
          <w:p w:rsidR="00635D4A" w:rsidRPr="002F1BF8" w:rsidRDefault="00635D4A" w:rsidP="008A6AA8">
            <w:pPr>
              <w:pStyle w:val="Tabletext"/>
              <w:jc w:val="center"/>
            </w:pPr>
            <w:r w:rsidRPr="002F1BF8">
              <w:t>865-868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36</w:t>
            </w:r>
          </w:p>
        </w:tc>
        <w:tc>
          <w:tcPr>
            <w:tcW w:w="3119" w:type="dxa"/>
            <w:vAlign w:val="center"/>
          </w:tcPr>
          <w:p w:rsidR="00635D4A" w:rsidRPr="002F1BF8" w:rsidRDefault="00635D4A" w:rsidP="008A6AA8">
            <w:pPr>
              <w:pStyle w:val="Tabletext"/>
            </w:pPr>
            <w:r w:rsidRPr="002F1BF8">
              <w:t>RFID</w:t>
            </w:r>
          </w:p>
        </w:tc>
        <w:tc>
          <w:tcPr>
            <w:tcW w:w="3402" w:type="dxa"/>
            <w:vAlign w:val="center"/>
          </w:tcPr>
          <w:p w:rsidR="00635D4A" w:rsidRPr="002F1BF8" w:rsidRDefault="00635D4A" w:rsidP="008A6AA8">
            <w:pPr>
              <w:pStyle w:val="Tabletext"/>
              <w:jc w:val="center"/>
            </w:pPr>
            <w:r w:rsidRPr="002F1BF8">
              <w:t>865.6-867.6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2 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37</w:t>
            </w:r>
          </w:p>
        </w:tc>
        <w:tc>
          <w:tcPr>
            <w:tcW w:w="3119" w:type="dxa"/>
            <w:vAlign w:val="center"/>
          </w:tcPr>
          <w:p w:rsidR="00635D4A" w:rsidRPr="002F1BF8" w:rsidRDefault="00635D4A" w:rsidP="008A6AA8">
            <w:pPr>
              <w:pStyle w:val="Tabletext"/>
            </w:pPr>
            <w:r w:rsidRPr="002F1BF8">
              <w:t>RFID</w:t>
            </w:r>
          </w:p>
        </w:tc>
        <w:tc>
          <w:tcPr>
            <w:tcW w:w="3402" w:type="dxa"/>
            <w:vAlign w:val="center"/>
          </w:tcPr>
          <w:p w:rsidR="00635D4A" w:rsidRPr="002F1BF8" w:rsidRDefault="00635D4A" w:rsidP="008A6AA8">
            <w:pPr>
              <w:pStyle w:val="Tabletext"/>
              <w:jc w:val="center"/>
            </w:pPr>
            <w:r w:rsidRPr="002F1BF8">
              <w:t>865.6-868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500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38</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919.5-920.0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39</w:t>
            </w:r>
          </w:p>
        </w:tc>
        <w:tc>
          <w:tcPr>
            <w:tcW w:w="3119" w:type="dxa"/>
            <w:vAlign w:val="center"/>
          </w:tcPr>
          <w:p w:rsidR="00635D4A" w:rsidRPr="002F1BF8" w:rsidRDefault="00635D4A" w:rsidP="008A6AA8">
            <w:pPr>
              <w:pStyle w:val="Tabletext"/>
            </w:pPr>
            <w:r w:rsidRPr="002F1BF8">
              <w:t>RFID</w:t>
            </w:r>
          </w:p>
        </w:tc>
        <w:tc>
          <w:tcPr>
            <w:tcW w:w="3402" w:type="dxa"/>
            <w:vAlign w:val="center"/>
          </w:tcPr>
          <w:p w:rsidR="00635D4A" w:rsidRPr="002F1BF8" w:rsidRDefault="00635D4A" w:rsidP="008A6AA8">
            <w:pPr>
              <w:pStyle w:val="Tabletext"/>
              <w:jc w:val="center"/>
            </w:pPr>
            <w:r w:rsidRPr="002F1BF8">
              <w:t>920-925 MHz</w:t>
            </w:r>
          </w:p>
        </w:tc>
        <w:tc>
          <w:tcPr>
            <w:tcW w:w="4253" w:type="dxa"/>
            <w:vAlign w:val="center"/>
          </w:tcPr>
          <w:p w:rsidR="00635D4A" w:rsidRPr="00F62A37" w:rsidRDefault="00635D4A" w:rsidP="008A6AA8">
            <w:pPr>
              <w:pStyle w:val="Tabletext"/>
              <w:rPr>
                <w:lang w:val="en-US"/>
              </w:rPr>
            </w:pPr>
            <w:r>
              <w:rPr>
                <w:lang w:val="en-US"/>
              </w:rPr>
              <w:t>e.i.r.p.</w:t>
            </w:r>
            <w:r>
              <w:rPr>
                <w:lang w:val="en-US"/>
              </w:rPr>
              <w:t>不超过</w:t>
            </w:r>
            <w:r w:rsidRPr="00F62A37">
              <w:rPr>
                <w:lang w:val="en-US"/>
              </w:rPr>
              <w:t>4 W</w:t>
            </w:r>
          </w:p>
        </w:tc>
        <w:tc>
          <w:tcPr>
            <w:tcW w:w="2835" w:type="dxa"/>
            <w:tcBorders>
              <w:top w:val="nil"/>
              <w:bottom w:val="single" w:sz="4" w:space="0" w:color="auto"/>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keepNext/>
              <w:keepLines/>
              <w:pageBreakBefore/>
              <w:jc w:val="center"/>
              <w:rPr>
                <w:snapToGrid w:val="0"/>
              </w:rPr>
            </w:pPr>
            <w:r>
              <w:rPr>
                <w:snapToGrid w:val="0"/>
              </w:rPr>
              <w:lastRenderedPageBreak/>
              <w:t>40</w:t>
            </w:r>
          </w:p>
        </w:tc>
        <w:tc>
          <w:tcPr>
            <w:tcW w:w="3119" w:type="dxa"/>
            <w:vAlign w:val="center"/>
          </w:tcPr>
          <w:p w:rsidR="00635D4A" w:rsidRPr="002F1BF8" w:rsidRDefault="00635D4A" w:rsidP="008A6AA8">
            <w:pPr>
              <w:pStyle w:val="Tabletext"/>
              <w:rPr>
                <w:rFonts w:eastAsia="PMingLiU"/>
                <w:lang w:eastAsia="zh-TW"/>
              </w:rPr>
            </w:pPr>
            <w:r>
              <w:rPr>
                <w:rFonts w:eastAsia="PMingLiU"/>
                <w:lang w:eastAsia="zh-TW"/>
              </w:rPr>
              <w:t>无绳电话</w:t>
            </w:r>
          </w:p>
        </w:tc>
        <w:tc>
          <w:tcPr>
            <w:tcW w:w="3402" w:type="dxa"/>
            <w:vAlign w:val="center"/>
          </w:tcPr>
          <w:p w:rsidR="00635D4A" w:rsidRPr="002F1BF8" w:rsidRDefault="00635D4A" w:rsidP="008A6AA8">
            <w:pPr>
              <w:pStyle w:val="Tabletext"/>
              <w:jc w:val="center"/>
              <w:rPr>
                <w:rFonts w:eastAsia="PMingLiU"/>
                <w:lang w:eastAsia="zh-TW"/>
              </w:rPr>
            </w:pPr>
            <w:r w:rsidRPr="002F1BF8">
              <w:rPr>
                <w:rFonts w:eastAsia="PMingLiU"/>
                <w:lang w:eastAsia="zh-TW"/>
              </w:rPr>
              <w:t>1 880-1 900 MHz</w:t>
            </w:r>
          </w:p>
        </w:tc>
        <w:tc>
          <w:tcPr>
            <w:tcW w:w="4253" w:type="dxa"/>
            <w:vAlign w:val="center"/>
          </w:tcPr>
          <w:p w:rsidR="00635D4A" w:rsidRPr="00123FD9" w:rsidRDefault="00F630F2" w:rsidP="00F630F2">
            <w:pPr>
              <w:pStyle w:val="Tabletext"/>
              <w:tabs>
                <w:tab w:val="clear" w:pos="284"/>
              </w:tabs>
              <w:ind w:left="567" w:hanging="567"/>
              <w:rPr>
                <w:lang w:eastAsia="zh-CN"/>
              </w:rPr>
            </w:pPr>
            <w:r>
              <w:rPr>
                <w:rFonts w:eastAsiaTheme="minorEastAsia" w:hint="eastAsia"/>
                <w:lang w:eastAsia="zh-CN"/>
              </w:rPr>
              <w:t>(</w:t>
            </w:r>
            <w:r w:rsidR="00635D4A" w:rsidRPr="00123FD9">
              <w:rPr>
                <w:rFonts w:eastAsia="PMingLiU"/>
                <w:lang w:eastAsia="zh-TW"/>
              </w:rPr>
              <w:t>a</w:t>
            </w:r>
            <w:r>
              <w:rPr>
                <w:rFonts w:eastAsiaTheme="minorEastAsia" w:hint="eastAsia"/>
                <w:lang w:eastAsia="zh-CN"/>
              </w:rPr>
              <w:t>)</w:t>
            </w:r>
            <w:r w:rsidR="00635D4A" w:rsidRPr="00123FD9">
              <w:rPr>
                <w:rFonts w:eastAsia="PMingLiU"/>
                <w:lang w:eastAsia="zh-TW"/>
              </w:rPr>
              <w:tab/>
            </w:r>
            <w:r w:rsidR="00635D4A">
              <w:rPr>
                <w:rFonts w:hint="eastAsia"/>
                <w:lang w:val="en-US" w:eastAsia="zh-CN"/>
              </w:rPr>
              <w:t>带天线输出终端的装置，峰值功率不超过</w:t>
            </w:r>
            <w:r w:rsidR="00635D4A" w:rsidRPr="00123FD9">
              <w:rPr>
                <w:rFonts w:eastAsia="PMingLiU"/>
                <w:lang w:eastAsia="zh-TW"/>
              </w:rPr>
              <w:t>250 mW</w:t>
            </w:r>
            <w:r w:rsidR="00635D4A">
              <w:rPr>
                <w:rFonts w:hint="eastAsia"/>
                <w:lang w:eastAsia="zh-CN"/>
              </w:rPr>
              <w:t>；或</w:t>
            </w:r>
          </w:p>
          <w:p w:rsidR="00635D4A" w:rsidRPr="00123FD9" w:rsidRDefault="00F630F2" w:rsidP="008A6AA8">
            <w:pPr>
              <w:pStyle w:val="Tabletext"/>
              <w:tabs>
                <w:tab w:val="clear" w:pos="284"/>
              </w:tabs>
              <w:ind w:left="567" w:hanging="567"/>
              <w:rPr>
                <w:rFonts w:eastAsia="PMingLiU"/>
                <w:lang w:val="en-US" w:eastAsia="zh-TW"/>
              </w:rPr>
            </w:pPr>
            <w:r>
              <w:rPr>
                <w:rFonts w:eastAsiaTheme="minorEastAsia" w:hint="eastAsia"/>
                <w:lang w:eastAsia="zh-CN"/>
              </w:rPr>
              <w:t>(</w:t>
            </w:r>
            <w:r w:rsidR="00635D4A" w:rsidRPr="00123FD9">
              <w:rPr>
                <w:rFonts w:eastAsia="PMingLiU"/>
                <w:lang w:eastAsia="zh-TW"/>
              </w:rPr>
              <w:t>b</w:t>
            </w:r>
            <w:r>
              <w:rPr>
                <w:rFonts w:eastAsiaTheme="minorEastAsia" w:hint="eastAsia"/>
                <w:lang w:eastAsia="zh-CN"/>
              </w:rPr>
              <w:t>)</w:t>
            </w:r>
            <w:r w:rsidR="00635D4A" w:rsidRPr="00123FD9">
              <w:rPr>
                <w:rFonts w:eastAsia="PMingLiU"/>
                <w:lang w:eastAsia="zh-TW"/>
              </w:rPr>
              <w:tab/>
            </w:r>
            <w:r w:rsidR="00635D4A">
              <w:rPr>
                <w:rFonts w:hint="eastAsia"/>
                <w:lang w:eastAsia="zh-CN"/>
              </w:rPr>
              <w:t>内置天线装置的峰值</w:t>
            </w:r>
            <w:r w:rsidR="00635D4A" w:rsidRPr="00123FD9">
              <w:rPr>
                <w:rFonts w:eastAsia="PMingLiU"/>
                <w:lang w:eastAsia="zh-TW"/>
              </w:rPr>
              <w:t>e.i.r.p.</w:t>
            </w:r>
            <w:r w:rsidR="00635D4A">
              <w:rPr>
                <w:rFonts w:eastAsia="PMingLiU"/>
                <w:lang w:val="en-US" w:eastAsia="zh-TW"/>
              </w:rPr>
              <w:t>不超过</w:t>
            </w:r>
            <w:r w:rsidR="00635D4A" w:rsidRPr="00123FD9">
              <w:rPr>
                <w:rFonts w:eastAsia="PMingLiU"/>
                <w:lang w:eastAsia="zh-TW"/>
              </w:rPr>
              <w:t>250 mW</w:t>
            </w:r>
          </w:p>
        </w:tc>
        <w:tc>
          <w:tcPr>
            <w:tcW w:w="2835" w:type="dxa"/>
            <w:tcBorders>
              <w:top w:val="single" w:sz="4" w:space="0" w:color="auto"/>
              <w:bottom w:val="nil"/>
            </w:tcBorders>
            <w:vAlign w:val="center"/>
          </w:tcPr>
          <w:p w:rsidR="00635D4A" w:rsidRPr="00123FD9" w:rsidRDefault="00635D4A" w:rsidP="008A6AA8">
            <w:pPr>
              <w:pStyle w:val="Tabletext"/>
              <w:rPr>
                <w:rFonts w:eastAsia="PMingLiU"/>
                <w:lang w:val="en-US" w:eastAsia="zh-TW"/>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41</w:t>
            </w:r>
          </w:p>
        </w:tc>
        <w:tc>
          <w:tcPr>
            <w:tcW w:w="3119" w:type="dxa"/>
            <w:vAlign w:val="center"/>
          </w:tcPr>
          <w:p w:rsidR="00635D4A" w:rsidRPr="002F1BF8" w:rsidRDefault="00635D4A" w:rsidP="008A6AA8">
            <w:pPr>
              <w:pStyle w:val="Tabletext"/>
              <w:rPr>
                <w:rFonts w:eastAsia="PMingLiU"/>
                <w:lang w:eastAsia="zh-TW"/>
              </w:rPr>
            </w:pPr>
            <w:r>
              <w:rPr>
                <w:rFonts w:eastAsia="PMingLiU"/>
                <w:lang w:eastAsia="zh-TW"/>
              </w:rPr>
              <w:t>无绳电话</w:t>
            </w:r>
          </w:p>
        </w:tc>
        <w:tc>
          <w:tcPr>
            <w:tcW w:w="3402" w:type="dxa"/>
            <w:vAlign w:val="center"/>
          </w:tcPr>
          <w:p w:rsidR="00635D4A" w:rsidRPr="002F1BF8" w:rsidRDefault="00635D4A" w:rsidP="008A6AA8">
            <w:pPr>
              <w:pStyle w:val="Tabletext"/>
              <w:jc w:val="center"/>
              <w:rPr>
                <w:rFonts w:eastAsia="PMingLiU"/>
                <w:lang w:eastAsia="zh-TW"/>
              </w:rPr>
            </w:pPr>
            <w:r w:rsidRPr="002F1BF8">
              <w:rPr>
                <w:rFonts w:eastAsia="PMingLiU"/>
                <w:lang w:eastAsia="zh-TW"/>
              </w:rPr>
              <w:t>1 895-1 906.1 MHz</w:t>
            </w:r>
          </w:p>
        </w:tc>
        <w:tc>
          <w:tcPr>
            <w:tcW w:w="4253" w:type="dxa"/>
            <w:vAlign w:val="center"/>
          </w:tcPr>
          <w:p w:rsidR="00635D4A" w:rsidRPr="00123FD9" w:rsidRDefault="00F630F2" w:rsidP="008A6AA8">
            <w:pPr>
              <w:pStyle w:val="Tabletext"/>
              <w:tabs>
                <w:tab w:val="clear" w:pos="284"/>
              </w:tabs>
              <w:ind w:left="567" w:hanging="567"/>
              <w:rPr>
                <w:rFonts w:eastAsia="PMingLiU"/>
                <w:lang w:eastAsia="zh-TW"/>
              </w:rPr>
            </w:pPr>
            <w:r>
              <w:rPr>
                <w:rFonts w:eastAsiaTheme="minorEastAsia" w:hint="eastAsia"/>
                <w:lang w:val="en-US" w:eastAsia="zh-CN"/>
              </w:rPr>
              <w:t>(</w:t>
            </w:r>
            <w:r w:rsidR="00635D4A" w:rsidRPr="00F62A37">
              <w:rPr>
                <w:rFonts w:eastAsia="PMingLiU"/>
                <w:lang w:val="en-US" w:eastAsia="zh-TW"/>
              </w:rPr>
              <w:t>a</w:t>
            </w:r>
            <w:r>
              <w:rPr>
                <w:rFonts w:eastAsiaTheme="minorEastAsia" w:hint="eastAsia"/>
                <w:lang w:eastAsia="zh-CN"/>
              </w:rPr>
              <w:t>)</w:t>
            </w:r>
            <w:r w:rsidR="00635D4A" w:rsidRPr="00F62A37">
              <w:rPr>
                <w:rFonts w:eastAsia="PMingLiU"/>
                <w:lang w:val="en-US" w:eastAsia="zh-TW"/>
              </w:rPr>
              <w:tab/>
            </w:r>
            <w:r w:rsidR="00635D4A">
              <w:rPr>
                <w:rFonts w:hint="eastAsia"/>
                <w:lang w:val="en-US" w:eastAsia="zh-CN"/>
              </w:rPr>
              <w:t>带天线输出终端的装置，峰值功率不超过</w:t>
            </w:r>
            <w:r w:rsidR="00635D4A">
              <w:rPr>
                <w:rFonts w:hint="eastAsia"/>
                <w:lang w:eastAsia="zh-CN"/>
              </w:rPr>
              <w:t>1</w:t>
            </w:r>
            <w:r w:rsidR="00635D4A" w:rsidRPr="00123FD9">
              <w:rPr>
                <w:rFonts w:eastAsia="PMingLiU"/>
                <w:lang w:eastAsia="zh-TW"/>
              </w:rPr>
              <w:t>0 mW</w:t>
            </w:r>
            <w:r w:rsidR="00635D4A">
              <w:rPr>
                <w:rFonts w:hint="eastAsia"/>
                <w:lang w:eastAsia="zh-CN"/>
              </w:rPr>
              <w:t>；或</w:t>
            </w:r>
          </w:p>
          <w:p w:rsidR="00635D4A" w:rsidRPr="00F62A37" w:rsidRDefault="00F630F2" w:rsidP="008A6AA8">
            <w:pPr>
              <w:pStyle w:val="Tabletext"/>
              <w:tabs>
                <w:tab w:val="clear" w:pos="284"/>
              </w:tabs>
              <w:ind w:left="567" w:hanging="567"/>
              <w:rPr>
                <w:rFonts w:eastAsia="PMingLiU"/>
                <w:lang w:val="en-US" w:eastAsia="zh-TW"/>
              </w:rPr>
            </w:pPr>
            <w:r>
              <w:rPr>
                <w:rFonts w:eastAsiaTheme="minorEastAsia" w:hint="eastAsia"/>
                <w:lang w:val="en-US" w:eastAsia="zh-CN"/>
              </w:rPr>
              <w:t>(</w:t>
            </w:r>
            <w:r w:rsidR="00635D4A" w:rsidRPr="00F62A37">
              <w:rPr>
                <w:rFonts w:eastAsia="PMingLiU"/>
                <w:lang w:val="en-US" w:eastAsia="zh-TW"/>
              </w:rPr>
              <w:t>b</w:t>
            </w:r>
            <w:r>
              <w:rPr>
                <w:rFonts w:eastAsiaTheme="minorEastAsia" w:hint="eastAsia"/>
                <w:lang w:eastAsia="zh-CN"/>
              </w:rPr>
              <w:t>)</w:t>
            </w:r>
            <w:r w:rsidR="00635D4A" w:rsidRPr="00F62A37">
              <w:rPr>
                <w:rFonts w:eastAsia="PMingLiU"/>
                <w:lang w:val="en-US" w:eastAsia="zh-TW"/>
              </w:rPr>
              <w:tab/>
            </w:r>
            <w:r w:rsidR="00635D4A">
              <w:rPr>
                <w:rFonts w:hint="eastAsia"/>
                <w:lang w:eastAsia="zh-CN"/>
              </w:rPr>
              <w:t>内置天线装置的峰值</w:t>
            </w:r>
            <w:r w:rsidR="00635D4A" w:rsidRPr="00123FD9">
              <w:rPr>
                <w:rFonts w:eastAsia="PMingLiU"/>
                <w:lang w:eastAsia="zh-TW"/>
              </w:rPr>
              <w:t>e.r.p.</w:t>
            </w:r>
            <w:r w:rsidR="00635D4A">
              <w:rPr>
                <w:rFonts w:eastAsia="PMingLiU"/>
                <w:lang w:val="en-US" w:eastAsia="zh-TW"/>
              </w:rPr>
              <w:t>不超过</w:t>
            </w:r>
            <w:r w:rsidR="00635D4A">
              <w:rPr>
                <w:rFonts w:hint="eastAsia"/>
                <w:lang w:eastAsia="zh-CN"/>
              </w:rPr>
              <w:t>1</w:t>
            </w:r>
            <w:r w:rsidR="00635D4A" w:rsidRPr="00123FD9">
              <w:rPr>
                <w:rFonts w:eastAsia="PMingLiU"/>
                <w:lang w:eastAsia="zh-TW"/>
              </w:rPr>
              <w:t>0 mW</w:t>
            </w:r>
            <w:r w:rsidR="00635D4A">
              <w:rPr>
                <w:rFonts w:eastAsia="PMingLiU"/>
                <w:lang w:val="en-US" w:eastAsia="zh-TW"/>
              </w:rPr>
              <w:t xml:space="preserve"> </w:t>
            </w:r>
          </w:p>
        </w:tc>
        <w:tc>
          <w:tcPr>
            <w:tcW w:w="2835" w:type="dxa"/>
            <w:tcBorders>
              <w:top w:val="nil"/>
              <w:bottom w:val="nil"/>
            </w:tcBorders>
            <w:vAlign w:val="center"/>
          </w:tcPr>
          <w:p w:rsidR="00635D4A" w:rsidRPr="00F62A37" w:rsidRDefault="00635D4A" w:rsidP="008A6AA8">
            <w:pPr>
              <w:pStyle w:val="Tabletext"/>
              <w:rPr>
                <w:rFonts w:eastAsia="PMingLiU"/>
                <w:lang w:val="en-US" w:eastAsia="zh-TW"/>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42</w:t>
            </w:r>
          </w:p>
        </w:tc>
        <w:tc>
          <w:tcPr>
            <w:tcW w:w="3119" w:type="dxa"/>
            <w:vAlign w:val="center"/>
          </w:tcPr>
          <w:p w:rsidR="00635D4A" w:rsidRPr="002F1BF8" w:rsidRDefault="00635D4A" w:rsidP="008A6AA8">
            <w:pPr>
              <w:pStyle w:val="Tabletext"/>
            </w:pPr>
            <w:r w:rsidRPr="002F1BF8">
              <w:t>WLAN, RFID</w:t>
            </w:r>
          </w:p>
        </w:tc>
        <w:tc>
          <w:tcPr>
            <w:tcW w:w="3402" w:type="dxa"/>
            <w:vAlign w:val="center"/>
          </w:tcPr>
          <w:p w:rsidR="00635D4A" w:rsidRPr="002F1BF8" w:rsidRDefault="00635D4A" w:rsidP="008A6AA8">
            <w:pPr>
              <w:pStyle w:val="Tabletext"/>
              <w:jc w:val="center"/>
            </w:pPr>
            <w:r w:rsidRPr="002F1BF8">
              <w:t>2 400-2 483.5 MHz</w:t>
            </w:r>
          </w:p>
        </w:tc>
        <w:tc>
          <w:tcPr>
            <w:tcW w:w="4253" w:type="dxa"/>
            <w:vAlign w:val="center"/>
          </w:tcPr>
          <w:p w:rsidR="00635D4A" w:rsidRPr="00123FD9" w:rsidRDefault="00F630F2" w:rsidP="008A6AA8">
            <w:pPr>
              <w:pStyle w:val="Tabletext"/>
              <w:tabs>
                <w:tab w:val="clear" w:pos="284"/>
              </w:tabs>
              <w:ind w:left="567" w:hanging="567"/>
              <w:rPr>
                <w:lang w:eastAsia="zh-CN"/>
              </w:rPr>
            </w:pPr>
            <w:r>
              <w:rPr>
                <w:rFonts w:hint="eastAsia"/>
                <w:lang w:eastAsia="zh-CN"/>
              </w:rPr>
              <w:t>(</w:t>
            </w:r>
            <w:r w:rsidR="00635D4A" w:rsidRPr="00123FD9">
              <w:rPr>
                <w:lang w:eastAsia="zh-CN"/>
              </w:rPr>
              <w:t>a</w:t>
            </w:r>
            <w:r>
              <w:rPr>
                <w:rFonts w:eastAsiaTheme="minorEastAsia" w:hint="eastAsia"/>
                <w:lang w:eastAsia="zh-CN"/>
              </w:rPr>
              <w:t>)</w:t>
            </w:r>
            <w:r w:rsidR="00635D4A" w:rsidRPr="00123FD9">
              <w:rPr>
                <w:lang w:eastAsia="zh-CN"/>
              </w:rPr>
              <w:tab/>
            </w:r>
            <w:r w:rsidR="00635D4A">
              <w:rPr>
                <w:rFonts w:hint="eastAsia"/>
                <w:lang w:val="en-US" w:eastAsia="zh-CN"/>
              </w:rPr>
              <w:t>跳频扩频调制或数字调制系统的峰值</w:t>
            </w:r>
            <w:r w:rsidR="00635D4A" w:rsidRPr="00123FD9">
              <w:rPr>
                <w:lang w:eastAsia="zh-CN"/>
              </w:rPr>
              <w:t>e.i.r.p.</w:t>
            </w:r>
            <w:r w:rsidR="00635D4A">
              <w:rPr>
                <w:lang w:val="en-US" w:eastAsia="zh-CN"/>
              </w:rPr>
              <w:t>不超过</w:t>
            </w:r>
            <w:r w:rsidR="00635D4A" w:rsidRPr="00123FD9">
              <w:rPr>
                <w:lang w:eastAsia="zh-CN"/>
              </w:rPr>
              <w:t>4 W</w:t>
            </w:r>
            <w:r w:rsidR="00635D4A">
              <w:rPr>
                <w:lang w:eastAsia="zh-CN"/>
              </w:rPr>
              <w:t>；或</w:t>
            </w:r>
          </w:p>
          <w:p w:rsidR="00635D4A" w:rsidRPr="00123FD9" w:rsidRDefault="00F630F2" w:rsidP="008A6AA8">
            <w:pPr>
              <w:pStyle w:val="Tabletext"/>
              <w:tabs>
                <w:tab w:val="clear" w:pos="284"/>
              </w:tabs>
              <w:ind w:left="567" w:hanging="567"/>
              <w:rPr>
                <w:lang w:eastAsia="zh-CN"/>
              </w:rPr>
            </w:pPr>
            <w:r>
              <w:rPr>
                <w:rFonts w:hint="eastAsia"/>
                <w:lang w:eastAsia="zh-CN"/>
              </w:rPr>
              <w:t>(</w:t>
            </w:r>
            <w:r w:rsidR="00635D4A" w:rsidRPr="00123FD9">
              <w:rPr>
                <w:lang w:eastAsia="zh-CN"/>
              </w:rPr>
              <w:t>b</w:t>
            </w:r>
            <w:r>
              <w:rPr>
                <w:rFonts w:eastAsiaTheme="minorEastAsia" w:hint="eastAsia"/>
                <w:lang w:eastAsia="zh-CN"/>
              </w:rPr>
              <w:t>)</w:t>
            </w:r>
            <w:r w:rsidR="00635D4A" w:rsidRPr="00123FD9">
              <w:rPr>
                <w:lang w:eastAsia="zh-CN"/>
              </w:rPr>
              <w:tab/>
            </w:r>
            <w:r w:rsidR="00635D4A">
              <w:rPr>
                <w:rFonts w:hint="eastAsia"/>
                <w:lang w:eastAsia="zh-CN"/>
              </w:rPr>
              <w:t>任何调制的集总</w:t>
            </w:r>
            <w:r w:rsidR="00635D4A" w:rsidRPr="00123FD9">
              <w:rPr>
                <w:lang w:eastAsia="zh-CN"/>
              </w:rPr>
              <w:t>e.r.p.</w:t>
            </w:r>
            <w:r w:rsidR="00635D4A">
              <w:rPr>
                <w:lang w:val="en-US" w:eastAsia="zh-CN"/>
              </w:rPr>
              <w:t>不超过</w:t>
            </w:r>
            <w:r w:rsidR="00635D4A" w:rsidRPr="00123FD9">
              <w:rPr>
                <w:lang w:eastAsia="zh-CN"/>
              </w:rPr>
              <w:t>100 mW</w:t>
            </w:r>
          </w:p>
        </w:tc>
        <w:tc>
          <w:tcPr>
            <w:tcW w:w="2835" w:type="dxa"/>
            <w:tcBorders>
              <w:top w:val="nil"/>
              <w:bottom w:val="nil"/>
            </w:tcBorders>
            <w:vAlign w:val="center"/>
          </w:tcPr>
          <w:p w:rsidR="00635D4A" w:rsidRPr="00123FD9" w:rsidRDefault="00635D4A" w:rsidP="008A6AA8">
            <w:pPr>
              <w:pStyle w:val="Tabletext"/>
              <w:rPr>
                <w:lang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43</w:t>
            </w:r>
          </w:p>
        </w:tc>
        <w:tc>
          <w:tcPr>
            <w:tcW w:w="3119" w:type="dxa"/>
            <w:vAlign w:val="center"/>
          </w:tcPr>
          <w:p w:rsidR="00635D4A" w:rsidRPr="002F1BF8" w:rsidRDefault="00635D4A" w:rsidP="008A6AA8">
            <w:pPr>
              <w:pStyle w:val="Tabletext"/>
            </w:pPr>
            <w:r w:rsidRPr="002F1BF8">
              <w:t>WLAN</w:t>
            </w:r>
          </w:p>
        </w:tc>
        <w:tc>
          <w:tcPr>
            <w:tcW w:w="3402" w:type="dxa"/>
            <w:vAlign w:val="center"/>
          </w:tcPr>
          <w:p w:rsidR="00635D4A" w:rsidRPr="002F1BF8" w:rsidRDefault="00635D4A" w:rsidP="008A6AA8">
            <w:pPr>
              <w:pStyle w:val="Tabletext"/>
              <w:jc w:val="center"/>
              <w:rPr>
                <w:vertAlign w:val="superscript"/>
              </w:rPr>
            </w:pPr>
            <w:r w:rsidRPr="002F1BF8">
              <w:t>5 150-5 350 MHz</w:t>
            </w:r>
          </w:p>
        </w:tc>
        <w:tc>
          <w:tcPr>
            <w:tcW w:w="4253" w:type="dxa"/>
            <w:vAlign w:val="center"/>
          </w:tcPr>
          <w:p w:rsidR="00635D4A" w:rsidRPr="00F62A37" w:rsidRDefault="00635D4A" w:rsidP="008A6AA8">
            <w:pPr>
              <w:pStyle w:val="Tabletext"/>
              <w:rPr>
                <w:lang w:val="en-US" w:eastAsia="zh-CN"/>
              </w:rPr>
            </w:pPr>
            <w:r>
              <w:rPr>
                <w:lang w:val="en-US" w:eastAsia="zh-CN"/>
              </w:rPr>
              <w:t>e.i.r.p.</w:t>
            </w:r>
            <w:r>
              <w:rPr>
                <w:lang w:val="en-US" w:eastAsia="zh-CN"/>
              </w:rPr>
              <w:t>不超过</w:t>
            </w:r>
            <w:r w:rsidRPr="00F62A37">
              <w:rPr>
                <w:lang w:val="en-US" w:eastAsia="zh-CN"/>
              </w:rPr>
              <w:t>200 mW</w:t>
            </w:r>
            <w:r>
              <w:rPr>
                <w:rFonts w:hint="eastAsia"/>
                <w:lang w:val="en-US" w:eastAsia="zh-CN"/>
              </w:rPr>
              <w:t>，仅使用数字调制</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44</w:t>
            </w:r>
          </w:p>
        </w:tc>
        <w:tc>
          <w:tcPr>
            <w:tcW w:w="3119" w:type="dxa"/>
            <w:vAlign w:val="center"/>
          </w:tcPr>
          <w:p w:rsidR="00635D4A" w:rsidRPr="002F1BF8" w:rsidRDefault="00635D4A" w:rsidP="008A6AA8">
            <w:pPr>
              <w:pStyle w:val="Tabletext"/>
            </w:pPr>
            <w:r w:rsidRPr="002F1BF8">
              <w:t>WLAN</w:t>
            </w:r>
          </w:p>
        </w:tc>
        <w:tc>
          <w:tcPr>
            <w:tcW w:w="3402" w:type="dxa"/>
            <w:vAlign w:val="center"/>
          </w:tcPr>
          <w:p w:rsidR="00635D4A" w:rsidRPr="002F1BF8" w:rsidRDefault="00635D4A" w:rsidP="008A6AA8">
            <w:pPr>
              <w:pStyle w:val="Tabletext"/>
              <w:jc w:val="center"/>
            </w:pPr>
            <w:r w:rsidRPr="002F1BF8">
              <w:t>5 470–5 725 MHz</w:t>
            </w:r>
          </w:p>
        </w:tc>
        <w:tc>
          <w:tcPr>
            <w:tcW w:w="4253" w:type="dxa"/>
            <w:vAlign w:val="center"/>
          </w:tcPr>
          <w:p w:rsidR="00635D4A" w:rsidRPr="00F62A37" w:rsidRDefault="00635D4A" w:rsidP="008A6AA8">
            <w:pPr>
              <w:pStyle w:val="Tabletext"/>
              <w:rPr>
                <w:lang w:val="en-US"/>
              </w:rPr>
            </w:pPr>
            <w:r>
              <w:rPr>
                <w:lang w:val="en-US"/>
              </w:rPr>
              <w:t>e.i.r.p.</w:t>
            </w:r>
            <w:r>
              <w:rPr>
                <w:lang w:val="en-US"/>
              </w:rPr>
              <w:t>不超过</w:t>
            </w:r>
            <w:r w:rsidRPr="00F62A37">
              <w:rPr>
                <w:lang w:val="en-US"/>
              </w:rPr>
              <w:t>1 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45</w:t>
            </w:r>
          </w:p>
        </w:tc>
        <w:tc>
          <w:tcPr>
            <w:tcW w:w="3119" w:type="dxa"/>
            <w:vAlign w:val="center"/>
          </w:tcPr>
          <w:p w:rsidR="00635D4A" w:rsidRPr="002F1BF8" w:rsidRDefault="00635D4A" w:rsidP="008A6AA8">
            <w:pPr>
              <w:pStyle w:val="Tabletext"/>
            </w:pPr>
            <w:r w:rsidRPr="002F1BF8">
              <w:t>WLAN</w:t>
            </w:r>
          </w:p>
        </w:tc>
        <w:tc>
          <w:tcPr>
            <w:tcW w:w="3402" w:type="dxa"/>
            <w:vAlign w:val="center"/>
          </w:tcPr>
          <w:p w:rsidR="00635D4A" w:rsidRPr="002F1BF8" w:rsidRDefault="00635D4A" w:rsidP="008A6AA8">
            <w:pPr>
              <w:pStyle w:val="Tabletext"/>
              <w:jc w:val="center"/>
            </w:pPr>
            <w:r w:rsidRPr="002F1BF8">
              <w:t>5 725-5 850 MHz</w:t>
            </w:r>
          </w:p>
        </w:tc>
        <w:tc>
          <w:tcPr>
            <w:tcW w:w="4253" w:type="dxa"/>
            <w:vAlign w:val="center"/>
          </w:tcPr>
          <w:p w:rsidR="00635D4A" w:rsidRPr="00123FD9" w:rsidRDefault="00F630F2" w:rsidP="008A6AA8">
            <w:pPr>
              <w:pStyle w:val="Tabletext"/>
              <w:tabs>
                <w:tab w:val="clear" w:pos="284"/>
              </w:tabs>
              <w:ind w:left="567" w:hanging="567"/>
              <w:rPr>
                <w:lang w:eastAsia="zh-CN"/>
              </w:rPr>
            </w:pPr>
            <w:r>
              <w:rPr>
                <w:rFonts w:hint="eastAsia"/>
                <w:lang w:eastAsia="zh-CN"/>
              </w:rPr>
              <w:t>(</w:t>
            </w:r>
            <w:r w:rsidR="00635D4A" w:rsidRPr="00123FD9">
              <w:rPr>
                <w:lang w:eastAsia="zh-CN"/>
              </w:rPr>
              <w:t>a</w:t>
            </w:r>
            <w:r>
              <w:rPr>
                <w:rFonts w:eastAsiaTheme="minorEastAsia" w:hint="eastAsia"/>
                <w:lang w:eastAsia="zh-CN"/>
              </w:rPr>
              <w:t>)</w:t>
            </w:r>
            <w:r w:rsidR="00635D4A" w:rsidRPr="00123FD9">
              <w:rPr>
                <w:lang w:eastAsia="zh-CN"/>
              </w:rPr>
              <w:tab/>
            </w:r>
            <w:r w:rsidR="00635D4A">
              <w:rPr>
                <w:rFonts w:hint="eastAsia"/>
                <w:lang w:val="en-US" w:eastAsia="zh-CN"/>
              </w:rPr>
              <w:t>跳频扩频调制或数字调制系统的峰值</w:t>
            </w:r>
            <w:r w:rsidR="00635D4A" w:rsidRPr="00123FD9">
              <w:rPr>
                <w:lang w:eastAsia="zh-CN"/>
              </w:rPr>
              <w:t>e.i.r.p.</w:t>
            </w:r>
            <w:r w:rsidR="00635D4A">
              <w:rPr>
                <w:lang w:val="en-US" w:eastAsia="zh-CN"/>
              </w:rPr>
              <w:t>不超过</w:t>
            </w:r>
            <w:r w:rsidR="00635D4A" w:rsidRPr="00123FD9">
              <w:rPr>
                <w:lang w:eastAsia="zh-CN"/>
              </w:rPr>
              <w:t>4 W</w:t>
            </w:r>
            <w:r w:rsidR="00635D4A">
              <w:rPr>
                <w:lang w:eastAsia="zh-CN"/>
              </w:rPr>
              <w:t>；</w:t>
            </w:r>
            <w:r w:rsidR="00635D4A">
              <w:rPr>
                <w:lang w:val="en-US" w:eastAsia="zh-CN"/>
              </w:rPr>
              <w:t>或</w:t>
            </w:r>
          </w:p>
          <w:p w:rsidR="00635D4A" w:rsidRPr="00123FD9" w:rsidRDefault="00F630F2" w:rsidP="008A6AA8">
            <w:pPr>
              <w:pStyle w:val="Tabletext"/>
              <w:tabs>
                <w:tab w:val="clear" w:pos="284"/>
              </w:tabs>
              <w:ind w:left="567" w:hanging="567"/>
              <w:rPr>
                <w:lang w:eastAsia="zh-CN"/>
              </w:rPr>
            </w:pPr>
            <w:r>
              <w:rPr>
                <w:rFonts w:hint="eastAsia"/>
                <w:lang w:eastAsia="zh-CN"/>
              </w:rPr>
              <w:t>(</w:t>
            </w:r>
            <w:r w:rsidR="00635D4A" w:rsidRPr="00123FD9">
              <w:rPr>
                <w:lang w:eastAsia="zh-CN"/>
              </w:rPr>
              <w:t>b</w:t>
            </w:r>
            <w:r>
              <w:rPr>
                <w:rFonts w:eastAsiaTheme="minorEastAsia" w:hint="eastAsia"/>
                <w:lang w:eastAsia="zh-CN"/>
              </w:rPr>
              <w:t>)</w:t>
            </w:r>
            <w:r w:rsidR="00635D4A" w:rsidRPr="00123FD9">
              <w:rPr>
                <w:lang w:eastAsia="zh-CN"/>
              </w:rPr>
              <w:tab/>
            </w:r>
            <w:r w:rsidR="00635D4A">
              <w:rPr>
                <w:rFonts w:hint="eastAsia"/>
                <w:lang w:eastAsia="zh-CN"/>
              </w:rPr>
              <w:t>任何调制的集总</w:t>
            </w:r>
            <w:r w:rsidR="00635D4A" w:rsidRPr="00123FD9">
              <w:rPr>
                <w:lang w:eastAsia="zh-CN"/>
              </w:rPr>
              <w:t>e.r.p.</w:t>
            </w:r>
            <w:r w:rsidR="00635D4A">
              <w:rPr>
                <w:lang w:val="en-US" w:eastAsia="zh-CN"/>
              </w:rPr>
              <w:t>不超过</w:t>
            </w:r>
            <w:r w:rsidR="00635D4A" w:rsidRPr="00123FD9">
              <w:rPr>
                <w:lang w:eastAsia="zh-CN"/>
              </w:rPr>
              <w:t>100 mW</w:t>
            </w:r>
          </w:p>
        </w:tc>
        <w:tc>
          <w:tcPr>
            <w:tcW w:w="2835" w:type="dxa"/>
            <w:tcBorders>
              <w:top w:val="nil"/>
              <w:bottom w:val="single" w:sz="4" w:space="0" w:color="auto"/>
            </w:tcBorders>
            <w:vAlign w:val="center"/>
          </w:tcPr>
          <w:p w:rsidR="00635D4A" w:rsidRPr="00123FD9" w:rsidRDefault="00635D4A" w:rsidP="008A6AA8">
            <w:pPr>
              <w:pStyle w:val="Tabletext"/>
              <w:rPr>
                <w:lang w:eastAsia="zh-CN"/>
              </w:rPr>
            </w:pPr>
          </w:p>
        </w:tc>
      </w:tr>
      <w:tr w:rsidR="00635D4A" w:rsidRPr="00430638" w:rsidTr="00A44E3E">
        <w:trPr>
          <w:jc w:val="center"/>
        </w:trPr>
        <w:tc>
          <w:tcPr>
            <w:tcW w:w="850" w:type="dxa"/>
            <w:vAlign w:val="center"/>
          </w:tcPr>
          <w:p w:rsidR="00635D4A" w:rsidRPr="002F1BF8" w:rsidRDefault="00635D4A" w:rsidP="008A6AA8">
            <w:pPr>
              <w:pStyle w:val="Tabletext"/>
              <w:keepNext/>
              <w:keepLines/>
              <w:pageBreakBefore/>
              <w:jc w:val="center"/>
              <w:rPr>
                <w:snapToGrid w:val="0"/>
              </w:rPr>
            </w:pPr>
            <w:r>
              <w:rPr>
                <w:snapToGrid w:val="0"/>
              </w:rPr>
              <w:lastRenderedPageBreak/>
              <w:t>46</w:t>
            </w:r>
          </w:p>
        </w:tc>
        <w:tc>
          <w:tcPr>
            <w:tcW w:w="3119" w:type="dxa"/>
            <w:vAlign w:val="center"/>
          </w:tcPr>
          <w:p w:rsidR="00635D4A" w:rsidRPr="002F1BF8" w:rsidRDefault="00635D4A" w:rsidP="008A6AA8">
            <w:pPr>
              <w:pStyle w:val="Tabletext"/>
              <w:keepNext/>
              <w:keepLines/>
            </w:pPr>
          </w:p>
        </w:tc>
        <w:tc>
          <w:tcPr>
            <w:tcW w:w="3402" w:type="dxa"/>
            <w:vAlign w:val="center"/>
          </w:tcPr>
          <w:p w:rsidR="00635D4A" w:rsidRPr="002F1BF8" w:rsidRDefault="00635D4A" w:rsidP="008A6AA8">
            <w:pPr>
              <w:pStyle w:val="Tabletext"/>
              <w:keepNext/>
              <w:keepLines/>
              <w:jc w:val="center"/>
            </w:pPr>
            <w:r w:rsidRPr="002F1BF8">
              <w:t>18.82-18.87 GHz</w:t>
            </w:r>
          </w:p>
        </w:tc>
        <w:tc>
          <w:tcPr>
            <w:tcW w:w="4253" w:type="dxa"/>
            <w:vAlign w:val="center"/>
          </w:tcPr>
          <w:p w:rsidR="00635D4A" w:rsidRPr="00F62A37" w:rsidRDefault="00410BB5" w:rsidP="008A6AA8">
            <w:pPr>
              <w:pStyle w:val="Tabletext"/>
              <w:keepNext/>
              <w:keepLines/>
              <w:tabs>
                <w:tab w:val="clear" w:pos="284"/>
              </w:tabs>
              <w:ind w:left="567" w:hanging="567"/>
              <w:rPr>
                <w:lang w:val="en-US" w:eastAsia="zh-CN"/>
              </w:rPr>
            </w:pPr>
            <w:r>
              <w:rPr>
                <w:lang w:val="en-US" w:eastAsia="zh-CN"/>
              </w:rPr>
              <w:t>（</w:t>
            </w:r>
            <w:r w:rsidR="00635D4A" w:rsidRPr="00F62A37">
              <w:rPr>
                <w:lang w:val="en-US" w:eastAsia="zh-CN"/>
              </w:rPr>
              <w:t>a</w:t>
            </w:r>
            <w:r>
              <w:rPr>
                <w:lang w:val="en-US" w:eastAsia="zh-CN"/>
              </w:rPr>
              <w:t>）</w:t>
            </w:r>
            <w:r w:rsidR="00635D4A" w:rsidRPr="00F62A37">
              <w:rPr>
                <w:lang w:val="en-US" w:eastAsia="zh-CN"/>
              </w:rPr>
              <w:tab/>
            </w:r>
            <w:r w:rsidR="00635D4A">
              <w:rPr>
                <w:lang w:val="en-US" w:eastAsia="zh-CN"/>
              </w:rPr>
              <w:t>e.r.p.</w:t>
            </w:r>
            <w:r w:rsidR="00635D4A">
              <w:rPr>
                <w:lang w:val="en-US" w:eastAsia="zh-CN"/>
              </w:rPr>
              <w:t>不超过</w:t>
            </w:r>
            <w:r w:rsidR="00635D4A" w:rsidRPr="00F62A37">
              <w:rPr>
                <w:lang w:val="en-US" w:eastAsia="zh-CN"/>
              </w:rPr>
              <w:t>100 mW</w:t>
            </w:r>
          </w:p>
          <w:p w:rsidR="00635D4A" w:rsidRPr="00F62A37" w:rsidRDefault="00410BB5" w:rsidP="008A6AA8">
            <w:pPr>
              <w:pStyle w:val="Tabletext"/>
              <w:keepNext/>
              <w:keepLines/>
              <w:tabs>
                <w:tab w:val="clear" w:pos="284"/>
              </w:tabs>
              <w:ind w:left="567" w:hanging="567"/>
              <w:rPr>
                <w:lang w:val="en-US" w:eastAsia="zh-CN"/>
              </w:rPr>
            </w:pPr>
            <w:r>
              <w:rPr>
                <w:lang w:val="en-US" w:eastAsia="zh-CN"/>
              </w:rPr>
              <w:t>（</w:t>
            </w:r>
            <w:r w:rsidR="00635D4A" w:rsidRPr="00F62A37">
              <w:rPr>
                <w:lang w:val="en-US" w:eastAsia="zh-CN"/>
              </w:rPr>
              <w:t>b</w:t>
            </w:r>
            <w:r>
              <w:rPr>
                <w:lang w:val="en-US" w:eastAsia="zh-CN"/>
              </w:rPr>
              <w:t>）</w:t>
            </w:r>
            <w:r w:rsidR="00635D4A" w:rsidRPr="00F62A37">
              <w:rPr>
                <w:lang w:val="en-US" w:eastAsia="zh-CN"/>
              </w:rPr>
              <w:tab/>
            </w:r>
            <w:r w:rsidR="00635D4A">
              <w:rPr>
                <w:lang w:val="en-US" w:eastAsia="zh-CN"/>
              </w:rPr>
              <w:t>功率频谱密度不超过</w:t>
            </w:r>
            <w:r w:rsidR="00635D4A">
              <w:rPr>
                <w:lang w:val="en-US" w:eastAsia="zh-CN"/>
              </w:rPr>
              <w:t xml:space="preserve">3 mW </w:t>
            </w:r>
            <w:r w:rsidR="00635D4A">
              <w:rPr>
                <w:rFonts w:hint="eastAsia"/>
                <w:lang w:val="en-US" w:eastAsia="zh-CN"/>
              </w:rPr>
              <w:t>/</w:t>
            </w:r>
            <w:r w:rsidR="00635D4A" w:rsidRPr="00F62A37">
              <w:rPr>
                <w:lang w:val="en-US" w:eastAsia="zh-CN"/>
              </w:rPr>
              <w:t>100 kHz</w:t>
            </w:r>
          </w:p>
        </w:tc>
        <w:tc>
          <w:tcPr>
            <w:tcW w:w="2835" w:type="dxa"/>
            <w:tcBorders>
              <w:top w:val="single" w:sz="4" w:space="0" w:color="auto"/>
              <w:bottom w:val="nil"/>
            </w:tcBorders>
            <w:vAlign w:val="center"/>
          </w:tcPr>
          <w:p w:rsidR="00635D4A" w:rsidRPr="00F62A37" w:rsidRDefault="00635D4A" w:rsidP="008A6AA8">
            <w:pPr>
              <w:pStyle w:val="Tabletext"/>
              <w:keepNext/>
              <w:keepLines/>
              <w:rPr>
                <w:lang w:val="en-US" w:eastAsia="zh-CN"/>
              </w:rPr>
            </w:pPr>
          </w:p>
        </w:tc>
      </w:tr>
      <w:tr w:rsidR="00635D4A" w:rsidRPr="00430638" w:rsidTr="00A44E3E">
        <w:trPr>
          <w:jc w:val="center"/>
        </w:trPr>
        <w:tc>
          <w:tcPr>
            <w:tcW w:w="850" w:type="dxa"/>
            <w:tcBorders>
              <w:bottom w:val="single" w:sz="4" w:space="0" w:color="auto"/>
            </w:tcBorders>
            <w:vAlign w:val="center"/>
          </w:tcPr>
          <w:p w:rsidR="00635D4A" w:rsidRPr="002F1BF8" w:rsidRDefault="00635D4A" w:rsidP="008A6AA8">
            <w:pPr>
              <w:pStyle w:val="Tabletext"/>
              <w:jc w:val="center"/>
              <w:rPr>
                <w:snapToGrid w:val="0"/>
              </w:rPr>
            </w:pPr>
            <w:r>
              <w:rPr>
                <w:snapToGrid w:val="0"/>
              </w:rPr>
              <w:t>47</w:t>
            </w:r>
          </w:p>
        </w:tc>
        <w:tc>
          <w:tcPr>
            <w:tcW w:w="3119" w:type="dxa"/>
            <w:tcBorders>
              <w:bottom w:val="single" w:sz="4" w:space="0" w:color="auto"/>
            </w:tcBorders>
            <w:vAlign w:val="center"/>
          </w:tcPr>
          <w:p w:rsidR="00635D4A" w:rsidRPr="002F1BF8" w:rsidRDefault="00635D4A" w:rsidP="008A6AA8">
            <w:pPr>
              <w:pStyle w:val="Tabletext"/>
            </w:pPr>
            <w:r>
              <w:rPr>
                <w:rFonts w:hint="eastAsia"/>
                <w:lang w:eastAsia="zh-CN"/>
              </w:rPr>
              <w:t>车载雷达</w:t>
            </w:r>
          </w:p>
        </w:tc>
        <w:tc>
          <w:tcPr>
            <w:tcW w:w="3402" w:type="dxa"/>
            <w:tcBorders>
              <w:bottom w:val="single" w:sz="4" w:space="0" w:color="auto"/>
            </w:tcBorders>
            <w:vAlign w:val="center"/>
          </w:tcPr>
          <w:p w:rsidR="00635D4A" w:rsidRPr="002F1BF8" w:rsidRDefault="00635D4A" w:rsidP="008A6AA8">
            <w:pPr>
              <w:pStyle w:val="Tabletext"/>
              <w:jc w:val="center"/>
            </w:pPr>
            <w:r w:rsidRPr="002F1BF8">
              <w:t>76</w:t>
            </w:r>
            <w:r>
              <w:t>-</w:t>
            </w:r>
            <w:r w:rsidRPr="002F1BF8">
              <w:t>77 GHz</w:t>
            </w:r>
          </w:p>
        </w:tc>
        <w:tc>
          <w:tcPr>
            <w:tcW w:w="4253" w:type="dxa"/>
            <w:tcBorders>
              <w:bottom w:val="single" w:sz="4" w:space="0" w:color="auto"/>
            </w:tcBorders>
            <w:vAlign w:val="center"/>
          </w:tcPr>
          <w:p w:rsidR="00635D4A" w:rsidRPr="00F62A37" w:rsidRDefault="00635D4A" w:rsidP="008A6AA8">
            <w:pPr>
              <w:pStyle w:val="Tabletext"/>
              <w:rPr>
                <w:lang w:val="en-US"/>
              </w:rPr>
            </w:pPr>
            <w:r>
              <w:rPr>
                <w:lang w:val="en-US"/>
              </w:rPr>
              <w:t>载波功率不超过</w:t>
            </w:r>
            <w:r w:rsidRPr="00F62A37">
              <w:rPr>
                <w:lang w:val="en-US"/>
              </w:rPr>
              <w:t>10 mW</w:t>
            </w:r>
          </w:p>
        </w:tc>
        <w:tc>
          <w:tcPr>
            <w:tcW w:w="2835" w:type="dxa"/>
            <w:tcBorders>
              <w:top w:val="nil"/>
              <w:bottom w:val="single" w:sz="4" w:space="0" w:color="auto"/>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14459" w:type="dxa"/>
            <w:gridSpan w:val="5"/>
            <w:tcBorders>
              <w:top w:val="nil"/>
              <w:left w:val="nil"/>
              <w:bottom w:val="nil"/>
              <w:right w:val="nil"/>
            </w:tcBorders>
            <w:vAlign w:val="center"/>
          </w:tcPr>
          <w:p w:rsidR="00635D4A" w:rsidRPr="00F62A37" w:rsidRDefault="00D910DB" w:rsidP="008A6AA8">
            <w:pPr>
              <w:pStyle w:val="Tablelegend"/>
              <w:rPr>
                <w:lang w:val="en-US" w:eastAsia="zh-CN"/>
              </w:rPr>
            </w:pPr>
            <w:r>
              <w:rPr>
                <w:rFonts w:hint="eastAsia"/>
                <w:vertAlign w:val="superscript"/>
                <w:lang w:val="en-US" w:eastAsia="zh-CN"/>
              </w:rPr>
              <w:t>(</w:t>
            </w:r>
            <w:r w:rsidR="00635D4A" w:rsidRPr="00F62A37">
              <w:rPr>
                <w:vertAlign w:val="superscript"/>
                <w:lang w:val="en-US" w:eastAsia="zh-CN"/>
              </w:rPr>
              <w:t>2</w:t>
            </w:r>
            <w:r>
              <w:rPr>
                <w:rFonts w:hint="eastAsia"/>
                <w:vertAlign w:val="superscript"/>
                <w:lang w:val="en-US" w:eastAsia="zh-CN"/>
              </w:rPr>
              <w:t>)</w:t>
            </w:r>
            <w:r w:rsidR="00635D4A" w:rsidRPr="00F62A37">
              <w:rPr>
                <w:lang w:val="en-US" w:eastAsia="zh-CN"/>
              </w:rPr>
              <w:tab/>
            </w:r>
            <w:r w:rsidR="00635D4A">
              <w:rPr>
                <w:rFonts w:hint="eastAsia"/>
                <w:lang w:val="en-US" w:eastAsia="zh-CN"/>
              </w:rPr>
              <w:t>主管部门可以给出有关信道间隔、必要带宽、抗扰要求、无用辐射限值和适用无线电标准方面的补充信息。</w:t>
            </w:r>
          </w:p>
        </w:tc>
      </w:tr>
    </w:tbl>
    <w:p w:rsidR="00430638" w:rsidRDefault="00430638" w:rsidP="008A6AA8">
      <w:pPr>
        <w:pStyle w:val="Tablefin"/>
        <w:rPr>
          <w:lang w:eastAsia="zh-CN"/>
        </w:rPr>
      </w:pPr>
    </w:p>
    <w:p w:rsidR="00430638" w:rsidRPr="00F62A37" w:rsidRDefault="00430638" w:rsidP="008A6AA8">
      <w:pPr>
        <w:tabs>
          <w:tab w:val="clear" w:pos="794"/>
          <w:tab w:val="clear" w:pos="1191"/>
          <w:tab w:val="clear" w:pos="1588"/>
          <w:tab w:val="clear" w:pos="1985"/>
        </w:tabs>
        <w:overflowPunct/>
        <w:autoSpaceDE/>
        <w:autoSpaceDN/>
        <w:adjustRightInd/>
        <w:spacing w:before="0"/>
        <w:jc w:val="left"/>
        <w:textAlignment w:val="auto"/>
        <w:rPr>
          <w:b/>
          <w:lang w:val="en-US" w:eastAsia="zh-CN"/>
        </w:rPr>
      </w:pPr>
    </w:p>
    <w:p w:rsidR="00430638" w:rsidRPr="002F1BF8" w:rsidRDefault="00635D4A" w:rsidP="008A6AA8">
      <w:pPr>
        <w:pStyle w:val="Headingb"/>
      </w:pPr>
      <w:r>
        <w:rPr>
          <w:rFonts w:hint="eastAsia"/>
          <w:lang w:eastAsia="zh-CN"/>
        </w:rPr>
        <w:t>马来西亚的技术规则</w:t>
      </w:r>
    </w:p>
    <w:p w:rsidR="00430638" w:rsidRPr="002F1BF8" w:rsidRDefault="00430638" w:rsidP="008A6AA8">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430638" w:rsidRPr="002F1BF8" w:rsidTr="007F752B">
        <w:trPr>
          <w:cantSplit/>
          <w:tblHeader/>
          <w:jc w:val="center"/>
        </w:trPr>
        <w:tc>
          <w:tcPr>
            <w:tcW w:w="14459" w:type="dxa"/>
            <w:gridSpan w:val="5"/>
            <w:vAlign w:val="center"/>
          </w:tcPr>
          <w:p w:rsidR="00430638" w:rsidRPr="002F1BF8" w:rsidRDefault="00635D4A" w:rsidP="008A6AA8">
            <w:pPr>
              <w:pStyle w:val="Tablehead"/>
              <w:rPr>
                <w:snapToGrid w:val="0"/>
                <w:lang w:eastAsia="zh-CN"/>
              </w:rPr>
            </w:pPr>
            <w:r>
              <w:rPr>
                <w:lang w:eastAsia="zh-CN"/>
              </w:rPr>
              <w:t>短距离无线电通信设备的技术规则</w:t>
            </w:r>
          </w:p>
        </w:tc>
      </w:tr>
      <w:tr w:rsidR="00635D4A" w:rsidRPr="002F1BF8" w:rsidTr="007F752B">
        <w:trPr>
          <w:cantSplit/>
          <w:tblHeader/>
          <w:jc w:val="center"/>
        </w:trPr>
        <w:tc>
          <w:tcPr>
            <w:tcW w:w="849" w:type="dxa"/>
            <w:vAlign w:val="center"/>
          </w:tcPr>
          <w:p w:rsidR="00635D4A" w:rsidRPr="002F1BF8" w:rsidRDefault="00635D4A" w:rsidP="008A6AA8">
            <w:pPr>
              <w:pStyle w:val="Tablehead"/>
              <w:rPr>
                <w:snapToGrid w:val="0"/>
              </w:rPr>
            </w:pPr>
            <w:r>
              <w:rPr>
                <w:snapToGrid w:val="0"/>
              </w:rPr>
              <w:t>编号</w:t>
            </w:r>
          </w:p>
        </w:tc>
        <w:tc>
          <w:tcPr>
            <w:tcW w:w="3119" w:type="dxa"/>
            <w:vAlign w:val="center"/>
          </w:tcPr>
          <w:p w:rsidR="00635D4A" w:rsidRPr="002F1BF8" w:rsidRDefault="00635D4A" w:rsidP="008A6AA8">
            <w:pPr>
              <w:pStyle w:val="Tablehead"/>
              <w:rPr>
                <w:snapToGrid w:val="0"/>
              </w:rPr>
            </w:pPr>
            <w:r>
              <w:rPr>
                <w:snapToGrid w:val="0"/>
              </w:rPr>
              <w:t>典型应用类型</w:t>
            </w:r>
          </w:p>
        </w:tc>
        <w:tc>
          <w:tcPr>
            <w:tcW w:w="3403" w:type="dxa"/>
            <w:vAlign w:val="center"/>
          </w:tcPr>
          <w:p w:rsidR="00635D4A" w:rsidRPr="002F1BF8" w:rsidRDefault="00635D4A" w:rsidP="008A6AA8">
            <w:pPr>
              <w:pStyle w:val="Tablehead"/>
              <w:rPr>
                <w:snapToGrid w:val="0"/>
              </w:rPr>
            </w:pPr>
            <w:r>
              <w:rPr>
                <w:rFonts w:hint="eastAsia"/>
                <w:lang w:eastAsia="zh-CN"/>
              </w:rPr>
              <w:t>授权频段</w:t>
            </w:r>
            <w:r>
              <w:rPr>
                <w:rFonts w:hint="eastAsia"/>
                <w:lang w:eastAsia="zh-CN"/>
              </w:rPr>
              <w:t>/</w:t>
            </w:r>
            <w:r>
              <w:rPr>
                <w:rFonts w:hint="eastAsia"/>
                <w:lang w:eastAsia="zh-CN"/>
              </w:rPr>
              <w:t>频率</w:t>
            </w:r>
          </w:p>
        </w:tc>
        <w:tc>
          <w:tcPr>
            <w:tcW w:w="4253" w:type="dxa"/>
            <w:vAlign w:val="center"/>
          </w:tcPr>
          <w:p w:rsidR="00635D4A" w:rsidRPr="00F62A37" w:rsidRDefault="00635D4A" w:rsidP="008A6AA8">
            <w:pPr>
              <w:pStyle w:val="Tablehead"/>
              <w:rPr>
                <w:snapToGrid w:val="0"/>
                <w:lang w:val="en-US" w:eastAsia="zh-CN"/>
              </w:rPr>
            </w:pPr>
            <w:r>
              <w:rPr>
                <w:snapToGrid w:val="0"/>
                <w:lang w:val="en-US" w:eastAsia="zh-CN"/>
              </w:rPr>
              <w:t>最大场强</w:t>
            </w:r>
            <w:r>
              <w:rPr>
                <w:snapToGrid w:val="0"/>
                <w:lang w:val="en-US" w:eastAsia="zh-CN"/>
              </w:rPr>
              <w:t>/</w:t>
            </w:r>
            <w:r w:rsidRPr="00F62A37">
              <w:rPr>
                <w:snapToGrid w:val="0"/>
                <w:lang w:val="en-US" w:eastAsia="zh-CN"/>
              </w:rPr>
              <w:br/>
            </w:r>
            <w:r>
              <w:rPr>
                <w:snapToGrid w:val="0"/>
                <w:lang w:val="en-US" w:eastAsia="zh-CN"/>
              </w:rPr>
              <w:t>RF</w:t>
            </w:r>
            <w:r>
              <w:rPr>
                <w:snapToGrid w:val="0"/>
                <w:lang w:val="en-US" w:eastAsia="zh-CN"/>
              </w:rPr>
              <w:t>输出功率</w:t>
            </w:r>
            <w:r w:rsidR="00410BB5">
              <w:rPr>
                <w:snapToGrid w:val="0"/>
                <w:lang w:val="en-US" w:eastAsia="zh-CN"/>
              </w:rPr>
              <w:t>（</w:t>
            </w:r>
            <w:r w:rsidRPr="00F62A37">
              <w:rPr>
                <w:snapToGrid w:val="0"/>
                <w:lang w:val="en-US" w:eastAsia="zh-CN"/>
              </w:rPr>
              <w:t>mW</w:t>
            </w:r>
            <w:r w:rsidR="00410BB5">
              <w:rPr>
                <w:snapToGrid w:val="0"/>
                <w:lang w:val="en-US" w:eastAsia="zh-CN"/>
              </w:rPr>
              <w:t>）</w:t>
            </w:r>
          </w:p>
        </w:tc>
        <w:tc>
          <w:tcPr>
            <w:tcW w:w="2835" w:type="dxa"/>
            <w:vAlign w:val="center"/>
          </w:tcPr>
          <w:p w:rsidR="00635D4A" w:rsidRPr="002F1BF8" w:rsidRDefault="00635D4A" w:rsidP="008A6AA8">
            <w:pPr>
              <w:pStyle w:val="Tablehead"/>
              <w:rPr>
                <w:snapToGrid w:val="0"/>
                <w:lang w:eastAsia="zh-CN"/>
              </w:rPr>
            </w:pPr>
            <w:r>
              <w:rPr>
                <w:snapToGrid w:val="0"/>
              </w:rPr>
              <w:t>备注</w:t>
            </w:r>
            <w:r w:rsidR="00D910DB">
              <w:rPr>
                <w:rFonts w:ascii="Times New Roman Bold" w:hAnsi="Times New Roman Bold" w:cs="Times New Roman Bold" w:hint="eastAsia"/>
                <w:snapToGrid w:val="0"/>
                <w:vertAlign w:val="superscript"/>
                <w:lang w:eastAsia="zh-CN"/>
              </w:rPr>
              <w:t>(</w:t>
            </w:r>
            <w:r w:rsidRPr="004A4BA5">
              <w:rPr>
                <w:rFonts w:ascii="Times New Roman Bold" w:hAnsi="Times New Roman Bold" w:cs="Times New Roman Bold"/>
                <w:snapToGrid w:val="0"/>
                <w:vertAlign w:val="superscript"/>
              </w:rPr>
              <w:t>3</w:t>
            </w:r>
            <w:r w:rsidR="00D910DB">
              <w:rPr>
                <w:rFonts w:ascii="Times New Roman Bold" w:hAnsi="Times New Roman Bold" w:cs="Times New Roman Bold" w:hint="eastAsia"/>
                <w:snapToGrid w:val="0"/>
                <w:vertAlign w:val="superscript"/>
                <w:lang w:eastAsia="zh-CN"/>
              </w:rPr>
              <w:t>)</w:t>
            </w:r>
          </w:p>
        </w:tc>
      </w:tr>
      <w:tr w:rsidR="00635D4A" w:rsidRPr="002F1BF8" w:rsidTr="00A44E3E">
        <w:trPr>
          <w:jc w:val="center"/>
        </w:trPr>
        <w:tc>
          <w:tcPr>
            <w:tcW w:w="849" w:type="dxa"/>
            <w:vMerge w:val="restart"/>
            <w:vAlign w:val="center"/>
          </w:tcPr>
          <w:p w:rsidR="00635D4A" w:rsidRPr="002F1BF8" w:rsidRDefault="00635D4A" w:rsidP="008A6AA8">
            <w:pPr>
              <w:pStyle w:val="Tabletext"/>
              <w:jc w:val="center"/>
              <w:rPr>
                <w:snapToGrid w:val="0"/>
              </w:rPr>
            </w:pPr>
            <w:r>
              <w:rPr>
                <w:snapToGrid w:val="0"/>
              </w:rPr>
              <w:t>1</w:t>
            </w:r>
          </w:p>
        </w:tc>
        <w:tc>
          <w:tcPr>
            <w:tcW w:w="3119" w:type="dxa"/>
            <w:vMerge w:val="restart"/>
            <w:vAlign w:val="center"/>
          </w:tcPr>
          <w:p w:rsidR="00635D4A" w:rsidRPr="002F1BF8" w:rsidRDefault="00635D4A" w:rsidP="008A6AA8">
            <w:pPr>
              <w:pStyle w:val="Tabletext"/>
              <w:rPr>
                <w:spacing w:val="-2"/>
              </w:rPr>
            </w:pPr>
            <w:r>
              <w:rPr>
                <w:spacing w:val="-2"/>
              </w:rPr>
              <w:t>短距离通信设备</w:t>
            </w:r>
          </w:p>
        </w:tc>
        <w:tc>
          <w:tcPr>
            <w:tcW w:w="3403" w:type="dxa"/>
            <w:vAlign w:val="center"/>
          </w:tcPr>
          <w:p w:rsidR="00635D4A" w:rsidRPr="00D64FA9" w:rsidRDefault="00635D4A" w:rsidP="008A6AA8">
            <w:pPr>
              <w:pStyle w:val="Tabletext"/>
              <w:jc w:val="center"/>
              <w:rPr>
                <w:spacing w:val="-2"/>
              </w:rPr>
            </w:pPr>
            <w:r w:rsidRPr="00D64FA9">
              <w:rPr>
                <w:spacing w:val="-2"/>
              </w:rPr>
              <w:t>6.7650</w:t>
            </w:r>
            <w:r>
              <w:rPr>
                <w:spacing w:val="-2"/>
                <w:lang w:val="en-US"/>
              </w:rPr>
              <w:t>至</w:t>
            </w:r>
            <w:r w:rsidRPr="00D64FA9">
              <w:rPr>
                <w:spacing w:val="-2"/>
              </w:rPr>
              <w:t>6.7950 MHz</w:t>
            </w:r>
            <w:r w:rsidRPr="00D64FA9">
              <w:rPr>
                <w:spacing w:val="-2"/>
              </w:rPr>
              <w:br/>
              <w:t>13.5530</w:t>
            </w:r>
            <w:r>
              <w:rPr>
                <w:spacing w:val="-2"/>
                <w:lang w:val="en-US"/>
              </w:rPr>
              <w:t>至</w:t>
            </w:r>
            <w:r w:rsidRPr="00D64FA9">
              <w:rPr>
                <w:spacing w:val="-2"/>
              </w:rPr>
              <w:t>13.5670 MHz</w:t>
            </w:r>
            <w:r w:rsidRPr="00D64FA9">
              <w:rPr>
                <w:spacing w:val="-2"/>
              </w:rPr>
              <w:br/>
              <w:t>26.9570</w:t>
            </w:r>
            <w:r>
              <w:rPr>
                <w:spacing w:val="-2"/>
                <w:lang w:val="en-US"/>
              </w:rPr>
              <w:t>至</w:t>
            </w:r>
            <w:r w:rsidRPr="00D64FA9">
              <w:rPr>
                <w:spacing w:val="-2"/>
              </w:rPr>
              <w:t>27.2830 MHz</w:t>
            </w:r>
            <w:r w:rsidRPr="00D64FA9">
              <w:rPr>
                <w:spacing w:val="-2"/>
              </w:rPr>
              <w:br/>
              <w:t>40.6600</w:t>
            </w:r>
            <w:r>
              <w:rPr>
                <w:spacing w:val="-2"/>
                <w:lang w:val="en-US"/>
              </w:rPr>
              <w:t>至</w:t>
            </w:r>
            <w:r w:rsidRPr="00D64FA9">
              <w:rPr>
                <w:spacing w:val="-2"/>
              </w:rPr>
              <w:t>40.7000 MHz</w:t>
            </w:r>
            <w:r w:rsidRPr="00D64FA9">
              <w:rPr>
                <w:spacing w:val="-2"/>
              </w:rPr>
              <w:br/>
              <w:t>433.0000</w:t>
            </w:r>
            <w:r>
              <w:rPr>
                <w:spacing w:val="-2"/>
                <w:lang w:val="en-US"/>
              </w:rPr>
              <w:t>至</w:t>
            </w:r>
            <w:r w:rsidRPr="00D64FA9">
              <w:rPr>
                <w:spacing w:val="-2"/>
              </w:rPr>
              <w:t>435.0000 MHz</w:t>
            </w:r>
          </w:p>
        </w:tc>
        <w:tc>
          <w:tcPr>
            <w:tcW w:w="4253" w:type="dxa"/>
            <w:vAlign w:val="center"/>
          </w:tcPr>
          <w:p w:rsidR="00635D4A" w:rsidRPr="002F1BF8" w:rsidRDefault="00635D4A" w:rsidP="008A6AA8">
            <w:pPr>
              <w:pStyle w:val="Tabletext"/>
              <w:jc w:val="center"/>
              <w:rPr>
                <w:spacing w:val="-2"/>
              </w:rPr>
            </w:pPr>
            <w:r w:rsidRPr="002F1BF8">
              <w:rPr>
                <w:spacing w:val="-2"/>
              </w:rPr>
              <w:t xml:space="preserve">≤ 100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Merge/>
            <w:vAlign w:val="center"/>
          </w:tcPr>
          <w:p w:rsidR="00635D4A" w:rsidRPr="002F1BF8" w:rsidRDefault="00635D4A" w:rsidP="008A6AA8">
            <w:pPr>
              <w:pStyle w:val="Tabletext"/>
              <w:jc w:val="center"/>
              <w:rPr>
                <w:snapToGrid w:val="0"/>
              </w:rPr>
            </w:pPr>
          </w:p>
        </w:tc>
        <w:tc>
          <w:tcPr>
            <w:tcW w:w="3119" w:type="dxa"/>
            <w:vMerge/>
            <w:vAlign w:val="center"/>
          </w:tcPr>
          <w:p w:rsidR="00635D4A" w:rsidRPr="002F1BF8" w:rsidRDefault="00635D4A" w:rsidP="008A6AA8">
            <w:pPr>
              <w:pStyle w:val="Tabletext"/>
              <w:rPr>
                <w:spacing w:val="-2"/>
              </w:rPr>
            </w:pPr>
          </w:p>
        </w:tc>
        <w:tc>
          <w:tcPr>
            <w:tcW w:w="3403" w:type="dxa"/>
            <w:vAlign w:val="center"/>
          </w:tcPr>
          <w:p w:rsidR="00635D4A" w:rsidRPr="002F1BF8" w:rsidRDefault="00635D4A" w:rsidP="008A6AA8">
            <w:pPr>
              <w:pStyle w:val="Tabletext"/>
              <w:jc w:val="center"/>
              <w:rPr>
                <w:spacing w:val="-2"/>
              </w:rPr>
            </w:pPr>
            <w:r w:rsidRPr="002F1BF8">
              <w:rPr>
                <w:spacing w:val="-2"/>
              </w:rPr>
              <w:t>2 400.000</w:t>
            </w:r>
            <w:r>
              <w:rPr>
                <w:spacing w:val="-2"/>
              </w:rPr>
              <w:t>0</w:t>
            </w:r>
            <w:r>
              <w:rPr>
                <w:spacing w:val="-2"/>
              </w:rPr>
              <w:t>至</w:t>
            </w:r>
            <w:r w:rsidRPr="002F1BF8">
              <w:rPr>
                <w:spacing w:val="-2"/>
              </w:rPr>
              <w:t>2 500.0000 MHz</w:t>
            </w:r>
          </w:p>
        </w:tc>
        <w:tc>
          <w:tcPr>
            <w:tcW w:w="4253" w:type="dxa"/>
            <w:vAlign w:val="center"/>
          </w:tcPr>
          <w:p w:rsidR="00635D4A" w:rsidRPr="002F1BF8" w:rsidRDefault="00635D4A" w:rsidP="008A6AA8">
            <w:pPr>
              <w:pStyle w:val="Tabletext"/>
              <w:jc w:val="center"/>
              <w:rPr>
                <w:spacing w:val="-2"/>
              </w:rPr>
            </w:pPr>
            <w:r w:rsidRPr="002F1BF8">
              <w:rPr>
                <w:spacing w:val="-2"/>
              </w:rPr>
              <w:t xml:space="preserve">≤ 500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Merge/>
            <w:vAlign w:val="center"/>
          </w:tcPr>
          <w:p w:rsidR="00635D4A" w:rsidRPr="002F1BF8" w:rsidRDefault="00635D4A" w:rsidP="008A6AA8">
            <w:pPr>
              <w:pStyle w:val="Tabletext"/>
              <w:jc w:val="center"/>
              <w:rPr>
                <w:snapToGrid w:val="0"/>
              </w:rPr>
            </w:pPr>
          </w:p>
        </w:tc>
        <w:tc>
          <w:tcPr>
            <w:tcW w:w="3119" w:type="dxa"/>
            <w:vMerge/>
            <w:vAlign w:val="center"/>
          </w:tcPr>
          <w:p w:rsidR="00635D4A" w:rsidRPr="002F1BF8" w:rsidRDefault="00635D4A" w:rsidP="008A6AA8">
            <w:pPr>
              <w:pStyle w:val="Tabletext"/>
              <w:rPr>
                <w:spacing w:val="-2"/>
              </w:rPr>
            </w:pPr>
          </w:p>
        </w:tc>
        <w:tc>
          <w:tcPr>
            <w:tcW w:w="3403" w:type="dxa"/>
            <w:vAlign w:val="center"/>
          </w:tcPr>
          <w:p w:rsidR="00635D4A" w:rsidRPr="00635D4A" w:rsidRDefault="00635D4A" w:rsidP="008A6AA8">
            <w:pPr>
              <w:pStyle w:val="Tabletext"/>
              <w:jc w:val="center"/>
              <w:rPr>
                <w:spacing w:val="-2"/>
              </w:rPr>
            </w:pPr>
            <w:r w:rsidRPr="00D64FA9">
              <w:rPr>
                <w:spacing w:val="-2"/>
              </w:rPr>
              <w:t>5 150.0000</w:t>
            </w:r>
            <w:r>
              <w:rPr>
                <w:spacing w:val="-2"/>
                <w:lang w:val="en-US"/>
              </w:rPr>
              <w:t>至</w:t>
            </w:r>
            <w:r w:rsidRPr="00D64FA9">
              <w:rPr>
                <w:spacing w:val="-2"/>
              </w:rPr>
              <w:t>5 250.0000 MHz</w:t>
            </w:r>
            <w:r w:rsidRPr="00D64FA9">
              <w:rPr>
                <w:spacing w:val="-2"/>
              </w:rPr>
              <w:br/>
              <w:t>5 250.0000</w:t>
            </w:r>
            <w:r>
              <w:rPr>
                <w:spacing w:val="-2"/>
                <w:lang w:val="en-US"/>
              </w:rPr>
              <w:t>至</w:t>
            </w:r>
            <w:r w:rsidRPr="00D64FA9">
              <w:rPr>
                <w:spacing w:val="-2"/>
              </w:rPr>
              <w:t>5 350.0000 MHz</w:t>
            </w:r>
            <w:r w:rsidRPr="00D64FA9">
              <w:rPr>
                <w:spacing w:val="-2"/>
              </w:rPr>
              <w:br/>
              <w:t>5 725.0000</w:t>
            </w:r>
            <w:r>
              <w:rPr>
                <w:spacing w:val="-2"/>
                <w:lang w:val="en-US"/>
              </w:rPr>
              <w:t>至</w:t>
            </w:r>
            <w:r w:rsidRPr="00D64FA9">
              <w:rPr>
                <w:spacing w:val="-2"/>
              </w:rPr>
              <w:t>5 875.0000 MHz</w:t>
            </w:r>
            <w:r w:rsidRPr="00D64FA9">
              <w:rPr>
                <w:spacing w:val="-2"/>
              </w:rPr>
              <w:br/>
              <w:t xml:space="preserve">24.0000 </w:t>
            </w:r>
            <w:r>
              <w:rPr>
                <w:spacing w:val="-2"/>
              </w:rPr>
              <w:t>GHz</w:t>
            </w:r>
            <w:r>
              <w:rPr>
                <w:spacing w:val="-2"/>
              </w:rPr>
              <w:t>至</w:t>
            </w:r>
            <w:r w:rsidRPr="00D64FA9">
              <w:rPr>
                <w:spacing w:val="-2"/>
              </w:rPr>
              <w:t>24.2500 GHz</w:t>
            </w:r>
            <w:r w:rsidRPr="00D64FA9">
              <w:rPr>
                <w:spacing w:val="-2"/>
              </w:rPr>
              <w:br/>
              <w:t xml:space="preserve">61.0000 </w:t>
            </w:r>
            <w:r>
              <w:rPr>
                <w:spacing w:val="-2"/>
              </w:rPr>
              <w:t>GHz</w:t>
            </w:r>
            <w:r>
              <w:rPr>
                <w:spacing w:val="-2"/>
              </w:rPr>
              <w:t>至</w:t>
            </w:r>
            <w:r w:rsidRPr="00D64FA9">
              <w:rPr>
                <w:spacing w:val="-2"/>
              </w:rPr>
              <w:t>61.5000 GHz</w:t>
            </w:r>
            <w:r w:rsidRPr="00D64FA9">
              <w:rPr>
                <w:spacing w:val="-2"/>
              </w:rPr>
              <w:br/>
              <w:t xml:space="preserve">122.0000 </w:t>
            </w:r>
            <w:r>
              <w:rPr>
                <w:spacing w:val="-2"/>
              </w:rPr>
              <w:t>GHz</w:t>
            </w:r>
            <w:r>
              <w:rPr>
                <w:spacing w:val="-2"/>
              </w:rPr>
              <w:t>至</w:t>
            </w:r>
            <w:r w:rsidRPr="00D64FA9">
              <w:rPr>
                <w:spacing w:val="-2"/>
              </w:rPr>
              <w:t>123.0000 GHz</w:t>
            </w:r>
            <w:r w:rsidRPr="00D64FA9">
              <w:rPr>
                <w:spacing w:val="-2"/>
              </w:rPr>
              <w:br/>
              <w:t xml:space="preserve">244.0000 </w:t>
            </w:r>
            <w:r>
              <w:rPr>
                <w:spacing w:val="-2"/>
              </w:rPr>
              <w:t>GHz</w:t>
            </w:r>
            <w:r>
              <w:rPr>
                <w:spacing w:val="-2"/>
              </w:rPr>
              <w:t>至</w:t>
            </w:r>
            <w:r w:rsidRPr="00D64FA9">
              <w:rPr>
                <w:spacing w:val="-2"/>
              </w:rPr>
              <w:t>246.0000 GHz</w:t>
            </w:r>
          </w:p>
        </w:tc>
        <w:tc>
          <w:tcPr>
            <w:tcW w:w="4253" w:type="dxa"/>
            <w:vAlign w:val="center"/>
          </w:tcPr>
          <w:p w:rsidR="00635D4A" w:rsidRPr="002F1BF8" w:rsidRDefault="00635D4A" w:rsidP="008A6AA8">
            <w:pPr>
              <w:pStyle w:val="Tabletext"/>
              <w:jc w:val="center"/>
              <w:rPr>
                <w:spacing w:val="-2"/>
              </w:rPr>
            </w:pPr>
            <w:r w:rsidRPr="002F1BF8">
              <w:rPr>
                <w:spacing w:val="-2"/>
              </w:rPr>
              <w:t xml:space="preserve">≤ 1 000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2</w:t>
            </w:r>
          </w:p>
        </w:tc>
        <w:tc>
          <w:tcPr>
            <w:tcW w:w="3119" w:type="dxa"/>
            <w:vAlign w:val="center"/>
          </w:tcPr>
          <w:p w:rsidR="00635D4A" w:rsidRPr="002F1BF8" w:rsidRDefault="00635D4A" w:rsidP="008A6AA8">
            <w:pPr>
              <w:pStyle w:val="Tabletext"/>
              <w:rPr>
                <w:spacing w:val="-2"/>
              </w:rPr>
            </w:pPr>
            <w:r>
              <w:rPr>
                <w:rFonts w:hint="eastAsia"/>
                <w:spacing w:val="-2"/>
                <w:lang w:eastAsia="zh-CN"/>
              </w:rPr>
              <w:t>个人无线电业务设备</w:t>
            </w:r>
          </w:p>
        </w:tc>
        <w:tc>
          <w:tcPr>
            <w:tcW w:w="3403" w:type="dxa"/>
            <w:vAlign w:val="center"/>
          </w:tcPr>
          <w:p w:rsidR="00635D4A" w:rsidRPr="002F1BF8" w:rsidRDefault="00635D4A" w:rsidP="008A6AA8">
            <w:pPr>
              <w:pStyle w:val="Tabletext"/>
              <w:jc w:val="center"/>
              <w:rPr>
                <w:spacing w:val="-2"/>
              </w:rPr>
            </w:pPr>
            <w:r w:rsidRPr="002F1BF8">
              <w:rPr>
                <w:spacing w:val="-2"/>
              </w:rPr>
              <w:t>477.525</w:t>
            </w:r>
            <w:r>
              <w:rPr>
                <w:spacing w:val="-2"/>
              </w:rPr>
              <w:t>0</w:t>
            </w:r>
            <w:r>
              <w:rPr>
                <w:spacing w:val="-2"/>
              </w:rPr>
              <w:t>至</w:t>
            </w:r>
            <w:r w:rsidRPr="002F1BF8">
              <w:rPr>
                <w:spacing w:val="-2"/>
              </w:rPr>
              <w:t>477.9875 MHz</w:t>
            </w:r>
          </w:p>
        </w:tc>
        <w:tc>
          <w:tcPr>
            <w:tcW w:w="4253" w:type="dxa"/>
            <w:vAlign w:val="center"/>
          </w:tcPr>
          <w:p w:rsidR="00635D4A" w:rsidRPr="002F1BF8" w:rsidRDefault="00635D4A" w:rsidP="008A6AA8">
            <w:pPr>
              <w:pStyle w:val="Tabletext"/>
              <w:jc w:val="center"/>
              <w:rPr>
                <w:spacing w:val="-2"/>
              </w:rPr>
            </w:pPr>
            <w:r w:rsidRPr="002F1BF8">
              <w:rPr>
                <w:spacing w:val="-2"/>
              </w:rPr>
              <w:t>≤ 500</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Merge w:val="restart"/>
            <w:vAlign w:val="center"/>
          </w:tcPr>
          <w:p w:rsidR="00635D4A" w:rsidRPr="002F1BF8" w:rsidRDefault="00635D4A" w:rsidP="008A6AA8">
            <w:pPr>
              <w:pStyle w:val="Tabletext"/>
              <w:keepNext/>
              <w:keepLines/>
              <w:pageBreakBefore/>
              <w:jc w:val="center"/>
              <w:rPr>
                <w:snapToGrid w:val="0"/>
              </w:rPr>
            </w:pPr>
            <w:r>
              <w:rPr>
                <w:snapToGrid w:val="0"/>
              </w:rPr>
              <w:lastRenderedPageBreak/>
              <w:t>3</w:t>
            </w:r>
          </w:p>
        </w:tc>
        <w:tc>
          <w:tcPr>
            <w:tcW w:w="3119" w:type="dxa"/>
            <w:vMerge w:val="restart"/>
            <w:vAlign w:val="center"/>
          </w:tcPr>
          <w:p w:rsidR="00635D4A" w:rsidRPr="002F1BF8" w:rsidRDefault="00635D4A" w:rsidP="008A6AA8">
            <w:pPr>
              <w:pStyle w:val="Tabletext"/>
              <w:keepNext/>
              <w:keepLines/>
              <w:rPr>
                <w:spacing w:val="-2"/>
              </w:rPr>
            </w:pPr>
            <w:r>
              <w:rPr>
                <w:spacing w:val="-2"/>
              </w:rPr>
              <w:t>无绳电话</w:t>
            </w:r>
          </w:p>
        </w:tc>
        <w:tc>
          <w:tcPr>
            <w:tcW w:w="3403" w:type="dxa"/>
            <w:vAlign w:val="center"/>
          </w:tcPr>
          <w:p w:rsidR="00635D4A" w:rsidRPr="002F1BF8" w:rsidRDefault="00635D4A" w:rsidP="008A6AA8">
            <w:pPr>
              <w:pStyle w:val="Tabletext"/>
              <w:keepNext/>
              <w:keepLines/>
              <w:jc w:val="center"/>
              <w:rPr>
                <w:spacing w:val="-2"/>
              </w:rPr>
            </w:pPr>
            <w:r w:rsidRPr="002F1BF8">
              <w:rPr>
                <w:spacing w:val="-2"/>
              </w:rPr>
              <w:t>46.610</w:t>
            </w:r>
            <w:r>
              <w:rPr>
                <w:spacing w:val="-2"/>
              </w:rPr>
              <w:t>0</w:t>
            </w:r>
            <w:r>
              <w:rPr>
                <w:spacing w:val="-2"/>
              </w:rPr>
              <w:t>至</w:t>
            </w:r>
            <w:r w:rsidRPr="002F1BF8">
              <w:rPr>
                <w:spacing w:val="-2"/>
              </w:rPr>
              <w:t>46.9700 MHz</w:t>
            </w:r>
            <w:r>
              <w:rPr>
                <w:spacing w:val="-2"/>
              </w:rPr>
              <w:br/>
            </w:r>
            <w:r w:rsidRPr="002F1BF8">
              <w:rPr>
                <w:spacing w:val="-2"/>
              </w:rPr>
              <w:t>49.610</w:t>
            </w:r>
            <w:r>
              <w:rPr>
                <w:spacing w:val="-2"/>
              </w:rPr>
              <w:t>0</w:t>
            </w:r>
            <w:r>
              <w:rPr>
                <w:spacing w:val="-2"/>
              </w:rPr>
              <w:t>至</w:t>
            </w:r>
            <w:r w:rsidRPr="002F1BF8">
              <w:rPr>
                <w:spacing w:val="-2"/>
              </w:rPr>
              <w:t>49.9700 MHz</w:t>
            </w:r>
          </w:p>
        </w:tc>
        <w:tc>
          <w:tcPr>
            <w:tcW w:w="4253" w:type="dxa"/>
            <w:vAlign w:val="center"/>
          </w:tcPr>
          <w:p w:rsidR="00635D4A" w:rsidRPr="002F1BF8" w:rsidRDefault="00635D4A" w:rsidP="008A6AA8">
            <w:pPr>
              <w:pStyle w:val="Tabletext"/>
              <w:keepNext/>
              <w:keepLines/>
              <w:jc w:val="center"/>
              <w:rPr>
                <w:spacing w:val="-2"/>
              </w:rPr>
            </w:pPr>
            <w:r w:rsidRPr="002F1BF8">
              <w:rPr>
                <w:spacing w:val="-2"/>
              </w:rPr>
              <w:t xml:space="preserve">≤ 50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8A6AA8">
            <w:pPr>
              <w:pStyle w:val="Tabletext"/>
              <w:keepNext/>
              <w:keepLines/>
              <w:rPr>
                <w:spacing w:val="-2"/>
              </w:rPr>
            </w:pPr>
          </w:p>
        </w:tc>
      </w:tr>
      <w:tr w:rsidR="00635D4A" w:rsidRPr="002F1BF8" w:rsidTr="00A44E3E">
        <w:trPr>
          <w:jc w:val="center"/>
        </w:trPr>
        <w:tc>
          <w:tcPr>
            <w:tcW w:w="849" w:type="dxa"/>
            <w:vMerge/>
            <w:vAlign w:val="center"/>
          </w:tcPr>
          <w:p w:rsidR="00635D4A" w:rsidRPr="002F1BF8" w:rsidRDefault="00635D4A" w:rsidP="008A6AA8">
            <w:pPr>
              <w:pStyle w:val="Tabletext"/>
              <w:jc w:val="center"/>
              <w:rPr>
                <w:snapToGrid w:val="0"/>
              </w:rPr>
            </w:pPr>
          </w:p>
        </w:tc>
        <w:tc>
          <w:tcPr>
            <w:tcW w:w="3119" w:type="dxa"/>
            <w:vMerge/>
            <w:vAlign w:val="center"/>
          </w:tcPr>
          <w:p w:rsidR="00635D4A" w:rsidRPr="002F1BF8" w:rsidRDefault="00635D4A" w:rsidP="008A6AA8">
            <w:pPr>
              <w:pStyle w:val="Tabletext"/>
              <w:rPr>
                <w:spacing w:val="-2"/>
              </w:rPr>
            </w:pPr>
          </w:p>
        </w:tc>
        <w:tc>
          <w:tcPr>
            <w:tcW w:w="3403" w:type="dxa"/>
            <w:vAlign w:val="center"/>
          </w:tcPr>
          <w:p w:rsidR="00635D4A" w:rsidRPr="002F1BF8" w:rsidRDefault="00635D4A" w:rsidP="008A6AA8">
            <w:pPr>
              <w:pStyle w:val="Tabletext"/>
              <w:jc w:val="center"/>
              <w:rPr>
                <w:spacing w:val="-2"/>
              </w:rPr>
            </w:pPr>
            <w:r w:rsidRPr="00F62A37">
              <w:rPr>
                <w:spacing w:val="-2"/>
                <w:lang w:val="en-US"/>
              </w:rPr>
              <w:t>866.000</w:t>
            </w:r>
            <w:r>
              <w:rPr>
                <w:spacing w:val="-2"/>
                <w:lang w:val="en-US"/>
              </w:rPr>
              <w:t>0</w:t>
            </w:r>
            <w:r>
              <w:rPr>
                <w:spacing w:val="-2"/>
                <w:lang w:val="en-US"/>
              </w:rPr>
              <w:t>至</w:t>
            </w:r>
            <w:r w:rsidRPr="00F62A37">
              <w:rPr>
                <w:spacing w:val="-2"/>
                <w:lang w:val="en-US"/>
              </w:rPr>
              <w:t>871.0000 MHz</w:t>
            </w:r>
            <w:r w:rsidRPr="00F62A37">
              <w:rPr>
                <w:spacing w:val="-2"/>
                <w:lang w:val="en-US"/>
              </w:rPr>
              <w:br/>
              <w:t>CT2/CT3</w:t>
            </w:r>
            <w:r>
              <w:rPr>
                <w:rFonts w:hint="eastAsia"/>
                <w:spacing w:val="-2"/>
                <w:lang w:val="en-US" w:eastAsia="zh-CN"/>
              </w:rPr>
              <w:t>频段</w:t>
            </w:r>
            <w:r w:rsidRPr="00D64FA9">
              <w:rPr>
                <w:spacing w:val="-2"/>
                <w:lang w:val="en-US"/>
              </w:rPr>
              <w:t>*</w:t>
            </w:r>
          </w:p>
        </w:tc>
        <w:tc>
          <w:tcPr>
            <w:tcW w:w="4253" w:type="dxa"/>
            <w:vAlign w:val="center"/>
          </w:tcPr>
          <w:p w:rsidR="00635D4A" w:rsidRPr="002F1BF8" w:rsidRDefault="00635D4A" w:rsidP="008A6AA8">
            <w:pPr>
              <w:pStyle w:val="Tabletext"/>
              <w:jc w:val="center"/>
              <w:rPr>
                <w:spacing w:val="-2"/>
              </w:rPr>
            </w:pPr>
            <w:r w:rsidRPr="002F1BF8">
              <w:rPr>
                <w:spacing w:val="-2"/>
              </w:rPr>
              <w:t xml:space="preserve">≤ 50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Merge/>
            <w:vAlign w:val="center"/>
          </w:tcPr>
          <w:p w:rsidR="00635D4A" w:rsidRPr="002F1BF8" w:rsidRDefault="00635D4A" w:rsidP="008A6AA8">
            <w:pPr>
              <w:pStyle w:val="Tabletext"/>
              <w:jc w:val="center"/>
              <w:rPr>
                <w:snapToGrid w:val="0"/>
              </w:rPr>
            </w:pPr>
          </w:p>
        </w:tc>
        <w:tc>
          <w:tcPr>
            <w:tcW w:w="3119" w:type="dxa"/>
            <w:vMerge/>
            <w:vAlign w:val="center"/>
          </w:tcPr>
          <w:p w:rsidR="00635D4A" w:rsidRPr="002F1BF8" w:rsidRDefault="00635D4A" w:rsidP="008A6AA8">
            <w:pPr>
              <w:pStyle w:val="Tabletext"/>
              <w:rPr>
                <w:spacing w:val="-2"/>
              </w:rPr>
            </w:pPr>
          </w:p>
        </w:tc>
        <w:tc>
          <w:tcPr>
            <w:tcW w:w="3403" w:type="dxa"/>
            <w:vAlign w:val="center"/>
          </w:tcPr>
          <w:p w:rsidR="00635D4A" w:rsidRPr="002F1BF8" w:rsidRDefault="00635D4A" w:rsidP="008A6AA8">
            <w:pPr>
              <w:pStyle w:val="Tabletext"/>
              <w:jc w:val="center"/>
              <w:rPr>
                <w:spacing w:val="-2"/>
              </w:rPr>
            </w:pPr>
            <w:r w:rsidRPr="002F1BF8">
              <w:rPr>
                <w:spacing w:val="-2"/>
              </w:rPr>
              <w:t>1 880.000</w:t>
            </w:r>
            <w:r>
              <w:rPr>
                <w:spacing w:val="-2"/>
              </w:rPr>
              <w:t>0</w:t>
            </w:r>
            <w:r>
              <w:rPr>
                <w:spacing w:val="-2"/>
              </w:rPr>
              <w:t>至</w:t>
            </w:r>
            <w:r w:rsidRPr="002F1BF8">
              <w:rPr>
                <w:spacing w:val="-2"/>
              </w:rPr>
              <w:t>1 900.0000 MHz</w:t>
            </w:r>
            <w:r>
              <w:rPr>
                <w:spacing w:val="-2"/>
              </w:rPr>
              <w:br/>
            </w:r>
            <w:r w:rsidRPr="002F1BF8">
              <w:rPr>
                <w:spacing w:val="-2"/>
              </w:rPr>
              <w:t>2 400.000</w:t>
            </w:r>
            <w:r>
              <w:rPr>
                <w:spacing w:val="-2"/>
              </w:rPr>
              <w:t>0</w:t>
            </w:r>
            <w:r>
              <w:rPr>
                <w:spacing w:val="-2"/>
              </w:rPr>
              <w:t>至</w:t>
            </w:r>
            <w:r w:rsidRPr="002F1BF8">
              <w:rPr>
                <w:spacing w:val="-2"/>
              </w:rPr>
              <w:t>2 483.5000 MHz</w:t>
            </w:r>
          </w:p>
        </w:tc>
        <w:tc>
          <w:tcPr>
            <w:tcW w:w="4253" w:type="dxa"/>
            <w:vAlign w:val="center"/>
          </w:tcPr>
          <w:p w:rsidR="00635D4A" w:rsidRPr="002F1BF8" w:rsidRDefault="00635D4A" w:rsidP="008A6AA8">
            <w:pPr>
              <w:pStyle w:val="Tabletext"/>
              <w:jc w:val="center"/>
              <w:rPr>
                <w:spacing w:val="-2"/>
              </w:rPr>
            </w:pPr>
            <w:r w:rsidRPr="002F1BF8">
              <w:rPr>
                <w:spacing w:val="-2"/>
              </w:rPr>
              <w:t xml:space="preserve">≤ 100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4</w:t>
            </w:r>
          </w:p>
        </w:tc>
        <w:tc>
          <w:tcPr>
            <w:tcW w:w="3119" w:type="dxa"/>
            <w:vAlign w:val="center"/>
          </w:tcPr>
          <w:p w:rsidR="00635D4A" w:rsidRPr="00F62A37" w:rsidRDefault="00635D4A" w:rsidP="008A6AA8">
            <w:pPr>
              <w:pStyle w:val="Tabletext"/>
              <w:rPr>
                <w:spacing w:val="-2"/>
                <w:lang w:val="en-US" w:eastAsia="zh-CN"/>
              </w:rPr>
            </w:pPr>
            <w:r>
              <w:rPr>
                <w:rFonts w:hint="eastAsia"/>
                <w:spacing w:val="-2"/>
                <w:lang w:val="en-US" w:eastAsia="zh-CN"/>
              </w:rPr>
              <w:t>双向无线寻呼接入装置</w:t>
            </w:r>
          </w:p>
        </w:tc>
        <w:tc>
          <w:tcPr>
            <w:tcW w:w="3403" w:type="dxa"/>
            <w:vAlign w:val="center"/>
          </w:tcPr>
          <w:p w:rsidR="00635D4A" w:rsidRPr="002F1BF8" w:rsidRDefault="00635D4A" w:rsidP="008A6AA8">
            <w:pPr>
              <w:pStyle w:val="Tabletext"/>
              <w:jc w:val="center"/>
              <w:rPr>
                <w:spacing w:val="-2"/>
              </w:rPr>
            </w:pPr>
            <w:r w:rsidRPr="002F1BF8">
              <w:rPr>
                <w:spacing w:val="-2"/>
              </w:rPr>
              <w:t>279.000</w:t>
            </w:r>
            <w:r>
              <w:rPr>
                <w:spacing w:val="-2"/>
              </w:rPr>
              <w:t>0</w:t>
            </w:r>
            <w:r>
              <w:rPr>
                <w:spacing w:val="-2"/>
              </w:rPr>
              <w:t>至</w:t>
            </w:r>
            <w:r w:rsidRPr="002F1BF8">
              <w:rPr>
                <w:spacing w:val="-2"/>
              </w:rPr>
              <w:t>281.0000 MHz/</w:t>
            </w:r>
            <w:r>
              <w:rPr>
                <w:spacing w:val="-2"/>
              </w:rPr>
              <w:br/>
            </w:r>
            <w:r w:rsidRPr="002F1BF8">
              <w:rPr>
                <w:spacing w:val="-2"/>
              </w:rPr>
              <w:t>919.000</w:t>
            </w:r>
            <w:r>
              <w:rPr>
                <w:spacing w:val="-2"/>
              </w:rPr>
              <w:t>0</w:t>
            </w:r>
            <w:r>
              <w:rPr>
                <w:spacing w:val="-2"/>
              </w:rPr>
              <w:t>至</w:t>
            </w:r>
            <w:r w:rsidRPr="002F1BF8">
              <w:rPr>
                <w:spacing w:val="-2"/>
              </w:rPr>
              <w:t>923.0000 MHz</w:t>
            </w:r>
          </w:p>
        </w:tc>
        <w:tc>
          <w:tcPr>
            <w:tcW w:w="4253" w:type="dxa"/>
            <w:vAlign w:val="center"/>
          </w:tcPr>
          <w:p w:rsidR="00635D4A" w:rsidRPr="002F1BF8" w:rsidRDefault="00635D4A" w:rsidP="008A6AA8">
            <w:pPr>
              <w:pStyle w:val="Tabletext"/>
              <w:jc w:val="center"/>
              <w:rPr>
                <w:spacing w:val="-2"/>
              </w:rPr>
            </w:pPr>
            <w:r w:rsidRPr="002F1BF8">
              <w:rPr>
                <w:spacing w:val="-2"/>
              </w:rPr>
              <w:t>≤ 1 000</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5</w:t>
            </w:r>
          </w:p>
        </w:tc>
        <w:tc>
          <w:tcPr>
            <w:tcW w:w="3119" w:type="dxa"/>
            <w:vAlign w:val="center"/>
          </w:tcPr>
          <w:p w:rsidR="00635D4A" w:rsidRPr="002F1BF8" w:rsidRDefault="00635D4A" w:rsidP="008A6AA8">
            <w:pPr>
              <w:pStyle w:val="Tabletext"/>
              <w:rPr>
                <w:spacing w:val="-2"/>
              </w:rPr>
            </w:pPr>
            <w:r>
              <w:rPr>
                <w:rFonts w:hint="eastAsia"/>
                <w:spacing w:val="-2"/>
                <w:lang w:eastAsia="zh-CN"/>
              </w:rPr>
              <w:t>无线电遥测接入装置</w:t>
            </w:r>
          </w:p>
        </w:tc>
        <w:tc>
          <w:tcPr>
            <w:tcW w:w="3403" w:type="dxa"/>
            <w:vAlign w:val="center"/>
          </w:tcPr>
          <w:p w:rsidR="00635D4A" w:rsidRPr="002F1BF8" w:rsidRDefault="00635D4A" w:rsidP="008A6AA8">
            <w:pPr>
              <w:pStyle w:val="Tabletext"/>
              <w:jc w:val="center"/>
              <w:rPr>
                <w:spacing w:val="-2"/>
              </w:rPr>
            </w:pPr>
            <w:r w:rsidRPr="002F1BF8">
              <w:rPr>
                <w:spacing w:val="-2"/>
              </w:rPr>
              <w:t>162.975</w:t>
            </w:r>
            <w:r>
              <w:rPr>
                <w:spacing w:val="-2"/>
              </w:rPr>
              <w:t>0</w:t>
            </w:r>
            <w:r>
              <w:rPr>
                <w:spacing w:val="-2"/>
              </w:rPr>
              <w:t>至</w:t>
            </w:r>
            <w:r w:rsidRPr="002F1BF8">
              <w:rPr>
                <w:spacing w:val="-2"/>
              </w:rPr>
              <w:t>163.1500 MHz</w:t>
            </w:r>
          </w:p>
        </w:tc>
        <w:tc>
          <w:tcPr>
            <w:tcW w:w="4253" w:type="dxa"/>
            <w:vAlign w:val="center"/>
          </w:tcPr>
          <w:p w:rsidR="00635D4A" w:rsidRPr="002F1BF8" w:rsidRDefault="00635D4A" w:rsidP="008A6AA8">
            <w:pPr>
              <w:pStyle w:val="Tabletext"/>
              <w:jc w:val="center"/>
              <w:rPr>
                <w:spacing w:val="-2"/>
              </w:rPr>
            </w:pPr>
            <w:r w:rsidRPr="002F1BF8">
              <w:rPr>
                <w:spacing w:val="-2"/>
              </w:rPr>
              <w:t>≤ 1 000</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6</w:t>
            </w:r>
          </w:p>
        </w:tc>
        <w:tc>
          <w:tcPr>
            <w:tcW w:w="3119" w:type="dxa"/>
            <w:vAlign w:val="center"/>
          </w:tcPr>
          <w:p w:rsidR="00635D4A" w:rsidRPr="002F1BF8" w:rsidRDefault="00635D4A" w:rsidP="008A6AA8">
            <w:pPr>
              <w:pStyle w:val="Tabletext"/>
              <w:rPr>
                <w:spacing w:val="-2"/>
              </w:rPr>
            </w:pPr>
            <w:r>
              <w:rPr>
                <w:rFonts w:hint="eastAsia"/>
                <w:spacing w:val="-2"/>
                <w:lang w:eastAsia="zh-CN"/>
              </w:rPr>
              <w:t>红外装置</w:t>
            </w:r>
          </w:p>
        </w:tc>
        <w:tc>
          <w:tcPr>
            <w:tcW w:w="3403" w:type="dxa"/>
            <w:vAlign w:val="center"/>
          </w:tcPr>
          <w:p w:rsidR="00635D4A" w:rsidRPr="002F1BF8" w:rsidRDefault="00635D4A" w:rsidP="008A6AA8">
            <w:pPr>
              <w:pStyle w:val="Tabletext"/>
              <w:jc w:val="center"/>
              <w:rPr>
                <w:spacing w:val="-2"/>
              </w:rPr>
            </w:pPr>
            <w:r w:rsidRPr="002F1BF8">
              <w:rPr>
                <w:spacing w:val="-2"/>
              </w:rPr>
              <w:t xml:space="preserve">187.5000 </w:t>
            </w:r>
            <w:r>
              <w:rPr>
                <w:spacing w:val="-2"/>
              </w:rPr>
              <w:t>THz</w:t>
            </w:r>
            <w:r>
              <w:rPr>
                <w:spacing w:val="-2"/>
              </w:rPr>
              <w:t>至</w:t>
            </w:r>
            <w:r w:rsidRPr="002F1BF8">
              <w:rPr>
                <w:spacing w:val="-2"/>
              </w:rPr>
              <w:t>420.0000 THz</w:t>
            </w:r>
          </w:p>
        </w:tc>
        <w:tc>
          <w:tcPr>
            <w:tcW w:w="4253" w:type="dxa"/>
            <w:vAlign w:val="center"/>
          </w:tcPr>
          <w:p w:rsidR="00635D4A" w:rsidRPr="002F1BF8" w:rsidRDefault="00635D4A" w:rsidP="008A6AA8">
            <w:pPr>
              <w:pStyle w:val="Tabletext"/>
              <w:jc w:val="center"/>
              <w:rPr>
                <w:spacing w:val="-2"/>
              </w:rPr>
            </w:pPr>
            <w:r w:rsidRPr="002F1BF8">
              <w:rPr>
                <w:spacing w:val="-2"/>
              </w:rPr>
              <w:t>≤ 125</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Align w:val="center"/>
          </w:tcPr>
          <w:p w:rsidR="00635D4A" w:rsidRPr="002F1BF8" w:rsidRDefault="00635D4A" w:rsidP="008A6AA8">
            <w:pPr>
              <w:pStyle w:val="Tabletext"/>
              <w:keepNext/>
              <w:keepLines/>
              <w:jc w:val="center"/>
              <w:rPr>
                <w:snapToGrid w:val="0"/>
              </w:rPr>
            </w:pPr>
            <w:r>
              <w:rPr>
                <w:snapToGrid w:val="0"/>
              </w:rPr>
              <w:t>7</w:t>
            </w:r>
          </w:p>
        </w:tc>
        <w:tc>
          <w:tcPr>
            <w:tcW w:w="3119" w:type="dxa"/>
            <w:vAlign w:val="center"/>
          </w:tcPr>
          <w:p w:rsidR="00635D4A" w:rsidRPr="00F62A37" w:rsidRDefault="00635D4A" w:rsidP="008A6AA8">
            <w:pPr>
              <w:pStyle w:val="Tabletext"/>
              <w:keepNext/>
              <w:keepLines/>
              <w:rPr>
                <w:spacing w:val="-2"/>
                <w:lang w:val="en-US" w:eastAsia="zh-CN"/>
              </w:rPr>
            </w:pPr>
            <w:r>
              <w:rPr>
                <w:rFonts w:hint="eastAsia"/>
                <w:spacing w:val="-2"/>
                <w:lang w:val="en-US" w:eastAsia="zh-CN"/>
              </w:rPr>
              <w:t>遥控消费设备</w:t>
            </w:r>
            <w:r w:rsidRPr="00F62A37">
              <w:rPr>
                <w:spacing w:val="-2"/>
                <w:lang w:val="en-US" w:eastAsia="zh-CN"/>
              </w:rPr>
              <w:t xml:space="preserve"> – </w:t>
            </w:r>
            <w:r>
              <w:rPr>
                <w:rFonts w:hint="eastAsia"/>
                <w:spacing w:val="-2"/>
                <w:lang w:val="en-US" w:eastAsia="zh-CN"/>
              </w:rPr>
              <w:t>船模、车模</w:t>
            </w:r>
            <w:r w:rsidRPr="00F62A37">
              <w:rPr>
                <w:spacing w:val="-2"/>
                <w:lang w:val="en-US" w:eastAsia="zh-CN"/>
              </w:rPr>
              <w:t>/</w:t>
            </w:r>
            <w:r>
              <w:rPr>
                <w:rFonts w:hint="eastAsia"/>
                <w:spacing w:val="-2"/>
                <w:lang w:val="en-US" w:eastAsia="zh-CN"/>
              </w:rPr>
              <w:t>车库门</w:t>
            </w:r>
            <w:r w:rsidRPr="00F62A37">
              <w:rPr>
                <w:spacing w:val="-2"/>
                <w:lang w:val="en-US" w:eastAsia="zh-CN"/>
              </w:rPr>
              <w:t>/</w:t>
            </w:r>
            <w:r>
              <w:rPr>
                <w:rFonts w:hint="eastAsia"/>
                <w:spacing w:val="-2"/>
                <w:lang w:val="en-US" w:eastAsia="zh-CN"/>
              </w:rPr>
              <w:t>照相机</w:t>
            </w:r>
            <w:r w:rsidRPr="00F62A37">
              <w:rPr>
                <w:spacing w:val="-2"/>
                <w:lang w:val="en-US" w:eastAsia="zh-CN"/>
              </w:rPr>
              <w:t>/</w:t>
            </w:r>
            <w:r>
              <w:rPr>
                <w:rFonts w:hint="eastAsia"/>
                <w:spacing w:val="-2"/>
                <w:lang w:val="en-US" w:eastAsia="zh-CN"/>
              </w:rPr>
              <w:t>玩具机器人、吊车等</w:t>
            </w:r>
            <w:r>
              <w:rPr>
                <w:rFonts w:hint="eastAsia"/>
                <w:spacing w:val="-2"/>
                <w:lang w:val="en-US" w:eastAsia="zh-CN"/>
              </w:rPr>
              <w:t xml:space="preserve"> </w:t>
            </w:r>
          </w:p>
        </w:tc>
        <w:tc>
          <w:tcPr>
            <w:tcW w:w="3403" w:type="dxa"/>
            <w:vAlign w:val="center"/>
          </w:tcPr>
          <w:p w:rsidR="00635D4A" w:rsidRPr="00F62A37" w:rsidRDefault="00635D4A" w:rsidP="008A6AA8">
            <w:pPr>
              <w:pStyle w:val="Tabletext"/>
              <w:keepNext/>
              <w:keepLines/>
              <w:jc w:val="center"/>
              <w:rPr>
                <w:spacing w:val="-2"/>
                <w:lang w:val="en-US"/>
              </w:rPr>
            </w:pPr>
            <w:r w:rsidRPr="00F62A37">
              <w:rPr>
                <w:spacing w:val="-2"/>
                <w:lang w:val="en-US"/>
              </w:rPr>
              <w:t>26.965</w:t>
            </w:r>
            <w:r>
              <w:rPr>
                <w:spacing w:val="-2"/>
                <w:lang w:val="en-US"/>
              </w:rPr>
              <w:t>0</w:t>
            </w:r>
            <w:r>
              <w:rPr>
                <w:spacing w:val="-2"/>
                <w:lang w:val="en-US"/>
              </w:rPr>
              <w:t>至</w:t>
            </w:r>
            <w:r w:rsidRPr="00F62A37">
              <w:rPr>
                <w:spacing w:val="-2"/>
                <w:lang w:val="en-US"/>
              </w:rPr>
              <w:t>27.2750 MHz</w:t>
            </w:r>
            <w:r w:rsidRPr="00F62A37">
              <w:rPr>
                <w:spacing w:val="-2"/>
                <w:lang w:val="en-US"/>
              </w:rPr>
              <w:br/>
              <w:t>40.0000 MHz</w:t>
            </w:r>
            <w:r w:rsidRPr="00F62A37">
              <w:rPr>
                <w:spacing w:val="-2"/>
                <w:lang w:val="en-US"/>
              </w:rPr>
              <w:br/>
              <w:t>47.0000 MHz</w:t>
            </w:r>
            <w:r w:rsidRPr="00F62A37">
              <w:rPr>
                <w:spacing w:val="-2"/>
                <w:lang w:val="en-US"/>
              </w:rPr>
              <w:br/>
              <w:t>49.0000 MHz</w:t>
            </w:r>
            <w:r w:rsidRPr="00F62A37">
              <w:rPr>
                <w:spacing w:val="-2"/>
                <w:lang w:val="en-US"/>
              </w:rPr>
              <w:br/>
              <w:t>303.000</w:t>
            </w:r>
            <w:r>
              <w:rPr>
                <w:spacing w:val="-2"/>
                <w:lang w:val="en-US"/>
              </w:rPr>
              <w:t>0</w:t>
            </w:r>
            <w:r>
              <w:rPr>
                <w:spacing w:val="-2"/>
                <w:lang w:val="en-US"/>
              </w:rPr>
              <w:t>至</w:t>
            </w:r>
            <w:r w:rsidRPr="00F62A37">
              <w:rPr>
                <w:spacing w:val="-2"/>
                <w:lang w:val="en-US"/>
              </w:rPr>
              <w:t>320.0000 MHz</w:t>
            </w:r>
            <w:r w:rsidRPr="00F62A37">
              <w:rPr>
                <w:spacing w:val="-2"/>
                <w:lang w:val="en-US"/>
              </w:rPr>
              <w:br/>
              <w:t>433.000</w:t>
            </w:r>
            <w:r>
              <w:rPr>
                <w:spacing w:val="-2"/>
                <w:lang w:val="en-US"/>
              </w:rPr>
              <w:t>0</w:t>
            </w:r>
            <w:r>
              <w:rPr>
                <w:spacing w:val="-2"/>
                <w:lang w:val="en-US"/>
              </w:rPr>
              <w:t>至</w:t>
            </w:r>
            <w:r w:rsidRPr="00F62A37">
              <w:rPr>
                <w:spacing w:val="-2"/>
                <w:lang w:val="en-US"/>
              </w:rPr>
              <w:t>435.0000 MHz</w:t>
            </w:r>
          </w:p>
        </w:tc>
        <w:tc>
          <w:tcPr>
            <w:tcW w:w="4253" w:type="dxa"/>
            <w:vAlign w:val="center"/>
          </w:tcPr>
          <w:p w:rsidR="00635D4A" w:rsidRPr="002F1BF8" w:rsidRDefault="00635D4A" w:rsidP="008A6AA8">
            <w:pPr>
              <w:pStyle w:val="Tabletext"/>
              <w:keepNext/>
              <w:keepLines/>
              <w:jc w:val="center"/>
              <w:rPr>
                <w:spacing w:val="-2"/>
              </w:rPr>
            </w:pPr>
            <w:r w:rsidRPr="002F1BF8">
              <w:rPr>
                <w:spacing w:val="-2"/>
              </w:rPr>
              <w:t xml:space="preserve">≤ 50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8A6AA8">
            <w:pPr>
              <w:pStyle w:val="Tabletext"/>
              <w:keepNext/>
              <w:keepLines/>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8</w:t>
            </w:r>
          </w:p>
        </w:tc>
        <w:tc>
          <w:tcPr>
            <w:tcW w:w="3119" w:type="dxa"/>
            <w:vAlign w:val="center"/>
          </w:tcPr>
          <w:p w:rsidR="00635D4A" w:rsidRPr="00F62A37" w:rsidRDefault="00635D4A" w:rsidP="008A6AA8">
            <w:pPr>
              <w:pStyle w:val="Tabletext"/>
              <w:rPr>
                <w:spacing w:val="-2"/>
                <w:lang w:val="en-US" w:eastAsia="zh-CN"/>
              </w:rPr>
            </w:pPr>
            <w:r>
              <w:rPr>
                <w:rFonts w:hint="eastAsia"/>
                <w:spacing w:val="-2"/>
                <w:lang w:val="en-US" w:eastAsia="zh-CN"/>
              </w:rPr>
              <w:t>安全装置</w:t>
            </w:r>
            <w:r w:rsidRPr="00F62A37">
              <w:rPr>
                <w:spacing w:val="-2"/>
                <w:lang w:val="en-US" w:eastAsia="zh-CN"/>
              </w:rPr>
              <w:t xml:space="preserve">– </w:t>
            </w:r>
            <w:r>
              <w:rPr>
                <w:rFonts w:hint="eastAsia"/>
                <w:spacing w:val="-2"/>
                <w:lang w:val="en-US" w:eastAsia="zh-CN"/>
              </w:rPr>
              <w:t>无线电检测和告警</w:t>
            </w:r>
          </w:p>
        </w:tc>
        <w:tc>
          <w:tcPr>
            <w:tcW w:w="3403" w:type="dxa"/>
            <w:vAlign w:val="center"/>
          </w:tcPr>
          <w:p w:rsidR="00635D4A" w:rsidRPr="00F62A37" w:rsidRDefault="00635D4A" w:rsidP="008A6AA8">
            <w:pPr>
              <w:pStyle w:val="Tabletext"/>
              <w:jc w:val="center"/>
              <w:rPr>
                <w:spacing w:val="-2"/>
                <w:lang w:val="en-US"/>
              </w:rPr>
            </w:pPr>
            <w:r w:rsidRPr="00F62A37">
              <w:rPr>
                <w:spacing w:val="-2"/>
                <w:lang w:val="en-US"/>
              </w:rPr>
              <w:t xml:space="preserve">3.0000 </w:t>
            </w:r>
            <w:r>
              <w:rPr>
                <w:spacing w:val="-2"/>
                <w:lang w:val="en-US"/>
              </w:rPr>
              <w:t>kHz</w:t>
            </w:r>
            <w:r>
              <w:rPr>
                <w:spacing w:val="-2"/>
                <w:lang w:val="en-US"/>
              </w:rPr>
              <w:t>至</w:t>
            </w:r>
            <w:r>
              <w:rPr>
                <w:spacing w:val="-2"/>
                <w:lang w:val="en-US"/>
              </w:rPr>
              <w:t>195.0000 kHz</w:t>
            </w:r>
            <w:r>
              <w:rPr>
                <w:spacing w:val="-2"/>
                <w:lang w:val="en-US"/>
              </w:rPr>
              <w:br/>
              <w:t>228.0063</w:t>
            </w:r>
            <w:r>
              <w:rPr>
                <w:rFonts w:hint="eastAsia"/>
                <w:spacing w:val="-2"/>
                <w:lang w:val="en-US" w:eastAsia="zh-CN"/>
              </w:rPr>
              <w:t>至</w:t>
            </w:r>
            <w:r w:rsidRPr="00F62A37">
              <w:rPr>
                <w:spacing w:val="-2"/>
                <w:lang w:val="en-US"/>
              </w:rPr>
              <w:t>228.9937 MHz</w:t>
            </w:r>
            <w:r w:rsidRPr="00F62A37">
              <w:rPr>
                <w:spacing w:val="-2"/>
                <w:lang w:val="en-US"/>
              </w:rPr>
              <w:br/>
              <w:t>303.000</w:t>
            </w:r>
            <w:r>
              <w:rPr>
                <w:spacing w:val="-2"/>
                <w:lang w:val="en-US"/>
              </w:rPr>
              <w:t>0</w:t>
            </w:r>
            <w:r>
              <w:rPr>
                <w:spacing w:val="-2"/>
                <w:lang w:val="en-US"/>
              </w:rPr>
              <w:t>至</w:t>
            </w:r>
            <w:r w:rsidRPr="00F62A37">
              <w:rPr>
                <w:spacing w:val="-2"/>
                <w:lang w:val="en-US"/>
              </w:rPr>
              <w:t>320.0000 MHz</w:t>
            </w:r>
            <w:r w:rsidRPr="00F62A37">
              <w:rPr>
                <w:spacing w:val="-2"/>
                <w:lang w:val="en-US"/>
              </w:rPr>
              <w:br/>
              <w:t>400.000</w:t>
            </w:r>
            <w:r>
              <w:rPr>
                <w:spacing w:val="-2"/>
                <w:lang w:val="en-US"/>
              </w:rPr>
              <w:t>0</w:t>
            </w:r>
            <w:r>
              <w:rPr>
                <w:spacing w:val="-2"/>
                <w:lang w:val="en-US"/>
              </w:rPr>
              <w:t>至</w:t>
            </w:r>
            <w:r w:rsidRPr="00F62A37">
              <w:rPr>
                <w:spacing w:val="-2"/>
                <w:lang w:val="en-US"/>
              </w:rPr>
              <w:t>402.0000 MHz</w:t>
            </w:r>
            <w:r w:rsidRPr="00F62A37">
              <w:rPr>
                <w:spacing w:val="-2"/>
                <w:lang w:val="en-US"/>
              </w:rPr>
              <w:br/>
              <w:t>433.000</w:t>
            </w:r>
            <w:r>
              <w:rPr>
                <w:spacing w:val="-2"/>
                <w:lang w:val="en-US"/>
              </w:rPr>
              <w:t>0</w:t>
            </w:r>
            <w:r>
              <w:rPr>
                <w:spacing w:val="-2"/>
                <w:lang w:val="en-US"/>
              </w:rPr>
              <w:t>至</w:t>
            </w:r>
            <w:r w:rsidRPr="00F62A37">
              <w:rPr>
                <w:spacing w:val="-2"/>
                <w:lang w:val="en-US"/>
              </w:rPr>
              <w:t>435.0000 MHz</w:t>
            </w:r>
            <w:r w:rsidRPr="00F62A37">
              <w:rPr>
                <w:spacing w:val="-2"/>
                <w:lang w:val="en-US"/>
              </w:rPr>
              <w:br/>
              <w:t>868.1000 MHz</w:t>
            </w:r>
            <w:r w:rsidRPr="00F62A37">
              <w:rPr>
                <w:spacing w:val="-2"/>
                <w:lang w:val="en-US"/>
              </w:rPr>
              <w:br/>
              <w:t xml:space="preserve">76.0000 </w:t>
            </w:r>
            <w:r>
              <w:rPr>
                <w:spacing w:val="-2"/>
                <w:lang w:val="en-US"/>
              </w:rPr>
              <w:t>GHz</w:t>
            </w:r>
            <w:r>
              <w:rPr>
                <w:spacing w:val="-2"/>
                <w:lang w:val="en-US"/>
              </w:rPr>
              <w:t>至</w:t>
            </w:r>
            <w:r w:rsidRPr="00F62A37">
              <w:rPr>
                <w:spacing w:val="-2"/>
                <w:lang w:val="en-US"/>
              </w:rPr>
              <w:t>77.000GHz</w:t>
            </w:r>
          </w:p>
        </w:tc>
        <w:tc>
          <w:tcPr>
            <w:tcW w:w="4253" w:type="dxa"/>
            <w:vAlign w:val="center"/>
          </w:tcPr>
          <w:p w:rsidR="00635D4A" w:rsidRPr="002F1BF8" w:rsidRDefault="00635D4A" w:rsidP="008A6AA8">
            <w:pPr>
              <w:pStyle w:val="Tabletext"/>
              <w:jc w:val="center"/>
              <w:rPr>
                <w:spacing w:val="-2"/>
              </w:rPr>
            </w:pPr>
            <w:r w:rsidRPr="002F1BF8">
              <w:rPr>
                <w:spacing w:val="-2"/>
              </w:rPr>
              <w:t xml:space="preserve">&lt; 50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Align w:val="center"/>
          </w:tcPr>
          <w:p w:rsidR="00635D4A" w:rsidRPr="002F1BF8" w:rsidRDefault="00635D4A" w:rsidP="008A6AA8">
            <w:pPr>
              <w:pStyle w:val="Tabletext"/>
              <w:keepNext/>
              <w:keepLines/>
              <w:jc w:val="center"/>
              <w:rPr>
                <w:snapToGrid w:val="0"/>
              </w:rPr>
            </w:pPr>
            <w:r>
              <w:rPr>
                <w:snapToGrid w:val="0"/>
              </w:rPr>
              <w:lastRenderedPageBreak/>
              <w:t>9</w:t>
            </w:r>
          </w:p>
        </w:tc>
        <w:tc>
          <w:tcPr>
            <w:tcW w:w="3119" w:type="dxa"/>
            <w:vAlign w:val="center"/>
          </w:tcPr>
          <w:p w:rsidR="00635D4A" w:rsidRPr="002F1BF8" w:rsidRDefault="00635D4A" w:rsidP="008A6AA8">
            <w:pPr>
              <w:pStyle w:val="Tabletext"/>
              <w:keepNext/>
              <w:keepLines/>
              <w:rPr>
                <w:spacing w:val="-2"/>
              </w:rPr>
            </w:pPr>
            <w:r>
              <w:rPr>
                <w:spacing w:val="-2"/>
              </w:rPr>
              <w:t>无线</w:t>
            </w:r>
            <w:r w:rsidR="00F12510">
              <w:rPr>
                <w:spacing w:val="-2"/>
              </w:rPr>
              <w:t>麦克风</w:t>
            </w:r>
            <w:r>
              <w:rPr>
                <w:rFonts w:hint="eastAsia"/>
                <w:spacing w:val="-2"/>
                <w:lang w:eastAsia="zh-CN"/>
              </w:rPr>
              <w:t>系统</w:t>
            </w:r>
          </w:p>
        </w:tc>
        <w:tc>
          <w:tcPr>
            <w:tcW w:w="3403" w:type="dxa"/>
            <w:vAlign w:val="center"/>
          </w:tcPr>
          <w:p w:rsidR="00635D4A" w:rsidRPr="00D64FA9" w:rsidRDefault="00635D4A" w:rsidP="008A6AA8">
            <w:pPr>
              <w:pStyle w:val="Tabletext"/>
              <w:keepNext/>
              <w:keepLines/>
              <w:jc w:val="center"/>
              <w:rPr>
                <w:spacing w:val="-2"/>
              </w:rPr>
            </w:pPr>
            <w:r w:rsidRPr="00D64FA9">
              <w:rPr>
                <w:spacing w:val="-2"/>
              </w:rPr>
              <w:t>26.95728</w:t>
            </w:r>
            <w:r>
              <w:rPr>
                <w:rFonts w:hint="eastAsia"/>
                <w:spacing w:val="-2"/>
                <w:lang w:val="en-US" w:eastAsia="zh-CN"/>
              </w:rPr>
              <w:t>至</w:t>
            </w:r>
            <w:r w:rsidRPr="00D64FA9">
              <w:rPr>
                <w:spacing w:val="-2"/>
              </w:rPr>
              <w:t>27.28272 MHz</w:t>
            </w:r>
            <w:r w:rsidRPr="00D64FA9">
              <w:rPr>
                <w:spacing w:val="-2"/>
              </w:rPr>
              <w:br/>
              <w:t>40.4350</w:t>
            </w:r>
            <w:r>
              <w:rPr>
                <w:spacing w:val="-2"/>
                <w:lang w:val="en-US"/>
              </w:rPr>
              <w:t>至</w:t>
            </w:r>
            <w:r w:rsidRPr="00D64FA9">
              <w:rPr>
                <w:spacing w:val="-2"/>
              </w:rPr>
              <w:t>40.9250 MHz</w:t>
            </w:r>
            <w:r w:rsidRPr="00D64FA9">
              <w:rPr>
                <w:spacing w:val="-2"/>
              </w:rPr>
              <w:br/>
              <w:t>87.5000</w:t>
            </w:r>
            <w:r>
              <w:rPr>
                <w:spacing w:val="-2"/>
                <w:lang w:val="en-US"/>
              </w:rPr>
              <w:t>至</w:t>
            </w:r>
            <w:r w:rsidRPr="00D64FA9">
              <w:rPr>
                <w:spacing w:val="-2"/>
              </w:rPr>
              <w:t>108.000 MHz</w:t>
            </w:r>
            <w:r w:rsidRPr="00D64FA9">
              <w:rPr>
                <w:spacing w:val="-2"/>
              </w:rPr>
              <w:br/>
              <w:t>182.0250</w:t>
            </w:r>
            <w:r>
              <w:rPr>
                <w:spacing w:val="-2"/>
                <w:lang w:val="en-US"/>
              </w:rPr>
              <w:t>至</w:t>
            </w:r>
            <w:r w:rsidRPr="00D64FA9">
              <w:rPr>
                <w:spacing w:val="-2"/>
              </w:rPr>
              <w:t>182.9750 MHz</w:t>
            </w:r>
            <w:r w:rsidRPr="00D64FA9">
              <w:rPr>
                <w:spacing w:val="-2"/>
              </w:rPr>
              <w:br/>
              <w:t>183.0250</w:t>
            </w:r>
            <w:r>
              <w:rPr>
                <w:spacing w:val="-2"/>
                <w:lang w:val="en-US"/>
              </w:rPr>
              <w:t>至</w:t>
            </w:r>
            <w:r w:rsidRPr="00D64FA9">
              <w:rPr>
                <w:spacing w:val="-2"/>
              </w:rPr>
              <w:t>183.4750 MHz</w:t>
            </w:r>
            <w:r w:rsidRPr="00D64FA9">
              <w:rPr>
                <w:spacing w:val="-2"/>
              </w:rPr>
              <w:br/>
              <w:t>217.0250</w:t>
            </w:r>
            <w:r>
              <w:rPr>
                <w:spacing w:val="-2"/>
                <w:lang w:val="en-US"/>
              </w:rPr>
              <w:t>至</w:t>
            </w:r>
            <w:r w:rsidRPr="00D64FA9">
              <w:rPr>
                <w:spacing w:val="-2"/>
              </w:rPr>
              <w:t>217.9750 MHz</w:t>
            </w:r>
            <w:r w:rsidRPr="00D64FA9">
              <w:rPr>
                <w:spacing w:val="-2"/>
              </w:rPr>
              <w:br/>
              <w:t>218.0250</w:t>
            </w:r>
            <w:r>
              <w:rPr>
                <w:spacing w:val="-2"/>
                <w:lang w:val="en-US"/>
              </w:rPr>
              <w:t>至</w:t>
            </w:r>
            <w:r w:rsidRPr="00D64FA9">
              <w:rPr>
                <w:spacing w:val="-2"/>
              </w:rPr>
              <w:t>218.4750 MHz</w:t>
            </w:r>
            <w:r w:rsidRPr="00D64FA9">
              <w:rPr>
                <w:spacing w:val="-2"/>
              </w:rPr>
              <w:br/>
              <w:t>510.0000</w:t>
            </w:r>
            <w:r>
              <w:rPr>
                <w:spacing w:val="-2"/>
                <w:lang w:val="en-US"/>
              </w:rPr>
              <w:t>至</w:t>
            </w:r>
            <w:r w:rsidRPr="00D64FA9">
              <w:rPr>
                <w:spacing w:val="-2"/>
              </w:rPr>
              <w:t>798.0000 MHz</w:t>
            </w:r>
          </w:p>
        </w:tc>
        <w:tc>
          <w:tcPr>
            <w:tcW w:w="4253" w:type="dxa"/>
            <w:vAlign w:val="center"/>
          </w:tcPr>
          <w:p w:rsidR="00635D4A" w:rsidRPr="002F1BF8" w:rsidRDefault="00635D4A" w:rsidP="008A6AA8">
            <w:pPr>
              <w:pStyle w:val="Tabletext"/>
              <w:keepNext/>
              <w:keepLines/>
              <w:jc w:val="center"/>
              <w:rPr>
                <w:spacing w:val="-2"/>
              </w:rPr>
            </w:pPr>
            <w:r w:rsidRPr="002F1BF8">
              <w:rPr>
                <w:spacing w:val="-2"/>
              </w:rPr>
              <w:t xml:space="preserve">&lt; 50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8A6AA8">
            <w:pPr>
              <w:pStyle w:val="Tabletext"/>
              <w:keepNext/>
              <w:keepLines/>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10</w:t>
            </w:r>
          </w:p>
        </w:tc>
        <w:tc>
          <w:tcPr>
            <w:tcW w:w="3119" w:type="dxa"/>
            <w:vAlign w:val="center"/>
          </w:tcPr>
          <w:p w:rsidR="00635D4A" w:rsidRPr="002F1BF8" w:rsidRDefault="00635D4A" w:rsidP="008A6AA8">
            <w:pPr>
              <w:pStyle w:val="Tabletext"/>
              <w:rPr>
                <w:spacing w:val="-2"/>
              </w:rPr>
            </w:pPr>
            <w:r>
              <w:rPr>
                <w:rFonts w:hint="eastAsia"/>
                <w:spacing w:val="-2"/>
                <w:lang w:eastAsia="zh-CN"/>
              </w:rPr>
              <w:t>自由空间光学设备</w:t>
            </w:r>
          </w:p>
        </w:tc>
        <w:tc>
          <w:tcPr>
            <w:tcW w:w="3403" w:type="dxa"/>
            <w:vAlign w:val="center"/>
          </w:tcPr>
          <w:p w:rsidR="00635D4A" w:rsidRPr="00F62A37" w:rsidRDefault="00307078" w:rsidP="008A6AA8">
            <w:pPr>
              <w:pStyle w:val="Tabletext"/>
              <w:jc w:val="center"/>
              <w:rPr>
                <w:spacing w:val="-2"/>
                <w:lang w:val="en-US" w:eastAsia="zh-CN"/>
              </w:rPr>
            </w:pPr>
            <w:r>
              <w:rPr>
                <w:spacing w:val="-2"/>
                <w:lang w:val="en-US" w:eastAsia="zh-CN"/>
              </w:rPr>
              <w:t>193.5484 THz</w:t>
            </w:r>
            <w:r w:rsidR="00410BB5">
              <w:rPr>
                <w:spacing w:val="-2"/>
                <w:lang w:val="en-US" w:eastAsia="zh-CN"/>
              </w:rPr>
              <w:t>（</w:t>
            </w:r>
            <w:r w:rsidR="00635D4A">
              <w:rPr>
                <w:spacing w:val="-2"/>
                <w:lang w:val="en-US" w:eastAsia="zh-CN"/>
              </w:rPr>
              <w:t>波长</w:t>
            </w:r>
            <w:r w:rsidR="00635D4A" w:rsidRPr="00F62A37">
              <w:rPr>
                <w:spacing w:val="-2"/>
                <w:lang w:val="en-US" w:eastAsia="zh-CN"/>
              </w:rPr>
              <w:br/>
              <w:t>1 550 nm</w:t>
            </w:r>
            <w:r w:rsidR="00410BB5">
              <w:rPr>
                <w:spacing w:val="-2"/>
                <w:lang w:val="en-US" w:eastAsia="zh-CN"/>
              </w:rPr>
              <w:t>）</w:t>
            </w:r>
            <w:r>
              <w:rPr>
                <w:spacing w:val="-2"/>
                <w:lang w:val="en-US" w:eastAsia="zh-CN"/>
              </w:rPr>
              <w:br/>
              <w:t>352.9412 THz</w:t>
            </w:r>
            <w:r w:rsidR="00410BB5">
              <w:rPr>
                <w:spacing w:val="-2"/>
                <w:lang w:val="en-US" w:eastAsia="zh-CN"/>
              </w:rPr>
              <w:t>（</w:t>
            </w:r>
            <w:r w:rsidR="00635D4A">
              <w:rPr>
                <w:spacing w:val="-2"/>
                <w:lang w:val="en-US" w:eastAsia="zh-CN"/>
              </w:rPr>
              <w:t>波长</w:t>
            </w:r>
            <w:r w:rsidR="00635D4A" w:rsidRPr="00F62A37">
              <w:rPr>
                <w:spacing w:val="-2"/>
                <w:lang w:val="en-US" w:eastAsia="zh-CN"/>
              </w:rPr>
              <w:br/>
              <w:t>850 nm</w:t>
            </w:r>
            <w:r w:rsidR="00410BB5">
              <w:rPr>
                <w:spacing w:val="-2"/>
                <w:lang w:val="en-US" w:eastAsia="zh-CN"/>
              </w:rPr>
              <w:t>）</w:t>
            </w:r>
          </w:p>
        </w:tc>
        <w:tc>
          <w:tcPr>
            <w:tcW w:w="4253" w:type="dxa"/>
            <w:vAlign w:val="center"/>
          </w:tcPr>
          <w:p w:rsidR="00635D4A" w:rsidRPr="002F1BF8" w:rsidRDefault="00635D4A" w:rsidP="008A6AA8">
            <w:pPr>
              <w:pStyle w:val="Tabletext"/>
              <w:jc w:val="center"/>
              <w:rPr>
                <w:spacing w:val="-2"/>
                <w:lang w:eastAsia="zh-CN"/>
              </w:rPr>
            </w:pPr>
            <w:r w:rsidRPr="002F1BF8">
              <w:rPr>
                <w:spacing w:val="-2"/>
                <w:lang w:eastAsia="zh-CN"/>
              </w:rPr>
              <w:t>≤ 650</w:t>
            </w:r>
          </w:p>
        </w:tc>
        <w:tc>
          <w:tcPr>
            <w:tcW w:w="2835" w:type="dxa"/>
            <w:vAlign w:val="center"/>
          </w:tcPr>
          <w:p w:rsidR="00635D4A" w:rsidRPr="002F1BF8" w:rsidRDefault="00635D4A" w:rsidP="008A6AA8">
            <w:pPr>
              <w:pStyle w:val="Tabletext"/>
              <w:rPr>
                <w:spacing w:val="-2"/>
                <w:lang w:eastAsia="zh-CN"/>
              </w:rPr>
            </w:pPr>
          </w:p>
        </w:tc>
      </w:tr>
      <w:tr w:rsidR="00635D4A" w:rsidRPr="002F1BF8" w:rsidTr="00A44E3E">
        <w:trPr>
          <w:jc w:val="center"/>
        </w:trPr>
        <w:tc>
          <w:tcPr>
            <w:tcW w:w="849" w:type="dxa"/>
            <w:vAlign w:val="center"/>
          </w:tcPr>
          <w:p w:rsidR="00635D4A" w:rsidRPr="002F1BF8" w:rsidRDefault="00635D4A" w:rsidP="008A6AA8">
            <w:pPr>
              <w:pStyle w:val="Tabletext"/>
              <w:keepNext/>
              <w:keepLines/>
              <w:jc w:val="center"/>
              <w:rPr>
                <w:snapToGrid w:val="0"/>
                <w:lang w:eastAsia="zh-CN"/>
              </w:rPr>
            </w:pPr>
            <w:r>
              <w:rPr>
                <w:snapToGrid w:val="0"/>
                <w:lang w:eastAsia="zh-CN"/>
              </w:rPr>
              <w:t>11</w:t>
            </w:r>
          </w:p>
        </w:tc>
        <w:tc>
          <w:tcPr>
            <w:tcW w:w="3119" w:type="dxa"/>
            <w:vAlign w:val="center"/>
          </w:tcPr>
          <w:p w:rsidR="00635D4A" w:rsidRPr="00F62A37" w:rsidRDefault="00635D4A" w:rsidP="008A6AA8">
            <w:pPr>
              <w:pStyle w:val="Tabletext"/>
              <w:keepNext/>
              <w:keepLines/>
              <w:rPr>
                <w:spacing w:val="-2"/>
                <w:lang w:val="en-US" w:eastAsia="zh-CN"/>
              </w:rPr>
            </w:pPr>
            <w:r>
              <w:rPr>
                <w:spacing w:val="-2"/>
                <w:lang w:val="en-US" w:eastAsia="zh-CN"/>
              </w:rPr>
              <w:t>工业、科学和医疗</w:t>
            </w:r>
            <w:r w:rsidR="00410BB5">
              <w:rPr>
                <w:rFonts w:hint="eastAsia"/>
                <w:spacing w:val="-2"/>
                <w:lang w:val="en-US" w:eastAsia="zh-CN"/>
              </w:rPr>
              <w:t>（</w:t>
            </w:r>
            <w:r w:rsidRPr="00F62A37">
              <w:rPr>
                <w:spacing w:val="-2"/>
                <w:lang w:val="en-US" w:eastAsia="zh-CN"/>
              </w:rPr>
              <w:t>ISM</w:t>
            </w:r>
            <w:r w:rsidR="00410BB5">
              <w:rPr>
                <w:rFonts w:hint="eastAsia"/>
                <w:spacing w:val="-2"/>
                <w:lang w:val="en-US" w:eastAsia="zh-CN"/>
              </w:rPr>
              <w:t>）</w:t>
            </w:r>
            <w:r>
              <w:rPr>
                <w:rFonts w:hint="eastAsia"/>
                <w:spacing w:val="-2"/>
                <w:lang w:val="en-US" w:eastAsia="zh-CN"/>
              </w:rPr>
              <w:t>设备</w:t>
            </w:r>
          </w:p>
        </w:tc>
        <w:tc>
          <w:tcPr>
            <w:tcW w:w="3403" w:type="dxa"/>
            <w:vAlign w:val="center"/>
          </w:tcPr>
          <w:p w:rsidR="00635D4A" w:rsidRPr="00F62A37" w:rsidRDefault="00635D4A" w:rsidP="008A6AA8">
            <w:pPr>
              <w:pStyle w:val="Tabletext"/>
              <w:keepNext/>
              <w:keepLines/>
              <w:jc w:val="center"/>
              <w:rPr>
                <w:spacing w:val="-2"/>
                <w:lang w:val="en-US"/>
              </w:rPr>
            </w:pPr>
            <w:r w:rsidRPr="00F62A37">
              <w:rPr>
                <w:spacing w:val="-2"/>
                <w:lang w:val="en-US" w:eastAsia="zh-CN"/>
              </w:rPr>
              <w:t xml:space="preserve">6 765.0000 </w:t>
            </w:r>
            <w:r>
              <w:rPr>
                <w:spacing w:val="-2"/>
                <w:lang w:val="en-US" w:eastAsia="zh-CN"/>
              </w:rPr>
              <w:t>kHz</w:t>
            </w:r>
            <w:r>
              <w:rPr>
                <w:spacing w:val="-2"/>
                <w:lang w:val="en-US" w:eastAsia="zh-CN"/>
              </w:rPr>
              <w:t>至</w:t>
            </w:r>
            <w:r w:rsidRPr="00F62A37">
              <w:rPr>
                <w:spacing w:val="-2"/>
                <w:lang w:val="en-US" w:eastAsia="zh-CN"/>
              </w:rPr>
              <w:t>6 795.0000 kHz</w:t>
            </w:r>
            <w:r w:rsidRPr="00F62A37">
              <w:rPr>
                <w:spacing w:val="-2"/>
                <w:lang w:val="en-US" w:eastAsia="zh-CN"/>
              </w:rPr>
              <w:br/>
              <w:t>13.553</w:t>
            </w:r>
            <w:r>
              <w:rPr>
                <w:spacing w:val="-2"/>
                <w:lang w:val="en-US" w:eastAsia="zh-CN"/>
              </w:rPr>
              <w:t>0</w:t>
            </w:r>
            <w:r>
              <w:rPr>
                <w:spacing w:val="-2"/>
                <w:lang w:val="en-US" w:eastAsia="zh-CN"/>
              </w:rPr>
              <w:t>至</w:t>
            </w:r>
            <w:r w:rsidRPr="00F62A37">
              <w:rPr>
                <w:spacing w:val="-2"/>
                <w:lang w:val="en-US" w:eastAsia="zh-CN"/>
              </w:rPr>
              <w:t>13.5670 MHz</w:t>
            </w:r>
            <w:r w:rsidRPr="00F62A37">
              <w:rPr>
                <w:spacing w:val="-2"/>
                <w:lang w:val="en-US" w:eastAsia="zh-CN"/>
              </w:rPr>
              <w:br/>
              <w:t>26.957</w:t>
            </w:r>
            <w:r>
              <w:rPr>
                <w:spacing w:val="-2"/>
                <w:lang w:val="en-US" w:eastAsia="zh-CN"/>
              </w:rPr>
              <w:t>0</w:t>
            </w:r>
            <w:r>
              <w:rPr>
                <w:spacing w:val="-2"/>
                <w:lang w:val="en-US" w:eastAsia="zh-CN"/>
              </w:rPr>
              <w:t>至</w:t>
            </w:r>
            <w:r w:rsidRPr="00F62A37">
              <w:rPr>
                <w:spacing w:val="-2"/>
                <w:lang w:val="en-US" w:eastAsia="zh-CN"/>
              </w:rPr>
              <w:t>27.2830 MHz</w:t>
            </w:r>
            <w:r w:rsidRPr="00F62A37">
              <w:rPr>
                <w:spacing w:val="-2"/>
                <w:lang w:val="en-US" w:eastAsia="zh-CN"/>
              </w:rPr>
              <w:br/>
              <w:t>40.660</w:t>
            </w:r>
            <w:r>
              <w:rPr>
                <w:spacing w:val="-2"/>
                <w:lang w:val="en-US" w:eastAsia="zh-CN"/>
              </w:rPr>
              <w:t>0</w:t>
            </w:r>
            <w:r>
              <w:rPr>
                <w:spacing w:val="-2"/>
                <w:lang w:val="en-US" w:eastAsia="zh-CN"/>
              </w:rPr>
              <w:t>至</w:t>
            </w:r>
            <w:r w:rsidRPr="00F62A37">
              <w:rPr>
                <w:spacing w:val="-2"/>
                <w:lang w:val="en-US" w:eastAsia="zh-CN"/>
              </w:rPr>
              <w:t>40.7000 MHz</w:t>
            </w:r>
            <w:r w:rsidRPr="00F62A37">
              <w:rPr>
                <w:spacing w:val="-2"/>
                <w:lang w:val="en-US" w:eastAsia="zh-CN"/>
              </w:rPr>
              <w:br/>
              <w:t>2 400.000</w:t>
            </w:r>
            <w:r>
              <w:rPr>
                <w:spacing w:val="-2"/>
                <w:lang w:val="en-US" w:eastAsia="zh-CN"/>
              </w:rPr>
              <w:t>0</w:t>
            </w:r>
            <w:r>
              <w:rPr>
                <w:spacing w:val="-2"/>
                <w:lang w:val="en-US"/>
              </w:rPr>
              <w:t>至</w:t>
            </w:r>
            <w:r w:rsidRPr="00F62A37">
              <w:rPr>
                <w:spacing w:val="-2"/>
                <w:lang w:val="en-US"/>
              </w:rPr>
              <w:t>2 500.0000 MHz</w:t>
            </w:r>
            <w:r w:rsidRPr="00F62A37">
              <w:rPr>
                <w:spacing w:val="-2"/>
                <w:lang w:val="en-US"/>
              </w:rPr>
              <w:br/>
              <w:t>5 725.000</w:t>
            </w:r>
            <w:r>
              <w:rPr>
                <w:spacing w:val="-2"/>
                <w:lang w:val="en-US"/>
              </w:rPr>
              <w:t>0</w:t>
            </w:r>
            <w:r>
              <w:rPr>
                <w:spacing w:val="-2"/>
                <w:lang w:val="en-US"/>
              </w:rPr>
              <w:t>至</w:t>
            </w:r>
            <w:r w:rsidRPr="00F62A37">
              <w:rPr>
                <w:spacing w:val="-2"/>
                <w:lang w:val="en-US"/>
              </w:rPr>
              <w:t>5 875.0000 MHz</w:t>
            </w:r>
            <w:r w:rsidRPr="00F62A37">
              <w:rPr>
                <w:spacing w:val="-2"/>
                <w:lang w:val="en-US"/>
              </w:rPr>
              <w:br/>
              <w:t xml:space="preserve">24.0000 </w:t>
            </w:r>
            <w:r>
              <w:rPr>
                <w:spacing w:val="-2"/>
                <w:lang w:val="en-US"/>
              </w:rPr>
              <w:t>GHz</w:t>
            </w:r>
            <w:r>
              <w:rPr>
                <w:spacing w:val="-2"/>
                <w:lang w:val="en-US"/>
              </w:rPr>
              <w:t>至</w:t>
            </w:r>
            <w:r w:rsidRPr="00F62A37">
              <w:rPr>
                <w:spacing w:val="-2"/>
                <w:lang w:val="en-US"/>
              </w:rPr>
              <w:t>24.2500 GHz</w:t>
            </w:r>
            <w:r w:rsidRPr="00F62A37">
              <w:rPr>
                <w:spacing w:val="-2"/>
                <w:lang w:val="en-US"/>
              </w:rPr>
              <w:br/>
              <w:t xml:space="preserve">61.0000 </w:t>
            </w:r>
            <w:r>
              <w:rPr>
                <w:spacing w:val="-2"/>
                <w:lang w:val="en-US"/>
              </w:rPr>
              <w:t>GHz</w:t>
            </w:r>
            <w:r>
              <w:rPr>
                <w:spacing w:val="-2"/>
                <w:lang w:val="en-US"/>
              </w:rPr>
              <w:t>至</w:t>
            </w:r>
            <w:r w:rsidRPr="00F62A37">
              <w:rPr>
                <w:spacing w:val="-2"/>
                <w:lang w:val="en-US"/>
              </w:rPr>
              <w:t>61.5000 GHz</w:t>
            </w:r>
            <w:r w:rsidRPr="00F62A37">
              <w:rPr>
                <w:spacing w:val="-2"/>
                <w:lang w:val="en-US"/>
              </w:rPr>
              <w:br/>
              <w:t xml:space="preserve">122.0000 </w:t>
            </w:r>
            <w:r>
              <w:rPr>
                <w:spacing w:val="-2"/>
                <w:lang w:val="en-US"/>
              </w:rPr>
              <w:t>GHz</w:t>
            </w:r>
            <w:r>
              <w:rPr>
                <w:spacing w:val="-2"/>
                <w:lang w:val="en-US"/>
              </w:rPr>
              <w:t>至</w:t>
            </w:r>
            <w:r w:rsidRPr="00F62A37">
              <w:rPr>
                <w:spacing w:val="-2"/>
                <w:lang w:val="en-US"/>
              </w:rPr>
              <w:t>123.0000 GHz</w:t>
            </w:r>
            <w:r w:rsidRPr="00F62A37">
              <w:rPr>
                <w:spacing w:val="-2"/>
                <w:lang w:val="en-US"/>
              </w:rPr>
              <w:br/>
              <w:t xml:space="preserve">244.0000 </w:t>
            </w:r>
            <w:r>
              <w:rPr>
                <w:spacing w:val="-2"/>
                <w:lang w:val="en-US"/>
              </w:rPr>
              <w:t>GHz</w:t>
            </w:r>
            <w:r>
              <w:rPr>
                <w:spacing w:val="-2"/>
                <w:lang w:val="en-US"/>
              </w:rPr>
              <w:t>至</w:t>
            </w:r>
            <w:r w:rsidRPr="00F62A37">
              <w:rPr>
                <w:spacing w:val="-2"/>
                <w:lang w:val="en-US"/>
              </w:rPr>
              <w:t>246.0000 GHz</w:t>
            </w:r>
          </w:p>
        </w:tc>
        <w:tc>
          <w:tcPr>
            <w:tcW w:w="4253" w:type="dxa"/>
            <w:vAlign w:val="center"/>
          </w:tcPr>
          <w:p w:rsidR="00635D4A" w:rsidRPr="002F1BF8" w:rsidRDefault="00635D4A" w:rsidP="008A6AA8">
            <w:pPr>
              <w:pStyle w:val="Tabletext"/>
              <w:keepNext/>
              <w:keepLines/>
              <w:jc w:val="center"/>
              <w:rPr>
                <w:spacing w:val="-2"/>
              </w:rPr>
            </w:pPr>
            <w:r w:rsidRPr="002F1BF8">
              <w:rPr>
                <w:spacing w:val="-2"/>
              </w:rPr>
              <w:t xml:space="preserve">&lt; 500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8A6AA8">
            <w:pPr>
              <w:pStyle w:val="Tabletext"/>
              <w:keepNext/>
              <w:keepLines/>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12</w:t>
            </w:r>
          </w:p>
        </w:tc>
        <w:tc>
          <w:tcPr>
            <w:tcW w:w="3119" w:type="dxa"/>
            <w:vAlign w:val="center"/>
          </w:tcPr>
          <w:p w:rsidR="00635D4A" w:rsidRPr="002F1BF8" w:rsidRDefault="00635D4A" w:rsidP="008A6AA8">
            <w:pPr>
              <w:pStyle w:val="Tabletext"/>
              <w:rPr>
                <w:spacing w:val="-2"/>
              </w:rPr>
            </w:pPr>
            <w:r>
              <w:rPr>
                <w:rFonts w:hint="eastAsia"/>
                <w:spacing w:val="-2"/>
                <w:lang w:eastAsia="zh-CN"/>
              </w:rPr>
              <w:t>有源</w:t>
            </w:r>
            <w:r>
              <w:rPr>
                <w:spacing w:val="-2"/>
              </w:rPr>
              <w:t>医疗植入设备</w:t>
            </w:r>
          </w:p>
        </w:tc>
        <w:tc>
          <w:tcPr>
            <w:tcW w:w="3403" w:type="dxa"/>
            <w:vAlign w:val="center"/>
          </w:tcPr>
          <w:p w:rsidR="00635D4A" w:rsidRPr="00B659D9" w:rsidRDefault="00635D4A" w:rsidP="008A6AA8">
            <w:pPr>
              <w:pStyle w:val="Tabletext"/>
              <w:jc w:val="center"/>
              <w:rPr>
                <w:spacing w:val="-2"/>
              </w:rPr>
            </w:pPr>
            <w:r w:rsidRPr="00B659D9">
              <w:rPr>
                <w:spacing w:val="-2"/>
              </w:rPr>
              <w:t>402.0000 MHz</w:t>
            </w:r>
            <w:r>
              <w:rPr>
                <w:spacing w:val="-2"/>
                <w:lang w:val="en-US"/>
              </w:rPr>
              <w:t>至</w:t>
            </w:r>
            <w:r w:rsidRPr="00B659D9">
              <w:rPr>
                <w:spacing w:val="-2"/>
              </w:rPr>
              <w:t>405.0000 MHz</w:t>
            </w:r>
            <w:r w:rsidRPr="00B659D9">
              <w:rPr>
                <w:spacing w:val="-2"/>
              </w:rPr>
              <w:br/>
              <w:t>9.0000 kHz</w:t>
            </w:r>
            <w:r>
              <w:rPr>
                <w:spacing w:val="-2"/>
                <w:lang w:val="en-US"/>
              </w:rPr>
              <w:t>至</w:t>
            </w:r>
            <w:r w:rsidRPr="00B659D9">
              <w:rPr>
                <w:spacing w:val="-2"/>
              </w:rPr>
              <w:t>315.0000 kHz</w:t>
            </w:r>
          </w:p>
        </w:tc>
        <w:tc>
          <w:tcPr>
            <w:tcW w:w="4253" w:type="dxa"/>
            <w:vAlign w:val="center"/>
          </w:tcPr>
          <w:p w:rsidR="00635D4A" w:rsidRPr="00A83D3E" w:rsidRDefault="00635D4A" w:rsidP="008A6AA8">
            <w:pPr>
              <w:pStyle w:val="Tabletext"/>
              <w:jc w:val="center"/>
              <w:rPr>
                <w:spacing w:val="-2"/>
                <w:lang w:val="en-US"/>
              </w:rPr>
            </w:pPr>
            <w:r w:rsidRPr="00A83D3E">
              <w:rPr>
                <w:spacing w:val="-2"/>
                <w:lang w:val="en-US"/>
              </w:rPr>
              <w:t xml:space="preserve">25 </w:t>
            </w:r>
            <w:r>
              <w:rPr>
                <w:spacing w:val="-2"/>
              </w:rPr>
              <w:sym w:font="Symbol" w:char="F06D"/>
            </w:r>
            <w:r w:rsidRPr="00A83D3E">
              <w:rPr>
                <w:spacing w:val="-2"/>
                <w:lang w:val="en-US"/>
              </w:rPr>
              <w:t>W</w:t>
            </w:r>
            <w:r w:rsidRPr="00A83D3E">
              <w:rPr>
                <w:spacing w:val="-2"/>
                <w:lang w:val="en-US"/>
              </w:rPr>
              <w:br/>
              <w:t>30 dB</w:t>
            </w:r>
            <w:r w:rsidR="00410BB5">
              <w:rPr>
                <w:spacing w:val="-2"/>
                <w:lang w:val="en-US"/>
              </w:rPr>
              <w:t>（</w:t>
            </w:r>
            <w:r>
              <w:rPr>
                <w:spacing w:val="-2"/>
              </w:rPr>
              <w:sym w:font="Symbol" w:char="F06D"/>
            </w:r>
            <w:r w:rsidRPr="00A83D3E">
              <w:rPr>
                <w:spacing w:val="-2"/>
                <w:lang w:val="en-US"/>
              </w:rPr>
              <w:t>A/m</w:t>
            </w:r>
            <w:r w:rsidR="00410BB5">
              <w:rPr>
                <w:spacing w:val="-2"/>
                <w:lang w:val="en-US"/>
              </w:rPr>
              <w:t>）</w:t>
            </w:r>
            <w:r w:rsidRPr="00A83D3E">
              <w:rPr>
                <w:spacing w:val="-2"/>
                <w:lang w:val="en-US"/>
              </w:rPr>
              <w:t xml:space="preserve"> at</w:t>
            </w:r>
            <w:r w:rsidRPr="00A83D3E">
              <w:rPr>
                <w:spacing w:val="-2"/>
                <w:lang w:val="en-US"/>
              </w:rPr>
              <w:br/>
              <w:t>10 m</w:t>
            </w:r>
          </w:p>
        </w:tc>
        <w:tc>
          <w:tcPr>
            <w:tcW w:w="2835" w:type="dxa"/>
            <w:vAlign w:val="center"/>
          </w:tcPr>
          <w:p w:rsidR="00635D4A" w:rsidRPr="002F1BF8" w:rsidRDefault="00635D4A" w:rsidP="008A6AA8">
            <w:pPr>
              <w:pStyle w:val="Tabletext"/>
              <w:rPr>
                <w:spacing w:val="-2"/>
                <w:lang w:eastAsia="zh-CN"/>
              </w:rPr>
            </w:pPr>
            <w:r w:rsidRPr="002F1BF8">
              <w:rPr>
                <w:spacing w:val="-2"/>
              </w:rPr>
              <w:t xml:space="preserve">* </w:t>
            </w:r>
            <w:r>
              <w:rPr>
                <w:rFonts w:hint="eastAsia"/>
                <w:spacing w:val="-2"/>
                <w:lang w:eastAsia="zh-CN"/>
              </w:rPr>
              <w:t>已规划</w:t>
            </w:r>
          </w:p>
        </w:tc>
      </w:tr>
      <w:tr w:rsidR="00635D4A" w:rsidRPr="002F1BF8" w:rsidTr="00A44E3E">
        <w:trPr>
          <w:jc w:val="center"/>
        </w:trPr>
        <w:tc>
          <w:tcPr>
            <w:tcW w:w="849" w:type="dxa"/>
            <w:tcBorders>
              <w:bottom w:val="single" w:sz="4" w:space="0" w:color="auto"/>
            </w:tcBorders>
            <w:vAlign w:val="center"/>
          </w:tcPr>
          <w:p w:rsidR="00635D4A" w:rsidRPr="002F1BF8" w:rsidRDefault="00635D4A" w:rsidP="008A6AA8">
            <w:pPr>
              <w:pStyle w:val="Tabletext"/>
              <w:keepNext/>
              <w:keepLines/>
              <w:pageBreakBefore/>
              <w:jc w:val="center"/>
              <w:rPr>
                <w:snapToGrid w:val="0"/>
              </w:rPr>
            </w:pPr>
            <w:r>
              <w:rPr>
                <w:snapToGrid w:val="0"/>
              </w:rPr>
              <w:lastRenderedPageBreak/>
              <w:t>13</w:t>
            </w:r>
          </w:p>
        </w:tc>
        <w:tc>
          <w:tcPr>
            <w:tcW w:w="3119" w:type="dxa"/>
            <w:tcBorders>
              <w:bottom w:val="single" w:sz="4" w:space="0" w:color="auto"/>
            </w:tcBorders>
            <w:vAlign w:val="center"/>
          </w:tcPr>
          <w:p w:rsidR="00635D4A" w:rsidRPr="002F1BF8" w:rsidRDefault="00635D4A" w:rsidP="008A6AA8">
            <w:pPr>
              <w:pStyle w:val="Tabletext"/>
              <w:rPr>
                <w:spacing w:val="-2"/>
              </w:rPr>
            </w:pPr>
            <w:r w:rsidRPr="002F1BF8">
              <w:rPr>
                <w:spacing w:val="-2"/>
              </w:rPr>
              <w:t>RFID</w:t>
            </w:r>
          </w:p>
        </w:tc>
        <w:tc>
          <w:tcPr>
            <w:tcW w:w="3403" w:type="dxa"/>
            <w:tcBorders>
              <w:bottom w:val="single" w:sz="4" w:space="0" w:color="auto"/>
            </w:tcBorders>
            <w:vAlign w:val="center"/>
          </w:tcPr>
          <w:p w:rsidR="00635D4A" w:rsidRPr="00040CAC" w:rsidRDefault="00635D4A" w:rsidP="008A6AA8">
            <w:pPr>
              <w:pStyle w:val="Tabletext"/>
              <w:jc w:val="center"/>
              <w:rPr>
                <w:spacing w:val="-2"/>
              </w:rPr>
            </w:pPr>
            <w:r w:rsidRPr="00040CAC">
              <w:rPr>
                <w:spacing w:val="-2"/>
              </w:rPr>
              <w:t>13.5530 MHz</w:t>
            </w:r>
            <w:r>
              <w:rPr>
                <w:spacing w:val="-2"/>
                <w:lang w:val="en-US"/>
              </w:rPr>
              <w:t>至</w:t>
            </w:r>
            <w:r w:rsidRPr="00040CAC">
              <w:rPr>
                <w:spacing w:val="-2"/>
              </w:rPr>
              <w:t>13.5670 MHz</w:t>
            </w:r>
            <w:r w:rsidRPr="00040CAC">
              <w:rPr>
                <w:spacing w:val="-2"/>
              </w:rPr>
              <w:br/>
              <w:t>433.0000 MHz</w:t>
            </w:r>
            <w:r>
              <w:rPr>
                <w:spacing w:val="-2"/>
                <w:lang w:val="en-US"/>
              </w:rPr>
              <w:t>至</w:t>
            </w:r>
            <w:r w:rsidRPr="00040CAC">
              <w:rPr>
                <w:spacing w:val="-2"/>
              </w:rPr>
              <w:t>435.0000 MHz</w:t>
            </w:r>
            <w:r w:rsidRPr="00040CAC">
              <w:rPr>
                <w:spacing w:val="-2"/>
              </w:rPr>
              <w:br/>
              <w:t>869.0000 MHz</w:t>
            </w:r>
            <w:r>
              <w:rPr>
                <w:spacing w:val="-2"/>
                <w:lang w:val="en-US"/>
              </w:rPr>
              <w:t>至</w:t>
            </w:r>
            <w:r w:rsidRPr="00040CAC">
              <w:rPr>
                <w:spacing w:val="-2"/>
              </w:rPr>
              <w:t>870.3750 MHz</w:t>
            </w:r>
            <w:r w:rsidRPr="00040CAC">
              <w:rPr>
                <w:spacing w:val="-2"/>
              </w:rPr>
              <w:br/>
              <w:t>919.0000 MHz</w:t>
            </w:r>
            <w:r>
              <w:rPr>
                <w:spacing w:val="-2"/>
                <w:lang w:val="en-US"/>
              </w:rPr>
              <w:t>至</w:t>
            </w:r>
            <w:r w:rsidRPr="00040CAC">
              <w:rPr>
                <w:spacing w:val="-2"/>
              </w:rPr>
              <w:t>923.0000 MHz</w:t>
            </w:r>
            <w:r w:rsidRPr="00040CAC">
              <w:rPr>
                <w:spacing w:val="-2"/>
              </w:rPr>
              <w:br/>
              <w:t>2 400.000 MHz</w:t>
            </w:r>
            <w:r>
              <w:rPr>
                <w:spacing w:val="-2"/>
                <w:lang w:val="en-US"/>
              </w:rPr>
              <w:t>至</w:t>
            </w:r>
            <w:r w:rsidRPr="00040CAC">
              <w:rPr>
                <w:spacing w:val="-2"/>
              </w:rPr>
              <w:t>2 500.000 MHz</w:t>
            </w:r>
          </w:p>
        </w:tc>
        <w:tc>
          <w:tcPr>
            <w:tcW w:w="4253" w:type="dxa"/>
            <w:tcBorders>
              <w:bottom w:val="single" w:sz="4" w:space="0" w:color="auto"/>
            </w:tcBorders>
            <w:vAlign w:val="center"/>
          </w:tcPr>
          <w:p w:rsidR="00635D4A" w:rsidRPr="00C109F9" w:rsidRDefault="00635D4A" w:rsidP="008A6AA8">
            <w:pPr>
              <w:pStyle w:val="Tabletext"/>
              <w:jc w:val="center"/>
              <w:rPr>
                <w:spacing w:val="-2"/>
              </w:rPr>
            </w:pPr>
            <w:r w:rsidRPr="00C109F9">
              <w:rPr>
                <w:spacing w:val="-2"/>
              </w:rPr>
              <w:t>100 mW</w:t>
            </w:r>
            <w:r w:rsidRPr="00C109F9">
              <w:rPr>
                <w:spacing w:val="-2"/>
              </w:rPr>
              <w:br/>
              <w:t>100 mW</w:t>
            </w:r>
            <w:r w:rsidRPr="00C109F9">
              <w:rPr>
                <w:spacing w:val="-2"/>
              </w:rPr>
              <w:br/>
              <w:t>500 mW</w:t>
            </w:r>
            <w:r w:rsidRPr="00C109F9">
              <w:rPr>
                <w:spacing w:val="-2"/>
              </w:rPr>
              <w:br/>
              <w:t>2 W e.r.p.</w:t>
            </w:r>
            <w:r w:rsidRPr="00C109F9">
              <w:rPr>
                <w:spacing w:val="-2"/>
              </w:rPr>
              <w:br/>
              <w:t>500 mW</w:t>
            </w:r>
          </w:p>
        </w:tc>
        <w:tc>
          <w:tcPr>
            <w:tcW w:w="2835" w:type="dxa"/>
            <w:tcBorders>
              <w:bottom w:val="single" w:sz="4" w:space="0" w:color="auto"/>
            </w:tcBorders>
            <w:vAlign w:val="center"/>
          </w:tcPr>
          <w:p w:rsidR="00635D4A" w:rsidRPr="002F1BF8" w:rsidRDefault="00635D4A" w:rsidP="008A6AA8">
            <w:pPr>
              <w:pStyle w:val="Tabletext"/>
              <w:rPr>
                <w:spacing w:val="-2"/>
              </w:rPr>
            </w:pPr>
            <w:r w:rsidRPr="002F1BF8">
              <w:rPr>
                <w:spacing w:val="-2"/>
              </w:rPr>
              <w:t>*</w:t>
            </w:r>
            <w:r>
              <w:rPr>
                <w:rFonts w:hint="eastAsia"/>
                <w:spacing w:val="-2"/>
                <w:lang w:eastAsia="zh-CN"/>
              </w:rPr>
              <w:t>已规划</w:t>
            </w:r>
          </w:p>
        </w:tc>
      </w:tr>
      <w:tr w:rsidR="00635D4A" w:rsidRPr="00430638" w:rsidTr="00A44E3E">
        <w:trPr>
          <w:jc w:val="center"/>
        </w:trPr>
        <w:tc>
          <w:tcPr>
            <w:tcW w:w="14459" w:type="dxa"/>
            <w:gridSpan w:val="5"/>
            <w:tcBorders>
              <w:left w:val="nil"/>
              <w:bottom w:val="nil"/>
              <w:right w:val="nil"/>
            </w:tcBorders>
            <w:vAlign w:val="center"/>
          </w:tcPr>
          <w:p w:rsidR="00635D4A" w:rsidRPr="00F62A37" w:rsidRDefault="00D910DB" w:rsidP="008A6AA8">
            <w:pPr>
              <w:pStyle w:val="Tablelegend"/>
              <w:rPr>
                <w:lang w:val="en-US" w:eastAsia="zh-CN"/>
              </w:rPr>
            </w:pPr>
            <w:r>
              <w:rPr>
                <w:rFonts w:hint="eastAsia"/>
                <w:vertAlign w:val="superscript"/>
                <w:lang w:val="en-US" w:eastAsia="zh-CN"/>
              </w:rPr>
              <w:t>(</w:t>
            </w:r>
            <w:r w:rsidR="00635D4A" w:rsidRPr="00F62A37">
              <w:rPr>
                <w:vertAlign w:val="superscript"/>
                <w:lang w:val="en-US" w:eastAsia="zh-CN"/>
              </w:rPr>
              <w:t>3</w:t>
            </w:r>
            <w:r>
              <w:rPr>
                <w:rFonts w:hint="eastAsia"/>
                <w:vertAlign w:val="superscript"/>
                <w:lang w:val="en-US" w:eastAsia="zh-CN"/>
              </w:rPr>
              <w:t>)</w:t>
            </w:r>
            <w:r w:rsidR="00635D4A" w:rsidRPr="00F62A37">
              <w:rPr>
                <w:lang w:val="en-US" w:eastAsia="zh-CN"/>
              </w:rPr>
              <w:tab/>
            </w:r>
            <w:r w:rsidR="00635D4A">
              <w:rPr>
                <w:rFonts w:hint="eastAsia"/>
                <w:lang w:val="en-US" w:eastAsia="zh-CN"/>
              </w:rPr>
              <w:t>主管部门可以给出有关信道间隔、必要带宽、抗扰要求、无用辐射限值和适用无线电标准方面的补充信息。</w:t>
            </w:r>
          </w:p>
        </w:tc>
      </w:tr>
    </w:tbl>
    <w:p w:rsidR="00430638" w:rsidRDefault="00635D4A" w:rsidP="008A6AA8">
      <w:pPr>
        <w:pStyle w:val="Tablefin"/>
        <w:tabs>
          <w:tab w:val="clear" w:pos="794"/>
          <w:tab w:val="clear" w:pos="1191"/>
          <w:tab w:val="clear" w:pos="1588"/>
          <w:tab w:val="clear" w:pos="1985"/>
          <w:tab w:val="left" w:pos="5554"/>
        </w:tabs>
        <w:rPr>
          <w:lang w:eastAsia="zh-CN"/>
        </w:rPr>
      </w:pPr>
      <w:r>
        <w:rPr>
          <w:lang w:eastAsia="zh-CN"/>
        </w:rPr>
        <w:tab/>
      </w:r>
    </w:p>
    <w:p w:rsidR="00430638" w:rsidRPr="002F1BF8" w:rsidRDefault="00635D4A" w:rsidP="008A6AA8">
      <w:pPr>
        <w:pStyle w:val="Headingb"/>
      </w:pPr>
      <w:r>
        <w:rPr>
          <w:rFonts w:hint="eastAsia"/>
          <w:lang w:eastAsia="zh-CN"/>
        </w:rPr>
        <w:t>新西兰的技术规则</w:t>
      </w:r>
    </w:p>
    <w:p w:rsidR="00430638" w:rsidRPr="002F1BF8" w:rsidRDefault="00430638" w:rsidP="008A6AA8">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430638" w:rsidRPr="002F1BF8" w:rsidTr="007F752B">
        <w:trPr>
          <w:cantSplit/>
          <w:tblHeader/>
          <w:jc w:val="center"/>
        </w:trPr>
        <w:tc>
          <w:tcPr>
            <w:tcW w:w="14459" w:type="dxa"/>
            <w:gridSpan w:val="5"/>
            <w:vAlign w:val="center"/>
          </w:tcPr>
          <w:p w:rsidR="00430638" w:rsidRPr="002F1BF8" w:rsidRDefault="00635D4A" w:rsidP="008A6AA8">
            <w:pPr>
              <w:pStyle w:val="Tablehead"/>
              <w:rPr>
                <w:snapToGrid w:val="0"/>
                <w:lang w:eastAsia="zh-CN"/>
              </w:rPr>
            </w:pPr>
            <w:r>
              <w:rPr>
                <w:lang w:eastAsia="zh-CN"/>
              </w:rPr>
              <w:t>短距离无线电通信设备的技术规则</w:t>
            </w:r>
          </w:p>
        </w:tc>
      </w:tr>
      <w:tr w:rsidR="00635D4A" w:rsidRPr="002F1BF8" w:rsidTr="007F752B">
        <w:trPr>
          <w:cantSplit/>
          <w:tblHeader/>
          <w:jc w:val="center"/>
        </w:trPr>
        <w:tc>
          <w:tcPr>
            <w:tcW w:w="851" w:type="dxa"/>
            <w:vAlign w:val="center"/>
          </w:tcPr>
          <w:p w:rsidR="00635D4A" w:rsidRPr="002F1BF8" w:rsidRDefault="00635D4A" w:rsidP="008A6AA8">
            <w:pPr>
              <w:pStyle w:val="Tablehead"/>
              <w:rPr>
                <w:snapToGrid w:val="0"/>
              </w:rPr>
            </w:pPr>
            <w:r>
              <w:rPr>
                <w:snapToGrid w:val="0"/>
              </w:rPr>
              <w:t>编号</w:t>
            </w:r>
          </w:p>
        </w:tc>
        <w:tc>
          <w:tcPr>
            <w:tcW w:w="3969" w:type="dxa"/>
            <w:vAlign w:val="center"/>
          </w:tcPr>
          <w:p w:rsidR="00635D4A" w:rsidRPr="002F1BF8" w:rsidRDefault="00635D4A" w:rsidP="008A6AA8">
            <w:pPr>
              <w:pStyle w:val="Tablehead"/>
              <w:rPr>
                <w:snapToGrid w:val="0"/>
              </w:rPr>
            </w:pPr>
            <w:r>
              <w:rPr>
                <w:snapToGrid w:val="0"/>
              </w:rPr>
              <w:t>典型应用类型</w:t>
            </w:r>
          </w:p>
        </w:tc>
        <w:tc>
          <w:tcPr>
            <w:tcW w:w="2835" w:type="dxa"/>
            <w:vAlign w:val="center"/>
          </w:tcPr>
          <w:p w:rsidR="00635D4A" w:rsidRPr="002F1BF8" w:rsidRDefault="00635D4A" w:rsidP="008A6AA8">
            <w:pPr>
              <w:pStyle w:val="Tablehead"/>
              <w:rPr>
                <w:snapToGrid w:val="0"/>
              </w:rPr>
            </w:pPr>
            <w:r>
              <w:rPr>
                <w:rFonts w:hint="eastAsia"/>
                <w:lang w:eastAsia="zh-CN"/>
              </w:rPr>
              <w:t>授权频段</w:t>
            </w:r>
            <w:r w:rsidRPr="002F1BF8">
              <w:t>/</w:t>
            </w:r>
            <w:r>
              <w:rPr>
                <w:rFonts w:hint="eastAsia"/>
                <w:lang w:eastAsia="zh-CN"/>
              </w:rPr>
              <w:t>频率</w:t>
            </w:r>
          </w:p>
        </w:tc>
        <w:tc>
          <w:tcPr>
            <w:tcW w:w="2835" w:type="dxa"/>
            <w:vAlign w:val="center"/>
          </w:tcPr>
          <w:p w:rsidR="00635D4A" w:rsidRPr="00F62A37" w:rsidRDefault="00635D4A" w:rsidP="008A6AA8">
            <w:pPr>
              <w:pStyle w:val="Tablehead"/>
              <w:rPr>
                <w:snapToGrid w:val="0"/>
                <w:lang w:val="en-US" w:eastAsia="zh-CN"/>
              </w:rPr>
            </w:pPr>
            <w:r>
              <w:rPr>
                <w:snapToGrid w:val="0"/>
                <w:lang w:val="en-US" w:eastAsia="zh-CN"/>
              </w:rPr>
              <w:t>最大场强</w:t>
            </w:r>
            <w:r>
              <w:rPr>
                <w:snapToGrid w:val="0"/>
                <w:lang w:val="en-US" w:eastAsia="zh-CN"/>
              </w:rPr>
              <w:t>/</w:t>
            </w:r>
            <w:r w:rsidRPr="00F62A37">
              <w:rPr>
                <w:snapToGrid w:val="0"/>
                <w:lang w:val="en-US" w:eastAsia="zh-CN"/>
              </w:rPr>
              <w:br/>
            </w:r>
            <w:r>
              <w:rPr>
                <w:snapToGrid w:val="0"/>
                <w:lang w:val="en-US" w:eastAsia="zh-CN"/>
              </w:rPr>
              <w:t>RF</w:t>
            </w:r>
            <w:r>
              <w:rPr>
                <w:snapToGrid w:val="0"/>
                <w:lang w:val="en-US" w:eastAsia="zh-CN"/>
              </w:rPr>
              <w:t>输出功率</w:t>
            </w:r>
          </w:p>
        </w:tc>
        <w:tc>
          <w:tcPr>
            <w:tcW w:w="3969" w:type="dxa"/>
            <w:vAlign w:val="center"/>
          </w:tcPr>
          <w:p w:rsidR="00635D4A" w:rsidRPr="002F1BF8" w:rsidRDefault="00635D4A" w:rsidP="008A6AA8">
            <w:pPr>
              <w:pStyle w:val="Tablehead"/>
              <w:rPr>
                <w:snapToGrid w:val="0"/>
                <w:lang w:eastAsia="zh-CN"/>
              </w:rPr>
            </w:pPr>
            <w:r>
              <w:rPr>
                <w:snapToGrid w:val="0"/>
              </w:rPr>
              <w:t>备注</w:t>
            </w:r>
            <w:r w:rsidR="00D910DB">
              <w:rPr>
                <w:rFonts w:ascii="Times New Roman Bold" w:hAnsi="Times New Roman Bold" w:cs="Times New Roman Bold" w:hint="eastAsia"/>
                <w:snapToGrid w:val="0"/>
                <w:vertAlign w:val="superscript"/>
                <w:lang w:eastAsia="zh-CN"/>
              </w:rPr>
              <w:t>(</w:t>
            </w:r>
            <w:r w:rsidRPr="004A4BA5">
              <w:rPr>
                <w:rFonts w:ascii="Times New Roman Bold" w:hAnsi="Times New Roman Bold" w:cs="Times New Roman Bold"/>
                <w:snapToGrid w:val="0"/>
                <w:vertAlign w:val="superscript"/>
              </w:rPr>
              <w:t>4</w:t>
            </w:r>
            <w:r w:rsidR="00D910DB">
              <w:rPr>
                <w:rFonts w:ascii="Times New Roman Bold" w:hAnsi="Times New Roman Bold" w:cs="Times New Roman Bold" w:hint="eastAsia"/>
                <w:snapToGrid w:val="0"/>
                <w:vertAlign w:val="superscript"/>
                <w:lang w:eastAsia="zh-CN"/>
              </w:rPr>
              <w:t>)</w:t>
            </w:r>
          </w:p>
        </w:tc>
      </w:tr>
      <w:tr w:rsidR="00635D4A" w:rsidRPr="0043063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w:t>
            </w:r>
          </w:p>
        </w:tc>
        <w:tc>
          <w:tcPr>
            <w:tcW w:w="3969" w:type="dxa"/>
            <w:vAlign w:val="center"/>
          </w:tcPr>
          <w:p w:rsidR="00635D4A" w:rsidRPr="002F1BF8" w:rsidRDefault="00635D4A" w:rsidP="008A6AA8">
            <w:pPr>
              <w:pStyle w:val="Tabletext"/>
              <w:rPr>
                <w:lang w:eastAsia="en-GB"/>
              </w:rPr>
            </w:pPr>
            <w:r>
              <w:rPr>
                <w:lang w:eastAsia="en-GB"/>
              </w:rPr>
              <w:t>遥测</w:t>
            </w:r>
            <w:r>
              <w:rPr>
                <w:lang w:eastAsia="en-GB"/>
              </w:rPr>
              <w:t>/</w:t>
            </w:r>
            <w:r>
              <w:rPr>
                <w:lang w:eastAsia="en-GB"/>
              </w:rPr>
              <w:t>遥令</w:t>
            </w:r>
          </w:p>
        </w:tc>
        <w:tc>
          <w:tcPr>
            <w:tcW w:w="2835" w:type="dxa"/>
            <w:vAlign w:val="center"/>
          </w:tcPr>
          <w:p w:rsidR="00635D4A" w:rsidRPr="002F1BF8" w:rsidRDefault="00635D4A" w:rsidP="008A6AA8">
            <w:pPr>
              <w:pStyle w:val="Tabletext"/>
              <w:jc w:val="center"/>
              <w:rPr>
                <w:lang w:eastAsia="zh-CN"/>
              </w:rPr>
            </w:pPr>
            <w:r w:rsidRPr="002F1BF8">
              <w:rPr>
                <w:lang w:eastAsia="zh-CN"/>
              </w:rPr>
              <w:t>0.009-0.03 MHz</w:t>
            </w:r>
          </w:p>
        </w:tc>
        <w:tc>
          <w:tcPr>
            <w:tcW w:w="2835" w:type="dxa"/>
            <w:vAlign w:val="center"/>
          </w:tcPr>
          <w:p w:rsidR="00635D4A" w:rsidRPr="000C69B9" w:rsidRDefault="00635D4A" w:rsidP="008A6AA8">
            <w:pPr>
              <w:pStyle w:val="Tabletext"/>
              <w:jc w:val="center"/>
              <w:rPr>
                <w:lang w:eastAsia="zh-CN"/>
              </w:rPr>
            </w:pPr>
            <w:r>
              <w:rPr>
                <w:rFonts w:hint="eastAsia"/>
                <w:lang w:val="en-US" w:eastAsia="zh-CN"/>
              </w:rPr>
              <w:t>在</w:t>
            </w:r>
            <w:r w:rsidRPr="000C69B9">
              <w:rPr>
                <w:lang w:eastAsia="zh-CN"/>
              </w:rPr>
              <w:t xml:space="preserve">300 m </w:t>
            </w:r>
            <w:r>
              <w:rPr>
                <w:rFonts w:hint="eastAsia"/>
                <w:lang w:val="en-US" w:eastAsia="zh-CN"/>
              </w:rPr>
              <w:t>处使用平均检测器测出的最大允许场强为</w:t>
            </w:r>
            <w:r w:rsidRPr="000C69B9">
              <w:rPr>
                <w:lang w:eastAsia="zh-CN"/>
              </w:rPr>
              <w:t>2 400 </w:t>
            </w:r>
            <w:r w:rsidR="00410BB5">
              <w:rPr>
                <w:lang w:eastAsia="zh-CN"/>
              </w:rPr>
              <w:t>（</w:t>
            </w:r>
            <w:r w:rsidRPr="000C69B9">
              <w:rPr>
                <w:lang w:eastAsia="zh-CN"/>
              </w:rPr>
              <w:t>µV/m</w:t>
            </w:r>
            <w:r w:rsidR="00410BB5">
              <w:rPr>
                <w:lang w:eastAsia="zh-CN"/>
              </w:rPr>
              <w:t>）</w:t>
            </w:r>
            <w:r w:rsidRPr="000C69B9">
              <w:rPr>
                <w:lang w:eastAsia="zh-CN"/>
              </w:rPr>
              <w:t xml:space="preserve">/ </w:t>
            </w:r>
            <w:r w:rsidRPr="000C69B9">
              <w:rPr>
                <w:i/>
                <w:iCs/>
                <w:lang w:eastAsia="zh-CN"/>
              </w:rPr>
              <w:t>f</w:t>
            </w:r>
            <w:r w:rsidR="00410BB5">
              <w:rPr>
                <w:lang w:eastAsia="zh-CN"/>
              </w:rPr>
              <w:t>（</w:t>
            </w:r>
            <w:r w:rsidRPr="000C69B9">
              <w:rPr>
                <w:lang w:eastAsia="zh-CN"/>
              </w:rPr>
              <w:t>kHz</w:t>
            </w:r>
            <w:r w:rsidR="00410BB5">
              <w:rPr>
                <w:lang w:eastAsia="zh-CN"/>
              </w:rPr>
              <w:t>）</w:t>
            </w:r>
            <w:r>
              <w:rPr>
                <w:rFonts w:hint="eastAsia"/>
                <w:lang w:eastAsia="zh-CN"/>
              </w:rPr>
              <w:t>。</w:t>
            </w:r>
          </w:p>
        </w:tc>
        <w:tc>
          <w:tcPr>
            <w:tcW w:w="3969" w:type="dxa"/>
            <w:tcBorders>
              <w:bottom w:val="nil"/>
            </w:tcBorders>
            <w:vAlign w:val="center"/>
          </w:tcPr>
          <w:p w:rsidR="00635D4A" w:rsidRPr="000C69B9" w:rsidRDefault="00635D4A" w:rsidP="008A6AA8">
            <w:pPr>
              <w:pStyle w:val="Tabletext"/>
              <w:rPr>
                <w:lang w:eastAsia="zh-CN"/>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w:t>
            </w:r>
          </w:p>
        </w:tc>
        <w:tc>
          <w:tcPr>
            <w:tcW w:w="3969" w:type="dxa"/>
            <w:vAlign w:val="center"/>
          </w:tcPr>
          <w:p w:rsidR="00635D4A" w:rsidRPr="002F1BF8" w:rsidRDefault="00635D4A" w:rsidP="008A6AA8">
            <w:pPr>
              <w:pStyle w:val="Tabletext"/>
              <w:rPr>
                <w:lang w:eastAsia="en-GB"/>
              </w:rPr>
            </w:pPr>
            <w:r>
              <w:rPr>
                <w:lang w:eastAsia="en-GB"/>
              </w:rPr>
              <w:t>遥测</w:t>
            </w:r>
            <w:r>
              <w:rPr>
                <w:lang w:eastAsia="en-GB"/>
              </w:rPr>
              <w:t>/</w:t>
            </w:r>
            <w:r>
              <w:rPr>
                <w:lang w:eastAsia="en-GB"/>
              </w:rPr>
              <w:t>遥令</w:t>
            </w:r>
          </w:p>
        </w:tc>
        <w:tc>
          <w:tcPr>
            <w:tcW w:w="2835" w:type="dxa"/>
            <w:vAlign w:val="center"/>
          </w:tcPr>
          <w:p w:rsidR="00635D4A" w:rsidRPr="002F1BF8" w:rsidRDefault="00635D4A" w:rsidP="008A6AA8">
            <w:pPr>
              <w:pStyle w:val="Tabletext"/>
              <w:jc w:val="center"/>
              <w:rPr>
                <w:lang w:eastAsia="en-GB"/>
              </w:rPr>
            </w:pPr>
            <w:r w:rsidRPr="002F1BF8">
              <w:rPr>
                <w:lang w:eastAsia="en-GB"/>
              </w:rPr>
              <w:t>0.03-0.19 MHz</w:t>
            </w:r>
          </w:p>
        </w:tc>
        <w:tc>
          <w:tcPr>
            <w:tcW w:w="2835" w:type="dxa"/>
            <w:vAlign w:val="center"/>
          </w:tcPr>
          <w:p w:rsidR="00635D4A" w:rsidRPr="002F1BF8" w:rsidRDefault="00635D4A" w:rsidP="008A6AA8">
            <w:pPr>
              <w:pStyle w:val="Tabletext"/>
              <w:jc w:val="center"/>
              <w:rPr>
                <w:lang w:eastAsia="zh-CN"/>
              </w:rPr>
            </w:pPr>
            <w:r w:rsidRPr="002F1BF8">
              <w:rPr>
                <w:lang w:eastAsia="zh-CN"/>
              </w:rPr>
              <w:t>10 mW e.i.r.p.</w:t>
            </w:r>
          </w:p>
        </w:tc>
        <w:tc>
          <w:tcPr>
            <w:tcW w:w="3969" w:type="dxa"/>
            <w:tcBorders>
              <w:top w:val="nil"/>
              <w:bottom w:val="nil"/>
            </w:tcBorders>
            <w:vAlign w:val="center"/>
          </w:tcPr>
          <w:p w:rsidR="00635D4A" w:rsidRPr="002F1BF8" w:rsidRDefault="00635D4A" w:rsidP="008A6AA8">
            <w:pPr>
              <w:pStyle w:val="Tabletext"/>
              <w:rPr>
                <w:lang w:eastAsia="zh-CN"/>
              </w:rPr>
            </w:pPr>
          </w:p>
        </w:tc>
      </w:tr>
      <w:tr w:rsidR="00635D4A" w:rsidRPr="002F1BF8" w:rsidTr="00EE2E69">
        <w:trPr>
          <w:jc w:val="center"/>
        </w:trPr>
        <w:tc>
          <w:tcPr>
            <w:tcW w:w="851" w:type="dxa"/>
            <w:vAlign w:val="center"/>
          </w:tcPr>
          <w:p w:rsidR="00635D4A" w:rsidRPr="002F1BF8" w:rsidRDefault="00635D4A" w:rsidP="008A6AA8">
            <w:pPr>
              <w:pStyle w:val="Tabletext"/>
              <w:jc w:val="center"/>
              <w:rPr>
                <w:snapToGrid w:val="0"/>
              </w:rPr>
            </w:pPr>
            <w:r>
              <w:rPr>
                <w:snapToGrid w:val="0"/>
              </w:rPr>
              <w:t>3</w:t>
            </w:r>
          </w:p>
        </w:tc>
        <w:tc>
          <w:tcPr>
            <w:tcW w:w="3969" w:type="dxa"/>
            <w:vAlign w:val="center"/>
          </w:tcPr>
          <w:p w:rsidR="00635D4A" w:rsidRPr="002F1BF8" w:rsidRDefault="00635D4A" w:rsidP="008A6AA8">
            <w:pPr>
              <w:pStyle w:val="Tabletext"/>
              <w:rPr>
                <w:lang w:eastAsia="en-GB"/>
              </w:rPr>
            </w:pPr>
            <w:r>
              <w:rPr>
                <w:lang w:eastAsia="en-GB"/>
              </w:rPr>
              <w:t>遥测</w:t>
            </w:r>
            <w:r>
              <w:rPr>
                <w:lang w:eastAsia="en-GB"/>
              </w:rPr>
              <w:t>/</w:t>
            </w:r>
            <w:r>
              <w:rPr>
                <w:lang w:eastAsia="en-GB"/>
              </w:rPr>
              <w:t>遥令</w:t>
            </w:r>
          </w:p>
        </w:tc>
        <w:tc>
          <w:tcPr>
            <w:tcW w:w="2835" w:type="dxa"/>
            <w:vAlign w:val="center"/>
          </w:tcPr>
          <w:p w:rsidR="00635D4A" w:rsidRPr="002F1BF8" w:rsidRDefault="00635D4A" w:rsidP="008A6AA8">
            <w:pPr>
              <w:pStyle w:val="Tabletext"/>
              <w:jc w:val="center"/>
              <w:rPr>
                <w:lang w:eastAsia="zh-CN"/>
              </w:rPr>
            </w:pPr>
            <w:r w:rsidRPr="002F1BF8">
              <w:rPr>
                <w:lang w:eastAsia="zh-CN"/>
              </w:rPr>
              <w:t>6.765-6.795 MHz</w:t>
            </w:r>
          </w:p>
        </w:tc>
        <w:tc>
          <w:tcPr>
            <w:tcW w:w="2835" w:type="dxa"/>
            <w:vAlign w:val="center"/>
          </w:tcPr>
          <w:p w:rsidR="00635D4A" w:rsidRPr="002F1BF8" w:rsidRDefault="00635D4A" w:rsidP="008A6AA8">
            <w:pPr>
              <w:pStyle w:val="Tabletext"/>
              <w:jc w:val="center"/>
              <w:rPr>
                <w:lang w:eastAsia="zh-CN"/>
              </w:rPr>
            </w:pPr>
            <w:r w:rsidRPr="002F1BF8">
              <w:rPr>
                <w:lang w:eastAsia="zh-CN"/>
              </w:rPr>
              <w:t>10 mW e.i.r.p.</w:t>
            </w:r>
          </w:p>
        </w:tc>
        <w:tc>
          <w:tcPr>
            <w:tcW w:w="3969" w:type="dxa"/>
            <w:tcBorders>
              <w:top w:val="nil"/>
              <w:bottom w:val="nil"/>
            </w:tcBorders>
            <w:vAlign w:val="center"/>
          </w:tcPr>
          <w:p w:rsidR="00635D4A" w:rsidRPr="002F1BF8" w:rsidRDefault="00635D4A" w:rsidP="008A6AA8">
            <w:pPr>
              <w:pStyle w:val="Tabletext"/>
              <w:rPr>
                <w:lang w:eastAsia="zh-CN"/>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4</w:t>
            </w:r>
          </w:p>
        </w:tc>
        <w:tc>
          <w:tcPr>
            <w:tcW w:w="3969" w:type="dxa"/>
            <w:vAlign w:val="center"/>
          </w:tcPr>
          <w:p w:rsidR="00635D4A" w:rsidRPr="002F1BF8" w:rsidRDefault="00635D4A" w:rsidP="008A6AA8">
            <w:pPr>
              <w:pStyle w:val="Tabletext"/>
              <w:rPr>
                <w:lang w:eastAsia="en-GB"/>
              </w:rPr>
            </w:pPr>
            <w:r>
              <w:rPr>
                <w:lang w:eastAsia="en-GB"/>
              </w:rPr>
              <w:t>遥测</w:t>
            </w:r>
            <w:r>
              <w:rPr>
                <w:lang w:eastAsia="en-GB"/>
              </w:rPr>
              <w:t>/</w:t>
            </w:r>
            <w:r>
              <w:rPr>
                <w:lang w:eastAsia="en-GB"/>
              </w:rPr>
              <w:t>遥令</w:t>
            </w:r>
          </w:p>
        </w:tc>
        <w:tc>
          <w:tcPr>
            <w:tcW w:w="2835" w:type="dxa"/>
            <w:vAlign w:val="center"/>
          </w:tcPr>
          <w:p w:rsidR="00635D4A" w:rsidRPr="002F1BF8" w:rsidRDefault="00635D4A" w:rsidP="008A6AA8">
            <w:pPr>
              <w:pStyle w:val="Tabletext"/>
              <w:jc w:val="center"/>
              <w:rPr>
                <w:lang w:eastAsia="zh-CN"/>
              </w:rPr>
            </w:pPr>
            <w:r w:rsidRPr="002F1BF8">
              <w:rPr>
                <w:lang w:eastAsia="zh-CN"/>
              </w:rPr>
              <w:t>13.55-13.57 MHz</w:t>
            </w:r>
          </w:p>
        </w:tc>
        <w:tc>
          <w:tcPr>
            <w:tcW w:w="2835" w:type="dxa"/>
            <w:vAlign w:val="center"/>
          </w:tcPr>
          <w:p w:rsidR="00635D4A" w:rsidRPr="002F1BF8" w:rsidRDefault="00635D4A" w:rsidP="008A6AA8">
            <w:pPr>
              <w:pStyle w:val="Tabletext"/>
              <w:jc w:val="center"/>
              <w:rPr>
                <w:lang w:eastAsia="zh-CN"/>
              </w:rPr>
            </w:pPr>
            <w:r w:rsidRPr="002F1BF8">
              <w:rPr>
                <w:lang w:eastAsia="zh-CN"/>
              </w:rPr>
              <w:t>100 mW e.i.r.p.</w:t>
            </w:r>
          </w:p>
        </w:tc>
        <w:tc>
          <w:tcPr>
            <w:tcW w:w="3969" w:type="dxa"/>
            <w:tcBorders>
              <w:top w:val="nil"/>
              <w:bottom w:val="nil"/>
            </w:tcBorders>
            <w:vAlign w:val="center"/>
          </w:tcPr>
          <w:p w:rsidR="00635D4A" w:rsidRPr="002F1BF8" w:rsidRDefault="00635D4A" w:rsidP="008A6AA8">
            <w:pPr>
              <w:pStyle w:val="Tabletext"/>
              <w:rPr>
                <w:lang w:eastAsia="zh-CN"/>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5</w:t>
            </w:r>
          </w:p>
        </w:tc>
        <w:tc>
          <w:tcPr>
            <w:tcW w:w="3969" w:type="dxa"/>
            <w:vAlign w:val="center"/>
          </w:tcPr>
          <w:p w:rsidR="00635D4A" w:rsidRPr="002F1BF8" w:rsidRDefault="00635D4A" w:rsidP="008A6AA8">
            <w:pPr>
              <w:pStyle w:val="Tabletext"/>
              <w:rPr>
                <w:lang w:eastAsia="en-GB"/>
              </w:rPr>
            </w:pPr>
            <w:r>
              <w:rPr>
                <w:lang w:eastAsia="en-GB"/>
              </w:rPr>
              <w:t>无限制</w:t>
            </w:r>
          </w:p>
        </w:tc>
        <w:tc>
          <w:tcPr>
            <w:tcW w:w="2835" w:type="dxa"/>
            <w:vAlign w:val="center"/>
          </w:tcPr>
          <w:p w:rsidR="00635D4A" w:rsidRPr="002F1BF8" w:rsidRDefault="00635D4A" w:rsidP="008A6AA8">
            <w:pPr>
              <w:pStyle w:val="Tabletext"/>
              <w:jc w:val="center"/>
              <w:rPr>
                <w:lang w:eastAsia="zh-CN"/>
              </w:rPr>
            </w:pPr>
            <w:r w:rsidRPr="002F1BF8">
              <w:rPr>
                <w:lang w:eastAsia="en-GB"/>
              </w:rPr>
              <w:t>26.95-27.3 MHz</w:t>
            </w:r>
          </w:p>
        </w:tc>
        <w:tc>
          <w:tcPr>
            <w:tcW w:w="2835" w:type="dxa"/>
            <w:vAlign w:val="center"/>
          </w:tcPr>
          <w:p w:rsidR="00635D4A" w:rsidRPr="002F1BF8" w:rsidRDefault="00635D4A" w:rsidP="008A6AA8">
            <w:pPr>
              <w:pStyle w:val="Tabletext"/>
              <w:jc w:val="center"/>
              <w:rPr>
                <w:lang w:eastAsia="zh-CN"/>
              </w:rPr>
            </w:pPr>
            <w:r w:rsidRPr="002F1BF8">
              <w:rPr>
                <w:lang w:eastAsia="zh-CN"/>
              </w:rPr>
              <w:t>1 000 mW e.i.r.p.</w:t>
            </w:r>
          </w:p>
        </w:tc>
        <w:tc>
          <w:tcPr>
            <w:tcW w:w="3969" w:type="dxa"/>
            <w:tcBorders>
              <w:top w:val="nil"/>
              <w:bottom w:val="nil"/>
            </w:tcBorders>
            <w:vAlign w:val="center"/>
          </w:tcPr>
          <w:p w:rsidR="00635D4A" w:rsidRPr="002F1BF8" w:rsidRDefault="00635D4A" w:rsidP="008A6AA8">
            <w:pPr>
              <w:pStyle w:val="Tabletext"/>
              <w:rPr>
                <w:lang w:eastAsia="zh-CN"/>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6</w:t>
            </w:r>
          </w:p>
        </w:tc>
        <w:tc>
          <w:tcPr>
            <w:tcW w:w="3969" w:type="dxa"/>
            <w:vAlign w:val="center"/>
          </w:tcPr>
          <w:p w:rsidR="00635D4A" w:rsidRPr="002F1BF8" w:rsidRDefault="00635D4A" w:rsidP="008A6AA8">
            <w:pPr>
              <w:pStyle w:val="Tabletext"/>
            </w:pPr>
            <w:r>
              <w:rPr>
                <w:lang w:eastAsia="en-GB"/>
              </w:rPr>
              <w:t>无限制</w:t>
            </w:r>
          </w:p>
        </w:tc>
        <w:tc>
          <w:tcPr>
            <w:tcW w:w="2835" w:type="dxa"/>
            <w:vAlign w:val="center"/>
          </w:tcPr>
          <w:p w:rsidR="00635D4A" w:rsidRPr="002F1BF8" w:rsidRDefault="00635D4A" w:rsidP="008A6AA8">
            <w:pPr>
              <w:pStyle w:val="Tabletext"/>
              <w:jc w:val="center"/>
              <w:rPr>
                <w:lang w:eastAsia="en-GB"/>
              </w:rPr>
            </w:pPr>
            <w:r w:rsidRPr="002F1BF8">
              <w:rPr>
                <w:lang w:eastAsia="en-GB"/>
              </w:rPr>
              <w:t>29.7-30 MHz</w:t>
            </w:r>
          </w:p>
        </w:tc>
        <w:tc>
          <w:tcPr>
            <w:tcW w:w="2835" w:type="dxa"/>
            <w:vAlign w:val="center"/>
          </w:tcPr>
          <w:p w:rsidR="00635D4A" w:rsidRPr="002F1BF8" w:rsidRDefault="00635D4A" w:rsidP="008A6AA8">
            <w:pPr>
              <w:pStyle w:val="Tabletext"/>
              <w:jc w:val="center"/>
              <w:rPr>
                <w:lang w:eastAsia="zh-CN"/>
              </w:rPr>
            </w:pPr>
            <w:r w:rsidRPr="002F1BF8">
              <w:rPr>
                <w:lang w:eastAsia="zh-CN"/>
              </w:rPr>
              <w:t>100 mW e.i.r.p.</w:t>
            </w:r>
          </w:p>
        </w:tc>
        <w:tc>
          <w:tcPr>
            <w:tcW w:w="3969" w:type="dxa"/>
            <w:tcBorders>
              <w:top w:val="nil"/>
              <w:bottom w:val="nil"/>
            </w:tcBorders>
            <w:vAlign w:val="center"/>
          </w:tcPr>
          <w:p w:rsidR="00635D4A" w:rsidRPr="002F1BF8" w:rsidRDefault="00635D4A" w:rsidP="008A6AA8">
            <w:pPr>
              <w:pStyle w:val="Tabletext"/>
              <w:rPr>
                <w:lang w:eastAsia="zh-CN"/>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7</w:t>
            </w:r>
          </w:p>
        </w:tc>
        <w:tc>
          <w:tcPr>
            <w:tcW w:w="3969" w:type="dxa"/>
            <w:vAlign w:val="center"/>
          </w:tcPr>
          <w:p w:rsidR="00635D4A" w:rsidRPr="002F1BF8" w:rsidRDefault="00635D4A" w:rsidP="008A6AA8">
            <w:pPr>
              <w:pStyle w:val="Tabletext"/>
              <w:rPr>
                <w:snapToGrid w:val="0"/>
              </w:rPr>
            </w:pPr>
            <w:r>
              <w:rPr>
                <w:snapToGrid w:val="0"/>
              </w:rPr>
              <w:t>无限制</w:t>
            </w:r>
          </w:p>
        </w:tc>
        <w:tc>
          <w:tcPr>
            <w:tcW w:w="2835" w:type="dxa"/>
            <w:vAlign w:val="center"/>
          </w:tcPr>
          <w:p w:rsidR="00635D4A" w:rsidRPr="002F1BF8" w:rsidRDefault="00635D4A" w:rsidP="008A6AA8">
            <w:pPr>
              <w:pStyle w:val="Tabletext"/>
              <w:jc w:val="center"/>
              <w:rPr>
                <w:snapToGrid w:val="0"/>
              </w:rPr>
            </w:pPr>
            <w:r w:rsidRPr="002F1BF8">
              <w:rPr>
                <w:snapToGrid w:val="0"/>
              </w:rPr>
              <w:t>35.5-37.2 MHz</w:t>
            </w:r>
          </w:p>
        </w:tc>
        <w:tc>
          <w:tcPr>
            <w:tcW w:w="2835" w:type="dxa"/>
            <w:vAlign w:val="center"/>
          </w:tcPr>
          <w:p w:rsidR="00635D4A" w:rsidRPr="002F1BF8" w:rsidRDefault="00635D4A" w:rsidP="008A6AA8">
            <w:pPr>
              <w:pStyle w:val="Tabletext"/>
              <w:jc w:val="center"/>
              <w:rPr>
                <w:snapToGrid w:val="0"/>
              </w:rPr>
            </w:pPr>
            <w:r w:rsidRPr="002F1BF8">
              <w:rPr>
                <w:snapToGrid w:val="0"/>
              </w:rPr>
              <w:t>100</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8</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40.66-40.7 MHz</w:t>
            </w:r>
          </w:p>
        </w:tc>
        <w:tc>
          <w:tcPr>
            <w:tcW w:w="2835" w:type="dxa"/>
            <w:vAlign w:val="center"/>
          </w:tcPr>
          <w:p w:rsidR="00635D4A" w:rsidRPr="002F1BF8" w:rsidRDefault="00635D4A" w:rsidP="008A6AA8">
            <w:pPr>
              <w:pStyle w:val="Tabletext"/>
              <w:jc w:val="center"/>
              <w:rPr>
                <w:snapToGrid w:val="0"/>
              </w:rPr>
            </w:pPr>
            <w:r w:rsidRPr="002F1BF8">
              <w:rPr>
                <w:snapToGrid w:val="0"/>
              </w:rPr>
              <w:t>1 000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EE2E69">
        <w:trPr>
          <w:jc w:val="center"/>
        </w:trPr>
        <w:tc>
          <w:tcPr>
            <w:tcW w:w="851" w:type="dxa"/>
            <w:vAlign w:val="center"/>
          </w:tcPr>
          <w:p w:rsidR="00635D4A" w:rsidRPr="002F1BF8" w:rsidRDefault="00635D4A" w:rsidP="008A6AA8">
            <w:pPr>
              <w:pStyle w:val="Tabletext"/>
              <w:jc w:val="center"/>
              <w:rPr>
                <w:snapToGrid w:val="0"/>
              </w:rPr>
            </w:pPr>
            <w:r>
              <w:rPr>
                <w:snapToGrid w:val="0"/>
              </w:rPr>
              <w:t>9</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40.8-41.0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nil"/>
              <w:bottom w:val="single" w:sz="4" w:space="0" w:color="auto"/>
            </w:tcBorders>
            <w:vAlign w:val="center"/>
          </w:tcPr>
          <w:p w:rsidR="00635D4A" w:rsidRPr="002F1BF8" w:rsidRDefault="00635D4A" w:rsidP="008A6AA8">
            <w:pPr>
              <w:pStyle w:val="Tabletext"/>
              <w:rPr>
                <w:snapToGrid w:val="0"/>
              </w:rPr>
            </w:pPr>
          </w:p>
        </w:tc>
      </w:tr>
      <w:tr w:rsidR="00635D4A" w:rsidRPr="002F1BF8" w:rsidTr="00EE2E69">
        <w:trPr>
          <w:jc w:val="center"/>
        </w:trPr>
        <w:tc>
          <w:tcPr>
            <w:tcW w:w="851" w:type="dxa"/>
            <w:vAlign w:val="center"/>
          </w:tcPr>
          <w:p w:rsidR="00635D4A" w:rsidRPr="002F1BF8" w:rsidRDefault="00635D4A" w:rsidP="008A6AA8">
            <w:pPr>
              <w:pStyle w:val="Tabletext"/>
              <w:jc w:val="center"/>
              <w:rPr>
                <w:snapToGrid w:val="0"/>
              </w:rPr>
            </w:pPr>
            <w:r>
              <w:rPr>
                <w:snapToGrid w:val="0"/>
              </w:rPr>
              <w:lastRenderedPageBreak/>
              <w:t>10</w:t>
            </w:r>
          </w:p>
        </w:tc>
        <w:tc>
          <w:tcPr>
            <w:tcW w:w="3969" w:type="dxa"/>
            <w:vAlign w:val="center"/>
          </w:tcPr>
          <w:p w:rsidR="00635D4A" w:rsidRPr="002F1BF8" w:rsidRDefault="00635D4A" w:rsidP="008A6AA8">
            <w:pPr>
              <w:pStyle w:val="Tabletext"/>
              <w:rPr>
                <w:snapToGrid w:val="0"/>
              </w:rPr>
            </w:pPr>
            <w:r>
              <w:rPr>
                <w:snapToGrid w:val="0"/>
              </w:rPr>
              <w:t>听力辅助</w:t>
            </w:r>
          </w:p>
        </w:tc>
        <w:tc>
          <w:tcPr>
            <w:tcW w:w="2835" w:type="dxa"/>
            <w:vAlign w:val="center"/>
          </w:tcPr>
          <w:p w:rsidR="00635D4A" w:rsidRPr="002F1BF8" w:rsidRDefault="00635D4A" w:rsidP="008A6AA8">
            <w:pPr>
              <w:pStyle w:val="Tabletext"/>
              <w:jc w:val="center"/>
              <w:rPr>
                <w:snapToGrid w:val="0"/>
              </w:rPr>
            </w:pPr>
            <w:r w:rsidRPr="002F1BF8">
              <w:rPr>
                <w:snapToGrid w:val="0"/>
              </w:rPr>
              <w:t>72-72.25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single" w:sz="4" w:space="0" w:color="auto"/>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11</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72.25-72.50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12</w:t>
            </w:r>
          </w:p>
        </w:tc>
        <w:tc>
          <w:tcPr>
            <w:tcW w:w="3969" w:type="dxa"/>
            <w:vAlign w:val="center"/>
          </w:tcPr>
          <w:p w:rsidR="00635D4A" w:rsidRPr="002F1BF8" w:rsidRDefault="00635D4A" w:rsidP="008A6AA8">
            <w:pPr>
              <w:pStyle w:val="Tabletext"/>
              <w:rPr>
                <w:snapToGrid w:val="0"/>
                <w:lang w:eastAsia="zh-CN"/>
              </w:rPr>
            </w:pPr>
            <w:r>
              <w:rPr>
                <w:rFonts w:hint="eastAsia"/>
                <w:snapToGrid w:val="0"/>
                <w:lang w:eastAsia="zh-CN"/>
              </w:rPr>
              <w:t>音频发送器</w:t>
            </w:r>
          </w:p>
        </w:tc>
        <w:tc>
          <w:tcPr>
            <w:tcW w:w="2835" w:type="dxa"/>
            <w:vAlign w:val="center"/>
          </w:tcPr>
          <w:p w:rsidR="00635D4A" w:rsidRPr="002F1BF8" w:rsidRDefault="00635D4A" w:rsidP="008A6AA8">
            <w:pPr>
              <w:pStyle w:val="Tabletext"/>
              <w:jc w:val="center"/>
              <w:rPr>
                <w:snapToGrid w:val="0"/>
              </w:rPr>
            </w:pPr>
            <w:r w:rsidRPr="002F1BF8">
              <w:rPr>
                <w:snapToGrid w:val="0"/>
              </w:rPr>
              <w:t>88-108 MHz</w:t>
            </w:r>
          </w:p>
        </w:tc>
        <w:tc>
          <w:tcPr>
            <w:tcW w:w="2835" w:type="dxa"/>
            <w:vAlign w:val="center"/>
          </w:tcPr>
          <w:p w:rsidR="00635D4A" w:rsidRPr="002F1BF8" w:rsidRDefault="00635D4A" w:rsidP="008A6AA8">
            <w:pPr>
              <w:pStyle w:val="Tabletext"/>
              <w:jc w:val="center"/>
              <w:rPr>
                <w:snapToGrid w:val="0"/>
              </w:rPr>
            </w:pPr>
            <w:r w:rsidRPr="002F1BF8">
              <w:rPr>
                <w:snapToGrid w:val="0"/>
              </w:rPr>
              <w:t>0.00002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13</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107-108 MHz</w:t>
            </w:r>
          </w:p>
        </w:tc>
        <w:tc>
          <w:tcPr>
            <w:tcW w:w="2835" w:type="dxa"/>
            <w:vAlign w:val="center"/>
          </w:tcPr>
          <w:p w:rsidR="00635D4A" w:rsidRPr="002F1BF8" w:rsidRDefault="00635D4A" w:rsidP="008A6AA8">
            <w:pPr>
              <w:pStyle w:val="Tabletext"/>
              <w:jc w:val="center"/>
              <w:rPr>
                <w:snapToGrid w:val="0"/>
              </w:rPr>
            </w:pPr>
            <w:r w:rsidRPr="002F1BF8">
              <w:rPr>
                <w:snapToGrid w:val="0"/>
              </w:rPr>
              <w:t>25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14</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160.1-160.6 MHz</w:t>
            </w:r>
          </w:p>
        </w:tc>
        <w:tc>
          <w:tcPr>
            <w:tcW w:w="2835" w:type="dxa"/>
            <w:vAlign w:val="center"/>
          </w:tcPr>
          <w:p w:rsidR="00635D4A" w:rsidRPr="002F1BF8" w:rsidRDefault="00635D4A" w:rsidP="008A6AA8">
            <w:pPr>
              <w:pStyle w:val="Tabletext"/>
              <w:jc w:val="center"/>
              <w:rPr>
                <w:snapToGrid w:val="0"/>
              </w:rPr>
            </w:pPr>
            <w:r w:rsidRPr="002F1BF8">
              <w:rPr>
                <w:snapToGrid w:val="0"/>
              </w:rPr>
              <w:t>500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15</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173-174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16</w:t>
            </w:r>
          </w:p>
        </w:tc>
        <w:tc>
          <w:tcPr>
            <w:tcW w:w="3969" w:type="dxa"/>
            <w:vAlign w:val="center"/>
          </w:tcPr>
          <w:p w:rsidR="00635D4A" w:rsidRPr="002F1BF8" w:rsidRDefault="00635D4A" w:rsidP="008A6AA8">
            <w:pPr>
              <w:pStyle w:val="Tabletext"/>
              <w:rPr>
                <w:snapToGrid w:val="0"/>
              </w:rPr>
            </w:pPr>
            <w:r>
              <w:rPr>
                <w:snapToGrid w:val="0"/>
              </w:rPr>
              <w:t>遥测</w:t>
            </w:r>
            <w:r>
              <w:rPr>
                <w:snapToGrid w:val="0"/>
              </w:rPr>
              <w:t>/</w:t>
            </w:r>
            <w:r>
              <w:rPr>
                <w:snapToGrid w:val="0"/>
              </w:rPr>
              <w:t>遥令</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235-300 MHz</w:t>
            </w:r>
          </w:p>
        </w:tc>
        <w:tc>
          <w:tcPr>
            <w:tcW w:w="2835" w:type="dxa"/>
            <w:vAlign w:val="center"/>
          </w:tcPr>
          <w:p w:rsidR="00635D4A" w:rsidRPr="002F1BF8" w:rsidRDefault="00635D4A" w:rsidP="008A6AA8">
            <w:pPr>
              <w:pStyle w:val="Tabletext"/>
              <w:jc w:val="center"/>
              <w:rPr>
                <w:snapToGrid w:val="0"/>
              </w:rPr>
            </w:pPr>
            <w:r w:rsidRPr="002F1BF8">
              <w:rPr>
                <w:snapToGrid w:val="0"/>
              </w:rPr>
              <w:t>1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17</w:t>
            </w:r>
          </w:p>
        </w:tc>
        <w:tc>
          <w:tcPr>
            <w:tcW w:w="3969" w:type="dxa"/>
            <w:vAlign w:val="center"/>
          </w:tcPr>
          <w:p w:rsidR="00635D4A" w:rsidRPr="002F1BF8" w:rsidRDefault="00635D4A" w:rsidP="008A6AA8">
            <w:pPr>
              <w:pStyle w:val="Tabletext"/>
              <w:rPr>
                <w:snapToGrid w:val="0"/>
              </w:rPr>
            </w:pPr>
            <w:r>
              <w:rPr>
                <w:snapToGrid w:val="0"/>
              </w:rPr>
              <w:t>遥测</w:t>
            </w:r>
            <w:r>
              <w:rPr>
                <w:snapToGrid w:val="0"/>
              </w:rPr>
              <w:t>/</w:t>
            </w:r>
            <w:r>
              <w:rPr>
                <w:snapToGrid w:val="0"/>
              </w:rPr>
              <w:t>遥令</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300-322 MHz</w:t>
            </w:r>
          </w:p>
        </w:tc>
        <w:tc>
          <w:tcPr>
            <w:tcW w:w="2835" w:type="dxa"/>
            <w:vAlign w:val="center"/>
          </w:tcPr>
          <w:p w:rsidR="00635D4A" w:rsidRPr="002F1BF8" w:rsidRDefault="00635D4A" w:rsidP="008A6AA8">
            <w:pPr>
              <w:pStyle w:val="Tabletext"/>
              <w:jc w:val="center"/>
              <w:rPr>
                <w:snapToGrid w:val="0"/>
              </w:rPr>
            </w:pPr>
            <w:r w:rsidRPr="002F1BF8">
              <w:rPr>
                <w:snapToGrid w:val="0"/>
              </w:rPr>
              <w:t>10 mW e.i.r.p.</w:t>
            </w:r>
          </w:p>
        </w:tc>
        <w:tc>
          <w:tcPr>
            <w:tcW w:w="3969" w:type="dxa"/>
            <w:tcBorders>
              <w:top w:val="nil"/>
              <w:bottom w:val="single" w:sz="4" w:space="0" w:color="auto"/>
            </w:tcBorders>
            <w:vAlign w:val="center"/>
          </w:tcPr>
          <w:p w:rsidR="00635D4A" w:rsidRPr="002F1BF8" w:rsidRDefault="00635D4A" w:rsidP="008A6AA8">
            <w:pPr>
              <w:pStyle w:val="Tabletext"/>
              <w:rPr>
                <w:snapToGrid w:val="0"/>
              </w:rPr>
            </w:pPr>
          </w:p>
        </w:tc>
      </w:tr>
      <w:tr w:rsidR="00635D4A" w:rsidRPr="00764E6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18</w:t>
            </w:r>
          </w:p>
        </w:tc>
        <w:tc>
          <w:tcPr>
            <w:tcW w:w="3969" w:type="dxa"/>
            <w:vAlign w:val="center"/>
          </w:tcPr>
          <w:p w:rsidR="00635D4A" w:rsidRPr="002F1BF8" w:rsidRDefault="00D93557" w:rsidP="008A6AA8">
            <w:pPr>
              <w:pStyle w:val="Tabletext"/>
              <w:rPr>
                <w:snapToGrid w:val="0"/>
              </w:rPr>
            </w:pPr>
            <w:r>
              <w:rPr>
                <w:rFonts w:hint="eastAsia"/>
                <w:snapToGrid w:val="0"/>
                <w:lang w:eastAsia="zh-CN"/>
              </w:rPr>
              <w:t>生态医疗遥测</w:t>
            </w:r>
          </w:p>
        </w:tc>
        <w:tc>
          <w:tcPr>
            <w:tcW w:w="2835" w:type="dxa"/>
            <w:vAlign w:val="center"/>
          </w:tcPr>
          <w:p w:rsidR="00635D4A" w:rsidRPr="002F1BF8" w:rsidRDefault="00635D4A" w:rsidP="008A6AA8">
            <w:pPr>
              <w:pStyle w:val="Tabletext"/>
              <w:jc w:val="center"/>
              <w:rPr>
                <w:snapToGrid w:val="0"/>
              </w:rPr>
            </w:pPr>
            <w:r w:rsidRPr="002F1BF8">
              <w:rPr>
                <w:snapToGrid w:val="0"/>
              </w:rPr>
              <w:t>402-406 MHz</w:t>
            </w:r>
          </w:p>
        </w:tc>
        <w:tc>
          <w:tcPr>
            <w:tcW w:w="2835" w:type="dxa"/>
            <w:vAlign w:val="center"/>
          </w:tcPr>
          <w:p w:rsidR="00635D4A" w:rsidRPr="002F1BF8" w:rsidRDefault="00635D4A" w:rsidP="008A6AA8">
            <w:pPr>
              <w:pStyle w:val="Tabletext"/>
              <w:jc w:val="center"/>
              <w:rPr>
                <w:snapToGrid w:val="0"/>
              </w:rPr>
            </w:pPr>
            <w:r w:rsidRPr="002F1BF8">
              <w:rPr>
                <w:snapToGrid w:val="0"/>
              </w:rPr>
              <w:t>0.025 mW e.i.r.p.</w:t>
            </w:r>
          </w:p>
        </w:tc>
        <w:tc>
          <w:tcPr>
            <w:tcW w:w="3969" w:type="dxa"/>
            <w:tcBorders>
              <w:top w:val="single" w:sz="4" w:space="0" w:color="auto"/>
              <w:bottom w:val="single" w:sz="4" w:space="0" w:color="auto"/>
            </w:tcBorders>
            <w:vAlign w:val="center"/>
          </w:tcPr>
          <w:p w:rsidR="00635D4A" w:rsidRPr="00F62A37" w:rsidRDefault="00635D4A" w:rsidP="008A6AA8">
            <w:pPr>
              <w:pStyle w:val="Tabletext"/>
              <w:rPr>
                <w:snapToGrid w:val="0"/>
                <w:lang w:val="en-US"/>
              </w:rPr>
            </w:pPr>
            <w:r>
              <w:rPr>
                <w:lang w:val="en-US" w:eastAsia="en-GB"/>
              </w:rPr>
              <w:t>最大占空因子为</w:t>
            </w:r>
            <w:r w:rsidRPr="00F62A37">
              <w:rPr>
                <w:lang w:val="en-US" w:eastAsia="en-GB"/>
              </w:rPr>
              <w:t xml:space="preserve">0.1% </w:t>
            </w: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19</w:t>
            </w:r>
          </w:p>
        </w:tc>
        <w:tc>
          <w:tcPr>
            <w:tcW w:w="3969" w:type="dxa"/>
            <w:vAlign w:val="center"/>
          </w:tcPr>
          <w:p w:rsidR="00635D4A" w:rsidRPr="002F1BF8" w:rsidRDefault="00635D4A" w:rsidP="008A6AA8">
            <w:pPr>
              <w:pStyle w:val="Tabletext"/>
              <w:rPr>
                <w:snapToGrid w:val="0"/>
              </w:rPr>
            </w:pPr>
            <w:r>
              <w:rPr>
                <w:snapToGrid w:val="0"/>
              </w:rPr>
              <w:t>遥测</w:t>
            </w:r>
            <w:r>
              <w:rPr>
                <w:snapToGrid w:val="0"/>
              </w:rPr>
              <w:t>/</w:t>
            </w:r>
            <w:r>
              <w:rPr>
                <w:snapToGrid w:val="0"/>
              </w:rPr>
              <w:t>遥令</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433.05-434.79 MHz</w:t>
            </w:r>
          </w:p>
        </w:tc>
        <w:tc>
          <w:tcPr>
            <w:tcW w:w="2835" w:type="dxa"/>
            <w:vAlign w:val="center"/>
          </w:tcPr>
          <w:p w:rsidR="00635D4A" w:rsidRPr="002F1BF8" w:rsidRDefault="00635D4A" w:rsidP="008A6AA8">
            <w:pPr>
              <w:pStyle w:val="Tabletext"/>
              <w:jc w:val="center"/>
              <w:rPr>
                <w:snapToGrid w:val="0"/>
              </w:rPr>
            </w:pPr>
            <w:r w:rsidRPr="002F1BF8">
              <w:rPr>
                <w:snapToGrid w:val="0"/>
              </w:rPr>
              <w:t>25 mW e.i.r.p.</w:t>
            </w:r>
          </w:p>
        </w:tc>
        <w:tc>
          <w:tcPr>
            <w:tcW w:w="3969" w:type="dxa"/>
            <w:tcBorders>
              <w:top w:val="single" w:sz="4" w:space="0" w:color="auto"/>
              <w:bottom w:val="single" w:sz="4" w:space="0" w:color="auto"/>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20</w:t>
            </w:r>
          </w:p>
        </w:tc>
        <w:tc>
          <w:tcPr>
            <w:tcW w:w="3969" w:type="dxa"/>
            <w:vAlign w:val="center"/>
          </w:tcPr>
          <w:p w:rsidR="00635D4A" w:rsidRPr="002F1BF8" w:rsidRDefault="00635D4A" w:rsidP="008A6AA8">
            <w:pPr>
              <w:pStyle w:val="Tabletext"/>
              <w:rPr>
                <w:snapToGrid w:val="0"/>
              </w:rPr>
            </w:pPr>
            <w:r>
              <w:rPr>
                <w:snapToGrid w:val="0"/>
              </w:rPr>
              <w:t>生态医疗遥测</w:t>
            </w:r>
          </w:p>
        </w:tc>
        <w:tc>
          <w:tcPr>
            <w:tcW w:w="2835" w:type="dxa"/>
            <w:vAlign w:val="center"/>
          </w:tcPr>
          <w:p w:rsidR="00635D4A" w:rsidRPr="002F1BF8" w:rsidRDefault="00635D4A" w:rsidP="008A6AA8">
            <w:pPr>
              <w:pStyle w:val="Tabletext"/>
              <w:jc w:val="center"/>
              <w:rPr>
                <w:snapToGrid w:val="0"/>
              </w:rPr>
            </w:pPr>
            <w:r w:rsidRPr="002F1BF8">
              <w:rPr>
                <w:snapToGrid w:val="0"/>
              </w:rPr>
              <w:t>444-444.925 MHz</w:t>
            </w:r>
          </w:p>
        </w:tc>
        <w:tc>
          <w:tcPr>
            <w:tcW w:w="2835" w:type="dxa"/>
            <w:vAlign w:val="center"/>
          </w:tcPr>
          <w:p w:rsidR="00635D4A" w:rsidRPr="002F1BF8" w:rsidRDefault="00635D4A" w:rsidP="008A6AA8">
            <w:pPr>
              <w:pStyle w:val="Tabletext"/>
              <w:jc w:val="center"/>
              <w:rPr>
                <w:snapToGrid w:val="0"/>
              </w:rPr>
            </w:pPr>
            <w:r w:rsidRPr="002F1BF8">
              <w:rPr>
                <w:snapToGrid w:val="0"/>
              </w:rPr>
              <w:t>25 mW e.i.r.p.</w:t>
            </w:r>
          </w:p>
        </w:tc>
        <w:tc>
          <w:tcPr>
            <w:tcW w:w="3969" w:type="dxa"/>
            <w:tcBorders>
              <w:top w:val="single" w:sz="4" w:space="0" w:color="auto"/>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21</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458.54-458.61 MHz</w:t>
            </w:r>
          </w:p>
        </w:tc>
        <w:tc>
          <w:tcPr>
            <w:tcW w:w="2835" w:type="dxa"/>
            <w:vAlign w:val="center"/>
          </w:tcPr>
          <w:p w:rsidR="00635D4A" w:rsidRPr="002F1BF8" w:rsidRDefault="00635D4A" w:rsidP="008A6AA8">
            <w:pPr>
              <w:pStyle w:val="Tabletext"/>
              <w:jc w:val="center"/>
              <w:rPr>
                <w:snapToGrid w:val="0"/>
              </w:rPr>
            </w:pPr>
            <w:r w:rsidRPr="002F1BF8">
              <w:rPr>
                <w:snapToGrid w:val="0"/>
              </w:rPr>
              <w:t>500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22</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466.80-466.85 MHz</w:t>
            </w:r>
          </w:p>
        </w:tc>
        <w:tc>
          <w:tcPr>
            <w:tcW w:w="2835" w:type="dxa"/>
            <w:vAlign w:val="center"/>
          </w:tcPr>
          <w:p w:rsidR="00635D4A" w:rsidRPr="002F1BF8" w:rsidRDefault="00635D4A" w:rsidP="008A6AA8">
            <w:pPr>
              <w:pStyle w:val="Tabletext"/>
              <w:jc w:val="center"/>
              <w:rPr>
                <w:snapToGrid w:val="0"/>
              </w:rPr>
            </w:pPr>
            <w:r w:rsidRPr="002F1BF8">
              <w:rPr>
                <w:snapToGrid w:val="0"/>
              </w:rPr>
              <w:t>500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23</w:t>
            </w:r>
          </w:p>
        </w:tc>
        <w:tc>
          <w:tcPr>
            <w:tcW w:w="3969" w:type="dxa"/>
            <w:vAlign w:val="center"/>
          </w:tcPr>
          <w:p w:rsidR="00635D4A" w:rsidRPr="002F1BF8" w:rsidRDefault="00635D4A" w:rsidP="008A6AA8">
            <w:pPr>
              <w:pStyle w:val="Tabletext"/>
              <w:rPr>
                <w:snapToGrid w:val="0"/>
              </w:rPr>
            </w:pPr>
            <w:r>
              <w:rPr>
                <w:snapToGrid w:val="0"/>
              </w:rPr>
              <w:t>生态医疗遥测</w:t>
            </w:r>
          </w:p>
        </w:tc>
        <w:tc>
          <w:tcPr>
            <w:tcW w:w="2835" w:type="dxa"/>
            <w:vAlign w:val="center"/>
          </w:tcPr>
          <w:p w:rsidR="00635D4A" w:rsidRPr="002F1BF8" w:rsidRDefault="00635D4A" w:rsidP="008A6AA8">
            <w:pPr>
              <w:pStyle w:val="Tabletext"/>
              <w:jc w:val="center"/>
              <w:rPr>
                <w:snapToGrid w:val="0"/>
              </w:rPr>
            </w:pPr>
            <w:r w:rsidRPr="002F1BF8">
              <w:rPr>
                <w:snapToGrid w:val="0"/>
              </w:rPr>
              <w:t>470-470.5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24</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471-471.5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25</w:t>
            </w:r>
          </w:p>
        </w:tc>
        <w:tc>
          <w:tcPr>
            <w:tcW w:w="3969" w:type="dxa"/>
            <w:vAlign w:val="center"/>
          </w:tcPr>
          <w:p w:rsidR="00635D4A" w:rsidRPr="002F1BF8" w:rsidRDefault="00635D4A" w:rsidP="008A6AA8">
            <w:pPr>
              <w:pStyle w:val="Tabletext"/>
              <w:rPr>
                <w:snapToGrid w:val="0"/>
              </w:rPr>
            </w:pPr>
            <w:r>
              <w:rPr>
                <w:rFonts w:hint="eastAsia"/>
                <w:snapToGrid w:val="0"/>
                <w:lang w:eastAsia="zh-CN"/>
              </w:rPr>
              <w:t>音频</w:t>
            </w:r>
            <w:r w:rsidRPr="002F1BF8">
              <w:rPr>
                <w:snapToGrid w:val="0"/>
              </w:rPr>
              <w:t>/</w:t>
            </w:r>
            <w:r>
              <w:rPr>
                <w:rFonts w:hint="eastAsia"/>
                <w:snapToGrid w:val="0"/>
                <w:lang w:eastAsia="zh-CN"/>
              </w:rPr>
              <w:t>视频发送器</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614-646 MHz</w:t>
            </w:r>
          </w:p>
        </w:tc>
        <w:tc>
          <w:tcPr>
            <w:tcW w:w="2835" w:type="dxa"/>
            <w:vAlign w:val="center"/>
          </w:tcPr>
          <w:p w:rsidR="00635D4A" w:rsidRPr="002F1BF8" w:rsidRDefault="00635D4A" w:rsidP="008A6AA8">
            <w:pPr>
              <w:pStyle w:val="Tabletext"/>
              <w:jc w:val="center"/>
              <w:rPr>
                <w:snapToGrid w:val="0"/>
              </w:rPr>
            </w:pPr>
            <w:r w:rsidRPr="002F1BF8">
              <w:rPr>
                <w:snapToGrid w:val="0"/>
              </w:rPr>
              <w:t>25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26</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819-824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nil"/>
              <w:bottom w:val="single" w:sz="4" w:space="0" w:color="auto"/>
            </w:tcBorders>
            <w:vAlign w:val="center"/>
          </w:tcPr>
          <w:p w:rsidR="00635D4A" w:rsidRPr="002F1BF8" w:rsidRDefault="00635D4A" w:rsidP="008A6AA8">
            <w:pPr>
              <w:pStyle w:val="Tabletext"/>
              <w:rPr>
                <w:snapToGrid w:val="0"/>
              </w:rPr>
            </w:pPr>
          </w:p>
        </w:tc>
      </w:tr>
      <w:tr w:rsidR="00635D4A" w:rsidRPr="00764E68" w:rsidTr="00EE2E69">
        <w:trPr>
          <w:jc w:val="center"/>
        </w:trPr>
        <w:tc>
          <w:tcPr>
            <w:tcW w:w="851" w:type="dxa"/>
            <w:vAlign w:val="center"/>
          </w:tcPr>
          <w:p w:rsidR="00635D4A" w:rsidRPr="002F1BF8" w:rsidRDefault="00635D4A" w:rsidP="008A6AA8">
            <w:pPr>
              <w:pStyle w:val="Tabletext"/>
              <w:jc w:val="center"/>
              <w:rPr>
                <w:snapToGrid w:val="0"/>
              </w:rPr>
            </w:pPr>
            <w:r>
              <w:rPr>
                <w:snapToGrid w:val="0"/>
              </w:rPr>
              <w:t>27</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864-868 MHz</w:t>
            </w:r>
          </w:p>
        </w:tc>
        <w:tc>
          <w:tcPr>
            <w:tcW w:w="2835" w:type="dxa"/>
            <w:vAlign w:val="center"/>
          </w:tcPr>
          <w:p w:rsidR="00635D4A" w:rsidRPr="002F1BF8" w:rsidRDefault="00635D4A" w:rsidP="008A6AA8">
            <w:pPr>
              <w:pStyle w:val="Tabletext"/>
              <w:jc w:val="center"/>
              <w:rPr>
                <w:snapToGrid w:val="0"/>
              </w:rPr>
            </w:pPr>
            <w:r w:rsidRPr="002F1BF8">
              <w:rPr>
                <w:snapToGrid w:val="0"/>
              </w:rPr>
              <w:t>1 000 mW e.i.r.p.</w:t>
            </w:r>
          </w:p>
        </w:tc>
        <w:tc>
          <w:tcPr>
            <w:tcW w:w="3969" w:type="dxa"/>
            <w:tcBorders>
              <w:top w:val="single" w:sz="4" w:space="0" w:color="auto"/>
              <w:bottom w:val="single" w:sz="4" w:space="0" w:color="auto"/>
            </w:tcBorders>
            <w:vAlign w:val="center"/>
          </w:tcPr>
          <w:p w:rsidR="00635D4A" w:rsidRPr="000C69B9" w:rsidRDefault="00635D4A" w:rsidP="008A6AA8">
            <w:pPr>
              <w:pStyle w:val="Tabletext"/>
              <w:rPr>
                <w:lang w:eastAsia="zh-CN"/>
              </w:rPr>
            </w:pPr>
            <w:r>
              <w:rPr>
                <w:rFonts w:hint="eastAsia"/>
                <w:lang w:eastAsia="zh-CN"/>
              </w:rPr>
              <w:t>在峰值功率不超过</w:t>
            </w:r>
            <w:r w:rsidRPr="000C69B9">
              <w:rPr>
                <w:lang w:eastAsia="zh-CN"/>
              </w:rPr>
              <w:t>4 W e.i.r.p.</w:t>
            </w:r>
            <w:r>
              <w:rPr>
                <w:rFonts w:hint="eastAsia"/>
                <w:lang w:val="en-US" w:eastAsia="zh-CN"/>
              </w:rPr>
              <w:t>的情况</w:t>
            </w:r>
            <w:r>
              <w:rPr>
                <w:rFonts w:hint="eastAsia"/>
                <w:lang w:eastAsia="zh-CN"/>
              </w:rPr>
              <w:t>下，可与增益天线一同工作</w:t>
            </w: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28</w:t>
            </w:r>
          </w:p>
        </w:tc>
        <w:tc>
          <w:tcPr>
            <w:tcW w:w="3969" w:type="dxa"/>
            <w:vAlign w:val="center"/>
          </w:tcPr>
          <w:p w:rsidR="00635D4A" w:rsidRPr="002F1BF8" w:rsidRDefault="00635D4A" w:rsidP="008A6AA8">
            <w:pPr>
              <w:pStyle w:val="Tabletext"/>
              <w:rPr>
                <w:snapToGrid w:val="0"/>
              </w:rPr>
            </w:pPr>
            <w:r>
              <w:rPr>
                <w:snapToGrid w:val="0"/>
              </w:rPr>
              <w:t>遥测</w:t>
            </w:r>
            <w:r>
              <w:rPr>
                <w:snapToGrid w:val="0"/>
              </w:rPr>
              <w:t>/</w:t>
            </w:r>
            <w:r>
              <w:rPr>
                <w:snapToGrid w:val="0"/>
              </w:rPr>
              <w:t>遥令</w:t>
            </w:r>
            <w:r w:rsidR="00410BB5">
              <w:rPr>
                <w:snapToGrid w:val="0"/>
                <w:vertAlign w:val="superscript"/>
              </w:rPr>
              <w:t>（</w:t>
            </w:r>
            <w:r w:rsidRPr="004A4BA5">
              <w:rPr>
                <w:snapToGrid w:val="0"/>
                <w:vertAlign w:val="superscript"/>
              </w:rPr>
              <w:t>1</w:t>
            </w:r>
            <w:r w:rsidR="00410BB5">
              <w:rPr>
                <w:snapToGrid w:val="0"/>
                <w:vertAlign w:val="superscript"/>
              </w:rPr>
              <w:t>）</w:t>
            </w:r>
          </w:p>
        </w:tc>
        <w:tc>
          <w:tcPr>
            <w:tcW w:w="2835" w:type="dxa"/>
            <w:vAlign w:val="center"/>
          </w:tcPr>
          <w:p w:rsidR="00635D4A" w:rsidRPr="002F1BF8" w:rsidRDefault="00635D4A" w:rsidP="008A6AA8">
            <w:pPr>
              <w:pStyle w:val="Tabletext"/>
              <w:jc w:val="center"/>
              <w:rPr>
                <w:snapToGrid w:val="0"/>
              </w:rPr>
            </w:pPr>
            <w:r w:rsidRPr="002F1BF8">
              <w:rPr>
                <w:snapToGrid w:val="0"/>
              </w:rPr>
              <w:t>869.2-869.25 MHz</w:t>
            </w:r>
          </w:p>
        </w:tc>
        <w:tc>
          <w:tcPr>
            <w:tcW w:w="2835" w:type="dxa"/>
            <w:vAlign w:val="center"/>
          </w:tcPr>
          <w:p w:rsidR="00635D4A" w:rsidRPr="002F1BF8" w:rsidRDefault="00635D4A" w:rsidP="008A6AA8">
            <w:pPr>
              <w:pStyle w:val="Tabletext"/>
              <w:jc w:val="center"/>
              <w:rPr>
                <w:snapToGrid w:val="0"/>
              </w:rPr>
            </w:pPr>
            <w:r w:rsidRPr="002F1BF8">
              <w:rPr>
                <w:snapToGrid w:val="0"/>
              </w:rPr>
              <w:t>10 mW e.i.r.p.</w:t>
            </w:r>
          </w:p>
        </w:tc>
        <w:tc>
          <w:tcPr>
            <w:tcW w:w="3969" w:type="dxa"/>
            <w:tcBorders>
              <w:top w:val="single" w:sz="4" w:space="0" w:color="auto"/>
              <w:bottom w:val="nil"/>
            </w:tcBorders>
            <w:vAlign w:val="center"/>
          </w:tcPr>
          <w:p w:rsidR="00635D4A" w:rsidRPr="002F1BF8" w:rsidRDefault="00635D4A" w:rsidP="008A6AA8">
            <w:pPr>
              <w:pStyle w:val="Tabletext"/>
              <w:rPr>
                <w:snapToGrid w:val="0"/>
              </w:rPr>
            </w:pPr>
          </w:p>
        </w:tc>
      </w:tr>
      <w:tr w:rsidR="00635D4A" w:rsidRPr="002F1BF8" w:rsidTr="00EE2E69">
        <w:trPr>
          <w:jc w:val="center"/>
        </w:trPr>
        <w:tc>
          <w:tcPr>
            <w:tcW w:w="851" w:type="dxa"/>
            <w:vAlign w:val="center"/>
          </w:tcPr>
          <w:p w:rsidR="00635D4A" w:rsidRPr="002F1BF8" w:rsidRDefault="00635D4A" w:rsidP="008A6AA8">
            <w:pPr>
              <w:pStyle w:val="Tabletext"/>
              <w:jc w:val="center"/>
              <w:rPr>
                <w:snapToGrid w:val="0"/>
              </w:rPr>
            </w:pPr>
            <w:r>
              <w:rPr>
                <w:snapToGrid w:val="0"/>
              </w:rPr>
              <w:t>29</w:t>
            </w:r>
          </w:p>
        </w:tc>
        <w:tc>
          <w:tcPr>
            <w:tcW w:w="3969" w:type="dxa"/>
            <w:vAlign w:val="center"/>
          </w:tcPr>
          <w:p w:rsidR="00635D4A" w:rsidRPr="002F1BF8" w:rsidRDefault="00635D4A" w:rsidP="008A6AA8">
            <w:pPr>
              <w:pStyle w:val="Tabletext"/>
              <w:rPr>
                <w:snapToGrid w:val="0"/>
              </w:rPr>
            </w:pPr>
            <w:r>
              <w:rPr>
                <w:snapToGrid w:val="0"/>
              </w:rPr>
              <w:t>遥测</w:t>
            </w:r>
            <w:r>
              <w:rPr>
                <w:snapToGrid w:val="0"/>
              </w:rPr>
              <w:t>/</w:t>
            </w:r>
            <w:r>
              <w:rPr>
                <w:snapToGrid w:val="0"/>
              </w:rPr>
              <w:t>遥令</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915-921 MHz</w:t>
            </w:r>
          </w:p>
        </w:tc>
        <w:tc>
          <w:tcPr>
            <w:tcW w:w="2835" w:type="dxa"/>
            <w:vAlign w:val="center"/>
          </w:tcPr>
          <w:p w:rsidR="00635D4A" w:rsidRPr="002F1BF8" w:rsidRDefault="00635D4A" w:rsidP="008A6AA8">
            <w:pPr>
              <w:pStyle w:val="Tabletext"/>
              <w:jc w:val="center"/>
              <w:rPr>
                <w:snapToGrid w:val="0"/>
              </w:rPr>
            </w:pPr>
            <w:r w:rsidRPr="002F1BF8">
              <w:rPr>
                <w:snapToGrid w:val="0"/>
              </w:rPr>
              <w:t>3 mW e.i.r.p.</w:t>
            </w:r>
          </w:p>
        </w:tc>
        <w:tc>
          <w:tcPr>
            <w:tcW w:w="3969" w:type="dxa"/>
            <w:tcBorders>
              <w:top w:val="nil"/>
              <w:bottom w:val="single" w:sz="4" w:space="0" w:color="auto"/>
            </w:tcBorders>
            <w:vAlign w:val="center"/>
          </w:tcPr>
          <w:p w:rsidR="00635D4A" w:rsidRPr="002F1BF8" w:rsidRDefault="00635D4A" w:rsidP="008A6AA8">
            <w:pPr>
              <w:pStyle w:val="Tabletext"/>
              <w:rPr>
                <w:snapToGrid w:val="0"/>
              </w:rPr>
            </w:pPr>
          </w:p>
        </w:tc>
      </w:tr>
      <w:tr w:rsidR="00635D4A" w:rsidRPr="002F1BF8" w:rsidTr="00EE2E69">
        <w:trPr>
          <w:jc w:val="center"/>
        </w:trPr>
        <w:tc>
          <w:tcPr>
            <w:tcW w:w="851" w:type="dxa"/>
            <w:vAlign w:val="center"/>
          </w:tcPr>
          <w:p w:rsidR="00635D4A" w:rsidRPr="002F1BF8" w:rsidRDefault="00635D4A" w:rsidP="008A6AA8">
            <w:pPr>
              <w:pStyle w:val="Tabletext"/>
              <w:pageBreakBefore/>
              <w:jc w:val="center"/>
              <w:rPr>
                <w:snapToGrid w:val="0"/>
              </w:rPr>
            </w:pPr>
            <w:r>
              <w:rPr>
                <w:snapToGrid w:val="0"/>
              </w:rPr>
              <w:lastRenderedPageBreak/>
              <w:t>30</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921-929 MHz</w:t>
            </w:r>
          </w:p>
        </w:tc>
        <w:tc>
          <w:tcPr>
            <w:tcW w:w="2835" w:type="dxa"/>
            <w:vAlign w:val="center"/>
          </w:tcPr>
          <w:p w:rsidR="00635D4A" w:rsidRPr="002F1BF8" w:rsidRDefault="00635D4A" w:rsidP="008A6AA8">
            <w:pPr>
              <w:pStyle w:val="Tabletext"/>
              <w:jc w:val="center"/>
              <w:rPr>
                <w:snapToGrid w:val="0"/>
              </w:rPr>
            </w:pPr>
            <w:r w:rsidRPr="002F1BF8">
              <w:rPr>
                <w:snapToGrid w:val="0"/>
              </w:rPr>
              <w:t>1 000 mW e.i.r.p.</w:t>
            </w:r>
          </w:p>
        </w:tc>
        <w:tc>
          <w:tcPr>
            <w:tcW w:w="3969" w:type="dxa"/>
            <w:tcBorders>
              <w:top w:val="single" w:sz="4" w:space="0" w:color="auto"/>
              <w:bottom w:val="single" w:sz="4" w:space="0" w:color="auto"/>
            </w:tcBorders>
            <w:vAlign w:val="center"/>
          </w:tcPr>
          <w:p w:rsidR="00635D4A" w:rsidRPr="002F1BF8" w:rsidRDefault="00635D4A" w:rsidP="008A6AA8">
            <w:pPr>
              <w:pStyle w:val="Tabletext"/>
              <w:rPr>
                <w:snapToGrid w:val="0"/>
              </w:rPr>
            </w:pPr>
          </w:p>
        </w:tc>
      </w:tr>
      <w:tr w:rsidR="00635D4A" w:rsidRPr="00764E68" w:rsidTr="00A44E3E">
        <w:trPr>
          <w:jc w:val="center"/>
        </w:trPr>
        <w:tc>
          <w:tcPr>
            <w:tcW w:w="851" w:type="dxa"/>
            <w:vAlign w:val="center"/>
          </w:tcPr>
          <w:p w:rsidR="00635D4A" w:rsidRPr="002F1BF8" w:rsidRDefault="00635D4A" w:rsidP="008A6AA8">
            <w:pPr>
              <w:pStyle w:val="Tabletext"/>
              <w:jc w:val="center"/>
              <w:rPr>
                <w:lang w:eastAsia="en-GB"/>
              </w:rPr>
            </w:pPr>
            <w:r>
              <w:rPr>
                <w:lang w:eastAsia="en-GB"/>
              </w:rPr>
              <w:t>31</w:t>
            </w:r>
          </w:p>
        </w:tc>
        <w:tc>
          <w:tcPr>
            <w:tcW w:w="3969" w:type="dxa"/>
            <w:vAlign w:val="center"/>
          </w:tcPr>
          <w:p w:rsidR="00635D4A" w:rsidRPr="002F1BF8" w:rsidRDefault="00635D4A" w:rsidP="008A6AA8">
            <w:pPr>
              <w:pStyle w:val="Tabletext"/>
              <w:rPr>
                <w:lang w:eastAsia="en-GB"/>
              </w:rPr>
            </w:pPr>
            <w:r>
              <w:rPr>
                <w:lang w:eastAsia="en-GB"/>
              </w:rPr>
              <w:t>无限制</w:t>
            </w:r>
          </w:p>
        </w:tc>
        <w:tc>
          <w:tcPr>
            <w:tcW w:w="2835" w:type="dxa"/>
            <w:vAlign w:val="center"/>
          </w:tcPr>
          <w:p w:rsidR="00635D4A" w:rsidRPr="002F1BF8" w:rsidRDefault="00635D4A" w:rsidP="008A6AA8">
            <w:pPr>
              <w:pStyle w:val="Tabletext"/>
              <w:jc w:val="center"/>
              <w:rPr>
                <w:lang w:eastAsia="en-GB"/>
              </w:rPr>
            </w:pPr>
            <w:r w:rsidRPr="002F1BF8">
              <w:rPr>
                <w:lang w:eastAsia="en-GB"/>
              </w:rPr>
              <w:t>2.4-2.4835 GHz</w:t>
            </w:r>
          </w:p>
        </w:tc>
        <w:tc>
          <w:tcPr>
            <w:tcW w:w="2835" w:type="dxa"/>
            <w:vAlign w:val="center"/>
          </w:tcPr>
          <w:p w:rsidR="00635D4A" w:rsidRPr="002F1BF8" w:rsidRDefault="00635D4A" w:rsidP="008A6AA8">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single" w:sz="4" w:space="0" w:color="auto"/>
              <w:bottom w:val="single" w:sz="4" w:space="0" w:color="auto"/>
            </w:tcBorders>
            <w:vAlign w:val="center"/>
          </w:tcPr>
          <w:p w:rsidR="00635D4A" w:rsidRPr="00D44128" w:rsidRDefault="00635D4A" w:rsidP="008A6AA8">
            <w:pPr>
              <w:pStyle w:val="Tabletext"/>
              <w:rPr>
                <w:lang w:val="en-US" w:eastAsia="zh-CN"/>
              </w:rPr>
            </w:pPr>
            <w:r>
              <w:rPr>
                <w:rFonts w:hint="eastAsia"/>
                <w:lang w:eastAsia="zh-CN"/>
              </w:rPr>
              <w:t>在峰值功率不超过</w:t>
            </w:r>
            <w:r w:rsidRPr="000C69B9">
              <w:rPr>
                <w:lang w:eastAsia="zh-CN"/>
              </w:rPr>
              <w:t>4 W e.i.r.p.</w:t>
            </w:r>
            <w:r>
              <w:rPr>
                <w:rFonts w:hint="eastAsia"/>
                <w:lang w:val="en-US" w:eastAsia="zh-CN"/>
              </w:rPr>
              <w:t>的情况</w:t>
            </w:r>
            <w:r>
              <w:rPr>
                <w:rFonts w:hint="eastAsia"/>
                <w:lang w:eastAsia="zh-CN"/>
              </w:rPr>
              <w:t>下，可与增益天线一同工作</w:t>
            </w:r>
          </w:p>
        </w:tc>
      </w:tr>
      <w:tr w:rsidR="00635D4A" w:rsidRPr="002F1BF8" w:rsidTr="00A44E3E">
        <w:trPr>
          <w:jc w:val="center"/>
        </w:trPr>
        <w:tc>
          <w:tcPr>
            <w:tcW w:w="851" w:type="dxa"/>
            <w:vAlign w:val="center"/>
          </w:tcPr>
          <w:p w:rsidR="00635D4A" w:rsidRPr="002F1BF8" w:rsidRDefault="00635D4A" w:rsidP="008A6AA8">
            <w:pPr>
              <w:pStyle w:val="Tabletext"/>
              <w:jc w:val="center"/>
              <w:rPr>
                <w:lang w:eastAsia="en-GB"/>
              </w:rPr>
            </w:pPr>
            <w:r>
              <w:rPr>
                <w:lang w:eastAsia="en-GB"/>
              </w:rPr>
              <w:t>32</w:t>
            </w:r>
          </w:p>
        </w:tc>
        <w:tc>
          <w:tcPr>
            <w:tcW w:w="3969" w:type="dxa"/>
            <w:vAlign w:val="center"/>
          </w:tcPr>
          <w:p w:rsidR="00635D4A" w:rsidRPr="002F1BF8" w:rsidRDefault="00635D4A" w:rsidP="008A6AA8">
            <w:pPr>
              <w:pStyle w:val="Tabletext"/>
              <w:rPr>
                <w:lang w:eastAsia="en-GB"/>
              </w:rPr>
            </w:pPr>
            <w:r>
              <w:rPr>
                <w:lang w:eastAsia="en-GB"/>
              </w:rPr>
              <w:t>无线电定位</w:t>
            </w:r>
          </w:p>
        </w:tc>
        <w:tc>
          <w:tcPr>
            <w:tcW w:w="2835" w:type="dxa"/>
            <w:vAlign w:val="center"/>
          </w:tcPr>
          <w:p w:rsidR="00635D4A" w:rsidRPr="002F1BF8" w:rsidRDefault="00635D4A" w:rsidP="008A6AA8">
            <w:pPr>
              <w:pStyle w:val="Tabletext"/>
              <w:jc w:val="center"/>
              <w:rPr>
                <w:lang w:eastAsia="en-GB"/>
              </w:rPr>
            </w:pPr>
            <w:r w:rsidRPr="002F1BF8">
              <w:rPr>
                <w:lang w:eastAsia="en-GB"/>
              </w:rPr>
              <w:t>2.9-3.4 GHz</w:t>
            </w:r>
          </w:p>
        </w:tc>
        <w:tc>
          <w:tcPr>
            <w:tcW w:w="2835" w:type="dxa"/>
            <w:vAlign w:val="center"/>
          </w:tcPr>
          <w:p w:rsidR="00635D4A" w:rsidRPr="002F1BF8" w:rsidRDefault="00635D4A"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single" w:sz="4" w:space="0" w:color="auto"/>
              <w:bottom w:val="single" w:sz="4" w:space="0" w:color="auto"/>
            </w:tcBorders>
            <w:vAlign w:val="center"/>
          </w:tcPr>
          <w:p w:rsidR="00635D4A" w:rsidRPr="002F1BF8" w:rsidRDefault="00635D4A" w:rsidP="008A6AA8">
            <w:pPr>
              <w:pStyle w:val="Tabletext"/>
              <w:rPr>
                <w:lang w:eastAsia="en-GB"/>
              </w:rPr>
            </w:pPr>
          </w:p>
        </w:tc>
      </w:tr>
      <w:tr w:rsidR="00635D4A" w:rsidRPr="00764E68" w:rsidTr="00A44E3E">
        <w:trPr>
          <w:jc w:val="center"/>
        </w:trPr>
        <w:tc>
          <w:tcPr>
            <w:tcW w:w="851" w:type="dxa"/>
            <w:vAlign w:val="center"/>
          </w:tcPr>
          <w:p w:rsidR="00635D4A" w:rsidRPr="002F1BF8" w:rsidRDefault="00635D4A" w:rsidP="008A6AA8">
            <w:pPr>
              <w:pStyle w:val="Tabletext"/>
              <w:jc w:val="center"/>
              <w:rPr>
                <w:lang w:eastAsia="en-GB"/>
              </w:rPr>
            </w:pPr>
            <w:r>
              <w:rPr>
                <w:lang w:eastAsia="en-GB"/>
              </w:rPr>
              <w:t>33</w:t>
            </w:r>
          </w:p>
        </w:tc>
        <w:tc>
          <w:tcPr>
            <w:tcW w:w="3969" w:type="dxa"/>
            <w:vAlign w:val="center"/>
          </w:tcPr>
          <w:p w:rsidR="00635D4A" w:rsidRPr="002F1BF8" w:rsidRDefault="00635D4A" w:rsidP="008A6AA8">
            <w:pPr>
              <w:pStyle w:val="Tabletext"/>
              <w:rPr>
                <w:lang w:eastAsia="en-GB"/>
              </w:rPr>
            </w:pPr>
            <w:r>
              <w:rPr>
                <w:lang w:eastAsia="en-GB"/>
              </w:rPr>
              <w:t>无线局域网</w:t>
            </w:r>
          </w:p>
        </w:tc>
        <w:tc>
          <w:tcPr>
            <w:tcW w:w="2835" w:type="dxa"/>
            <w:vAlign w:val="center"/>
          </w:tcPr>
          <w:p w:rsidR="00635D4A" w:rsidRPr="002F1BF8" w:rsidRDefault="00635D4A" w:rsidP="008A6AA8">
            <w:pPr>
              <w:pStyle w:val="Tabletext"/>
              <w:jc w:val="center"/>
              <w:rPr>
                <w:lang w:eastAsia="en-GB"/>
              </w:rPr>
            </w:pPr>
            <w:r w:rsidRPr="002F1BF8">
              <w:rPr>
                <w:lang w:eastAsia="en-GB"/>
              </w:rPr>
              <w:t>5.15-5.25 GHz</w:t>
            </w:r>
          </w:p>
        </w:tc>
        <w:tc>
          <w:tcPr>
            <w:tcW w:w="2835" w:type="dxa"/>
            <w:vAlign w:val="center"/>
          </w:tcPr>
          <w:p w:rsidR="00635D4A" w:rsidRPr="002F1BF8" w:rsidRDefault="00635D4A" w:rsidP="008A6AA8">
            <w:pPr>
              <w:pStyle w:val="Tabletext"/>
              <w:jc w:val="center"/>
              <w:rPr>
                <w:lang w:eastAsia="en-GB"/>
              </w:rPr>
            </w:pPr>
            <w:r w:rsidRPr="002F1BF8">
              <w:rPr>
                <w:lang w:eastAsia="en-GB"/>
              </w:rPr>
              <w:t xml:space="preserve">200 </w:t>
            </w:r>
            <w:r w:rsidRPr="002F1BF8">
              <w:rPr>
                <w:snapToGrid w:val="0"/>
              </w:rPr>
              <w:t>mW e.i.r.p.</w:t>
            </w:r>
          </w:p>
        </w:tc>
        <w:tc>
          <w:tcPr>
            <w:tcW w:w="3969" w:type="dxa"/>
            <w:tcBorders>
              <w:top w:val="single" w:sz="4" w:space="0" w:color="auto"/>
              <w:bottom w:val="single" w:sz="4" w:space="0" w:color="auto"/>
            </w:tcBorders>
            <w:vAlign w:val="center"/>
          </w:tcPr>
          <w:p w:rsidR="00635D4A" w:rsidRPr="000C69B9" w:rsidRDefault="00635D4A" w:rsidP="008A6AA8">
            <w:pPr>
              <w:pStyle w:val="Tabletext"/>
              <w:rPr>
                <w:lang w:eastAsia="zh-CN"/>
              </w:rPr>
            </w:pPr>
            <w:r>
              <w:rPr>
                <w:rFonts w:hint="eastAsia"/>
                <w:lang w:val="en-US" w:eastAsia="zh-CN"/>
              </w:rPr>
              <w:t>室内使用</w:t>
            </w:r>
            <w:r w:rsidRPr="000C69B9">
              <w:rPr>
                <w:lang w:eastAsia="zh-CN"/>
              </w:rPr>
              <w:t xml:space="preserve">– </w:t>
            </w:r>
            <w:r>
              <w:rPr>
                <w:rFonts w:hint="eastAsia"/>
                <w:lang w:eastAsia="zh-CN"/>
              </w:rPr>
              <w:t>最大允许功率密度为</w:t>
            </w:r>
            <w:r w:rsidRPr="000C69B9">
              <w:rPr>
                <w:lang w:eastAsia="zh-CN"/>
              </w:rPr>
              <w:t>10 mW/MHz e.i.r.p.</w:t>
            </w:r>
            <w:r>
              <w:rPr>
                <w:rFonts w:hint="eastAsia"/>
                <w:lang w:eastAsia="zh-CN"/>
              </w:rPr>
              <w:t>或相应为</w:t>
            </w:r>
            <w:r w:rsidRPr="000C69B9">
              <w:rPr>
                <w:lang w:eastAsia="zh-CN"/>
              </w:rPr>
              <w:t>0.25 mW/25 kHz</w:t>
            </w:r>
            <w:r>
              <w:rPr>
                <w:rFonts w:hint="eastAsia"/>
                <w:lang w:eastAsia="zh-CN"/>
              </w:rPr>
              <w:t>的</w:t>
            </w:r>
            <w:r w:rsidRPr="000C69B9">
              <w:rPr>
                <w:lang w:eastAsia="zh-CN"/>
              </w:rPr>
              <w:t>e.i.r.p.</w:t>
            </w:r>
          </w:p>
        </w:tc>
      </w:tr>
      <w:tr w:rsidR="00635D4A" w:rsidRPr="00764E68" w:rsidTr="00A44E3E">
        <w:trPr>
          <w:jc w:val="center"/>
        </w:trPr>
        <w:tc>
          <w:tcPr>
            <w:tcW w:w="851" w:type="dxa"/>
            <w:tcBorders>
              <w:bottom w:val="single" w:sz="4" w:space="0" w:color="auto"/>
            </w:tcBorders>
            <w:vAlign w:val="center"/>
          </w:tcPr>
          <w:p w:rsidR="00635D4A" w:rsidRPr="002F1BF8" w:rsidRDefault="00635D4A" w:rsidP="008A6AA8">
            <w:pPr>
              <w:pStyle w:val="Tabletext"/>
              <w:keepNext/>
              <w:keepLines/>
              <w:jc w:val="center"/>
              <w:rPr>
                <w:lang w:eastAsia="en-GB"/>
              </w:rPr>
            </w:pPr>
            <w:r>
              <w:rPr>
                <w:lang w:eastAsia="en-GB"/>
              </w:rPr>
              <w:lastRenderedPageBreak/>
              <w:t>34</w:t>
            </w:r>
          </w:p>
        </w:tc>
        <w:tc>
          <w:tcPr>
            <w:tcW w:w="3969" w:type="dxa"/>
            <w:tcBorders>
              <w:bottom w:val="single" w:sz="4" w:space="0" w:color="auto"/>
            </w:tcBorders>
            <w:vAlign w:val="center"/>
          </w:tcPr>
          <w:p w:rsidR="00635D4A" w:rsidRPr="002F1BF8" w:rsidRDefault="00635D4A" w:rsidP="008A6AA8">
            <w:pPr>
              <w:pStyle w:val="Tabletext"/>
              <w:keepNext/>
              <w:keepLines/>
              <w:rPr>
                <w:lang w:eastAsia="en-GB"/>
              </w:rPr>
            </w:pPr>
            <w:r>
              <w:rPr>
                <w:lang w:eastAsia="en-GB"/>
              </w:rPr>
              <w:t>无线局域网</w:t>
            </w:r>
          </w:p>
        </w:tc>
        <w:tc>
          <w:tcPr>
            <w:tcW w:w="2835" w:type="dxa"/>
            <w:tcBorders>
              <w:bottom w:val="single" w:sz="4" w:space="0" w:color="auto"/>
            </w:tcBorders>
            <w:vAlign w:val="center"/>
          </w:tcPr>
          <w:p w:rsidR="00635D4A" w:rsidRPr="002F1BF8" w:rsidRDefault="00635D4A" w:rsidP="008A6AA8">
            <w:pPr>
              <w:pStyle w:val="Tabletext"/>
              <w:keepNext/>
              <w:keepLines/>
              <w:jc w:val="center"/>
              <w:rPr>
                <w:lang w:eastAsia="en-GB"/>
              </w:rPr>
            </w:pPr>
            <w:r w:rsidRPr="002F1BF8">
              <w:rPr>
                <w:lang w:eastAsia="en-GB"/>
              </w:rPr>
              <w:t>5.25-5.35 GHz</w:t>
            </w:r>
          </w:p>
        </w:tc>
        <w:tc>
          <w:tcPr>
            <w:tcW w:w="2835" w:type="dxa"/>
            <w:tcBorders>
              <w:bottom w:val="single" w:sz="4" w:space="0" w:color="auto"/>
            </w:tcBorders>
            <w:vAlign w:val="center"/>
          </w:tcPr>
          <w:p w:rsidR="00635D4A" w:rsidRPr="002F1BF8" w:rsidRDefault="00635D4A" w:rsidP="008A6AA8">
            <w:pPr>
              <w:pStyle w:val="Tabletext"/>
              <w:keepNext/>
              <w:keepLines/>
              <w:jc w:val="center"/>
              <w:rPr>
                <w:lang w:eastAsia="en-GB"/>
              </w:rPr>
            </w:pPr>
            <w:r w:rsidRPr="002F1BF8">
              <w:rPr>
                <w:lang w:eastAsia="en-GB"/>
              </w:rPr>
              <w:t xml:space="preserve">1 000 </w:t>
            </w:r>
            <w:r w:rsidRPr="002F1BF8">
              <w:rPr>
                <w:snapToGrid w:val="0"/>
              </w:rPr>
              <w:t>mW e.i.r.p.</w:t>
            </w:r>
          </w:p>
        </w:tc>
        <w:tc>
          <w:tcPr>
            <w:tcW w:w="3969" w:type="dxa"/>
            <w:tcBorders>
              <w:top w:val="single" w:sz="4" w:space="0" w:color="auto"/>
              <w:bottom w:val="single" w:sz="4" w:space="0" w:color="auto"/>
            </w:tcBorders>
            <w:vAlign w:val="center"/>
          </w:tcPr>
          <w:p w:rsidR="00635D4A" w:rsidRPr="00D44128" w:rsidRDefault="00635D4A" w:rsidP="008A6AA8">
            <w:pPr>
              <w:pStyle w:val="Tabletext"/>
              <w:keepNext/>
              <w:keepLines/>
              <w:rPr>
                <w:lang w:val="en-US" w:eastAsia="zh-CN"/>
              </w:rPr>
            </w:pPr>
            <w:r>
              <w:rPr>
                <w:rFonts w:hint="eastAsia"/>
                <w:lang w:val="en-US" w:eastAsia="zh-CN"/>
              </w:rPr>
              <w:t>室内系统</w:t>
            </w:r>
            <w:r w:rsidRPr="000C69B9">
              <w:rPr>
                <w:rFonts w:hint="eastAsia"/>
                <w:lang w:eastAsia="zh-CN"/>
              </w:rPr>
              <w:t>：</w:t>
            </w:r>
            <w:r>
              <w:rPr>
                <w:rFonts w:hint="eastAsia"/>
                <w:lang w:eastAsia="zh-CN"/>
              </w:rPr>
              <w:t>在</w:t>
            </w:r>
            <w:r w:rsidRPr="000C69B9">
              <w:rPr>
                <w:lang w:eastAsia="zh-CN"/>
              </w:rPr>
              <w:t>250</w:t>
            </w:r>
            <w:r>
              <w:rPr>
                <w:lang w:val="en-US" w:eastAsia="zh-CN"/>
              </w:rPr>
              <w:t>至</w:t>
            </w:r>
            <w:r w:rsidRPr="000C69B9">
              <w:rPr>
                <w:lang w:eastAsia="zh-CN"/>
              </w:rPr>
              <w:t>5 350 MHz</w:t>
            </w:r>
            <w:r>
              <w:rPr>
                <w:rFonts w:hint="eastAsia"/>
                <w:lang w:eastAsia="zh-CN"/>
              </w:rPr>
              <w:t>频段，如果使用了动态频率选择和发射功率控制，则允许的最大平均功率为</w:t>
            </w:r>
            <w:r w:rsidRPr="000C69B9">
              <w:rPr>
                <w:lang w:eastAsia="zh-CN"/>
              </w:rPr>
              <w:t>200 mW e.i.r.p.</w:t>
            </w:r>
            <w:r>
              <w:rPr>
                <w:rFonts w:hint="eastAsia"/>
                <w:lang w:eastAsia="zh-CN"/>
              </w:rPr>
              <w:t>且允许的最大平均功率密度为</w:t>
            </w:r>
            <w:r w:rsidRPr="000C69B9">
              <w:rPr>
                <w:lang w:eastAsia="zh-CN"/>
              </w:rPr>
              <w:t>10 mW/MHz e.i.r.p.</w:t>
            </w:r>
            <w:r>
              <w:rPr>
                <w:rFonts w:hint="eastAsia"/>
                <w:lang w:eastAsia="zh-CN"/>
              </w:rPr>
              <w:t>。如果未使用发射功率控制，则应将</w:t>
            </w:r>
            <w:r w:rsidRPr="00D44128">
              <w:rPr>
                <w:lang w:val="en-US" w:eastAsia="zh-CN"/>
              </w:rPr>
              <w:t>e.i.r.p.</w:t>
            </w:r>
            <w:r>
              <w:rPr>
                <w:rFonts w:hint="eastAsia"/>
                <w:lang w:val="en-US" w:eastAsia="zh-CN"/>
              </w:rPr>
              <w:t>值降低</w:t>
            </w:r>
            <w:r w:rsidRPr="00D44128">
              <w:rPr>
                <w:lang w:val="en-US" w:eastAsia="zh-CN"/>
              </w:rPr>
              <w:t>3 dB</w:t>
            </w:r>
            <w:r>
              <w:rPr>
                <w:rFonts w:hint="eastAsia"/>
                <w:lang w:val="en-US" w:eastAsia="zh-CN"/>
              </w:rPr>
              <w:t>。</w:t>
            </w:r>
          </w:p>
          <w:p w:rsidR="00635D4A" w:rsidRPr="00D44128" w:rsidRDefault="00635D4A" w:rsidP="008A6AA8">
            <w:pPr>
              <w:pStyle w:val="Tabletext"/>
              <w:keepNext/>
              <w:keepLines/>
              <w:rPr>
                <w:lang w:val="en-US" w:eastAsia="zh-CN"/>
              </w:rPr>
            </w:pPr>
            <w:r>
              <w:rPr>
                <w:rFonts w:hint="eastAsia"/>
                <w:lang w:val="en-US" w:eastAsia="zh-CN"/>
              </w:rPr>
              <w:t>室内和室外系统：在</w:t>
            </w:r>
            <w:r w:rsidRPr="00D44128">
              <w:rPr>
                <w:lang w:val="en-US" w:eastAsia="zh-CN"/>
              </w:rPr>
              <w:t>5 25</w:t>
            </w:r>
            <w:r>
              <w:rPr>
                <w:lang w:val="en-US" w:eastAsia="zh-CN"/>
              </w:rPr>
              <w:t>0</w:t>
            </w:r>
            <w:r>
              <w:rPr>
                <w:lang w:val="en-US" w:eastAsia="zh-CN"/>
              </w:rPr>
              <w:t>至</w:t>
            </w:r>
            <w:r w:rsidRPr="00D44128">
              <w:rPr>
                <w:lang w:val="en-US" w:eastAsia="zh-CN"/>
              </w:rPr>
              <w:t>5 350 MHz</w:t>
            </w:r>
            <w:r>
              <w:rPr>
                <w:rFonts w:hint="eastAsia"/>
                <w:lang w:val="en-US" w:eastAsia="zh-CN"/>
              </w:rPr>
              <w:t>频段，</w:t>
            </w:r>
            <w:r>
              <w:rPr>
                <w:rFonts w:hint="eastAsia"/>
                <w:lang w:eastAsia="zh-CN"/>
              </w:rPr>
              <w:t>如果使用了动态频率选择和发射功率控制</w:t>
            </w:r>
            <w:r w:rsidRPr="00626F83">
              <w:rPr>
                <w:rFonts w:hint="eastAsia"/>
                <w:lang w:val="en-US" w:eastAsia="zh-CN"/>
              </w:rPr>
              <w:t>，</w:t>
            </w:r>
            <w:r>
              <w:rPr>
                <w:rFonts w:hint="eastAsia"/>
                <w:lang w:eastAsia="zh-CN"/>
              </w:rPr>
              <w:t>且应用了下述垂直辐射角限值</w:t>
            </w:r>
            <w:r w:rsidRPr="00626F83">
              <w:rPr>
                <w:rFonts w:hint="eastAsia"/>
                <w:lang w:val="en-US" w:eastAsia="zh-CN"/>
              </w:rPr>
              <w:t>，</w:t>
            </w:r>
            <w:r>
              <w:rPr>
                <w:rFonts w:hint="eastAsia"/>
                <w:lang w:eastAsia="zh-CN"/>
              </w:rPr>
              <w:t>其中</w:t>
            </w:r>
            <w:r w:rsidRPr="00D44128">
              <w:rPr>
                <w:lang w:val="en-US" w:eastAsia="zh-CN"/>
              </w:rPr>
              <w:t>q</w:t>
            </w:r>
            <w:r>
              <w:rPr>
                <w:rFonts w:hint="eastAsia"/>
                <w:lang w:val="en-US" w:eastAsia="zh-CN"/>
              </w:rPr>
              <w:t>为本地水平面</w:t>
            </w:r>
            <w:r w:rsidR="00410BB5">
              <w:rPr>
                <w:rFonts w:hint="eastAsia"/>
                <w:lang w:val="en-US" w:eastAsia="zh-CN"/>
              </w:rPr>
              <w:t>（</w:t>
            </w:r>
            <w:r>
              <w:rPr>
                <w:rFonts w:hint="eastAsia"/>
                <w:lang w:val="en-US" w:eastAsia="zh-CN"/>
              </w:rPr>
              <w:t>地面</w:t>
            </w:r>
            <w:r w:rsidR="00410BB5">
              <w:rPr>
                <w:rFonts w:hint="eastAsia"/>
                <w:lang w:val="en-US" w:eastAsia="zh-CN"/>
              </w:rPr>
              <w:t>）</w:t>
            </w:r>
            <w:r>
              <w:rPr>
                <w:rFonts w:hint="eastAsia"/>
                <w:lang w:val="en-US" w:eastAsia="zh-CN"/>
              </w:rPr>
              <w:t>上的角度</w:t>
            </w:r>
            <w:r w:rsidRPr="00D44128">
              <w:rPr>
                <w:lang w:val="en-US" w:eastAsia="zh-CN"/>
              </w:rPr>
              <w:t xml:space="preserve"> </w:t>
            </w:r>
            <w:r>
              <w:rPr>
                <w:rFonts w:hint="eastAsia"/>
                <w:lang w:val="en-US" w:eastAsia="zh-CN"/>
              </w:rPr>
              <w:t>，则最大允许平均功率为</w:t>
            </w:r>
            <w:r w:rsidRPr="00D44128">
              <w:rPr>
                <w:lang w:val="en-US" w:eastAsia="zh-CN"/>
              </w:rPr>
              <w:t>1</w:t>
            </w:r>
            <w:r>
              <w:rPr>
                <w:rFonts w:hint="eastAsia"/>
                <w:lang w:val="en-US" w:eastAsia="zh-CN"/>
              </w:rPr>
              <w:t>W</w:t>
            </w:r>
            <w:r w:rsidRPr="00D44128">
              <w:rPr>
                <w:lang w:val="en-US" w:eastAsia="zh-CN"/>
              </w:rPr>
              <w:t xml:space="preserve"> e.i.r.p.</w:t>
            </w:r>
            <w:r>
              <w:rPr>
                <w:rFonts w:hint="eastAsia"/>
                <w:lang w:val="en-US" w:eastAsia="zh-CN"/>
              </w:rPr>
              <w:t>且允许的最大平均功率密度为</w:t>
            </w:r>
            <w:r w:rsidRPr="00D44128">
              <w:rPr>
                <w:lang w:val="en-US" w:eastAsia="zh-CN"/>
              </w:rPr>
              <w:t>50 mW/MHz</w:t>
            </w:r>
            <w:r>
              <w:rPr>
                <w:rFonts w:hint="eastAsia"/>
                <w:lang w:val="en-US" w:eastAsia="zh-CN"/>
              </w:rPr>
              <w:t>：</w:t>
            </w:r>
            <w:r w:rsidRPr="00D44128">
              <w:rPr>
                <w:lang w:val="en-US" w:eastAsia="zh-CN"/>
              </w:rPr>
              <w:t xml:space="preserve"> </w:t>
            </w:r>
          </w:p>
          <w:p w:rsidR="00635D4A" w:rsidRPr="00204B70" w:rsidRDefault="00635D4A" w:rsidP="008A6AA8">
            <w:pPr>
              <w:pStyle w:val="Tabletext"/>
              <w:keepNext/>
              <w:keepLines/>
              <w:rPr>
                <w:lang w:val="en-US" w:eastAsia="zh-CN"/>
              </w:rPr>
            </w:pPr>
            <w:r>
              <w:rPr>
                <w:rFonts w:hint="eastAsia"/>
                <w:lang w:val="en-US" w:eastAsia="zh-CN"/>
              </w:rPr>
              <w:t>允许的最大平均功率密度</w:t>
            </w:r>
            <w:r w:rsidRPr="00204B70">
              <w:rPr>
                <w:lang w:val="en-US" w:eastAsia="zh-CN"/>
              </w:rPr>
              <w:t>//</w:t>
            </w:r>
            <w:r>
              <w:rPr>
                <w:rFonts w:hint="eastAsia"/>
                <w:lang w:val="en-US" w:eastAsia="zh-CN"/>
              </w:rPr>
              <w:t>水平面上仰角：</w:t>
            </w:r>
          </w:p>
          <w:p w:rsidR="00635D4A" w:rsidRPr="005941DE" w:rsidRDefault="00635D4A" w:rsidP="008A6AA8">
            <w:pPr>
              <w:pStyle w:val="Tabletext"/>
              <w:keepNext/>
              <w:keepLines/>
              <w:rPr>
                <w:lang w:val="en-GB" w:eastAsia="zh-CN"/>
              </w:rPr>
            </w:pPr>
            <w:r w:rsidRPr="00D44128">
              <w:rPr>
                <w:lang w:val="en-US" w:eastAsia="zh-CN"/>
              </w:rPr>
              <w:t>–13 dB</w:t>
            </w:r>
            <w:r w:rsidR="00410BB5">
              <w:rPr>
                <w:lang w:val="en-US" w:eastAsia="zh-CN"/>
              </w:rPr>
              <w:t>（</w:t>
            </w:r>
            <w:r w:rsidRPr="00D44128">
              <w:rPr>
                <w:lang w:val="en-US" w:eastAsia="zh-CN"/>
              </w:rPr>
              <w:t>W/MHz</w:t>
            </w:r>
            <w:r w:rsidR="00410BB5">
              <w:rPr>
                <w:lang w:val="en-US" w:eastAsia="zh-CN"/>
              </w:rPr>
              <w:t>）</w:t>
            </w:r>
            <w:r w:rsidRPr="00D44128">
              <w:rPr>
                <w:lang w:val="en-US" w:eastAsia="zh-CN"/>
              </w:rPr>
              <w:br/>
            </w:r>
            <w:r w:rsidRPr="00D44128">
              <w:rPr>
                <w:lang w:val="en-US" w:eastAsia="zh-CN"/>
              </w:rPr>
              <w:tab/>
            </w:r>
            <w:r w:rsidRPr="00D44128">
              <w:rPr>
                <w:lang w:val="en-US" w:eastAsia="zh-CN"/>
              </w:rPr>
              <w:tab/>
            </w:r>
            <w:r>
              <w:rPr>
                <w:rFonts w:hint="eastAsia"/>
                <w:lang w:val="en-US" w:eastAsia="zh-CN"/>
              </w:rPr>
              <w:t>时，角度范围是</w:t>
            </w:r>
            <w:r w:rsidRPr="00D44128">
              <w:rPr>
                <w:lang w:val="en-US" w:eastAsia="zh-CN"/>
              </w:rPr>
              <w:t xml:space="preserve">0° &lt;= </w:t>
            </w:r>
            <w:r w:rsidRPr="002F1BF8">
              <w:rPr>
                <w:lang w:eastAsia="en-GB"/>
              </w:rPr>
              <w:t>θ</w:t>
            </w:r>
            <w:r w:rsidRPr="00223615">
              <w:rPr>
                <w:lang w:val="en-GB" w:eastAsia="zh-CN"/>
              </w:rPr>
              <w:t xml:space="preserve"> &lt; 8°</w:t>
            </w:r>
          </w:p>
          <w:p w:rsidR="00635D4A" w:rsidRPr="005941DE" w:rsidRDefault="00635D4A" w:rsidP="008A6AA8">
            <w:pPr>
              <w:pStyle w:val="Tabletext"/>
              <w:keepNext/>
              <w:keepLines/>
              <w:rPr>
                <w:lang w:val="en-GB" w:eastAsia="zh-CN"/>
              </w:rPr>
            </w:pPr>
            <w:r w:rsidRPr="00D44128">
              <w:rPr>
                <w:lang w:val="en-US" w:eastAsia="zh-CN"/>
              </w:rPr>
              <w:t>–</w:t>
            </w:r>
            <w:r w:rsidRPr="00223615">
              <w:rPr>
                <w:lang w:val="en-GB" w:eastAsia="zh-CN"/>
              </w:rPr>
              <w:t>13</w:t>
            </w:r>
            <w:r>
              <w:rPr>
                <w:lang w:val="en-GB" w:eastAsia="zh-CN"/>
              </w:rPr>
              <w:t> –</w:t>
            </w:r>
            <w:r w:rsidRPr="00223615">
              <w:rPr>
                <w:lang w:val="en-GB" w:eastAsia="zh-CN"/>
              </w:rPr>
              <w:t xml:space="preserve"> 0.716</w:t>
            </w:r>
            <w:r w:rsidR="00410BB5">
              <w:rPr>
                <w:lang w:val="en-GB" w:eastAsia="zh-CN"/>
              </w:rPr>
              <w:t>（</w:t>
            </w:r>
            <w:r w:rsidRPr="002F1BF8">
              <w:rPr>
                <w:lang w:eastAsia="en-GB"/>
              </w:rPr>
              <w:t>θ</w:t>
            </w:r>
            <w:r w:rsidRPr="00223615">
              <w:rPr>
                <w:lang w:val="en-GB" w:eastAsia="zh-CN"/>
              </w:rPr>
              <w:t>-8</w:t>
            </w:r>
            <w:r w:rsidR="00410BB5">
              <w:rPr>
                <w:lang w:val="en-GB" w:eastAsia="zh-CN"/>
              </w:rPr>
              <w:t>）</w:t>
            </w:r>
            <w:r w:rsidRPr="00223615">
              <w:rPr>
                <w:lang w:val="en-GB" w:eastAsia="zh-CN"/>
              </w:rPr>
              <w:t xml:space="preserve"> dB</w:t>
            </w:r>
            <w:r w:rsidR="00410BB5">
              <w:rPr>
                <w:lang w:val="en-GB" w:eastAsia="zh-CN"/>
              </w:rPr>
              <w:t>（</w:t>
            </w:r>
            <w:r w:rsidRPr="00223615">
              <w:rPr>
                <w:lang w:val="en-GB" w:eastAsia="zh-CN"/>
              </w:rPr>
              <w:t>W/MHz</w:t>
            </w:r>
            <w:r w:rsidR="00410BB5">
              <w:rPr>
                <w:lang w:val="en-GB" w:eastAsia="zh-CN"/>
              </w:rPr>
              <w:t>）</w:t>
            </w:r>
            <w:r>
              <w:rPr>
                <w:lang w:val="en-GB" w:eastAsia="zh-CN"/>
              </w:rPr>
              <w:br/>
            </w:r>
            <w:r>
              <w:rPr>
                <w:lang w:val="en-GB" w:eastAsia="zh-CN"/>
              </w:rPr>
              <w:tab/>
            </w:r>
            <w:r w:rsidRPr="00D44128">
              <w:rPr>
                <w:lang w:val="en-US" w:eastAsia="zh-CN"/>
              </w:rPr>
              <w:tab/>
            </w:r>
            <w:r>
              <w:rPr>
                <w:rFonts w:hint="eastAsia"/>
                <w:lang w:val="en-US" w:eastAsia="zh-CN"/>
              </w:rPr>
              <w:t>时，角度范围是</w:t>
            </w:r>
            <w:r w:rsidRPr="00223615">
              <w:rPr>
                <w:lang w:val="en-GB" w:eastAsia="zh-CN"/>
              </w:rPr>
              <w:t xml:space="preserve">8° &lt;= </w:t>
            </w:r>
            <w:r w:rsidRPr="002F1BF8">
              <w:rPr>
                <w:lang w:eastAsia="en-GB"/>
              </w:rPr>
              <w:t>θ</w:t>
            </w:r>
            <w:r w:rsidRPr="00223615">
              <w:rPr>
                <w:lang w:val="en-GB" w:eastAsia="zh-CN"/>
              </w:rPr>
              <w:t xml:space="preserve"> &lt; 40°</w:t>
            </w:r>
          </w:p>
          <w:p w:rsidR="00635D4A" w:rsidRPr="005941DE" w:rsidRDefault="00635D4A" w:rsidP="008A6AA8">
            <w:pPr>
              <w:pStyle w:val="Tabletext"/>
              <w:keepNext/>
              <w:keepLines/>
              <w:rPr>
                <w:lang w:val="en-GB" w:eastAsia="zh-CN"/>
              </w:rPr>
            </w:pPr>
            <w:r w:rsidRPr="00D44128">
              <w:rPr>
                <w:lang w:val="en-US" w:eastAsia="zh-CN"/>
              </w:rPr>
              <w:t>–</w:t>
            </w:r>
            <w:r w:rsidRPr="00223615">
              <w:rPr>
                <w:lang w:val="en-GB" w:eastAsia="zh-CN"/>
              </w:rPr>
              <w:t xml:space="preserve">35.9 </w:t>
            </w:r>
            <w:r w:rsidRPr="00D44128">
              <w:rPr>
                <w:lang w:val="en-US" w:eastAsia="zh-CN"/>
              </w:rPr>
              <w:t>–</w:t>
            </w:r>
            <w:r w:rsidRPr="00223615">
              <w:rPr>
                <w:lang w:val="en-GB" w:eastAsia="zh-CN"/>
              </w:rPr>
              <w:t xml:space="preserve"> 1.22</w:t>
            </w:r>
            <w:r w:rsidR="00410BB5">
              <w:rPr>
                <w:lang w:val="en-GB" w:eastAsia="zh-CN"/>
              </w:rPr>
              <w:t>（</w:t>
            </w:r>
            <w:r w:rsidRPr="002F1BF8">
              <w:rPr>
                <w:lang w:eastAsia="en-GB"/>
              </w:rPr>
              <w:t>θ</w:t>
            </w:r>
            <w:r w:rsidRPr="00223615">
              <w:rPr>
                <w:lang w:val="en-GB" w:eastAsia="zh-CN"/>
              </w:rPr>
              <w:t>-40</w:t>
            </w:r>
            <w:r w:rsidR="00410BB5">
              <w:rPr>
                <w:lang w:val="en-GB" w:eastAsia="zh-CN"/>
              </w:rPr>
              <w:t>）</w:t>
            </w:r>
            <w:r w:rsidRPr="00223615">
              <w:rPr>
                <w:lang w:val="en-GB" w:eastAsia="zh-CN"/>
              </w:rPr>
              <w:t xml:space="preserve"> dB</w:t>
            </w:r>
            <w:r w:rsidR="00410BB5">
              <w:rPr>
                <w:lang w:val="en-GB" w:eastAsia="zh-CN"/>
              </w:rPr>
              <w:t>（</w:t>
            </w:r>
            <w:r w:rsidRPr="00223615">
              <w:rPr>
                <w:lang w:val="en-GB" w:eastAsia="zh-CN"/>
              </w:rPr>
              <w:t>W/MHz</w:t>
            </w:r>
            <w:r w:rsidR="00410BB5">
              <w:rPr>
                <w:lang w:val="en-GB" w:eastAsia="zh-CN"/>
              </w:rPr>
              <w:t>）</w:t>
            </w:r>
            <w:r>
              <w:rPr>
                <w:lang w:val="en-GB" w:eastAsia="zh-CN"/>
              </w:rPr>
              <w:br/>
            </w:r>
            <w:r>
              <w:rPr>
                <w:lang w:val="en-GB" w:eastAsia="zh-CN"/>
              </w:rPr>
              <w:tab/>
            </w:r>
            <w:r w:rsidRPr="00D44128">
              <w:rPr>
                <w:lang w:val="en-US" w:eastAsia="zh-CN"/>
              </w:rPr>
              <w:tab/>
            </w:r>
            <w:r>
              <w:rPr>
                <w:rFonts w:hint="eastAsia"/>
                <w:lang w:val="en-US" w:eastAsia="zh-CN"/>
              </w:rPr>
              <w:t>时，角度范围是</w:t>
            </w:r>
            <w:r w:rsidRPr="00223615">
              <w:rPr>
                <w:lang w:val="en-GB" w:eastAsia="zh-CN"/>
              </w:rPr>
              <w:t xml:space="preserve">40° &lt;= </w:t>
            </w:r>
            <w:r w:rsidRPr="002F1BF8">
              <w:rPr>
                <w:lang w:eastAsia="en-GB"/>
              </w:rPr>
              <w:t>θ</w:t>
            </w:r>
            <w:r w:rsidRPr="00223615">
              <w:rPr>
                <w:lang w:val="en-GB" w:eastAsia="zh-CN"/>
              </w:rPr>
              <w:t xml:space="preserve"> &lt;= 45°</w:t>
            </w:r>
          </w:p>
          <w:p w:rsidR="00635D4A" w:rsidRPr="005941DE" w:rsidRDefault="00635D4A" w:rsidP="008A6AA8">
            <w:pPr>
              <w:pStyle w:val="Tabletext"/>
              <w:keepNext/>
              <w:keepLines/>
              <w:rPr>
                <w:lang w:val="en-GB" w:eastAsia="zh-CN"/>
              </w:rPr>
            </w:pPr>
            <w:r w:rsidRPr="00D44128">
              <w:rPr>
                <w:lang w:val="en-US" w:eastAsia="zh-CN"/>
              </w:rPr>
              <w:t>–</w:t>
            </w:r>
            <w:r w:rsidRPr="00223615">
              <w:rPr>
                <w:lang w:val="en-GB" w:eastAsia="zh-CN"/>
              </w:rPr>
              <w:t>42 dB</w:t>
            </w:r>
            <w:r w:rsidR="00410BB5">
              <w:rPr>
                <w:lang w:val="en-GB" w:eastAsia="zh-CN"/>
              </w:rPr>
              <w:t>（</w:t>
            </w:r>
            <w:r w:rsidRPr="00223615">
              <w:rPr>
                <w:lang w:val="en-GB" w:eastAsia="zh-CN"/>
              </w:rPr>
              <w:t>W/MHz</w:t>
            </w:r>
            <w:r w:rsidR="00410BB5">
              <w:rPr>
                <w:lang w:val="en-GB" w:eastAsia="zh-CN"/>
              </w:rPr>
              <w:t>）</w:t>
            </w:r>
            <w:r>
              <w:rPr>
                <w:lang w:val="en-GB" w:eastAsia="zh-CN"/>
              </w:rPr>
              <w:br/>
            </w:r>
            <w:r>
              <w:rPr>
                <w:lang w:val="en-GB" w:eastAsia="zh-CN"/>
              </w:rPr>
              <w:tab/>
            </w:r>
            <w:r w:rsidRPr="00D44128">
              <w:rPr>
                <w:lang w:val="en-US" w:eastAsia="zh-CN"/>
              </w:rPr>
              <w:tab/>
            </w:r>
            <w:r>
              <w:rPr>
                <w:rFonts w:hint="eastAsia"/>
                <w:lang w:val="en-US" w:eastAsia="zh-CN"/>
              </w:rPr>
              <w:t>时，角度范围是</w:t>
            </w:r>
            <w:r w:rsidRPr="00223615">
              <w:rPr>
                <w:lang w:val="en-GB" w:eastAsia="zh-CN"/>
              </w:rPr>
              <w:t xml:space="preserve">45° &lt; </w:t>
            </w:r>
            <w:r w:rsidRPr="002F1BF8">
              <w:rPr>
                <w:lang w:eastAsia="en-GB"/>
              </w:rPr>
              <w:t>θ</w:t>
            </w:r>
            <w:r w:rsidRPr="00223615">
              <w:rPr>
                <w:lang w:val="en-GB" w:eastAsia="zh-CN"/>
              </w:rPr>
              <w:t xml:space="preserve"> </w:t>
            </w:r>
            <w:bookmarkStart w:id="523" w:name="note6"/>
            <w:bookmarkEnd w:id="523"/>
          </w:p>
        </w:tc>
      </w:tr>
      <w:tr w:rsidR="00AE594D" w:rsidRPr="00764E68" w:rsidTr="00A44E3E">
        <w:trPr>
          <w:jc w:val="center"/>
        </w:trPr>
        <w:tc>
          <w:tcPr>
            <w:tcW w:w="851" w:type="dxa"/>
            <w:tcBorders>
              <w:top w:val="nil"/>
            </w:tcBorders>
            <w:vAlign w:val="center"/>
          </w:tcPr>
          <w:p w:rsidR="00AE594D" w:rsidRPr="005941DE" w:rsidRDefault="00AE594D" w:rsidP="008A6AA8">
            <w:pPr>
              <w:pStyle w:val="Tabletext"/>
              <w:keepNext/>
              <w:keepLines/>
              <w:pageBreakBefore/>
              <w:jc w:val="center"/>
              <w:rPr>
                <w:lang w:val="en-GB" w:eastAsia="en-GB"/>
              </w:rPr>
            </w:pPr>
            <w:r>
              <w:rPr>
                <w:lang w:val="en-GB" w:eastAsia="en-GB"/>
              </w:rPr>
              <w:lastRenderedPageBreak/>
              <w:t>35</w:t>
            </w:r>
          </w:p>
        </w:tc>
        <w:tc>
          <w:tcPr>
            <w:tcW w:w="3969" w:type="dxa"/>
            <w:tcBorders>
              <w:top w:val="nil"/>
            </w:tcBorders>
            <w:vAlign w:val="center"/>
          </w:tcPr>
          <w:p w:rsidR="00AE594D" w:rsidRPr="002F1BF8" w:rsidRDefault="00AE594D" w:rsidP="008A6AA8">
            <w:pPr>
              <w:pStyle w:val="Tabletext"/>
              <w:keepNext/>
              <w:keepLines/>
              <w:rPr>
                <w:lang w:eastAsia="en-GB"/>
              </w:rPr>
            </w:pPr>
            <w:r>
              <w:rPr>
                <w:lang w:eastAsia="en-GB"/>
              </w:rPr>
              <w:t>无线局域网</w:t>
            </w:r>
          </w:p>
        </w:tc>
        <w:tc>
          <w:tcPr>
            <w:tcW w:w="2835" w:type="dxa"/>
            <w:tcBorders>
              <w:top w:val="nil"/>
            </w:tcBorders>
            <w:vAlign w:val="center"/>
          </w:tcPr>
          <w:p w:rsidR="00AE594D" w:rsidRPr="002F1BF8" w:rsidRDefault="00AE594D" w:rsidP="008A6AA8">
            <w:pPr>
              <w:pStyle w:val="Tabletext"/>
              <w:keepNext/>
              <w:keepLines/>
              <w:jc w:val="center"/>
              <w:rPr>
                <w:lang w:eastAsia="en-GB"/>
              </w:rPr>
            </w:pPr>
            <w:r w:rsidRPr="002F1BF8">
              <w:rPr>
                <w:lang w:eastAsia="en-GB"/>
              </w:rPr>
              <w:t>5.47-5.725 GHz</w:t>
            </w:r>
          </w:p>
        </w:tc>
        <w:tc>
          <w:tcPr>
            <w:tcW w:w="2835" w:type="dxa"/>
            <w:tcBorders>
              <w:top w:val="nil"/>
            </w:tcBorders>
            <w:vAlign w:val="center"/>
          </w:tcPr>
          <w:p w:rsidR="00AE594D" w:rsidRPr="002F1BF8" w:rsidRDefault="00AE594D" w:rsidP="008A6AA8">
            <w:pPr>
              <w:pStyle w:val="Tabletext"/>
              <w:keepNext/>
              <w:keepLines/>
              <w:jc w:val="center"/>
              <w:rPr>
                <w:lang w:eastAsia="en-GB"/>
              </w:rPr>
            </w:pPr>
            <w:r w:rsidRPr="002F1BF8">
              <w:rPr>
                <w:lang w:eastAsia="en-GB"/>
              </w:rPr>
              <w:t xml:space="preserve">1 000 </w:t>
            </w:r>
            <w:r w:rsidRPr="002F1BF8">
              <w:rPr>
                <w:snapToGrid w:val="0"/>
              </w:rPr>
              <w:t>mW e.i.r.p.</w:t>
            </w:r>
          </w:p>
        </w:tc>
        <w:tc>
          <w:tcPr>
            <w:tcW w:w="3969" w:type="dxa"/>
            <w:tcBorders>
              <w:top w:val="nil"/>
              <w:bottom w:val="single" w:sz="4" w:space="0" w:color="auto"/>
            </w:tcBorders>
            <w:vAlign w:val="center"/>
          </w:tcPr>
          <w:p w:rsidR="00AE594D" w:rsidRPr="00D44128" w:rsidRDefault="00AE594D" w:rsidP="008A6AA8">
            <w:pPr>
              <w:pStyle w:val="Tabletext"/>
              <w:keepNext/>
              <w:keepLines/>
              <w:rPr>
                <w:lang w:val="en-US" w:eastAsia="zh-CN"/>
              </w:rPr>
            </w:pPr>
            <w:r>
              <w:rPr>
                <w:rFonts w:hint="eastAsia"/>
                <w:lang w:eastAsia="zh-CN"/>
              </w:rPr>
              <w:t>如果使用了动态频率选择和发射功率控制，则最大发射功率为</w:t>
            </w:r>
            <w:r w:rsidRPr="00965217">
              <w:rPr>
                <w:lang w:eastAsia="zh-CN"/>
              </w:rPr>
              <w:t>250 mW</w:t>
            </w:r>
            <w:r>
              <w:rPr>
                <w:rFonts w:hint="eastAsia"/>
                <w:lang w:eastAsia="zh-CN"/>
              </w:rPr>
              <w:t>，允许的最大平均功率为</w:t>
            </w:r>
            <w:r w:rsidRPr="00965217">
              <w:rPr>
                <w:lang w:eastAsia="zh-CN"/>
              </w:rPr>
              <w:t>1 W e.i.r.p.</w:t>
            </w:r>
            <w:r>
              <w:rPr>
                <w:rFonts w:hint="eastAsia"/>
                <w:lang w:eastAsia="zh-CN"/>
              </w:rPr>
              <w:t>且允许的最大平均功率密度为</w:t>
            </w:r>
            <w:r w:rsidRPr="00965217">
              <w:rPr>
                <w:lang w:eastAsia="zh-CN"/>
              </w:rPr>
              <w:t xml:space="preserve">50 mW/MHz </w:t>
            </w:r>
            <w:r>
              <w:rPr>
                <w:lang w:eastAsia="zh-CN"/>
              </w:rPr>
              <w:t>e.i.r.p.</w:t>
            </w:r>
            <w:r>
              <w:rPr>
                <w:rFonts w:hint="eastAsia"/>
                <w:lang w:eastAsia="zh-CN"/>
              </w:rPr>
              <w:t>。如果</w:t>
            </w:r>
            <w:r w:rsidR="00E84DE9">
              <w:rPr>
                <w:rFonts w:hint="eastAsia"/>
                <w:lang w:eastAsia="zh-CN"/>
              </w:rPr>
              <w:t>发射功率</w:t>
            </w:r>
            <w:r>
              <w:rPr>
                <w:rFonts w:hint="eastAsia"/>
                <w:lang w:eastAsia="zh-CN"/>
              </w:rPr>
              <w:t>控制未使用，则允许的最大平均功率应降低</w:t>
            </w:r>
            <w:r w:rsidRPr="00D44128">
              <w:rPr>
                <w:lang w:val="en-US" w:eastAsia="zh-CN"/>
              </w:rPr>
              <w:t>3 dB</w:t>
            </w:r>
            <w:r>
              <w:rPr>
                <w:rFonts w:hint="eastAsia"/>
                <w:lang w:val="en-US" w:eastAsia="zh-CN"/>
              </w:rPr>
              <w:t>。</w:t>
            </w: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36</w:t>
            </w:r>
          </w:p>
        </w:tc>
        <w:tc>
          <w:tcPr>
            <w:tcW w:w="3969" w:type="dxa"/>
            <w:vAlign w:val="center"/>
          </w:tcPr>
          <w:p w:rsidR="00AE594D" w:rsidRPr="002F1BF8" w:rsidRDefault="00AE594D" w:rsidP="008A6AA8">
            <w:pPr>
              <w:pStyle w:val="Tabletext"/>
              <w:rPr>
                <w:lang w:eastAsia="en-GB"/>
              </w:rPr>
            </w:pPr>
            <w:r>
              <w:rPr>
                <w:lang w:eastAsia="en-GB"/>
              </w:rPr>
              <w:t>无线电定位</w:t>
            </w:r>
          </w:p>
        </w:tc>
        <w:tc>
          <w:tcPr>
            <w:tcW w:w="2835" w:type="dxa"/>
            <w:vAlign w:val="center"/>
          </w:tcPr>
          <w:p w:rsidR="00AE594D" w:rsidRPr="002F1BF8" w:rsidRDefault="00AE594D" w:rsidP="008A6AA8">
            <w:pPr>
              <w:pStyle w:val="Tabletext"/>
              <w:jc w:val="center"/>
              <w:rPr>
                <w:lang w:eastAsia="en-GB"/>
              </w:rPr>
            </w:pPr>
            <w:r w:rsidRPr="002F1BF8">
              <w:rPr>
                <w:lang w:eastAsia="en-GB"/>
              </w:rPr>
              <w:t>5.47-5.725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single" w:sz="4" w:space="0" w:color="auto"/>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37</w:t>
            </w:r>
          </w:p>
        </w:tc>
        <w:tc>
          <w:tcPr>
            <w:tcW w:w="3969" w:type="dxa"/>
            <w:vAlign w:val="center"/>
          </w:tcPr>
          <w:p w:rsidR="00AE594D" w:rsidRPr="002F1BF8" w:rsidRDefault="00AE594D" w:rsidP="008A6AA8">
            <w:pPr>
              <w:pStyle w:val="Tabletext"/>
              <w:rPr>
                <w:lang w:eastAsia="en-GB"/>
              </w:rPr>
            </w:pPr>
            <w:r>
              <w:rPr>
                <w:lang w:eastAsia="en-GB"/>
              </w:rPr>
              <w:t>无限制</w:t>
            </w:r>
            <w:r w:rsidR="00410BB5">
              <w:rPr>
                <w:rFonts w:hint="eastAsia"/>
                <w:lang w:eastAsia="zh-CN"/>
              </w:rPr>
              <w:t>（</w:t>
            </w:r>
            <w:r>
              <w:rPr>
                <w:rFonts w:hint="eastAsia"/>
                <w:lang w:eastAsia="zh-CN"/>
              </w:rPr>
              <w:t>参考注</w:t>
            </w:r>
            <w:r>
              <w:rPr>
                <w:rFonts w:hint="eastAsia"/>
                <w:lang w:eastAsia="zh-CN"/>
              </w:rPr>
              <w:t>2</w:t>
            </w:r>
            <w:r w:rsidR="00410BB5">
              <w:rPr>
                <w:rFonts w:hint="eastAsia"/>
                <w:lang w:eastAsia="zh-CN"/>
              </w:rPr>
              <w:t>）</w:t>
            </w:r>
          </w:p>
        </w:tc>
        <w:tc>
          <w:tcPr>
            <w:tcW w:w="2835" w:type="dxa"/>
            <w:vAlign w:val="center"/>
          </w:tcPr>
          <w:p w:rsidR="00AE594D" w:rsidRPr="002F1BF8" w:rsidRDefault="00AE594D" w:rsidP="008A6AA8">
            <w:pPr>
              <w:pStyle w:val="Tabletext"/>
              <w:jc w:val="center"/>
              <w:rPr>
                <w:lang w:eastAsia="en-GB"/>
              </w:rPr>
            </w:pPr>
            <w:r w:rsidRPr="002F1BF8">
              <w:rPr>
                <w:lang w:eastAsia="en-GB"/>
              </w:rPr>
              <w:t>5.725-5.875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38</w:t>
            </w:r>
          </w:p>
        </w:tc>
        <w:tc>
          <w:tcPr>
            <w:tcW w:w="3969" w:type="dxa"/>
            <w:vAlign w:val="center"/>
          </w:tcPr>
          <w:p w:rsidR="00AE594D" w:rsidRPr="00D44128" w:rsidRDefault="00AE594D" w:rsidP="008A6AA8">
            <w:pPr>
              <w:pStyle w:val="Tabletext"/>
              <w:rPr>
                <w:lang w:val="en-US" w:eastAsia="zh-CN"/>
              </w:rPr>
            </w:pPr>
            <w:r>
              <w:rPr>
                <w:lang w:val="en-US" w:eastAsia="zh-CN"/>
              </w:rPr>
              <w:t>公路运输和交通信息管理</w:t>
            </w:r>
          </w:p>
        </w:tc>
        <w:tc>
          <w:tcPr>
            <w:tcW w:w="2835" w:type="dxa"/>
            <w:vAlign w:val="center"/>
          </w:tcPr>
          <w:p w:rsidR="00AE594D" w:rsidRPr="002F1BF8" w:rsidRDefault="00AE594D" w:rsidP="008A6AA8">
            <w:pPr>
              <w:pStyle w:val="Tabletext"/>
              <w:jc w:val="center"/>
              <w:rPr>
                <w:lang w:eastAsia="en-GB"/>
              </w:rPr>
            </w:pPr>
            <w:r w:rsidRPr="002F1BF8">
              <w:rPr>
                <w:lang w:eastAsia="en-GB"/>
              </w:rPr>
              <w:t>5.725-5.875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2 000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39</w:t>
            </w:r>
          </w:p>
        </w:tc>
        <w:tc>
          <w:tcPr>
            <w:tcW w:w="3969" w:type="dxa"/>
            <w:vAlign w:val="center"/>
          </w:tcPr>
          <w:p w:rsidR="00AE594D" w:rsidRPr="002F1BF8" w:rsidRDefault="00AE594D" w:rsidP="008A6AA8">
            <w:pPr>
              <w:pStyle w:val="Tabletext"/>
              <w:rPr>
                <w:lang w:eastAsia="en-GB"/>
              </w:rPr>
            </w:pPr>
            <w:r>
              <w:rPr>
                <w:lang w:eastAsia="en-GB"/>
              </w:rPr>
              <w:t>无线电定位</w:t>
            </w:r>
          </w:p>
        </w:tc>
        <w:tc>
          <w:tcPr>
            <w:tcW w:w="2835" w:type="dxa"/>
            <w:vAlign w:val="center"/>
          </w:tcPr>
          <w:p w:rsidR="00AE594D" w:rsidRPr="002F1BF8" w:rsidRDefault="00AE594D" w:rsidP="008A6AA8">
            <w:pPr>
              <w:pStyle w:val="Tabletext"/>
              <w:jc w:val="center"/>
              <w:rPr>
                <w:lang w:eastAsia="en-GB"/>
              </w:rPr>
            </w:pPr>
            <w:r w:rsidRPr="002F1BF8">
              <w:rPr>
                <w:lang w:eastAsia="en-GB"/>
              </w:rPr>
              <w:t>8.5-10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40</w:t>
            </w:r>
          </w:p>
        </w:tc>
        <w:tc>
          <w:tcPr>
            <w:tcW w:w="3969" w:type="dxa"/>
            <w:vAlign w:val="center"/>
          </w:tcPr>
          <w:p w:rsidR="00AE594D" w:rsidRPr="002F1BF8" w:rsidRDefault="00AE594D" w:rsidP="008A6AA8">
            <w:pPr>
              <w:pStyle w:val="Tabletext"/>
              <w:rPr>
                <w:lang w:eastAsia="zh-CN"/>
              </w:rPr>
            </w:pPr>
            <w:r>
              <w:rPr>
                <w:lang w:eastAsia="zh-CN"/>
              </w:rPr>
              <w:t>无线电定位</w:t>
            </w:r>
            <w:r w:rsidRPr="002F1BF8">
              <w:rPr>
                <w:lang w:eastAsia="zh-CN"/>
              </w:rPr>
              <w:t xml:space="preserve"> – </w:t>
            </w:r>
            <w:r>
              <w:rPr>
                <w:rFonts w:hint="eastAsia"/>
                <w:lang w:eastAsia="zh-CN"/>
              </w:rPr>
              <w:t>仅针对雷达系统</w:t>
            </w:r>
          </w:p>
        </w:tc>
        <w:tc>
          <w:tcPr>
            <w:tcW w:w="2835" w:type="dxa"/>
            <w:vAlign w:val="center"/>
          </w:tcPr>
          <w:p w:rsidR="00AE594D" w:rsidRPr="002F1BF8" w:rsidRDefault="00AE594D" w:rsidP="008A6AA8">
            <w:pPr>
              <w:pStyle w:val="Tabletext"/>
              <w:jc w:val="center"/>
              <w:rPr>
                <w:lang w:eastAsia="en-GB"/>
              </w:rPr>
            </w:pPr>
            <w:r w:rsidRPr="002F1BF8">
              <w:rPr>
                <w:lang w:eastAsia="en-GB"/>
              </w:rPr>
              <w:t>10-10.6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25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41</w:t>
            </w:r>
          </w:p>
        </w:tc>
        <w:tc>
          <w:tcPr>
            <w:tcW w:w="3969" w:type="dxa"/>
            <w:vAlign w:val="center"/>
          </w:tcPr>
          <w:p w:rsidR="00AE594D" w:rsidRPr="002F1BF8" w:rsidRDefault="00AE594D" w:rsidP="008A6AA8">
            <w:pPr>
              <w:pStyle w:val="Tabletext"/>
              <w:rPr>
                <w:lang w:eastAsia="en-GB"/>
              </w:rPr>
            </w:pPr>
            <w:r>
              <w:rPr>
                <w:lang w:eastAsia="en-GB"/>
              </w:rPr>
              <w:t>无线电定位</w:t>
            </w:r>
          </w:p>
        </w:tc>
        <w:tc>
          <w:tcPr>
            <w:tcW w:w="2835" w:type="dxa"/>
            <w:vAlign w:val="center"/>
          </w:tcPr>
          <w:p w:rsidR="00AE594D" w:rsidRPr="002F1BF8" w:rsidRDefault="00AE594D" w:rsidP="008A6AA8">
            <w:pPr>
              <w:pStyle w:val="Tabletext"/>
              <w:jc w:val="center"/>
              <w:rPr>
                <w:lang w:eastAsia="en-GB"/>
              </w:rPr>
            </w:pPr>
            <w:r w:rsidRPr="002F1BF8">
              <w:rPr>
                <w:lang w:eastAsia="en-GB"/>
              </w:rPr>
              <w:t>15.7-17.3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42</w:t>
            </w:r>
          </w:p>
        </w:tc>
        <w:tc>
          <w:tcPr>
            <w:tcW w:w="3969" w:type="dxa"/>
            <w:vAlign w:val="center"/>
          </w:tcPr>
          <w:p w:rsidR="00AE594D" w:rsidRPr="002F1BF8" w:rsidRDefault="00AE594D" w:rsidP="008A6AA8">
            <w:pPr>
              <w:pStyle w:val="Tabletext"/>
              <w:rPr>
                <w:lang w:eastAsia="en-GB"/>
              </w:rPr>
            </w:pPr>
            <w:r>
              <w:rPr>
                <w:lang w:eastAsia="en-GB"/>
              </w:rPr>
              <w:t>无限制</w:t>
            </w:r>
          </w:p>
        </w:tc>
        <w:tc>
          <w:tcPr>
            <w:tcW w:w="2835" w:type="dxa"/>
            <w:vAlign w:val="center"/>
          </w:tcPr>
          <w:p w:rsidR="00AE594D" w:rsidRPr="002F1BF8" w:rsidRDefault="00AE594D" w:rsidP="008A6AA8">
            <w:pPr>
              <w:pStyle w:val="Tabletext"/>
              <w:jc w:val="center"/>
              <w:rPr>
                <w:lang w:eastAsia="en-GB"/>
              </w:rPr>
            </w:pPr>
            <w:r w:rsidRPr="002F1BF8">
              <w:rPr>
                <w:lang w:eastAsia="en-GB"/>
              </w:rPr>
              <w:t>24-24.25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43</w:t>
            </w:r>
          </w:p>
        </w:tc>
        <w:tc>
          <w:tcPr>
            <w:tcW w:w="3969" w:type="dxa"/>
            <w:vAlign w:val="center"/>
          </w:tcPr>
          <w:p w:rsidR="00AE594D" w:rsidRPr="002F1BF8" w:rsidRDefault="00AE594D" w:rsidP="008A6AA8">
            <w:pPr>
              <w:pStyle w:val="Tabletext"/>
              <w:rPr>
                <w:lang w:eastAsia="en-GB"/>
              </w:rPr>
            </w:pPr>
            <w:r>
              <w:rPr>
                <w:lang w:eastAsia="en-GB"/>
              </w:rPr>
              <w:t>无线电定位</w:t>
            </w:r>
          </w:p>
        </w:tc>
        <w:tc>
          <w:tcPr>
            <w:tcW w:w="2835" w:type="dxa"/>
            <w:vAlign w:val="center"/>
          </w:tcPr>
          <w:p w:rsidR="00AE594D" w:rsidRPr="002F1BF8" w:rsidRDefault="00AE594D" w:rsidP="008A6AA8">
            <w:pPr>
              <w:pStyle w:val="Tabletext"/>
              <w:jc w:val="center"/>
              <w:rPr>
                <w:lang w:eastAsia="en-GB"/>
              </w:rPr>
            </w:pPr>
            <w:r w:rsidRPr="002F1BF8">
              <w:rPr>
                <w:lang w:eastAsia="en-GB"/>
              </w:rPr>
              <w:t>33.4-36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44</w:t>
            </w:r>
          </w:p>
        </w:tc>
        <w:tc>
          <w:tcPr>
            <w:tcW w:w="3969" w:type="dxa"/>
            <w:vAlign w:val="center"/>
          </w:tcPr>
          <w:p w:rsidR="00AE594D" w:rsidRPr="002F1BF8" w:rsidRDefault="00AE594D" w:rsidP="008A6AA8">
            <w:pPr>
              <w:pStyle w:val="Tabletext"/>
              <w:rPr>
                <w:lang w:eastAsia="en-GB"/>
              </w:rPr>
            </w:pPr>
            <w:r>
              <w:rPr>
                <w:lang w:eastAsia="en-GB"/>
              </w:rPr>
              <w:t>现场骚扰传感器</w:t>
            </w:r>
          </w:p>
        </w:tc>
        <w:tc>
          <w:tcPr>
            <w:tcW w:w="2835" w:type="dxa"/>
            <w:vAlign w:val="center"/>
          </w:tcPr>
          <w:p w:rsidR="00AE594D" w:rsidRPr="002F1BF8" w:rsidRDefault="00AE594D" w:rsidP="008A6AA8">
            <w:pPr>
              <w:pStyle w:val="Tabletext"/>
              <w:jc w:val="center"/>
              <w:rPr>
                <w:lang w:eastAsia="en-GB"/>
              </w:rPr>
            </w:pPr>
            <w:r w:rsidRPr="002F1BF8">
              <w:rPr>
                <w:lang w:eastAsia="en-GB"/>
              </w:rPr>
              <w:t>46.7-46.9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single" w:sz="4" w:space="0" w:color="auto"/>
            </w:tcBorders>
            <w:vAlign w:val="center"/>
          </w:tcPr>
          <w:p w:rsidR="00AE594D" w:rsidRPr="002F1BF8" w:rsidRDefault="00AE594D" w:rsidP="008A6AA8">
            <w:pPr>
              <w:pStyle w:val="Tabletext"/>
              <w:rPr>
                <w:lang w:eastAsia="en-GB"/>
              </w:rPr>
            </w:pPr>
          </w:p>
        </w:tc>
      </w:tr>
      <w:tr w:rsidR="00AE594D" w:rsidRPr="00764E68" w:rsidTr="00A44E3E">
        <w:trPr>
          <w:jc w:val="center"/>
        </w:trPr>
        <w:tc>
          <w:tcPr>
            <w:tcW w:w="851" w:type="dxa"/>
            <w:vAlign w:val="center"/>
          </w:tcPr>
          <w:p w:rsidR="00AE594D" w:rsidRPr="002F1BF8" w:rsidRDefault="00AE594D" w:rsidP="008A6AA8">
            <w:pPr>
              <w:pStyle w:val="Tabletext"/>
              <w:keepNext/>
              <w:keepLines/>
              <w:jc w:val="center"/>
              <w:rPr>
                <w:lang w:eastAsia="en-GB"/>
              </w:rPr>
            </w:pPr>
            <w:r>
              <w:rPr>
                <w:lang w:eastAsia="en-GB"/>
              </w:rPr>
              <w:lastRenderedPageBreak/>
              <w:t>45</w:t>
            </w:r>
          </w:p>
        </w:tc>
        <w:tc>
          <w:tcPr>
            <w:tcW w:w="3969" w:type="dxa"/>
            <w:vAlign w:val="center"/>
          </w:tcPr>
          <w:p w:rsidR="00AE594D" w:rsidRPr="00D44128" w:rsidRDefault="00AE594D" w:rsidP="008A6AA8">
            <w:pPr>
              <w:pStyle w:val="Tabletext"/>
              <w:keepNext/>
              <w:keepLines/>
              <w:rPr>
                <w:lang w:val="en-US" w:eastAsia="en-GB"/>
              </w:rPr>
            </w:pPr>
            <w:r>
              <w:rPr>
                <w:lang w:val="en-US" w:eastAsia="en-GB"/>
              </w:rPr>
              <w:t>固定点对点链接</w:t>
            </w:r>
          </w:p>
        </w:tc>
        <w:tc>
          <w:tcPr>
            <w:tcW w:w="2835" w:type="dxa"/>
            <w:vAlign w:val="center"/>
          </w:tcPr>
          <w:p w:rsidR="00AE594D" w:rsidRPr="002F1BF8" w:rsidRDefault="00AE594D" w:rsidP="008A6AA8">
            <w:pPr>
              <w:pStyle w:val="Tabletext"/>
              <w:keepNext/>
              <w:keepLines/>
              <w:jc w:val="center"/>
              <w:rPr>
                <w:lang w:eastAsia="en-GB"/>
              </w:rPr>
            </w:pPr>
            <w:r w:rsidRPr="002F1BF8">
              <w:rPr>
                <w:lang w:eastAsia="en-GB"/>
              </w:rPr>
              <w:t>57-64 GHz</w:t>
            </w:r>
          </w:p>
        </w:tc>
        <w:tc>
          <w:tcPr>
            <w:tcW w:w="2835" w:type="dxa"/>
            <w:vAlign w:val="center"/>
          </w:tcPr>
          <w:p w:rsidR="00AE594D" w:rsidRPr="002F1BF8" w:rsidRDefault="00AE594D" w:rsidP="008A6AA8">
            <w:pPr>
              <w:pStyle w:val="Tabletext"/>
              <w:keepNext/>
              <w:keepLines/>
              <w:jc w:val="center"/>
              <w:rPr>
                <w:lang w:eastAsia="en-GB"/>
              </w:rPr>
            </w:pPr>
            <w:r w:rsidRPr="002F1BF8">
              <w:rPr>
                <w:lang w:eastAsia="en-GB"/>
              </w:rPr>
              <w:t xml:space="preserve">20 000 </w:t>
            </w:r>
            <w:r w:rsidRPr="002F1BF8">
              <w:rPr>
                <w:snapToGrid w:val="0"/>
              </w:rPr>
              <w:t>mW e.i.r.p.</w:t>
            </w:r>
          </w:p>
        </w:tc>
        <w:tc>
          <w:tcPr>
            <w:tcW w:w="3969" w:type="dxa"/>
            <w:tcBorders>
              <w:top w:val="single" w:sz="4" w:space="0" w:color="auto"/>
              <w:bottom w:val="single" w:sz="4" w:space="0" w:color="auto"/>
            </w:tcBorders>
            <w:vAlign w:val="center"/>
          </w:tcPr>
          <w:p w:rsidR="00AE594D" w:rsidRPr="00965217" w:rsidRDefault="00AE594D" w:rsidP="008A6AA8">
            <w:pPr>
              <w:pStyle w:val="Tabletext"/>
              <w:keepNext/>
              <w:keepLines/>
              <w:rPr>
                <w:lang w:eastAsia="zh-CN"/>
              </w:rPr>
            </w:pPr>
            <w:r>
              <w:rPr>
                <w:rFonts w:hint="eastAsia"/>
                <w:lang w:val="en-US" w:eastAsia="zh-CN"/>
              </w:rPr>
              <w:t>在发射间隔测量出的</w:t>
            </w:r>
            <w:r w:rsidRPr="00965217">
              <w:rPr>
                <w:rFonts w:hint="eastAsia"/>
                <w:lang w:eastAsia="zh-CN"/>
              </w:rPr>
              <w:t>，</w:t>
            </w:r>
            <w:r>
              <w:rPr>
                <w:rFonts w:hint="eastAsia"/>
                <w:lang w:val="en-US" w:eastAsia="zh-CN"/>
              </w:rPr>
              <w:t>所有发射的平均功率密度在</w:t>
            </w:r>
            <w:r w:rsidRPr="00965217">
              <w:rPr>
                <w:lang w:eastAsia="zh-CN"/>
              </w:rPr>
              <w:t>3 m</w:t>
            </w:r>
            <w:r>
              <w:rPr>
                <w:rFonts w:hint="eastAsia"/>
                <w:lang w:eastAsia="zh-CN"/>
              </w:rPr>
              <w:t>处不应超过</w:t>
            </w:r>
            <w:r w:rsidRPr="00965217">
              <w:rPr>
                <w:lang w:eastAsia="zh-CN"/>
              </w:rPr>
              <w:t>9 µW/cm</w:t>
            </w:r>
            <w:r w:rsidRPr="00965217">
              <w:rPr>
                <w:vertAlign w:val="superscript"/>
                <w:lang w:eastAsia="zh-CN"/>
              </w:rPr>
              <w:t>2</w:t>
            </w:r>
            <w:r>
              <w:rPr>
                <w:rFonts w:hint="eastAsia"/>
                <w:lang w:eastAsia="zh-CN"/>
              </w:rPr>
              <w:t>，且在</w:t>
            </w:r>
            <w:r w:rsidRPr="00965217">
              <w:rPr>
                <w:lang w:eastAsia="zh-CN"/>
              </w:rPr>
              <w:t>3 m</w:t>
            </w:r>
            <w:r>
              <w:rPr>
                <w:rFonts w:hint="eastAsia"/>
                <w:lang w:eastAsia="zh-CN"/>
              </w:rPr>
              <w:t>处任何发射的峰值功率密度不超过</w:t>
            </w:r>
            <w:r w:rsidRPr="00965217">
              <w:rPr>
                <w:lang w:eastAsia="zh-CN"/>
              </w:rPr>
              <w:t>18 µW/cm</w:t>
            </w:r>
            <w:r w:rsidRPr="00965217">
              <w:rPr>
                <w:vertAlign w:val="superscript"/>
                <w:lang w:eastAsia="zh-CN"/>
              </w:rPr>
              <w:t>2</w:t>
            </w:r>
            <w:r>
              <w:rPr>
                <w:rFonts w:hint="eastAsia"/>
                <w:lang w:eastAsia="zh-CN"/>
              </w:rPr>
              <w:t>。</w:t>
            </w:r>
          </w:p>
          <w:p w:rsidR="00AE594D" w:rsidRPr="00D44128" w:rsidRDefault="00AE594D" w:rsidP="008A6AA8">
            <w:pPr>
              <w:pStyle w:val="Tabletext"/>
              <w:keepNext/>
              <w:keepLines/>
              <w:rPr>
                <w:lang w:val="en-US" w:eastAsia="zh-CN"/>
              </w:rPr>
            </w:pPr>
            <w:r>
              <w:rPr>
                <w:rFonts w:hint="eastAsia"/>
                <w:lang w:val="en-US" w:eastAsia="zh-CN"/>
              </w:rPr>
              <w:t>在</w:t>
            </w:r>
            <w:r w:rsidRPr="00D44128">
              <w:rPr>
                <w:lang w:val="en-US" w:eastAsia="zh-CN"/>
              </w:rPr>
              <w:t>57-64 GHz</w:t>
            </w:r>
            <w:r>
              <w:rPr>
                <w:rFonts w:hint="eastAsia"/>
                <w:lang w:val="en-US" w:eastAsia="zh-CN"/>
              </w:rPr>
              <w:t>频段，总峰值发射功率不超过</w:t>
            </w:r>
            <w:r w:rsidRPr="00D44128">
              <w:rPr>
                <w:lang w:val="en-US" w:eastAsia="zh-CN"/>
              </w:rPr>
              <w:t>500 mW</w:t>
            </w:r>
            <w:r>
              <w:rPr>
                <w:rFonts w:hint="eastAsia"/>
                <w:lang w:val="en-US" w:eastAsia="zh-CN"/>
              </w:rPr>
              <w:t>。</w:t>
            </w:r>
          </w:p>
          <w:p w:rsidR="00AE594D" w:rsidRPr="00D44128" w:rsidRDefault="00AE594D" w:rsidP="008A6AA8">
            <w:pPr>
              <w:pStyle w:val="Tabletext"/>
              <w:keepNext/>
              <w:keepLines/>
              <w:rPr>
                <w:lang w:val="en-US" w:eastAsia="zh-CN"/>
              </w:rPr>
            </w:pPr>
            <w:r>
              <w:rPr>
                <w:rFonts w:hint="eastAsia"/>
                <w:lang w:val="en-US" w:eastAsia="zh-CN"/>
              </w:rPr>
              <w:t>在</w:t>
            </w:r>
            <w:r w:rsidRPr="00D44128">
              <w:rPr>
                <w:lang w:val="en-US" w:eastAsia="zh-CN"/>
              </w:rPr>
              <w:t>57-64 GHz</w:t>
            </w:r>
            <w:r>
              <w:rPr>
                <w:rFonts w:hint="eastAsia"/>
                <w:lang w:val="en-US" w:eastAsia="zh-CN"/>
              </w:rPr>
              <w:t>频段，对于带宽在</w:t>
            </w:r>
            <w:r w:rsidRPr="00D44128">
              <w:rPr>
                <w:lang w:val="en-US" w:eastAsia="zh-CN"/>
              </w:rPr>
              <w:t>100 MHz</w:t>
            </w:r>
            <w:r>
              <w:rPr>
                <w:rFonts w:hint="eastAsia"/>
                <w:lang w:val="en-US" w:eastAsia="zh-CN"/>
              </w:rPr>
              <w:t>以下的发射，发射峰值功率必须限制在</w:t>
            </w:r>
            <w:r w:rsidRPr="00D44128">
              <w:rPr>
                <w:lang w:val="en-US" w:eastAsia="zh-CN"/>
              </w:rPr>
              <w:t>500 mW x</w:t>
            </w:r>
            <w:r w:rsidR="00410BB5">
              <w:rPr>
                <w:rFonts w:hint="eastAsia"/>
                <w:lang w:val="en-US" w:eastAsia="zh-CN"/>
              </w:rPr>
              <w:t>（</w:t>
            </w:r>
            <w:r>
              <w:rPr>
                <w:rFonts w:hint="eastAsia"/>
                <w:lang w:val="en-US" w:eastAsia="zh-CN"/>
              </w:rPr>
              <w:t>带宽</w:t>
            </w:r>
            <w:r w:rsidR="00410BB5">
              <w:rPr>
                <w:lang w:val="en-US" w:eastAsia="zh-CN"/>
              </w:rPr>
              <w:t>（</w:t>
            </w:r>
            <w:r>
              <w:rPr>
                <w:lang w:val="en-US" w:eastAsia="zh-CN"/>
              </w:rPr>
              <w:t>MHz</w:t>
            </w:r>
            <w:r w:rsidR="00410BB5">
              <w:rPr>
                <w:lang w:val="en-US" w:eastAsia="zh-CN"/>
              </w:rPr>
              <w:t>）</w:t>
            </w:r>
            <w:r>
              <w:rPr>
                <w:lang w:val="en-US" w:eastAsia="zh-CN"/>
              </w:rPr>
              <w:t>/ 100 </w:t>
            </w:r>
            <w:r w:rsidR="00410BB5">
              <w:rPr>
                <w:lang w:val="en-US" w:eastAsia="zh-CN"/>
              </w:rPr>
              <w:t>（</w:t>
            </w:r>
            <w:r>
              <w:rPr>
                <w:lang w:val="en-US" w:eastAsia="zh-CN"/>
              </w:rPr>
              <w:t>MHz</w:t>
            </w:r>
            <w:r w:rsidR="00410BB5">
              <w:rPr>
                <w:lang w:val="en-US" w:eastAsia="zh-CN"/>
              </w:rPr>
              <w:t>）</w:t>
            </w:r>
            <w:r w:rsidR="00410BB5">
              <w:rPr>
                <w:rFonts w:hint="eastAsia"/>
                <w:lang w:val="en-US" w:eastAsia="zh-CN"/>
              </w:rPr>
              <w:t>）</w:t>
            </w:r>
            <w:r>
              <w:rPr>
                <w:rFonts w:hint="eastAsia"/>
                <w:lang w:val="en-US" w:eastAsia="zh-CN"/>
              </w:rPr>
              <w:t>。</w:t>
            </w: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46</w:t>
            </w:r>
          </w:p>
        </w:tc>
        <w:tc>
          <w:tcPr>
            <w:tcW w:w="3969" w:type="dxa"/>
            <w:vAlign w:val="center"/>
          </w:tcPr>
          <w:p w:rsidR="00AE594D" w:rsidRPr="002F1BF8" w:rsidRDefault="00AE594D" w:rsidP="008A6AA8">
            <w:pPr>
              <w:pStyle w:val="Tabletext"/>
              <w:rPr>
                <w:lang w:eastAsia="en-GB"/>
              </w:rPr>
            </w:pPr>
            <w:r>
              <w:rPr>
                <w:lang w:eastAsia="en-GB"/>
              </w:rPr>
              <w:t>无线电定位</w:t>
            </w:r>
          </w:p>
        </w:tc>
        <w:tc>
          <w:tcPr>
            <w:tcW w:w="2835" w:type="dxa"/>
            <w:vAlign w:val="center"/>
          </w:tcPr>
          <w:p w:rsidR="00AE594D" w:rsidRPr="002F1BF8" w:rsidRDefault="00AE594D" w:rsidP="008A6AA8">
            <w:pPr>
              <w:pStyle w:val="Tabletext"/>
              <w:jc w:val="center"/>
              <w:rPr>
                <w:lang w:eastAsia="en-GB"/>
              </w:rPr>
            </w:pPr>
            <w:r w:rsidRPr="002F1BF8">
              <w:rPr>
                <w:lang w:eastAsia="en-GB"/>
              </w:rPr>
              <w:t>59-64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single" w:sz="4" w:space="0" w:color="auto"/>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47</w:t>
            </w:r>
          </w:p>
        </w:tc>
        <w:tc>
          <w:tcPr>
            <w:tcW w:w="3969" w:type="dxa"/>
            <w:vAlign w:val="center"/>
          </w:tcPr>
          <w:p w:rsidR="00AE594D" w:rsidRPr="002F1BF8" w:rsidRDefault="00AE594D" w:rsidP="008A6AA8">
            <w:pPr>
              <w:pStyle w:val="Tabletext"/>
              <w:rPr>
                <w:lang w:eastAsia="en-GB"/>
              </w:rPr>
            </w:pPr>
            <w:r>
              <w:rPr>
                <w:lang w:eastAsia="en-GB"/>
              </w:rPr>
              <w:t>现场骚扰传感器</w:t>
            </w:r>
          </w:p>
        </w:tc>
        <w:tc>
          <w:tcPr>
            <w:tcW w:w="2835" w:type="dxa"/>
            <w:vAlign w:val="center"/>
          </w:tcPr>
          <w:p w:rsidR="00AE594D" w:rsidRPr="002F1BF8" w:rsidRDefault="00AE594D" w:rsidP="008A6AA8">
            <w:pPr>
              <w:pStyle w:val="Tabletext"/>
              <w:jc w:val="center"/>
              <w:rPr>
                <w:lang w:eastAsia="en-GB"/>
              </w:rPr>
            </w:pPr>
            <w:r w:rsidRPr="002F1BF8">
              <w:rPr>
                <w:lang w:eastAsia="en-GB"/>
              </w:rPr>
              <w:t>76-77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48</w:t>
            </w:r>
          </w:p>
        </w:tc>
        <w:tc>
          <w:tcPr>
            <w:tcW w:w="3969" w:type="dxa"/>
            <w:vAlign w:val="center"/>
          </w:tcPr>
          <w:p w:rsidR="00AE594D" w:rsidRPr="002F1BF8" w:rsidRDefault="00AE594D" w:rsidP="008A6AA8">
            <w:pPr>
              <w:pStyle w:val="Tabletext"/>
              <w:rPr>
                <w:lang w:eastAsia="en-GB"/>
              </w:rPr>
            </w:pPr>
            <w:r>
              <w:rPr>
                <w:lang w:eastAsia="en-GB"/>
              </w:rPr>
              <w:t>无限制</w:t>
            </w:r>
          </w:p>
        </w:tc>
        <w:tc>
          <w:tcPr>
            <w:tcW w:w="2835" w:type="dxa"/>
            <w:vAlign w:val="center"/>
          </w:tcPr>
          <w:p w:rsidR="00AE594D" w:rsidRPr="002F1BF8" w:rsidRDefault="00AE594D" w:rsidP="008A6AA8">
            <w:pPr>
              <w:pStyle w:val="Tabletext"/>
              <w:jc w:val="center"/>
              <w:rPr>
                <w:lang w:eastAsia="en-GB"/>
              </w:rPr>
            </w:pPr>
            <w:r w:rsidRPr="002F1BF8">
              <w:rPr>
                <w:lang w:eastAsia="en-GB"/>
              </w:rPr>
              <w:t>122-123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tcBorders>
              <w:bottom w:val="single" w:sz="4" w:space="0" w:color="auto"/>
            </w:tcBorders>
            <w:vAlign w:val="center"/>
          </w:tcPr>
          <w:p w:rsidR="00AE594D" w:rsidRPr="002F1BF8" w:rsidRDefault="00AE594D" w:rsidP="008A6AA8">
            <w:pPr>
              <w:pStyle w:val="Tabletext"/>
              <w:jc w:val="center"/>
              <w:rPr>
                <w:lang w:eastAsia="en-GB"/>
              </w:rPr>
            </w:pPr>
            <w:r>
              <w:rPr>
                <w:lang w:eastAsia="en-GB"/>
              </w:rPr>
              <w:t>49</w:t>
            </w:r>
          </w:p>
        </w:tc>
        <w:tc>
          <w:tcPr>
            <w:tcW w:w="3969" w:type="dxa"/>
            <w:tcBorders>
              <w:bottom w:val="single" w:sz="4" w:space="0" w:color="auto"/>
            </w:tcBorders>
            <w:vAlign w:val="center"/>
          </w:tcPr>
          <w:p w:rsidR="00AE594D" w:rsidRPr="002F1BF8" w:rsidRDefault="00AE594D" w:rsidP="008A6AA8">
            <w:pPr>
              <w:pStyle w:val="Tabletext"/>
              <w:rPr>
                <w:lang w:eastAsia="en-GB"/>
              </w:rPr>
            </w:pPr>
            <w:r>
              <w:rPr>
                <w:lang w:eastAsia="en-GB"/>
              </w:rPr>
              <w:t>无限制</w:t>
            </w:r>
          </w:p>
        </w:tc>
        <w:tc>
          <w:tcPr>
            <w:tcW w:w="2835" w:type="dxa"/>
            <w:tcBorders>
              <w:bottom w:val="single" w:sz="4" w:space="0" w:color="auto"/>
            </w:tcBorders>
            <w:vAlign w:val="center"/>
          </w:tcPr>
          <w:p w:rsidR="00AE594D" w:rsidRPr="002F1BF8" w:rsidRDefault="00AE594D" w:rsidP="008A6AA8">
            <w:pPr>
              <w:pStyle w:val="Tabletext"/>
              <w:jc w:val="center"/>
              <w:rPr>
                <w:lang w:eastAsia="en-GB"/>
              </w:rPr>
            </w:pPr>
            <w:r w:rsidRPr="002F1BF8">
              <w:rPr>
                <w:lang w:eastAsia="en-GB"/>
              </w:rPr>
              <w:t>244-246 GHz</w:t>
            </w:r>
          </w:p>
        </w:tc>
        <w:tc>
          <w:tcPr>
            <w:tcW w:w="2835" w:type="dxa"/>
            <w:tcBorders>
              <w:bottom w:val="single" w:sz="4" w:space="0" w:color="auto"/>
            </w:tcBorders>
            <w:vAlign w:val="center"/>
          </w:tcPr>
          <w:p w:rsidR="00AE594D" w:rsidRPr="002F1BF8" w:rsidRDefault="00AE594D" w:rsidP="008A6AA8">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single" w:sz="4" w:space="0" w:color="auto"/>
            </w:tcBorders>
            <w:vAlign w:val="center"/>
          </w:tcPr>
          <w:p w:rsidR="00AE594D" w:rsidRPr="002F1BF8" w:rsidRDefault="00AE594D" w:rsidP="008A6AA8">
            <w:pPr>
              <w:pStyle w:val="Tabletext"/>
              <w:rPr>
                <w:lang w:eastAsia="en-GB"/>
              </w:rPr>
            </w:pPr>
          </w:p>
        </w:tc>
      </w:tr>
      <w:tr w:rsidR="00AE594D" w:rsidRPr="00764E68" w:rsidTr="00A44E3E">
        <w:trPr>
          <w:jc w:val="center"/>
        </w:trPr>
        <w:tc>
          <w:tcPr>
            <w:tcW w:w="14459" w:type="dxa"/>
            <w:gridSpan w:val="5"/>
            <w:tcBorders>
              <w:left w:val="nil"/>
              <w:bottom w:val="nil"/>
              <w:right w:val="nil"/>
            </w:tcBorders>
            <w:vAlign w:val="center"/>
          </w:tcPr>
          <w:p w:rsidR="00AE594D" w:rsidRPr="00D44128" w:rsidRDefault="00D910DB" w:rsidP="008A6AA8">
            <w:pPr>
              <w:pStyle w:val="Tablelegend"/>
              <w:rPr>
                <w:lang w:val="en-US" w:eastAsia="zh-CN"/>
              </w:rPr>
            </w:pPr>
            <w:r>
              <w:rPr>
                <w:rFonts w:hint="eastAsia"/>
                <w:vertAlign w:val="superscript"/>
                <w:lang w:val="en-US" w:eastAsia="zh-CN"/>
              </w:rPr>
              <w:t>(</w:t>
            </w:r>
            <w:r w:rsidR="00AE594D" w:rsidRPr="00D44128">
              <w:rPr>
                <w:vertAlign w:val="superscript"/>
                <w:lang w:val="en-US" w:eastAsia="zh-CN"/>
              </w:rPr>
              <w:t>4</w:t>
            </w:r>
            <w:r>
              <w:rPr>
                <w:rFonts w:hint="eastAsia"/>
                <w:vertAlign w:val="superscript"/>
                <w:lang w:val="en-US" w:eastAsia="zh-CN"/>
              </w:rPr>
              <w:t>)</w:t>
            </w:r>
            <w:r w:rsidR="00AE594D" w:rsidRPr="00D44128">
              <w:rPr>
                <w:lang w:val="en-US" w:eastAsia="zh-CN"/>
              </w:rPr>
              <w:tab/>
            </w:r>
            <w:r w:rsidR="00AE594D">
              <w:rPr>
                <w:rFonts w:hint="eastAsia"/>
                <w:lang w:val="en-US" w:eastAsia="zh-CN"/>
              </w:rPr>
              <w:t>主管部门可以给出有关信道间隔、必要带宽、抗扰要求、无用辐射限值和适用无线电标准方面的补充信息。</w:t>
            </w:r>
          </w:p>
        </w:tc>
      </w:tr>
    </w:tbl>
    <w:p w:rsidR="00430638" w:rsidRPr="00D44128" w:rsidRDefault="00430638" w:rsidP="008A6AA8">
      <w:pPr>
        <w:rPr>
          <w:b/>
          <w:lang w:val="en-US" w:eastAsia="ko-KR"/>
        </w:rPr>
      </w:pPr>
      <w:r w:rsidRPr="00D44128">
        <w:rPr>
          <w:b/>
          <w:lang w:val="en-US" w:eastAsia="ko-KR"/>
        </w:rPr>
        <w:br w:type="page"/>
      </w:r>
    </w:p>
    <w:p w:rsidR="00430638" w:rsidRPr="002F1BF8" w:rsidRDefault="0046544B" w:rsidP="008A6AA8">
      <w:pPr>
        <w:pStyle w:val="Headingb"/>
      </w:pPr>
      <w:r>
        <w:rPr>
          <w:rFonts w:hint="eastAsia"/>
          <w:lang w:eastAsia="zh-CN"/>
        </w:rPr>
        <w:lastRenderedPageBreak/>
        <w:t>菲律宾的技术规则</w:t>
      </w:r>
    </w:p>
    <w:p w:rsidR="00430638" w:rsidRPr="002F1BF8" w:rsidRDefault="00430638" w:rsidP="008A6AA8">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430638" w:rsidRPr="002F1BF8" w:rsidTr="004F0A32">
        <w:trPr>
          <w:cantSplit/>
          <w:tblHeader/>
          <w:jc w:val="center"/>
        </w:trPr>
        <w:tc>
          <w:tcPr>
            <w:tcW w:w="14459" w:type="dxa"/>
            <w:gridSpan w:val="5"/>
            <w:vAlign w:val="center"/>
          </w:tcPr>
          <w:p w:rsidR="00430638" w:rsidRPr="002F1BF8" w:rsidRDefault="0046544B" w:rsidP="008A6AA8">
            <w:pPr>
              <w:pStyle w:val="Tablehead"/>
              <w:rPr>
                <w:snapToGrid w:val="0"/>
                <w:lang w:eastAsia="zh-CN"/>
              </w:rPr>
            </w:pPr>
            <w:r>
              <w:rPr>
                <w:lang w:eastAsia="zh-CN"/>
              </w:rPr>
              <w:t>短距离无线电通信设备的技术规则</w:t>
            </w:r>
          </w:p>
        </w:tc>
      </w:tr>
      <w:tr w:rsidR="0046544B" w:rsidRPr="002F1BF8" w:rsidTr="004F0A32">
        <w:trPr>
          <w:cantSplit/>
          <w:tblHeader/>
          <w:jc w:val="center"/>
        </w:trPr>
        <w:tc>
          <w:tcPr>
            <w:tcW w:w="851" w:type="dxa"/>
            <w:vAlign w:val="center"/>
          </w:tcPr>
          <w:p w:rsidR="0046544B" w:rsidRPr="002F1BF8" w:rsidRDefault="0046544B" w:rsidP="008A6AA8">
            <w:pPr>
              <w:pStyle w:val="Tablehead"/>
              <w:rPr>
                <w:snapToGrid w:val="0"/>
              </w:rPr>
            </w:pPr>
            <w:r>
              <w:rPr>
                <w:snapToGrid w:val="0"/>
              </w:rPr>
              <w:t>编号</w:t>
            </w:r>
          </w:p>
        </w:tc>
        <w:tc>
          <w:tcPr>
            <w:tcW w:w="3969" w:type="dxa"/>
            <w:vAlign w:val="center"/>
          </w:tcPr>
          <w:p w:rsidR="0046544B" w:rsidRPr="002F1BF8" w:rsidRDefault="0046544B" w:rsidP="008A6AA8">
            <w:pPr>
              <w:pStyle w:val="Tablehead"/>
              <w:rPr>
                <w:snapToGrid w:val="0"/>
              </w:rPr>
            </w:pPr>
            <w:r>
              <w:rPr>
                <w:snapToGrid w:val="0"/>
              </w:rPr>
              <w:t>典型应用类型</w:t>
            </w:r>
          </w:p>
        </w:tc>
        <w:tc>
          <w:tcPr>
            <w:tcW w:w="2835" w:type="dxa"/>
            <w:vAlign w:val="center"/>
          </w:tcPr>
          <w:p w:rsidR="0046544B" w:rsidRPr="002F1BF8" w:rsidRDefault="0046544B" w:rsidP="008A6AA8">
            <w:pPr>
              <w:pStyle w:val="Tablehead"/>
              <w:rPr>
                <w:snapToGrid w:val="0"/>
              </w:rPr>
            </w:pPr>
            <w:r>
              <w:rPr>
                <w:rFonts w:hint="eastAsia"/>
                <w:lang w:eastAsia="zh-CN"/>
              </w:rPr>
              <w:t>授权频段</w:t>
            </w:r>
            <w:r w:rsidRPr="002F1BF8">
              <w:t>/</w:t>
            </w:r>
            <w:r>
              <w:rPr>
                <w:rFonts w:hint="eastAsia"/>
                <w:lang w:eastAsia="zh-CN"/>
              </w:rPr>
              <w:t>频率</w:t>
            </w:r>
          </w:p>
        </w:tc>
        <w:tc>
          <w:tcPr>
            <w:tcW w:w="2835" w:type="dxa"/>
            <w:vAlign w:val="center"/>
          </w:tcPr>
          <w:p w:rsidR="0046544B" w:rsidRPr="00D44128" w:rsidRDefault="0046544B" w:rsidP="008A6AA8">
            <w:pPr>
              <w:pStyle w:val="Tablehead"/>
              <w:rPr>
                <w:snapToGrid w:val="0"/>
                <w:lang w:val="en-US" w:eastAsia="zh-CN"/>
              </w:rPr>
            </w:pPr>
            <w:r>
              <w:rPr>
                <w:snapToGrid w:val="0"/>
                <w:lang w:val="en-US" w:eastAsia="zh-CN"/>
              </w:rPr>
              <w:t>最大场强</w:t>
            </w:r>
            <w:r>
              <w:rPr>
                <w:snapToGrid w:val="0"/>
                <w:lang w:val="en-US" w:eastAsia="zh-CN"/>
              </w:rPr>
              <w:t>/</w:t>
            </w:r>
            <w:r w:rsidRPr="00D44128">
              <w:rPr>
                <w:snapToGrid w:val="0"/>
                <w:lang w:val="en-US" w:eastAsia="zh-CN"/>
              </w:rPr>
              <w:br/>
            </w:r>
            <w:r>
              <w:rPr>
                <w:snapToGrid w:val="0"/>
                <w:lang w:val="en-US" w:eastAsia="zh-CN"/>
              </w:rPr>
              <w:t>RF</w:t>
            </w:r>
            <w:r>
              <w:rPr>
                <w:snapToGrid w:val="0"/>
                <w:lang w:val="en-US" w:eastAsia="zh-CN"/>
              </w:rPr>
              <w:t>输出功率</w:t>
            </w:r>
          </w:p>
        </w:tc>
        <w:tc>
          <w:tcPr>
            <w:tcW w:w="3969" w:type="dxa"/>
            <w:vAlign w:val="center"/>
          </w:tcPr>
          <w:p w:rsidR="0046544B" w:rsidRPr="002F1BF8" w:rsidRDefault="0046544B" w:rsidP="008A6AA8">
            <w:pPr>
              <w:pStyle w:val="Tablehead"/>
              <w:rPr>
                <w:snapToGrid w:val="0"/>
              </w:rPr>
            </w:pPr>
            <w:r>
              <w:rPr>
                <w:snapToGrid w:val="0"/>
              </w:rPr>
              <w:t>备注</w:t>
            </w:r>
          </w:p>
        </w:tc>
      </w:tr>
      <w:tr w:rsidR="0046544B" w:rsidRPr="00764E68" w:rsidTr="00A44E3E">
        <w:trPr>
          <w:jc w:val="center"/>
        </w:trPr>
        <w:tc>
          <w:tcPr>
            <w:tcW w:w="851" w:type="dxa"/>
            <w:vMerge w:val="restart"/>
            <w:vAlign w:val="center"/>
          </w:tcPr>
          <w:p w:rsidR="0046544B" w:rsidRPr="002F1BF8" w:rsidRDefault="0046544B" w:rsidP="008A6AA8">
            <w:pPr>
              <w:pStyle w:val="Tabletext"/>
              <w:jc w:val="center"/>
              <w:rPr>
                <w:snapToGrid w:val="0"/>
              </w:rPr>
            </w:pPr>
            <w:r>
              <w:rPr>
                <w:snapToGrid w:val="0"/>
              </w:rPr>
              <w:t>1</w:t>
            </w:r>
          </w:p>
        </w:tc>
        <w:tc>
          <w:tcPr>
            <w:tcW w:w="3969" w:type="dxa"/>
            <w:vMerge w:val="restart"/>
            <w:vAlign w:val="center"/>
          </w:tcPr>
          <w:p w:rsidR="0046544B" w:rsidRPr="00094A07" w:rsidRDefault="0046544B" w:rsidP="008A6AA8">
            <w:pPr>
              <w:pStyle w:val="Tabletext"/>
              <w:rPr>
                <w:lang w:eastAsia="ko-KR"/>
              </w:rPr>
            </w:pPr>
            <w:r>
              <w:rPr>
                <w:rFonts w:hint="eastAsia"/>
                <w:lang w:val="en-US" w:eastAsia="zh-CN"/>
              </w:rPr>
              <w:t>超低功率有源</w:t>
            </w:r>
            <w:r w:rsidRPr="00094A07">
              <w:rPr>
                <w:lang w:eastAsia="ko-KR"/>
              </w:rPr>
              <w:t>MICS</w:t>
            </w:r>
          </w:p>
        </w:tc>
        <w:tc>
          <w:tcPr>
            <w:tcW w:w="2835" w:type="dxa"/>
            <w:vAlign w:val="center"/>
          </w:tcPr>
          <w:p w:rsidR="0046544B" w:rsidRPr="002F1BF8" w:rsidRDefault="0046544B" w:rsidP="008A6AA8">
            <w:pPr>
              <w:pStyle w:val="Tabletext"/>
              <w:jc w:val="center"/>
              <w:rPr>
                <w:lang w:eastAsia="ko-KR"/>
              </w:rPr>
            </w:pPr>
            <w:r w:rsidRPr="002F1BF8">
              <w:rPr>
                <w:rFonts w:eastAsia="GulimChe"/>
              </w:rPr>
              <w:t>9-315 kHz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30 dB</w:t>
            </w:r>
            <w:r w:rsidR="00410BB5">
              <w:rPr>
                <w:rFonts w:eastAsia="Batang"/>
                <w:lang w:eastAsia="ko-KR"/>
              </w:rPr>
              <w:t>（</w:t>
            </w:r>
            <w:r>
              <w:rPr>
                <w:rFonts w:eastAsia="Batang"/>
                <w:lang w:eastAsia="ko-KR"/>
              </w:rPr>
              <w:sym w:font="Symbol" w:char="F06D"/>
            </w:r>
            <w:r w:rsidRPr="002F1BF8">
              <w:rPr>
                <w:rFonts w:eastAsia="Batang"/>
                <w:lang w:eastAsia="ko-KR"/>
              </w:rPr>
              <w:t>A/m</w:t>
            </w:r>
            <w:r w:rsidR="00410BB5">
              <w:rPr>
                <w:rFonts w:eastAsia="Batang"/>
                <w:lang w:eastAsia="ko-KR"/>
              </w:rPr>
              <w:t>）</w:t>
            </w:r>
            <w:r w:rsidRPr="002F1BF8">
              <w:rPr>
                <w:rFonts w:eastAsia="Batang"/>
                <w:lang w:eastAsia="ko-KR"/>
              </w:rPr>
              <w:t xml:space="preserve"> @ 10 m</w:t>
            </w:r>
          </w:p>
        </w:tc>
        <w:tc>
          <w:tcPr>
            <w:tcW w:w="3969" w:type="dxa"/>
            <w:vMerge w:val="restart"/>
            <w:vAlign w:val="center"/>
          </w:tcPr>
          <w:p w:rsidR="0046544B" w:rsidRPr="00D44128" w:rsidRDefault="0046544B" w:rsidP="008A6AA8">
            <w:pPr>
              <w:pStyle w:val="Tabletext"/>
              <w:ind w:left="284" w:hanging="284"/>
              <w:rPr>
                <w:rFonts w:eastAsia="Batang"/>
                <w:lang w:val="en-US" w:eastAsia="ko-KR"/>
              </w:rPr>
            </w:pPr>
            <w:r w:rsidRPr="00D44128">
              <w:rPr>
                <w:rFonts w:eastAsia="Batang"/>
                <w:lang w:val="en-US" w:eastAsia="ko-KR"/>
              </w:rPr>
              <w:t>*</w:t>
            </w:r>
            <w:r w:rsidRPr="00D44128">
              <w:rPr>
                <w:rFonts w:eastAsia="Batang"/>
                <w:lang w:val="en-US" w:eastAsia="ko-KR"/>
              </w:rPr>
              <w:tab/>
            </w:r>
            <w:r>
              <w:rPr>
                <w:rFonts w:hint="eastAsia"/>
                <w:lang w:val="en-US" w:eastAsia="zh-CN"/>
              </w:rPr>
              <w:t>单独的发射机可与相邻信道合并，以便将带宽提高至</w:t>
            </w:r>
            <w:r w:rsidRPr="00D44128">
              <w:rPr>
                <w:rFonts w:eastAsia="Batang"/>
                <w:lang w:val="en-US" w:eastAsia="ko-KR"/>
              </w:rPr>
              <w:t>300 kHz</w:t>
            </w:r>
          </w:p>
        </w:tc>
      </w:tr>
      <w:tr w:rsidR="0046544B" w:rsidRPr="002F1BF8" w:rsidTr="00A44E3E">
        <w:trPr>
          <w:jc w:val="center"/>
        </w:trPr>
        <w:tc>
          <w:tcPr>
            <w:tcW w:w="851" w:type="dxa"/>
            <w:vMerge/>
            <w:vAlign w:val="center"/>
          </w:tcPr>
          <w:p w:rsidR="0046544B" w:rsidRPr="00D44128" w:rsidRDefault="0046544B" w:rsidP="008A6AA8">
            <w:pPr>
              <w:pStyle w:val="Tabletext"/>
              <w:jc w:val="center"/>
              <w:rPr>
                <w:snapToGrid w:val="0"/>
                <w:lang w:val="en-US" w:eastAsia="zh-CN"/>
              </w:rPr>
            </w:pPr>
          </w:p>
        </w:tc>
        <w:tc>
          <w:tcPr>
            <w:tcW w:w="3969" w:type="dxa"/>
            <w:vMerge/>
            <w:vAlign w:val="center"/>
          </w:tcPr>
          <w:p w:rsidR="0046544B" w:rsidRPr="00D44128" w:rsidRDefault="0046544B" w:rsidP="008A6AA8">
            <w:pPr>
              <w:pStyle w:val="Tabletext"/>
              <w:rPr>
                <w:lang w:val="en-US" w:eastAsia="ko-KR"/>
              </w:rPr>
            </w:pPr>
          </w:p>
        </w:tc>
        <w:tc>
          <w:tcPr>
            <w:tcW w:w="2835" w:type="dxa"/>
            <w:vAlign w:val="center"/>
          </w:tcPr>
          <w:p w:rsidR="0046544B" w:rsidRPr="002F1BF8" w:rsidRDefault="00D61B2A" w:rsidP="008A6AA8">
            <w:pPr>
              <w:pStyle w:val="Tabletext"/>
              <w:jc w:val="center"/>
              <w:rPr>
                <w:rFonts w:eastAsia="GulimChe"/>
              </w:rPr>
            </w:pPr>
            <w:r>
              <w:rPr>
                <w:rFonts w:eastAsia="GulimChe"/>
              </w:rPr>
              <w:t>40</w:t>
            </w:r>
            <w:r w:rsidR="0046544B" w:rsidRPr="002F1BF8">
              <w:rPr>
                <w:rFonts w:eastAsia="GulimChe"/>
              </w:rPr>
              <w:t>2-405</w:t>
            </w:r>
            <w:r w:rsidR="0046544B">
              <w:rPr>
                <w:rFonts w:eastAsia="GulimChe"/>
                <w:lang w:eastAsia="ko-KR"/>
              </w:rPr>
              <w:t xml:space="preserve"> MHz</w:t>
            </w:r>
            <w:r w:rsidR="0046544B" w:rsidRPr="002F1BF8">
              <w:rPr>
                <w:rFonts w:eastAsia="GulimChe"/>
                <w:lang w:eastAsia="ko-KR"/>
              </w:rPr>
              <w:t>*</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25 </w:t>
            </w:r>
            <w:r>
              <w:rPr>
                <w:rFonts w:eastAsia="Batang"/>
                <w:lang w:eastAsia="ko-KR"/>
              </w:rPr>
              <w:sym w:font="Symbol" w:char="F06D"/>
            </w:r>
            <w:r w:rsidRPr="002F1BF8">
              <w:rPr>
                <w:rFonts w:eastAsia="Batang"/>
                <w:lang w:eastAsia="ko-KR"/>
              </w:rPr>
              <w:t xml:space="preserve">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Align w:val="center"/>
          </w:tcPr>
          <w:p w:rsidR="0046544B" w:rsidRPr="002F1BF8" w:rsidRDefault="0046544B" w:rsidP="008A6AA8">
            <w:pPr>
              <w:pStyle w:val="Tabletext"/>
              <w:jc w:val="center"/>
              <w:rPr>
                <w:snapToGrid w:val="0"/>
              </w:rPr>
            </w:pPr>
            <w:r>
              <w:rPr>
                <w:snapToGrid w:val="0"/>
              </w:rPr>
              <w:t>2</w:t>
            </w:r>
          </w:p>
        </w:tc>
        <w:tc>
          <w:tcPr>
            <w:tcW w:w="3969" w:type="dxa"/>
            <w:vAlign w:val="center"/>
          </w:tcPr>
          <w:p w:rsidR="0046544B" w:rsidRPr="002F1BF8" w:rsidRDefault="0046544B" w:rsidP="008A6AA8">
            <w:pPr>
              <w:pStyle w:val="Tabletext"/>
              <w:rPr>
                <w:lang w:eastAsia="ko-KR"/>
              </w:rPr>
            </w:pPr>
            <w:r>
              <w:rPr>
                <w:lang w:eastAsia="ko-KR"/>
              </w:rPr>
              <w:t>生态医疗装置</w:t>
            </w: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rPr>
              <w:t xml:space="preserve">40.66-40.70 </w:t>
            </w:r>
            <w:r w:rsidRPr="002F1BF8">
              <w:rPr>
                <w:rFonts w:eastAsia="GulimChe"/>
                <w:lang w:eastAsia="ko-KR"/>
              </w:rPr>
              <w:t>MHz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1 000 </w:t>
            </w:r>
            <w:r>
              <w:rPr>
                <w:snapToGrid w:val="0"/>
              </w:rPr>
              <w:sym w:font="Symbol" w:char="F06D"/>
            </w:r>
            <w:r w:rsidRPr="002F1BF8">
              <w:rPr>
                <w:snapToGrid w:val="0"/>
                <w:lang w:eastAsia="ko-KR"/>
              </w:rPr>
              <w:t>V</w:t>
            </w:r>
            <w:r w:rsidRPr="002F1BF8">
              <w:rPr>
                <w:snapToGrid w:val="0"/>
              </w:rPr>
              <w:t xml:space="preserve">/m @ </w:t>
            </w:r>
            <w:r w:rsidRPr="002F1BF8">
              <w:rPr>
                <w:snapToGrid w:val="0"/>
                <w:lang w:eastAsia="ko-KR"/>
              </w:rPr>
              <w:t xml:space="preserve">3 </w:t>
            </w:r>
            <w:r w:rsidRPr="002F1BF8">
              <w:rPr>
                <w:snapToGrid w:val="0"/>
              </w:rPr>
              <w:t>m</w:t>
            </w:r>
          </w:p>
        </w:tc>
        <w:tc>
          <w:tcPr>
            <w:tcW w:w="3969" w:type="dxa"/>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restart"/>
            <w:vAlign w:val="center"/>
          </w:tcPr>
          <w:p w:rsidR="0046544B" w:rsidRPr="002F1BF8" w:rsidRDefault="0046544B" w:rsidP="008A6AA8">
            <w:pPr>
              <w:pStyle w:val="Tabletext"/>
              <w:jc w:val="center"/>
              <w:rPr>
                <w:snapToGrid w:val="0"/>
              </w:rPr>
            </w:pPr>
            <w:r>
              <w:rPr>
                <w:snapToGrid w:val="0"/>
              </w:rPr>
              <w:t>3</w:t>
            </w:r>
          </w:p>
        </w:tc>
        <w:tc>
          <w:tcPr>
            <w:tcW w:w="3969" w:type="dxa"/>
            <w:vMerge w:val="restart"/>
            <w:vAlign w:val="center"/>
          </w:tcPr>
          <w:p w:rsidR="0046544B" w:rsidRPr="002F1BF8" w:rsidRDefault="0046544B" w:rsidP="008A6AA8">
            <w:pPr>
              <w:pStyle w:val="Tabletext"/>
              <w:rPr>
                <w:lang w:eastAsia="zh-CN"/>
              </w:rPr>
            </w:pPr>
            <w:r>
              <w:rPr>
                <w:rFonts w:hint="eastAsia"/>
                <w:lang w:eastAsia="zh-CN"/>
              </w:rPr>
              <w:t>告警</w:t>
            </w: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868.6-868.7 MHz</w:t>
            </w:r>
          </w:p>
        </w:tc>
        <w:tc>
          <w:tcPr>
            <w:tcW w:w="2835" w:type="dxa"/>
            <w:vAlign w:val="center"/>
          </w:tcPr>
          <w:p w:rsidR="0046544B" w:rsidRPr="002F1BF8" w:rsidRDefault="0046544B" w:rsidP="008A6AA8">
            <w:pPr>
              <w:pStyle w:val="Tabletext"/>
              <w:jc w:val="center"/>
              <w:rPr>
                <w:lang w:eastAsia="zh-CN"/>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restart"/>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869.2-869.25 MHz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869.25-869.3 MHz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869.65-869.7 MHz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restart"/>
            <w:vAlign w:val="center"/>
          </w:tcPr>
          <w:p w:rsidR="0046544B" w:rsidRPr="002F1BF8" w:rsidRDefault="0046544B" w:rsidP="008A6AA8">
            <w:pPr>
              <w:pStyle w:val="Tabletext"/>
              <w:jc w:val="center"/>
              <w:rPr>
                <w:snapToGrid w:val="0"/>
              </w:rPr>
            </w:pPr>
            <w:r>
              <w:rPr>
                <w:snapToGrid w:val="0"/>
              </w:rPr>
              <w:t>4</w:t>
            </w:r>
          </w:p>
        </w:tc>
        <w:tc>
          <w:tcPr>
            <w:tcW w:w="3969" w:type="dxa"/>
            <w:vMerge w:val="restart"/>
            <w:vAlign w:val="center"/>
          </w:tcPr>
          <w:p w:rsidR="0046544B" w:rsidRPr="00D44128" w:rsidRDefault="0046544B" w:rsidP="008A6AA8">
            <w:pPr>
              <w:pStyle w:val="Tabletext"/>
              <w:rPr>
                <w:lang w:val="en-US" w:eastAsia="ko-KR"/>
              </w:rPr>
            </w:pPr>
            <w:r>
              <w:rPr>
                <w:rFonts w:hint="eastAsia"/>
                <w:lang w:val="en-US" w:eastAsia="zh-CN"/>
              </w:rPr>
              <w:t>运动检测和警报告警设备</w:t>
            </w: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2 400-2 483.5 MHz</w:t>
            </w:r>
          </w:p>
        </w:tc>
        <w:tc>
          <w:tcPr>
            <w:tcW w:w="2835" w:type="dxa"/>
            <w:vAlign w:val="center"/>
          </w:tcPr>
          <w:p w:rsidR="0046544B" w:rsidRPr="002F1BF8" w:rsidRDefault="0046544B" w:rsidP="008A6AA8">
            <w:pPr>
              <w:pStyle w:val="Tabletext"/>
              <w:jc w:val="center"/>
              <w:rPr>
                <w:lang w:eastAsia="zh-CN"/>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restart"/>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9 200-9 500 MHz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9 500-9 975 MHz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13.4-14.0 GHz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24.05-24.25 GHz</w:t>
            </w:r>
          </w:p>
        </w:tc>
        <w:tc>
          <w:tcPr>
            <w:tcW w:w="2835" w:type="dxa"/>
            <w:vAlign w:val="center"/>
          </w:tcPr>
          <w:p w:rsidR="0046544B" w:rsidRPr="002F1BF8" w:rsidRDefault="0046544B" w:rsidP="008A6AA8">
            <w:pPr>
              <w:pStyle w:val="Tabletext"/>
              <w:jc w:val="center"/>
              <w:rPr>
                <w:lang w:eastAsia="zh-CN"/>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restart"/>
            <w:vAlign w:val="center"/>
          </w:tcPr>
          <w:p w:rsidR="0046544B" w:rsidRPr="002F1BF8" w:rsidRDefault="0046544B" w:rsidP="008A6AA8">
            <w:pPr>
              <w:pStyle w:val="Tabletext"/>
              <w:jc w:val="center"/>
              <w:rPr>
                <w:snapToGrid w:val="0"/>
              </w:rPr>
            </w:pPr>
            <w:r>
              <w:rPr>
                <w:snapToGrid w:val="0"/>
              </w:rPr>
              <w:t>5</w:t>
            </w:r>
          </w:p>
        </w:tc>
        <w:tc>
          <w:tcPr>
            <w:tcW w:w="3969" w:type="dxa"/>
            <w:vMerge w:val="restart"/>
            <w:vAlign w:val="center"/>
          </w:tcPr>
          <w:p w:rsidR="0046544B" w:rsidRPr="00D44128" w:rsidRDefault="0046544B" w:rsidP="008A6AA8">
            <w:pPr>
              <w:pStyle w:val="Tabletext"/>
              <w:rPr>
                <w:lang w:val="en-US" w:eastAsia="ko-KR"/>
              </w:rPr>
            </w:pPr>
            <w:r>
              <w:rPr>
                <w:rFonts w:hint="eastAsia"/>
                <w:lang w:val="en-US" w:eastAsia="zh-CN"/>
              </w:rPr>
              <w:t>运动检测和警报告警设备</w:t>
            </w: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2 400-2 483.5 MHz</w:t>
            </w:r>
          </w:p>
        </w:tc>
        <w:tc>
          <w:tcPr>
            <w:tcW w:w="2835" w:type="dxa"/>
            <w:vAlign w:val="center"/>
          </w:tcPr>
          <w:p w:rsidR="0046544B" w:rsidRPr="002F1BF8" w:rsidRDefault="0046544B" w:rsidP="008A6AA8">
            <w:pPr>
              <w:pStyle w:val="Tabletext"/>
              <w:jc w:val="center"/>
              <w:rPr>
                <w:lang w:eastAsia="zh-CN"/>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restart"/>
            <w:vAlign w:val="center"/>
          </w:tcPr>
          <w:p w:rsidR="0046544B" w:rsidRPr="002F1BF8" w:rsidRDefault="0046544B"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9 200-9 500 MHz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9 500-9 975 MHz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13.4-14.0 GHz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24.05-24.25 GHz</w:t>
            </w:r>
          </w:p>
        </w:tc>
        <w:tc>
          <w:tcPr>
            <w:tcW w:w="2835" w:type="dxa"/>
            <w:vAlign w:val="center"/>
          </w:tcPr>
          <w:p w:rsidR="00430638" w:rsidRPr="002F1BF8" w:rsidRDefault="00430638" w:rsidP="008A6AA8">
            <w:pPr>
              <w:pStyle w:val="Tabletext"/>
              <w:jc w:val="center"/>
              <w:rPr>
                <w:lang w:eastAsia="zh-CN"/>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30638" w:rsidRPr="002F1BF8" w:rsidRDefault="00430638" w:rsidP="008A6AA8">
            <w:pPr>
              <w:pStyle w:val="Tabletext"/>
              <w:rPr>
                <w:rFonts w:eastAsia="Batang"/>
                <w:lang w:eastAsia="ko-KR"/>
              </w:rPr>
            </w:pPr>
          </w:p>
        </w:tc>
      </w:tr>
      <w:tr w:rsidR="00E8129D" w:rsidRPr="002F1BF8" w:rsidTr="00A44E3E">
        <w:trPr>
          <w:jc w:val="center"/>
        </w:trPr>
        <w:tc>
          <w:tcPr>
            <w:tcW w:w="851" w:type="dxa"/>
            <w:vMerge w:val="restart"/>
            <w:vAlign w:val="center"/>
          </w:tcPr>
          <w:p w:rsidR="00E8129D" w:rsidRPr="002F1BF8" w:rsidRDefault="00E8129D" w:rsidP="008A6AA8">
            <w:pPr>
              <w:pStyle w:val="Tabletext"/>
              <w:keepNext/>
              <w:keepLines/>
              <w:jc w:val="center"/>
              <w:rPr>
                <w:snapToGrid w:val="0"/>
              </w:rPr>
            </w:pPr>
            <w:r>
              <w:rPr>
                <w:snapToGrid w:val="0"/>
              </w:rPr>
              <w:lastRenderedPageBreak/>
              <w:t>6</w:t>
            </w:r>
          </w:p>
        </w:tc>
        <w:tc>
          <w:tcPr>
            <w:tcW w:w="3969" w:type="dxa"/>
            <w:vMerge w:val="restart"/>
            <w:vAlign w:val="center"/>
          </w:tcPr>
          <w:p w:rsidR="00E8129D" w:rsidRPr="002F1BF8" w:rsidRDefault="00E8129D" w:rsidP="008A6AA8">
            <w:pPr>
              <w:pStyle w:val="Tabletext"/>
              <w:keepNext/>
              <w:keepLines/>
              <w:rPr>
                <w:lang w:eastAsia="ko-KR"/>
              </w:rPr>
            </w:pPr>
            <w:r>
              <w:rPr>
                <w:lang w:eastAsia="ko-KR"/>
              </w:rPr>
              <w:t>感应应用</w:t>
            </w: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9-59.750 kHz</w:t>
            </w:r>
          </w:p>
        </w:tc>
        <w:tc>
          <w:tcPr>
            <w:tcW w:w="2835" w:type="dxa"/>
            <w:vAlign w:val="center"/>
          </w:tcPr>
          <w:p w:rsidR="00E8129D" w:rsidRPr="002F1BF8" w:rsidRDefault="00E8129D" w:rsidP="008A6AA8">
            <w:pPr>
              <w:pStyle w:val="Tabletext"/>
              <w:keepNext/>
              <w:keepLines/>
              <w:jc w:val="center"/>
              <w:rPr>
                <w:lang w:eastAsia="zh-CN"/>
              </w:rPr>
            </w:pPr>
            <w:r w:rsidRPr="002F1BF8">
              <w:rPr>
                <w:rFonts w:eastAsia="Batang"/>
                <w:lang w:eastAsia="ko-KR"/>
              </w:rPr>
              <w:t xml:space="preserve">72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restart"/>
            <w:vAlign w:val="center"/>
          </w:tcPr>
          <w:p w:rsidR="00E8129D" w:rsidRPr="002F1BF8" w:rsidRDefault="00E8129D" w:rsidP="008A6AA8">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keepNext/>
              <w:keepLines/>
              <w:jc w:val="center"/>
              <w:rPr>
                <w:snapToGrid w:val="0"/>
              </w:rPr>
            </w:pPr>
          </w:p>
        </w:tc>
        <w:tc>
          <w:tcPr>
            <w:tcW w:w="3969" w:type="dxa"/>
            <w:vMerge/>
            <w:vAlign w:val="center"/>
          </w:tcPr>
          <w:p w:rsidR="00430638" w:rsidRPr="002F1BF8" w:rsidRDefault="00430638" w:rsidP="008A6AA8">
            <w:pPr>
              <w:pStyle w:val="Tabletext"/>
              <w:keepNext/>
              <w:keepLines/>
              <w:rPr>
                <w:lang w:eastAsia="ko-KR"/>
              </w:rPr>
            </w:pPr>
          </w:p>
        </w:tc>
        <w:tc>
          <w:tcPr>
            <w:tcW w:w="2835" w:type="dxa"/>
            <w:vAlign w:val="center"/>
          </w:tcPr>
          <w:p w:rsidR="00430638" w:rsidRPr="002F1BF8" w:rsidRDefault="00430638" w:rsidP="008A6AA8">
            <w:pPr>
              <w:pStyle w:val="Tabletext"/>
              <w:keepNext/>
              <w:keepLines/>
              <w:jc w:val="center"/>
              <w:rPr>
                <w:rFonts w:eastAsia="GulimChe"/>
                <w:lang w:eastAsia="ko-KR"/>
              </w:rPr>
            </w:pPr>
            <w:r w:rsidRPr="002F1BF8">
              <w:rPr>
                <w:rFonts w:eastAsia="GulimChe"/>
                <w:lang w:eastAsia="ko-KR"/>
              </w:rPr>
              <w:t>59.750-60.250 kHz</w:t>
            </w:r>
          </w:p>
        </w:tc>
        <w:tc>
          <w:tcPr>
            <w:tcW w:w="2835" w:type="dxa"/>
            <w:vAlign w:val="center"/>
          </w:tcPr>
          <w:p w:rsidR="00430638" w:rsidRPr="002F1BF8" w:rsidRDefault="00430638" w:rsidP="008A6AA8">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keepNext/>
              <w:keepLines/>
              <w:jc w:val="center"/>
              <w:rPr>
                <w:snapToGrid w:val="0"/>
              </w:rPr>
            </w:pPr>
          </w:p>
        </w:tc>
        <w:tc>
          <w:tcPr>
            <w:tcW w:w="3969" w:type="dxa"/>
            <w:vMerge/>
            <w:vAlign w:val="center"/>
          </w:tcPr>
          <w:p w:rsidR="00430638" w:rsidRPr="002F1BF8" w:rsidRDefault="00430638" w:rsidP="008A6AA8">
            <w:pPr>
              <w:pStyle w:val="Tabletext"/>
              <w:keepNext/>
              <w:keepLines/>
              <w:rPr>
                <w:lang w:eastAsia="ko-KR"/>
              </w:rPr>
            </w:pPr>
          </w:p>
        </w:tc>
        <w:tc>
          <w:tcPr>
            <w:tcW w:w="2835" w:type="dxa"/>
            <w:vAlign w:val="center"/>
          </w:tcPr>
          <w:p w:rsidR="00430638" w:rsidRPr="002F1BF8" w:rsidRDefault="00430638" w:rsidP="008A6AA8">
            <w:pPr>
              <w:pStyle w:val="Tabletext"/>
              <w:keepNext/>
              <w:keepLines/>
              <w:jc w:val="center"/>
              <w:rPr>
                <w:rFonts w:eastAsia="GulimChe"/>
                <w:lang w:eastAsia="ko-KR"/>
              </w:rPr>
            </w:pPr>
            <w:r w:rsidRPr="002F1BF8">
              <w:rPr>
                <w:rFonts w:eastAsia="GulimChe"/>
                <w:lang w:eastAsia="ko-KR"/>
              </w:rPr>
              <w:t>60.250-70 kHz</w:t>
            </w:r>
          </w:p>
        </w:tc>
        <w:tc>
          <w:tcPr>
            <w:tcW w:w="2835" w:type="dxa"/>
            <w:vAlign w:val="center"/>
          </w:tcPr>
          <w:p w:rsidR="00430638" w:rsidRPr="002F1BF8" w:rsidRDefault="00430638" w:rsidP="008A6AA8">
            <w:pPr>
              <w:pStyle w:val="Tabletext"/>
              <w:keepNext/>
              <w:keepLines/>
              <w:jc w:val="center"/>
              <w:rPr>
                <w:rFonts w:eastAsia="Batang"/>
                <w:lang w:eastAsia="ko-KR"/>
              </w:rPr>
            </w:pPr>
            <w:r w:rsidRPr="002F1BF8">
              <w:rPr>
                <w:rFonts w:eastAsia="Batang"/>
                <w:lang w:eastAsia="ko-KR"/>
              </w:rPr>
              <w:t xml:space="preserve">69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keepNext/>
              <w:keepLines/>
              <w:jc w:val="center"/>
              <w:rPr>
                <w:snapToGrid w:val="0"/>
              </w:rPr>
            </w:pPr>
          </w:p>
        </w:tc>
        <w:tc>
          <w:tcPr>
            <w:tcW w:w="3969" w:type="dxa"/>
            <w:vMerge/>
            <w:vAlign w:val="center"/>
          </w:tcPr>
          <w:p w:rsidR="00430638" w:rsidRPr="002F1BF8" w:rsidRDefault="00430638" w:rsidP="008A6AA8">
            <w:pPr>
              <w:pStyle w:val="Tabletext"/>
              <w:keepNext/>
              <w:keepLines/>
              <w:rPr>
                <w:lang w:eastAsia="ko-KR"/>
              </w:rPr>
            </w:pPr>
          </w:p>
        </w:tc>
        <w:tc>
          <w:tcPr>
            <w:tcW w:w="2835" w:type="dxa"/>
            <w:vAlign w:val="center"/>
          </w:tcPr>
          <w:p w:rsidR="00430638" w:rsidRPr="002F1BF8" w:rsidRDefault="00430638" w:rsidP="008A6AA8">
            <w:pPr>
              <w:pStyle w:val="Tabletext"/>
              <w:keepNext/>
              <w:keepLines/>
              <w:jc w:val="center"/>
              <w:rPr>
                <w:rFonts w:eastAsia="GulimChe"/>
                <w:lang w:eastAsia="ko-KR"/>
              </w:rPr>
            </w:pPr>
            <w:r w:rsidRPr="002F1BF8">
              <w:rPr>
                <w:rFonts w:eastAsia="GulimChe"/>
                <w:lang w:eastAsia="ko-KR"/>
              </w:rPr>
              <w:t>70-119 kHz</w:t>
            </w:r>
          </w:p>
        </w:tc>
        <w:tc>
          <w:tcPr>
            <w:tcW w:w="2835" w:type="dxa"/>
            <w:vAlign w:val="center"/>
          </w:tcPr>
          <w:p w:rsidR="00430638" w:rsidRPr="002F1BF8" w:rsidRDefault="00430638" w:rsidP="008A6AA8">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keepNext/>
              <w:keepLines/>
              <w:jc w:val="center"/>
              <w:rPr>
                <w:snapToGrid w:val="0"/>
              </w:rPr>
            </w:pPr>
          </w:p>
        </w:tc>
        <w:tc>
          <w:tcPr>
            <w:tcW w:w="3969" w:type="dxa"/>
            <w:vMerge/>
            <w:vAlign w:val="center"/>
          </w:tcPr>
          <w:p w:rsidR="00430638" w:rsidRPr="002F1BF8" w:rsidRDefault="00430638" w:rsidP="008A6AA8">
            <w:pPr>
              <w:pStyle w:val="Tabletext"/>
              <w:keepNext/>
              <w:keepLines/>
              <w:rPr>
                <w:lang w:eastAsia="ko-KR"/>
              </w:rPr>
            </w:pPr>
          </w:p>
        </w:tc>
        <w:tc>
          <w:tcPr>
            <w:tcW w:w="2835" w:type="dxa"/>
            <w:vAlign w:val="center"/>
          </w:tcPr>
          <w:p w:rsidR="00430638" w:rsidRPr="002F1BF8" w:rsidRDefault="00430638" w:rsidP="008A6AA8">
            <w:pPr>
              <w:pStyle w:val="Tabletext"/>
              <w:keepNext/>
              <w:keepLines/>
              <w:jc w:val="center"/>
              <w:rPr>
                <w:rFonts w:eastAsia="GulimChe"/>
                <w:lang w:eastAsia="ko-KR"/>
              </w:rPr>
            </w:pPr>
            <w:r w:rsidRPr="002F1BF8">
              <w:rPr>
                <w:rFonts w:eastAsia="GulimChe"/>
                <w:lang w:eastAsia="ko-KR"/>
              </w:rPr>
              <w:t>119-135 kHz</w:t>
            </w:r>
          </w:p>
        </w:tc>
        <w:tc>
          <w:tcPr>
            <w:tcW w:w="2835" w:type="dxa"/>
            <w:vAlign w:val="center"/>
          </w:tcPr>
          <w:p w:rsidR="00430638" w:rsidRPr="002F1BF8" w:rsidRDefault="00430638" w:rsidP="008A6AA8">
            <w:pPr>
              <w:pStyle w:val="Tabletext"/>
              <w:keepNext/>
              <w:keepLines/>
              <w:jc w:val="center"/>
              <w:rPr>
                <w:rFonts w:eastAsia="Batang"/>
                <w:lang w:eastAsia="ko-KR"/>
              </w:rPr>
            </w:pPr>
            <w:r w:rsidRPr="002F1BF8">
              <w:rPr>
                <w:rFonts w:eastAsia="Batang"/>
                <w:lang w:eastAsia="ko-KR"/>
              </w:rPr>
              <w:t xml:space="preserve">66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keepNext/>
              <w:keepLines/>
              <w:jc w:val="center"/>
              <w:rPr>
                <w:snapToGrid w:val="0"/>
              </w:rPr>
            </w:pPr>
          </w:p>
        </w:tc>
        <w:tc>
          <w:tcPr>
            <w:tcW w:w="3969" w:type="dxa"/>
            <w:vMerge/>
            <w:vAlign w:val="center"/>
          </w:tcPr>
          <w:p w:rsidR="00430638" w:rsidRPr="002F1BF8" w:rsidRDefault="00430638" w:rsidP="008A6AA8">
            <w:pPr>
              <w:pStyle w:val="Tabletext"/>
              <w:keepNext/>
              <w:keepLines/>
              <w:rPr>
                <w:lang w:eastAsia="ko-KR"/>
              </w:rPr>
            </w:pPr>
          </w:p>
        </w:tc>
        <w:tc>
          <w:tcPr>
            <w:tcW w:w="2835" w:type="dxa"/>
            <w:vAlign w:val="center"/>
          </w:tcPr>
          <w:p w:rsidR="00430638" w:rsidRPr="002F1BF8" w:rsidRDefault="00430638" w:rsidP="008A6AA8">
            <w:pPr>
              <w:pStyle w:val="Tabletext"/>
              <w:keepNext/>
              <w:keepLines/>
              <w:jc w:val="center"/>
              <w:rPr>
                <w:rFonts w:eastAsia="GulimChe"/>
                <w:lang w:eastAsia="ko-KR"/>
              </w:rPr>
            </w:pPr>
            <w:r w:rsidRPr="002F1BF8">
              <w:rPr>
                <w:rFonts w:eastAsia="GulimChe"/>
                <w:lang w:eastAsia="ko-KR"/>
              </w:rPr>
              <w:t>135-140 kHz</w:t>
            </w:r>
          </w:p>
        </w:tc>
        <w:tc>
          <w:tcPr>
            <w:tcW w:w="2835" w:type="dxa"/>
            <w:vAlign w:val="center"/>
          </w:tcPr>
          <w:p w:rsidR="00430638" w:rsidRPr="002F1BF8" w:rsidRDefault="00430638" w:rsidP="008A6AA8">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140-148.5 kHz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37.7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3 155-3 400 kHz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13.5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6 765-6 795 kHz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7 400-8 800 kHz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9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13.553-13.567 MHz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26.957-27.283 MHz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10.2-11 MHz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9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E8129D" w:rsidRPr="002F1BF8" w:rsidTr="00A44E3E">
        <w:trPr>
          <w:jc w:val="center"/>
        </w:trPr>
        <w:tc>
          <w:tcPr>
            <w:tcW w:w="851" w:type="dxa"/>
            <w:vMerge w:val="restart"/>
            <w:vAlign w:val="center"/>
          </w:tcPr>
          <w:p w:rsidR="00E8129D" w:rsidRPr="002F1BF8" w:rsidRDefault="00E8129D" w:rsidP="008A6AA8">
            <w:pPr>
              <w:pStyle w:val="Tabletext"/>
              <w:keepNext/>
              <w:keepLines/>
              <w:jc w:val="center"/>
              <w:rPr>
                <w:snapToGrid w:val="0"/>
              </w:rPr>
            </w:pPr>
            <w:r>
              <w:rPr>
                <w:snapToGrid w:val="0"/>
              </w:rPr>
              <w:lastRenderedPageBreak/>
              <w:t>7</w:t>
            </w:r>
          </w:p>
        </w:tc>
        <w:tc>
          <w:tcPr>
            <w:tcW w:w="3969" w:type="dxa"/>
            <w:vMerge w:val="restart"/>
            <w:vAlign w:val="center"/>
          </w:tcPr>
          <w:p w:rsidR="00E8129D" w:rsidRPr="00D44128" w:rsidRDefault="00E8129D" w:rsidP="008A6AA8">
            <w:pPr>
              <w:pStyle w:val="Tabletext"/>
              <w:keepNext/>
              <w:keepLines/>
              <w:rPr>
                <w:lang w:val="en-US" w:eastAsia="ko-KR"/>
              </w:rPr>
            </w:pPr>
            <w:r>
              <w:rPr>
                <w:lang w:val="en-US" w:eastAsia="ko-KR"/>
              </w:rPr>
              <w:t>非专用短距离设备</w:t>
            </w:r>
            <w:r>
              <w:rPr>
                <w:rFonts w:hint="eastAsia"/>
                <w:lang w:val="en-US" w:eastAsia="zh-CN"/>
              </w:rPr>
              <w:t>，遥测、遥令、告警、通用数据和其它类似应用</w:t>
            </w: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6 765-6 795 kHz</w:t>
            </w:r>
          </w:p>
        </w:tc>
        <w:tc>
          <w:tcPr>
            <w:tcW w:w="2835" w:type="dxa"/>
            <w:vAlign w:val="center"/>
          </w:tcPr>
          <w:p w:rsidR="00E8129D" w:rsidRPr="002F1BF8" w:rsidRDefault="00E8129D" w:rsidP="008A6AA8">
            <w:pPr>
              <w:pStyle w:val="Tabletext"/>
              <w:keepNext/>
              <w:keepLines/>
              <w:jc w:val="center"/>
              <w:rPr>
                <w:lang w:eastAsia="zh-CN"/>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restart"/>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13.553-13.567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A626F9"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26.957-27.283 MHz</w:t>
            </w:r>
          </w:p>
        </w:tc>
        <w:tc>
          <w:tcPr>
            <w:tcW w:w="2835" w:type="dxa"/>
            <w:vAlign w:val="center"/>
          </w:tcPr>
          <w:p w:rsidR="00E8129D" w:rsidRPr="006707F4" w:rsidRDefault="00E8129D" w:rsidP="008A6AA8">
            <w:pPr>
              <w:pStyle w:val="Tabletext"/>
              <w:keepNext/>
              <w:keepLines/>
              <w:jc w:val="center"/>
              <w:rPr>
                <w:rFonts w:eastAsia="Batang"/>
                <w:lang w:val="nl-NL" w:eastAsia="ko-KR"/>
              </w:rPr>
            </w:pPr>
            <w:r w:rsidRPr="006707F4">
              <w:rPr>
                <w:rFonts w:eastAsia="Batang"/>
                <w:lang w:val="nl-NL" w:eastAsia="ko-KR"/>
              </w:rPr>
              <w:t>10 mW e</w:t>
            </w:r>
            <w:r>
              <w:rPr>
                <w:rFonts w:eastAsia="Batang"/>
                <w:lang w:val="nl-NL" w:eastAsia="ko-KR"/>
              </w:rPr>
              <w:t>.</w:t>
            </w:r>
            <w:r w:rsidRPr="006707F4">
              <w:rPr>
                <w:rFonts w:eastAsia="Batang"/>
                <w:lang w:val="nl-NL" w:eastAsia="ko-KR"/>
              </w:rPr>
              <w:t>r</w:t>
            </w:r>
            <w:r>
              <w:rPr>
                <w:rFonts w:eastAsia="Batang"/>
                <w:lang w:val="nl-NL" w:eastAsia="ko-KR"/>
              </w:rPr>
              <w:t>.</w:t>
            </w:r>
            <w:r w:rsidRPr="006707F4">
              <w:rPr>
                <w:rFonts w:eastAsia="Batang"/>
                <w:lang w:val="nl-NL" w:eastAsia="ko-KR"/>
              </w:rPr>
              <w:t>p</w:t>
            </w:r>
            <w:r>
              <w:rPr>
                <w:rFonts w:eastAsia="Batang"/>
                <w:lang w:val="nl-NL" w:eastAsia="ko-KR"/>
              </w:rPr>
              <w:t>.</w:t>
            </w:r>
            <w:r w:rsidRPr="006707F4">
              <w:rPr>
                <w:rFonts w:eastAsia="Batang"/>
                <w:lang w:val="nl-NL" w:eastAsia="ko-KR"/>
              </w:rPr>
              <w:t xml:space="preserve"> /</w:t>
            </w:r>
            <w:r>
              <w:rPr>
                <w:rFonts w:eastAsia="Batang"/>
                <w:lang w:val="nl-NL" w:eastAsia="ko-KR"/>
              </w:rPr>
              <w:br/>
            </w:r>
            <w:r w:rsidRPr="006707F4">
              <w:rPr>
                <w:rFonts w:eastAsia="Batang"/>
                <w:lang w:val="nl-NL" w:eastAsia="ko-KR"/>
              </w:rPr>
              <w:t xml:space="preserve">42 </w:t>
            </w:r>
            <w:r>
              <w:rPr>
                <w:rFonts w:eastAsia="Batang"/>
                <w:lang w:val="nl-NL" w:eastAsia="ko-KR"/>
              </w:rPr>
              <w:t>dB</w:t>
            </w:r>
            <w:r w:rsidR="00410BB5">
              <w:rPr>
                <w:rFonts w:eastAsia="Batang"/>
                <w:lang w:val="nl-NL" w:eastAsia="ko-KR"/>
              </w:rPr>
              <w:t>（</w:t>
            </w:r>
            <w:r>
              <w:rPr>
                <w:rFonts w:eastAsia="Batang"/>
                <w:lang w:val="nl-NL" w:eastAsia="ko-KR"/>
              </w:rPr>
              <w:t>μA/m</w:t>
            </w:r>
            <w:r w:rsidR="00410BB5">
              <w:rPr>
                <w:rFonts w:eastAsia="Batang"/>
                <w:lang w:val="nl-NL" w:eastAsia="ko-KR"/>
              </w:rPr>
              <w:t>）</w:t>
            </w:r>
            <w:r w:rsidRPr="006707F4">
              <w:rPr>
                <w:rFonts w:eastAsia="Batang"/>
                <w:lang w:val="nl-NL" w:eastAsia="ko-KR"/>
              </w:rPr>
              <w:t xml:space="preserve"> @ 10 m</w:t>
            </w:r>
          </w:p>
        </w:tc>
        <w:tc>
          <w:tcPr>
            <w:tcW w:w="3969" w:type="dxa"/>
            <w:vMerge/>
            <w:vAlign w:val="center"/>
          </w:tcPr>
          <w:p w:rsidR="00E8129D" w:rsidRPr="006707F4" w:rsidRDefault="00E8129D" w:rsidP="008A6AA8">
            <w:pPr>
              <w:pStyle w:val="Tabletext"/>
              <w:keepNext/>
              <w:keepLines/>
              <w:rPr>
                <w:rFonts w:eastAsia="Batang"/>
                <w:lang w:val="nl-NL" w:eastAsia="ko-KR"/>
              </w:rPr>
            </w:pPr>
          </w:p>
        </w:tc>
      </w:tr>
      <w:tr w:rsidR="00E8129D" w:rsidRPr="002F1BF8" w:rsidTr="00A44E3E">
        <w:trPr>
          <w:jc w:val="center"/>
        </w:trPr>
        <w:tc>
          <w:tcPr>
            <w:tcW w:w="851" w:type="dxa"/>
            <w:vMerge/>
            <w:vAlign w:val="center"/>
          </w:tcPr>
          <w:p w:rsidR="00E8129D" w:rsidRPr="006707F4" w:rsidRDefault="00E8129D" w:rsidP="008A6AA8">
            <w:pPr>
              <w:pStyle w:val="Tabletext"/>
              <w:keepNext/>
              <w:keepLines/>
              <w:jc w:val="center"/>
              <w:rPr>
                <w:snapToGrid w:val="0"/>
                <w:lang w:val="nl-NL"/>
              </w:rPr>
            </w:pPr>
          </w:p>
        </w:tc>
        <w:tc>
          <w:tcPr>
            <w:tcW w:w="3969" w:type="dxa"/>
            <w:vMerge/>
            <w:vAlign w:val="center"/>
          </w:tcPr>
          <w:p w:rsidR="00E8129D" w:rsidRPr="006707F4" w:rsidRDefault="00E8129D" w:rsidP="008A6AA8">
            <w:pPr>
              <w:pStyle w:val="Tabletext"/>
              <w:keepNext/>
              <w:keepLines/>
              <w:rPr>
                <w:lang w:val="nl-NL"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40.660-40.700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138.2-138.45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315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433.050-434.790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868.000-868.600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868.700-869.200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869.3-869.4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869.700-870.000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5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2 400-2 483.5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5 725-5 875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24.00-24.25 GHz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61.0-61.5 GHz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122-123 GHz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244-246 GHz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restart"/>
            <w:vAlign w:val="center"/>
          </w:tcPr>
          <w:p w:rsidR="00E8129D" w:rsidRPr="002F1BF8" w:rsidRDefault="00E8129D" w:rsidP="008A6AA8">
            <w:pPr>
              <w:pStyle w:val="Tabletext"/>
              <w:jc w:val="center"/>
              <w:rPr>
                <w:snapToGrid w:val="0"/>
              </w:rPr>
            </w:pPr>
            <w:r>
              <w:rPr>
                <w:snapToGrid w:val="0"/>
              </w:rPr>
              <w:t>8</w:t>
            </w:r>
          </w:p>
        </w:tc>
        <w:tc>
          <w:tcPr>
            <w:tcW w:w="3969" w:type="dxa"/>
            <w:vMerge w:val="restart"/>
            <w:vAlign w:val="center"/>
          </w:tcPr>
          <w:p w:rsidR="00E8129D" w:rsidRPr="00D44128" w:rsidRDefault="00E8129D" w:rsidP="008A6AA8">
            <w:pPr>
              <w:pStyle w:val="Tabletext"/>
              <w:rPr>
                <w:lang w:val="en-US" w:eastAsia="ko-KR"/>
              </w:rPr>
            </w:pPr>
            <w:r>
              <w:rPr>
                <w:lang w:val="en-US" w:eastAsia="ko-KR"/>
              </w:rPr>
              <w:t>公路运输和交通信息管理</w:t>
            </w:r>
            <w:r w:rsidRPr="00D44128">
              <w:rPr>
                <w:lang w:val="en-US" w:eastAsia="ko-KR"/>
              </w:rPr>
              <w:t xml:space="preserve"> </w:t>
            </w: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5 795-5 805 MHz*</w:t>
            </w:r>
          </w:p>
        </w:tc>
        <w:tc>
          <w:tcPr>
            <w:tcW w:w="2835" w:type="dxa"/>
            <w:vAlign w:val="center"/>
          </w:tcPr>
          <w:p w:rsidR="00E8129D" w:rsidRPr="002F1BF8" w:rsidRDefault="00E8129D" w:rsidP="008A6AA8">
            <w:pPr>
              <w:pStyle w:val="Tabletext"/>
              <w:jc w:val="center"/>
              <w:rPr>
                <w:lang w:eastAsia="zh-CN"/>
              </w:rPr>
            </w:pPr>
            <w:r w:rsidRPr="002F1BF8">
              <w:rPr>
                <w:rFonts w:eastAsia="Batang"/>
                <w:lang w:eastAsia="ko-KR"/>
              </w:rPr>
              <w:t xml:space="preserve">2W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restart"/>
            <w:vAlign w:val="center"/>
          </w:tcPr>
          <w:p w:rsidR="00E8129D" w:rsidRPr="002F1BF8" w:rsidRDefault="00E8129D" w:rsidP="008A6AA8">
            <w:pPr>
              <w:pStyle w:val="Tabletext"/>
              <w:rPr>
                <w:rFonts w:eastAsia="Batang"/>
                <w:lang w:eastAsia="ko-KR"/>
              </w:rPr>
            </w:pPr>
            <w:r w:rsidRPr="002F1BF8">
              <w:rPr>
                <w:rFonts w:eastAsia="Batang"/>
                <w:lang w:eastAsia="ko-KR"/>
              </w:rPr>
              <w:t>*</w:t>
            </w:r>
            <w:r>
              <w:rPr>
                <w:rFonts w:eastAsia="Batang"/>
                <w:lang w:eastAsia="ko-KR"/>
              </w:rPr>
              <w:tab/>
            </w:r>
            <w:r>
              <w:rPr>
                <w:rFonts w:eastAsia="Batang"/>
                <w:lang w:eastAsia="ko-KR"/>
              </w:rPr>
              <w:t>需要</w:t>
            </w:r>
            <w:r>
              <w:rPr>
                <w:rFonts w:ascii="SimSun" w:hAnsi="SimSun" w:cs="SimSun" w:hint="eastAsia"/>
                <w:lang w:eastAsia="ko-KR"/>
              </w:rPr>
              <w:t>单独</w:t>
            </w:r>
            <w:r>
              <w:rPr>
                <w:rFonts w:ascii="Batang" w:eastAsia="Batang" w:hAnsi="Batang" w:cs="Batang" w:hint="eastAsia"/>
                <w:lang w:eastAsia="ko-KR"/>
              </w:rPr>
              <w:t>的</w:t>
            </w:r>
            <w:r>
              <w:rPr>
                <w:rFonts w:ascii="SimSun" w:hAnsi="SimSun" w:cs="SimSun" w:hint="eastAsia"/>
                <w:lang w:eastAsia="ko-KR"/>
              </w:rPr>
              <w:t>许</w:t>
            </w:r>
            <w:r>
              <w:rPr>
                <w:rFonts w:ascii="Batang" w:eastAsia="Batang" w:hAnsi="Batang" w:cs="Batang" w:hint="eastAsia"/>
                <w:lang w:eastAsia="ko-KR"/>
              </w:rPr>
              <w:t>可</w:t>
            </w: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63-64 GHz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8W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76-77 GHz</w:t>
            </w:r>
          </w:p>
        </w:tc>
        <w:tc>
          <w:tcPr>
            <w:tcW w:w="2835" w:type="dxa"/>
            <w:vAlign w:val="center"/>
          </w:tcPr>
          <w:p w:rsidR="00430638" w:rsidRPr="002F1BF8" w:rsidRDefault="00E8129D" w:rsidP="008A6AA8">
            <w:pPr>
              <w:pStyle w:val="Tabletext"/>
              <w:jc w:val="center"/>
              <w:rPr>
                <w:rFonts w:eastAsia="Batang"/>
                <w:lang w:eastAsia="ko-KR"/>
              </w:rPr>
            </w:pPr>
            <w:r>
              <w:rPr>
                <w:rFonts w:eastAsia="Batang"/>
                <w:lang w:eastAsia="ko-KR"/>
              </w:rPr>
              <w:t>55 dBm</w:t>
            </w:r>
            <w:r>
              <w:rPr>
                <w:rFonts w:hint="eastAsia"/>
                <w:lang w:eastAsia="zh-CN"/>
              </w:rPr>
              <w:t>峰值功率</w:t>
            </w:r>
          </w:p>
        </w:tc>
        <w:tc>
          <w:tcPr>
            <w:tcW w:w="3969" w:type="dxa"/>
            <w:vMerge/>
            <w:vAlign w:val="center"/>
          </w:tcPr>
          <w:p w:rsidR="00430638" w:rsidRPr="002F1BF8" w:rsidRDefault="00430638" w:rsidP="008A6AA8">
            <w:pPr>
              <w:pStyle w:val="Tabletext"/>
              <w:rPr>
                <w:rFonts w:eastAsia="Batang"/>
                <w:lang w:eastAsia="ko-KR"/>
              </w:rPr>
            </w:pPr>
          </w:p>
        </w:tc>
      </w:tr>
      <w:tr w:rsidR="00E8129D" w:rsidRPr="00764E68" w:rsidTr="00A44E3E">
        <w:trPr>
          <w:jc w:val="center"/>
        </w:trPr>
        <w:tc>
          <w:tcPr>
            <w:tcW w:w="851" w:type="dxa"/>
            <w:vMerge w:val="restart"/>
            <w:vAlign w:val="center"/>
          </w:tcPr>
          <w:p w:rsidR="00E8129D" w:rsidRPr="002F1BF8" w:rsidRDefault="00E8129D" w:rsidP="008A6AA8">
            <w:pPr>
              <w:pStyle w:val="Tabletext"/>
              <w:keepNext/>
              <w:keepLines/>
              <w:jc w:val="center"/>
              <w:rPr>
                <w:snapToGrid w:val="0"/>
              </w:rPr>
            </w:pPr>
            <w:r>
              <w:rPr>
                <w:snapToGrid w:val="0"/>
              </w:rPr>
              <w:lastRenderedPageBreak/>
              <w:t>9</w:t>
            </w:r>
          </w:p>
        </w:tc>
        <w:tc>
          <w:tcPr>
            <w:tcW w:w="3969" w:type="dxa"/>
            <w:vMerge w:val="restart"/>
            <w:vAlign w:val="center"/>
          </w:tcPr>
          <w:p w:rsidR="00E8129D" w:rsidRPr="002F1BF8" w:rsidRDefault="00E8129D" w:rsidP="008A6AA8">
            <w:pPr>
              <w:pStyle w:val="Tabletext"/>
              <w:keepNext/>
              <w:keepLines/>
              <w:rPr>
                <w:lang w:eastAsia="ko-KR"/>
              </w:rPr>
            </w:pPr>
            <w:r>
              <w:rPr>
                <w:rFonts w:hint="eastAsia"/>
                <w:lang w:eastAsia="zh-CN"/>
              </w:rPr>
              <w:t>无线音频应用</w:t>
            </w: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72.0-73.0 MHz*</w:t>
            </w:r>
          </w:p>
        </w:tc>
        <w:tc>
          <w:tcPr>
            <w:tcW w:w="2835" w:type="dxa"/>
            <w:vAlign w:val="center"/>
          </w:tcPr>
          <w:p w:rsidR="00E8129D" w:rsidRPr="00D44128" w:rsidRDefault="00E8129D" w:rsidP="008A6AA8">
            <w:pPr>
              <w:pStyle w:val="Tabletext"/>
              <w:keepNext/>
              <w:keepLines/>
              <w:jc w:val="center"/>
              <w:rPr>
                <w:lang w:val="en-US" w:eastAsia="zh-CN"/>
              </w:rPr>
            </w:pPr>
            <w:r>
              <w:rPr>
                <w:rFonts w:hint="eastAsia"/>
                <w:lang w:val="en-US" w:eastAsia="zh-CN"/>
              </w:rPr>
              <w:t>3</w:t>
            </w:r>
            <w:r>
              <w:rPr>
                <w:rFonts w:hint="eastAsia"/>
                <w:lang w:val="en-US" w:eastAsia="zh-CN"/>
              </w:rPr>
              <w:t>米处为</w:t>
            </w:r>
            <w:r w:rsidRPr="00D44128">
              <w:rPr>
                <w:rFonts w:eastAsia="Batang"/>
                <w:lang w:val="en-US" w:eastAsia="ko-KR"/>
              </w:rPr>
              <w:t xml:space="preserve">80 mV/m </w:t>
            </w:r>
            <w:r w:rsidRPr="00D44128">
              <w:rPr>
                <w:rFonts w:eastAsia="Batang"/>
                <w:lang w:val="en-US" w:eastAsia="ko-KR"/>
              </w:rPr>
              <w:br/>
            </w:r>
            <w:r w:rsidR="00410BB5">
              <w:rPr>
                <w:rFonts w:eastAsia="Batang"/>
                <w:lang w:val="en-US" w:eastAsia="ko-KR"/>
              </w:rPr>
              <w:t>（</w:t>
            </w:r>
            <w:r>
              <w:rPr>
                <w:rFonts w:ascii="SimSun" w:hAnsi="SimSun" w:cs="SimSun" w:hint="eastAsia"/>
                <w:lang w:val="en-US" w:eastAsia="ko-KR"/>
              </w:rPr>
              <w:t>场</w:t>
            </w:r>
            <w:r>
              <w:rPr>
                <w:rFonts w:ascii="Batang" w:eastAsia="Batang" w:hAnsi="Batang" w:cs="Batang" w:hint="eastAsia"/>
                <w:lang w:val="en-US" w:eastAsia="ko-KR"/>
              </w:rPr>
              <w:t>强</w:t>
            </w:r>
            <w:r w:rsidR="00410BB5">
              <w:rPr>
                <w:rFonts w:ascii="Batang" w:eastAsia="Batang" w:hAnsi="Batang" w:cs="Batang" w:hint="eastAsia"/>
                <w:lang w:val="en-US" w:eastAsia="ko-KR"/>
              </w:rPr>
              <w:t>）</w:t>
            </w:r>
          </w:p>
        </w:tc>
        <w:tc>
          <w:tcPr>
            <w:tcW w:w="3969" w:type="dxa"/>
            <w:vMerge w:val="restart"/>
            <w:vAlign w:val="center"/>
          </w:tcPr>
          <w:p w:rsidR="00E8129D" w:rsidRPr="00D44128" w:rsidRDefault="00E8129D" w:rsidP="008A6AA8">
            <w:pPr>
              <w:pStyle w:val="Tabletext"/>
              <w:keepNext/>
              <w:keepLines/>
              <w:ind w:left="284" w:hanging="284"/>
              <w:rPr>
                <w:rFonts w:eastAsia="Batang"/>
                <w:lang w:val="en-US" w:eastAsia="ko-KR"/>
              </w:rPr>
            </w:pPr>
            <w:r w:rsidRPr="00D44128">
              <w:rPr>
                <w:rFonts w:eastAsia="Batang"/>
                <w:lang w:val="en-US" w:eastAsia="ko-KR"/>
              </w:rPr>
              <w:t>*</w:t>
            </w:r>
            <w:r w:rsidRPr="00D44128">
              <w:rPr>
                <w:rFonts w:eastAsia="Batang"/>
                <w:lang w:val="en-US" w:eastAsia="ko-KR"/>
              </w:rPr>
              <w:tab/>
            </w:r>
            <w:r w:rsidR="00D93557">
              <w:rPr>
                <w:rFonts w:ascii="SimSun" w:hAnsi="SimSun" w:cs="SimSun" w:hint="eastAsia"/>
                <w:lang w:val="en-US" w:eastAsia="zh-CN"/>
              </w:rPr>
              <w:t>仅</w:t>
            </w:r>
            <w:r>
              <w:rPr>
                <w:rFonts w:ascii="SimSun" w:hAnsi="SimSun" w:cs="SimSun" w:hint="eastAsia"/>
                <w:lang w:val="en-US" w:eastAsia="zh-CN"/>
              </w:rPr>
              <w:t>针对助听设备。对于模拟系统，最大占用带宽不应超过</w:t>
            </w:r>
            <w:r w:rsidRPr="00D44128">
              <w:rPr>
                <w:rFonts w:eastAsia="Batang"/>
                <w:lang w:val="en-US" w:eastAsia="ko-KR"/>
              </w:rPr>
              <w:t xml:space="preserve">300 kHz </w:t>
            </w:r>
          </w:p>
        </w:tc>
      </w:tr>
      <w:tr w:rsidR="00E8129D" w:rsidRPr="00764E68" w:rsidTr="00A44E3E">
        <w:trPr>
          <w:jc w:val="center"/>
        </w:trPr>
        <w:tc>
          <w:tcPr>
            <w:tcW w:w="851" w:type="dxa"/>
            <w:vMerge/>
            <w:vAlign w:val="center"/>
          </w:tcPr>
          <w:p w:rsidR="00E8129D" w:rsidRPr="00D44128" w:rsidRDefault="00E8129D" w:rsidP="008A6AA8">
            <w:pPr>
              <w:pStyle w:val="Tabletext"/>
              <w:keepNext/>
              <w:keepLines/>
              <w:jc w:val="center"/>
              <w:rPr>
                <w:snapToGrid w:val="0"/>
                <w:lang w:val="en-US" w:eastAsia="zh-CN"/>
              </w:rPr>
            </w:pPr>
          </w:p>
        </w:tc>
        <w:tc>
          <w:tcPr>
            <w:tcW w:w="3969" w:type="dxa"/>
            <w:vMerge/>
            <w:vAlign w:val="center"/>
          </w:tcPr>
          <w:p w:rsidR="00E8129D" w:rsidRPr="00D44128" w:rsidRDefault="00E8129D" w:rsidP="008A6AA8">
            <w:pPr>
              <w:pStyle w:val="Tabletext"/>
              <w:keepNext/>
              <w:keepLines/>
              <w:rPr>
                <w:lang w:val="en-US"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75.4-76.0 MHz*</w:t>
            </w:r>
          </w:p>
        </w:tc>
        <w:tc>
          <w:tcPr>
            <w:tcW w:w="2835" w:type="dxa"/>
            <w:vAlign w:val="center"/>
          </w:tcPr>
          <w:p w:rsidR="00E8129D" w:rsidRPr="00D44128" w:rsidRDefault="00E8129D" w:rsidP="008A6AA8">
            <w:pPr>
              <w:pStyle w:val="Tabletext"/>
              <w:keepNext/>
              <w:keepLines/>
              <w:jc w:val="center"/>
              <w:rPr>
                <w:rFonts w:eastAsia="Batang"/>
                <w:lang w:val="en-US" w:eastAsia="ko-KR"/>
              </w:rPr>
            </w:pPr>
            <w:r>
              <w:rPr>
                <w:rFonts w:hint="eastAsia"/>
                <w:lang w:val="en-US" w:eastAsia="zh-CN"/>
              </w:rPr>
              <w:t>3</w:t>
            </w:r>
            <w:r>
              <w:rPr>
                <w:rFonts w:hint="eastAsia"/>
                <w:lang w:val="en-US" w:eastAsia="zh-CN"/>
              </w:rPr>
              <w:t>米处为</w:t>
            </w:r>
            <w:r w:rsidRPr="00D44128">
              <w:rPr>
                <w:rFonts w:eastAsia="Batang"/>
                <w:lang w:val="en-US" w:eastAsia="ko-KR"/>
              </w:rPr>
              <w:t>80 mV/m</w:t>
            </w:r>
            <w:r w:rsidRPr="00D44128">
              <w:rPr>
                <w:rFonts w:eastAsia="Batang"/>
                <w:lang w:val="en-US" w:eastAsia="ko-KR"/>
              </w:rPr>
              <w:br/>
            </w:r>
            <w:r w:rsidR="00410BB5">
              <w:rPr>
                <w:rFonts w:eastAsia="Batang"/>
                <w:lang w:val="en-US" w:eastAsia="ko-KR"/>
              </w:rPr>
              <w:t>（</w:t>
            </w:r>
            <w:r>
              <w:rPr>
                <w:rFonts w:ascii="SimSun" w:hAnsi="SimSun" w:cs="SimSun" w:hint="eastAsia"/>
                <w:lang w:val="en-US" w:eastAsia="ko-KR"/>
              </w:rPr>
              <w:t>场</w:t>
            </w:r>
            <w:r>
              <w:rPr>
                <w:rFonts w:ascii="Batang" w:eastAsia="Batang" w:hAnsi="Batang" w:cs="Batang" w:hint="eastAsia"/>
                <w:lang w:val="en-US" w:eastAsia="ko-KR"/>
              </w:rPr>
              <w:t>强</w:t>
            </w:r>
            <w:r w:rsidR="00410BB5">
              <w:rPr>
                <w:rFonts w:ascii="Batang" w:eastAsia="Batang" w:hAnsi="Batang" w:cs="Batang" w:hint="eastAsia"/>
                <w:lang w:val="en-US" w:eastAsia="ko-KR"/>
              </w:rPr>
              <w:t>）</w:t>
            </w:r>
          </w:p>
        </w:tc>
        <w:tc>
          <w:tcPr>
            <w:tcW w:w="3969" w:type="dxa"/>
            <w:vMerge/>
            <w:vAlign w:val="center"/>
          </w:tcPr>
          <w:p w:rsidR="00E8129D" w:rsidRPr="00D44128" w:rsidRDefault="00E8129D" w:rsidP="008A6AA8">
            <w:pPr>
              <w:pStyle w:val="Tabletext"/>
              <w:keepNext/>
              <w:keepLines/>
              <w:rPr>
                <w:rFonts w:eastAsia="Batang"/>
                <w:lang w:val="en-US" w:eastAsia="ko-KR"/>
              </w:rPr>
            </w:pPr>
          </w:p>
        </w:tc>
      </w:tr>
      <w:tr w:rsidR="00E8129D" w:rsidRPr="002F1BF8" w:rsidTr="00A44E3E">
        <w:trPr>
          <w:jc w:val="center"/>
        </w:trPr>
        <w:tc>
          <w:tcPr>
            <w:tcW w:w="851" w:type="dxa"/>
            <w:vMerge/>
            <w:vAlign w:val="center"/>
          </w:tcPr>
          <w:p w:rsidR="00E8129D" w:rsidRPr="00D44128" w:rsidRDefault="00E8129D" w:rsidP="008A6AA8">
            <w:pPr>
              <w:pStyle w:val="Tabletext"/>
              <w:jc w:val="center"/>
              <w:rPr>
                <w:snapToGrid w:val="0"/>
                <w:lang w:val="en-US" w:eastAsia="zh-CN"/>
              </w:rPr>
            </w:pPr>
          </w:p>
        </w:tc>
        <w:tc>
          <w:tcPr>
            <w:tcW w:w="3969" w:type="dxa"/>
            <w:vMerge/>
            <w:vAlign w:val="center"/>
          </w:tcPr>
          <w:p w:rsidR="00E8129D" w:rsidRPr="00D44128" w:rsidRDefault="00E8129D" w:rsidP="008A6AA8">
            <w:pPr>
              <w:pStyle w:val="Tabletext"/>
              <w:rPr>
                <w:lang w:val="en-US"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863-865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864.8-865.0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tcBorders>
              <w:bottom w:val="single" w:sz="4" w:space="0" w:color="auto"/>
            </w:tcBorders>
            <w:vAlign w:val="center"/>
          </w:tcPr>
          <w:p w:rsidR="00E8129D" w:rsidRPr="002F1BF8" w:rsidRDefault="00E8129D" w:rsidP="008A6AA8">
            <w:pPr>
              <w:pStyle w:val="Tabletext"/>
              <w:rPr>
                <w:rFonts w:eastAsia="Batang"/>
                <w:lang w:eastAsia="ko-KR"/>
              </w:rPr>
            </w:pPr>
          </w:p>
        </w:tc>
      </w:tr>
      <w:tr w:rsidR="00E8129D" w:rsidRPr="00764E68" w:rsidTr="00A44E3E">
        <w:trPr>
          <w:jc w:val="center"/>
        </w:trPr>
        <w:tc>
          <w:tcPr>
            <w:tcW w:w="851" w:type="dxa"/>
            <w:vMerge w:val="restart"/>
            <w:vAlign w:val="center"/>
          </w:tcPr>
          <w:p w:rsidR="00E8129D" w:rsidRPr="002F1BF8" w:rsidRDefault="00E8129D" w:rsidP="008A6AA8">
            <w:pPr>
              <w:pStyle w:val="Tabletext"/>
              <w:jc w:val="center"/>
              <w:rPr>
                <w:snapToGrid w:val="0"/>
              </w:rPr>
            </w:pPr>
            <w:r>
              <w:rPr>
                <w:snapToGrid w:val="0"/>
              </w:rPr>
              <w:t>10</w:t>
            </w:r>
          </w:p>
        </w:tc>
        <w:tc>
          <w:tcPr>
            <w:tcW w:w="3969" w:type="dxa"/>
            <w:vMerge w:val="restart"/>
            <w:vAlign w:val="center"/>
          </w:tcPr>
          <w:p w:rsidR="00E8129D" w:rsidRPr="002F1BF8" w:rsidRDefault="00E8129D" w:rsidP="008A6AA8">
            <w:pPr>
              <w:pStyle w:val="Tabletext"/>
              <w:rPr>
                <w:lang w:eastAsia="ko-KR"/>
              </w:rPr>
            </w:pPr>
            <w:r>
              <w:rPr>
                <w:lang w:eastAsia="ko-KR"/>
              </w:rPr>
              <w:t>无线</w:t>
            </w:r>
            <w:r w:rsidR="00F12510">
              <w:rPr>
                <w:lang w:eastAsia="ko-KR"/>
              </w:rPr>
              <w:t>麦克风</w:t>
            </w: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29.7-47.0 MHz</w:t>
            </w:r>
          </w:p>
        </w:tc>
        <w:tc>
          <w:tcPr>
            <w:tcW w:w="2835" w:type="dxa"/>
            <w:vAlign w:val="center"/>
          </w:tcPr>
          <w:p w:rsidR="00E8129D" w:rsidRPr="002F1BF8" w:rsidRDefault="00E8129D" w:rsidP="008A6AA8">
            <w:pPr>
              <w:pStyle w:val="Tabletext"/>
              <w:jc w:val="center"/>
              <w:rPr>
                <w:lang w:eastAsia="zh-CN"/>
              </w:rPr>
            </w:pPr>
            <w:r w:rsidRPr="002F1BF8">
              <w:rPr>
                <w:rFonts w:eastAsia="Batang"/>
                <w:lang w:eastAsia="ko-KR"/>
              </w:rPr>
              <w:t xml:space="preserve">2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restart"/>
            <w:vAlign w:val="center"/>
          </w:tcPr>
          <w:p w:rsidR="00E8129D" w:rsidRPr="00D44128" w:rsidRDefault="00E8129D" w:rsidP="008A6AA8">
            <w:pPr>
              <w:pStyle w:val="Tabletext"/>
              <w:rPr>
                <w:rFonts w:eastAsia="Batang"/>
                <w:lang w:val="en-US" w:eastAsia="ko-KR"/>
              </w:rPr>
            </w:pPr>
            <w:r>
              <w:rPr>
                <w:rFonts w:hint="eastAsia"/>
                <w:lang w:val="en-US" w:eastAsia="zh-CN"/>
              </w:rPr>
              <w:t>随身</w:t>
            </w:r>
            <w:r w:rsidR="00F12510">
              <w:rPr>
                <w:rFonts w:hint="eastAsia"/>
                <w:lang w:val="en-US" w:eastAsia="zh-CN"/>
              </w:rPr>
              <w:t>麦克风</w:t>
            </w:r>
            <w:r>
              <w:rPr>
                <w:rFonts w:hint="eastAsia"/>
                <w:lang w:val="en-US" w:eastAsia="zh-CN"/>
              </w:rPr>
              <w:t>限制为</w:t>
            </w:r>
            <w:r w:rsidRPr="00D44128">
              <w:rPr>
                <w:rFonts w:eastAsia="Batang"/>
                <w:lang w:val="en-US" w:eastAsia="ko-KR"/>
              </w:rPr>
              <w:t xml:space="preserve">50 mW </w:t>
            </w:r>
          </w:p>
        </w:tc>
      </w:tr>
      <w:tr w:rsidR="00E8129D" w:rsidRPr="002F1BF8" w:rsidTr="00A44E3E">
        <w:trPr>
          <w:jc w:val="center"/>
        </w:trPr>
        <w:tc>
          <w:tcPr>
            <w:tcW w:w="851" w:type="dxa"/>
            <w:vMerge/>
            <w:vAlign w:val="center"/>
          </w:tcPr>
          <w:p w:rsidR="00E8129D" w:rsidRPr="00D44128" w:rsidRDefault="00E8129D" w:rsidP="008A6AA8">
            <w:pPr>
              <w:pStyle w:val="Tabletext"/>
              <w:jc w:val="center"/>
              <w:rPr>
                <w:snapToGrid w:val="0"/>
                <w:lang w:val="en-US" w:eastAsia="zh-CN"/>
              </w:rPr>
            </w:pPr>
          </w:p>
        </w:tc>
        <w:tc>
          <w:tcPr>
            <w:tcW w:w="3969" w:type="dxa"/>
            <w:vMerge/>
            <w:vAlign w:val="center"/>
          </w:tcPr>
          <w:p w:rsidR="00E8129D" w:rsidRPr="00D44128" w:rsidRDefault="00E8129D" w:rsidP="008A6AA8">
            <w:pPr>
              <w:pStyle w:val="Tabletext"/>
              <w:rPr>
                <w:lang w:val="en-US"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173.965-174.015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tcBorders>
              <w:top w:val="nil"/>
            </w:tcBorders>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174-216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r w:rsidRPr="002F1BF8">
              <w:rPr>
                <w:rFonts w:eastAsia="Batang"/>
                <w:lang w:eastAsia="ko-KR"/>
              </w:rPr>
              <w:t>/</w:t>
            </w:r>
            <w:r>
              <w:rPr>
                <w:rFonts w:eastAsia="Batang"/>
                <w:lang w:eastAsia="ko-KR"/>
              </w:rPr>
              <w:br/>
            </w:r>
            <w:r w:rsidRPr="002F1BF8">
              <w:rPr>
                <w:rFonts w:eastAsia="Batang"/>
                <w:lang w:eastAsia="ko-KR"/>
              </w:rPr>
              <w:t xml:space="preserve">50 mW </w:t>
            </w:r>
            <w:r w:rsidR="00410BB5">
              <w:rPr>
                <w:rFonts w:eastAsia="Batang"/>
                <w:lang w:eastAsia="ko-KR"/>
              </w:rPr>
              <w:t>（</w:t>
            </w:r>
            <w:r w:rsidRPr="002F1BF8">
              <w:rPr>
                <w:rFonts w:eastAsia="Batang"/>
                <w:lang w:eastAsia="ko-KR"/>
              </w:rPr>
              <w:t>e.r.p</w:t>
            </w:r>
            <w:r>
              <w:rPr>
                <w:rFonts w:eastAsia="Batang"/>
                <w:lang w:eastAsia="ko-KR"/>
              </w:rPr>
              <w:t>.</w:t>
            </w:r>
            <w:r w:rsidR="00410BB5">
              <w:rPr>
                <w:rFonts w:eastAsia="Batang"/>
                <w:lang w:eastAsia="ko-KR"/>
              </w:rPr>
              <w:t>）</w:t>
            </w:r>
          </w:p>
        </w:tc>
        <w:tc>
          <w:tcPr>
            <w:tcW w:w="3969" w:type="dxa"/>
            <w:vMerge/>
            <w:tcBorders>
              <w:top w:val="nil"/>
            </w:tcBorders>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470-862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r w:rsidRPr="002F1BF8">
              <w:rPr>
                <w:rFonts w:eastAsia="Batang"/>
                <w:lang w:eastAsia="ko-KR"/>
              </w:rPr>
              <w:t>/</w:t>
            </w:r>
            <w:r>
              <w:rPr>
                <w:rFonts w:eastAsia="Batang"/>
                <w:lang w:eastAsia="ko-KR"/>
              </w:rPr>
              <w:br/>
            </w:r>
            <w:r w:rsidRPr="002F1BF8">
              <w:rPr>
                <w:rFonts w:eastAsia="Batang"/>
                <w:lang w:eastAsia="ko-KR"/>
              </w:rPr>
              <w:t xml:space="preserve">50 mW </w:t>
            </w:r>
            <w:r w:rsidR="00410BB5">
              <w:rPr>
                <w:rFonts w:eastAsia="Batang"/>
                <w:lang w:eastAsia="ko-KR"/>
              </w:rPr>
              <w:t>（</w:t>
            </w:r>
            <w:r w:rsidRPr="002F1BF8">
              <w:rPr>
                <w:rFonts w:eastAsia="Batang"/>
                <w:lang w:eastAsia="ko-KR"/>
              </w:rPr>
              <w:t>e.r.p</w:t>
            </w:r>
            <w:r>
              <w:rPr>
                <w:rFonts w:eastAsia="Batang"/>
                <w:lang w:eastAsia="ko-KR"/>
              </w:rPr>
              <w:t>.</w:t>
            </w:r>
            <w:r w:rsidR="00410BB5">
              <w:rPr>
                <w:rFonts w:eastAsia="Batang"/>
                <w:lang w:eastAsia="ko-KR"/>
              </w:rPr>
              <w:t>）</w:t>
            </w:r>
          </w:p>
        </w:tc>
        <w:tc>
          <w:tcPr>
            <w:tcW w:w="3969" w:type="dxa"/>
            <w:vMerge/>
            <w:tcBorders>
              <w:top w:val="nil"/>
              <w:bottom w:val="single" w:sz="4" w:space="0" w:color="auto"/>
            </w:tcBorders>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863-865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tcBorders>
              <w:top w:val="single" w:sz="4" w:space="0" w:color="auto"/>
              <w:bottom w:val="nil"/>
            </w:tcBorders>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1 785-1 800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e.i.r.p.</w:t>
            </w:r>
            <w:r w:rsidR="00410BB5">
              <w:rPr>
                <w:rFonts w:eastAsia="Batang"/>
                <w:lang w:eastAsia="ko-KR"/>
              </w:rPr>
              <w:t>）</w:t>
            </w:r>
            <w:r w:rsidRPr="002F1BF8">
              <w:rPr>
                <w:rFonts w:eastAsia="Batang"/>
                <w:lang w:eastAsia="ko-KR"/>
              </w:rPr>
              <w:t>/</w:t>
            </w:r>
            <w:r>
              <w:rPr>
                <w:rFonts w:eastAsia="Batang"/>
                <w:lang w:eastAsia="ko-KR"/>
              </w:rPr>
              <w:br/>
            </w:r>
            <w:r w:rsidRPr="002F1BF8">
              <w:rPr>
                <w:rFonts w:eastAsia="Batang"/>
                <w:lang w:eastAsia="ko-KR"/>
              </w:rPr>
              <w:t xml:space="preserve">50 mW </w:t>
            </w:r>
            <w:r w:rsidR="00410BB5">
              <w:rPr>
                <w:rFonts w:eastAsia="Batang"/>
                <w:lang w:eastAsia="ko-KR"/>
              </w:rPr>
              <w:t>（</w:t>
            </w:r>
            <w:r>
              <w:rPr>
                <w:rFonts w:eastAsia="Batang"/>
                <w:lang w:eastAsia="ko-KR"/>
              </w:rPr>
              <w:t>e.i.r.p.</w:t>
            </w:r>
            <w:r w:rsidR="00410BB5">
              <w:rPr>
                <w:rFonts w:eastAsia="Batang"/>
                <w:lang w:eastAsia="ko-KR"/>
              </w:rPr>
              <w:t>）</w:t>
            </w:r>
          </w:p>
        </w:tc>
        <w:tc>
          <w:tcPr>
            <w:tcW w:w="3969" w:type="dxa"/>
            <w:tcBorders>
              <w:top w:val="nil"/>
              <w:bottom w:val="nil"/>
            </w:tcBorders>
            <w:vAlign w:val="center"/>
          </w:tcPr>
          <w:p w:rsidR="00E8129D" w:rsidRPr="002F1BF8" w:rsidRDefault="00E8129D" w:rsidP="008A6AA8">
            <w:pPr>
              <w:pStyle w:val="Tabletext"/>
              <w:rPr>
                <w:rFonts w:eastAsia="Batang"/>
                <w:lang w:eastAsia="ko-KR"/>
              </w:rPr>
            </w:pPr>
          </w:p>
        </w:tc>
      </w:tr>
      <w:tr w:rsidR="00E8129D" w:rsidRPr="00764E68" w:rsidTr="00A44E3E">
        <w:trPr>
          <w:jc w:val="center"/>
        </w:trPr>
        <w:tc>
          <w:tcPr>
            <w:tcW w:w="851" w:type="dxa"/>
            <w:vMerge w:val="restart"/>
            <w:vAlign w:val="center"/>
          </w:tcPr>
          <w:p w:rsidR="00E8129D" w:rsidRPr="002F1BF8" w:rsidRDefault="00E8129D" w:rsidP="008A6AA8">
            <w:pPr>
              <w:pStyle w:val="Tabletext"/>
              <w:jc w:val="center"/>
              <w:rPr>
                <w:snapToGrid w:val="0"/>
              </w:rPr>
            </w:pPr>
            <w:r>
              <w:rPr>
                <w:snapToGrid w:val="0"/>
              </w:rPr>
              <w:t>11</w:t>
            </w:r>
          </w:p>
        </w:tc>
        <w:tc>
          <w:tcPr>
            <w:tcW w:w="3969" w:type="dxa"/>
            <w:vMerge w:val="restart"/>
            <w:vAlign w:val="center"/>
          </w:tcPr>
          <w:p w:rsidR="00E8129D" w:rsidRPr="002F1BF8" w:rsidRDefault="00E8129D" w:rsidP="008A6AA8">
            <w:pPr>
              <w:pStyle w:val="Tabletext"/>
              <w:rPr>
                <w:lang w:eastAsia="ko-KR"/>
              </w:rPr>
            </w:pPr>
            <w:r>
              <w:rPr>
                <w:rFonts w:hint="eastAsia"/>
                <w:lang w:eastAsia="zh-CN"/>
              </w:rPr>
              <w:t>无线视频发射机</w:t>
            </w: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630-710 MHz</w:t>
            </w:r>
          </w:p>
        </w:tc>
        <w:tc>
          <w:tcPr>
            <w:tcW w:w="2835" w:type="dxa"/>
            <w:vAlign w:val="center"/>
          </w:tcPr>
          <w:p w:rsidR="00E8129D" w:rsidRPr="00D44128" w:rsidRDefault="00E8129D" w:rsidP="008A6AA8">
            <w:pPr>
              <w:pStyle w:val="Tabletext"/>
              <w:jc w:val="center"/>
              <w:rPr>
                <w:lang w:val="en-US" w:eastAsia="zh-CN"/>
              </w:rPr>
            </w:pPr>
            <w:r>
              <w:rPr>
                <w:rFonts w:hint="eastAsia"/>
                <w:lang w:val="en-US" w:eastAsia="zh-CN"/>
              </w:rPr>
              <w:t>3</w:t>
            </w:r>
            <w:r>
              <w:rPr>
                <w:rFonts w:hint="eastAsia"/>
                <w:lang w:val="en-US" w:eastAsia="zh-CN"/>
              </w:rPr>
              <w:t>米处为</w:t>
            </w:r>
            <w:r w:rsidRPr="00D44128">
              <w:rPr>
                <w:rFonts w:eastAsia="Batang"/>
                <w:lang w:val="en-US" w:eastAsia="ko-KR"/>
              </w:rPr>
              <w:t>76 dB</w:t>
            </w:r>
            <w:r w:rsidR="00410BB5">
              <w:rPr>
                <w:rFonts w:eastAsia="Batang"/>
                <w:lang w:val="en-US" w:eastAsia="ko-KR"/>
              </w:rPr>
              <w:t>（</w:t>
            </w:r>
            <w:r>
              <w:rPr>
                <w:rFonts w:eastAsia="Batang"/>
                <w:lang w:eastAsia="ko-KR"/>
              </w:rPr>
              <w:sym w:font="Symbol" w:char="F06D"/>
            </w:r>
            <w:r w:rsidRPr="00D44128">
              <w:rPr>
                <w:rFonts w:eastAsia="Batang"/>
                <w:lang w:val="en-US" w:eastAsia="ko-KR"/>
              </w:rPr>
              <w:t>V/m</w:t>
            </w:r>
            <w:r w:rsidR="00410BB5">
              <w:rPr>
                <w:rFonts w:eastAsia="Batang"/>
                <w:lang w:val="en-US" w:eastAsia="ko-KR"/>
              </w:rPr>
              <w:t>）</w:t>
            </w:r>
            <w:r w:rsidRPr="00D44128">
              <w:rPr>
                <w:rFonts w:eastAsia="Batang"/>
                <w:lang w:val="en-US" w:eastAsia="ko-KR"/>
              </w:rPr>
              <w:t xml:space="preserve"> </w:t>
            </w:r>
            <w:r w:rsidRPr="00D44128">
              <w:rPr>
                <w:rFonts w:eastAsia="Batang"/>
                <w:lang w:val="en-US" w:eastAsia="ko-KR"/>
              </w:rPr>
              <w:br/>
              <w:t>5-8 MHz</w:t>
            </w:r>
          </w:p>
        </w:tc>
        <w:tc>
          <w:tcPr>
            <w:tcW w:w="3969" w:type="dxa"/>
            <w:vMerge w:val="restart"/>
            <w:tcBorders>
              <w:top w:val="nil"/>
            </w:tcBorders>
            <w:vAlign w:val="center"/>
          </w:tcPr>
          <w:p w:rsidR="00E8129D" w:rsidRPr="00D44128" w:rsidRDefault="00E8129D" w:rsidP="008A6AA8">
            <w:pPr>
              <w:pStyle w:val="Tabletext"/>
              <w:rPr>
                <w:rFonts w:eastAsia="Batang"/>
                <w:lang w:val="en-US" w:eastAsia="ko-KR"/>
              </w:rPr>
            </w:pPr>
          </w:p>
        </w:tc>
      </w:tr>
      <w:tr w:rsidR="00E8129D" w:rsidRPr="002F1BF8" w:rsidTr="00A44E3E">
        <w:trPr>
          <w:jc w:val="center"/>
        </w:trPr>
        <w:tc>
          <w:tcPr>
            <w:tcW w:w="851" w:type="dxa"/>
            <w:vMerge/>
            <w:vAlign w:val="center"/>
          </w:tcPr>
          <w:p w:rsidR="00E8129D" w:rsidRPr="00D44128" w:rsidRDefault="00E8129D" w:rsidP="008A6AA8">
            <w:pPr>
              <w:pStyle w:val="Tabletext"/>
              <w:jc w:val="center"/>
              <w:rPr>
                <w:snapToGrid w:val="0"/>
                <w:lang w:val="en-US" w:eastAsia="zh-CN"/>
              </w:rPr>
            </w:pPr>
          </w:p>
        </w:tc>
        <w:tc>
          <w:tcPr>
            <w:tcW w:w="3969" w:type="dxa"/>
            <w:vMerge/>
            <w:vAlign w:val="center"/>
          </w:tcPr>
          <w:p w:rsidR="00E8129D" w:rsidRPr="00D44128" w:rsidRDefault="00E8129D" w:rsidP="008A6AA8">
            <w:pPr>
              <w:pStyle w:val="Tabletext"/>
              <w:rPr>
                <w:lang w:val="en-US" w:eastAsia="ko-KR"/>
              </w:rPr>
            </w:pPr>
          </w:p>
        </w:tc>
        <w:tc>
          <w:tcPr>
            <w:tcW w:w="2835" w:type="dxa"/>
            <w:vAlign w:val="center"/>
          </w:tcPr>
          <w:p w:rsidR="00E8129D" w:rsidRPr="00D93557" w:rsidRDefault="00E8129D" w:rsidP="008A6AA8">
            <w:pPr>
              <w:pStyle w:val="Tabletext"/>
              <w:jc w:val="center"/>
              <w:rPr>
                <w:rFonts w:eastAsiaTheme="minorEastAsia"/>
                <w:lang w:eastAsia="zh-CN"/>
              </w:rPr>
            </w:pPr>
            <w:r w:rsidRPr="002F1BF8">
              <w:rPr>
                <w:rFonts w:eastAsia="GulimChe"/>
                <w:lang w:eastAsia="ko-KR"/>
              </w:rPr>
              <w:t>2 400-2 483.5 MHz</w:t>
            </w:r>
            <w:r w:rsidR="00410BB5">
              <w:rPr>
                <w:rFonts w:eastAsiaTheme="minorEastAsia" w:hint="eastAsia"/>
                <w:lang w:eastAsia="zh-CN"/>
              </w:rPr>
              <w:t>（</w:t>
            </w:r>
            <w:r w:rsidR="00D93557">
              <w:rPr>
                <w:rFonts w:eastAsiaTheme="minorEastAsia" w:hint="eastAsia"/>
                <w:lang w:eastAsia="zh-CN"/>
              </w:rPr>
              <w:t>窄带</w:t>
            </w:r>
            <w:r w:rsidR="00410BB5">
              <w:rPr>
                <w:rFonts w:eastAsiaTheme="minorEastAsia" w:hint="eastAsia"/>
                <w:lang w:eastAsia="zh-CN"/>
              </w:rPr>
              <w:t>）</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tcBorders>
              <w:top w:val="nil"/>
            </w:tcBorders>
            <w:vAlign w:val="center"/>
          </w:tcPr>
          <w:p w:rsidR="00E8129D" w:rsidRPr="002F1BF8" w:rsidRDefault="00E8129D" w:rsidP="008A6AA8">
            <w:pPr>
              <w:pStyle w:val="Tabletext"/>
              <w:rPr>
                <w:rFonts w:eastAsia="Batang"/>
                <w:lang w:eastAsia="ko-KR"/>
              </w:rPr>
            </w:pPr>
          </w:p>
        </w:tc>
      </w:tr>
    </w:tbl>
    <w:p w:rsidR="00430638" w:rsidRPr="002F1BF8" w:rsidRDefault="00430638" w:rsidP="008A6AA8">
      <w:pPr>
        <w:pStyle w:val="Tablefin"/>
        <w:rPr>
          <w:lang w:eastAsia="ko-KR"/>
        </w:rPr>
      </w:pPr>
    </w:p>
    <w:p w:rsidR="00430638" w:rsidRPr="002F1BF8" w:rsidRDefault="00430638" w:rsidP="008A6AA8">
      <w:pPr>
        <w:rPr>
          <w:b/>
          <w:lang w:eastAsia="ko-KR"/>
        </w:rPr>
      </w:pPr>
      <w:r w:rsidRPr="002F1BF8">
        <w:rPr>
          <w:b/>
          <w:lang w:eastAsia="ko-KR"/>
        </w:rPr>
        <w:br w:type="page"/>
      </w:r>
    </w:p>
    <w:p w:rsidR="00430638" w:rsidRPr="002F1BF8" w:rsidRDefault="00E8129D" w:rsidP="008A6AA8">
      <w:pPr>
        <w:pStyle w:val="Headingb"/>
      </w:pPr>
      <w:r>
        <w:rPr>
          <w:rFonts w:hint="eastAsia"/>
          <w:lang w:eastAsia="zh-CN"/>
        </w:rPr>
        <w:lastRenderedPageBreak/>
        <w:t>新加坡的技术规则</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430638" w:rsidRPr="002F1BF8" w:rsidTr="004F0A32">
        <w:trPr>
          <w:cantSplit/>
          <w:tblHeader/>
          <w:jc w:val="center"/>
        </w:trPr>
        <w:tc>
          <w:tcPr>
            <w:tcW w:w="14459" w:type="dxa"/>
            <w:gridSpan w:val="6"/>
            <w:vAlign w:val="center"/>
          </w:tcPr>
          <w:p w:rsidR="00430638" w:rsidRPr="002F1BF8" w:rsidRDefault="00E8129D" w:rsidP="008A6AA8">
            <w:pPr>
              <w:pStyle w:val="Tablehead"/>
              <w:rPr>
                <w:lang w:eastAsia="zh-CN"/>
              </w:rPr>
            </w:pPr>
            <w:r>
              <w:rPr>
                <w:lang w:eastAsia="zh-CN"/>
              </w:rPr>
              <w:t>短距离无线电通信设备的技术规则</w:t>
            </w:r>
          </w:p>
        </w:tc>
      </w:tr>
      <w:tr w:rsidR="00E8129D" w:rsidRPr="002F1BF8" w:rsidTr="004F0A32">
        <w:trPr>
          <w:cantSplit/>
          <w:tblHeader/>
          <w:jc w:val="center"/>
        </w:trPr>
        <w:tc>
          <w:tcPr>
            <w:tcW w:w="1002" w:type="dxa"/>
            <w:vAlign w:val="center"/>
          </w:tcPr>
          <w:p w:rsidR="00E8129D" w:rsidRPr="002F1BF8" w:rsidRDefault="00E8129D" w:rsidP="008A6AA8">
            <w:pPr>
              <w:pStyle w:val="Tablehead"/>
            </w:pPr>
            <w:r>
              <w:rPr>
                <w:snapToGrid w:val="0"/>
              </w:rPr>
              <w:t>编号</w:t>
            </w:r>
          </w:p>
        </w:tc>
        <w:tc>
          <w:tcPr>
            <w:tcW w:w="2720" w:type="dxa"/>
            <w:vAlign w:val="center"/>
          </w:tcPr>
          <w:p w:rsidR="00E8129D" w:rsidRPr="002F1BF8" w:rsidRDefault="00E8129D" w:rsidP="008A6AA8">
            <w:pPr>
              <w:pStyle w:val="Tablehead"/>
            </w:pPr>
            <w:r>
              <w:t>典型应用类型</w:t>
            </w:r>
            <w:r w:rsidRPr="002F1BF8">
              <w:t xml:space="preserve"> </w:t>
            </w:r>
          </w:p>
        </w:tc>
        <w:tc>
          <w:tcPr>
            <w:tcW w:w="2720" w:type="dxa"/>
            <w:vAlign w:val="center"/>
          </w:tcPr>
          <w:p w:rsidR="00E8129D" w:rsidRPr="002F1BF8" w:rsidRDefault="00E8129D" w:rsidP="008A6AA8">
            <w:pPr>
              <w:pStyle w:val="Tablehead"/>
            </w:pPr>
            <w:r>
              <w:rPr>
                <w:rFonts w:hint="eastAsia"/>
                <w:lang w:eastAsia="zh-CN"/>
              </w:rPr>
              <w:t>授权频段</w:t>
            </w:r>
            <w:r w:rsidRPr="002F1BF8">
              <w:t>/</w:t>
            </w:r>
            <w:r>
              <w:rPr>
                <w:rFonts w:hint="eastAsia"/>
                <w:lang w:eastAsia="zh-CN"/>
              </w:rPr>
              <w:t>频率</w:t>
            </w:r>
          </w:p>
        </w:tc>
        <w:tc>
          <w:tcPr>
            <w:tcW w:w="2720" w:type="dxa"/>
            <w:vAlign w:val="center"/>
          </w:tcPr>
          <w:p w:rsidR="00E8129D" w:rsidRPr="00D44128" w:rsidRDefault="00E8129D" w:rsidP="008A6AA8">
            <w:pPr>
              <w:pStyle w:val="Tablehead"/>
              <w:rPr>
                <w:lang w:val="en-US" w:eastAsia="zh-CN"/>
              </w:rPr>
            </w:pPr>
            <w:r>
              <w:rPr>
                <w:lang w:val="en-US" w:eastAsia="zh-CN"/>
              </w:rPr>
              <w:t>最大场强</w:t>
            </w:r>
            <w:r>
              <w:rPr>
                <w:lang w:val="en-US" w:eastAsia="zh-CN"/>
              </w:rPr>
              <w:t>/</w:t>
            </w:r>
            <w:r w:rsidRPr="00D44128">
              <w:rPr>
                <w:lang w:val="en-US" w:eastAsia="zh-CN"/>
              </w:rPr>
              <w:br/>
            </w:r>
            <w:r>
              <w:rPr>
                <w:lang w:val="en-US" w:eastAsia="zh-CN"/>
              </w:rPr>
              <w:t>RF</w:t>
            </w:r>
            <w:r>
              <w:rPr>
                <w:lang w:val="en-US" w:eastAsia="zh-CN"/>
              </w:rPr>
              <w:t>输出功率</w:t>
            </w:r>
          </w:p>
        </w:tc>
        <w:tc>
          <w:tcPr>
            <w:tcW w:w="2720" w:type="dxa"/>
            <w:vAlign w:val="center"/>
          </w:tcPr>
          <w:p w:rsidR="00E8129D" w:rsidRPr="002F1BF8" w:rsidRDefault="00E8129D" w:rsidP="008A6AA8">
            <w:pPr>
              <w:pStyle w:val="Tablehead"/>
            </w:pPr>
            <w:r>
              <w:rPr>
                <w:rFonts w:hint="eastAsia"/>
                <w:lang w:val="en-US" w:eastAsia="zh-CN"/>
              </w:rPr>
              <w:t>发射机的杂散发射</w:t>
            </w:r>
          </w:p>
        </w:tc>
        <w:tc>
          <w:tcPr>
            <w:tcW w:w="2577" w:type="dxa"/>
            <w:vAlign w:val="center"/>
          </w:tcPr>
          <w:p w:rsidR="00E8129D" w:rsidRPr="002F1BF8" w:rsidRDefault="00E8129D" w:rsidP="008A6AA8">
            <w:pPr>
              <w:pStyle w:val="Tablehead"/>
            </w:pPr>
            <w:r>
              <w:t>备注</w:t>
            </w:r>
          </w:p>
        </w:tc>
      </w:tr>
      <w:tr w:rsidR="00E8129D" w:rsidRPr="00764E68" w:rsidTr="00A44E3E">
        <w:trPr>
          <w:jc w:val="center"/>
        </w:trPr>
        <w:tc>
          <w:tcPr>
            <w:tcW w:w="1002" w:type="dxa"/>
            <w:vMerge w:val="restart"/>
            <w:vAlign w:val="center"/>
          </w:tcPr>
          <w:p w:rsidR="00E8129D" w:rsidRPr="002F1BF8" w:rsidRDefault="00E8129D" w:rsidP="008A6AA8">
            <w:pPr>
              <w:pStyle w:val="Tabletext"/>
              <w:jc w:val="center"/>
            </w:pPr>
            <w:r w:rsidRPr="002F1BF8">
              <w:t>1</w:t>
            </w:r>
          </w:p>
        </w:tc>
        <w:tc>
          <w:tcPr>
            <w:tcW w:w="2720" w:type="dxa"/>
            <w:vMerge w:val="restart"/>
            <w:vAlign w:val="center"/>
          </w:tcPr>
          <w:p w:rsidR="00E8129D" w:rsidRPr="002F1BF8" w:rsidRDefault="00E8129D" w:rsidP="008A6AA8">
            <w:pPr>
              <w:pStyle w:val="Tabletext"/>
              <w:rPr>
                <w:lang w:eastAsia="zh-CN"/>
              </w:rPr>
            </w:pPr>
            <w:r>
              <w:rPr>
                <w:lang w:eastAsia="zh-CN"/>
              </w:rPr>
              <w:t>感应环路系统</w:t>
            </w:r>
            <w:r w:rsidRPr="002F1BF8">
              <w:rPr>
                <w:lang w:eastAsia="zh-CN"/>
              </w:rPr>
              <w:t>/ RFID</w:t>
            </w:r>
          </w:p>
        </w:tc>
        <w:tc>
          <w:tcPr>
            <w:tcW w:w="2720" w:type="dxa"/>
            <w:vAlign w:val="center"/>
          </w:tcPr>
          <w:p w:rsidR="00E8129D" w:rsidRPr="002F1BF8" w:rsidRDefault="00E8129D" w:rsidP="008A6AA8">
            <w:pPr>
              <w:pStyle w:val="Tabletext"/>
              <w:jc w:val="center"/>
            </w:pPr>
            <w:r w:rsidRPr="002F1BF8">
              <w:t>16-150 kHz</w:t>
            </w:r>
          </w:p>
        </w:tc>
        <w:tc>
          <w:tcPr>
            <w:tcW w:w="2720" w:type="dxa"/>
            <w:vAlign w:val="center"/>
          </w:tcPr>
          <w:p w:rsidR="00E8129D" w:rsidRPr="002F1BF8" w:rsidRDefault="00E8129D" w:rsidP="008A6AA8">
            <w:pPr>
              <w:pStyle w:val="Tabletext"/>
              <w:jc w:val="center"/>
            </w:pPr>
            <w:r w:rsidRPr="002F1BF8">
              <w:t xml:space="preserve">≤ 66 </w:t>
            </w:r>
            <w:r>
              <w:t>dB</w:t>
            </w:r>
            <w:r w:rsidR="00410BB5">
              <w:t>（</w:t>
            </w:r>
            <w:r>
              <w:t>μA/m</w:t>
            </w:r>
            <w:r w:rsidR="00410BB5">
              <w:t>）</w:t>
            </w:r>
            <w:r w:rsidRPr="002F1BF8">
              <w:t xml:space="preserve"> @ 3 m</w:t>
            </w:r>
          </w:p>
        </w:tc>
        <w:tc>
          <w:tcPr>
            <w:tcW w:w="2720" w:type="dxa"/>
            <w:vAlign w:val="center"/>
          </w:tcPr>
          <w:p w:rsidR="00E8129D" w:rsidRPr="00090DDA" w:rsidRDefault="00E8129D" w:rsidP="008A6AA8">
            <w:pPr>
              <w:pStyle w:val="Tabletext"/>
              <w:rPr>
                <w:lang w:val="en-US" w:eastAsia="zh-CN"/>
              </w:rPr>
            </w:pPr>
            <w:r w:rsidRPr="00090DDA">
              <w:rPr>
                <w:lang w:val="en-US" w:eastAsia="zh-CN"/>
              </w:rPr>
              <w:t>3 m</w:t>
            </w:r>
            <w:r w:rsidRPr="00090DDA">
              <w:rPr>
                <w:rFonts w:hint="eastAsia"/>
                <w:lang w:val="en-US" w:eastAsia="zh-CN"/>
              </w:rPr>
              <w:t>处的载波杂散发射</w:t>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300 224-1</w:t>
            </w:r>
          </w:p>
          <w:p w:rsidR="00E8129D" w:rsidRPr="00D44128" w:rsidRDefault="00E8129D" w:rsidP="008A6AA8">
            <w:pPr>
              <w:pStyle w:val="Tabletext"/>
              <w:rPr>
                <w:lang w:val="en-US" w:eastAsia="zh-CN"/>
              </w:rPr>
            </w:pPr>
          </w:p>
        </w:tc>
        <w:tc>
          <w:tcPr>
            <w:tcW w:w="2577" w:type="dxa"/>
            <w:tcBorders>
              <w:bottom w:val="nil"/>
            </w:tcBorders>
            <w:vAlign w:val="center"/>
          </w:tcPr>
          <w:p w:rsidR="00E8129D" w:rsidRPr="00D44128" w:rsidRDefault="00E8129D" w:rsidP="008A6AA8">
            <w:pPr>
              <w:pStyle w:val="Tabletext"/>
              <w:rPr>
                <w:color w:val="0000FF"/>
                <w:lang w:val="en-US" w:eastAsia="zh-CN"/>
              </w:rPr>
            </w:pPr>
          </w:p>
        </w:tc>
      </w:tr>
      <w:tr w:rsidR="00E8129D" w:rsidRPr="002F1BF8" w:rsidTr="00A44E3E">
        <w:trPr>
          <w:jc w:val="center"/>
        </w:trPr>
        <w:tc>
          <w:tcPr>
            <w:tcW w:w="1002" w:type="dxa"/>
            <w:vMerge/>
            <w:vAlign w:val="center"/>
          </w:tcPr>
          <w:p w:rsidR="00E8129D" w:rsidRPr="00D44128" w:rsidRDefault="00E8129D" w:rsidP="008A6AA8">
            <w:pPr>
              <w:pStyle w:val="Tabletext"/>
              <w:jc w:val="center"/>
              <w:rPr>
                <w:lang w:val="en-US" w:eastAsia="zh-CN"/>
              </w:rPr>
            </w:pPr>
          </w:p>
        </w:tc>
        <w:tc>
          <w:tcPr>
            <w:tcW w:w="2720" w:type="dxa"/>
            <w:vMerge/>
            <w:vAlign w:val="center"/>
          </w:tcPr>
          <w:p w:rsidR="00E8129D" w:rsidRPr="00D44128" w:rsidRDefault="00E8129D" w:rsidP="008A6AA8">
            <w:pPr>
              <w:pStyle w:val="Tabletext"/>
              <w:rPr>
                <w:lang w:val="en-US" w:eastAsia="zh-CN"/>
              </w:rPr>
            </w:pPr>
          </w:p>
        </w:tc>
        <w:tc>
          <w:tcPr>
            <w:tcW w:w="2720" w:type="dxa"/>
            <w:vAlign w:val="center"/>
          </w:tcPr>
          <w:p w:rsidR="00E8129D" w:rsidRPr="002F1BF8" w:rsidRDefault="00E8129D" w:rsidP="008A6AA8">
            <w:pPr>
              <w:pStyle w:val="Tabletext"/>
              <w:jc w:val="center"/>
            </w:pPr>
            <w:r w:rsidRPr="002F1BF8">
              <w:t>150-5 000 kHz</w:t>
            </w:r>
          </w:p>
        </w:tc>
        <w:tc>
          <w:tcPr>
            <w:tcW w:w="2720" w:type="dxa"/>
            <w:vAlign w:val="center"/>
          </w:tcPr>
          <w:p w:rsidR="00E8129D" w:rsidRPr="002F1BF8" w:rsidRDefault="00E8129D" w:rsidP="008A6AA8">
            <w:pPr>
              <w:pStyle w:val="Tabletext"/>
              <w:jc w:val="center"/>
            </w:pPr>
            <w:r w:rsidRPr="002F1BF8">
              <w:t xml:space="preserve">≤ 13.5 </w:t>
            </w:r>
            <w:r>
              <w:t>dB</w:t>
            </w:r>
            <w:r w:rsidR="00410BB5">
              <w:t>（</w:t>
            </w:r>
            <w:r>
              <w:t>μA/m</w:t>
            </w:r>
            <w:r w:rsidR="00410BB5">
              <w:t>）</w:t>
            </w:r>
            <w:r w:rsidRPr="002F1BF8">
              <w:t xml:space="preserve"> @ 10 m</w:t>
            </w:r>
          </w:p>
        </w:tc>
        <w:tc>
          <w:tcPr>
            <w:tcW w:w="2720" w:type="dxa"/>
            <w:vAlign w:val="center"/>
          </w:tcPr>
          <w:p w:rsidR="00E8129D" w:rsidRPr="002F1BF8" w:rsidRDefault="00E8129D" w:rsidP="008A6AA8">
            <w:pPr>
              <w:pStyle w:val="Tabletext"/>
            </w:pPr>
          </w:p>
        </w:tc>
        <w:tc>
          <w:tcPr>
            <w:tcW w:w="2577" w:type="dxa"/>
            <w:tcBorders>
              <w:top w:val="nil"/>
              <w:bottom w:val="nil"/>
            </w:tcBorders>
            <w:vAlign w:val="center"/>
          </w:tcPr>
          <w:p w:rsidR="00E8129D" w:rsidRPr="002F1BF8" w:rsidRDefault="00E8129D" w:rsidP="008A6AA8">
            <w:pPr>
              <w:pStyle w:val="Tabletext"/>
            </w:pPr>
          </w:p>
        </w:tc>
      </w:tr>
      <w:tr w:rsidR="00E8129D" w:rsidRPr="002F1BF8" w:rsidTr="00A44E3E">
        <w:trPr>
          <w:jc w:val="center"/>
        </w:trPr>
        <w:tc>
          <w:tcPr>
            <w:tcW w:w="1002" w:type="dxa"/>
            <w:vMerge/>
            <w:vAlign w:val="center"/>
          </w:tcPr>
          <w:p w:rsidR="00E8129D" w:rsidRPr="002F1BF8" w:rsidRDefault="00E8129D" w:rsidP="008A6AA8">
            <w:pPr>
              <w:pStyle w:val="Tabletext"/>
              <w:jc w:val="center"/>
            </w:pP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6 765-6 795 kHz</w:t>
            </w:r>
          </w:p>
        </w:tc>
        <w:tc>
          <w:tcPr>
            <w:tcW w:w="2720" w:type="dxa"/>
            <w:vAlign w:val="center"/>
          </w:tcPr>
          <w:p w:rsidR="00E8129D" w:rsidRPr="002F1BF8" w:rsidRDefault="00E8129D" w:rsidP="008A6AA8">
            <w:pPr>
              <w:pStyle w:val="Tabletext"/>
              <w:jc w:val="center"/>
            </w:pPr>
            <w:r w:rsidRPr="002F1BF8">
              <w:t xml:space="preserve">≤ 42 </w:t>
            </w:r>
            <w:r>
              <w:t>dB</w:t>
            </w:r>
            <w:r w:rsidR="00410BB5">
              <w:t>（</w:t>
            </w:r>
            <w:r>
              <w:t>μA/m</w:t>
            </w:r>
            <w:r w:rsidR="00410BB5">
              <w:t>）</w:t>
            </w:r>
            <w:r w:rsidRPr="002F1BF8">
              <w:t xml:space="preserve"> @ 10 m</w:t>
            </w:r>
          </w:p>
        </w:tc>
        <w:tc>
          <w:tcPr>
            <w:tcW w:w="2720" w:type="dxa"/>
            <w:vAlign w:val="center"/>
          </w:tcPr>
          <w:p w:rsidR="00E8129D" w:rsidRPr="002F1BF8" w:rsidRDefault="00E8129D" w:rsidP="008A6AA8">
            <w:pPr>
              <w:pStyle w:val="Tabletext"/>
            </w:pPr>
          </w:p>
        </w:tc>
        <w:tc>
          <w:tcPr>
            <w:tcW w:w="2577" w:type="dxa"/>
            <w:tcBorders>
              <w:top w:val="nil"/>
              <w:bottom w:val="nil"/>
            </w:tcBorders>
            <w:vAlign w:val="center"/>
          </w:tcPr>
          <w:p w:rsidR="00E8129D" w:rsidRPr="002F1BF8" w:rsidRDefault="00E8129D" w:rsidP="008A6AA8">
            <w:pPr>
              <w:pStyle w:val="Tabletext"/>
            </w:pPr>
          </w:p>
        </w:tc>
      </w:tr>
      <w:tr w:rsidR="00E8129D" w:rsidRPr="002F1BF8" w:rsidTr="00A44E3E">
        <w:trPr>
          <w:jc w:val="center"/>
        </w:trPr>
        <w:tc>
          <w:tcPr>
            <w:tcW w:w="1002" w:type="dxa"/>
            <w:vMerge/>
            <w:vAlign w:val="center"/>
          </w:tcPr>
          <w:p w:rsidR="00E8129D" w:rsidRPr="002F1BF8" w:rsidRDefault="00E8129D" w:rsidP="008A6AA8">
            <w:pPr>
              <w:pStyle w:val="Tabletext"/>
              <w:jc w:val="center"/>
            </w:pP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7 400-8 800 kHz</w:t>
            </w:r>
          </w:p>
        </w:tc>
        <w:tc>
          <w:tcPr>
            <w:tcW w:w="2720" w:type="dxa"/>
            <w:vAlign w:val="center"/>
          </w:tcPr>
          <w:p w:rsidR="00E8129D" w:rsidRPr="002F1BF8" w:rsidRDefault="00E8129D" w:rsidP="008A6AA8">
            <w:pPr>
              <w:pStyle w:val="Tabletext"/>
              <w:jc w:val="center"/>
            </w:pPr>
            <w:r w:rsidRPr="002F1BF8">
              <w:t xml:space="preserve">≤ 9 </w:t>
            </w:r>
            <w:r>
              <w:t>dB</w:t>
            </w:r>
            <w:r w:rsidR="00410BB5">
              <w:t>（</w:t>
            </w:r>
            <w:r>
              <w:t>μA/m</w:t>
            </w:r>
            <w:r w:rsidR="00410BB5">
              <w:t>）</w:t>
            </w:r>
            <w:r w:rsidRPr="002F1BF8">
              <w:t xml:space="preserve"> @ 10 m</w:t>
            </w:r>
          </w:p>
        </w:tc>
        <w:tc>
          <w:tcPr>
            <w:tcW w:w="2720" w:type="dxa"/>
            <w:vAlign w:val="center"/>
          </w:tcPr>
          <w:p w:rsidR="00E8129D" w:rsidRPr="002F1BF8" w:rsidRDefault="00E8129D" w:rsidP="008A6AA8">
            <w:pPr>
              <w:pStyle w:val="Tabletext"/>
            </w:pPr>
          </w:p>
        </w:tc>
        <w:tc>
          <w:tcPr>
            <w:tcW w:w="2577" w:type="dxa"/>
            <w:tcBorders>
              <w:top w:val="nil"/>
              <w:bottom w:val="nil"/>
            </w:tcBorders>
            <w:vAlign w:val="center"/>
          </w:tcPr>
          <w:p w:rsidR="00E8129D" w:rsidRPr="002F1BF8" w:rsidRDefault="00E8129D" w:rsidP="008A6AA8">
            <w:pPr>
              <w:pStyle w:val="Tabletext"/>
            </w:pPr>
          </w:p>
        </w:tc>
      </w:tr>
      <w:tr w:rsidR="00E8129D" w:rsidRPr="00764E68" w:rsidTr="00A44E3E">
        <w:trPr>
          <w:jc w:val="center"/>
        </w:trPr>
        <w:tc>
          <w:tcPr>
            <w:tcW w:w="1002" w:type="dxa"/>
            <w:vAlign w:val="center"/>
          </w:tcPr>
          <w:p w:rsidR="00E8129D" w:rsidRPr="002F1BF8" w:rsidRDefault="00E8129D" w:rsidP="008A6AA8">
            <w:pPr>
              <w:pStyle w:val="Tabletext"/>
              <w:jc w:val="center"/>
            </w:pPr>
            <w:r w:rsidRPr="002F1BF8">
              <w:t>2</w:t>
            </w:r>
          </w:p>
        </w:tc>
        <w:tc>
          <w:tcPr>
            <w:tcW w:w="2720" w:type="dxa"/>
            <w:vMerge w:val="restart"/>
            <w:vAlign w:val="center"/>
          </w:tcPr>
          <w:p w:rsidR="00E8129D" w:rsidRPr="002F1BF8" w:rsidRDefault="00E8129D" w:rsidP="008A6AA8">
            <w:pPr>
              <w:pStyle w:val="Tabletext"/>
              <w:rPr>
                <w:lang w:eastAsia="zh-CN"/>
              </w:rPr>
            </w:pPr>
            <w:r>
              <w:rPr>
                <w:rFonts w:hint="eastAsia"/>
                <w:lang w:eastAsia="zh-CN"/>
              </w:rPr>
              <w:t>无线电检测、告警系统</w:t>
            </w:r>
          </w:p>
        </w:tc>
        <w:tc>
          <w:tcPr>
            <w:tcW w:w="2720" w:type="dxa"/>
            <w:vAlign w:val="center"/>
          </w:tcPr>
          <w:p w:rsidR="00E8129D" w:rsidRPr="002F1BF8" w:rsidRDefault="00E8129D" w:rsidP="008A6AA8">
            <w:pPr>
              <w:pStyle w:val="Tabletext"/>
              <w:jc w:val="center"/>
            </w:pPr>
            <w:r w:rsidRPr="002F1BF8">
              <w:t>0.016-0.150 MHz</w:t>
            </w:r>
          </w:p>
        </w:tc>
        <w:tc>
          <w:tcPr>
            <w:tcW w:w="2720" w:type="dxa"/>
            <w:vAlign w:val="center"/>
          </w:tcPr>
          <w:p w:rsidR="00E8129D" w:rsidRPr="002F1BF8" w:rsidRDefault="00E8129D" w:rsidP="008A6AA8">
            <w:pPr>
              <w:pStyle w:val="Tabletext"/>
              <w:jc w:val="center"/>
            </w:pPr>
            <w:r w:rsidRPr="002F1BF8">
              <w:t xml:space="preserve">≤ 100 </w:t>
            </w:r>
            <w:r>
              <w:t>dB</w:t>
            </w:r>
            <w:r w:rsidR="00410BB5">
              <w:t>（</w:t>
            </w:r>
            <w:r>
              <w:t>μV/m</w:t>
            </w:r>
            <w:r w:rsidR="00410BB5">
              <w:t>）</w:t>
            </w:r>
            <w:r w:rsidRPr="002F1BF8">
              <w:t xml:space="preserve"> @ 3 m</w:t>
            </w:r>
          </w:p>
        </w:tc>
        <w:tc>
          <w:tcPr>
            <w:tcW w:w="2720" w:type="dxa"/>
            <w:vAlign w:val="center"/>
          </w:tcPr>
          <w:p w:rsidR="00E8129D" w:rsidRPr="00090DDA" w:rsidRDefault="00E8129D" w:rsidP="008A6AA8">
            <w:pPr>
              <w:pStyle w:val="Tabletext"/>
              <w:rPr>
                <w:lang w:val="en-US" w:eastAsia="zh-CN"/>
              </w:rPr>
            </w:pPr>
            <w:r w:rsidRPr="00090DDA">
              <w:rPr>
                <w:lang w:val="en-US" w:eastAsia="zh-CN"/>
              </w:rPr>
              <w:t>3 m</w:t>
            </w:r>
            <w:r w:rsidRPr="00090DDA">
              <w:rPr>
                <w:rFonts w:hint="eastAsia"/>
                <w:lang w:val="en-US" w:eastAsia="zh-CN"/>
              </w:rPr>
              <w:t>处的载波杂散发射</w:t>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330</w:t>
            </w:r>
            <w:r w:rsidRPr="00D44128">
              <w:rPr>
                <w:lang w:val="en-US" w:eastAsia="zh-CN"/>
              </w:rPr>
              <w:t>-1</w:t>
            </w:r>
          </w:p>
          <w:p w:rsidR="00E8129D" w:rsidRPr="00D44128" w:rsidRDefault="00E8129D" w:rsidP="008A6AA8">
            <w:pPr>
              <w:pStyle w:val="Tabletext"/>
              <w:rPr>
                <w:lang w:val="en-US" w:eastAsia="zh-CN"/>
              </w:rPr>
            </w:pPr>
          </w:p>
        </w:tc>
        <w:tc>
          <w:tcPr>
            <w:tcW w:w="2577" w:type="dxa"/>
            <w:tcBorders>
              <w:top w:val="nil"/>
              <w:bottom w:val="nil"/>
            </w:tcBorders>
            <w:vAlign w:val="center"/>
          </w:tcPr>
          <w:p w:rsidR="00E8129D" w:rsidRPr="00D44128" w:rsidRDefault="00E8129D" w:rsidP="008A6AA8">
            <w:pPr>
              <w:pStyle w:val="Tabletext"/>
              <w:rPr>
                <w:lang w:val="en-US" w:eastAsia="zh-CN"/>
              </w:rPr>
            </w:pPr>
          </w:p>
        </w:tc>
      </w:tr>
      <w:tr w:rsidR="00E8129D" w:rsidRPr="002F1BF8" w:rsidTr="00A44E3E">
        <w:trPr>
          <w:jc w:val="center"/>
        </w:trPr>
        <w:tc>
          <w:tcPr>
            <w:tcW w:w="1002" w:type="dxa"/>
            <w:vAlign w:val="center"/>
          </w:tcPr>
          <w:p w:rsidR="00E8129D" w:rsidRPr="002F1BF8" w:rsidRDefault="00E8129D" w:rsidP="008A6AA8">
            <w:pPr>
              <w:pStyle w:val="Tabletext"/>
              <w:jc w:val="center"/>
            </w:pPr>
            <w:r w:rsidRPr="002F1BF8">
              <w:t>3</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13.553-13.567 MHz</w:t>
            </w:r>
          </w:p>
        </w:tc>
        <w:tc>
          <w:tcPr>
            <w:tcW w:w="2720" w:type="dxa"/>
            <w:vAlign w:val="center"/>
          </w:tcPr>
          <w:p w:rsidR="00E8129D" w:rsidRPr="002F1BF8" w:rsidRDefault="00E8129D" w:rsidP="008A6AA8">
            <w:pPr>
              <w:pStyle w:val="Tabletext"/>
              <w:jc w:val="center"/>
            </w:pPr>
            <w:r w:rsidRPr="002F1BF8">
              <w:t xml:space="preserve">≤ 94 </w:t>
            </w:r>
            <w:r>
              <w:t>dB</w:t>
            </w:r>
            <w:r w:rsidR="00410BB5">
              <w:t>（</w:t>
            </w:r>
            <w:r>
              <w:t>μV/m</w:t>
            </w:r>
            <w:r w:rsidR="00410BB5">
              <w:t>）</w:t>
            </w:r>
            <w:r w:rsidRPr="002F1BF8">
              <w:t xml:space="preserve"> @ 10 m</w:t>
            </w:r>
          </w:p>
        </w:tc>
        <w:tc>
          <w:tcPr>
            <w:tcW w:w="2720" w:type="dxa"/>
            <w:vAlign w:val="center"/>
          </w:tcPr>
          <w:p w:rsidR="00E8129D" w:rsidRPr="002F1BF8" w:rsidRDefault="00E8129D" w:rsidP="008A6AA8">
            <w:pPr>
              <w:pStyle w:val="Tabletext"/>
            </w:pPr>
          </w:p>
        </w:tc>
        <w:tc>
          <w:tcPr>
            <w:tcW w:w="2577" w:type="dxa"/>
            <w:tcBorders>
              <w:top w:val="nil"/>
              <w:bottom w:val="nil"/>
            </w:tcBorders>
            <w:vAlign w:val="center"/>
          </w:tcPr>
          <w:p w:rsidR="00E8129D" w:rsidRPr="002F1BF8" w:rsidRDefault="00E8129D" w:rsidP="008A6AA8">
            <w:pPr>
              <w:pStyle w:val="Tabletext"/>
            </w:pPr>
          </w:p>
        </w:tc>
      </w:tr>
      <w:tr w:rsidR="00E8129D" w:rsidRPr="00764E68" w:rsidTr="00A44E3E">
        <w:trPr>
          <w:jc w:val="center"/>
        </w:trPr>
        <w:tc>
          <w:tcPr>
            <w:tcW w:w="1002" w:type="dxa"/>
            <w:vAlign w:val="center"/>
          </w:tcPr>
          <w:p w:rsidR="00E8129D" w:rsidRPr="002F1BF8" w:rsidRDefault="00E8129D" w:rsidP="008A6AA8">
            <w:pPr>
              <w:pStyle w:val="Tabletext"/>
              <w:jc w:val="center"/>
            </w:pPr>
            <w:r w:rsidRPr="002F1BF8">
              <w:t>4</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146.35-146.50 MHz</w:t>
            </w:r>
            <w:r>
              <w:br/>
            </w:r>
            <w:r w:rsidRPr="002F1BF8">
              <w:t>240.15-240.30 MHz</w:t>
            </w:r>
            <w:r>
              <w:br/>
            </w:r>
            <w:r w:rsidRPr="002F1BF8">
              <w:t>300.00-300.30 MHz</w:t>
            </w:r>
            <w:r>
              <w:br/>
            </w:r>
            <w:r w:rsidRPr="002F1BF8">
              <w:t>312.00-316.00 MHz</w:t>
            </w:r>
            <w:r>
              <w:br/>
            </w:r>
            <w:r w:rsidRPr="002F1BF8">
              <w:t>444.40-444.80 MHz</w:t>
            </w:r>
          </w:p>
        </w:tc>
        <w:tc>
          <w:tcPr>
            <w:tcW w:w="2720" w:type="dxa"/>
            <w:vAlign w:val="center"/>
          </w:tcPr>
          <w:p w:rsidR="00E8129D" w:rsidRPr="002F1BF8" w:rsidRDefault="00E8129D" w:rsidP="008A6AA8">
            <w:pPr>
              <w:pStyle w:val="Tabletext"/>
              <w:jc w:val="center"/>
            </w:pPr>
            <w:r w:rsidRPr="002F1BF8">
              <w:t xml:space="preserve">≤ 100 mW </w:t>
            </w:r>
            <w:r w:rsidR="00410BB5">
              <w:t>（</w:t>
            </w:r>
            <w:r w:rsidRPr="002F1BF8">
              <w:t>e.r.p.</w:t>
            </w:r>
            <w:r w:rsidR="00410BB5">
              <w:t>）</w:t>
            </w:r>
          </w:p>
        </w:tc>
        <w:tc>
          <w:tcPr>
            <w:tcW w:w="2720" w:type="dxa"/>
            <w:vAlign w:val="center"/>
          </w:tcPr>
          <w:p w:rsidR="00E8129D" w:rsidRPr="00090DDA" w:rsidRDefault="00E8129D" w:rsidP="008A6AA8">
            <w:pPr>
              <w:pStyle w:val="Tabletext"/>
              <w:rPr>
                <w:lang w:val="en-US" w:eastAsia="zh-CN"/>
              </w:rPr>
            </w:pPr>
            <w:r w:rsidRPr="00090DDA">
              <w:rPr>
                <w:lang w:val="en-US" w:eastAsia="zh-CN"/>
              </w:rPr>
              <w:t>3 m</w:t>
            </w:r>
            <w:r w:rsidRPr="00090DDA">
              <w:rPr>
                <w:rFonts w:hint="eastAsia"/>
                <w:lang w:val="en-US" w:eastAsia="zh-CN"/>
              </w:rPr>
              <w:t>处的载波杂散发射</w:t>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220</w:t>
            </w:r>
            <w:r w:rsidRPr="00D44128">
              <w:rPr>
                <w:lang w:val="en-US" w:eastAsia="zh-CN"/>
              </w:rPr>
              <w:t>-1</w:t>
            </w:r>
          </w:p>
          <w:p w:rsidR="00E8129D" w:rsidRPr="00D44128" w:rsidRDefault="00E8129D" w:rsidP="008A6AA8">
            <w:pPr>
              <w:pStyle w:val="Tabletext"/>
              <w:rPr>
                <w:lang w:val="en-US" w:eastAsia="zh-CN"/>
              </w:rPr>
            </w:pPr>
          </w:p>
        </w:tc>
        <w:tc>
          <w:tcPr>
            <w:tcW w:w="2577" w:type="dxa"/>
            <w:tcBorders>
              <w:top w:val="nil"/>
              <w:bottom w:val="nil"/>
            </w:tcBorders>
            <w:vAlign w:val="center"/>
          </w:tcPr>
          <w:p w:rsidR="00E8129D" w:rsidRPr="00D44128" w:rsidRDefault="00E8129D" w:rsidP="008A6AA8">
            <w:pPr>
              <w:pStyle w:val="Tabletext"/>
              <w:rPr>
                <w:lang w:val="en-US" w:eastAsia="zh-CN"/>
              </w:rPr>
            </w:pPr>
          </w:p>
        </w:tc>
      </w:tr>
      <w:tr w:rsidR="00E8129D" w:rsidRPr="002F1BF8" w:rsidTr="00A44E3E">
        <w:trPr>
          <w:jc w:val="center"/>
        </w:trPr>
        <w:tc>
          <w:tcPr>
            <w:tcW w:w="1002" w:type="dxa"/>
            <w:vAlign w:val="center"/>
          </w:tcPr>
          <w:p w:rsidR="00E8129D" w:rsidRPr="002F1BF8" w:rsidRDefault="00E8129D" w:rsidP="008A6AA8">
            <w:pPr>
              <w:pStyle w:val="Tabletext"/>
              <w:jc w:val="center"/>
            </w:pPr>
            <w:r w:rsidRPr="002F1BF8">
              <w:t>5</w:t>
            </w:r>
          </w:p>
        </w:tc>
        <w:tc>
          <w:tcPr>
            <w:tcW w:w="2720" w:type="dxa"/>
            <w:vMerge w:val="restart"/>
            <w:vAlign w:val="center"/>
          </w:tcPr>
          <w:p w:rsidR="00E8129D" w:rsidRPr="002F1BF8" w:rsidRDefault="00E8129D" w:rsidP="008A6AA8">
            <w:pPr>
              <w:pStyle w:val="Tabletext"/>
            </w:pPr>
            <w:r>
              <w:t>无线</w:t>
            </w:r>
            <w:r w:rsidR="00F12510">
              <w:t>麦克风</w:t>
            </w:r>
          </w:p>
        </w:tc>
        <w:tc>
          <w:tcPr>
            <w:tcW w:w="2720" w:type="dxa"/>
            <w:vAlign w:val="center"/>
          </w:tcPr>
          <w:p w:rsidR="00E8129D" w:rsidRPr="002F1BF8" w:rsidRDefault="00E8129D" w:rsidP="008A6AA8">
            <w:pPr>
              <w:pStyle w:val="Tabletext"/>
              <w:jc w:val="center"/>
            </w:pPr>
            <w:r w:rsidRPr="002F1BF8">
              <w:t>0.51-1.60 MHz</w:t>
            </w:r>
          </w:p>
        </w:tc>
        <w:tc>
          <w:tcPr>
            <w:tcW w:w="2720" w:type="dxa"/>
            <w:vAlign w:val="center"/>
          </w:tcPr>
          <w:p w:rsidR="00E8129D" w:rsidRPr="002F1BF8" w:rsidRDefault="00E8129D" w:rsidP="008A6AA8">
            <w:pPr>
              <w:pStyle w:val="Tabletext"/>
              <w:jc w:val="center"/>
            </w:pPr>
            <w:r w:rsidRPr="002F1BF8">
              <w:t xml:space="preserve">≤ 57 </w:t>
            </w:r>
            <w:r>
              <w:t>dB</w:t>
            </w:r>
            <w:r w:rsidR="00410BB5">
              <w:t>（</w:t>
            </w:r>
            <w:r>
              <w:t>μV/m</w:t>
            </w:r>
            <w:r w:rsidR="00410BB5">
              <w:t>）</w:t>
            </w:r>
            <w:r w:rsidRPr="002F1BF8">
              <w:t xml:space="preserve"> @ 3 m</w:t>
            </w:r>
          </w:p>
        </w:tc>
        <w:tc>
          <w:tcPr>
            <w:tcW w:w="2720" w:type="dxa"/>
            <w:vAlign w:val="center"/>
          </w:tcPr>
          <w:p w:rsidR="00E8129D" w:rsidRPr="002F1BF8" w:rsidRDefault="00E8129D" w:rsidP="008A6AA8">
            <w:pPr>
              <w:pStyle w:val="Tabletext"/>
            </w:pPr>
          </w:p>
        </w:tc>
        <w:tc>
          <w:tcPr>
            <w:tcW w:w="2577" w:type="dxa"/>
            <w:tcBorders>
              <w:top w:val="nil"/>
              <w:bottom w:val="nil"/>
            </w:tcBorders>
            <w:vAlign w:val="center"/>
          </w:tcPr>
          <w:p w:rsidR="00E8129D" w:rsidRPr="002F1BF8" w:rsidRDefault="00E8129D" w:rsidP="008A6AA8">
            <w:pPr>
              <w:pStyle w:val="Tabletext"/>
            </w:pPr>
          </w:p>
        </w:tc>
      </w:tr>
      <w:tr w:rsidR="00E8129D" w:rsidRPr="002F1BF8" w:rsidTr="00A44E3E">
        <w:trPr>
          <w:jc w:val="center"/>
        </w:trPr>
        <w:tc>
          <w:tcPr>
            <w:tcW w:w="1002" w:type="dxa"/>
            <w:vAlign w:val="center"/>
          </w:tcPr>
          <w:p w:rsidR="00E8129D" w:rsidRPr="002F1BF8" w:rsidRDefault="00E8129D" w:rsidP="008A6AA8">
            <w:pPr>
              <w:pStyle w:val="Tabletext"/>
              <w:jc w:val="center"/>
            </w:pPr>
            <w:r w:rsidRPr="002F1BF8">
              <w:t>6</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40.66-40.70 MHz</w:t>
            </w:r>
          </w:p>
        </w:tc>
        <w:tc>
          <w:tcPr>
            <w:tcW w:w="2720" w:type="dxa"/>
            <w:vAlign w:val="center"/>
          </w:tcPr>
          <w:p w:rsidR="00E8129D" w:rsidRPr="002F1BF8" w:rsidRDefault="00E8129D" w:rsidP="008A6AA8">
            <w:pPr>
              <w:pStyle w:val="Tabletext"/>
              <w:jc w:val="center"/>
            </w:pPr>
            <w:r w:rsidRPr="002F1BF8">
              <w:t xml:space="preserve">≤ 65 </w:t>
            </w:r>
            <w:r>
              <w:t>dB</w:t>
            </w:r>
            <w:r w:rsidR="00410BB5">
              <w:t>（</w:t>
            </w:r>
            <w:r>
              <w:t>μV/m</w:t>
            </w:r>
            <w:r w:rsidR="00410BB5">
              <w:t>）</w:t>
            </w:r>
            <w:r w:rsidRPr="002F1BF8">
              <w:t xml:space="preserve"> @ 10 m</w:t>
            </w:r>
          </w:p>
        </w:tc>
        <w:tc>
          <w:tcPr>
            <w:tcW w:w="2720" w:type="dxa"/>
            <w:vAlign w:val="center"/>
          </w:tcPr>
          <w:p w:rsidR="00E8129D" w:rsidRPr="002F1BF8" w:rsidRDefault="00E8129D" w:rsidP="008A6AA8">
            <w:pPr>
              <w:pStyle w:val="Tabletext"/>
            </w:pPr>
          </w:p>
        </w:tc>
        <w:tc>
          <w:tcPr>
            <w:tcW w:w="2577" w:type="dxa"/>
            <w:tcBorders>
              <w:top w:val="nil"/>
              <w:bottom w:val="nil"/>
            </w:tcBorders>
            <w:vAlign w:val="center"/>
          </w:tcPr>
          <w:p w:rsidR="00E8129D" w:rsidRPr="002F1BF8" w:rsidRDefault="00E8129D" w:rsidP="008A6AA8">
            <w:pPr>
              <w:pStyle w:val="Tabletext"/>
            </w:pPr>
          </w:p>
        </w:tc>
      </w:tr>
      <w:tr w:rsidR="00E8129D" w:rsidRPr="002F1BF8" w:rsidTr="00A44E3E">
        <w:trPr>
          <w:jc w:val="center"/>
        </w:trPr>
        <w:tc>
          <w:tcPr>
            <w:tcW w:w="1002" w:type="dxa"/>
            <w:vAlign w:val="center"/>
          </w:tcPr>
          <w:p w:rsidR="00E8129D" w:rsidRPr="002F1BF8" w:rsidRDefault="00E8129D" w:rsidP="008A6AA8">
            <w:pPr>
              <w:pStyle w:val="Tabletext"/>
              <w:jc w:val="center"/>
            </w:pPr>
            <w:r w:rsidRPr="002F1BF8">
              <w:t>7</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88.00-108.00 MHz</w:t>
            </w:r>
          </w:p>
        </w:tc>
        <w:tc>
          <w:tcPr>
            <w:tcW w:w="2720" w:type="dxa"/>
            <w:vAlign w:val="center"/>
          </w:tcPr>
          <w:p w:rsidR="00E8129D" w:rsidRPr="002F1BF8" w:rsidRDefault="00E8129D" w:rsidP="008A6AA8">
            <w:pPr>
              <w:pStyle w:val="Tabletext"/>
              <w:jc w:val="center"/>
            </w:pPr>
            <w:r w:rsidRPr="002F1BF8">
              <w:t xml:space="preserve">≤ 60 </w:t>
            </w:r>
            <w:r>
              <w:t>dB</w:t>
            </w:r>
            <w:r w:rsidR="00410BB5">
              <w:t>（</w:t>
            </w:r>
            <w:r>
              <w:t>μV/m</w:t>
            </w:r>
            <w:r w:rsidR="00410BB5">
              <w:t>）</w:t>
            </w:r>
            <w:r w:rsidRPr="002F1BF8">
              <w:t xml:space="preserve"> @ 10 m</w:t>
            </w:r>
          </w:p>
        </w:tc>
        <w:tc>
          <w:tcPr>
            <w:tcW w:w="2720" w:type="dxa"/>
            <w:vAlign w:val="center"/>
          </w:tcPr>
          <w:p w:rsidR="00E8129D" w:rsidRPr="002F1BF8" w:rsidRDefault="00E8129D" w:rsidP="008A6AA8">
            <w:pPr>
              <w:pStyle w:val="Tabletext"/>
            </w:pPr>
          </w:p>
        </w:tc>
        <w:tc>
          <w:tcPr>
            <w:tcW w:w="2577" w:type="dxa"/>
            <w:tcBorders>
              <w:top w:val="nil"/>
              <w:bottom w:val="nil"/>
            </w:tcBorders>
            <w:vAlign w:val="center"/>
          </w:tcPr>
          <w:p w:rsidR="00E8129D" w:rsidRPr="002F1BF8" w:rsidRDefault="00E8129D" w:rsidP="008A6AA8">
            <w:pPr>
              <w:pStyle w:val="Tabletext"/>
            </w:pPr>
          </w:p>
        </w:tc>
      </w:tr>
      <w:tr w:rsidR="00E8129D" w:rsidRPr="002F1BF8" w:rsidTr="00240507">
        <w:trPr>
          <w:jc w:val="center"/>
        </w:trPr>
        <w:tc>
          <w:tcPr>
            <w:tcW w:w="1002" w:type="dxa"/>
            <w:vAlign w:val="center"/>
          </w:tcPr>
          <w:p w:rsidR="00E8129D" w:rsidRPr="002F1BF8" w:rsidRDefault="00E8129D" w:rsidP="008A6AA8">
            <w:pPr>
              <w:pStyle w:val="Tabletext"/>
              <w:jc w:val="center"/>
            </w:pPr>
            <w:r w:rsidRPr="002F1BF8">
              <w:t>8</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470.00-806.00 MHz</w:t>
            </w:r>
          </w:p>
        </w:tc>
        <w:tc>
          <w:tcPr>
            <w:tcW w:w="2720" w:type="dxa"/>
            <w:vAlign w:val="center"/>
          </w:tcPr>
          <w:p w:rsidR="00E8129D" w:rsidRPr="002F1BF8" w:rsidRDefault="00E8129D" w:rsidP="008A6AA8">
            <w:pPr>
              <w:pStyle w:val="Tabletext"/>
              <w:jc w:val="center"/>
            </w:pPr>
            <w:r w:rsidRPr="002F1BF8">
              <w:t xml:space="preserve">≤ 10 mW </w:t>
            </w:r>
            <w:r w:rsidR="00410BB5">
              <w:t>（</w:t>
            </w:r>
            <w:r w:rsidRPr="002F1BF8">
              <w:t>e.r.p.</w:t>
            </w:r>
            <w:r w:rsidR="00410BB5">
              <w:t>）</w:t>
            </w:r>
          </w:p>
        </w:tc>
        <w:tc>
          <w:tcPr>
            <w:tcW w:w="2720" w:type="dxa"/>
            <w:vAlign w:val="center"/>
          </w:tcPr>
          <w:p w:rsidR="00E8129D" w:rsidRPr="002F1BF8" w:rsidRDefault="00E8129D" w:rsidP="008A6AA8">
            <w:pPr>
              <w:pStyle w:val="Tabletext"/>
            </w:pPr>
          </w:p>
        </w:tc>
        <w:tc>
          <w:tcPr>
            <w:tcW w:w="2577" w:type="dxa"/>
            <w:tcBorders>
              <w:top w:val="nil"/>
              <w:bottom w:val="nil"/>
            </w:tcBorders>
            <w:vAlign w:val="center"/>
          </w:tcPr>
          <w:p w:rsidR="00E8129D" w:rsidRPr="002F1BF8" w:rsidRDefault="00E8129D" w:rsidP="008A6AA8">
            <w:pPr>
              <w:pStyle w:val="Tabletext"/>
            </w:pPr>
          </w:p>
        </w:tc>
      </w:tr>
      <w:tr w:rsidR="00E8129D" w:rsidRPr="00764E68" w:rsidTr="00A44E3E">
        <w:trPr>
          <w:jc w:val="center"/>
        </w:trPr>
        <w:tc>
          <w:tcPr>
            <w:tcW w:w="1002" w:type="dxa"/>
            <w:vMerge w:val="restart"/>
            <w:vAlign w:val="center"/>
          </w:tcPr>
          <w:p w:rsidR="00E8129D" w:rsidRPr="002F1BF8" w:rsidRDefault="00E8129D" w:rsidP="008A6AA8">
            <w:pPr>
              <w:pStyle w:val="Tabletext"/>
              <w:jc w:val="center"/>
            </w:pPr>
            <w:r w:rsidRPr="002F1BF8">
              <w:t>9</w:t>
            </w:r>
          </w:p>
        </w:tc>
        <w:tc>
          <w:tcPr>
            <w:tcW w:w="2720" w:type="dxa"/>
            <w:vMerge w:val="restart"/>
            <w:vAlign w:val="center"/>
          </w:tcPr>
          <w:p w:rsidR="00E8129D" w:rsidRPr="00D44128" w:rsidRDefault="00E8129D" w:rsidP="008A6AA8">
            <w:pPr>
              <w:pStyle w:val="Tabletext"/>
              <w:rPr>
                <w:lang w:val="en-US" w:eastAsia="zh-CN"/>
              </w:rPr>
            </w:pPr>
            <w:r>
              <w:rPr>
                <w:lang w:val="en-US" w:eastAsia="zh-CN"/>
              </w:rPr>
              <w:t>无线</w:t>
            </w:r>
            <w:r w:rsidR="00F12510">
              <w:rPr>
                <w:lang w:val="en-US" w:eastAsia="zh-CN"/>
              </w:rPr>
              <w:t>麦克风</w:t>
            </w:r>
            <w:r>
              <w:rPr>
                <w:rFonts w:hint="eastAsia"/>
                <w:lang w:val="en-US" w:eastAsia="zh-CN"/>
              </w:rPr>
              <w:t>，听力</w:t>
            </w:r>
            <w:r w:rsidRPr="00D44128">
              <w:rPr>
                <w:lang w:val="en-US" w:eastAsia="zh-CN"/>
              </w:rPr>
              <w:t>/</w:t>
            </w:r>
            <w:r>
              <w:rPr>
                <w:rFonts w:hint="eastAsia"/>
                <w:lang w:val="en-US" w:eastAsia="zh-CN"/>
              </w:rPr>
              <w:t>音频辅助装置</w:t>
            </w:r>
          </w:p>
        </w:tc>
        <w:tc>
          <w:tcPr>
            <w:tcW w:w="2720" w:type="dxa"/>
            <w:vAlign w:val="center"/>
          </w:tcPr>
          <w:p w:rsidR="00E8129D" w:rsidRPr="002F1BF8" w:rsidRDefault="00E8129D" w:rsidP="008A6AA8">
            <w:pPr>
              <w:pStyle w:val="Tabletext"/>
              <w:jc w:val="center"/>
            </w:pPr>
            <w:r w:rsidRPr="002F1BF8">
              <w:t>169.40-175.00 MHz</w:t>
            </w:r>
          </w:p>
        </w:tc>
        <w:tc>
          <w:tcPr>
            <w:tcW w:w="2720" w:type="dxa"/>
            <w:vAlign w:val="center"/>
          </w:tcPr>
          <w:p w:rsidR="00E8129D" w:rsidRPr="002F1BF8" w:rsidRDefault="00E8129D" w:rsidP="008A6AA8">
            <w:pPr>
              <w:pStyle w:val="Tabletext"/>
              <w:jc w:val="center"/>
            </w:pPr>
            <w:r w:rsidRPr="002F1BF8">
              <w:t xml:space="preserve">≤ 500 mW </w:t>
            </w:r>
            <w:r w:rsidR="00410BB5">
              <w:t>（</w:t>
            </w:r>
            <w:r w:rsidRPr="002F1BF8">
              <w:t>e.r.p.</w:t>
            </w:r>
            <w:r w:rsidR="00410BB5">
              <w:t>）</w:t>
            </w:r>
          </w:p>
        </w:tc>
        <w:tc>
          <w:tcPr>
            <w:tcW w:w="2720" w:type="dxa"/>
            <w:vMerge w:val="restart"/>
            <w:vAlign w:val="center"/>
          </w:tcPr>
          <w:p w:rsidR="00E8129D" w:rsidRPr="00D44128" w:rsidRDefault="00E8129D" w:rsidP="008A6AA8">
            <w:pPr>
              <w:pStyle w:val="Tabletext"/>
              <w:rPr>
                <w:color w:val="FF0000"/>
                <w:lang w:val="en-US" w:eastAsia="zh-CN"/>
              </w:rPr>
            </w:pPr>
            <w:r w:rsidRPr="00090DDA">
              <w:rPr>
                <w:lang w:val="en-US" w:eastAsia="zh-CN"/>
              </w:rPr>
              <w:t>3 m</w:t>
            </w:r>
            <w:r w:rsidRPr="00090DDA">
              <w:rPr>
                <w:rFonts w:hint="eastAsia"/>
                <w:lang w:val="en-US" w:eastAsia="zh-CN"/>
              </w:rPr>
              <w:t>处的载波杂散发射</w:t>
            </w:r>
            <w:r w:rsidR="00D75665">
              <w:rPr>
                <w:lang w:val="en-US" w:eastAsia="zh-CN"/>
              </w:rPr>
              <w:br/>
            </w:r>
            <w:r w:rsidRPr="00090DDA">
              <w:rPr>
                <w:lang w:val="en-US" w:eastAsia="zh-CN"/>
              </w:rPr>
              <w:t>≤32 dB</w:t>
            </w:r>
            <w:r w:rsidR="00D75665">
              <w:rPr>
                <w:rFonts w:hint="eastAsia"/>
                <w:lang w:val="en-US" w:eastAsia="zh-CN"/>
              </w:rPr>
              <w:t>；</w:t>
            </w:r>
            <w:r w:rsidR="00D75665">
              <w:rPr>
                <w:rFonts w:hint="eastAsia"/>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220</w:t>
            </w:r>
            <w:r w:rsidRPr="00D44128">
              <w:rPr>
                <w:lang w:val="en-US" w:eastAsia="zh-CN"/>
              </w:rPr>
              <w:t>-1</w:t>
            </w:r>
          </w:p>
        </w:tc>
        <w:tc>
          <w:tcPr>
            <w:tcW w:w="2577" w:type="dxa"/>
            <w:tcBorders>
              <w:top w:val="nil"/>
              <w:bottom w:val="nil"/>
            </w:tcBorders>
            <w:vAlign w:val="center"/>
          </w:tcPr>
          <w:p w:rsidR="00E8129D" w:rsidRPr="00D44128" w:rsidRDefault="00E8129D" w:rsidP="008A6AA8">
            <w:pPr>
              <w:pStyle w:val="Tabletext"/>
              <w:rPr>
                <w:color w:val="FF0000"/>
                <w:lang w:val="en-US" w:eastAsia="zh-CN"/>
              </w:rPr>
            </w:pPr>
          </w:p>
        </w:tc>
      </w:tr>
      <w:tr w:rsidR="00E8129D" w:rsidRPr="002F1BF8" w:rsidTr="00240507">
        <w:trPr>
          <w:jc w:val="center"/>
        </w:trPr>
        <w:tc>
          <w:tcPr>
            <w:tcW w:w="1002" w:type="dxa"/>
            <w:vMerge/>
            <w:vAlign w:val="center"/>
          </w:tcPr>
          <w:p w:rsidR="00E8129D" w:rsidRPr="00D44128" w:rsidRDefault="00E8129D" w:rsidP="008A6AA8">
            <w:pPr>
              <w:pStyle w:val="Tabletext"/>
              <w:jc w:val="center"/>
              <w:rPr>
                <w:lang w:val="en-US" w:eastAsia="zh-CN"/>
              </w:rPr>
            </w:pPr>
          </w:p>
        </w:tc>
        <w:tc>
          <w:tcPr>
            <w:tcW w:w="2720" w:type="dxa"/>
            <w:vMerge/>
            <w:vAlign w:val="center"/>
          </w:tcPr>
          <w:p w:rsidR="00E8129D" w:rsidRPr="00D44128" w:rsidRDefault="00E8129D" w:rsidP="008A6AA8">
            <w:pPr>
              <w:pStyle w:val="Tabletext"/>
              <w:rPr>
                <w:lang w:val="en-US" w:eastAsia="zh-CN"/>
              </w:rPr>
            </w:pPr>
          </w:p>
        </w:tc>
        <w:tc>
          <w:tcPr>
            <w:tcW w:w="2720" w:type="dxa"/>
            <w:vAlign w:val="center"/>
          </w:tcPr>
          <w:p w:rsidR="00E8129D" w:rsidRPr="002F1BF8" w:rsidRDefault="00E8129D" w:rsidP="008A6AA8">
            <w:pPr>
              <w:pStyle w:val="Tabletext"/>
              <w:jc w:val="center"/>
              <w:rPr>
                <w:color w:val="0000FF"/>
                <w:highlight w:val="yellow"/>
                <w:lang w:eastAsia="zh-CN"/>
              </w:rPr>
            </w:pPr>
            <w:r w:rsidRPr="002F1BF8">
              <w:rPr>
                <w:lang w:eastAsia="zh-CN"/>
              </w:rPr>
              <w:t>180.00-200.00 MHz</w:t>
            </w:r>
            <w:r>
              <w:rPr>
                <w:lang w:eastAsia="zh-CN"/>
              </w:rPr>
              <w:br/>
            </w:r>
            <w:r w:rsidRPr="002F1BF8">
              <w:rPr>
                <w:lang w:eastAsia="zh-CN"/>
              </w:rPr>
              <w:t>487.00-507.00 MHz</w:t>
            </w:r>
          </w:p>
        </w:tc>
        <w:tc>
          <w:tcPr>
            <w:tcW w:w="2720" w:type="dxa"/>
            <w:vAlign w:val="center"/>
          </w:tcPr>
          <w:p w:rsidR="00E8129D" w:rsidRPr="002F1BF8" w:rsidRDefault="00E8129D" w:rsidP="008A6AA8">
            <w:pPr>
              <w:pStyle w:val="Tabletext"/>
              <w:jc w:val="center"/>
              <w:rPr>
                <w:lang w:eastAsia="zh-CN"/>
              </w:rPr>
            </w:pPr>
            <w:r w:rsidRPr="002F1BF8">
              <w:rPr>
                <w:lang w:eastAsia="zh-CN"/>
              </w:rPr>
              <w:t xml:space="preserve">≤ 112 </w:t>
            </w:r>
            <w:r>
              <w:rPr>
                <w:lang w:eastAsia="zh-CN"/>
              </w:rPr>
              <w:t>dB</w:t>
            </w:r>
            <w:r w:rsidR="00410BB5">
              <w:rPr>
                <w:lang w:eastAsia="zh-CN"/>
              </w:rPr>
              <w:t>（</w:t>
            </w:r>
            <w:r>
              <w:t>μ</w:t>
            </w:r>
            <w:r>
              <w:rPr>
                <w:lang w:eastAsia="zh-CN"/>
              </w:rPr>
              <w:t>V/m</w:t>
            </w:r>
            <w:r w:rsidR="00410BB5">
              <w:rPr>
                <w:lang w:eastAsia="zh-CN"/>
              </w:rPr>
              <w:t>）</w:t>
            </w:r>
            <w:r w:rsidRPr="002F1BF8">
              <w:rPr>
                <w:lang w:eastAsia="zh-CN"/>
              </w:rPr>
              <w:t xml:space="preserve"> @ 10 m</w:t>
            </w:r>
          </w:p>
        </w:tc>
        <w:tc>
          <w:tcPr>
            <w:tcW w:w="2720" w:type="dxa"/>
            <w:vMerge/>
            <w:vAlign w:val="center"/>
          </w:tcPr>
          <w:p w:rsidR="00E8129D" w:rsidRPr="002F1BF8" w:rsidRDefault="00E8129D" w:rsidP="008A6AA8">
            <w:pPr>
              <w:pStyle w:val="Tabletext"/>
              <w:rPr>
                <w:color w:val="FF0000"/>
                <w:lang w:eastAsia="zh-CN"/>
              </w:rPr>
            </w:pPr>
          </w:p>
        </w:tc>
        <w:tc>
          <w:tcPr>
            <w:tcW w:w="2577" w:type="dxa"/>
            <w:tcBorders>
              <w:top w:val="nil"/>
              <w:bottom w:val="single" w:sz="4" w:space="0" w:color="auto"/>
            </w:tcBorders>
            <w:vAlign w:val="center"/>
          </w:tcPr>
          <w:p w:rsidR="00E8129D" w:rsidRPr="002F1BF8" w:rsidRDefault="00E8129D" w:rsidP="008A6AA8">
            <w:pPr>
              <w:pStyle w:val="Tabletext"/>
              <w:rPr>
                <w:color w:val="FF0000"/>
                <w:lang w:eastAsia="zh-CN"/>
              </w:rPr>
            </w:pPr>
          </w:p>
        </w:tc>
      </w:tr>
      <w:tr w:rsidR="00E8129D" w:rsidRPr="00764E68" w:rsidTr="00240507">
        <w:trPr>
          <w:jc w:val="center"/>
        </w:trPr>
        <w:tc>
          <w:tcPr>
            <w:tcW w:w="1002" w:type="dxa"/>
            <w:vMerge w:val="restart"/>
            <w:vAlign w:val="center"/>
          </w:tcPr>
          <w:p w:rsidR="00E8129D" w:rsidRPr="002F1BF8" w:rsidRDefault="00E8129D" w:rsidP="008A6AA8">
            <w:pPr>
              <w:pStyle w:val="Tabletext"/>
              <w:keepNext/>
              <w:keepLines/>
              <w:jc w:val="center"/>
              <w:rPr>
                <w:highlight w:val="yellow"/>
                <w:lang w:eastAsia="zh-CN"/>
              </w:rPr>
            </w:pPr>
            <w:r w:rsidRPr="002F1BF8">
              <w:rPr>
                <w:lang w:eastAsia="zh-CN"/>
              </w:rPr>
              <w:lastRenderedPageBreak/>
              <w:t>10</w:t>
            </w:r>
          </w:p>
        </w:tc>
        <w:tc>
          <w:tcPr>
            <w:tcW w:w="2720" w:type="dxa"/>
            <w:vMerge w:val="restart"/>
            <w:vAlign w:val="center"/>
          </w:tcPr>
          <w:p w:rsidR="00E8129D" w:rsidRPr="00D44128" w:rsidRDefault="00E8129D" w:rsidP="008A6AA8">
            <w:pPr>
              <w:pStyle w:val="Tabletext"/>
              <w:keepNext/>
              <w:keepLines/>
              <w:rPr>
                <w:lang w:val="en-US" w:eastAsia="zh-CN"/>
              </w:rPr>
            </w:pPr>
            <w:r>
              <w:rPr>
                <w:rFonts w:hint="eastAsia"/>
                <w:lang w:val="en-US" w:eastAsia="zh-CN"/>
              </w:rPr>
              <w:t>车库门、照相机、玩具和其它装置的遥控</w:t>
            </w:r>
          </w:p>
        </w:tc>
        <w:tc>
          <w:tcPr>
            <w:tcW w:w="2720" w:type="dxa"/>
            <w:vAlign w:val="center"/>
          </w:tcPr>
          <w:p w:rsidR="00E8129D" w:rsidRPr="002F1BF8" w:rsidRDefault="00E8129D" w:rsidP="008A6AA8">
            <w:pPr>
              <w:pStyle w:val="Tabletext"/>
              <w:keepNext/>
              <w:keepLines/>
              <w:jc w:val="center"/>
              <w:rPr>
                <w:lang w:eastAsia="zh-CN"/>
              </w:rPr>
            </w:pPr>
            <w:r w:rsidRPr="002F1BF8">
              <w:rPr>
                <w:lang w:eastAsia="zh-CN"/>
              </w:rPr>
              <w:t>26.96-27.28 MHz</w:t>
            </w:r>
          </w:p>
        </w:tc>
        <w:tc>
          <w:tcPr>
            <w:tcW w:w="2720" w:type="dxa"/>
            <w:vAlign w:val="center"/>
          </w:tcPr>
          <w:p w:rsidR="00E8129D" w:rsidRPr="002F1BF8" w:rsidRDefault="00926F2A" w:rsidP="008A6AA8">
            <w:pPr>
              <w:pStyle w:val="Tabletext"/>
              <w:keepNext/>
              <w:keepLines/>
              <w:jc w:val="center"/>
              <w:rPr>
                <w:lang w:eastAsia="zh-CN"/>
              </w:rPr>
            </w:pPr>
            <w:r>
              <w:rPr>
                <w:lang w:eastAsia="zh-CN"/>
              </w:rPr>
              <w:t>≤ 100 mW</w:t>
            </w:r>
            <w:r w:rsidR="00410BB5">
              <w:rPr>
                <w:lang w:eastAsia="zh-CN"/>
              </w:rPr>
              <w:t>（</w:t>
            </w:r>
            <w:r w:rsidR="00E8129D" w:rsidRPr="002F1BF8">
              <w:rPr>
                <w:lang w:eastAsia="zh-CN"/>
              </w:rPr>
              <w:t>e.r.p.</w:t>
            </w:r>
            <w:r w:rsidR="00410BB5">
              <w:rPr>
                <w:lang w:eastAsia="zh-CN"/>
              </w:rPr>
              <w:t>）</w:t>
            </w:r>
            <w:r w:rsidR="00D910DB">
              <w:rPr>
                <w:rFonts w:hint="eastAsia"/>
                <w:vertAlign w:val="superscript"/>
                <w:lang w:eastAsia="zh-CN"/>
              </w:rPr>
              <w:t>(</w:t>
            </w:r>
            <w:r w:rsidR="00E8129D" w:rsidRPr="00F7617C">
              <w:rPr>
                <w:vertAlign w:val="superscript"/>
                <w:lang w:eastAsia="zh-CN"/>
              </w:rPr>
              <w:t>5</w:t>
            </w:r>
            <w:r w:rsidR="00D910DB">
              <w:rPr>
                <w:rFonts w:hint="eastAsia"/>
                <w:vertAlign w:val="superscript"/>
                <w:lang w:eastAsia="zh-CN"/>
              </w:rPr>
              <w:t>)</w:t>
            </w:r>
          </w:p>
        </w:tc>
        <w:tc>
          <w:tcPr>
            <w:tcW w:w="2720" w:type="dxa"/>
            <w:vAlign w:val="center"/>
          </w:tcPr>
          <w:p w:rsidR="00E8129D" w:rsidRPr="00D44128" w:rsidRDefault="00E8129D" w:rsidP="008A6AA8">
            <w:pPr>
              <w:pStyle w:val="Tabletext"/>
              <w:keepNext/>
              <w:keepLines/>
              <w:rPr>
                <w:lang w:val="en-US" w:eastAsia="zh-CN"/>
              </w:rPr>
            </w:pPr>
            <w:r w:rsidRPr="00090DDA">
              <w:rPr>
                <w:lang w:val="en-US" w:eastAsia="zh-CN"/>
              </w:rPr>
              <w:t>3 m</w:t>
            </w:r>
            <w:r w:rsidRPr="00090DDA">
              <w:rPr>
                <w:rFonts w:hint="eastAsia"/>
                <w:lang w:val="en-US" w:eastAsia="zh-CN"/>
              </w:rPr>
              <w:t>处的载波杂散发射</w:t>
            </w:r>
            <w:r w:rsidR="00D75665">
              <w:rPr>
                <w:lang w:val="en-US" w:eastAsia="zh-CN"/>
              </w:rPr>
              <w:br/>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220</w:t>
            </w:r>
            <w:r w:rsidRPr="00D44128">
              <w:rPr>
                <w:lang w:val="en-US" w:eastAsia="zh-CN"/>
              </w:rPr>
              <w:t>-1</w:t>
            </w:r>
          </w:p>
        </w:tc>
        <w:tc>
          <w:tcPr>
            <w:tcW w:w="2577" w:type="dxa"/>
            <w:tcBorders>
              <w:top w:val="single" w:sz="4" w:space="0" w:color="auto"/>
              <w:bottom w:val="nil"/>
            </w:tcBorders>
            <w:vAlign w:val="center"/>
          </w:tcPr>
          <w:p w:rsidR="00E8129D" w:rsidRPr="00D44128" w:rsidRDefault="00E8129D" w:rsidP="008A6AA8">
            <w:pPr>
              <w:pStyle w:val="Tabletext"/>
              <w:keepNext/>
              <w:keepLines/>
              <w:rPr>
                <w:highlight w:val="yellow"/>
                <w:lang w:val="en-US" w:eastAsia="zh-CN"/>
              </w:rPr>
            </w:pPr>
          </w:p>
        </w:tc>
      </w:tr>
      <w:tr w:rsidR="00E8129D" w:rsidRPr="002F1BF8" w:rsidTr="00A44E3E">
        <w:trPr>
          <w:jc w:val="center"/>
        </w:trPr>
        <w:tc>
          <w:tcPr>
            <w:tcW w:w="1002" w:type="dxa"/>
            <w:vMerge/>
            <w:vAlign w:val="center"/>
          </w:tcPr>
          <w:p w:rsidR="00E8129D" w:rsidRPr="00D44128" w:rsidRDefault="00E8129D" w:rsidP="008A6AA8">
            <w:pPr>
              <w:pStyle w:val="Tabletext"/>
              <w:keepNext/>
              <w:keepLines/>
              <w:jc w:val="center"/>
              <w:rPr>
                <w:lang w:val="en-US" w:eastAsia="zh-CN"/>
              </w:rPr>
            </w:pPr>
          </w:p>
        </w:tc>
        <w:tc>
          <w:tcPr>
            <w:tcW w:w="2720" w:type="dxa"/>
            <w:vMerge/>
            <w:vAlign w:val="center"/>
          </w:tcPr>
          <w:p w:rsidR="00E8129D" w:rsidRPr="00D44128" w:rsidRDefault="00E8129D" w:rsidP="008A6AA8">
            <w:pPr>
              <w:pStyle w:val="Tabletext"/>
              <w:keepNext/>
              <w:keepLines/>
              <w:rPr>
                <w:lang w:val="en-US" w:eastAsia="zh-CN"/>
              </w:rPr>
            </w:pPr>
          </w:p>
        </w:tc>
        <w:tc>
          <w:tcPr>
            <w:tcW w:w="2720" w:type="dxa"/>
            <w:vAlign w:val="center"/>
          </w:tcPr>
          <w:p w:rsidR="00E8129D" w:rsidRPr="002F1BF8" w:rsidRDefault="00E8129D" w:rsidP="008A6AA8">
            <w:pPr>
              <w:pStyle w:val="Tabletext"/>
              <w:keepNext/>
              <w:keepLines/>
              <w:jc w:val="center"/>
            </w:pPr>
            <w:r w:rsidRPr="002F1BF8">
              <w:t>34.995-35.225 MHz</w:t>
            </w:r>
          </w:p>
        </w:tc>
        <w:tc>
          <w:tcPr>
            <w:tcW w:w="2720" w:type="dxa"/>
            <w:vAlign w:val="center"/>
          </w:tcPr>
          <w:p w:rsidR="00E8129D" w:rsidRPr="002F1BF8" w:rsidRDefault="00926F2A" w:rsidP="008A6AA8">
            <w:pPr>
              <w:pStyle w:val="Tabletext"/>
              <w:keepNext/>
              <w:keepLines/>
              <w:jc w:val="center"/>
            </w:pPr>
            <w:r>
              <w:t>≤ 100 mW</w:t>
            </w:r>
            <w:r w:rsidR="00410BB5">
              <w:t>（</w:t>
            </w:r>
            <w:r w:rsidR="00E8129D" w:rsidRPr="002F1BF8">
              <w:t>e.r.p.</w:t>
            </w:r>
            <w:r w:rsidR="00410BB5">
              <w:t>）</w:t>
            </w:r>
          </w:p>
        </w:tc>
        <w:tc>
          <w:tcPr>
            <w:tcW w:w="2720" w:type="dxa"/>
            <w:vAlign w:val="center"/>
          </w:tcPr>
          <w:p w:rsidR="00E8129D" w:rsidRPr="002F1BF8" w:rsidRDefault="00E8129D" w:rsidP="008A6AA8">
            <w:pPr>
              <w:pStyle w:val="Tabletext"/>
              <w:keepNext/>
              <w:keepLines/>
            </w:pPr>
          </w:p>
        </w:tc>
        <w:tc>
          <w:tcPr>
            <w:tcW w:w="2577" w:type="dxa"/>
            <w:tcBorders>
              <w:top w:val="nil"/>
              <w:bottom w:val="nil"/>
            </w:tcBorders>
            <w:vAlign w:val="center"/>
          </w:tcPr>
          <w:p w:rsidR="00E8129D" w:rsidRPr="002F1BF8" w:rsidRDefault="00E8129D" w:rsidP="008A6AA8">
            <w:pPr>
              <w:pStyle w:val="Tabletext"/>
              <w:keepNext/>
              <w:keepLines/>
              <w:rPr>
                <w:color w:val="0000FF"/>
                <w:highlight w:val="yellow"/>
              </w:rPr>
            </w:pPr>
          </w:p>
        </w:tc>
      </w:tr>
      <w:tr w:rsidR="00E8129D" w:rsidRPr="002F1BF8" w:rsidTr="00A44E3E">
        <w:trPr>
          <w:jc w:val="center"/>
        </w:trPr>
        <w:tc>
          <w:tcPr>
            <w:tcW w:w="1002" w:type="dxa"/>
            <w:vMerge/>
            <w:vAlign w:val="center"/>
          </w:tcPr>
          <w:p w:rsidR="00E8129D" w:rsidRPr="002F1BF8" w:rsidRDefault="00E8129D" w:rsidP="008A6AA8">
            <w:pPr>
              <w:pStyle w:val="Tabletext"/>
              <w:keepNext/>
              <w:keepLines/>
              <w:jc w:val="center"/>
            </w:pPr>
          </w:p>
        </w:tc>
        <w:tc>
          <w:tcPr>
            <w:tcW w:w="2720" w:type="dxa"/>
            <w:vMerge/>
            <w:vAlign w:val="center"/>
          </w:tcPr>
          <w:p w:rsidR="00E8129D" w:rsidRPr="002F1BF8" w:rsidRDefault="00E8129D" w:rsidP="008A6AA8">
            <w:pPr>
              <w:pStyle w:val="Tabletext"/>
              <w:keepNext/>
              <w:keepLines/>
            </w:pPr>
          </w:p>
        </w:tc>
        <w:tc>
          <w:tcPr>
            <w:tcW w:w="2720" w:type="dxa"/>
            <w:vAlign w:val="center"/>
          </w:tcPr>
          <w:p w:rsidR="00E8129D" w:rsidRPr="002F1BF8" w:rsidRDefault="00E8129D" w:rsidP="008A6AA8">
            <w:pPr>
              <w:pStyle w:val="Tabletext"/>
              <w:keepNext/>
              <w:keepLines/>
              <w:jc w:val="center"/>
            </w:pPr>
            <w:r w:rsidRPr="002F1BF8">
              <w:t>40.665-40.695 MHz</w:t>
            </w:r>
          </w:p>
        </w:tc>
        <w:tc>
          <w:tcPr>
            <w:tcW w:w="2720" w:type="dxa"/>
            <w:vAlign w:val="center"/>
          </w:tcPr>
          <w:p w:rsidR="00E8129D" w:rsidRPr="002F1BF8" w:rsidRDefault="00926F2A" w:rsidP="008A6AA8">
            <w:pPr>
              <w:pStyle w:val="Tabletext"/>
              <w:keepNext/>
              <w:keepLines/>
              <w:jc w:val="center"/>
            </w:pPr>
            <w:r>
              <w:t>≤ 500 mW</w:t>
            </w:r>
            <w:r w:rsidR="00410BB5">
              <w:t>（</w:t>
            </w:r>
            <w:r w:rsidR="00E8129D" w:rsidRPr="002F1BF8">
              <w:t>e.r.p.</w:t>
            </w:r>
            <w:r w:rsidR="00410BB5">
              <w:t>）</w:t>
            </w:r>
          </w:p>
        </w:tc>
        <w:tc>
          <w:tcPr>
            <w:tcW w:w="2720" w:type="dxa"/>
            <w:vAlign w:val="center"/>
          </w:tcPr>
          <w:p w:rsidR="00E8129D" w:rsidRPr="002F1BF8" w:rsidRDefault="00E8129D" w:rsidP="008A6AA8">
            <w:pPr>
              <w:pStyle w:val="Tabletext"/>
              <w:keepNext/>
              <w:keepLines/>
            </w:pPr>
          </w:p>
        </w:tc>
        <w:tc>
          <w:tcPr>
            <w:tcW w:w="2577" w:type="dxa"/>
            <w:tcBorders>
              <w:top w:val="nil"/>
              <w:bottom w:val="nil"/>
            </w:tcBorders>
            <w:vAlign w:val="center"/>
          </w:tcPr>
          <w:p w:rsidR="00E8129D" w:rsidRPr="002F1BF8" w:rsidRDefault="00E8129D" w:rsidP="008A6AA8">
            <w:pPr>
              <w:pStyle w:val="Tabletext"/>
              <w:keepNext/>
              <w:keepLines/>
              <w:rPr>
                <w:color w:val="0000FF"/>
                <w:highlight w:val="yellow"/>
              </w:rPr>
            </w:pPr>
          </w:p>
        </w:tc>
      </w:tr>
      <w:tr w:rsidR="00E8129D" w:rsidRPr="002F1BF8" w:rsidTr="00A44E3E">
        <w:trPr>
          <w:jc w:val="center"/>
        </w:trPr>
        <w:tc>
          <w:tcPr>
            <w:tcW w:w="1002" w:type="dxa"/>
            <w:vMerge/>
            <w:vAlign w:val="center"/>
          </w:tcPr>
          <w:p w:rsidR="00E8129D" w:rsidRPr="002F1BF8" w:rsidRDefault="00E8129D" w:rsidP="008A6AA8">
            <w:pPr>
              <w:pStyle w:val="Tabletext"/>
              <w:keepNext/>
              <w:keepLines/>
              <w:jc w:val="center"/>
            </w:pPr>
          </w:p>
        </w:tc>
        <w:tc>
          <w:tcPr>
            <w:tcW w:w="2720" w:type="dxa"/>
            <w:vMerge/>
            <w:vAlign w:val="center"/>
          </w:tcPr>
          <w:p w:rsidR="00E8129D" w:rsidRPr="002F1BF8" w:rsidRDefault="00E8129D" w:rsidP="008A6AA8">
            <w:pPr>
              <w:pStyle w:val="Tabletext"/>
              <w:keepNext/>
              <w:keepLines/>
            </w:pPr>
          </w:p>
        </w:tc>
        <w:tc>
          <w:tcPr>
            <w:tcW w:w="2720" w:type="dxa"/>
            <w:vAlign w:val="center"/>
          </w:tcPr>
          <w:p w:rsidR="00E8129D" w:rsidRPr="002F1BF8" w:rsidRDefault="00E8129D" w:rsidP="008A6AA8">
            <w:pPr>
              <w:pStyle w:val="Tabletext"/>
              <w:keepNext/>
              <w:keepLines/>
              <w:jc w:val="center"/>
            </w:pPr>
            <w:r w:rsidRPr="002F1BF8">
              <w:t>40.77-40.83 MHz</w:t>
            </w:r>
          </w:p>
        </w:tc>
        <w:tc>
          <w:tcPr>
            <w:tcW w:w="2720" w:type="dxa"/>
            <w:vAlign w:val="center"/>
          </w:tcPr>
          <w:p w:rsidR="00E8129D" w:rsidRPr="002F1BF8" w:rsidRDefault="00E8129D" w:rsidP="008A6AA8">
            <w:pPr>
              <w:pStyle w:val="Tabletext"/>
              <w:keepNext/>
              <w:keepLines/>
              <w:jc w:val="center"/>
            </w:pPr>
          </w:p>
        </w:tc>
        <w:tc>
          <w:tcPr>
            <w:tcW w:w="2720" w:type="dxa"/>
            <w:vAlign w:val="center"/>
          </w:tcPr>
          <w:p w:rsidR="00E8129D" w:rsidRPr="002F1BF8" w:rsidRDefault="00E8129D" w:rsidP="008A6AA8">
            <w:pPr>
              <w:pStyle w:val="Tabletext"/>
              <w:keepNext/>
              <w:keepLines/>
            </w:pPr>
          </w:p>
        </w:tc>
        <w:tc>
          <w:tcPr>
            <w:tcW w:w="2577" w:type="dxa"/>
            <w:tcBorders>
              <w:top w:val="nil"/>
              <w:bottom w:val="nil"/>
            </w:tcBorders>
            <w:vAlign w:val="center"/>
          </w:tcPr>
          <w:p w:rsidR="00E8129D" w:rsidRPr="002F1BF8" w:rsidRDefault="00E8129D" w:rsidP="008A6AA8">
            <w:pPr>
              <w:pStyle w:val="Tabletext"/>
              <w:keepNext/>
              <w:keepLines/>
              <w:rPr>
                <w:color w:val="0000FF"/>
                <w:highlight w:val="yellow"/>
              </w:rPr>
            </w:pPr>
          </w:p>
        </w:tc>
      </w:tr>
      <w:tr w:rsidR="00E8129D" w:rsidRPr="002F1BF8" w:rsidTr="00A44E3E">
        <w:trPr>
          <w:jc w:val="center"/>
        </w:trPr>
        <w:tc>
          <w:tcPr>
            <w:tcW w:w="1002" w:type="dxa"/>
            <w:vMerge/>
            <w:vAlign w:val="center"/>
          </w:tcPr>
          <w:p w:rsidR="00E8129D" w:rsidRPr="002F1BF8" w:rsidRDefault="00E8129D" w:rsidP="008A6AA8">
            <w:pPr>
              <w:pStyle w:val="Tabletext"/>
              <w:jc w:val="center"/>
            </w:pP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rPr>
                <w:color w:val="0000FF"/>
              </w:rPr>
            </w:pPr>
            <w:r w:rsidRPr="002F1BF8">
              <w:t>72.13-72.21 MHz</w:t>
            </w:r>
          </w:p>
        </w:tc>
        <w:tc>
          <w:tcPr>
            <w:tcW w:w="2720" w:type="dxa"/>
            <w:vAlign w:val="center"/>
          </w:tcPr>
          <w:p w:rsidR="00E8129D" w:rsidRPr="002F1BF8" w:rsidRDefault="00E8129D" w:rsidP="008A6AA8">
            <w:pPr>
              <w:pStyle w:val="Tabletext"/>
              <w:jc w:val="center"/>
            </w:pPr>
          </w:p>
        </w:tc>
        <w:tc>
          <w:tcPr>
            <w:tcW w:w="2720" w:type="dxa"/>
            <w:vAlign w:val="center"/>
          </w:tcPr>
          <w:p w:rsidR="00E8129D" w:rsidRPr="002F1BF8" w:rsidRDefault="00E8129D" w:rsidP="008A6AA8">
            <w:pPr>
              <w:pStyle w:val="Tabletext"/>
            </w:pPr>
          </w:p>
        </w:tc>
        <w:tc>
          <w:tcPr>
            <w:tcW w:w="2577" w:type="dxa"/>
            <w:tcBorders>
              <w:top w:val="nil"/>
              <w:bottom w:val="nil"/>
            </w:tcBorders>
            <w:vAlign w:val="center"/>
          </w:tcPr>
          <w:p w:rsidR="00E8129D" w:rsidRPr="002F1BF8" w:rsidRDefault="00E8129D" w:rsidP="008A6AA8">
            <w:pPr>
              <w:pStyle w:val="Tabletext"/>
              <w:rPr>
                <w:color w:val="0000FF"/>
                <w:highlight w:val="yellow"/>
              </w:rPr>
            </w:pPr>
          </w:p>
        </w:tc>
      </w:tr>
      <w:tr w:rsidR="00E8129D" w:rsidRPr="002F1BF8" w:rsidTr="00A44E3E">
        <w:trPr>
          <w:jc w:val="center"/>
        </w:trPr>
        <w:tc>
          <w:tcPr>
            <w:tcW w:w="1002" w:type="dxa"/>
            <w:vAlign w:val="center"/>
          </w:tcPr>
          <w:p w:rsidR="00E8129D" w:rsidRPr="002F1BF8" w:rsidRDefault="00E8129D" w:rsidP="008A6AA8">
            <w:pPr>
              <w:pStyle w:val="Tabletext"/>
              <w:jc w:val="center"/>
            </w:pPr>
            <w:r w:rsidRPr="002F1BF8">
              <w:t>11</w:t>
            </w:r>
          </w:p>
        </w:tc>
        <w:tc>
          <w:tcPr>
            <w:tcW w:w="2720" w:type="dxa"/>
            <w:vAlign w:val="center"/>
          </w:tcPr>
          <w:p w:rsidR="00E8129D" w:rsidRPr="00D44128" w:rsidRDefault="00E8129D" w:rsidP="008A6AA8">
            <w:pPr>
              <w:pStyle w:val="Tabletext"/>
              <w:rPr>
                <w:lang w:val="en-US" w:eastAsia="zh-CN"/>
              </w:rPr>
            </w:pPr>
            <w:r>
              <w:rPr>
                <w:rFonts w:hint="eastAsia"/>
                <w:lang w:val="en-US" w:eastAsia="zh-CN"/>
              </w:rPr>
              <w:t>飞行器和滑翔机模型、遥测、检测与告警装置的遥控</w:t>
            </w:r>
            <w:r w:rsidRPr="00D44128">
              <w:rPr>
                <w:lang w:val="en-US" w:eastAsia="zh-CN"/>
              </w:rPr>
              <w:t xml:space="preserve"> </w:t>
            </w:r>
          </w:p>
        </w:tc>
        <w:tc>
          <w:tcPr>
            <w:tcW w:w="2720" w:type="dxa"/>
            <w:vAlign w:val="center"/>
          </w:tcPr>
          <w:p w:rsidR="00E8129D" w:rsidRPr="002F1BF8" w:rsidRDefault="00E8129D" w:rsidP="008A6AA8">
            <w:pPr>
              <w:pStyle w:val="Tabletext"/>
              <w:jc w:val="center"/>
            </w:pPr>
            <w:r w:rsidRPr="002F1BF8">
              <w:t>26.96-27.28 MHz</w:t>
            </w:r>
            <w:r>
              <w:br/>
            </w:r>
            <w:r w:rsidRPr="002F1BF8">
              <w:t>29.70-30.00 MHz</w:t>
            </w:r>
          </w:p>
        </w:tc>
        <w:tc>
          <w:tcPr>
            <w:tcW w:w="2720" w:type="dxa"/>
            <w:vAlign w:val="center"/>
          </w:tcPr>
          <w:p w:rsidR="00E8129D" w:rsidRPr="002F1BF8" w:rsidRDefault="00E8129D" w:rsidP="008A6AA8">
            <w:pPr>
              <w:pStyle w:val="Tabletext"/>
              <w:jc w:val="center"/>
            </w:pPr>
            <w:r w:rsidRPr="002F1BF8">
              <w:t>≤</w:t>
            </w:r>
            <w:r w:rsidR="00926F2A">
              <w:t xml:space="preserve"> 500 mW</w:t>
            </w:r>
            <w:r w:rsidR="00410BB5">
              <w:t>（</w:t>
            </w:r>
            <w:r w:rsidRPr="002F1BF8">
              <w:t>e.r.p.</w:t>
            </w:r>
            <w:r w:rsidR="00410BB5">
              <w:t>）</w:t>
            </w:r>
          </w:p>
        </w:tc>
        <w:tc>
          <w:tcPr>
            <w:tcW w:w="2720" w:type="dxa"/>
            <w:vAlign w:val="center"/>
          </w:tcPr>
          <w:p w:rsidR="00E8129D" w:rsidRPr="002F1BF8" w:rsidRDefault="00E8129D" w:rsidP="008A6AA8">
            <w:pPr>
              <w:pStyle w:val="Tabletext"/>
            </w:pPr>
          </w:p>
        </w:tc>
        <w:tc>
          <w:tcPr>
            <w:tcW w:w="2577" w:type="dxa"/>
            <w:tcBorders>
              <w:top w:val="nil"/>
              <w:bottom w:val="single" w:sz="4" w:space="0" w:color="auto"/>
            </w:tcBorders>
            <w:vAlign w:val="center"/>
          </w:tcPr>
          <w:p w:rsidR="00E8129D" w:rsidRPr="002F1BF8" w:rsidRDefault="00E8129D" w:rsidP="008A6AA8">
            <w:pPr>
              <w:pStyle w:val="Tabletext"/>
            </w:pPr>
          </w:p>
        </w:tc>
      </w:tr>
      <w:tr w:rsidR="00E8129D" w:rsidRPr="00764E68" w:rsidTr="00A44E3E">
        <w:trPr>
          <w:jc w:val="center"/>
        </w:trPr>
        <w:tc>
          <w:tcPr>
            <w:tcW w:w="1002" w:type="dxa"/>
            <w:vAlign w:val="center"/>
          </w:tcPr>
          <w:p w:rsidR="00E8129D" w:rsidRPr="002F1BF8" w:rsidRDefault="00E8129D" w:rsidP="008A6AA8">
            <w:pPr>
              <w:pStyle w:val="Tabletext"/>
              <w:jc w:val="center"/>
            </w:pPr>
            <w:r w:rsidRPr="002F1BF8">
              <w:t>12</w:t>
            </w:r>
          </w:p>
        </w:tc>
        <w:tc>
          <w:tcPr>
            <w:tcW w:w="2720" w:type="dxa"/>
            <w:vAlign w:val="center"/>
          </w:tcPr>
          <w:p w:rsidR="00E8129D" w:rsidRPr="00D44128" w:rsidRDefault="00E8129D" w:rsidP="008A6AA8">
            <w:pPr>
              <w:pStyle w:val="Tabletext"/>
              <w:rPr>
                <w:lang w:val="en-US"/>
              </w:rPr>
            </w:pPr>
            <w:r>
              <w:rPr>
                <w:rFonts w:hint="eastAsia"/>
                <w:lang w:val="en-US" w:eastAsia="zh-CN"/>
              </w:rPr>
              <w:t>吊臂和装卸臂的遥控</w:t>
            </w:r>
          </w:p>
        </w:tc>
        <w:tc>
          <w:tcPr>
            <w:tcW w:w="2720" w:type="dxa"/>
            <w:vAlign w:val="center"/>
          </w:tcPr>
          <w:p w:rsidR="00E8129D" w:rsidRPr="00D44128" w:rsidRDefault="00E8129D" w:rsidP="008A6AA8">
            <w:pPr>
              <w:pStyle w:val="Tabletext"/>
              <w:jc w:val="center"/>
              <w:rPr>
                <w:lang w:val="en-US"/>
              </w:rPr>
            </w:pPr>
            <w:r w:rsidRPr="00D44128">
              <w:rPr>
                <w:lang w:val="en-US"/>
              </w:rPr>
              <w:t>170.275 MHz</w:t>
            </w:r>
            <w:r w:rsidRPr="00D44128">
              <w:rPr>
                <w:lang w:val="en-US"/>
              </w:rPr>
              <w:br/>
              <w:t>170.375 MHz</w:t>
            </w:r>
            <w:r w:rsidRPr="00D44128">
              <w:rPr>
                <w:lang w:val="en-US"/>
              </w:rPr>
              <w:br/>
              <w:t>173.575 MHz</w:t>
            </w:r>
            <w:r w:rsidRPr="00D44128">
              <w:rPr>
                <w:lang w:val="en-US"/>
              </w:rPr>
              <w:br/>
              <w:t>173.675 MHz</w:t>
            </w:r>
            <w:r w:rsidRPr="00D44128">
              <w:rPr>
                <w:lang w:val="en-US"/>
              </w:rPr>
              <w:br/>
              <w:t>451.750 MHz</w:t>
            </w:r>
            <w:r w:rsidRPr="00D44128">
              <w:rPr>
                <w:lang w:val="en-US"/>
              </w:rPr>
              <w:br/>
              <w:t>452.000 MHz</w:t>
            </w:r>
            <w:r w:rsidRPr="00D44128">
              <w:rPr>
                <w:lang w:val="en-US"/>
              </w:rPr>
              <w:br/>
              <w:t>452.050 MHz</w:t>
            </w:r>
            <w:r w:rsidRPr="00D44128">
              <w:rPr>
                <w:lang w:val="en-US"/>
              </w:rPr>
              <w:br/>
              <w:t>452.325 MHz</w:t>
            </w:r>
          </w:p>
        </w:tc>
        <w:tc>
          <w:tcPr>
            <w:tcW w:w="2720" w:type="dxa"/>
            <w:vAlign w:val="center"/>
          </w:tcPr>
          <w:p w:rsidR="00E8129D" w:rsidRPr="002F1BF8" w:rsidRDefault="00E8129D" w:rsidP="008A6AA8">
            <w:pPr>
              <w:pStyle w:val="Tabletext"/>
              <w:jc w:val="center"/>
            </w:pPr>
            <w:r w:rsidRPr="002F1BF8">
              <w:t xml:space="preserve">≤ 1 000 mW </w:t>
            </w:r>
            <w:r w:rsidR="00410BB5">
              <w:t>（</w:t>
            </w:r>
            <w:r w:rsidRPr="002F1BF8">
              <w:t>e.r.p.</w:t>
            </w:r>
            <w:r w:rsidR="00410BB5">
              <w:t>）</w:t>
            </w:r>
          </w:p>
        </w:tc>
        <w:tc>
          <w:tcPr>
            <w:tcW w:w="2720" w:type="dxa"/>
            <w:vAlign w:val="center"/>
          </w:tcPr>
          <w:p w:rsidR="00E8129D" w:rsidRPr="002F1BF8" w:rsidRDefault="00E8129D" w:rsidP="008A6AA8">
            <w:pPr>
              <w:pStyle w:val="Tabletext"/>
            </w:pPr>
          </w:p>
        </w:tc>
        <w:tc>
          <w:tcPr>
            <w:tcW w:w="2577" w:type="dxa"/>
            <w:tcBorders>
              <w:top w:val="single" w:sz="4" w:space="0" w:color="auto"/>
              <w:bottom w:val="single" w:sz="4" w:space="0" w:color="auto"/>
            </w:tcBorders>
            <w:vAlign w:val="center"/>
          </w:tcPr>
          <w:p w:rsidR="00E8129D" w:rsidRPr="00D44128" w:rsidRDefault="00E8129D" w:rsidP="008A6AA8">
            <w:pPr>
              <w:pStyle w:val="Tabletext"/>
              <w:rPr>
                <w:lang w:val="en-US" w:eastAsia="zh-CN"/>
              </w:rPr>
            </w:pPr>
            <w:r>
              <w:rPr>
                <w:lang w:val="en-US" w:eastAsia="zh-CN"/>
              </w:rPr>
              <w:t>这些规定下的操作仅在特殊情况下批准</w:t>
            </w:r>
          </w:p>
        </w:tc>
      </w:tr>
      <w:tr w:rsidR="00E8129D" w:rsidRPr="00764E68" w:rsidTr="00A44E3E">
        <w:trPr>
          <w:jc w:val="center"/>
        </w:trPr>
        <w:tc>
          <w:tcPr>
            <w:tcW w:w="1002" w:type="dxa"/>
            <w:vAlign w:val="center"/>
          </w:tcPr>
          <w:p w:rsidR="00E8129D" w:rsidRPr="002F1BF8" w:rsidRDefault="00E8129D" w:rsidP="008A6AA8">
            <w:pPr>
              <w:pStyle w:val="Tabletext"/>
              <w:jc w:val="center"/>
            </w:pPr>
            <w:r w:rsidRPr="002F1BF8">
              <w:t>13</w:t>
            </w:r>
          </w:p>
        </w:tc>
        <w:tc>
          <w:tcPr>
            <w:tcW w:w="2720" w:type="dxa"/>
            <w:vMerge w:val="restart"/>
            <w:vAlign w:val="center"/>
          </w:tcPr>
          <w:p w:rsidR="00E8129D" w:rsidRPr="00D44128" w:rsidRDefault="00E8129D" w:rsidP="008A6AA8">
            <w:pPr>
              <w:pStyle w:val="Tabletext"/>
              <w:rPr>
                <w:lang w:val="en-US"/>
              </w:rPr>
            </w:pPr>
            <w:r>
              <w:rPr>
                <w:rFonts w:hint="eastAsia"/>
                <w:lang w:val="en-US" w:eastAsia="zh-CN"/>
              </w:rPr>
              <w:t>现场无线电寻呼系统</w:t>
            </w:r>
          </w:p>
        </w:tc>
        <w:tc>
          <w:tcPr>
            <w:tcW w:w="2720" w:type="dxa"/>
            <w:vAlign w:val="center"/>
          </w:tcPr>
          <w:p w:rsidR="00E8129D" w:rsidRPr="002F1BF8" w:rsidRDefault="00E8129D" w:rsidP="008A6AA8">
            <w:pPr>
              <w:pStyle w:val="Tabletext"/>
              <w:jc w:val="center"/>
            </w:pPr>
            <w:r w:rsidRPr="002F1BF8">
              <w:t>26.96-27.28 MHz</w:t>
            </w:r>
            <w:r>
              <w:br/>
            </w:r>
            <w:r w:rsidRPr="002F1BF8">
              <w:t>40.66-40.70 MHz</w:t>
            </w:r>
          </w:p>
        </w:tc>
        <w:tc>
          <w:tcPr>
            <w:tcW w:w="2720" w:type="dxa"/>
            <w:vAlign w:val="center"/>
          </w:tcPr>
          <w:p w:rsidR="00E8129D" w:rsidRPr="002F1BF8" w:rsidRDefault="00E8129D" w:rsidP="008A6AA8">
            <w:pPr>
              <w:pStyle w:val="Tabletext"/>
              <w:jc w:val="center"/>
              <w:rPr>
                <w:lang w:eastAsia="zh-CN"/>
              </w:rPr>
            </w:pPr>
            <w:r w:rsidRPr="002F1BF8">
              <w:t xml:space="preserve">≤ 3 000 mW </w:t>
            </w:r>
            <w:r w:rsidR="00410BB5">
              <w:t>（</w:t>
            </w:r>
            <w:r w:rsidRPr="002F1BF8">
              <w:t>e.r.p.</w:t>
            </w:r>
            <w:r w:rsidR="00410BB5">
              <w:t>）</w:t>
            </w:r>
            <w:r w:rsidR="00D910DB">
              <w:rPr>
                <w:rFonts w:hint="eastAsia"/>
                <w:vertAlign w:val="superscript"/>
                <w:lang w:eastAsia="zh-CN"/>
              </w:rPr>
              <w:t>(</w:t>
            </w:r>
            <w:r w:rsidRPr="00F7617C">
              <w:rPr>
                <w:vertAlign w:val="superscript"/>
              </w:rPr>
              <w:t>5</w:t>
            </w:r>
            <w:r w:rsidR="00D910DB">
              <w:rPr>
                <w:rFonts w:hint="eastAsia"/>
                <w:vertAlign w:val="superscript"/>
                <w:lang w:eastAsia="zh-CN"/>
              </w:rPr>
              <w:t>)</w:t>
            </w:r>
          </w:p>
        </w:tc>
        <w:tc>
          <w:tcPr>
            <w:tcW w:w="2720" w:type="dxa"/>
            <w:vAlign w:val="center"/>
          </w:tcPr>
          <w:p w:rsidR="00E8129D" w:rsidRPr="002F1BF8" w:rsidRDefault="00E8129D" w:rsidP="008A6AA8">
            <w:pPr>
              <w:pStyle w:val="Tabletext"/>
              <w:rPr>
                <w:color w:val="FF0000"/>
                <w:lang w:eastAsia="zh-CN"/>
              </w:rPr>
            </w:pPr>
            <w:r w:rsidRPr="00090DDA">
              <w:rPr>
                <w:lang w:val="en-US" w:eastAsia="zh-CN"/>
              </w:rPr>
              <w:t>3 m</w:t>
            </w:r>
            <w:r w:rsidRPr="00090DDA">
              <w:rPr>
                <w:rFonts w:hint="eastAsia"/>
                <w:lang w:val="en-US" w:eastAsia="zh-CN"/>
              </w:rPr>
              <w:t>处的载波杂散发射</w:t>
            </w:r>
            <w:r w:rsidR="00D75665">
              <w:rPr>
                <w:lang w:val="en-US" w:eastAsia="zh-CN"/>
              </w:rPr>
              <w:br/>
            </w:r>
            <w:r w:rsidRPr="00090DDA">
              <w:rPr>
                <w:lang w:val="en-US" w:eastAsia="zh-CN"/>
              </w:rPr>
              <w:t>≤32 dB</w:t>
            </w:r>
            <w:r w:rsidRPr="00090DDA">
              <w:rPr>
                <w:rFonts w:hint="eastAsia"/>
                <w:lang w:val="en-US" w:eastAsia="zh-CN"/>
              </w:rPr>
              <w:t>;</w:t>
            </w:r>
            <w:r>
              <w:rPr>
                <w:rFonts w:hint="eastAsia"/>
                <w:lang w:val="en-US" w:eastAsia="zh-CN"/>
              </w:rPr>
              <w:t>或遵从</w:t>
            </w:r>
            <w:r w:rsidRPr="002F1BF8">
              <w:rPr>
                <w:lang w:eastAsia="zh-CN"/>
              </w:rPr>
              <w:br/>
              <w:t>EN 300 135-1;</w:t>
            </w:r>
            <w:r w:rsidRPr="002F1BF8">
              <w:rPr>
                <w:lang w:eastAsia="zh-CN"/>
              </w:rPr>
              <w:br/>
              <w:t>EN 300 433-1</w:t>
            </w:r>
            <w:r>
              <w:rPr>
                <w:rFonts w:hint="eastAsia"/>
                <w:lang w:eastAsia="zh-CN"/>
              </w:rPr>
              <w:t>或</w:t>
            </w:r>
            <w:r w:rsidRPr="002F1BF8">
              <w:rPr>
                <w:lang w:eastAsia="zh-CN"/>
              </w:rPr>
              <w:t xml:space="preserve"> </w:t>
            </w:r>
            <w:r w:rsidRPr="002F1BF8">
              <w:rPr>
                <w:lang w:eastAsia="zh-CN"/>
              </w:rPr>
              <w:br/>
              <w:t>EN 300 224-1</w:t>
            </w:r>
          </w:p>
        </w:tc>
        <w:tc>
          <w:tcPr>
            <w:tcW w:w="2577" w:type="dxa"/>
            <w:tcBorders>
              <w:top w:val="single" w:sz="4" w:space="0" w:color="auto"/>
              <w:bottom w:val="single" w:sz="4" w:space="0" w:color="auto"/>
            </w:tcBorders>
            <w:vAlign w:val="center"/>
          </w:tcPr>
          <w:p w:rsidR="00E8129D" w:rsidRPr="00D44128" w:rsidRDefault="00E8129D" w:rsidP="008A6AA8">
            <w:pPr>
              <w:pStyle w:val="Tabletext"/>
              <w:rPr>
                <w:color w:val="0000FF"/>
                <w:lang w:val="en-US" w:eastAsia="zh-CN"/>
              </w:rPr>
            </w:pPr>
            <w:r>
              <w:rPr>
                <w:lang w:val="en-US" w:eastAsia="zh-CN"/>
              </w:rPr>
              <w:t>这些规定下的操作仅在特殊情况下批准</w:t>
            </w:r>
          </w:p>
        </w:tc>
      </w:tr>
      <w:tr w:rsidR="00E8129D" w:rsidRPr="00764E68" w:rsidTr="00A44E3E">
        <w:trPr>
          <w:jc w:val="center"/>
        </w:trPr>
        <w:tc>
          <w:tcPr>
            <w:tcW w:w="1002" w:type="dxa"/>
            <w:vAlign w:val="center"/>
          </w:tcPr>
          <w:p w:rsidR="00E8129D" w:rsidRPr="002F1BF8" w:rsidRDefault="00E8129D" w:rsidP="008A6AA8">
            <w:pPr>
              <w:pStyle w:val="Tabletext"/>
              <w:jc w:val="center"/>
              <w:rPr>
                <w:lang w:eastAsia="zh-CN"/>
              </w:rPr>
            </w:pPr>
            <w:r w:rsidRPr="002F1BF8">
              <w:rPr>
                <w:lang w:eastAsia="zh-CN"/>
              </w:rPr>
              <w:t>14</w:t>
            </w:r>
          </w:p>
        </w:tc>
        <w:tc>
          <w:tcPr>
            <w:tcW w:w="2720" w:type="dxa"/>
            <w:vMerge/>
            <w:vAlign w:val="center"/>
          </w:tcPr>
          <w:p w:rsidR="00E8129D" w:rsidRPr="002F1BF8" w:rsidRDefault="00E8129D" w:rsidP="008A6AA8">
            <w:pPr>
              <w:pStyle w:val="Tabletext"/>
              <w:rPr>
                <w:lang w:eastAsia="zh-CN"/>
              </w:rPr>
            </w:pPr>
          </w:p>
        </w:tc>
        <w:tc>
          <w:tcPr>
            <w:tcW w:w="2720" w:type="dxa"/>
            <w:vAlign w:val="center"/>
          </w:tcPr>
          <w:p w:rsidR="00E8129D" w:rsidRPr="002F1BF8" w:rsidRDefault="00E8129D" w:rsidP="008A6AA8">
            <w:pPr>
              <w:pStyle w:val="Tabletext"/>
              <w:jc w:val="center"/>
              <w:rPr>
                <w:lang w:eastAsia="zh-CN"/>
              </w:rPr>
            </w:pPr>
            <w:r w:rsidRPr="002F1BF8">
              <w:rPr>
                <w:lang w:eastAsia="zh-CN"/>
              </w:rPr>
              <w:t>151.125 MHz</w:t>
            </w:r>
            <w:r>
              <w:rPr>
                <w:lang w:eastAsia="zh-CN"/>
              </w:rPr>
              <w:br/>
            </w:r>
            <w:r w:rsidRPr="002F1BF8">
              <w:rPr>
                <w:lang w:eastAsia="zh-CN"/>
              </w:rPr>
              <w:t>151.150 MHz</w:t>
            </w:r>
          </w:p>
        </w:tc>
        <w:tc>
          <w:tcPr>
            <w:tcW w:w="2720" w:type="dxa"/>
            <w:vAlign w:val="center"/>
          </w:tcPr>
          <w:p w:rsidR="00E8129D" w:rsidRPr="002F1BF8" w:rsidRDefault="00E8129D" w:rsidP="008A6AA8">
            <w:pPr>
              <w:pStyle w:val="Tabletext"/>
              <w:jc w:val="center"/>
              <w:rPr>
                <w:lang w:eastAsia="zh-CN"/>
              </w:rPr>
            </w:pPr>
            <w:r w:rsidRPr="002F1BF8">
              <w:rPr>
                <w:lang w:eastAsia="zh-CN"/>
              </w:rPr>
              <w:t xml:space="preserve">≤ 3 000 mW </w:t>
            </w:r>
            <w:r w:rsidR="00410BB5">
              <w:rPr>
                <w:lang w:eastAsia="zh-CN"/>
              </w:rPr>
              <w:t>（</w:t>
            </w:r>
            <w:r w:rsidRPr="002F1BF8">
              <w:rPr>
                <w:lang w:eastAsia="zh-CN"/>
              </w:rPr>
              <w:t>e.r.p.</w:t>
            </w:r>
            <w:r w:rsidR="00410BB5">
              <w:rPr>
                <w:lang w:eastAsia="zh-CN"/>
              </w:rPr>
              <w:t>）</w:t>
            </w:r>
          </w:p>
        </w:tc>
        <w:tc>
          <w:tcPr>
            <w:tcW w:w="2720" w:type="dxa"/>
            <w:vAlign w:val="center"/>
          </w:tcPr>
          <w:p w:rsidR="00E8129D" w:rsidRPr="00D44128" w:rsidRDefault="00E8129D" w:rsidP="008A6AA8">
            <w:pPr>
              <w:pStyle w:val="Tabletext"/>
              <w:rPr>
                <w:color w:val="FF0000"/>
                <w:lang w:val="en-US" w:eastAsia="zh-CN"/>
              </w:rPr>
            </w:pPr>
            <w:r w:rsidRPr="00D44128">
              <w:rPr>
                <w:lang w:val="en-US" w:eastAsia="zh-CN"/>
              </w:rPr>
              <w:t xml:space="preserve">100 </w:t>
            </w:r>
            <w:r>
              <w:rPr>
                <w:lang w:val="en-US" w:eastAsia="zh-CN"/>
              </w:rPr>
              <w:t>kHz</w:t>
            </w:r>
            <w:r>
              <w:rPr>
                <w:lang w:val="en-US" w:eastAsia="zh-CN"/>
              </w:rPr>
              <w:t>至</w:t>
            </w:r>
            <w:r w:rsidRPr="00D44128">
              <w:rPr>
                <w:lang w:val="en-US" w:eastAsia="zh-CN"/>
              </w:rPr>
              <w:t xml:space="preserve">2 000 MHz </w:t>
            </w:r>
            <w:r>
              <w:rPr>
                <w:rFonts w:hint="eastAsia"/>
                <w:lang w:val="en-US" w:eastAsia="zh-CN"/>
              </w:rPr>
              <w:t>间的载波杂散发射</w:t>
            </w:r>
            <w:r w:rsidRPr="00090DDA">
              <w:rPr>
                <w:lang w:val="en-US" w:eastAsia="zh-CN"/>
              </w:rPr>
              <w:t>≤</w:t>
            </w:r>
            <w:r w:rsidRPr="00D44128">
              <w:rPr>
                <w:lang w:val="en-US" w:eastAsia="zh-CN"/>
              </w:rPr>
              <w:t xml:space="preserve"> 60 dB</w:t>
            </w:r>
            <w:r>
              <w:rPr>
                <w:rFonts w:hint="eastAsia"/>
                <w:lang w:val="en-US" w:eastAsia="zh-CN"/>
              </w:rPr>
              <w:t>或遵从</w:t>
            </w:r>
            <w:r w:rsidRPr="00D44128">
              <w:rPr>
                <w:lang w:val="en-US" w:eastAsia="zh-CN"/>
              </w:rPr>
              <w:t>EN 300 224-1</w:t>
            </w:r>
          </w:p>
        </w:tc>
        <w:tc>
          <w:tcPr>
            <w:tcW w:w="2577" w:type="dxa"/>
            <w:tcBorders>
              <w:top w:val="single" w:sz="4" w:space="0" w:color="auto"/>
              <w:bottom w:val="single" w:sz="4" w:space="0" w:color="auto"/>
            </w:tcBorders>
            <w:vAlign w:val="center"/>
          </w:tcPr>
          <w:p w:rsidR="00E8129D" w:rsidRPr="00D44128" w:rsidRDefault="00E8129D" w:rsidP="008A6AA8">
            <w:pPr>
              <w:pStyle w:val="Tabletext"/>
              <w:rPr>
                <w:color w:val="0000FF"/>
                <w:highlight w:val="yellow"/>
                <w:lang w:val="en-US" w:eastAsia="zh-CN"/>
              </w:rPr>
            </w:pPr>
          </w:p>
        </w:tc>
      </w:tr>
      <w:tr w:rsidR="00E8129D" w:rsidRPr="00764E68" w:rsidTr="00A44E3E">
        <w:trPr>
          <w:jc w:val="center"/>
        </w:trPr>
        <w:tc>
          <w:tcPr>
            <w:tcW w:w="1002" w:type="dxa"/>
            <w:vMerge w:val="restart"/>
            <w:vAlign w:val="center"/>
          </w:tcPr>
          <w:p w:rsidR="00E8129D" w:rsidRPr="002F1BF8" w:rsidRDefault="00E8129D" w:rsidP="008A6AA8">
            <w:pPr>
              <w:pStyle w:val="Tabletext"/>
              <w:keepNext/>
              <w:keepLines/>
              <w:spacing w:before="20" w:after="20"/>
              <w:jc w:val="center"/>
              <w:rPr>
                <w:highlight w:val="yellow"/>
                <w:lang w:eastAsia="zh-CN"/>
              </w:rPr>
            </w:pPr>
            <w:r w:rsidRPr="002F1BF8">
              <w:rPr>
                <w:lang w:eastAsia="zh-CN"/>
              </w:rPr>
              <w:lastRenderedPageBreak/>
              <w:t>15</w:t>
            </w:r>
          </w:p>
        </w:tc>
        <w:tc>
          <w:tcPr>
            <w:tcW w:w="2720" w:type="dxa"/>
            <w:vMerge w:val="restart"/>
            <w:vAlign w:val="center"/>
          </w:tcPr>
          <w:p w:rsidR="00E8129D" w:rsidRPr="002F1BF8" w:rsidRDefault="00E8129D" w:rsidP="008A6AA8">
            <w:pPr>
              <w:pStyle w:val="Tabletext"/>
              <w:keepNext/>
              <w:keepLines/>
              <w:spacing w:before="20" w:after="20"/>
            </w:pPr>
            <w:r>
              <w:rPr>
                <w:lang w:eastAsia="zh-CN"/>
              </w:rPr>
              <w:t>医疗和生态遥</w:t>
            </w:r>
            <w:r>
              <w:t>测</w:t>
            </w:r>
          </w:p>
        </w:tc>
        <w:tc>
          <w:tcPr>
            <w:tcW w:w="2720" w:type="dxa"/>
            <w:vAlign w:val="center"/>
          </w:tcPr>
          <w:p w:rsidR="00E8129D" w:rsidRPr="002F1BF8" w:rsidRDefault="00E8129D" w:rsidP="008A6AA8">
            <w:pPr>
              <w:pStyle w:val="Tabletext"/>
              <w:keepNext/>
              <w:keepLines/>
              <w:spacing w:before="20" w:after="20"/>
              <w:jc w:val="center"/>
            </w:pPr>
            <w:r w:rsidRPr="002F1BF8">
              <w:t>40.50-41.00 MHz</w:t>
            </w:r>
          </w:p>
        </w:tc>
        <w:tc>
          <w:tcPr>
            <w:tcW w:w="2720" w:type="dxa"/>
            <w:vAlign w:val="center"/>
          </w:tcPr>
          <w:p w:rsidR="00E8129D" w:rsidRPr="002F1BF8" w:rsidRDefault="00E8129D" w:rsidP="008A6AA8">
            <w:pPr>
              <w:pStyle w:val="Tabletext"/>
              <w:keepNext/>
              <w:keepLines/>
              <w:spacing w:before="20" w:after="20"/>
              <w:jc w:val="center"/>
            </w:pPr>
            <w:r w:rsidRPr="002F1BF8">
              <w:t xml:space="preserve">≤ 0.01 mW </w:t>
            </w:r>
            <w:r w:rsidR="00410BB5">
              <w:t>（</w:t>
            </w:r>
            <w:r w:rsidRPr="002F1BF8">
              <w:t>e.r.p.</w:t>
            </w:r>
            <w:r w:rsidR="00410BB5">
              <w:t>）</w:t>
            </w:r>
          </w:p>
        </w:tc>
        <w:tc>
          <w:tcPr>
            <w:tcW w:w="2720" w:type="dxa"/>
            <w:vAlign w:val="center"/>
          </w:tcPr>
          <w:p w:rsidR="00E8129D" w:rsidRPr="00D75665" w:rsidRDefault="00E8129D" w:rsidP="008A6AA8">
            <w:pPr>
              <w:pStyle w:val="Tabletext"/>
              <w:keepNext/>
              <w:keepLines/>
              <w:spacing w:before="20" w:after="20"/>
              <w:rPr>
                <w:color w:val="FF0000"/>
                <w:lang w:eastAsia="zh-CN"/>
              </w:rPr>
            </w:pPr>
            <w:r w:rsidRPr="00D75665">
              <w:rPr>
                <w:lang w:eastAsia="zh-CN"/>
              </w:rPr>
              <w:t>3 m</w:t>
            </w:r>
            <w:r w:rsidRPr="00090DDA">
              <w:rPr>
                <w:rFonts w:hint="eastAsia"/>
                <w:lang w:val="en-US" w:eastAsia="zh-CN"/>
              </w:rPr>
              <w:t>处的载波杂散发射</w:t>
            </w:r>
            <w:r w:rsidR="00D75665" w:rsidRPr="00D75665">
              <w:rPr>
                <w:lang w:eastAsia="zh-CN"/>
              </w:rPr>
              <w:br/>
            </w:r>
            <w:r w:rsidRPr="00D75665">
              <w:rPr>
                <w:lang w:eastAsia="zh-CN"/>
              </w:rPr>
              <w:t>≤32 dB</w:t>
            </w:r>
            <w:r w:rsidRPr="00D75665">
              <w:rPr>
                <w:rFonts w:hint="eastAsia"/>
                <w:lang w:eastAsia="zh-CN"/>
              </w:rPr>
              <w:t>;</w:t>
            </w:r>
            <w:r w:rsidRPr="00D75665">
              <w:rPr>
                <w:lang w:eastAsia="zh-CN"/>
              </w:rPr>
              <w:t xml:space="preserve"> </w:t>
            </w:r>
            <w:r w:rsidRPr="00D75665">
              <w:rPr>
                <w:lang w:eastAsia="zh-CN"/>
              </w:rPr>
              <w:br/>
            </w:r>
            <w:r w:rsidRPr="00090DDA">
              <w:rPr>
                <w:rFonts w:hint="eastAsia"/>
                <w:lang w:val="en-US" w:eastAsia="zh-CN"/>
              </w:rPr>
              <w:t>或遵从</w:t>
            </w:r>
            <w:r w:rsidRPr="00D75665">
              <w:rPr>
                <w:lang w:eastAsia="zh-CN"/>
              </w:rPr>
              <w:t xml:space="preserve">EN 300 </w:t>
            </w:r>
            <w:r w:rsidRPr="00D75665">
              <w:rPr>
                <w:rFonts w:hint="eastAsia"/>
                <w:lang w:eastAsia="zh-CN"/>
              </w:rPr>
              <w:t>220</w:t>
            </w:r>
            <w:r w:rsidRPr="00D75665">
              <w:rPr>
                <w:lang w:eastAsia="zh-CN"/>
              </w:rPr>
              <w:t>-1</w:t>
            </w:r>
          </w:p>
        </w:tc>
        <w:tc>
          <w:tcPr>
            <w:tcW w:w="2577" w:type="dxa"/>
            <w:tcBorders>
              <w:top w:val="single" w:sz="4" w:space="0" w:color="auto"/>
              <w:bottom w:val="nil"/>
            </w:tcBorders>
            <w:vAlign w:val="center"/>
          </w:tcPr>
          <w:p w:rsidR="00E8129D" w:rsidRPr="00D75665" w:rsidRDefault="00E8129D" w:rsidP="008A6AA8">
            <w:pPr>
              <w:pStyle w:val="Tabletext"/>
              <w:keepNext/>
              <w:keepLines/>
              <w:rPr>
                <w:color w:val="0000FF"/>
                <w:highlight w:val="yellow"/>
                <w:lang w:eastAsia="zh-CN"/>
              </w:rPr>
            </w:pPr>
          </w:p>
        </w:tc>
      </w:tr>
      <w:tr w:rsidR="00E8129D" w:rsidRPr="002F1BF8" w:rsidTr="00A44E3E">
        <w:trPr>
          <w:jc w:val="center"/>
        </w:trPr>
        <w:tc>
          <w:tcPr>
            <w:tcW w:w="1002" w:type="dxa"/>
            <w:vMerge/>
            <w:vAlign w:val="center"/>
          </w:tcPr>
          <w:p w:rsidR="00E8129D" w:rsidRPr="00D75665" w:rsidRDefault="00E8129D" w:rsidP="008A6AA8">
            <w:pPr>
              <w:pStyle w:val="Tabletext"/>
              <w:keepNext/>
              <w:keepLines/>
              <w:spacing w:before="20" w:after="20"/>
              <w:jc w:val="center"/>
              <w:rPr>
                <w:highlight w:val="yellow"/>
                <w:lang w:eastAsia="zh-CN"/>
              </w:rPr>
            </w:pPr>
          </w:p>
        </w:tc>
        <w:tc>
          <w:tcPr>
            <w:tcW w:w="2720" w:type="dxa"/>
            <w:vMerge/>
            <w:vAlign w:val="center"/>
          </w:tcPr>
          <w:p w:rsidR="00E8129D" w:rsidRPr="00D75665" w:rsidRDefault="00E8129D" w:rsidP="008A6AA8">
            <w:pPr>
              <w:pStyle w:val="Tabletext"/>
              <w:keepNext/>
              <w:keepLines/>
              <w:spacing w:before="20" w:after="20"/>
              <w:rPr>
                <w:lang w:eastAsia="zh-CN"/>
              </w:rPr>
            </w:pPr>
          </w:p>
        </w:tc>
        <w:tc>
          <w:tcPr>
            <w:tcW w:w="2720" w:type="dxa"/>
            <w:vAlign w:val="center"/>
          </w:tcPr>
          <w:p w:rsidR="00E8129D" w:rsidRPr="002F1BF8" w:rsidRDefault="00E8129D" w:rsidP="008A6AA8">
            <w:pPr>
              <w:pStyle w:val="Tabletext"/>
              <w:keepNext/>
              <w:keepLines/>
              <w:spacing w:before="20" w:after="20"/>
              <w:jc w:val="center"/>
            </w:pPr>
            <w:r w:rsidRPr="002F1BF8">
              <w:t>216.00-217.00 MHz</w:t>
            </w:r>
          </w:p>
        </w:tc>
        <w:tc>
          <w:tcPr>
            <w:tcW w:w="2720" w:type="dxa"/>
            <w:vAlign w:val="center"/>
          </w:tcPr>
          <w:p w:rsidR="00E8129D" w:rsidRPr="002F1BF8" w:rsidRDefault="00E8129D" w:rsidP="008A6AA8">
            <w:pPr>
              <w:pStyle w:val="Tabletext"/>
              <w:keepNext/>
              <w:keepLines/>
              <w:spacing w:before="20" w:after="20"/>
              <w:jc w:val="center"/>
            </w:pPr>
            <w:r w:rsidRPr="002F1BF8">
              <w:t xml:space="preserve">&gt; 25 μW </w:t>
            </w:r>
            <w:r>
              <w:rPr>
                <w:rFonts w:hint="eastAsia"/>
                <w:lang w:eastAsia="zh-CN"/>
              </w:rPr>
              <w:t>至</w:t>
            </w:r>
            <w:r w:rsidR="00926F2A">
              <w:br/>
              <w:t>≤ 100 mW</w:t>
            </w:r>
            <w:r w:rsidR="00410BB5">
              <w:t>（</w:t>
            </w:r>
            <w:r w:rsidRPr="002F1BF8">
              <w:t>e.r.p.</w:t>
            </w:r>
            <w:r w:rsidR="00410BB5">
              <w:t>）</w:t>
            </w:r>
          </w:p>
        </w:tc>
        <w:tc>
          <w:tcPr>
            <w:tcW w:w="2720" w:type="dxa"/>
            <w:vAlign w:val="center"/>
          </w:tcPr>
          <w:p w:rsidR="00E8129D" w:rsidRPr="002F1BF8" w:rsidRDefault="00E8129D" w:rsidP="008A6AA8">
            <w:pPr>
              <w:pStyle w:val="Tabletext"/>
              <w:keepNext/>
              <w:keepLines/>
              <w:spacing w:before="20" w:after="20"/>
            </w:pPr>
          </w:p>
        </w:tc>
        <w:tc>
          <w:tcPr>
            <w:tcW w:w="2577" w:type="dxa"/>
            <w:tcBorders>
              <w:top w:val="nil"/>
              <w:bottom w:val="nil"/>
            </w:tcBorders>
            <w:vAlign w:val="center"/>
          </w:tcPr>
          <w:p w:rsidR="00E8129D" w:rsidRPr="002F1BF8" w:rsidRDefault="00E8129D" w:rsidP="008A6AA8">
            <w:pPr>
              <w:pStyle w:val="Tabletext"/>
              <w:keepNext/>
              <w:keepLines/>
            </w:pPr>
          </w:p>
        </w:tc>
      </w:tr>
      <w:tr w:rsidR="00E8129D" w:rsidRPr="002F1BF8" w:rsidTr="00A44E3E">
        <w:trPr>
          <w:jc w:val="center"/>
        </w:trPr>
        <w:tc>
          <w:tcPr>
            <w:tcW w:w="1002" w:type="dxa"/>
            <w:vMerge/>
            <w:vAlign w:val="center"/>
          </w:tcPr>
          <w:p w:rsidR="00E8129D" w:rsidRPr="002F1BF8" w:rsidRDefault="00E8129D" w:rsidP="008A6AA8">
            <w:pPr>
              <w:pStyle w:val="Tabletext"/>
              <w:spacing w:before="20" w:after="20"/>
              <w:jc w:val="center"/>
            </w:pPr>
          </w:p>
        </w:tc>
        <w:tc>
          <w:tcPr>
            <w:tcW w:w="2720" w:type="dxa"/>
            <w:vMerge/>
            <w:vAlign w:val="center"/>
          </w:tcPr>
          <w:p w:rsidR="00E8129D" w:rsidRPr="002F1BF8" w:rsidRDefault="00E8129D" w:rsidP="008A6AA8">
            <w:pPr>
              <w:pStyle w:val="Tabletext"/>
              <w:spacing w:before="20" w:after="20"/>
            </w:pPr>
          </w:p>
        </w:tc>
        <w:tc>
          <w:tcPr>
            <w:tcW w:w="2720" w:type="dxa"/>
            <w:vAlign w:val="center"/>
          </w:tcPr>
          <w:p w:rsidR="00E8129D" w:rsidRPr="002F1BF8" w:rsidRDefault="00E8129D" w:rsidP="008A6AA8">
            <w:pPr>
              <w:pStyle w:val="Tabletext"/>
              <w:spacing w:before="20" w:after="20"/>
              <w:jc w:val="center"/>
            </w:pPr>
            <w:r w:rsidRPr="002F1BF8">
              <w:t>454.00-454.50 MHz</w:t>
            </w:r>
          </w:p>
        </w:tc>
        <w:tc>
          <w:tcPr>
            <w:tcW w:w="2720" w:type="dxa"/>
            <w:vAlign w:val="center"/>
          </w:tcPr>
          <w:p w:rsidR="00E8129D" w:rsidRPr="002F1BF8" w:rsidRDefault="00926F2A" w:rsidP="008A6AA8">
            <w:pPr>
              <w:pStyle w:val="Tabletext"/>
              <w:spacing w:before="20" w:after="20"/>
              <w:jc w:val="center"/>
            </w:pPr>
            <w:r>
              <w:t>≤ 2 mW</w:t>
            </w:r>
            <w:r w:rsidR="00410BB5">
              <w:t>（</w:t>
            </w:r>
            <w:r w:rsidR="00E8129D" w:rsidRPr="002F1BF8">
              <w:t>e.r.p.</w:t>
            </w:r>
            <w:r w:rsidR="00410BB5">
              <w:t>）</w:t>
            </w:r>
          </w:p>
        </w:tc>
        <w:tc>
          <w:tcPr>
            <w:tcW w:w="2720" w:type="dxa"/>
            <w:vAlign w:val="center"/>
          </w:tcPr>
          <w:p w:rsidR="00E8129D" w:rsidRPr="002F1BF8" w:rsidRDefault="00E8129D" w:rsidP="008A6AA8">
            <w:pPr>
              <w:pStyle w:val="Tabletext"/>
              <w:spacing w:before="20" w:after="20"/>
            </w:pPr>
          </w:p>
        </w:tc>
        <w:tc>
          <w:tcPr>
            <w:tcW w:w="2577" w:type="dxa"/>
            <w:tcBorders>
              <w:top w:val="nil"/>
              <w:bottom w:val="nil"/>
            </w:tcBorders>
            <w:vAlign w:val="center"/>
          </w:tcPr>
          <w:p w:rsidR="00E8129D" w:rsidRPr="002F1BF8" w:rsidRDefault="00E8129D" w:rsidP="008A6AA8">
            <w:pPr>
              <w:pStyle w:val="Tabletext"/>
            </w:pPr>
          </w:p>
        </w:tc>
      </w:tr>
      <w:tr w:rsidR="00E8129D" w:rsidRPr="002F1BF8" w:rsidTr="00A44E3E">
        <w:trPr>
          <w:jc w:val="center"/>
        </w:trPr>
        <w:tc>
          <w:tcPr>
            <w:tcW w:w="1002" w:type="dxa"/>
            <w:vAlign w:val="center"/>
          </w:tcPr>
          <w:p w:rsidR="00E8129D" w:rsidRPr="002F1BF8" w:rsidRDefault="00E8129D" w:rsidP="008A6AA8">
            <w:pPr>
              <w:pStyle w:val="Tabletext"/>
              <w:spacing w:before="20" w:after="20"/>
              <w:jc w:val="center"/>
            </w:pPr>
            <w:r w:rsidRPr="002F1BF8">
              <w:t>16</w:t>
            </w:r>
          </w:p>
        </w:tc>
        <w:tc>
          <w:tcPr>
            <w:tcW w:w="2720" w:type="dxa"/>
            <w:vMerge/>
            <w:vAlign w:val="center"/>
          </w:tcPr>
          <w:p w:rsidR="00E8129D" w:rsidRPr="002F1BF8" w:rsidRDefault="00E8129D" w:rsidP="008A6AA8">
            <w:pPr>
              <w:pStyle w:val="Tabletext"/>
              <w:spacing w:before="20" w:after="20"/>
            </w:pPr>
          </w:p>
        </w:tc>
        <w:tc>
          <w:tcPr>
            <w:tcW w:w="2720" w:type="dxa"/>
            <w:vAlign w:val="center"/>
          </w:tcPr>
          <w:p w:rsidR="00E8129D" w:rsidRPr="002F1BF8" w:rsidRDefault="00E8129D" w:rsidP="008A6AA8">
            <w:pPr>
              <w:pStyle w:val="Tabletext"/>
              <w:spacing w:before="20" w:after="20"/>
              <w:jc w:val="center"/>
            </w:pPr>
            <w:r w:rsidRPr="002F1BF8">
              <w:t>1 427.00-1 432.00 MHz</w:t>
            </w:r>
          </w:p>
        </w:tc>
        <w:tc>
          <w:tcPr>
            <w:tcW w:w="2720" w:type="dxa"/>
            <w:vAlign w:val="center"/>
          </w:tcPr>
          <w:p w:rsidR="00E8129D" w:rsidRPr="002F1BF8" w:rsidRDefault="00E8129D" w:rsidP="008A6AA8">
            <w:pPr>
              <w:pStyle w:val="Tabletext"/>
              <w:spacing w:before="20" w:after="20"/>
              <w:jc w:val="center"/>
            </w:pPr>
            <w:r w:rsidRPr="002F1BF8">
              <w:t xml:space="preserve">&gt; 25 μW </w:t>
            </w:r>
            <w:r>
              <w:rPr>
                <w:rFonts w:hint="eastAsia"/>
                <w:lang w:eastAsia="zh-CN"/>
              </w:rPr>
              <w:t>至</w:t>
            </w:r>
            <w:r w:rsidR="00926F2A">
              <w:br/>
              <w:t>≤ 100 mW</w:t>
            </w:r>
            <w:r w:rsidR="00410BB5">
              <w:t>（</w:t>
            </w:r>
            <w:r w:rsidRPr="002F1BF8">
              <w:t>e.r.p.</w:t>
            </w:r>
            <w:r w:rsidR="00410BB5">
              <w:t>）</w:t>
            </w:r>
          </w:p>
        </w:tc>
        <w:tc>
          <w:tcPr>
            <w:tcW w:w="2720" w:type="dxa"/>
            <w:vAlign w:val="center"/>
          </w:tcPr>
          <w:p w:rsidR="00E8129D" w:rsidRPr="002F1BF8" w:rsidRDefault="00E8129D" w:rsidP="008A6AA8">
            <w:pPr>
              <w:pStyle w:val="Tabletext"/>
              <w:spacing w:before="20" w:after="20"/>
            </w:pPr>
            <w:r w:rsidRPr="00FD104E">
              <w:rPr>
                <w:lang w:val="es-ES"/>
              </w:rPr>
              <w:t>FCC</w:t>
            </w:r>
            <w:r>
              <w:t>第</w:t>
            </w:r>
            <w:r w:rsidRPr="00FD104E">
              <w:rPr>
                <w:lang w:val="es-ES"/>
              </w:rPr>
              <w:t>15</w:t>
            </w:r>
            <w:r>
              <w:t>部分或</w:t>
            </w:r>
            <w:r w:rsidRPr="00FD104E">
              <w:rPr>
                <w:lang w:val="es-ES"/>
              </w:rPr>
              <w:t xml:space="preserve"> </w:t>
            </w:r>
            <w:r w:rsidRPr="00FD104E">
              <w:rPr>
                <w:lang w:val="es-ES"/>
              </w:rPr>
              <w:br/>
              <w:t>EN 300 440-1</w:t>
            </w:r>
          </w:p>
        </w:tc>
        <w:tc>
          <w:tcPr>
            <w:tcW w:w="2577" w:type="dxa"/>
            <w:tcBorders>
              <w:top w:val="nil"/>
              <w:bottom w:val="nil"/>
            </w:tcBorders>
            <w:vAlign w:val="center"/>
          </w:tcPr>
          <w:p w:rsidR="00E8129D" w:rsidRPr="002F1BF8" w:rsidRDefault="00E8129D" w:rsidP="008A6AA8">
            <w:pPr>
              <w:pStyle w:val="Tabletext"/>
            </w:pPr>
          </w:p>
        </w:tc>
      </w:tr>
      <w:tr w:rsidR="00E8129D" w:rsidRPr="00556106" w:rsidTr="00A44E3E">
        <w:trPr>
          <w:jc w:val="center"/>
        </w:trPr>
        <w:tc>
          <w:tcPr>
            <w:tcW w:w="1002" w:type="dxa"/>
            <w:vAlign w:val="center"/>
          </w:tcPr>
          <w:p w:rsidR="00E8129D" w:rsidRPr="002F1BF8" w:rsidRDefault="00E8129D" w:rsidP="008A6AA8">
            <w:pPr>
              <w:pStyle w:val="Tabletext"/>
              <w:spacing w:before="20" w:after="20"/>
              <w:jc w:val="center"/>
            </w:pPr>
            <w:r w:rsidRPr="002F1BF8">
              <w:t>17</w:t>
            </w:r>
          </w:p>
        </w:tc>
        <w:tc>
          <w:tcPr>
            <w:tcW w:w="2720" w:type="dxa"/>
            <w:vMerge/>
            <w:vAlign w:val="center"/>
          </w:tcPr>
          <w:p w:rsidR="00E8129D" w:rsidRPr="002F1BF8" w:rsidRDefault="00E8129D" w:rsidP="008A6AA8">
            <w:pPr>
              <w:pStyle w:val="Tabletext"/>
              <w:spacing w:before="20" w:after="20"/>
            </w:pPr>
          </w:p>
        </w:tc>
        <w:tc>
          <w:tcPr>
            <w:tcW w:w="2720" w:type="dxa"/>
            <w:vAlign w:val="center"/>
          </w:tcPr>
          <w:p w:rsidR="00E8129D" w:rsidRPr="002F1BF8" w:rsidRDefault="00E8129D" w:rsidP="008A6AA8">
            <w:pPr>
              <w:pStyle w:val="Tabletext"/>
              <w:spacing w:before="20" w:after="20"/>
              <w:jc w:val="center"/>
            </w:pPr>
            <w:r>
              <w:rPr>
                <w:rFonts w:hint="eastAsia"/>
                <w:lang w:eastAsia="zh-CN"/>
              </w:rPr>
              <w:t>所有频率</w:t>
            </w:r>
          </w:p>
        </w:tc>
        <w:tc>
          <w:tcPr>
            <w:tcW w:w="2720" w:type="dxa"/>
            <w:vAlign w:val="center"/>
          </w:tcPr>
          <w:p w:rsidR="00E8129D" w:rsidRPr="002F1BF8" w:rsidRDefault="00926F2A" w:rsidP="008A6AA8">
            <w:pPr>
              <w:pStyle w:val="Tabletext"/>
              <w:spacing w:before="20" w:after="20"/>
              <w:jc w:val="center"/>
            </w:pPr>
            <w:r>
              <w:t>≤ 25 μW</w:t>
            </w:r>
            <w:r w:rsidR="00410BB5">
              <w:t>（</w:t>
            </w:r>
            <w:r w:rsidR="00E8129D" w:rsidRPr="002F1BF8">
              <w:t>e.r.p.</w:t>
            </w:r>
            <w:r w:rsidR="00410BB5">
              <w:t>）</w:t>
            </w:r>
          </w:p>
        </w:tc>
        <w:tc>
          <w:tcPr>
            <w:tcW w:w="2720" w:type="dxa"/>
            <w:vAlign w:val="center"/>
          </w:tcPr>
          <w:p w:rsidR="00E8129D" w:rsidRPr="006707F4" w:rsidRDefault="00E8129D" w:rsidP="008A6AA8">
            <w:pPr>
              <w:pStyle w:val="Tabletext"/>
              <w:spacing w:before="20" w:after="20"/>
            </w:pPr>
            <w:r>
              <w:t>FCC</w:t>
            </w:r>
            <w:r>
              <w:t>第</w:t>
            </w:r>
            <w:r>
              <w:t>15</w:t>
            </w:r>
            <w:r>
              <w:t>部分</w:t>
            </w:r>
            <w:r w:rsidRPr="006707F4">
              <w:t>;</w:t>
            </w:r>
            <w:r w:rsidRPr="006707F4">
              <w:br/>
              <w:t>EN 300 220-1;</w:t>
            </w:r>
            <w:r w:rsidRPr="006707F4">
              <w:br/>
              <w:t>EN 300 330-1</w:t>
            </w:r>
            <w:r>
              <w:t>；或</w:t>
            </w:r>
            <w:r w:rsidRPr="006707F4">
              <w:br/>
              <w:t>EN 300 440-1</w:t>
            </w:r>
          </w:p>
        </w:tc>
        <w:tc>
          <w:tcPr>
            <w:tcW w:w="2577" w:type="dxa"/>
            <w:tcBorders>
              <w:top w:val="nil"/>
              <w:bottom w:val="nil"/>
            </w:tcBorders>
            <w:vAlign w:val="center"/>
          </w:tcPr>
          <w:p w:rsidR="00E8129D" w:rsidRPr="006707F4" w:rsidRDefault="00E8129D" w:rsidP="008A6AA8">
            <w:pPr>
              <w:pStyle w:val="Tabletext"/>
            </w:pPr>
          </w:p>
        </w:tc>
      </w:tr>
      <w:tr w:rsidR="00E8129D" w:rsidRPr="00764E68" w:rsidTr="00A44E3E">
        <w:trPr>
          <w:jc w:val="center"/>
        </w:trPr>
        <w:tc>
          <w:tcPr>
            <w:tcW w:w="1002" w:type="dxa"/>
            <w:vAlign w:val="center"/>
          </w:tcPr>
          <w:p w:rsidR="00E8129D" w:rsidRPr="002F1BF8" w:rsidRDefault="00E8129D" w:rsidP="008A6AA8">
            <w:pPr>
              <w:pStyle w:val="Tabletext"/>
              <w:spacing w:before="20" w:after="20"/>
              <w:jc w:val="center"/>
            </w:pPr>
            <w:r w:rsidRPr="002F1BF8">
              <w:t>18</w:t>
            </w:r>
          </w:p>
        </w:tc>
        <w:tc>
          <w:tcPr>
            <w:tcW w:w="2720" w:type="dxa"/>
            <w:vAlign w:val="center"/>
          </w:tcPr>
          <w:p w:rsidR="00E8129D" w:rsidRPr="00D44128" w:rsidRDefault="00E8129D" w:rsidP="008A6AA8">
            <w:pPr>
              <w:pStyle w:val="Tabletext"/>
              <w:spacing w:before="20" w:after="20"/>
              <w:rPr>
                <w:lang w:val="en-US" w:eastAsia="zh-CN"/>
              </w:rPr>
            </w:pPr>
            <w:r>
              <w:rPr>
                <w:rFonts w:hint="eastAsia"/>
                <w:lang w:val="en-US" w:eastAsia="zh-CN"/>
              </w:rPr>
              <w:t>无线调制解调器、数据通信系统</w:t>
            </w:r>
            <w:r w:rsidRPr="00D44128">
              <w:rPr>
                <w:lang w:val="en-US" w:eastAsia="zh-CN"/>
              </w:rPr>
              <w:t xml:space="preserve"> </w:t>
            </w:r>
          </w:p>
        </w:tc>
        <w:tc>
          <w:tcPr>
            <w:tcW w:w="2720" w:type="dxa"/>
            <w:vAlign w:val="center"/>
          </w:tcPr>
          <w:p w:rsidR="00E8129D" w:rsidRPr="00D44128" w:rsidRDefault="00E8129D" w:rsidP="008A6AA8">
            <w:pPr>
              <w:pStyle w:val="Tabletext"/>
              <w:spacing w:before="20" w:after="20"/>
              <w:jc w:val="center"/>
              <w:rPr>
                <w:lang w:val="en-US"/>
              </w:rPr>
            </w:pPr>
            <w:r w:rsidRPr="00D44128">
              <w:rPr>
                <w:lang w:val="en-US"/>
              </w:rPr>
              <w:t>72.080 MHz</w:t>
            </w:r>
            <w:r w:rsidRPr="00D44128">
              <w:rPr>
                <w:lang w:val="en-US"/>
              </w:rPr>
              <w:br/>
              <w:t>72.200 MHz</w:t>
            </w:r>
            <w:r w:rsidRPr="00D44128">
              <w:rPr>
                <w:lang w:val="en-US"/>
              </w:rPr>
              <w:br/>
              <w:t>72.400 MHz</w:t>
            </w:r>
            <w:r w:rsidRPr="00D44128">
              <w:rPr>
                <w:lang w:val="en-US"/>
              </w:rPr>
              <w:br/>
              <w:t>72.600 MHz</w:t>
            </w:r>
            <w:r w:rsidRPr="00D44128">
              <w:rPr>
                <w:lang w:val="en-US"/>
              </w:rPr>
              <w:br/>
              <w:t>158.275/162.875 MHz</w:t>
            </w:r>
            <w:r w:rsidRPr="00D44128">
              <w:rPr>
                <w:lang w:val="en-US"/>
              </w:rPr>
              <w:br/>
              <w:t>158.325/162.925 MHz</w:t>
            </w:r>
            <w:r w:rsidRPr="00D44128">
              <w:rPr>
                <w:lang w:val="en-US"/>
              </w:rPr>
              <w:br/>
              <w:t>453.7250/458.7250 MHz</w:t>
            </w:r>
            <w:r w:rsidRPr="00D44128">
              <w:rPr>
                <w:lang w:val="en-US"/>
              </w:rPr>
              <w:br/>
              <w:t>453.7375/458.7375 MHz</w:t>
            </w:r>
            <w:r w:rsidRPr="00D44128">
              <w:rPr>
                <w:lang w:val="en-US"/>
              </w:rPr>
              <w:br/>
              <w:t>453.7500/458.7500 MHz</w:t>
            </w:r>
            <w:r w:rsidRPr="00D44128">
              <w:rPr>
                <w:lang w:val="en-US"/>
              </w:rPr>
              <w:br/>
              <w:t>453.7625/458.7625 MHz</w:t>
            </w:r>
          </w:p>
        </w:tc>
        <w:tc>
          <w:tcPr>
            <w:tcW w:w="2720" w:type="dxa"/>
            <w:vAlign w:val="center"/>
          </w:tcPr>
          <w:p w:rsidR="00E8129D" w:rsidRPr="002F1BF8" w:rsidRDefault="00926F2A" w:rsidP="008A6AA8">
            <w:pPr>
              <w:pStyle w:val="Tabletext"/>
              <w:spacing w:before="20" w:after="20"/>
              <w:jc w:val="center"/>
              <w:rPr>
                <w:lang w:eastAsia="zh-CN"/>
              </w:rPr>
            </w:pPr>
            <w:r>
              <w:t>≤ 1 000 mW</w:t>
            </w:r>
            <w:r w:rsidR="00410BB5">
              <w:t>（</w:t>
            </w:r>
            <w:r w:rsidR="00E8129D" w:rsidRPr="002F1BF8">
              <w:t>e.r.p.</w:t>
            </w:r>
            <w:r w:rsidR="00410BB5">
              <w:t>）</w:t>
            </w:r>
            <w:r w:rsidR="00D910DB">
              <w:rPr>
                <w:rFonts w:hint="eastAsia"/>
                <w:vertAlign w:val="superscript"/>
                <w:lang w:eastAsia="zh-CN"/>
              </w:rPr>
              <w:t>(</w:t>
            </w:r>
            <w:r w:rsidR="00E8129D" w:rsidRPr="00F7617C">
              <w:rPr>
                <w:vertAlign w:val="superscript"/>
              </w:rPr>
              <w:t>5</w:t>
            </w:r>
            <w:r w:rsidR="00D910DB">
              <w:rPr>
                <w:rFonts w:hint="eastAsia"/>
                <w:vertAlign w:val="superscript"/>
                <w:lang w:eastAsia="zh-CN"/>
              </w:rPr>
              <w:t>)</w:t>
            </w:r>
          </w:p>
        </w:tc>
        <w:tc>
          <w:tcPr>
            <w:tcW w:w="2720" w:type="dxa"/>
            <w:vAlign w:val="center"/>
          </w:tcPr>
          <w:p w:rsidR="00E8129D" w:rsidRPr="00D44128" w:rsidRDefault="00E8129D" w:rsidP="008A6AA8">
            <w:pPr>
              <w:pStyle w:val="Tabletext"/>
              <w:spacing w:before="20" w:after="20"/>
              <w:rPr>
                <w:lang w:val="en-US" w:eastAsia="zh-CN"/>
              </w:rPr>
            </w:pPr>
            <w:r w:rsidRPr="00D44128">
              <w:rPr>
                <w:lang w:val="en-US" w:eastAsia="zh-CN"/>
              </w:rPr>
              <w:t xml:space="preserve">100 </w:t>
            </w:r>
            <w:r>
              <w:rPr>
                <w:lang w:val="en-US" w:eastAsia="zh-CN"/>
              </w:rPr>
              <w:t>kHz</w:t>
            </w:r>
            <w:r>
              <w:rPr>
                <w:lang w:val="en-US" w:eastAsia="zh-CN"/>
              </w:rPr>
              <w:t>至</w:t>
            </w:r>
            <w:r w:rsidRPr="00D44128">
              <w:rPr>
                <w:lang w:val="en-US" w:eastAsia="zh-CN"/>
              </w:rPr>
              <w:t xml:space="preserve">2 000 MHz </w:t>
            </w:r>
            <w:r>
              <w:rPr>
                <w:rFonts w:hint="eastAsia"/>
                <w:lang w:val="en-US" w:eastAsia="zh-CN"/>
              </w:rPr>
              <w:t>间的载波杂散发射</w:t>
            </w:r>
            <w:r w:rsidRPr="00090DDA">
              <w:rPr>
                <w:lang w:val="en-US" w:eastAsia="zh-CN"/>
              </w:rPr>
              <w:t>≤</w:t>
            </w:r>
            <w:r w:rsidRPr="00D44128">
              <w:rPr>
                <w:lang w:val="en-US" w:eastAsia="zh-CN"/>
              </w:rPr>
              <w:t xml:space="preserve"> </w:t>
            </w:r>
            <w:r>
              <w:rPr>
                <w:rFonts w:hint="eastAsia"/>
                <w:lang w:val="en-US" w:eastAsia="zh-CN"/>
              </w:rPr>
              <w:t>43</w:t>
            </w:r>
            <w:r w:rsidRPr="00D44128">
              <w:rPr>
                <w:lang w:val="en-US" w:eastAsia="zh-CN"/>
              </w:rPr>
              <w:t xml:space="preserve"> dB</w:t>
            </w:r>
            <w:r>
              <w:rPr>
                <w:rFonts w:hint="eastAsia"/>
                <w:lang w:val="en-US" w:eastAsia="zh-CN"/>
              </w:rPr>
              <w:t>或遵从</w:t>
            </w:r>
            <w:r w:rsidRPr="00D44128">
              <w:rPr>
                <w:lang w:val="en-US" w:eastAsia="zh-CN"/>
              </w:rPr>
              <w:t>EN 300 390-1</w:t>
            </w:r>
            <w:r>
              <w:rPr>
                <w:rFonts w:hint="eastAsia"/>
                <w:lang w:val="en-US" w:eastAsia="zh-CN"/>
              </w:rPr>
              <w:t>或</w:t>
            </w:r>
            <w:r w:rsidRPr="00D44128">
              <w:rPr>
                <w:lang w:val="en-US" w:eastAsia="zh-CN"/>
              </w:rPr>
              <w:t xml:space="preserve"> </w:t>
            </w:r>
            <w:r w:rsidRPr="00D44128">
              <w:rPr>
                <w:lang w:val="en-US" w:eastAsia="zh-CN"/>
              </w:rPr>
              <w:br/>
              <w:t>EN 300 113-1</w:t>
            </w:r>
          </w:p>
        </w:tc>
        <w:tc>
          <w:tcPr>
            <w:tcW w:w="2577" w:type="dxa"/>
            <w:tcBorders>
              <w:top w:val="nil"/>
              <w:bottom w:val="nil"/>
            </w:tcBorders>
            <w:vAlign w:val="center"/>
          </w:tcPr>
          <w:p w:rsidR="00E8129D" w:rsidRPr="00D44128" w:rsidRDefault="00E8129D" w:rsidP="008A6AA8">
            <w:pPr>
              <w:pStyle w:val="Tabletext"/>
              <w:rPr>
                <w:lang w:val="en-US" w:eastAsia="zh-CN"/>
              </w:rPr>
            </w:pPr>
          </w:p>
        </w:tc>
      </w:tr>
      <w:tr w:rsidR="00E8129D" w:rsidRPr="00D12397" w:rsidTr="00A44E3E">
        <w:trPr>
          <w:jc w:val="center"/>
        </w:trPr>
        <w:tc>
          <w:tcPr>
            <w:tcW w:w="1002" w:type="dxa"/>
            <w:vAlign w:val="center"/>
          </w:tcPr>
          <w:p w:rsidR="00E8129D" w:rsidRPr="002F1BF8" w:rsidRDefault="00E8129D" w:rsidP="008A6AA8">
            <w:pPr>
              <w:pStyle w:val="Tabletext"/>
              <w:spacing w:before="20" w:after="20"/>
              <w:jc w:val="center"/>
            </w:pPr>
            <w:r w:rsidRPr="002F1BF8">
              <w:t>19</w:t>
            </w:r>
          </w:p>
        </w:tc>
        <w:tc>
          <w:tcPr>
            <w:tcW w:w="2720" w:type="dxa"/>
            <w:vAlign w:val="center"/>
          </w:tcPr>
          <w:p w:rsidR="00E8129D" w:rsidRPr="00D44128" w:rsidRDefault="00E8129D" w:rsidP="008A6AA8">
            <w:pPr>
              <w:pStyle w:val="Tabletext"/>
              <w:spacing w:before="20" w:after="20"/>
              <w:rPr>
                <w:lang w:val="en-US" w:eastAsia="zh-CN"/>
              </w:rPr>
            </w:pPr>
            <w:r>
              <w:rPr>
                <w:rFonts w:hint="eastAsia"/>
                <w:lang w:val="en-US" w:eastAsia="zh-CN"/>
              </w:rPr>
              <w:t>自动巡航控制和车辆碰撞告警系统的短距离雷达系统</w:t>
            </w:r>
            <w:r w:rsidRPr="00D44128">
              <w:rPr>
                <w:lang w:val="en-US" w:eastAsia="zh-CN"/>
              </w:rPr>
              <w:t xml:space="preserve"> </w:t>
            </w:r>
          </w:p>
        </w:tc>
        <w:tc>
          <w:tcPr>
            <w:tcW w:w="2720" w:type="dxa"/>
            <w:vAlign w:val="center"/>
          </w:tcPr>
          <w:p w:rsidR="00E8129D" w:rsidRPr="002F1BF8" w:rsidRDefault="00E8129D" w:rsidP="008A6AA8">
            <w:pPr>
              <w:pStyle w:val="Tabletext"/>
              <w:spacing w:before="20" w:after="20"/>
              <w:jc w:val="center"/>
            </w:pPr>
            <w:r w:rsidRPr="002F1BF8">
              <w:t>76-77 GHz</w:t>
            </w:r>
          </w:p>
        </w:tc>
        <w:tc>
          <w:tcPr>
            <w:tcW w:w="2720" w:type="dxa"/>
            <w:vAlign w:val="center"/>
          </w:tcPr>
          <w:p w:rsidR="00E8129D" w:rsidRPr="00D44128" w:rsidRDefault="00E8129D" w:rsidP="008A6AA8">
            <w:pPr>
              <w:pStyle w:val="Tabletext"/>
              <w:spacing w:before="20" w:after="20"/>
              <w:jc w:val="center"/>
              <w:rPr>
                <w:lang w:val="en-US" w:eastAsia="zh-CN"/>
              </w:rPr>
            </w:pPr>
            <w:r>
              <w:rPr>
                <w:rFonts w:hint="eastAsia"/>
                <w:lang w:val="en-US" w:eastAsia="zh-CN"/>
              </w:rPr>
              <w:t>当车辆处于运动状态时</w:t>
            </w:r>
            <w:r w:rsidR="00D75665">
              <w:rPr>
                <w:lang w:val="en-US" w:eastAsia="zh-CN"/>
              </w:rPr>
              <w:br/>
            </w:r>
            <w:r w:rsidR="00926F2A">
              <w:rPr>
                <w:lang w:val="en-US" w:eastAsia="zh-CN"/>
              </w:rPr>
              <w:t>≤ 37 dBm</w:t>
            </w:r>
            <w:r w:rsidR="00410BB5">
              <w:rPr>
                <w:lang w:val="en-US" w:eastAsia="zh-CN"/>
              </w:rPr>
              <w:t>（</w:t>
            </w:r>
            <w:r w:rsidRPr="00D44128">
              <w:rPr>
                <w:lang w:val="en-US" w:eastAsia="zh-CN"/>
              </w:rPr>
              <w:t>e.r.p.</w:t>
            </w:r>
            <w:r w:rsidR="00410BB5">
              <w:rPr>
                <w:lang w:val="en-US" w:eastAsia="zh-CN"/>
              </w:rPr>
              <w:t>）</w:t>
            </w:r>
            <w:r w:rsidRPr="00D44128">
              <w:rPr>
                <w:lang w:val="en-US" w:eastAsia="zh-CN"/>
              </w:rPr>
              <w:t xml:space="preserve"> </w:t>
            </w:r>
            <w:r w:rsidRPr="00D44128">
              <w:rPr>
                <w:lang w:val="en-US" w:eastAsia="zh-CN"/>
              </w:rPr>
              <w:br/>
            </w:r>
            <w:r>
              <w:rPr>
                <w:rFonts w:hint="eastAsia"/>
                <w:lang w:val="en-US" w:eastAsia="zh-CN"/>
              </w:rPr>
              <w:t>当车辆</w:t>
            </w:r>
            <w:r w:rsidR="00D93557">
              <w:rPr>
                <w:rFonts w:hint="eastAsia"/>
                <w:lang w:val="en-US" w:eastAsia="zh-CN"/>
              </w:rPr>
              <w:t>处于</w:t>
            </w:r>
            <w:r>
              <w:rPr>
                <w:rFonts w:hint="eastAsia"/>
                <w:lang w:val="en-US" w:eastAsia="zh-CN"/>
              </w:rPr>
              <w:t>静止状态时</w:t>
            </w:r>
            <w:r w:rsidR="00D75665">
              <w:rPr>
                <w:lang w:val="en-US" w:eastAsia="zh-CN"/>
              </w:rPr>
              <w:br/>
            </w:r>
            <w:r w:rsidR="00926F2A">
              <w:rPr>
                <w:lang w:val="en-US" w:eastAsia="zh-CN"/>
              </w:rPr>
              <w:t>≤ 23.5 dBm</w:t>
            </w:r>
            <w:r w:rsidR="00410BB5">
              <w:rPr>
                <w:lang w:val="en-US" w:eastAsia="zh-CN"/>
              </w:rPr>
              <w:t>（</w:t>
            </w:r>
            <w:r w:rsidRPr="00D44128">
              <w:rPr>
                <w:lang w:val="en-US" w:eastAsia="zh-CN"/>
              </w:rPr>
              <w:t>e.r.p.</w:t>
            </w:r>
            <w:r w:rsidR="00410BB5">
              <w:rPr>
                <w:lang w:val="en-US" w:eastAsia="zh-CN"/>
              </w:rPr>
              <w:t>）</w:t>
            </w:r>
            <w:r w:rsidRPr="00D44128">
              <w:rPr>
                <w:lang w:val="en-US" w:eastAsia="zh-CN"/>
              </w:rPr>
              <w:t xml:space="preserve"> </w:t>
            </w:r>
          </w:p>
        </w:tc>
        <w:tc>
          <w:tcPr>
            <w:tcW w:w="2720" w:type="dxa"/>
            <w:vAlign w:val="center"/>
          </w:tcPr>
          <w:p w:rsidR="00E8129D" w:rsidRPr="005D02C4" w:rsidRDefault="00E8129D" w:rsidP="008A6AA8">
            <w:pPr>
              <w:pStyle w:val="Tabletext"/>
              <w:spacing w:before="20" w:after="20"/>
              <w:rPr>
                <w:lang w:val="en-US" w:eastAsia="zh-CN"/>
              </w:rPr>
            </w:pPr>
            <w:r w:rsidRPr="005D02C4">
              <w:rPr>
                <w:lang w:val="en-US" w:eastAsia="zh-CN"/>
              </w:rPr>
              <w:t>FCC</w:t>
            </w:r>
            <w:r>
              <w:rPr>
                <w:lang w:val="fr-CH" w:eastAsia="zh-CN"/>
              </w:rPr>
              <w:t>第</w:t>
            </w:r>
            <w:r w:rsidRPr="005D02C4">
              <w:rPr>
                <w:lang w:val="en-US" w:eastAsia="zh-CN"/>
              </w:rPr>
              <w:t>15</w:t>
            </w:r>
            <w:r>
              <w:rPr>
                <w:lang w:val="fr-CH" w:eastAsia="zh-CN"/>
              </w:rPr>
              <w:t>部分</w:t>
            </w:r>
            <w:r w:rsidRPr="005D02C4">
              <w:rPr>
                <w:lang w:val="en-US" w:eastAsia="zh-CN"/>
              </w:rPr>
              <w:t xml:space="preserve">§ 15.253 </w:t>
            </w:r>
            <w:r w:rsidR="00410BB5">
              <w:rPr>
                <w:lang w:val="en-US" w:eastAsia="zh-CN"/>
              </w:rPr>
              <w:t>（</w:t>
            </w:r>
            <w:r w:rsidRPr="005D02C4">
              <w:rPr>
                <w:lang w:val="en-US" w:eastAsia="zh-CN"/>
              </w:rPr>
              <w:t>c</w:t>
            </w:r>
            <w:r w:rsidR="00410BB5">
              <w:rPr>
                <w:lang w:val="en-US" w:eastAsia="zh-CN"/>
              </w:rPr>
              <w:t>）</w:t>
            </w:r>
            <w:r w:rsidRPr="005D02C4">
              <w:rPr>
                <w:lang w:val="en-US" w:eastAsia="zh-CN"/>
              </w:rPr>
              <w:t xml:space="preserve"> </w:t>
            </w:r>
            <w:r>
              <w:rPr>
                <w:lang w:val="fr-CH" w:eastAsia="zh-CN"/>
              </w:rPr>
              <w:t>或</w:t>
            </w:r>
            <w:r w:rsidRPr="005D02C4">
              <w:rPr>
                <w:lang w:val="en-US" w:eastAsia="zh-CN"/>
              </w:rPr>
              <w:br/>
              <w:t>EN 301 091</w:t>
            </w:r>
          </w:p>
        </w:tc>
        <w:tc>
          <w:tcPr>
            <w:tcW w:w="2577" w:type="dxa"/>
            <w:tcBorders>
              <w:top w:val="nil"/>
              <w:bottom w:val="nil"/>
            </w:tcBorders>
            <w:vAlign w:val="center"/>
          </w:tcPr>
          <w:p w:rsidR="00E8129D" w:rsidRPr="005D02C4" w:rsidRDefault="00E8129D" w:rsidP="008A6AA8">
            <w:pPr>
              <w:pStyle w:val="Tabletext"/>
              <w:rPr>
                <w:lang w:val="en-US" w:eastAsia="zh-CN"/>
              </w:rPr>
            </w:pPr>
          </w:p>
        </w:tc>
      </w:tr>
      <w:tr w:rsidR="00E8129D" w:rsidRPr="00764E68" w:rsidTr="00A44E3E">
        <w:trPr>
          <w:jc w:val="center"/>
        </w:trPr>
        <w:tc>
          <w:tcPr>
            <w:tcW w:w="1002" w:type="dxa"/>
            <w:vAlign w:val="center"/>
          </w:tcPr>
          <w:p w:rsidR="00E8129D" w:rsidRPr="002F1BF8" w:rsidRDefault="00E8129D" w:rsidP="008A6AA8">
            <w:pPr>
              <w:pStyle w:val="Tabletext"/>
              <w:spacing w:before="20" w:after="20"/>
              <w:jc w:val="center"/>
              <w:rPr>
                <w:lang w:eastAsia="zh-CN"/>
              </w:rPr>
            </w:pPr>
            <w:r w:rsidRPr="002F1BF8">
              <w:rPr>
                <w:lang w:eastAsia="zh-CN"/>
              </w:rPr>
              <w:t>20</w:t>
            </w:r>
          </w:p>
        </w:tc>
        <w:tc>
          <w:tcPr>
            <w:tcW w:w="2720" w:type="dxa"/>
            <w:vAlign w:val="center"/>
          </w:tcPr>
          <w:p w:rsidR="00E8129D" w:rsidRPr="002F1BF8" w:rsidRDefault="00E8129D" w:rsidP="008A6AA8">
            <w:pPr>
              <w:pStyle w:val="Tabletext"/>
              <w:spacing w:before="20" w:after="20"/>
              <w:rPr>
                <w:lang w:eastAsia="zh-CN"/>
              </w:rPr>
            </w:pPr>
            <w:r>
              <w:rPr>
                <w:rFonts w:hint="eastAsia"/>
                <w:lang w:eastAsia="zh-CN"/>
              </w:rPr>
              <w:t>无线电遥测、遥令系统</w:t>
            </w:r>
          </w:p>
        </w:tc>
        <w:tc>
          <w:tcPr>
            <w:tcW w:w="2720" w:type="dxa"/>
            <w:vAlign w:val="center"/>
          </w:tcPr>
          <w:p w:rsidR="00E8129D" w:rsidRPr="002F1BF8" w:rsidRDefault="00E8129D" w:rsidP="008A6AA8">
            <w:pPr>
              <w:pStyle w:val="Tabletext"/>
              <w:spacing w:before="20" w:after="20"/>
              <w:jc w:val="center"/>
              <w:rPr>
                <w:lang w:eastAsia="zh-CN"/>
              </w:rPr>
            </w:pPr>
            <w:r w:rsidRPr="002F1BF8">
              <w:rPr>
                <w:lang w:eastAsia="zh-CN"/>
              </w:rPr>
              <w:t>433.05-434.79 MHz</w:t>
            </w:r>
          </w:p>
        </w:tc>
        <w:tc>
          <w:tcPr>
            <w:tcW w:w="2720" w:type="dxa"/>
            <w:vAlign w:val="center"/>
          </w:tcPr>
          <w:p w:rsidR="00E8129D" w:rsidRPr="002F1BF8" w:rsidRDefault="00926F2A" w:rsidP="008A6AA8">
            <w:pPr>
              <w:pStyle w:val="Tabletext"/>
              <w:spacing w:before="20" w:after="20"/>
              <w:jc w:val="center"/>
              <w:rPr>
                <w:lang w:eastAsia="zh-CN"/>
              </w:rPr>
            </w:pPr>
            <w:r>
              <w:rPr>
                <w:lang w:eastAsia="zh-CN"/>
              </w:rPr>
              <w:t>≤ 10 mW</w:t>
            </w:r>
            <w:r w:rsidR="00410BB5">
              <w:rPr>
                <w:lang w:eastAsia="zh-CN"/>
              </w:rPr>
              <w:t>（</w:t>
            </w:r>
            <w:r w:rsidR="00E8129D" w:rsidRPr="002F1BF8">
              <w:rPr>
                <w:lang w:eastAsia="zh-CN"/>
              </w:rPr>
              <w:t>e.r.p.</w:t>
            </w:r>
            <w:r w:rsidR="00410BB5">
              <w:rPr>
                <w:lang w:eastAsia="zh-CN"/>
              </w:rPr>
              <w:t>）</w:t>
            </w:r>
          </w:p>
        </w:tc>
        <w:tc>
          <w:tcPr>
            <w:tcW w:w="2720" w:type="dxa"/>
            <w:vAlign w:val="center"/>
          </w:tcPr>
          <w:p w:rsidR="00E8129D" w:rsidRPr="00D44128" w:rsidRDefault="00E8129D" w:rsidP="008A6AA8">
            <w:pPr>
              <w:pStyle w:val="Tabletext"/>
              <w:spacing w:before="20" w:after="20"/>
              <w:rPr>
                <w:lang w:val="en-US" w:eastAsia="zh-CN"/>
              </w:rPr>
            </w:pPr>
            <w:r w:rsidRPr="00090DDA">
              <w:rPr>
                <w:lang w:val="en-US" w:eastAsia="zh-CN"/>
              </w:rPr>
              <w:t>3 m</w:t>
            </w:r>
            <w:r w:rsidRPr="00090DDA">
              <w:rPr>
                <w:rFonts w:hint="eastAsia"/>
                <w:lang w:val="en-US" w:eastAsia="zh-CN"/>
              </w:rPr>
              <w:t>处的载波杂散发射</w:t>
            </w:r>
            <w:r w:rsidR="00D75665">
              <w:rPr>
                <w:lang w:val="en-US" w:eastAsia="zh-CN"/>
              </w:rPr>
              <w:br/>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220</w:t>
            </w:r>
            <w:r w:rsidRPr="00D44128">
              <w:rPr>
                <w:lang w:val="en-US" w:eastAsia="zh-CN"/>
              </w:rPr>
              <w:t>-1</w:t>
            </w:r>
          </w:p>
        </w:tc>
        <w:tc>
          <w:tcPr>
            <w:tcW w:w="2577" w:type="dxa"/>
            <w:tcBorders>
              <w:top w:val="nil"/>
              <w:bottom w:val="single" w:sz="4" w:space="0" w:color="auto"/>
            </w:tcBorders>
            <w:vAlign w:val="center"/>
          </w:tcPr>
          <w:p w:rsidR="00E8129D" w:rsidRPr="00D44128" w:rsidRDefault="00E8129D" w:rsidP="008A6AA8">
            <w:pPr>
              <w:pStyle w:val="Tabletext"/>
              <w:rPr>
                <w:lang w:val="en-US" w:eastAsia="zh-CN"/>
              </w:rPr>
            </w:pPr>
          </w:p>
        </w:tc>
      </w:tr>
      <w:tr w:rsidR="00E8129D" w:rsidRPr="00764E68" w:rsidTr="00A44E3E">
        <w:trPr>
          <w:jc w:val="center"/>
        </w:trPr>
        <w:tc>
          <w:tcPr>
            <w:tcW w:w="1002" w:type="dxa"/>
            <w:vAlign w:val="center"/>
          </w:tcPr>
          <w:p w:rsidR="00E8129D" w:rsidRPr="002F1BF8" w:rsidRDefault="00E8129D" w:rsidP="008A6AA8">
            <w:pPr>
              <w:pStyle w:val="Tabletext"/>
              <w:keepNext/>
              <w:keepLines/>
              <w:jc w:val="center"/>
              <w:rPr>
                <w:lang w:eastAsia="zh-CN"/>
              </w:rPr>
            </w:pPr>
            <w:r w:rsidRPr="002F1BF8">
              <w:rPr>
                <w:lang w:eastAsia="zh-CN"/>
              </w:rPr>
              <w:lastRenderedPageBreak/>
              <w:t>21</w:t>
            </w:r>
          </w:p>
        </w:tc>
        <w:tc>
          <w:tcPr>
            <w:tcW w:w="2720" w:type="dxa"/>
            <w:vAlign w:val="center"/>
          </w:tcPr>
          <w:p w:rsidR="00E8129D" w:rsidRPr="00D44128" w:rsidRDefault="00E8129D" w:rsidP="008A6AA8">
            <w:pPr>
              <w:pStyle w:val="Tabletext"/>
              <w:keepNext/>
              <w:keepLines/>
              <w:rPr>
                <w:lang w:val="en-US" w:eastAsia="zh-CN"/>
              </w:rPr>
            </w:pPr>
            <w:r>
              <w:rPr>
                <w:rFonts w:hint="eastAsia"/>
                <w:lang w:eastAsia="zh-CN"/>
              </w:rPr>
              <w:t>无线电遥测、遥令和</w:t>
            </w:r>
            <w:r>
              <w:rPr>
                <w:rFonts w:hint="eastAsia"/>
                <w:lang w:eastAsia="zh-CN"/>
              </w:rPr>
              <w:t>RFID</w:t>
            </w:r>
            <w:r>
              <w:rPr>
                <w:rFonts w:hint="eastAsia"/>
                <w:lang w:eastAsia="zh-CN"/>
              </w:rPr>
              <w:t>系统</w:t>
            </w:r>
          </w:p>
        </w:tc>
        <w:tc>
          <w:tcPr>
            <w:tcW w:w="2720" w:type="dxa"/>
            <w:vAlign w:val="center"/>
          </w:tcPr>
          <w:p w:rsidR="00E8129D" w:rsidRPr="002F1BF8" w:rsidRDefault="00E8129D" w:rsidP="008A6AA8">
            <w:pPr>
              <w:pStyle w:val="Tabletext"/>
              <w:keepNext/>
              <w:keepLines/>
              <w:jc w:val="center"/>
            </w:pPr>
            <w:r w:rsidRPr="002F1BF8">
              <w:t>866-869 MHz</w:t>
            </w:r>
            <w:r>
              <w:br/>
            </w:r>
            <w:r w:rsidRPr="002F1BF8">
              <w:t>920-925 MHz</w:t>
            </w:r>
          </w:p>
        </w:tc>
        <w:tc>
          <w:tcPr>
            <w:tcW w:w="2720" w:type="dxa"/>
            <w:vAlign w:val="center"/>
          </w:tcPr>
          <w:p w:rsidR="00E8129D" w:rsidRPr="002F1BF8" w:rsidRDefault="00926F2A" w:rsidP="008A6AA8">
            <w:pPr>
              <w:pStyle w:val="Tabletext"/>
              <w:keepNext/>
              <w:keepLines/>
              <w:jc w:val="center"/>
              <w:rPr>
                <w:lang w:eastAsia="zh-CN"/>
              </w:rPr>
            </w:pPr>
            <w:r>
              <w:t>≤ 500 mW</w:t>
            </w:r>
            <w:r w:rsidR="00410BB5">
              <w:t>（</w:t>
            </w:r>
            <w:r w:rsidR="00E8129D" w:rsidRPr="002F1BF8">
              <w:t>e.r.p.</w:t>
            </w:r>
            <w:r w:rsidR="00410BB5">
              <w:t>）</w:t>
            </w:r>
            <w:r w:rsidR="00D910DB">
              <w:rPr>
                <w:rFonts w:hint="eastAsia"/>
                <w:vertAlign w:val="superscript"/>
                <w:lang w:eastAsia="zh-CN"/>
              </w:rPr>
              <w:t>(</w:t>
            </w:r>
            <w:r w:rsidR="00E8129D" w:rsidRPr="00F7617C">
              <w:rPr>
                <w:vertAlign w:val="superscript"/>
              </w:rPr>
              <w:t>5</w:t>
            </w:r>
            <w:r w:rsidR="00D910DB">
              <w:rPr>
                <w:rFonts w:hint="eastAsia"/>
                <w:vertAlign w:val="superscript"/>
                <w:lang w:eastAsia="zh-CN"/>
              </w:rPr>
              <w:t>)</w:t>
            </w:r>
          </w:p>
        </w:tc>
        <w:tc>
          <w:tcPr>
            <w:tcW w:w="2720" w:type="dxa"/>
            <w:vAlign w:val="center"/>
          </w:tcPr>
          <w:p w:rsidR="00E8129D" w:rsidRPr="00D75665" w:rsidRDefault="00E8129D" w:rsidP="008A6AA8">
            <w:pPr>
              <w:pStyle w:val="Tabletext"/>
              <w:keepNext/>
              <w:keepLines/>
            </w:pPr>
            <w:r w:rsidRPr="00D75665">
              <w:rPr>
                <w:lang w:eastAsia="zh-CN"/>
              </w:rPr>
              <w:t>3 m</w:t>
            </w:r>
            <w:r w:rsidRPr="00090DDA">
              <w:rPr>
                <w:rFonts w:hint="eastAsia"/>
                <w:lang w:val="en-US" w:eastAsia="zh-CN"/>
              </w:rPr>
              <w:t>处的载波杂散发射</w:t>
            </w:r>
            <w:r w:rsidR="00D75665" w:rsidRPr="00D75665">
              <w:rPr>
                <w:lang w:eastAsia="zh-CN"/>
              </w:rPr>
              <w:br/>
            </w:r>
            <w:r w:rsidRPr="00D75665">
              <w:rPr>
                <w:lang w:eastAsia="zh-CN"/>
              </w:rPr>
              <w:t>≤32 dB</w:t>
            </w:r>
            <w:r w:rsidRPr="00D75665">
              <w:rPr>
                <w:rFonts w:hint="eastAsia"/>
                <w:lang w:eastAsia="zh-CN"/>
              </w:rPr>
              <w:t xml:space="preserve">; </w:t>
            </w:r>
            <w:r w:rsidRPr="00090DDA">
              <w:rPr>
                <w:rFonts w:hint="eastAsia"/>
                <w:lang w:val="en-US" w:eastAsia="zh-CN"/>
              </w:rPr>
              <w:t>或遵从</w:t>
            </w:r>
            <w:r w:rsidRPr="00D75665">
              <w:br/>
              <w:t>EN 300 220-1</w:t>
            </w:r>
            <w:r>
              <w:rPr>
                <w:rFonts w:hint="eastAsia"/>
                <w:lang w:val="en-US" w:eastAsia="zh-CN"/>
              </w:rPr>
              <w:t>或</w:t>
            </w:r>
            <w:r w:rsidRPr="00D75665">
              <w:br/>
              <w:t>EN 302 208</w:t>
            </w:r>
          </w:p>
        </w:tc>
        <w:tc>
          <w:tcPr>
            <w:tcW w:w="2577" w:type="dxa"/>
            <w:tcBorders>
              <w:top w:val="single" w:sz="4" w:space="0" w:color="auto"/>
              <w:bottom w:val="single" w:sz="4" w:space="0" w:color="auto"/>
            </w:tcBorders>
            <w:vAlign w:val="center"/>
          </w:tcPr>
          <w:p w:rsidR="00E8129D" w:rsidRPr="00D75665" w:rsidRDefault="00E8129D" w:rsidP="008A6AA8">
            <w:pPr>
              <w:pStyle w:val="Tabletext"/>
              <w:keepNext/>
              <w:keepLines/>
            </w:pPr>
          </w:p>
        </w:tc>
      </w:tr>
      <w:tr w:rsidR="00E8129D" w:rsidRPr="00764E68" w:rsidTr="00A44E3E">
        <w:trPr>
          <w:jc w:val="center"/>
        </w:trPr>
        <w:tc>
          <w:tcPr>
            <w:tcW w:w="1002" w:type="dxa"/>
            <w:vAlign w:val="center"/>
          </w:tcPr>
          <w:p w:rsidR="00E8129D" w:rsidRPr="002F1BF8" w:rsidRDefault="00E8129D" w:rsidP="008A6AA8">
            <w:pPr>
              <w:pStyle w:val="Tabletext"/>
              <w:jc w:val="center"/>
            </w:pPr>
            <w:r w:rsidRPr="002F1BF8">
              <w:t>22</w:t>
            </w:r>
          </w:p>
        </w:tc>
        <w:tc>
          <w:tcPr>
            <w:tcW w:w="2720" w:type="dxa"/>
            <w:vAlign w:val="center"/>
          </w:tcPr>
          <w:p w:rsidR="00E8129D" w:rsidRPr="00D75665" w:rsidRDefault="00E8129D" w:rsidP="008A6AA8">
            <w:pPr>
              <w:pStyle w:val="Tabletext"/>
              <w:rPr>
                <w:lang w:eastAsia="zh-CN"/>
              </w:rPr>
            </w:pPr>
            <w:r>
              <w:rPr>
                <w:lang w:val="en-US" w:eastAsia="zh-CN"/>
              </w:rPr>
              <w:t>射频识别</w:t>
            </w:r>
            <w:r w:rsidR="00410BB5">
              <w:rPr>
                <w:lang w:eastAsia="zh-CN"/>
              </w:rPr>
              <w:t>（</w:t>
            </w:r>
            <w:r w:rsidRPr="00D75665">
              <w:rPr>
                <w:lang w:eastAsia="zh-CN"/>
              </w:rPr>
              <w:t>RFID</w:t>
            </w:r>
            <w:r w:rsidR="00410BB5">
              <w:rPr>
                <w:lang w:eastAsia="zh-CN"/>
              </w:rPr>
              <w:t>）</w:t>
            </w:r>
            <w:r>
              <w:rPr>
                <w:lang w:val="en-US" w:eastAsia="zh-CN"/>
              </w:rPr>
              <w:t>系统</w:t>
            </w:r>
          </w:p>
        </w:tc>
        <w:tc>
          <w:tcPr>
            <w:tcW w:w="2720" w:type="dxa"/>
            <w:vAlign w:val="center"/>
          </w:tcPr>
          <w:p w:rsidR="00E8129D" w:rsidRPr="002F1BF8" w:rsidRDefault="00E8129D" w:rsidP="008A6AA8">
            <w:pPr>
              <w:pStyle w:val="Tabletext"/>
              <w:jc w:val="center"/>
            </w:pPr>
            <w:r w:rsidRPr="002F1BF8">
              <w:t>920-925 MHz</w:t>
            </w:r>
          </w:p>
        </w:tc>
        <w:tc>
          <w:tcPr>
            <w:tcW w:w="2720" w:type="dxa"/>
            <w:vAlign w:val="center"/>
          </w:tcPr>
          <w:p w:rsidR="00E8129D" w:rsidRPr="002F1BF8" w:rsidRDefault="00926F2A" w:rsidP="008A6AA8">
            <w:pPr>
              <w:pStyle w:val="Tabletext"/>
            </w:pPr>
            <w:r>
              <w:t>&gt; 500 mW</w:t>
            </w:r>
            <w:r w:rsidR="00410BB5">
              <w:t>（</w:t>
            </w:r>
            <w:r w:rsidR="00E8129D" w:rsidRPr="002F1BF8">
              <w:t>e.r.p.</w:t>
            </w:r>
            <w:r w:rsidR="00410BB5">
              <w:t>）</w:t>
            </w:r>
            <w:r w:rsidR="00E8129D" w:rsidRPr="002F1BF8">
              <w:rPr>
                <w:rStyle w:val="FootnoteReference"/>
                <w:sz w:val="20"/>
              </w:rPr>
              <w:t xml:space="preserve"> </w:t>
            </w:r>
            <w:r>
              <w:br/>
              <w:t>≤ 2 000 mW</w:t>
            </w:r>
            <w:r w:rsidR="00410BB5">
              <w:t>（</w:t>
            </w:r>
            <w:r w:rsidR="00E8129D" w:rsidRPr="002F1BF8">
              <w:t>e.r.p.</w:t>
            </w:r>
            <w:r w:rsidR="00410BB5">
              <w:t>）</w:t>
            </w:r>
          </w:p>
        </w:tc>
        <w:tc>
          <w:tcPr>
            <w:tcW w:w="2720" w:type="dxa"/>
            <w:vAlign w:val="center"/>
          </w:tcPr>
          <w:p w:rsidR="00E8129D" w:rsidRPr="00D75665" w:rsidRDefault="00E8129D" w:rsidP="008A6AA8">
            <w:pPr>
              <w:pStyle w:val="Tabletext"/>
            </w:pPr>
            <w:r w:rsidRPr="00D75665">
              <w:rPr>
                <w:lang w:eastAsia="zh-CN"/>
              </w:rPr>
              <w:t>3 m</w:t>
            </w:r>
            <w:r w:rsidRPr="00090DDA">
              <w:rPr>
                <w:rFonts w:hint="eastAsia"/>
                <w:lang w:val="en-US" w:eastAsia="zh-CN"/>
              </w:rPr>
              <w:t>处的载波杂散发射</w:t>
            </w:r>
            <w:r w:rsidR="00D75665">
              <w:rPr>
                <w:lang w:val="en-US" w:eastAsia="zh-CN"/>
              </w:rPr>
              <w:br/>
            </w:r>
            <w:r w:rsidRPr="00D75665">
              <w:rPr>
                <w:lang w:eastAsia="zh-CN"/>
              </w:rPr>
              <w:t>≤32 dB</w:t>
            </w:r>
            <w:r w:rsidRPr="00D75665">
              <w:rPr>
                <w:rFonts w:hint="eastAsia"/>
                <w:lang w:eastAsia="zh-CN"/>
              </w:rPr>
              <w:t>;</w:t>
            </w:r>
            <w:r w:rsidRPr="00D75665">
              <w:br/>
              <w:t xml:space="preserve">EN 300 220-1 </w:t>
            </w:r>
            <w:r>
              <w:rPr>
                <w:rFonts w:hint="eastAsia"/>
                <w:lang w:val="en-US" w:eastAsia="zh-CN"/>
              </w:rPr>
              <w:t>或</w:t>
            </w:r>
            <w:r w:rsidRPr="00D75665">
              <w:br/>
              <w:t>EN 302 208</w:t>
            </w:r>
          </w:p>
        </w:tc>
        <w:tc>
          <w:tcPr>
            <w:tcW w:w="2577" w:type="dxa"/>
            <w:tcBorders>
              <w:top w:val="single" w:sz="4" w:space="0" w:color="auto"/>
              <w:bottom w:val="single" w:sz="4" w:space="0" w:color="auto"/>
            </w:tcBorders>
            <w:vAlign w:val="center"/>
          </w:tcPr>
          <w:p w:rsidR="00E8129D" w:rsidRPr="00D44128" w:rsidRDefault="00E8129D" w:rsidP="008A6AA8">
            <w:pPr>
              <w:pStyle w:val="Tabletext"/>
              <w:rPr>
                <w:lang w:val="en-US" w:eastAsia="zh-CN"/>
              </w:rPr>
            </w:pPr>
            <w:r>
              <w:rPr>
                <w:rFonts w:hint="eastAsia"/>
                <w:lang w:val="en-US" w:eastAsia="zh-CN"/>
              </w:rPr>
              <w:t>只允许在</w:t>
            </w:r>
            <w:r w:rsidRPr="00D75665">
              <w:rPr>
                <w:lang w:eastAsia="zh-CN"/>
              </w:rPr>
              <w:t>920-925 M</w:t>
            </w:r>
            <w:r w:rsidRPr="00D44128">
              <w:rPr>
                <w:lang w:val="en-US" w:eastAsia="zh-CN"/>
              </w:rPr>
              <w:t xml:space="preserve">Hz </w:t>
            </w:r>
            <w:r>
              <w:rPr>
                <w:rFonts w:hint="eastAsia"/>
                <w:lang w:val="en-US" w:eastAsia="zh-CN"/>
              </w:rPr>
              <w:t>频段工作的</w:t>
            </w:r>
            <w:r>
              <w:rPr>
                <w:rFonts w:hint="eastAsia"/>
                <w:lang w:val="en-US" w:eastAsia="zh-CN"/>
              </w:rPr>
              <w:t>RFID</w:t>
            </w:r>
            <w:r>
              <w:rPr>
                <w:rFonts w:hint="eastAsia"/>
                <w:lang w:val="en-US" w:eastAsia="zh-CN"/>
              </w:rPr>
              <w:t>系统使用</w:t>
            </w:r>
            <w:r>
              <w:rPr>
                <w:rFonts w:hint="eastAsia"/>
                <w:lang w:val="en-US" w:eastAsia="zh-CN"/>
              </w:rPr>
              <w:t xml:space="preserve"> </w:t>
            </w:r>
            <w:r w:rsidRPr="00D44128">
              <w:rPr>
                <w:lang w:val="en-US" w:eastAsia="zh-CN"/>
              </w:rPr>
              <w:t>500 mW</w:t>
            </w:r>
            <w:r>
              <w:rPr>
                <w:rFonts w:hint="eastAsia"/>
                <w:lang w:val="en-US" w:eastAsia="zh-CN"/>
              </w:rPr>
              <w:t>和</w:t>
            </w:r>
            <w:r w:rsidRPr="00D44128">
              <w:rPr>
                <w:lang w:val="en-US" w:eastAsia="zh-CN"/>
              </w:rPr>
              <w:t xml:space="preserve">2 000 mW </w:t>
            </w:r>
            <w:r w:rsidR="00410BB5">
              <w:rPr>
                <w:lang w:val="en-US" w:eastAsia="zh-CN"/>
              </w:rPr>
              <w:t>（</w:t>
            </w:r>
            <w:r w:rsidRPr="00D44128">
              <w:rPr>
                <w:lang w:val="en-US" w:eastAsia="zh-CN"/>
              </w:rPr>
              <w:t>e.r.p.</w:t>
            </w:r>
            <w:r w:rsidR="00410BB5">
              <w:rPr>
                <w:lang w:val="en-US" w:eastAsia="zh-CN"/>
              </w:rPr>
              <w:t>）</w:t>
            </w:r>
            <w:r>
              <w:rPr>
                <w:rFonts w:hint="eastAsia"/>
                <w:lang w:val="en-US" w:eastAsia="zh-CN"/>
              </w:rPr>
              <w:t>发射并在特殊情况下批准。</w:t>
            </w:r>
            <w:r w:rsidRPr="00D44128">
              <w:rPr>
                <w:lang w:val="en-US" w:eastAsia="zh-CN"/>
              </w:rPr>
              <w:t xml:space="preserve"> </w:t>
            </w:r>
          </w:p>
        </w:tc>
      </w:tr>
      <w:tr w:rsidR="00E8129D" w:rsidRPr="00556106" w:rsidTr="00A44E3E">
        <w:trPr>
          <w:jc w:val="center"/>
        </w:trPr>
        <w:tc>
          <w:tcPr>
            <w:tcW w:w="1002" w:type="dxa"/>
            <w:vAlign w:val="center"/>
          </w:tcPr>
          <w:p w:rsidR="00E8129D" w:rsidRPr="002F1BF8" w:rsidRDefault="00E8129D" w:rsidP="008A6AA8">
            <w:pPr>
              <w:pStyle w:val="Tabletext"/>
              <w:jc w:val="center"/>
            </w:pPr>
            <w:r w:rsidRPr="002F1BF8">
              <w:t>23</w:t>
            </w:r>
          </w:p>
        </w:tc>
        <w:tc>
          <w:tcPr>
            <w:tcW w:w="2720" w:type="dxa"/>
            <w:vMerge w:val="restart"/>
            <w:vAlign w:val="center"/>
          </w:tcPr>
          <w:p w:rsidR="00E8129D" w:rsidRPr="00D44128" w:rsidRDefault="00E8129D" w:rsidP="008A6AA8">
            <w:pPr>
              <w:pStyle w:val="Tabletext"/>
              <w:rPr>
                <w:lang w:val="en-US" w:eastAsia="zh-CN"/>
              </w:rPr>
            </w:pPr>
            <w:r>
              <w:rPr>
                <w:rFonts w:hint="eastAsia"/>
                <w:lang w:val="en-US" w:eastAsia="zh-CN"/>
              </w:rPr>
              <w:t>无线视频发射机和其它</w:t>
            </w:r>
            <w:r>
              <w:rPr>
                <w:lang w:val="en-US" w:eastAsia="zh-CN"/>
              </w:rPr>
              <w:t>SRD</w:t>
            </w:r>
            <w:r>
              <w:rPr>
                <w:lang w:val="en-US" w:eastAsia="zh-CN"/>
              </w:rPr>
              <w:t>应用</w:t>
            </w:r>
          </w:p>
        </w:tc>
        <w:tc>
          <w:tcPr>
            <w:tcW w:w="2720" w:type="dxa"/>
            <w:vAlign w:val="center"/>
          </w:tcPr>
          <w:p w:rsidR="00E8129D" w:rsidRPr="002F1BF8" w:rsidRDefault="00E8129D" w:rsidP="008A6AA8">
            <w:pPr>
              <w:pStyle w:val="Tabletext"/>
              <w:jc w:val="center"/>
            </w:pPr>
            <w:r w:rsidRPr="002F1BF8">
              <w:t>2.4000-2.4835 GHz</w:t>
            </w:r>
          </w:p>
        </w:tc>
        <w:tc>
          <w:tcPr>
            <w:tcW w:w="2720" w:type="dxa"/>
            <w:vAlign w:val="center"/>
          </w:tcPr>
          <w:p w:rsidR="00E8129D" w:rsidRPr="002F1BF8" w:rsidRDefault="00926F2A" w:rsidP="008A6AA8">
            <w:pPr>
              <w:pStyle w:val="Tabletext"/>
              <w:rPr>
                <w:lang w:eastAsia="zh-CN"/>
              </w:rPr>
            </w:pPr>
            <w:r>
              <w:t>≤ 100 mW</w:t>
            </w:r>
            <w:r w:rsidR="00410BB5">
              <w:t>（</w:t>
            </w:r>
            <w:r w:rsidR="00E8129D" w:rsidRPr="002F1BF8">
              <w:t>e.i.r.p.</w:t>
            </w:r>
            <w:r w:rsidR="00410BB5">
              <w:t>）</w:t>
            </w:r>
            <w:r w:rsidR="00D910DB">
              <w:rPr>
                <w:rFonts w:hint="eastAsia"/>
                <w:vertAlign w:val="superscript"/>
                <w:lang w:eastAsia="zh-CN"/>
              </w:rPr>
              <w:t>(</w:t>
            </w:r>
            <w:r w:rsidR="00E8129D" w:rsidRPr="00F7617C">
              <w:rPr>
                <w:vertAlign w:val="superscript"/>
              </w:rPr>
              <w:t>6</w:t>
            </w:r>
            <w:r w:rsidR="00D910DB">
              <w:rPr>
                <w:rFonts w:hint="eastAsia"/>
                <w:vertAlign w:val="superscript"/>
                <w:lang w:eastAsia="zh-CN"/>
              </w:rPr>
              <w:t>)</w:t>
            </w:r>
          </w:p>
        </w:tc>
        <w:tc>
          <w:tcPr>
            <w:tcW w:w="2720" w:type="dxa"/>
            <w:vAlign w:val="center"/>
          </w:tcPr>
          <w:p w:rsidR="00E8129D" w:rsidRPr="00F526EB" w:rsidRDefault="00E8129D" w:rsidP="008A6AA8">
            <w:pPr>
              <w:pStyle w:val="Tabletext"/>
              <w:rPr>
                <w:lang w:val="fr-CH"/>
              </w:rPr>
            </w:pPr>
            <w:r>
              <w:rPr>
                <w:lang w:val="fr-CH"/>
              </w:rPr>
              <w:t>FCC</w:t>
            </w:r>
            <w:r>
              <w:rPr>
                <w:lang w:val="fr-CH"/>
              </w:rPr>
              <w:t>第</w:t>
            </w:r>
            <w:r>
              <w:rPr>
                <w:lang w:val="fr-CH"/>
              </w:rPr>
              <w:t>15</w:t>
            </w:r>
            <w:r>
              <w:rPr>
                <w:lang w:val="fr-CH"/>
              </w:rPr>
              <w:t>部分</w:t>
            </w:r>
            <w:r w:rsidRPr="00F526EB">
              <w:rPr>
                <w:lang w:val="fr-CH"/>
              </w:rPr>
              <w:t xml:space="preserve">§ 15.209; § 15.249 </w:t>
            </w:r>
            <w:r w:rsidR="00410BB5">
              <w:rPr>
                <w:lang w:val="fr-CH"/>
              </w:rPr>
              <w:t>（</w:t>
            </w:r>
            <w:r w:rsidRPr="00F526EB">
              <w:rPr>
                <w:lang w:val="fr-CH"/>
              </w:rPr>
              <w:t>d</w:t>
            </w:r>
            <w:r w:rsidR="00410BB5">
              <w:rPr>
                <w:lang w:val="fr-CH"/>
              </w:rPr>
              <w:t>）</w:t>
            </w:r>
            <w:r>
              <w:rPr>
                <w:lang w:val="fr-CH"/>
              </w:rPr>
              <w:t xml:space="preserve"> </w:t>
            </w:r>
            <w:r>
              <w:rPr>
                <w:lang w:val="fr-CH"/>
              </w:rPr>
              <w:t>或</w:t>
            </w:r>
            <w:r w:rsidRPr="00F526EB">
              <w:rPr>
                <w:lang w:val="fr-CH"/>
              </w:rPr>
              <w:br/>
              <w:t>EN 300 440-1</w:t>
            </w:r>
          </w:p>
        </w:tc>
        <w:tc>
          <w:tcPr>
            <w:tcW w:w="2577" w:type="dxa"/>
            <w:tcBorders>
              <w:top w:val="single" w:sz="4" w:space="0" w:color="auto"/>
              <w:bottom w:val="nil"/>
            </w:tcBorders>
            <w:vAlign w:val="center"/>
          </w:tcPr>
          <w:p w:rsidR="00E8129D" w:rsidRPr="00F526EB" w:rsidRDefault="00E8129D" w:rsidP="008A6AA8">
            <w:pPr>
              <w:pStyle w:val="Tabletext"/>
              <w:rPr>
                <w:lang w:val="fr-CH"/>
              </w:rPr>
            </w:pPr>
          </w:p>
        </w:tc>
      </w:tr>
      <w:tr w:rsidR="00E8129D" w:rsidRPr="002F1BF8" w:rsidTr="00A44E3E">
        <w:trPr>
          <w:jc w:val="center"/>
        </w:trPr>
        <w:tc>
          <w:tcPr>
            <w:tcW w:w="1002" w:type="dxa"/>
            <w:vAlign w:val="center"/>
          </w:tcPr>
          <w:p w:rsidR="00E8129D" w:rsidRPr="002F1BF8" w:rsidRDefault="00E8129D" w:rsidP="008A6AA8">
            <w:pPr>
              <w:pStyle w:val="Tabletext"/>
              <w:jc w:val="center"/>
            </w:pPr>
            <w:r w:rsidRPr="002F1BF8">
              <w:t>24</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10.50-10.55 GHz</w:t>
            </w:r>
          </w:p>
        </w:tc>
        <w:tc>
          <w:tcPr>
            <w:tcW w:w="2720" w:type="dxa"/>
            <w:vAlign w:val="center"/>
          </w:tcPr>
          <w:p w:rsidR="00E8129D" w:rsidRPr="002F1BF8" w:rsidRDefault="00E8129D" w:rsidP="008A6AA8">
            <w:pPr>
              <w:pStyle w:val="Tabletext"/>
            </w:pPr>
            <w:r w:rsidRPr="002F1BF8">
              <w:t xml:space="preserve">≤ 117 </w:t>
            </w:r>
            <w:r>
              <w:t>dB</w:t>
            </w:r>
            <w:r w:rsidR="00410BB5">
              <w:t>（</w:t>
            </w:r>
            <w:r>
              <w:t>μV/m</w:t>
            </w:r>
            <w:r w:rsidR="00410BB5">
              <w:t>）</w:t>
            </w:r>
            <w:r w:rsidRPr="002F1BF8">
              <w:t xml:space="preserve"> @ 10</w:t>
            </w:r>
            <w:r w:rsidR="001A133C">
              <w:rPr>
                <w:lang w:val="en-US"/>
              </w:rPr>
              <w:t> </w:t>
            </w:r>
            <w:r w:rsidRPr="002F1BF8">
              <w:t>m</w:t>
            </w:r>
          </w:p>
        </w:tc>
        <w:tc>
          <w:tcPr>
            <w:tcW w:w="2720" w:type="dxa"/>
            <w:vAlign w:val="center"/>
          </w:tcPr>
          <w:p w:rsidR="00E8129D" w:rsidRPr="002F1BF8" w:rsidRDefault="00E8129D" w:rsidP="008A6AA8">
            <w:pPr>
              <w:pStyle w:val="Tabletext"/>
            </w:pPr>
          </w:p>
        </w:tc>
        <w:tc>
          <w:tcPr>
            <w:tcW w:w="2577" w:type="dxa"/>
            <w:tcBorders>
              <w:top w:val="nil"/>
              <w:bottom w:val="single" w:sz="4" w:space="0" w:color="auto"/>
            </w:tcBorders>
            <w:vAlign w:val="center"/>
          </w:tcPr>
          <w:p w:rsidR="00E8129D" w:rsidRPr="002F1BF8" w:rsidRDefault="00E8129D" w:rsidP="008A6AA8">
            <w:pPr>
              <w:pStyle w:val="Tabletext"/>
            </w:pPr>
          </w:p>
        </w:tc>
      </w:tr>
      <w:tr w:rsidR="00E8129D" w:rsidRPr="00764E68" w:rsidTr="00A44E3E">
        <w:trPr>
          <w:jc w:val="center"/>
        </w:trPr>
        <w:tc>
          <w:tcPr>
            <w:tcW w:w="1002" w:type="dxa"/>
            <w:vAlign w:val="center"/>
          </w:tcPr>
          <w:p w:rsidR="00E8129D" w:rsidRPr="002F1BF8" w:rsidRDefault="00E8129D" w:rsidP="008A6AA8">
            <w:pPr>
              <w:pStyle w:val="Tabletext"/>
              <w:jc w:val="center"/>
            </w:pPr>
            <w:r w:rsidRPr="002F1BF8">
              <w:t>25</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24.00-24.25 GHz</w:t>
            </w:r>
          </w:p>
        </w:tc>
        <w:tc>
          <w:tcPr>
            <w:tcW w:w="2720" w:type="dxa"/>
            <w:vAlign w:val="center"/>
          </w:tcPr>
          <w:p w:rsidR="00E8129D" w:rsidRPr="002F1BF8" w:rsidRDefault="00926F2A" w:rsidP="008A6AA8">
            <w:pPr>
              <w:pStyle w:val="Tabletext"/>
            </w:pPr>
            <w:r>
              <w:t>≤ 100 mW</w:t>
            </w:r>
            <w:r w:rsidR="00410BB5">
              <w:t>（</w:t>
            </w:r>
            <w:r w:rsidR="00E8129D" w:rsidRPr="002F1BF8">
              <w:t>e.i.r.p.</w:t>
            </w:r>
            <w:r w:rsidR="00410BB5">
              <w:t>）</w:t>
            </w:r>
          </w:p>
        </w:tc>
        <w:tc>
          <w:tcPr>
            <w:tcW w:w="2720" w:type="dxa"/>
            <w:vAlign w:val="center"/>
          </w:tcPr>
          <w:p w:rsidR="00E8129D" w:rsidRPr="002F1BF8" w:rsidRDefault="00E8129D" w:rsidP="008A6AA8">
            <w:pPr>
              <w:pStyle w:val="Tabletext"/>
            </w:pPr>
          </w:p>
        </w:tc>
        <w:tc>
          <w:tcPr>
            <w:tcW w:w="2577" w:type="dxa"/>
            <w:tcBorders>
              <w:top w:val="single" w:sz="4" w:space="0" w:color="auto"/>
              <w:bottom w:val="single" w:sz="4" w:space="0" w:color="auto"/>
            </w:tcBorders>
            <w:vAlign w:val="center"/>
          </w:tcPr>
          <w:p w:rsidR="00E8129D" w:rsidRPr="00D44128" w:rsidRDefault="00E8129D" w:rsidP="008A6AA8">
            <w:pPr>
              <w:pStyle w:val="Tabletext"/>
              <w:rPr>
                <w:lang w:val="en-US" w:eastAsia="zh-CN"/>
              </w:rPr>
            </w:pPr>
            <w:r>
              <w:rPr>
                <w:rFonts w:hint="eastAsia"/>
                <w:lang w:val="en-US" w:eastAsia="zh-CN"/>
              </w:rPr>
              <w:t>不允许使用雷达枪装置。</w:t>
            </w:r>
          </w:p>
        </w:tc>
      </w:tr>
      <w:tr w:rsidR="00E8129D" w:rsidRPr="002F1BF8" w:rsidTr="00A44E3E">
        <w:trPr>
          <w:jc w:val="center"/>
        </w:trPr>
        <w:tc>
          <w:tcPr>
            <w:tcW w:w="1002" w:type="dxa"/>
            <w:vAlign w:val="center"/>
          </w:tcPr>
          <w:p w:rsidR="00E8129D" w:rsidRPr="002F1BF8" w:rsidRDefault="00E8129D" w:rsidP="008A6AA8">
            <w:pPr>
              <w:pStyle w:val="Tabletext"/>
              <w:jc w:val="center"/>
            </w:pPr>
            <w:r w:rsidRPr="002F1BF8">
              <w:t>26</w:t>
            </w:r>
          </w:p>
        </w:tc>
        <w:tc>
          <w:tcPr>
            <w:tcW w:w="2720" w:type="dxa"/>
            <w:vAlign w:val="center"/>
          </w:tcPr>
          <w:p w:rsidR="00E8129D" w:rsidRPr="002F1BF8" w:rsidRDefault="00E8129D" w:rsidP="008A6AA8">
            <w:pPr>
              <w:pStyle w:val="Tabletext"/>
            </w:pPr>
            <w:r>
              <w:t>蓝牙</w:t>
            </w:r>
          </w:p>
        </w:tc>
        <w:tc>
          <w:tcPr>
            <w:tcW w:w="2720" w:type="dxa"/>
            <w:vAlign w:val="center"/>
          </w:tcPr>
          <w:p w:rsidR="00E8129D" w:rsidRPr="002F1BF8" w:rsidRDefault="00E8129D" w:rsidP="008A6AA8">
            <w:pPr>
              <w:pStyle w:val="Tabletext"/>
              <w:jc w:val="center"/>
            </w:pPr>
            <w:r w:rsidRPr="002F1BF8">
              <w:t>2.4000-2.4835 GHz</w:t>
            </w:r>
          </w:p>
        </w:tc>
        <w:tc>
          <w:tcPr>
            <w:tcW w:w="2720" w:type="dxa"/>
            <w:vAlign w:val="center"/>
          </w:tcPr>
          <w:p w:rsidR="00E8129D" w:rsidRPr="002F1BF8" w:rsidRDefault="00E8129D" w:rsidP="008A6AA8">
            <w:pPr>
              <w:pStyle w:val="Tabletext"/>
              <w:rPr>
                <w:lang w:eastAsia="zh-CN"/>
              </w:rPr>
            </w:pPr>
            <w:r w:rsidRPr="002F1BF8">
              <w:t>≤ 100</w:t>
            </w:r>
            <w:r w:rsidR="00926F2A">
              <w:t xml:space="preserve"> mW</w:t>
            </w:r>
            <w:r w:rsidR="00410BB5">
              <w:t>（</w:t>
            </w:r>
            <w:r w:rsidRPr="002F1BF8">
              <w:t>e.i.r.p.</w:t>
            </w:r>
            <w:r w:rsidR="00410BB5">
              <w:t>）</w:t>
            </w:r>
            <w:r w:rsidR="00D910DB">
              <w:rPr>
                <w:rFonts w:hint="eastAsia"/>
                <w:vertAlign w:val="superscript"/>
                <w:lang w:eastAsia="zh-CN"/>
              </w:rPr>
              <w:t>(</w:t>
            </w:r>
            <w:r w:rsidRPr="00F7617C">
              <w:rPr>
                <w:vertAlign w:val="superscript"/>
              </w:rPr>
              <w:t>6</w:t>
            </w:r>
            <w:r w:rsidR="00D910DB">
              <w:rPr>
                <w:rFonts w:hint="eastAsia"/>
                <w:vertAlign w:val="superscript"/>
                <w:lang w:eastAsia="zh-CN"/>
              </w:rPr>
              <w:t>)</w:t>
            </w:r>
          </w:p>
        </w:tc>
        <w:tc>
          <w:tcPr>
            <w:tcW w:w="2720" w:type="dxa"/>
            <w:vAlign w:val="center"/>
          </w:tcPr>
          <w:p w:rsidR="00E8129D" w:rsidRPr="002F1BF8" w:rsidRDefault="00E8129D" w:rsidP="008A6AA8">
            <w:pPr>
              <w:pStyle w:val="Tabletext"/>
            </w:pPr>
            <w:r>
              <w:t>FCC</w:t>
            </w:r>
            <w:r>
              <w:t>第</w:t>
            </w:r>
            <w:r>
              <w:t>15</w:t>
            </w:r>
            <w:r>
              <w:t>部分</w:t>
            </w:r>
            <w:r w:rsidRPr="002F1BF8">
              <w:t>§ 15.209</w:t>
            </w:r>
            <w:r>
              <w:t>；或</w:t>
            </w:r>
            <w:r w:rsidRPr="002F1BF8">
              <w:t>EN 300 328</w:t>
            </w:r>
          </w:p>
        </w:tc>
        <w:tc>
          <w:tcPr>
            <w:tcW w:w="2577" w:type="dxa"/>
            <w:tcBorders>
              <w:top w:val="single" w:sz="4" w:space="0" w:color="auto"/>
              <w:bottom w:val="single" w:sz="4" w:space="0" w:color="auto"/>
            </w:tcBorders>
            <w:vAlign w:val="center"/>
          </w:tcPr>
          <w:p w:rsidR="00E8129D" w:rsidRPr="002F1BF8" w:rsidRDefault="00E8129D" w:rsidP="008A6AA8">
            <w:pPr>
              <w:pStyle w:val="Tabletext"/>
            </w:pPr>
          </w:p>
        </w:tc>
      </w:tr>
      <w:tr w:rsidR="00E8129D" w:rsidRPr="00764E68" w:rsidTr="00A44E3E">
        <w:trPr>
          <w:jc w:val="center"/>
        </w:trPr>
        <w:tc>
          <w:tcPr>
            <w:tcW w:w="1002" w:type="dxa"/>
            <w:vAlign w:val="center"/>
          </w:tcPr>
          <w:p w:rsidR="00E8129D" w:rsidRPr="002F1BF8" w:rsidRDefault="00E8129D" w:rsidP="008A6AA8">
            <w:pPr>
              <w:pStyle w:val="Tabletext"/>
              <w:jc w:val="center"/>
            </w:pPr>
            <w:r w:rsidRPr="002F1BF8">
              <w:t>27</w:t>
            </w:r>
          </w:p>
        </w:tc>
        <w:tc>
          <w:tcPr>
            <w:tcW w:w="2720" w:type="dxa"/>
            <w:vAlign w:val="center"/>
          </w:tcPr>
          <w:p w:rsidR="00E8129D" w:rsidRPr="002F1BF8" w:rsidRDefault="00E8129D" w:rsidP="008A6AA8">
            <w:pPr>
              <w:pStyle w:val="Tabletext"/>
            </w:pPr>
            <w:r>
              <w:rPr>
                <w:rFonts w:hint="eastAsia"/>
                <w:lang w:eastAsia="zh-CN"/>
              </w:rPr>
              <w:t>仅用于</w:t>
            </w:r>
            <w:r>
              <w:t>无线局域网</w:t>
            </w:r>
          </w:p>
        </w:tc>
        <w:tc>
          <w:tcPr>
            <w:tcW w:w="2720" w:type="dxa"/>
            <w:vAlign w:val="center"/>
          </w:tcPr>
          <w:p w:rsidR="00E8129D" w:rsidRPr="002F1BF8" w:rsidRDefault="00E8129D" w:rsidP="008A6AA8">
            <w:pPr>
              <w:pStyle w:val="Tabletext"/>
              <w:jc w:val="center"/>
            </w:pPr>
            <w:r w:rsidRPr="002F1BF8">
              <w:t>2.4000-2.4835 GHz</w:t>
            </w:r>
          </w:p>
        </w:tc>
        <w:tc>
          <w:tcPr>
            <w:tcW w:w="2720" w:type="dxa"/>
            <w:vAlign w:val="center"/>
          </w:tcPr>
          <w:p w:rsidR="00E8129D" w:rsidRPr="002F1BF8" w:rsidRDefault="00926F2A" w:rsidP="008A6AA8">
            <w:pPr>
              <w:pStyle w:val="Tabletext"/>
            </w:pPr>
            <w:r>
              <w:t>≤ 200 mW</w:t>
            </w:r>
            <w:r w:rsidR="00410BB5">
              <w:t>（</w:t>
            </w:r>
            <w:r w:rsidR="00E8129D" w:rsidRPr="002F1BF8">
              <w:t>e.i.r.p.</w:t>
            </w:r>
            <w:r w:rsidR="00410BB5">
              <w:t>）</w:t>
            </w:r>
          </w:p>
        </w:tc>
        <w:tc>
          <w:tcPr>
            <w:tcW w:w="2720" w:type="dxa"/>
            <w:vAlign w:val="center"/>
          </w:tcPr>
          <w:p w:rsidR="00E8129D" w:rsidRPr="002F1BF8" w:rsidRDefault="00E8129D" w:rsidP="008A6AA8">
            <w:pPr>
              <w:pStyle w:val="Tabletext"/>
            </w:pPr>
          </w:p>
        </w:tc>
        <w:tc>
          <w:tcPr>
            <w:tcW w:w="2577" w:type="dxa"/>
            <w:tcBorders>
              <w:top w:val="single" w:sz="4" w:space="0" w:color="auto"/>
              <w:bottom w:val="single" w:sz="4" w:space="0" w:color="auto"/>
            </w:tcBorders>
            <w:vAlign w:val="center"/>
          </w:tcPr>
          <w:p w:rsidR="00E8129D" w:rsidRPr="00D44128" w:rsidRDefault="00E8129D" w:rsidP="008A6AA8">
            <w:pPr>
              <w:pStyle w:val="Tabletext"/>
              <w:rPr>
                <w:lang w:val="en-US" w:eastAsia="zh-CN"/>
              </w:rPr>
            </w:pPr>
            <w:r>
              <w:rPr>
                <w:lang w:val="en-US" w:eastAsia="zh-CN"/>
              </w:rPr>
              <w:t>只在特殊情况下批准</w:t>
            </w:r>
            <w:r w:rsidRPr="00D44128">
              <w:rPr>
                <w:lang w:val="en-US" w:eastAsia="zh-CN"/>
              </w:rPr>
              <w:t>WLAN</w:t>
            </w:r>
            <w:r>
              <w:rPr>
                <w:lang w:val="en-US" w:eastAsia="zh-CN"/>
              </w:rPr>
              <w:t>非本地操作。</w:t>
            </w:r>
          </w:p>
        </w:tc>
      </w:tr>
      <w:tr w:rsidR="00E8129D" w:rsidRPr="002F1BF8" w:rsidTr="00A44E3E">
        <w:trPr>
          <w:jc w:val="center"/>
        </w:trPr>
        <w:tc>
          <w:tcPr>
            <w:tcW w:w="1002" w:type="dxa"/>
            <w:vAlign w:val="center"/>
          </w:tcPr>
          <w:p w:rsidR="00E8129D" w:rsidRPr="002F1BF8" w:rsidRDefault="00E8129D" w:rsidP="008A6AA8">
            <w:pPr>
              <w:pStyle w:val="Tabletext"/>
              <w:jc w:val="center"/>
            </w:pPr>
            <w:r w:rsidRPr="002F1BF8">
              <w:t>28</w:t>
            </w:r>
          </w:p>
        </w:tc>
        <w:tc>
          <w:tcPr>
            <w:tcW w:w="2720" w:type="dxa"/>
            <w:vAlign w:val="center"/>
          </w:tcPr>
          <w:p w:rsidR="00E8129D" w:rsidRPr="002F1BF8" w:rsidRDefault="00E8129D" w:rsidP="008A6AA8">
            <w:pPr>
              <w:pStyle w:val="Tabletext"/>
            </w:pPr>
            <w:r>
              <w:t>SRD</w:t>
            </w:r>
            <w:r>
              <w:t>应用</w:t>
            </w:r>
          </w:p>
        </w:tc>
        <w:tc>
          <w:tcPr>
            <w:tcW w:w="2720" w:type="dxa"/>
            <w:vAlign w:val="center"/>
          </w:tcPr>
          <w:p w:rsidR="00E8129D" w:rsidRPr="002F1BF8" w:rsidRDefault="00E8129D" w:rsidP="008A6AA8">
            <w:pPr>
              <w:pStyle w:val="Tabletext"/>
              <w:jc w:val="center"/>
            </w:pPr>
            <w:r w:rsidRPr="002F1BF8">
              <w:t>5.725-5.850 GHz</w:t>
            </w:r>
          </w:p>
        </w:tc>
        <w:tc>
          <w:tcPr>
            <w:tcW w:w="2720" w:type="dxa"/>
            <w:vAlign w:val="center"/>
          </w:tcPr>
          <w:p w:rsidR="00E8129D" w:rsidRPr="002F1BF8" w:rsidRDefault="00926F2A" w:rsidP="008A6AA8">
            <w:pPr>
              <w:pStyle w:val="Tabletext"/>
            </w:pPr>
            <w:r>
              <w:t>≤ 100 mW</w:t>
            </w:r>
            <w:r w:rsidR="00410BB5">
              <w:t>（</w:t>
            </w:r>
            <w:r w:rsidR="00E8129D" w:rsidRPr="002F1BF8">
              <w:t>e.i.r.p.</w:t>
            </w:r>
            <w:r w:rsidR="00410BB5">
              <w:t>）</w:t>
            </w:r>
          </w:p>
        </w:tc>
        <w:tc>
          <w:tcPr>
            <w:tcW w:w="2720" w:type="dxa"/>
            <w:vAlign w:val="center"/>
          </w:tcPr>
          <w:p w:rsidR="00E8129D" w:rsidRPr="002F1BF8" w:rsidRDefault="00E8129D" w:rsidP="008A6AA8">
            <w:pPr>
              <w:pStyle w:val="Tabletext"/>
            </w:pPr>
            <w:r>
              <w:t>FCC</w:t>
            </w:r>
            <w:r>
              <w:t>第</w:t>
            </w:r>
            <w:r>
              <w:t>15</w:t>
            </w:r>
            <w:r>
              <w:t>部分</w:t>
            </w:r>
            <w:r w:rsidRPr="002F1BF8">
              <w:t>§ 15.209</w:t>
            </w:r>
          </w:p>
        </w:tc>
        <w:tc>
          <w:tcPr>
            <w:tcW w:w="2577" w:type="dxa"/>
            <w:tcBorders>
              <w:top w:val="single" w:sz="4" w:space="0" w:color="auto"/>
              <w:bottom w:val="single" w:sz="4" w:space="0" w:color="auto"/>
            </w:tcBorders>
            <w:vAlign w:val="center"/>
          </w:tcPr>
          <w:p w:rsidR="00E8129D" w:rsidRPr="002F1BF8" w:rsidRDefault="00E8129D" w:rsidP="008A6AA8">
            <w:pPr>
              <w:pStyle w:val="Tabletext"/>
            </w:pPr>
          </w:p>
        </w:tc>
      </w:tr>
      <w:tr w:rsidR="00E8129D" w:rsidRPr="00764E68" w:rsidTr="00A44E3E">
        <w:trPr>
          <w:jc w:val="center"/>
        </w:trPr>
        <w:tc>
          <w:tcPr>
            <w:tcW w:w="1002" w:type="dxa"/>
            <w:vAlign w:val="center"/>
          </w:tcPr>
          <w:p w:rsidR="00E8129D" w:rsidRPr="002F1BF8" w:rsidRDefault="00E8129D" w:rsidP="008A6AA8">
            <w:pPr>
              <w:pStyle w:val="Tabletext"/>
              <w:keepNext/>
              <w:keepLines/>
              <w:pageBreakBefore/>
              <w:jc w:val="center"/>
            </w:pPr>
            <w:r w:rsidRPr="002F1BF8">
              <w:lastRenderedPageBreak/>
              <w:t>29</w:t>
            </w:r>
          </w:p>
        </w:tc>
        <w:tc>
          <w:tcPr>
            <w:tcW w:w="2720" w:type="dxa"/>
            <w:vMerge w:val="restart"/>
            <w:vAlign w:val="center"/>
          </w:tcPr>
          <w:p w:rsidR="00E8129D" w:rsidRPr="00D44128" w:rsidRDefault="00E8129D" w:rsidP="008A6AA8">
            <w:pPr>
              <w:pStyle w:val="Tabletext"/>
              <w:keepNext/>
              <w:keepLines/>
              <w:rPr>
                <w:lang w:val="en-US" w:eastAsia="zh-CN"/>
              </w:rPr>
            </w:pPr>
            <w:r>
              <w:rPr>
                <w:rFonts w:hint="eastAsia"/>
                <w:lang w:val="en-US" w:eastAsia="zh-CN"/>
              </w:rPr>
              <w:t>仅用于</w:t>
            </w:r>
            <w:r>
              <w:rPr>
                <w:lang w:val="en-US" w:eastAsia="zh-CN"/>
              </w:rPr>
              <w:t>无线局域网</w:t>
            </w:r>
            <w:r>
              <w:rPr>
                <w:rFonts w:hint="eastAsia"/>
                <w:lang w:val="en-US" w:eastAsia="zh-CN"/>
              </w:rPr>
              <w:t>和宽带接入</w:t>
            </w:r>
            <w:r w:rsidRPr="00D44128">
              <w:rPr>
                <w:lang w:val="en-US" w:eastAsia="zh-CN"/>
              </w:rPr>
              <w:t xml:space="preserve"> </w:t>
            </w:r>
            <w:r w:rsidR="00410BB5">
              <w:rPr>
                <w:rFonts w:hint="eastAsia"/>
                <w:lang w:val="en-US" w:eastAsia="zh-CN"/>
              </w:rPr>
              <w:t>（</w:t>
            </w:r>
            <w:r w:rsidRPr="00D44128">
              <w:rPr>
                <w:lang w:val="en-US" w:eastAsia="zh-CN"/>
              </w:rPr>
              <w:t>WBA</w:t>
            </w:r>
            <w:r w:rsidR="00410BB5">
              <w:rPr>
                <w:rFonts w:hint="eastAsia"/>
                <w:lang w:val="en-US" w:eastAsia="zh-CN"/>
              </w:rPr>
              <w:t>）</w:t>
            </w:r>
          </w:p>
        </w:tc>
        <w:tc>
          <w:tcPr>
            <w:tcW w:w="2720" w:type="dxa"/>
            <w:vAlign w:val="center"/>
          </w:tcPr>
          <w:p w:rsidR="00E8129D" w:rsidRPr="002F1BF8" w:rsidRDefault="00E8129D" w:rsidP="008A6AA8">
            <w:pPr>
              <w:pStyle w:val="Tabletext"/>
              <w:keepNext/>
              <w:keepLines/>
              <w:jc w:val="center"/>
            </w:pPr>
            <w:r w:rsidRPr="002F1BF8">
              <w:t>5.725-5.850 GHz</w:t>
            </w:r>
          </w:p>
        </w:tc>
        <w:tc>
          <w:tcPr>
            <w:tcW w:w="2720" w:type="dxa"/>
            <w:vAlign w:val="center"/>
          </w:tcPr>
          <w:p w:rsidR="00E8129D" w:rsidRPr="002F1BF8" w:rsidRDefault="00926F2A" w:rsidP="008A6AA8">
            <w:pPr>
              <w:pStyle w:val="Tabletext"/>
              <w:keepNext/>
              <w:keepLines/>
              <w:jc w:val="center"/>
            </w:pPr>
            <w:r>
              <w:t>≤ 1 000 mW</w:t>
            </w:r>
            <w:r w:rsidR="00410BB5">
              <w:t>（</w:t>
            </w:r>
            <w:r w:rsidR="00E8129D" w:rsidRPr="002F1BF8">
              <w:t>e.i.r.p.</w:t>
            </w:r>
            <w:r w:rsidR="00410BB5">
              <w:t>）</w:t>
            </w:r>
          </w:p>
        </w:tc>
        <w:tc>
          <w:tcPr>
            <w:tcW w:w="2720" w:type="dxa"/>
            <w:vAlign w:val="center"/>
          </w:tcPr>
          <w:p w:rsidR="00E8129D" w:rsidRPr="002F1BF8" w:rsidRDefault="00E8129D" w:rsidP="008A6AA8">
            <w:pPr>
              <w:pStyle w:val="Tabletext"/>
              <w:keepNext/>
              <w:keepLines/>
            </w:pPr>
          </w:p>
        </w:tc>
        <w:tc>
          <w:tcPr>
            <w:tcW w:w="2577" w:type="dxa"/>
            <w:tcBorders>
              <w:top w:val="single" w:sz="4" w:space="0" w:color="auto"/>
              <w:bottom w:val="single" w:sz="4" w:space="0" w:color="auto"/>
            </w:tcBorders>
            <w:vAlign w:val="center"/>
          </w:tcPr>
          <w:p w:rsidR="00E8129D" w:rsidRPr="00D44128" w:rsidRDefault="00E8129D" w:rsidP="008A6AA8">
            <w:pPr>
              <w:pStyle w:val="Tabletext"/>
              <w:keepNext/>
              <w:keepLines/>
              <w:rPr>
                <w:lang w:val="en-US" w:eastAsia="zh-CN"/>
              </w:rPr>
            </w:pPr>
            <w:r>
              <w:rPr>
                <w:lang w:val="en-US" w:eastAsia="zh-CN"/>
              </w:rPr>
              <w:t>只在特殊情况下批准非本地操作。</w:t>
            </w:r>
          </w:p>
        </w:tc>
      </w:tr>
      <w:tr w:rsidR="00E8129D" w:rsidRPr="00764E68" w:rsidTr="00A44E3E">
        <w:trPr>
          <w:jc w:val="center"/>
        </w:trPr>
        <w:tc>
          <w:tcPr>
            <w:tcW w:w="1002" w:type="dxa"/>
            <w:vAlign w:val="center"/>
          </w:tcPr>
          <w:p w:rsidR="00E8129D" w:rsidRPr="002F1BF8" w:rsidRDefault="00E8129D" w:rsidP="008A6AA8">
            <w:pPr>
              <w:pStyle w:val="Tabletext"/>
              <w:keepNext/>
              <w:keepLines/>
              <w:jc w:val="center"/>
            </w:pPr>
            <w:r w:rsidRPr="002F1BF8">
              <w:t>30</w:t>
            </w:r>
          </w:p>
        </w:tc>
        <w:tc>
          <w:tcPr>
            <w:tcW w:w="2720" w:type="dxa"/>
            <w:vMerge/>
            <w:vAlign w:val="center"/>
          </w:tcPr>
          <w:p w:rsidR="00E8129D" w:rsidRPr="002F1BF8" w:rsidRDefault="00E8129D" w:rsidP="008A6AA8">
            <w:pPr>
              <w:pStyle w:val="Tabletext"/>
              <w:keepNext/>
              <w:keepLines/>
            </w:pPr>
          </w:p>
        </w:tc>
        <w:tc>
          <w:tcPr>
            <w:tcW w:w="2720" w:type="dxa"/>
            <w:vAlign w:val="center"/>
          </w:tcPr>
          <w:p w:rsidR="00E8129D" w:rsidRPr="002F1BF8" w:rsidRDefault="00E8129D" w:rsidP="008A6AA8">
            <w:pPr>
              <w:pStyle w:val="Tabletext"/>
              <w:keepNext/>
              <w:keepLines/>
              <w:jc w:val="center"/>
            </w:pPr>
            <w:r w:rsidRPr="002F1BF8">
              <w:t>5.725-5.850 GHz</w:t>
            </w:r>
          </w:p>
        </w:tc>
        <w:tc>
          <w:tcPr>
            <w:tcW w:w="2720" w:type="dxa"/>
            <w:vAlign w:val="center"/>
          </w:tcPr>
          <w:p w:rsidR="00E8129D" w:rsidRPr="002F1BF8" w:rsidRDefault="00926F2A" w:rsidP="008A6AA8">
            <w:pPr>
              <w:pStyle w:val="Tabletext"/>
              <w:keepNext/>
              <w:keepLines/>
              <w:jc w:val="center"/>
            </w:pPr>
            <w:r>
              <w:t>&gt; 1 000 mW</w:t>
            </w:r>
            <w:r w:rsidR="00410BB5">
              <w:t>（</w:t>
            </w:r>
            <w:r w:rsidR="00E8129D" w:rsidRPr="002F1BF8">
              <w:t>e.i.r.p.</w:t>
            </w:r>
            <w:r w:rsidR="00410BB5">
              <w:t>）</w:t>
            </w:r>
            <w:r>
              <w:br/>
              <w:t>≤ 4 000 mW</w:t>
            </w:r>
            <w:r w:rsidR="00410BB5">
              <w:t>（</w:t>
            </w:r>
            <w:r w:rsidR="00E8129D" w:rsidRPr="002F1BF8">
              <w:t>e.i.r.p.</w:t>
            </w:r>
            <w:r w:rsidR="00410BB5">
              <w:t>）</w:t>
            </w:r>
          </w:p>
        </w:tc>
        <w:tc>
          <w:tcPr>
            <w:tcW w:w="2720" w:type="dxa"/>
            <w:vAlign w:val="center"/>
          </w:tcPr>
          <w:p w:rsidR="00E8129D" w:rsidRPr="002F1BF8" w:rsidRDefault="00E8129D" w:rsidP="008A6AA8">
            <w:pPr>
              <w:pStyle w:val="Tabletext"/>
              <w:keepNext/>
              <w:keepLines/>
            </w:pPr>
          </w:p>
        </w:tc>
        <w:tc>
          <w:tcPr>
            <w:tcW w:w="2577" w:type="dxa"/>
            <w:tcBorders>
              <w:top w:val="single" w:sz="4" w:space="0" w:color="auto"/>
              <w:bottom w:val="single" w:sz="4" w:space="0" w:color="auto"/>
            </w:tcBorders>
            <w:vAlign w:val="center"/>
          </w:tcPr>
          <w:p w:rsidR="00E8129D" w:rsidRPr="00D44128" w:rsidRDefault="00E8129D" w:rsidP="008A6AA8">
            <w:pPr>
              <w:pStyle w:val="Tabletext"/>
              <w:keepNext/>
              <w:keepLines/>
              <w:rPr>
                <w:lang w:val="en-US" w:eastAsia="zh-CN"/>
              </w:rPr>
            </w:pPr>
            <w:r>
              <w:rPr>
                <w:lang w:val="en-US" w:eastAsia="zh-CN"/>
              </w:rPr>
              <w:t>这些规定下的操作仅在特殊情况下批准</w:t>
            </w:r>
          </w:p>
        </w:tc>
      </w:tr>
      <w:tr w:rsidR="00E8129D" w:rsidRPr="00764E68" w:rsidTr="00A44E3E">
        <w:trPr>
          <w:jc w:val="center"/>
        </w:trPr>
        <w:tc>
          <w:tcPr>
            <w:tcW w:w="1002" w:type="dxa"/>
            <w:vAlign w:val="center"/>
          </w:tcPr>
          <w:p w:rsidR="00E8129D" w:rsidRPr="002F1BF8" w:rsidRDefault="00E8129D" w:rsidP="008A6AA8">
            <w:pPr>
              <w:pStyle w:val="Tabletext"/>
              <w:jc w:val="center"/>
            </w:pPr>
            <w:r w:rsidRPr="002F1BF8">
              <w:t>31</w:t>
            </w:r>
          </w:p>
        </w:tc>
        <w:tc>
          <w:tcPr>
            <w:tcW w:w="2720" w:type="dxa"/>
            <w:vAlign w:val="center"/>
          </w:tcPr>
          <w:p w:rsidR="00E8129D" w:rsidRPr="002F1BF8" w:rsidRDefault="00E8129D" w:rsidP="008A6AA8">
            <w:pPr>
              <w:pStyle w:val="Tabletext"/>
            </w:pPr>
            <w:r>
              <w:t>无线局域网</w:t>
            </w:r>
          </w:p>
        </w:tc>
        <w:tc>
          <w:tcPr>
            <w:tcW w:w="2720" w:type="dxa"/>
            <w:vAlign w:val="center"/>
          </w:tcPr>
          <w:p w:rsidR="00E8129D" w:rsidRPr="002F1BF8" w:rsidRDefault="00E8129D" w:rsidP="008A6AA8">
            <w:pPr>
              <w:pStyle w:val="Tabletext"/>
              <w:jc w:val="center"/>
            </w:pPr>
            <w:r w:rsidRPr="002F1BF8">
              <w:t>5.150-5.350 GHz</w:t>
            </w:r>
          </w:p>
        </w:tc>
        <w:tc>
          <w:tcPr>
            <w:tcW w:w="2720" w:type="dxa"/>
            <w:vAlign w:val="center"/>
          </w:tcPr>
          <w:p w:rsidR="00E8129D" w:rsidRPr="002F1BF8" w:rsidRDefault="00926F2A" w:rsidP="008A6AA8">
            <w:pPr>
              <w:pStyle w:val="Tabletext"/>
              <w:jc w:val="center"/>
            </w:pPr>
            <w:r>
              <w:t>&gt; 100 mW</w:t>
            </w:r>
            <w:r w:rsidR="00410BB5">
              <w:t>（</w:t>
            </w:r>
            <w:r w:rsidR="00E8129D" w:rsidRPr="002F1BF8">
              <w:t>e.i.r.p</w:t>
            </w:r>
            <w:r w:rsidR="00410BB5">
              <w:t>）</w:t>
            </w:r>
            <w:r w:rsidR="00D910DB">
              <w:rPr>
                <w:rFonts w:hint="eastAsia"/>
                <w:vertAlign w:val="superscript"/>
                <w:lang w:eastAsia="zh-CN"/>
              </w:rPr>
              <w:t>(</w:t>
            </w:r>
            <w:r w:rsidR="00E8129D" w:rsidRPr="00F7617C">
              <w:rPr>
                <w:vertAlign w:val="superscript"/>
              </w:rPr>
              <w:t>6</w:t>
            </w:r>
            <w:r w:rsidR="00D910DB">
              <w:rPr>
                <w:rFonts w:hint="eastAsia"/>
                <w:vertAlign w:val="superscript"/>
                <w:lang w:eastAsia="zh-CN"/>
              </w:rPr>
              <w:t>)</w:t>
            </w:r>
            <w:r>
              <w:br/>
              <w:t>≤ 200 mW</w:t>
            </w:r>
            <w:r w:rsidR="00410BB5">
              <w:t>（</w:t>
            </w:r>
            <w:r w:rsidR="00E8129D" w:rsidRPr="002F1BF8">
              <w:t>e.i.r.p.</w:t>
            </w:r>
            <w:r w:rsidR="00410BB5">
              <w:t>）</w:t>
            </w:r>
          </w:p>
        </w:tc>
        <w:tc>
          <w:tcPr>
            <w:tcW w:w="2720" w:type="dxa"/>
            <w:vAlign w:val="center"/>
          </w:tcPr>
          <w:p w:rsidR="00E8129D" w:rsidRPr="00F526EB" w:rsidRDefault="00E8129D" w:rsidP="008A6AA8">
            <w:pPr>
              <w:pStyle w:val="Tabletext"/>
              <w:rPr>
                <w:lang w:val="fr-CH"/>
              </w:rPr>
            </w:pPr>
            <w:r>
              <w:rPr>
                <w:lang w:val="fr-CH"/>
              </w:rPr>
              <w:t>FCC</w:t>
            </w:r>
            <w:r>
              <w:rPr>
                <w:lang w:val="fr-CH"/>
              </w:rPr>
              <w:t>第</w:t>
            </w:r>
            <w:r>
              <w:rPr>
                <w:lang w:val="fr-CH"/>
              </w:rPr>
              <w:t>15</w:t>
            </w:r>
            <w:r>
              <w:rPr>
                <w:lang w:val="fr-CH"/>
              </w:rPr>
              <w:t>部分</w:t>
            </w:r>
            <w:r w:rsidRPr="00F526EB">
              <w:rPr>
                <w:lang w:val="fr-CH"/>
              </w:rPr>
              <w:t>§ 15.407</w:t>
            </w:r>
            <w:r w:rsidR="003959F3">
              <w:rPr>
                <w:rFonts w:hint="eastAsia"/>
                <w:lang w:val="fr-CH" w:eastAsia="zh-CN"/>
              </w:rPr>
              <w:br/>
            </w:r>
            <w:r w:rsidR="00410BB5">
              <w:rPr>
                <w:lang w:val="fr-CH"/>
              </w:rPr>
              <w:t>（</w:t>
            </w:r>
            <w:r w:rsidRPr="00F526EB">
              <w:rPr>
                <w:lang w:val="fr-CH"/>
              </w:rPr>
              <w:t>b</w:t>
            </w:r>
            <w:r w:rsidR="00410BB5">
              <w:rPr>
                <w:lang w:val="fr-CH"/>
              </w:rPr>
              <w:t>）</w:t>
            </w:r>
            <w:r>
              <w:rPr>
                <w:lang w:val="fr-CH"/>
              </w:rPr>
              <w:t xml:space="preserve"> </w:t>
            </w:r>
            <w:r>
              <w:rPr>
                <w:lang w:val="fr-CH"/>
              </w:rPr>
              <w:t>或</w:t>
            </w:r>
            <w:r w:rsidRPr="00F526EB">
              <w:rPr>
                <w:lang w:val="fr-CH"/>
              </w:rPr>
              <w:br/>
              <w:t>EN 301 893</w:t>
            </w:r>
          </w:p>
        </w:tc>
        <w:tc>
          <w:tcPr>
            <w:tcW w:w="2577" w:type="dxa"/>
            <w:tcBorders>
              <w:top w:val="single" w:sz="4" w:space="0" w:color="auto"/>
              <w:bottom w:val="single" w:sz="4" w:space="0" w:color="auto"/>
            </w:tcBorders>
            <w:vAlign w:val="center"/>
          </w:tcPr>
          <w:p w:rsidR="00E8129D" w:rsidRPr="000E2B5E" w:rsidRDefault="00E8129D" w:rsidP="008A6AA8">
            <w:pPr>
              <w:pStyle w:val="Tabletext"/>
              <w:rPr>
                <w:lang w:val="fr-CH" w:eastAsia="zh-CN"/>
              </w:rPr>
            </w:pPr>
            <w:r>
              <w:rPr>
                <w:rFonts w:hint="eastAsia"/>
                <w:lang w:val="fr-CH" w:eastAsia="zh-CN"/>
              </w:rPr>
              <w:t>根据此规定在</w:t>
            </w:r>
            <w:r w:rsidRPr="000E2B5E">
              <w:rPr>
                <w:lang w:val="fr-CH" w:eastAsia="zh-CN"/>
              </w:rPr>
              <w:t>5.250-5.350 GHz</w:t>
            </w:r>
            <w:r>
              <w:rPr>
                <w:rFonts w:hint="eastAsia"/>
                <w:lang w:val="fr-CH" w:eastAsia="zh-CN"/>
              </w:rPr>
              <w:t>工作的</w:t>
            </w:r>
            <w:r w:rsidRPr="000E2B5E">
              <w:rPr>
                <w:lang w:val="fr-CH" w:eastAsia="zh-CN"/>
              </w:rPr>
              <w:t>WLAN</w:t>
            </w:r>
            <w:r>
              <w:rPr>
                <w:rFonts w:hint="eastAsia"/>
                <w:lang w:val="fr-CH" w:eastAsia="zh-CN"/>
              </w:rPr>
              <w:t>，应使用动态频率选择</w:t>
            </w:r>
            <w:r w:rsidR="00410BB5">
              <w:rPr>
                <w:rFonts w:hint="eastAsia"/>
                <w:lang w:val="fr-CH" w:eastAsia="zh-CN"/>
              </w:rPr>
              <w:t>（</w:t>
            </w:r>
            <w:r w:rsidRPr="000E2B5E">
              <w:rPr>
                <w:lang w:val="fr-CH" w:eastAsia="zh-CN"/>
              </w:rPr>
              <w:t>DFS</w:t>
            </w:r>
            <w:r w:rsidR="00410BB5">
              <w:rPr>
                <w:rFonts w:hint="eastAsia"/>
                <w:lang w:val="fr-CH" w:eastAsia="zh-CN"/>
              </w:rPr>
              <w:t>）</w:t>
            </w:r>
            <w:r>
              <w:rPr>
                <w:rFonts w:hint="eastAsia"/>
                <w:lang w:val="fr-CH" w:eastAsia="zh-CN"/>
              </w:rPr>
              <w:t>并应用发射功率控制</w:t>
            </w:r>
            <w:r w:rsidR="00410BB5">
              <w:rPr>
                <w:rFonts w:hint="eastAsia"/>
                <w:lang w:val="fr-CH" w:eastAsia="zh-CN"/>
              </w:rPr>
              <w:t>（</w:t>
            </w:r>
            <w:r w:rsidRPr="000E2B5E">
              <w:rPr>
                <w:lang w:val="fr-CH" w:eastAsia="zh-CN"/>
              </w:rPr>
              <w:t>TPC</w:t>
            </w:r>
            <w:r w:rsidR="00410BB5">
              <w:rPr>
                <w:rFonts w:hint="eastAsia"/>
                <w:lang w:val="fr-CH" w:eastAsia="zh-CN"/>
              </w:rPr>
              <w:t>）</w:t>
            </w:r>
            <w:r>
              <w:rPr>
                <w:rFonts w:hint="eastAsia"/>
                <w:lang w:val="fr-CH" w:eastAsia="zh-CN"/>
              </w:rPr>
              <w:t>。</w:t>
            </w:r>
            <w:r w:rsidRPr="000E2B5E">
              <w:rPr>
                <w:lang w:val="fr-CH" w:eastAsia="zh-CN"/>
              </w:rPr>
              <w:br/>
            </w:r>
            <w:r w:rsidRPr="000E2B5E">
              <w:rPr>
                <w:lang w:val="fr-CH" w:eastAsia="zh-CN"/>
              </w:rPr>
              <w:br/>
            </w:r>
            <w:r>
              <w:rPr>
                <w:lang w:val="en-US" w:eastAsia="zh-CN"/>
              </w:rPr>
              <w:t>只在特殊情况下批准非本地操作。</w:t>
            </w:r>
          </w:p>
        </w:tc>
      </w:tr>
      <w:tr w:rsidR="00E8129D" w:rsidRPr="00764E68" w:rsidTr="00A44E3E">
        <w:trPr>
          <w:jc w:val="center"/>
        </w:trPr>
        <w:tc>
          <w:tcPr>
            <w:tcW w:w="1002" w:type="dxa"/>
            <w:tcBorders>
              <w:bottom w:val="single" w:sz="4" w:space="0" w:color="auto"/>
            </w:tcBorders>
            <w:vAlign w:val="center"/>
          </w:tcPr>
          <w:p w:rsidR="00E8129D" w:rsidRPr="002F1BF8" w:rsidRDefault="00E8129D" w:rsidP="008A6AA8">
            <w:pPr>
              <w:pStyle w:val="Tabletext"/>
              <w:jc w:val="center"/>
            </w:pPr>
            <w:r w:rsidRPr="002F1BF8">
              <w:t>32</w:t>
            </w:r>
          </w:p>
        </w:tc>
        <w:tc>
          <w:tcPr>
            <w:tcW w:w="2720" w:type="dxa"/>
            <w:tcBorders>
              <w:bottom w:val="single" w:sz="4" w:space="0" w:color="auto"/>
            </w:tcBorders>
            <w:vAlign w:val="center"/>
          </w:tcPr>
          <w:p w:rsidR="00E8129D" w:rsidRPr="002F1BF8" w:rsidRDefault="00E8129D" w:rsidP="008A6AA8">
            <w:pPr>
              <w:pStyle w:val="Tabletext"/>
            </w:pPr>
            <w:r>
              <w:t>无线局域网</w:t>
            </w:r>
          </w:p>
        </w:tc>
        <w:tc>
          <w:tcPr>
            <w:tcW w:w="2720" w:type="dxa"/>
            <w:tcBorders>
              <w:bottom w:val="single" w:sz="4" w:space="0" w:color="auto"/>
            </w:tcBorders>
            <w:vAlign w:val="center"/>
          </w:tcPr>
          <w:p w:rsidR="00E8129D" w:rsidRPr="002F1BF8" w:rsidRDefault="00E8129D" w:rsidP="008A6AA8">
            <w:pPr>
              <w:pStyle w:val="Tabletext"/>
              <w:jc w:val="center"/>
            </w:pPr>
            <w:r w:rsidRPr="002F1BF8">
              <w:t>5.150-5.350 GHz</w:t>
            </w:r>
          </w:p>
        </w:tc>
        <w:tc>
          <w:tcPr>
            <w:tcW w:w="2720" w:type="dxa"/>
            <w:tcBorders>
              <w:bottom w:val="single" w:sz="4" w:space="0" w:color="auto"/>
            </w:tcBorders>
            <w:vAlign w:val="center"/>
          </w:tcPr>
          <w:p w:rsidR="00E8129D" w:rsidRPr="002F1BF8" w:rsidRDefault="00E8129D" w:rsidP="008A6AA8">
            <w:pPr>
              <w:pStyle w:val="Tabletext"/>
              <w:jc w:val="center"/>
            </w:pPr>
            <w:r w:rsidRPr="002F1BF8">
              <w:t xml:space="preserve">≤ 100 mW </w:t>
            </w:r>
            <w:r w:rsidR="00410BB5">
              <w:t>（</w:t>
            </w:r>
            <w:r w:rsidRPr="002F1BF8">
              <w:t>e.i.r.p.</w:t>
            </w:r>
            <w:r w:rsidR="00410BB5">
              <w:t>）</w:t>
            </w:r>
          </w:p>
        </w:tc>
        <w:tc>
          <w:tcPr>
            <w:tcW w:w="2720" w:type="dxa"/>
            <w:tcBorders>
              <w:bottom w:val="single" w:sz="4" w:space="0" w:color="auto"/>
            </w:tcBorders>
            <w:vAlign w:val="center"/>
          </w:tcPr>
          <w:p w:rsidR="00E8129D" w:rsidRPr="00F526EB" w:rsidRDefault="00E8129D" w:rsidP="008A6AA8">
            <w:pPr>
              <w:pStyle w:val="Tabletext"/>
              <w:rPr>
                <w:lang w:val="fr-CH" w:eastAsia="zh-CN"/>
              </w:rPr>
            </w:pPr>
            <w:r>
              <w:rPr>
                <w:lang w:val="fr-CH" w:eastAsia="zh-CN"/>
              </w:rPr>
              <w:t>FCC</w:t>
            </w:r>
            <w:r>
              <w:rPr>
                <w:lang w:val="fr-CH" w:eastAsia="zh-CN"/>
              </w:rPr>
              <w:t>第</w:t>
            </w:r>
            <w:r>
              <w:rPr>
                <w:lang w:val="fr-CH" w:eastAsia="zh-CN"/>
              </w:rPr>
              <w:t>15</w:t>
            </w:r>
            <w:r>
              <w:rPr>
                <w:lang w:val="fr-CH" w:eastAsia="zh-CN"/>
              </w:rPr>
              <w:t>部分</w:t>
            </w:r>
            <w:r w:rsidRPr="00F526EB">
              <w:rPr>
                <w:lang w:val="fr-CH" w:eastAsia="zh-CN"/>
              </w:rPr>
              <w:t xml:space="preserve">§ 15.407 </w:t>
            </w:r>
            <w:r w:rsidR="003959F3">
              <w:rPr>
                <w:rFonts w:hint="eastAsia"/>
                <w:lang w:val="fr-CH" w:eastAsia="zh-CN"/>
              </w:rPr>
              <w:br/>
            </w:r>
            <w:r w:rsidR="00410BB5">
              <w:rPr>
                <w:lang w:val="fr-CH" w:eastAsia="zh-CN"/>
              </w:rPr>
              <w:t>（</w:t>
            </w:r>
            <w:r w:rsidRPr="00F526EB">
              <w:rPr>
                <w:lang w:val="fr-CH" w:eastAsia="zh-CN"/>
              </w:rPr>
              <w:t>b</w:t>
            </w:r>
            <w:r w:rsidR="00410BB5">
              <w:rPr>
                <w:lang w:val="fr-CH" w:eastAsia="zh-CN"/>
              </w:rPr>
              <w:t>）</w:t>
            </w:r>
            <w:r>
              <w:rPr>
                <w:lang w:val="fr-CH" w:eastAsia="zh-CN"/>
              </w:rPr>
              <w:t xml:space="preserve"> </w:t>
            </w:r>
            <w:r>
              <w:rPr>
                <w:lang w:val="fr-CH" w:eastAsia="zh-CN"/>
              </w:rPr>
              <w:t>或</w:t>
            </w:r>
            <w:r w:rsidRPr="00F526EB">
              <w:rPr>
                <w:lang w:val="fr-CH" w:eastAsia="zh-CN"/>
              </w:rPr>
              <w:br/>
              <w:t>EN 301 893</w:t>
            </w:r>
          </w:p>
        </w:tc>
        <w:tc>
          <w:tcPr>
            <w:tcW w:w="2577" w:type="dxa"/>
            <w:tcBorders>
              <w:top w:val="single" w:sz="4" w:space="0" w:color="auto"/>
              <w:bottom w:val="single" w:sz="4" w:space="0" w:color="auto"/>
            </w:tcBorders>
            <w:vAlign w:val="center"/>
          </w:tcPr>
          <w:p w:rsidR="00E8129D" w:rsidRPr="000E2B5E" w:rsidRDefault="00E8129D" w:rsidP="008A6AA8">
            <w:pPr>
              <w:pStyle w:val="Tabletext"/>
              <w:rPr>
                <w:lang w:val="fr-CH" w:eastAsia="zh-CN"/>
              </w:rPr>
            </w:pPr>
            <w:r>
              <w:rPr>
                <w:rFonts w:hint="eastAsia"/>
                <w:lang w:val="en-US" w:eastAsia="zh-CN"/>
              </w:rPr>
              <w:t>根据此规定工作的</w:t>
            </w:r>
            <w:r w:rsidRPr="000E2B5E">
              <w:rPr>
                <w:lang w:val="fr-CH" w:eastAsia="zh-CN"/>
              </w:rPr>
              <w:t>WLAN</w:t>
            </w:r>
            <w:r w:rsidRPr="000E2B5E">
              <w:rPr>
                <w:rFonts w:hint="eastAsia"/>
                <w:lang w:val="fr-CH" w:eastAsia="zh-CN"/>
              </w:rPr>
              <w:t>，</w:t>
            </w:r>
            <w:r>
              <w:rPr>
                <w:rFonts w:hint="eastAsia"/>
                <w:lang w:val="en-US" w:eastAsia="zh-CN"/>
              </w:rPr>
              <w:t>应在</w:t>
            </w:r>
            <w:r w:rsidRPr="000E2B5E">
              <w:rPr>
                <w:lang w:val="fr-CH" w:eastAsia="zh-CN"/>
              </w:rPr>
              <w:t>5.250-5.350 GHz</w:t>
            </w:r>
            <w:r>
              <w:rPr>
                <w:rFonts w:hint="eastAsia"/>
                <w:lang w:val="fr-CH" w:eastAsia="zh-CN"/>
              </w:rPr>
              <w:t>频率范围内实施</w:t>
            </w:r>
            <w:r w:rsidRPr="000E2B5E">
              <w:rPr>
                <w:lang w:val="fr-CH" w:eastAsia="zh-CN"/>
              </w:rPr>
              <w:t>DFS</w:t>
            </w:r>
            <w:r>
              <w:rPr>
                <w:rFonts w:hint="eastAsia"/>
                <w:lang w:val="fr-CH" w:eastAsia="zh-CN"/>
              </w:rPr>
              <w:t>功能。</w:t>
            </w:r>
            <w:r w:rsidRPr="000E2B5E">
              <w:rPr>
                <w:lang w:val="fr-CH" w:eastAsia="zh-CN"/>
              </w:rPr>
              <w:br/>
            </w:r>
            <w:r w:rsidRPr="000E2B5E">
              <w:rPr>
                <w:lang w:val="fr-CH" w:eastAsia="zh-CN"/>
              </w:rPr>
              <w:br/>
            </w:r>
            <w:r>
              <w:rPr>
                <w:lang w:val="en-US" w:eastAsia="zh-CN"/>
              </w:rPr>
              <w:t>只在特殊情况下批准非本地操作。</w:t>
            </w:r>
          </w:p>
        </w:tc>
      </w:tr>
      <w:tr w:rsidR="00E8129D" w:rsidRPr="00764E68" w:rsidTr="00A44E3E">
        <w:trPr>
          <w:jc w:val="center"/>
        </w:trPr>
        <w:tc>
          <w:tcPr>
            <w:tcW w:w="14459" w:type="dxa"/>
            <w:gridSpan w:val="6"/>
            <w:tcBorders>
              <w:left w:val="nil"/>
              <w:bottom w:val="nil"/>
              <w:right w:val="nil"/>
            </w:tcBorders>
            <w:vAlign w:val="center"/>
          </w:tcPr>
          <w:p w:rsidR="00E8129D" w:rsidRPr="000E2B5E" w:rsidRDefault="00D910DB" w:rsidP="008A6AA8">
            <w:pPr>
              <w:pStyle w:val="Tablelegend"/>
              <w:rPr>
                <w:lang w:val="fr-CH" w:eastAsia="zh-CN"/>
              </w:rPr>
            </w:pPr>
            <w:r>
              <w:rPr>
                <w:rFonts w:hint="eastAsia"/>
                <w:vertAlign w:val="superscript"/>
                <w:lang w:val="en-US" w:eastAsia="zh-CN"/>
              </w:rPr>
              <w:t>(</w:t>
            </w:r>
            <w:r w:rsidR="00E8129D" w:rsidRPr="000E2B5E">
              <w:rPr>
                <w:vertAlign w:val="superscript"/>
                <w:lang w:val="fr-CH" w:eastAsia="zh-CN"/>
              </w:rPr>
              <w:t>5</w:t>
            </w:r>
            <w:r>
              <w:rPr>
                <w:rFonts w:hint="eastAsia"/>
                <w:vertAlign w:val="superscript"/>
                <w:lang w:val="en-US" w:eastAsia="zh-CN"/>
              </w:rPr>
              <w:t>)</w:t>
            </w:r>
            <w:r w:rsidR="00E8129D" w:rsidRPr="000E2B5E">
              <w:rPr>
                <w:lang w:val="fr-CH" w:eastAsia="zh-CN"/>
              </w:rPr>
              <w:tab/>
            </w:r>
            <w:r w:rsidR="00E8129D">
              <w:rPr>
                <w:rFonts w:hint="eastAsia"/>
                <w:lang w:val="en-US" w:eastAsia="zh-CN"/>
              </w:rPr>
              <w:t>有效辐射功率</w:t>
            </w:r>
            <w:r w:rsidR="00410BB5">
              <w:rPr>
                <w:rFonts w:hint="eastAsia"/>
                <w:lang w:val="fr-CH" w:eastAsia="zh-CN"/>
              </w:rPr>
              <w:t>（</w:t>
            </w:r>
            <w:r w:rsidR="00E8129D" w:rsidRPr="000E2B5E">
              <w:rPr>
                <w:lang w:val="fr-CH" w:eastAsia="zh-CN"/>
              </w:rPr>
              <w:t>e.r.p.</w:t>
            </w:r>
            <w:r w:rsidR="00410BB5">
              <w:rPr>
                <w:rFonts w:hint="eastAsia"/>
                <w:lang w:val="fr-CH" w:eastAsia="zh-CN"/>
              </w:rPr>
              <w:t>）</w:t>
            </w:r>
            <w:r w:rsidR="00E8129D">
              <w:rPr>
                <w:rFonts w:hint="eastAsia"/>
                <w:lang w:val="fr-CH" w:eastAsia="zh-CN"/>
              </w:rPr>
              <w:t>是指半波调谐双极天线的辐射，用于</w:t>
            </w:r>
            <w:r w:rsidR="00E8129D" w:rsidRPr="000E2B5E">
              <w:rPr>
                <w:lang w:val="fr-CH" w:eastAsia="zh-CN"/>
              </w:rPr>
              <w:t>1 GHz</w:t>
            </w:r>
            <w:r w:rsidR="00E8129D">
              <w:rPr>
                <w:rFonts w:hint="eastAsia"/>
                <w:lang w:val="fr-CH" w:eastAsia="zh-CN"/>
              </w:rPr>
              <w:t>以下频率。</w:t>
            </w:r>
          </w:p>
          <w:p w:rsidR="00E8129D" w:rsidRPr="00D44128" w:rsidRDefault="00D910DB" w:rsidP="008A6AA8">
            <w:pPr>
              <w:pStyle w:val="Tablelegend"/>
              <w:rPr>
                <w:lang w:val="en-US" w:eastAsia="zh-CN"/>
              </w:rPr>
            </w:pPr>
            <w:r>
              <w:rPr>
                <w:rFonts w:hint="eastAsia"/>
                <w:vertAlign w:val="superscript"/>
                <w:lang w:val="en-US" w:eastAsia="zh-CN"/>
              </w:rPr>
              <w:t>(</w:t>
            </w:r>
            <w:r w:rsidR="00E8129D" w:rsidRPr="000E2B5E">
              <w:rPr>
                <w:vertAlign w:val="superscript"/>
                <w:lang w:val="fr-CH" w:eastAsia="zh-CN"/>
              </w:rPr>
              <w:t>6</w:t>
            </w:r>
            <w:r>
              <w:rPr>
                <w:rFonts w:hint="eastAsia"/>
                <w:vertAlign w:val="superscript"/>
                <w:lang w:val="en-US" w:eastAsia="zh-CN"/>
              </w:rPr>
              <w:t>)</w:t>
            </w:r>
            <w:r w:rsidR="00E8129D" w:rsidRPr="000E2B5E">
              <w:rPr>
                <w:lang w:val="fr-CH" w:eastAsia="zh-CN"/>
              </w:rPr>
              <w:tab/>
            </w:r>
            <w:r w:rsidR="00E8129D">
              <w:rPr>
                <w:rFonts w:hint="eastAsia"/>
                <w:lang w:val="en-US" w:eastAsia="zh-CN"/>
              </w:rPr>
              <w:t>等效全向辐射功率</w:t>
            </w:r>
            <w:r w:rsidR="00410BB5">
              <w:rPr>
                <w:rFonts w:hint="eastAsia"/>
                <w:lang w:val="fr-CH" w:eastAsia="zh-CN"/>
              </w:rPr>
              <w:t>（</w:t>
            </w:r>
            <w:r w:rsidR="00E8129D" w:rsidRPr="000E2B5E">
              <w:rPr>
                <w:lang w:val="fr-CH" w:eastAsia="zh-CN"/>
              </w:rPr>
              <w:t>e.i.r.p.</w:t>
            </w:r>
            <w:r w:rsidR="00410BB5">
              <w:rPr>
                <w:rFonts w:hint="eastAsia"/>
                <w:lang w:val="fr-CH" w:eastAsia="zh-CN"/>
              </w:rPr>
              <w:t>）</w:t>
            </w:r>
            <w:r w:rsidR="00E8129D">
              <w:rPr>
                <w:rFonts w:hint="eastAsia"/>
                <w:lang w:val="fr-CH" w:eastAsia="zh-CN"/>
              </w:rPr>
              <w:t>是为天线供电的产物，与全向天线最大增益相对应，可用于</w:t>
            </w:r>
            <w:r w:rsidR="00E8129D" w:rsidRPr="000E2B5E">
              <w:rPr>
                <w:lang w:val="fr-CH" w:eastAsia="zh-CN"/>
              </w:rPr>
              <w:t>1 GHz</w:t>
            </w:r>
            <w:r w:rsidR="00E8129D">
              <w:rPr>
                <w:rFonts w:hint="eastAsia"/>
                <w:lang w:val="fr-CH" w:eastAsia="zh-CN"/>
              </w:rPr>
              <w:t>以上频率。</w:t>
            </w:r>
            <w:r w:rsidR="00E8129D" w:rsidRPr="00D44128">
              <w:rPr>
                <w:lang w:val="en-US" w:eastAsia="zh-CN"/>
              </w:rPr>
              <w:t>e.i.r.p.</w:t>
            </w:r>
            <w:r w:rsidR="00E8129D">
              <w:rPr>
                <w:rFonts w:hint="eastAsia"/>
                <w:lang w:val="en-US" w:eastAsia="zh-CN"/>
              </w:rPr>
              <w:t>和</w:t>
            </w:r>
            <w:r w:rsidR="00E8129D" w:rsidRPr="00D44128">
              <w:rPr>
                <w:lang w:val="en-US" w:eastAsia="zh-CN"/>
              </w:rPr>
              <w:t>e.r.</w:t>
            </w:r>
            <w:r w:rsidR="00E8129D">
              <w:rPr>
                <w:lang w:val="en-US" w:eastAsia="zh-CN"/>
              </w:rPr>
              <w:t>p.</w:t>
            </w:r>
            <w:r w:rsidR="00E8129D">
              <w:rPr>
                <w:rFonts w:hint="eastAsia"/>
                <w:lang w:val="en-US" w:eastAsia="zh-CN"/>
              </w:rPr>
              <w:t>间总存在</w:t>
            </w:r>
            <w:r w:rsidR="00E8129D" w:rsidRPr="00D44128">
              <w:rPr>
                <w:lang w:val="en-US" w:eastAsia="zh-CN"/>
              </w:rPr>
              <w:t>2.15 dB</w:t>
            </w:r>
            <w:r w:rsidR="00E8129D">
              <w:rPr>
                <w:rFonts w:hint="eastAsia"/>
                <w:lang w:val="en-US" w:eastAsia="zh-CN"/>
              </w:rPr>
              <w:t>的差值</w:t>
            </w:r>
            <w:r w:rsidR="00E8129D" w:rsidRPr="00D44128">
              <w:rPr>
                <w:lang w:val="en-US" w:eastAsia="zh-CN"/>
              </w:rPr>
              <w:t xml:space="preserve">[e.i.r.p. </w:t>
            </w:r>
            <w:r w:rsidR="00410BB5">
              <w:rPr>
                <w:lang w:val="en-US" w:eastAsia="zh-CN"/>
              </w:rPr>
              <w:t>（</w:t>
            </w:r>
            <w:r w:rsidR="00E8129D" w:rsidRPr="00D44128">
              <w:rPr>
                <w:lang w:val="en-US" w:eastAsia="zh-CN"/>
              </w:rPr>
              <w:t>dBm</w:t>
            </w:r>
            <w:r w:rsidR="00410BB5">
              <w:rPr>
                <w:lang w:val="en-US" w:eastAsia="zh-CN"/>
              </w:rPr>
              <w:t>）</w:t>
            </w:r>
            <w:r w:rsidR="00E8129D" w:rsidRPr="00D44128">
              <w:rPr>
                <w:lang w:val="en-US" w:eastAsia="zh-CN"/>
              </w:rPr>
              <w:t xml:space="preserve"> = e.r.p. </w:t>
            </w:r>
            <w:r w:rsidR="00410BB5">
              <w:rPr>
                <w:lang w:val="en-US" w:eastAsia="zh-CN"/>
              </w:rPr>
              <w:t>（</w:t>
            </w:r>
            <w:r w:rsidR="00E8129D" w:rsidRPr="00D44128">
              <w:rPr>
                <w:lang w:val="en-US" w:eastAsia="zh-CN"/>
              </w:rPr>
              <w:t>dBm</w:t>
            </w:r>
            <w:r w:rsidR="00410BB5">
              <w:rPr>
                <w:lang w:val="en-US" w:eastAsia="zh-CN"/>
              </w:rPr>
              <w:t>）</w:t>
            </w:r>
            <w:r w:rsidR="00E8129D" w:rsidRPr="00D44128">
              <w:rPr>
                <w:lang w:val="en-US" w:eastAsia="zh-CN"/>
              </w:rPr>
              <w:t xml:space="preserve"> + 2.15]</w:t>
            </w:r>
            <w:r w:rsidR="00E8129D">
              <w:rPr>
                <w:rFonts w:hint="eastAsia"/>
                <w:lang w:val="en-US" w:eastAsia="zh-CN"/>
              </w:rPr>
              <w:t>。</w:t>
            </w:r>
          </w:p>
        </w:tc>
      </w:tr>
    </w:tbl>
    <w:p w:rsidR="00430638" w:rsidRPr="003471D9" w:rsidRDefault="00430638" w:rsidP="008A6AA8">
      <w:pPr>
        <w:pStyle w:val="Tablefin"/>
        <w:rPr>
          <w:sz w:val="2"/>
          <w:lang w:eastAsia="ko-KR"/>
        </w:rPr>
      </w:pPr>
    </w:p>
    <w:p w:rsidR="004F0A32" w:rsidRDefault="004F0A32" w:rsidP="008A6AA8">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E8129D" w:rsidRPr="00D44128" w:rsidRDefault="00E8129D" w:rsidP="008A6AA8">
      <w:pPr>
        <w:pStyle w:val="Headingb"/>
        <w:rPr>
          <w:lang w:val="en-US" w:eastAsia="zh-CN"/>
        </w:rPr>
      </w:pPr>
      <w:r>
        <w:rPr>
          <w:rFonts w:hint="eastAsia"/>
          <w:lang w:val="en-US" w:eastAsia="zh-CN"/>
        </w:rPr>
        <w:lastRenderedPageBreak/>
        <w:t>越南的技术规则</w:t>
      </w:r>
    </w:p>
    <w:p w:rsidR="00430638" w:rsidRDefault="00E8129D" w:rsidP="008A6AA8">
      <w:pPr>
        <w:pStyle w:val="Blanc"/>
        <w:rPr>
          <w:sz w:val="22"/>
          <w:szCs w:val="22"/>
          <w:lang w:val="en-US" w:eastAsia="zh-CN"/>
        </w:rPr>
      </w:pPr>
      <w:r w:rsidRPr="00D44128">
        <w:rPr>
          <w:sz w:val="22"/>
          <w:szCs w:val="22"/>
          <w:lang w:val="en-US" w:eastAsia="zh-CN"/>
        </w:rPr>
        <w:t>MIC</w:t>
      </w:r>
      <w:r>
        <w:rPr>
          <w:rFonts w:hint="eastAsia"/>
          <w:sz w:val="22"/>
          <w:szCs w:val="22"/>
          <w:lang w:val="en-US" w:eastAsia="zh-CN"/>
        </w:rPr>
        <w:t>的</w:t>
      </w:r>
      <w:r w:rsidRPr="00D44128">
        <w:rPr>
          <w:sz w:val="22"/>
          <w:szCs w:val="22"/>
          <w:lang w:val="en-US" w:eastAsia="zh-CN"/>
        </w:rPr>
        <w:t xml:space="preserve">36/2009/TT-BTTTT </w:t>
      </w:r>
      <w:r>
        <w:rPr>
          <w:rFonts w:hint="eastAsia"/>
          <w:sz w:val="22"/>
          <w:szCs w:val="22"/>
          <w:lang w:val="en-US" w:eastAsia="zh-CN"/>
        </w:rPr>
        <w:t>决定</w:t>
      </w:r>
      <w:r w:rsidR="00410BB5">
        <w:rPr>
          <w:rFonts w:hint="eastAsia"/>
          <w:sz w:val="22"/>
          <w:szCs w:val="22"/>
          <w:lang w:val="en-US" w:eastAsia="zh-CN"/>
        </w:rPr>
        <w:t>（</w:t>
      </w:r>
      <w:r w:rsidRPr="00D44128">
        <w:rPr>
          <w:sz w:val="22"/>
          <w:szCs w:val="22"/>
          <w:lang w:val="en-US" w:eastAsia="zh-CN"/>
        </w:rPr>
        <w:t>03/12/2009</w:t>
      </w:r>
      <w:r w:rsidR="00410BB5">
        <w:rPr>
          <w:rFonts w:hint="eastAsia"/>
          <w:sz w:val="22"/>
          <w:szCs w:val="22"/>
          <w:lang w:val="en-US" w:eastAsia="zh-CN"/>
        </w:rPr>
        <w:t>）</w:t>
      </w:r>
      <w:r>
        <w:rPr>
          <w:rFonts w:hint="eastAsia"/>
          <w:sz w:val="22"/>
          <w:szCs w:val="22"/>
          <w:lang w:val="en-US" w:eastAsia="zh-CN"/>
        </w:rPr>
        <w:t>包含针对各类</w:t>
      </w:r>
      <w:r>
        <w:rPr>
          <w:rFonts w:hint="eastAsia"/>
          <w:sz w:val="22"/>
          <w:szCs w:val="22"/>
          <w:lang w:val="en-US" w:eastAsia="zh-CN"/>
        </w:rPr>
        <w:t>SRD</w:t>
      </w:r>
      <w:r>
        <w:rPr>
          <w:rFonts w:hint="eastAsia"/>
          <w:sz w:val="22"/>
          <w:szCs w:val="22"/>
          <w:lang w:val="en-US" w:eastAsia="zh-CN"/>
        </w:rPr>
        <w:t>的独立技术要求。下表列出</w:t>
      </w:r>
      <w:r w:rsidR="00D93557">
        <w:rPr>
          <w:rFonts w:hint="eastAsia"/>
          <w:sz w:val="22"/>
          <w:szCs w:val="22"/>
          <w:lang w:val="en-US" w:eastAsia="zh-CN"/>
        </w:rPr>
        <w:t>了</w:t>
      </w:r>
      <w:r>
        <w:rPr>
          <w:rFonts w:hint="eastAsia"/>
          <w:sz w:val="22"/>
          <w:szCs w:val="22"/>
          <w:lang w:val="en-US" w:eastAsia="zh-CN"/>
        </w:rPr>
        <w:t>一些共同的要求：</w:t>
      </w:r>
    </w:p>
    <w:p w:rsidR="00E8129D" w:rsidRPr="00E8129D" w:rsidRDefault="00E8129D" w:rsidP="008A6AA8">
      <w:pPr>
        <w:pStyle w:val="Tabletext"/>
        <w:rPr>
          <w:lang w:val="en-US"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430638" w:rsidRPr="001759E6" w:rsidTr="004F0A32">
        <w:trPr>
          <w:cantSplit/>
          <w:tblHeader/>
          <w:jc w:val="center"/>
        </w:trPr>
        <w:tc>
          <w:tcPr>
            <w:tcW w:w="14459" w:type="dxa"/>
            <w:gridSpan w:val="5"/>
            <w:vAlign w:val="center"/>
          </w:tcPr>
          <w:p w:rsidR="00430638" w:rsidRPr="001759E6" w:rsidRDefault="00E8129D" w:rsidP="008A6AA8">
            <w:pPr>
              <w:pStyle w:val="Tablehead"/>
              <w:rPr>
                <w:lang w:eastAsia="zh-CN"/>
              </w:rPr>
            </w:pPr>
            <w:r>
              <w:rPr>
                <w:rFonts w:hint="eastAsia"/>
                <w:lang w:eastAsia="zh-CN"/>
              </w:rPr>
              <w:t>短距离无线电通信设备的技术要求</w:t>
            </w:r>
          </w:p>
        </w:tc>
      </w:tr>
      <w:tr w:rsidR="00E8129D" w:rsidRPr="00764E68" w:rsidTr="004F0A32">
        <w:trPr>
          <w:cantSplit/>
          <w:tblHeader/>
          <w:jc w:val="center"/>
        </w:trPr>
        <w:tc>
          <w:tcPr>
            <w:tcW w:w="851" w:type="dxa"/>
            <w:vAlign w:val="center"/>
          </w:tcPr>
          <w:p w:rsidR="00E8129D" w:rsidRPr="001759E6" w:rsidRDefault="00E8129D" w:rsidP="008A6AA8">
            <w:pPr>
              <w:pStyle w:val="Tablehead"/>
              <w:rPr>
                <w:lang w:eastAsia="zh-CN"/>
              </w:rPr>
            </w:pPr>
          </w:p>
        </w:tc>
        <w:tc>
          <w:tcPr>
            <w:tcW w:w="2268" w:type="dxa"/>
            <w:vAlign w:val="center"/>
          </w:tcPr>
          <w:p w:rsidR="00E8129D" w:rsidRPr="001759E6" w:rsidRDefault="00E8129D" w:rsidP="008A6AA8">
            <w:pPr>
              <w:pStyle w:val="Tablehead"/>
            </w:pPr>
            <w:r>
              <w:rPr>
                <w:rFonts w:hint="eastAsia"/>
                <w:lang w:eastAsia="zh-CN"/>
              </w:rPr>
              <w:t>频段</w:t>
            </w:r>
            <w:r w:rsidR="00410BB5">
              <w:t>（</w:t>
            </w:r>
            <w:r w:rsidRPr="001759E6">
              <w:t>MHz</w:t>
            </w:r>
            <w:r w:rsidR="00410BB5">
              <w:t>）</w:t>
            </w:r>
          </w:p>
        </w:tc>
        <w:tc>
          <w:tcPr>
            <w:tcW w:w="2268" w:type="dxa"/>
            <w:vAlign w:val="center"/>
          </w:tcPr>
          <w:p w:rsidR="00E8129D" w:rsidRPr="001759E6" w:rsidRDefault="00E8129D" w:rsidP="008A6AA8">
            <w:pPr>
              <w:pStyle w:val="Tablehead"/>
            </w:pPr>
            <w:r>
              <w:rPr>
                <w:rFonts w:hint="eastAsia"/>
                <w:lang w:eastAsia="zh-CN"/>
              </w:rPr>
              <w:t>辐射</w:t>
            </w:r>
            <w:r>
              <w:br/>
            </w:r>
            <w:r w:rsidR="00410BB5">
              <w:rPr>
                <w:rFonts w:hint="eastAsia"/>
                <w:lang w:eastAsia="zh-CN"/>
              </w:rPr>
              <w:t>（</w:t>
            </w:r>
            <w:r>
              <w:rPr>
                <w:rFonts w:hint="eastAsia"/>
                <w:lang w:eastAsia="zh-CN"/>
              </w:rPr>
              <w:t>最大功率</w:t>
            </w:r>
            <w:r w:rsidR="00410BB5">
              <w:rPr>
                <w:rFonts w:hint="eastAsia"/>
                <w:lang w:eastAsia="zh-CN"/>
              </w:rPr>
              <w:t>）</w:t>
            </w:r>
          </w:p>
        </w:tc>
        <w:tc>
          <w:tcPr>
            <w:tcW w:w="4536" w:type="dxa"/>
            <w:vAlign w:val="center"/>
          </w:tcPr>
          <w:p w:rsidR="00E8129D" w:rsidRPr="00D44128" w:rsidRDefault="00D93557" w:rsidP="008A6AA8">
            <w:pPr>
              <w:pStyle w:val="Tablehead"/>
              <w:rPr>
                <w:lang w:val="en-US" w:eastAsia="zh-CN"/>
              </w:rPr>
            </w:pPr>
            <w:r>
              <w:rPr>
                <w:rFonts w:hint="eastAsia"/>
                <w:lang w:val="en-US" w:eastAsia="zh-CN"/>
              </w:rPr>
              <w:t>杂散发射</w:t>
            </w:r>
            <w:r w:rsidR="00E8129D">
              <w:rPr>
                <w:lang w:val="en-US" w:eastAsia="zh-CN"/>
              </w:rPr>
              <w:br/>
            </w:r>
            <w:r w:rsidR="00410BB5">
              <w:rPr>
                <w:rFonts w:hint="eastAsia"/>
                <w:lang w:val="en-US" w:eastAsia="zh-CN"/>
              </w:rPr>
              <w:t>（</w:t>
            </w:r>
            <w:r w:rsidR="00E8129D">
              <w:rPr>
                <w:rFonts w:hint="eastAsia"/>
                <w:lang w:val="en-US" w:eastAsia="zh-CN"/>
              </w:rPr>
              <w:t>最大或最小劣化</w:t>
            </w:r>
            <w:r w:rsidR="00410BB5">
              <w:rPr>
                <w:rFonts w:hint="eastAsia"/>
                <w:lang w:val="en-US" w:eastAsia="zh-CN"/>
              </w:rPr>
              <w:t>）</w:t>
            </w:r>
          </w:p>
        </w:tc>
        <w:tc>
          <w:tcPr>
            <w:tcW w:w="4536" w:type="dxa"/>
            <w:vAlign w:val="center"/>
          </w:tcPr>
          <w:p w:rsidR="00E8129D" w:rsidRPr="00D44128" w:rsidRDefault="00E8129D" w:rsidP="008A6AA8">
            <w:pPr>
              <w:pStyle w:val="Tablehead"/>
              <w:rPr>
                <w:lang w:val="en-US"/>
              </w:rPr>
            </w:pPr>
            <w:r>
              <w:rPr>
                <w:rFonts w:hint="eastAsia"/>
                <w:lang w:val="en-US" w:eastAsia="zh-CN"/>
              </w:rPr>
              <w:t>设备或应用的类型</w:t>
            </w:r>
          </w:p>
        </w:tc>
      </w:tr>
      <w:tr w:rsidR="00430638" w:rsidRPr="001759E6" w:rsidTr="004F0A32">
        <w:trPr>
          <w:cantSplit/>
          <w:tblHeader/>
          <w:jc w:val="center"/>
        </w:trPr>
        <w:tc>
          <w:tcPr>
            <w:tcW w:w="851" w:type="dxa"/>
            <w:vAlign w:val="center"/>
          </w:tcPr>
          <w:p w:rsidR="00430638" w:rsidRPr="00D44128" w:rsidRDefault="00430638" w:rsidP="008A6AA8">
            <w:pPr>
              <w:pStyle w:val="Tablehead"/>
              <w:rPr>
                <w:lang w:val="en-US"/>
              </w:rPr>
            </w:pPr>
          </w:p>
        </w:tc>
        <w:tc>
          <w:tcPr>
            <w:tcW w:w="2268" w:type="dxa"/>
            <w:vAlign w:val="center"/>
          </w:tcPr>
          <w:p w:rsidR="00430638" w:rsidRPr="001759E6" w:rsidRDefault="00430638" w:rsidP="008A6AA8">
            <w:pPr>
              <w:pStyle w:val="Tablehead"/>
              <w:rPr>
                <w:szCs w:val="22"/>
              </w:rPr>
            </w:pPr>
            <w:r w:rsidRPr="001759E6">
              <w:rPr>
                <w:szCs w:val="22"/>
              </w:rPr>
              <w:t>A</w:t>
            </w:r>
          </w:p>
        </w:tc>
        <w:tc>
          <w:tcPr>
            <w:tcW w:w="2268" w:type="dxa"/>
            <w:vAlign w:val="center"/>
          </w:tcPr>
          <w:p w:rsidR="00430638" w:rsidRPr="001759E6" w:rsidRDefault="00430638" w:rsidP="008A6AA8">
            <w:pPr>
              <w:pStyle w:val="Tablehead"/>
              <w:rPr>
                <w:szCs w:val="22"/>
              </w:rPr>
            </w:pPr>
            <w:r w:rsidRPr="001759E6">
              <w:rPr>
                <w:szCs w:val="22"/>
              </w:rPr>
              <w:t>B</w:t>
            </w:r>
          </w:p>
        </w:tc>
        <w:tc>
          <w:tcPr>
            <w:tcW w:w="4536" w:type="dxa"/>
            <w:vAlign w:val="center"/>
          </w:tcPr>
          <w:p w:rsidR="00430638" w:rsidRPr="001759E6" w:rsidRDefault="00430638" w:rsidP="008A6AA8">
            <w:pPr>
              <w:pStyle w:val="Tablehead"/>
              <w:rPr>
                <w:szCs w:val="22"/>
              </w:rPr>
            </w:pPr>
            <w:r w:rsidRPr="001759E6">
              <w:rPr>
                <w:szCs w:val="22"/>
              </w:rPr>
              <w:t>C</w:t>
            </w:r>
          </w:p>
        </w:tc>
        <w:tc>
          <w:tcPr>
            <w:tcW w:w="4536" w:type="dxa"/>
            <w:vAlign w:val="center"/>
          </w:tcPr>
          <w:p w:rsidR="00430638" w:rsidRPr="001759E6" w:rsidRDefault="00430638" w:rsidP="008A6AA8">
            <w:pPr>
              <w:pStyle w:val="Tablehead"/>
              <w:rPr>
                <w:szCs w:val="22"/>
              </w:rPr>
            </w:pPr>
            <w:r w:rsidRPr="001759E6">
              <w:rPr>
                <w:szCs w:val="22"/>
              </w:rPr>
              <w:t>D</w:t>
            </w:r>
          </w:p>
        </w:tc>
      </w:tr>
      <w:tr w:rsidR="00E8129D" w:rsidRPr="00764E68" w:rsidTr="00A44E3E">
        <w:trPr>
          <w:cantSplit/>
          <w:jc w:val="center"/>
        </w:trPr>
        <w:tc>
          <w:tcPr>
            <w:tcW w:w="851" w:type="dxa"/>
            <w:vMerge w:val="restart"/>
            <w:vAlign w:val="center"/>
          </w:tcPr>
          <w:p w:rsidR="00E8129D" w:rsidRPr="001759E6" w:rsidRDefault="00E8129D" w:rsidP="008A6AA8">
            <w:pPr>
              <w:pStyle w:val="Tabletext"/>
              <w:jc w:val="center"/>
            </w:pPr>
            <w:r w:rsidRPr="001759E6">
              <w:t>1</w:t>
            </w:r>
          </w:p>
        </w:tc>
        <w:tc>
          <w:tcPr>
            <w:tcW w:w="2268" w:type="dxa"/>
            <w:vMerge w:val="restart"/>
            <w:vAlign w:val="center"/>
          </w:tcPr>
          <w:p w:rsidR="00E8129D" w:rsidRPr="001759E6" w:rsidRDefault="00E8129D" w:rsidP="008A6AA8">
            <w:pPr>
              <w:pStyle w:val="Tabletext"/>
              <w:jc w:val="center"/>
            </w:pPr>
            <w:r w:rsidRPr="001759E6">
              <w:t>0.115-0.150</w:t>
            </w:r>
          </w:p>
        </w:tc>
        <w:tc>
          <w:tcPr>
            <w:tcW w:w="2268" w:type="dxa"/>
            <w:vMerge w:val="restart"/>
            <w:vAlign w:val="center"/>
          </w:tcPr>
          <w:p w:rsidR="00E8129D" w:rsidRPr="001759E6" w:rsidRDefault="00E8129D" w:rsidP="008A6AA8">
            <w:pPr>
              <w:pStyle w:val="Tabletext"/>
              <w:jc w:val="center"/>
            </w:pPr>
            <w:r w:rsidRPr="001759E6">
              <w:t>≤ 4.5 mW e.r.p.</w:t>
            </w:r>
          </w:p>
        </w:tc>
        <w:tc>
          <w:tcPr>
            <w:tcW w:w="4536" w:type="dxa"/>
            <w:vMerge w:val="restart"/>
            <w:vAlign w:val="center"/>
          </w:tcPr>
          <w:p w:rsidR="00E8129D" w:rsidRPr="001759E6" w:rsidRDefault="00E8129D" w:rsidP="008A6AA8">
            <w:pPr>
              <w:pStyle w:val="Tabletext"/>
              <w:jc w:val="center"/>
              <w:rPr>
                <w:lang w:eastAsia="zh-CN"/>
              </w:rPr>
            </w:pPr>
            <w:r>
              <w:rPr>
                <w:rFonts w:hint="eastAsia"/>
                <w:lang w:eastAsia="zh-CN"/>
              </w:rPr>
              <w:t>细节</w:t>
            </w:r>
            <w:r w:rsidRPr="001759E6">
              <w:rPr>
                <w:vertAlign w:val="superscript"/>
              </w:rPr>
              <w:t xml:space="preserve"> </w:t>
            </w:r>
            <w:r w:rsidR="00100F9F">
              <w:rPr>
                <w:rFonts w:hint="eastAsia"/>
                <w:vertAlign w:val="superscript"/>
                <w:lang w:eastAsia="zh-CN"/>
              </w:rPr>
              <w:t>(</w:t>
            </w:r>
            <w:r w:rsidRPr="001759E6">
              <w:rPr>
                <w:vertAlign w:val="superscript"/>
              </w:rPr>
              <w:t>7</w:t>
            </w:r>
            <w:r w:rsidR="00100F9F">
              <w:rPr>
                <w:rFonts w:hint="eastAsia"/>
                <w:vertAlign w:val="superscript"/>
                <w:lang w:eastAsia="zh-CN"/>
              </w:rPr>
              <w:t>)</w:t>
            </w:r>
          </w:p>
        </w:tc>
        <w:tc>
          <w:tcPr>
            <w:tcW w:w="4536" w:type="dxa"/>
            <w:vAlign w:val="center"/>
          </w:tcPr>
          <w:p w:rsidR="00E8129D" w:rsidRPr="00D44128" w:rsidRDefault="00E8129D" w:rsidP="008A6AA8">
            <w:pPr>
              <w:pStyle w:val="Tabletext"/>
              <w:rPr>
                <w:lang w:val="en-US" w:eastAsia="zh-CN"/>
              </w:rPr>
            </w:pPr>
            <w:r>
              <w:rPr>
                <w:rFonts w:hint="eastAsia"/>
                <w:lang w:val="en-US" w:eastAsia="zh-CN"/>
              </w:rPr>
              <w:t>无线电告警和检测系统</w:t>
            </w:r>
          </w:p>
        </w:tc>
      </w:tr>
      <w:tr w:rsidR="00E8129D" w:rsidRPr="001759E6" w:rsidTr="00A44E3E">
        <w:trPr>
          <w:cantSplit/>
          <w:jc w:val="center"/>
        </w:trPr>
        <w:tc>
          <w:tcPr>
            <w:tcW w:w="851"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4536" w:type="dxa"/>
            <w:vMerge/>
            <w:vAlign w:val="center"/>
          </w:tcPr>
          <w:p w:rsidR="00E8129D" w:rsidRPr="00D44128" w:rsidRDefault="00E8129D" w:rsidP="008A6AA8">
            <w:pPr>
              <w:pStyle w:val="Tabletext"/>
              <w:jc w:val="center"/>
              <w:rPr>
                <w:i/>
                <w:iCs/>
                <w:lang w:val="en-US" w:eastAsia="zh-CN"/>
              </w:rPr>
            </w:pPr>
          </w:p>
        </w:tc>
        <w:tc>
          <w:tcPr>
            <w:tcW w:w="4536" w:type="dxa"/>
            <w:vAlign w:val="center"/>
          </w:tcPr>
          <w:p w:rsidR="00E8129D" w:rsidRPr="001759E6" w:rsidRDefault="00E8129D" w:rsidP="008A6AA8">
            <w:pPr>
              <w:pStyle w:val="Tabletext"/>
            </w:pPr>
            <w:r w:rsidRPr="001759E6">
              <w:t>RFID</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rPr>
                <w:i/>
                <w:iCs/>
              </w:rPr>
            </w:pPr>
          </w:p>
        </w:tc>
        <w:tc>
          <w:tcPr>
            <w:tcW w:w="4536" w:type="dxa"/>
            <w:vAlign w:val="center"/>
          </w:tcPr>
          <w:p w:rsidR="00E8129D" w:rsidRPr="001759E6" w:rsidRDefault="00E8129D" w:rsidP="008A6AA8">
            <w:pPr>
              <w:pStyle w:val="Tabletext"/>
            </w:pPr>
            <w:r>
              <w:t>无线遥控</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rsidRPr="001759E6">
              <w:t>2</w:t>
            </w:r>
          </w:p>
        </w:tc>
        <w:tc>
          <w:tcPr>
            <w:tcW w:w="2268" w:type="dxa"/>
            <w:vAlign w:val="center"/>
          </w:tcPr>
          <w:p w:rsidR="00E8129D" w:rsidRPr="001759E6" w:rsidRDefault="00E8129D" w:rsidP="008A6AA8">
            <w:pPr>
              <w:pStyle w:val="Tabletext"/>
              <w:jc w:val="center"/>
            </w:pPr>
            <w:r w:rsidRPr="001759E6">
              <w:t>10.2-11</w:t>
            </w:r>
          </w:p>
        </w:tc>
        <w:tc>
          <w:tcPr>
            <w:tcW w:w="2268" w:type="dxa"/>
            <w:vAlign w:val="center"/>
          </w:tcPr>
          <w:p w:rsidR="00E8129D" w:rsidRPr="001759E6" w:rsidRDefault="00E8129D" w:rsidP="008A6AA8">
            <w:pPr>
              <w:pStyle w:val="Tabletext"/>
              <w:jc w:val="center"/>
            </w:pPr>
            <w:r w:rsidRPr="001759E6">
              <w:t xml:space="preserve">≤ 4.5 </w:t>
            </w:r>
            <w:r w:rsidRPr="001759E6">
              <w:sym w:font="Symbol" w:char="F06D"/>
            </w:r>
            <w:r w:rsidRPr="001759E6">
              <w:t>W e.r.p.</w:t>
            </w:r>
          </w:p>
        </w:tc>
        <w:tc>
          <w:tcPr>
            <w:tcW w:w="4536" w:type="dxa"/>
            <w:vMerge/>
            <w:vAlign w:val="center"/>
          </w:tcPr>
          <w:p w:rsidR="00E8129D" w:rsidRPr="001759E6" w:rsidRDefault="00E8129D" w:rsidP="008A6AA8">
            <w:pPr>
              <w:pStyle w:val="Tabletext"/>
              <w:jc w:val="center"/>
              <w:rPr>
                <w:i/>
                <w:iCs/>
              </w:rPr>
            </w:pPr>
          </w:p>
        </w:tc>
        <w:tc>
          <w:tcPr>
            <w:tcW w:w="4536" w:type="dxa"/>
            <w:vAlign w:val="center"/>
          </w:tcPr>
          <w:p w:rsidR="00E8129D" w:rsidRPr="00D44128" w:rsidRDefault="00E8129D" w:rsidP="008A6AA8">
            <w:pPr>
              <w:pStyle w:val="Tabletext"/>
              <w:rPr>
                <w:lang w:val="en-US"/>
              </w:rPr>
            </w:pPr>
            <w:r>
              <w:rPr>
                <w:lang w:val="en-US"/>
              </w:rPr>
              <w:t>无线音频</w:t>
            </w:r>
            <w:r w:rsidR="00D93557">
              <w:rPr>
                <w:rFonts w:hint="eastAsia"/>
                <w:lang w:val="en-US" w:eastAsia="zh-CN"/>
              </w:rPr>
              <w:t>助</w:t>
            </w:r>
            <w:r>
              <w:rPr>
                <w:lang w:val="en-US"/>
              </w:rPr>
              <w:t>听系统</w:t>
            </w:r>
          </w:p>
        </w:tc>
      </w:tr>
      <w:tr w:rsidR="00E8129D" w:rsidRPr="00764E68" w:rsidTr="00A44E3E">
        <w:trPr>
          <w:cantSplit/>
          <w:jc w:val="center"/>
        </w:trPr>
        <w:tc>
          <w:tcPr>
            <w:tcW w:w="851" w:type="dxa"/>
            <w:vMerge w:val="restart"/>
            <w:vAlign w:val="center"/>
          </w:tcPr>
          <w:p w:rsidR="00E8129D" w:rsidRPr="001759E6" w:rsidRDefault="00E8129D" w:rsidP="008A6AA8">
            <w:pPr>
              <w:pStyle w:val="Tabletext"/>
              <w:jc w:val="center"/>
            </w:pPr>
            <w:r w:rsidRPr="001759E6">
              <w:t>3</w:t>
            </w:r>
          </w:p>
        </w:tc>
        <w:tc>
          <w:tcPr>
            <w:tcW w:w="2268" w:type="dxa"/>
            <w:vMerge w:val="restart"/>
            <w:vAlign w:val="center"/>
          </w:tcPr>
          <w:p w:rsidR="00E8129D" w:rsidRPr="001759E6" w:rsidRDefault="00E8129D" w:rsidP="008A6AA8">
            <w:pPr>
              <w:pStyle w:val="Tabletext"/>
              <w:jc w:val="center"/>
            </w:pPr>
            <w:r w:rsidRPr="001759E6">
              <w:t>13.553-13.567</w:t>
            </w:r>
          </w:p>
        </w:tc>
        <w:tc>
          <w:tcPr>
            <w:tcW w:w="2268" w:type="dxa"/>
            <w:vMerge w:val="restart"/>
            <w:vAlign w:val="center"/>
          </w:tcPr>
          <w:p w:rsidR="00E8129D" w:rsidRPr="001759E6" w:rsidRDefault="00E8129D" w:rsidP="008A6AA8">
            <w:pPr>
              <w:pStyle w:val="Tabletext"/>
              <w:jc w:val="center"/>
            </w:pPr>
            <w:r w:rsidRPr="001759E6">
              <w:t>≤ 4.5 mW e.r.p.</w:t>
            </w: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D44128" w:rsidRDefault="00E8129D" w:rsidP="008A6AA8">
            <w:pPr>
              <w:pStyle w:val="Tabletext"/>
              <w:rPr>
                <w:lang w:val="en-US" w:eastAsia="zh-CN"/>
              </w:rPr>
            </w:pPr>
            <w:r>
              <w:rPr>
                <w:lang w:val="en-US" w:eastAsia="zh-CN"/>
              </w:rPr>
              <w:t>无线电告警和检测系统</w:t>
            </w:r>
          </w:p>
        </w:tc>
      </w:tr>
      <w:tr w:rsidR="00E8129D" w:rsidRPr="001759E6" w:rsidTr="00A44E3E">
        <w:trPr>
          <w:cantSplit/>
          <w:jc w:val="center"/>
        </w:trPr>
        <w:tc>
          <w:tcPr>
            <w:tcW w:w="851"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4536" w:type="dxa"/>
            <w:vMerge/>
            <w:vAlign w:val="center"/>
          </w:tcPr>
          <w:p w:rsidR="00E8129D" w:rsidRPr="00D44128" w:rsidRDefault="00E8129D" w:rsidP="008A6AA8">
            <w:pPr>
              <w:pStyle w:val="Tabletext"/>
              <w:jc w:val="center"/>
              <w:rPr>
                <w:i/>
                <w:iCs/>
                <w:lang w:val="en-US" w:eastAsia="zh-CN"/>
              </w:rPr>
            </w:pPr>
          </w:p>
        </w:tc>
        <w:tc>
          <w:tcPr>
            <w:tcW w:w="4536" w:type="dxa"/>
            <w:vAlign w:val="center"/>
          </w:tcPr>
          <w:p w:rsidR="00E8129D" w:rsidRPr="001759E6" w:rsidRDefault="00E8129D" w:rsidP="008A6AA8">
            <w:pPr>
              <w:pStyle w:val="Tabletext"/>
            </w:pPr>
            <w:r w:rsidRPr="001759E6">
              <w:t>RFID</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rPr>
                <w:i/>
                <w:iCs/>
              </w:rPr>
            </w:pPr>
          </w:p>
        </w:tc>
        <w:tc>
          <w:tcPr>
            <w:tcW w:w="4536" w:type="dxa"/>
            <w:vAlign w:val="center"/>
          </w:tcPr>
          <w:p w:rsidR="00E8129D" w:rsidRPr="001759E6" w:rsidRDefault="00E8129D" w:rsidP="008A6AA8">
            <w:pPr>
              <w:pStyle w:val="Tabletext"/>
            </w:pPr>
            <w:r>
              <w:t>其它应用</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jc w:val="center"/>
            </w:pPr>
            <w:r w:rsidRPr="001759E6">
              <w:t>4</w:t>
            </w:r>
          </w:p>
        </w:tc>
        <w:tc>
          <w:tcPr>
            <w:tcW w:w="2268" w:type="dxa"/>
            <w:vMerge w:val="restart"/>
            <w:vAlign w:val="center"/>
          </w:tcPr>
          <w:p w:rsidR="00E8129D" w:rsidRPr="001759E6" w:rsidRDefault="00E8129D" w:rsidP="008A6AA8">
            <w:pPr>
              <w:pStyle w:val="Tabletext"/>
              <w:jc w:val="center"/>
            </w:pPr>
            <w:r w:rsidRPr="001759E6">
              <w:t>26.957-27.283</w:t>
            </w:r>
          </w:p>
        </w:tc>
        <w:tc>
          <w:tcPr>
            <w:tcW w:w="2268" w:type="dxa"/>
            <w:vMerge w:val="restart"/>
            <w:vAlign w:val="center"/>
          </w:tcPr>
          <w:p w:rsidR="00E8129D" w:rsidRPr="001759E6" w:rsidRDefault="00E8129D" w:rsidP="008A6AA8">
            <w:pPr>
              <w:pStyle w:val="Tabletext"/>
              <w:jc w:val="center"/>
            </w:pPr>
            <w:r w:rsidRPr="001759E6">
              <w:t>≤ 100 mW e.r.p.</w:t>
            </w:r>
          </w:p>
        </w:tc>
        <w:tc>
          <w:tcPr>
            <w:tcW w:w="4536" w:type="dxa"/>
            <w:vMerge w:val="restart"/>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pPr>
            <w:r>
              <w:t>无线遥控</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1759E6" w:rsidRDefault="00E8129D" w:rsidP="008A6AA8">
            <w:pPr>
              <w:pStyle w:val="Tabletext"/>
            </w:pPr>
            <w:r>
              <w:t>无线电遥测</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1759E6" w:rsidRDefault="00E8129D" w:rsidP="008A6AA8">
            <w:pPr>
              <w:pStyle w:val="Tabletext"/>
            </w:pPr>
            <w:r>
              <w:t>其它应用</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jc w:val="center"/>
            </w:pPr>
            <w:r w:rsidRPr="001759E6">
              <w:t>5</w:t>
            </w:r>
          </w:p>
        </w:tc>
        <w:tc>
          <w:tcPr>
            <w:tcW w:w="2268" w:type="dxa"/>
            <w:vMerge w:val="restart"/>
            <w:vAlign w:val="center"/>
          </w:tcPr>
          <w:p w:rsidR="00E8129D" w:rsidRPr="001759E6" w:rsidRDefault="00E8129D" w:rsidP="008A6AA8">
            <w:pPr>
              <w:pStyle w:val="Tabletext"/>
              <w:jc w:val="center"/>
            </w:pPr>
            <w:r w:rsidRPr="001759E6">
              <w:t>29.70-30.00</w:t>
            </w:r>
          </w:p>
        </w:tc>
        <w:tc>
          <w:tcPr>
            <w:tcW w:w="2268" w:type="dxa"/>
            <w:vMerge w:val="restart"/>
            <w:vAlign w:val="center"/>
          </w:tcPr>
          <w:p w:rsidR="00E8129D" w:rsidRPr="001759E6" w:rsidRDefault="00E8129D" w:rsidP="008A6AA8">
            <w:pPr>
              <w:pStyle w:val="Tabletext"/>
              <w:jc w:val="center"/>
            </w:pPr>
            <w:r w:rsidRPr="001759E6">
              <w:t>≤ 100 mW e.r.p.</w:t>
            </w:r>
          </w:p>
        </w:tc>
        <w:tc>
          <w:tcPr>
            <w:tcW w:w="4536" w:type="dxa"/>
            <w:vMerge w:val="restart"/>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pPr>
            <w:r>
              <w:t>无线遥控</w:t>
            </w:r>
          </w:p>
        </w:tc>
      </w:tr>
      <w:tr w:rsidR="00E8129D" w:rsidRPr="00764E68"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D44128" w:rsidRDefault="00E8129D" w:rsidP="008A6AA8">
            <w:pPr>
              <w:pStyle w:val="Tabletext"/>
              <w:rPr>
                <w:lang w:val="en-US" w:eastAsia="zh-CN"/>
              </w:rPr>
            </w:pPr>
            <w:r>
              <w:rPr>
                <w:lang w:val="en-US" w:eastAsia="zh-CN"/>
              </w:rPr>
              <w:t>无线电告警和检测系统</w:t>
            </w:r>
          </w:p>
        </w:tc>
      </w:tr>
      <w:tr w:rsidR="00E8129D" w:rsidRPr="001759E6" w:rsidTr="00A44E3E">
        <w:trPr>
          <w:cantSplit/>
          <w:jc w:val="center"/>
        </w:trPr>
        <w:tc>
          <w:tcPr>
            <w:tcW w:w="851"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4536" w:type="dxa"/>
            <w:vMerge/>
            <w:vAlign w:val="center"/>
          </w:tcPr>
          <w:p w:rsidR="00E8129D" w:rsidRPr="00D44128" w:rsidRDefault="00E8129D" w:rsidP="008A6AA8">
            <w:pPr>
              <w:pStyle w:val="Tabletext"/>
              <w:jc w:val="center"/>
              <w:rPr>
                <w:lang w:val="en-US" w:eastAsia="zh-CN"/>
              </w:rPr>
            </w:pPr>
          </w:p>
        </w:tc>
        <w:tc>
          <w:tcPr>
            <w:tcW w:w="4536" w:type="dxa"/>
            <w:vAlign w:val="center"/>
          </w:tcPr>
          <w:p w:rsidR="00E8129D" w:rsidRPr="001759E6" w:rsidRDefault="00E8129D" w:rsidP="008A6AA8">
            <w:pPr>
              <w:pStyle w:val="Tabletext"/>
            </w:pPr>
            <w:r>
              <w:t>无线电遥测</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rsidRPr="001759E6">
              <w:t>6</w:t>
            </w:r>
          </w:p>
        </w:tc>
        <w:tc>
          <w:tcPr>
            <w:tcW w:w="2268" w:type="dxa"/>
            <w:vAlign w:val="center"/>
          </w:tcPr>
          <w:p w:rsidR="00E8129D" w:rsidRPr="001759E6" w:rsidRDefault="00E8129D" w:rsidP="008A6AA8">
            <w:pPr>
              <w:pStyle w:val="Tabletext"/>
              <w:jc w:val="center"/>
            </w:pPr>
            <w:r w:rsidRPr="001759E6">
              <w:t>34.995-35.225</w:t>
            </w:r>
          </w:p>
        </w:tc>
        <w:tc>
          <w:tcPr>
            <w:tcW w:w="2268" w:type="dxa"/>
            <w:vAlign w:val="center"/>
          </w:tcPr>
          <w:p w:rsidR="00E8129D" w:rsidRPr="001759E6" w:rsidRDefault="00E8129D" w:rsidP="008A6AA8">
            <w:pPr>
              <w:pStyle w:val="Tabletext"/>
              <w:jc w:val="center"/>
            </w:pPr>
            <w:r w:rsidRPr="001759E6">
              <w:t>≤ 100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pPr>
            <w:r>
              <w:t>无线遥控</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rsidRPr="001759E6">
              <w:t>7</w:t>
            </w:r>
          </w:p>
        </w:tc>
        <w:tc>
          <w:tcPr>
            <w:tcW w:w="2268" w:type="dxa"/>
            <w:vAlign w:val="center"/>
          </w:tcPr>
          <w:p w:rsidR="00E8129D" w:rsidRPr="001759E6" w:rsidRDefault="00E8129D" w:rsidP="008A6AA8">
            <w:pPr>
              <w:pStyle w:val="Tabletext"/>
              <w:jc w:val="center"/>
            </w:pPr>
            <w:r w:rsidRPr="001759E6">
              <w:t>40.02-40.98</w:t>
            </w:r>
          </w:p>
        </w:tc>
        <w:tc>
          <w:tcPr>
            <w:tcW w:w="2268" w:type="dxa"/>
            <w:vAlign w:val="center"/>
          </w:tcPr>
          <w:p w:rsidR="00E8129D" w:rsidRPr="001759E6" w:rsidRDefault="00E8129D" w:rsidP="008A6AA8">
            <w:pPr>
              <w:pStyle w:val="Tabletext"/>
              <w:jc w:val="center"/>
            </w:pPr>
            <w:r w:rsidRPr="001759E6">
              <w:t>≤ 100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8A6AA8">
            <w:pPr>
              <w:pStyle w:val="Tabletext"/>
              <w:rPr>
                <w:lang w:val="en-US" w:eastAsia="zh-CN"/>
              </w:rPr>
            </w:pPr>
            <w:r>
              <w:rPr>
                <w:rFonts w:hint="eastAsia"/>
                <w:lang w:val="en-US" w:eastAsia="zh-CN"/>
              </w:rPr>
              <w:t>航空模型遥控</w:t>
            </w:r>
            <w:r w:rsidR="00410BB5">
              <w:rPr>
                <w:rFonts w:hint="eastAsia"/>
                <w:lang w:val="en-US" w:eastAsia="zh-CN"/>
              </w:rPr>
              <w:t>（</w:t>
            </w:r>
            <w:r>
              <w:rPr>
                <w:lang w:val="en-US" w:eastAsia="zh-CN"/>
              </w:rPr>
              <w:t>无线遥控</w:t>
            </w:r>
            <w:r w:rsidR="00410BB5">
              <w:rPr>
                <w:rFonts w:hint="eastAsia"/>
                <w:lang w:val="en-US" w:eastAsia="zh-CN"/>
              </w:rPr>
              <w:t>）</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jc w:val="center"/>
            </w:pPr>
            <w:r w:rsidRPr="001759E6">
              <w:t>8</w:t>
            </w:r>
          </w:p>
        </w:tc>
        <w:tc>
          <w:tcPr>
            <w:tcW w:w="2268" w:type="dxa"/>
            <w:vMerge w:val="restart"/>
            <w:vAlign w:val="center"/>
          </w:tcPr>
          <w:p w:rsidR="00E8129D" w:rsidRPr="001759E6" w:rsidRDefault="00E8129D" w:rsidP="008A6AA8">
            <w:pPr>
              <w:pStyle w:val="Tabletext"/>
              <w:jc w:val="center"/>
            </w:pPr>
            <w:r w:rsidRPr="001759E6">
              <w:t>40.66-40.7</w:t>
            </w:r>
          </w:p>
        </w:tc>
        <w:tc>
          <w:tcPr>
            <w:tcW w:w="2268" w:type="dxa"/>
            <w:vMerge w:val="restart"/>
            <w:vAlign w:val="center"/>
          </w:tcPr>
          <w:p w:rsidR="00E8129D" w:rsidRPr="001759E6" w:rsidRDefault="00E8129D" w:rsidP="008A6AA8">
            <w:pPr>
              <w:pStyle w:val="Tabletext"/>
              <w:jc w:val="center"/>
            </w:pPr>
            <w:r w:rsidRPr="001759E6">
              <w:t>≤ 100 mW e.r.p.</w:t>
            </w:r>
          </w:p>
        </w:tc>
        <w:tc>
          <w:tcPr>
            <w:tcW w:w="4536" w:type="dxa"/>
            <w:vMerge w:val="restart"/>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rPr>
                <w:lang w:eastAsia="zh-CN"/>
              </w:rPr>
            </w:pPr>
            <w:r>
              <w:rPr>
                <w:rFonts w:hint="eastAsia"/>
                <w:lang w:eastAsia="zh-CN"/>
              </w:rPr>
              <w:t>无线音频系统</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1759E6" w:rsidRDefault="00E8129D" w:rsidP="008A6AA8">
            <w:pPr>
              <w:pStyle w:val="Tabletext"/>
            </w:pPr>
            <w:r>
              <w:t>无线遥控</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1759E6" w:rsidRDefault="00E8129D" w:rsidP="008A6AA8">
            <w:pPr>
              <w:pStyle w:val="Tabletext"/>
            </w:pPr>
            <w:r>
              <w:t>其它应用</w:t>
            </w:r>
          </w:p>
        </w:tc>
      </w:tr>
      <w:tr w:rsidR="00E8129D" w:rsidRPr="001759E6" w:rsidTr="00A44E3E">
        <w:trPr>
          <w:cantSplit/>
          <w:jc w:val="center"/>
        </w:trPr>
        <w:tc>
          <w:tcPr>
            <w:tcW w:w="851" w:type="dxa"/>
            <w:vAlign w:val="center"/>
          </w:tcPr>
          <w:p w:rsidR="00E8129D" w:rsidRPr="001759E6" w:rsidRDefault="00E8129D" w:rsidP="008A6AA8">
            <w:pPr>
              <w:pStyle w:val="Tabletext"/>
              <w:pageBreakBefore/>
              <w:jc w:val="center"/>
            </w:pPr>
            <w:r w:rsidRPr="001759E6">
              <w:lastRenderedPageBreak/>
              <w:t>9</w:t>
            </w:r>
          </w:p>
        </w:tc>
        <w:tc>
          <w:tcPr>
            <w:tcW w:w="2268" w:type="dxa"/>
            <w:vAlign w:val="center"/>
          </w:tcPr>
          <w:p w:rsidR="00E8129D" w:rsidRPr="001759E6" w:rsidRDefault="00E8129D" w:rsidP="008A6AA8">
            <w:pPr>
              <w:pStyle w:val="Tabletext"/>
              <w:jc w:val="center"/>
            </w:pPr>
            <w:r w:rsidRPr="001759E6">
              <w:t>40.50-41.00</w:t>
            </w:r>
          </w:p>
        </w:tc>
        <w:tc>
          <w:tcPr>
            <w:tcW w:w="2268" w:type="dxa"/>
            <w:vAlign w:val="center"/>
          </w:tcPr>
          <w:p w:rsidR="00E8129D" w:rsidRPr="001759E6" w:rsidRDefault="00E8129D" w:rsidP="008A6AA8">
            <w:pPr>
              <w:pStyle w:val="Tabletext"/>
              <w:jc w:val="center"/>
            </w:pPr>
            <w:r w:rsidRPr="001759E6">
              <w:t xml:space="preserve">≤ 10 </w:t>
            </w:r>
            <w:r w:rsidRPr="001759E6">
              <w:sym w:font="Symbol" w:char="F06D"/>
            </w:r>
            <w:r w:rsidRPr="001759E6">
              <w:t>W e.r.p.</w:t>
            </w:r>
          </w:p>
        </w:tc>
        <w:tc>
          <w:tcPr>
            <w:tcW w:w="4536" w:type="dxa"/>
            <w:vAlign w:val="center"/>
          </w:tcPr>
          <w:p w:rsidR="00E8129D" w:rsidRPr="00D44128" w:rsidRDefault="00E8129D" w:rsidP="008A6AA8">
            <w:pPr>
              <w:pStyle w:val="Tabletext"/>
              <w:jc w:val="center"/>
              <w:rPr>
                <w:lang w:val="en-US"/>
              </w:rPr>
            </w:pPr>
            <w:r>
              <w:rPr>
                <w:rFonts w:hint="eastAsia"/>
                <w:lang w:val="en-US" w:eastAsia="zh-CN"/>
              </w:rPr>
              <w:t>发射机输出端</w:t>
            </w:r>
            <w:r w:rsidRPr="00D44128">
              <w:rPr>
                <w:lang w:val="en-US"/>
              </w:rPr>
              <w:t xml:space="preserve">≥ 32 dBc </w:t>
            </w:r>
          </w:p>
        </w:tc>
        <w:tc>
          <w:tcPr>
            <w:tcW w:w="4536" w:type="dxa"/>
            <w:vAlign w:val="center"/>
          </w:tcPr>
          <w:p w:rsidR="00E8129D" w:rsidRPr="001759E6" w:rsidRDefault="00E8129D" w:rsidP="008A6AA8">
            <w:pPr>
              <w:pStyle w:val="Tabletext"/>
            </w:pPr>
            <w:r>
              <w:t>医疗和生态遥测</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rsidRPr="001759E6">
              <w:t>10</w:t>
            </w:r>
          </w:p>
        </w:tc>
        <w:tc>
          <w:tcPr>
            <w:tcW w:w="2268" w:type="dxa"/>
            <w:vAlign w:val="center"/>
          </w:tcPr>
          <w:p w:rsidR="00E8129D" w:rsidRPr="001759E6" w:rsidRDefault="00E8129D" w:rsidP="008A6AA8">
            <w:pPr>
              <w:pStyle w:val="Tabletext"/>
              <w:jc w:val="center"/>
            </w:pPr>
            <w:r w:rsidRPr="001759E6">
              <w:t>43.71-44.00</w:t>
            </w:r>
            <w:r w:rsidRPr="001759E6">
              <w:br/>
              <w:t>46.60-46.98</w:t>
            </w:r>
            <w:r w:rsidRPr="001759E6">
              <w:br/>
              <w:t>48.75-49.51</w:t>
            </w:r>
            <w:r w:rsidRPr="001759E6">
              <w:br/>
              <w:t>49.66-50.00</w:t>
            </w:r>
          </w:p>
        </w:tc>
        <w:tc>
          <w:tcPr>
            <w:tcW w:w="2268" w:type="dxa"/>
            <w:vAlign w:val="center"/>
          </w:tcPr>
          <w:p w:rsidR="00E8129D" w:rsidRPr="001759E6" w:rsidRDefault="00E8129D" w:rsidP="008A6AA8">
            <w:pPr>
              <w:pStyle w:val="Tabletext"/>
              <w:jc w:val="center"/>
            </w:pPr>
            <w:r w:rsidRPr="001759E6">
              <w:t xml:space="preserve">≤ 183 </w:t>
            </w:r>
            <w:r w:rsidRPr="001759E6">
              <w:sym w:font="Symbol" w:char="F06D"/>
            </w:r>
            <w:r w:rsidRPr="001759E6">
              <w:t>W e.r.p.</w:t>
            </w:r>
          </w:p>
        </w:tc>
        <w:tc>
          <w:tcPr>
            <w:tcW w:w="4536" w:type="dxa"/>
            <w:vAlign w:val="center"/>
          </w:tcPr>
          <w:p w:rsidR="00E8129D" w:rsidRPr="001759E6" w:rsidRDefault="00E8129D" w:rsidP="008A6AA8">
            <w:pPr>
              <w:pStyle w:val="Tabletext"/>
              <w:jc w:val="center"/>
            </w:pPr>
            <w:r w:rsidRPr="001759E6">
              <w:t xml:space="preserve">3 m </w:t>
            </w:r>
            <w:r>
              <w:rPr>
                <w:rFonts w:hint="eastAsia"/>
                <w:lang w:eastAsia="zh-CN"/>
              </w:rPr>
              <w:t>处</w:t>
            </w:r>
            <w:r w:rsidRPr="001759E6">
              <w:t>≥ 32 dBc</w:t>
            </w:r>
          </w:p>
        </w:tc>
        <w:tc>
          <w:tcPr>
            <w:tcW w:w="4536" w:type="dxa"/>
            <w:vAlign w:val="center"/>
          </w:tcPr>
          <w:p w:rsidR="00E8129D" w:rsidRPr="001759E6" w:rsidRDefault="00E8129D" w:rsidP="008A6AA8">
            <w:pPr>
              <w:pStyle w:val="Tabletext"/>
            </w:pPr>
            <w:r>
              <w:t>无绳电话</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rsidRPr="001759E6">
              <w:t>11</w:t>
            </w:r>
          </w:p>
        </w:tc>
        <w:tc>
          <w:tcPr>
            <w:tcW w:w="2268" w:type="dxa"/>
            <w:vAlign w:val="center"/>
          </w:tcPr>
          <w:p w:rsidR="00E8129D" w:rsidRPr="001759E6" w:rsidRDefault="00E8129D" w:rsidP="008A6AA8">
            <w:pPr>
              <w:pStyle w:val="Tabletext"/>
              <w:jc w:val="center"/>
            </w:pPr>
            <w:r w:rsidRPr="001759E6">
              <w:t>50.01-50.99</w:t>
            </w:r>
          </w:p>
        </w:tc>
        <w:tc>
          <w:tcPr>
            <w:tcW w:w="2268" w:type="dxa"/>
            <w:vAlign w:val="center"/>
          </w:tcPr>
          <w:p w:rsidR="00E8129D" w:rsidRPr="001759E6" w:rsidRDefault="00E8129D" w:rsidP="008A6AA8">
            <w:pPr>
              <w:pStyle w:val="Tabletext"/>
              <w:jc w:val="center"/>
            </w:pPr>
            <w:r w:rsidRPr="001759E6">
              <w:t>≤ 100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8A6AA8">
            <w:pPr>
              <w:pStyle w:val="Tabletext"/>
              <w:rPr>
                <w:lang w:val="en-US" w:eastAsia="zh-CN"/>
              </w:rPr>
            </w:pPr>
            <w:r>
              <w:rPr>
                <w:rFonts w:hint="eastAsia"/>
                <w:lang w:val="en-US" w:eastAsia="zh-CN"/>
              </w:rPr>
              <w:t>航空模型遥控</w:t>
            </w:r>
            <w:r w:rsidR="00410BB5">
              <w:rPr>
                <w:rFonts w:hint="eastAsia"/>
                <w:lang w:val="en-US" w:eastAsia="zh-CN"/>
              </w:rPr>
              <w:t>（</w:t>
            </w:r>
            <w:r>
              <w:rPr>
                <w:lang w:val="en-US" w:eastAsia="zh-CN"/>
              </w:rPr>
              <w:t>无线遥控</w:t>
            </w:r>
            <w:r w:rsidR="00410BB5">
              <w:rPr>
                <w:rFonts w:hint="eastAsia"/>
                <w:lang w:val="en-US" w:eastAsia="zh-CN"/>
              </w:rPr>
              <w:t>）</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rsidRPr="001759E6">
              <w:t>12</w:t>
            </w:r>
          </w:p>
        </w:tc>
        <w:tc>
          <w:tcPr>
            <w:tcW w:w="2268" w:type="dxa"/>
            <w:vAlign w:val="center"/>
          </w:tcPr>
          <w:p w:rsidR="00E8129D" w:rsidRPr="001759E6" w:rsidRDefault="00E8129D" w:rsidP="008A6AA8">
            <w:pPr>
              <w:pStyle w:val="Tabletext"/>
              <w:jc w:val="center"/>
            </w:pPr>
            <w:r w:rsidRPr="001759E6">
              <w:t>72.00-72.99</w:t>
            </w:r>
          </w:p>
        </w:tc>
        <w:tc>
          <w:tcPr>
            <w:tcW w:w="2268" w:type="dxa"/>
            <w:vAlign w:val="center"/>
          </w:tcPr>
          <w:p w:rsidR="00E8129D" w:rsidRPr="001759E6" w:rsidRDefault="00E8129D" w:rsidP="008A6AA8">
            <w:pPr>
              <w:pStyle w:val="Tabletext"/>
              <w:jc w:val="center"/>
            </w:pPr>
            <w:r w:rsidRPr="001759E6">
              <w:t>≤ 1 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8A6AA8">
            <w:pPr>
              <w:pStyle w:val="Tabletext"/>
              <w:rPr>
                <w:lang w:val="en-US" w:eastAsia="zh-CN"/>
              </w:rPr>
            </w:pPr>
            <w:r>
              <w:rPr>
                <w:rFonts w:hint="eastAsia"/>
                <w:lang w:val="en-US" w:eastAsia="zh-CN"/>
              </w:rPr>
              <w:t>航空模型无线遥控</w:t>
            </w:r>
            <w:r w:rsidR="00410BB5">
              <w:rPr>
                <w:rFonts w:hint="eastAsia"/>
                <w:lang w:val="en-US" w:eastAsia="zh-CN"/>
              </w:rPr>
              <w:t>（</w:t>
            </w:r>
            <w:r>
              <w:rPr>
                <w:lang w:val="en-US" w:eastAsia="zh-CN"/>
              </w:rPr>
              <w:t>无线遥控</w:t>
            </w:r>
            <w:r w:rsidR="00410BB5">
              <w:rPr>
                <w:rFonts w:hint="eastAsia"/>
                <w:lang w:val="en-US" w:eastAsia="zh-CN"/>
              </w:rPr>
              <w:t>）</w:t>
            </w:r>
          </w:p>
        </w:tc>
      </w:tr>
      <w:tr w:rsidR="00E8129D" w:rsidRPr="00764E68" w:rsidTr="00A44E3E">
        <w:trPr>
          <w:cantSplit/>
          <w:jc w:val="center"/>
        </w:trPr>
        <w:tc>
          <w:tcPr>
            <w:tcW w:w="851" w:type="dxa"/>
            <w:vMerge w:val="restart"/>
            <w:vAlign w:val="center"/>
          </w:tcPr>
          <w:p w:rsidR="00E8129D" w:rsidRPr="001759E6" w:rsidRDefault="00E8129D" w:rsidP="008A6AA8">
            <w:pPr>
              <w:pStyle w:val="Tabletext"/>
              <w:jc w:val="center"/>
            </w:pPr>
            <w:r w:rsidRPr="001759E6">
              <w:t>13</w:t>
            </w:r>
          </w:p>
        </w:tc>
        <w:tc>
          <w:tcPr>
            <w:tcW w:w="2268" w:type="dxa"/>
            <w:vMerge w:val="restart"/>
            <w:vAlign w:val="center"/>
          </w:tcPr>
          <w:p w:rsidR="00E8129D" w:rsidRPr="001759E6" w:rsidRDefault="00E8129D" w:rsidP="008A6AA8">
            <w:pPr>
              <w:pStyle w:val="Tabletext"/>
              <w:jc w:val="center"/>
            </w:pPr>
            <w:r w:rsidRPr="001759E6">
              <w:t>88-108</w:t>
            </w:r>
          </w:p>
        </w:tc>
        <w:tc>
          <w:tcPr>
            <w:tcW w:w="2268" w:type="dxa"/>
            <w:vAlign w:val="center"/>
          </w:tcPr>
          <w:p w:rsidR="00E8129D" w:rsidRPr="001759E6" w:rsidRDefault="00E8129D" w:rsidP="008A6AA8">
            <w:pPr>
              <w:pStyle w:val="Tabletext"/>
              <w:jc w:val="center"/>
            </w:pPr>
            <w:r w:rsidRPr="001759E6">
              <w:t xml:space="preserve">≤ 3 </w:t>
            </w:r>
            <w:r w:rsidRPr="001759E6">
              <w:sym w:font="Symbol" w:char="F06D"/>
            </w:r>
            <w:r w:rsidRPr="001759E6">
              <w:t>W e.r.p.</w:t>
            </w:r>
          </w:p>
        </w:tc>
        <w:tc>
          <w:tcPr>
            <w:tcW w:w="4536" w:type="dxa"/>
            <w:vMerge w:val="restart"/>
            <w:vAlign w:val="center"/>
          </w:tcPr>
          <w:p w:rsidR="00E8129D" w:rsidRPr="001759E6" w:rsidRDefault="00E8129D" w:rsidP="008A6AA8">
            <w:pPr>
              <w:pStyle w:val="Tabletext"/>
              <w:jc w:val="center"/>
            </w:pPr>
            <w:r w:rsidRPr="001759E6">
              <w:t xml:space="preserve">3 m </w:t>
            </w:r>
            <w:r>
              <w:rPr>
                <w:rFonts w:hint="eastAsia"/>
                <w:lang w:eastAsia="zh-CN"/>
              </w:rPr>
              <w:t>处</w:t>
            </w:r>
            <w:r w:rsidRPr="001759E6">
              <w:t xml:space="preserve">≥ 32 dBc </w:t>
            </w:r>
          </w:p>
        </w:tc>
        <w:tc>
          <w:tcPr>
            <w:tcW w:w="4536" w:type="dxa"/>
            <w:vAlign w:val="center"/>
          </w:tcPr>
          <w:p w:rsidR="00E8129D" w:rsidRPr="00D44128" w:rsidRDefault="00E8129D" w:rsidP="008A6AA8">
            <w:pPr>
              <w:pStyle w:val="Tabletext"/>
              <w:rPr>
                <w:lang w:val="en-US" w:eastAsia="zh-CN"/>
              </w:rPr>
            </w:pPr>
            <w:r>
              <w:rPr>
                <w:lang w:val="en-US" w:eastAsia="zh-CN"/>
              </w:rPr>
              <w:t>无线音频系统</w:t>
            </w:r>
            <w:r w:rsidR="00410BB5">
              <w:rPr>
                <w:rFonts w:hint="eastAsia"/>
                <w:lang w:val="en-US" w:eastAsia="zh-CN"/>
              </w:rPr>
              <w:t>（</w:t>
            </w:r>
            <w:r w:rsidRPr="00D44128">
              <w:rPr>
                <w:lang w:val="en-US" w:eastAsia="zh-CN"/>
              </w:rPr>
              <w:t>FM</w:t>
            </w:r>
            <w:r w:rsidR="00D93557">
              <w:rPr>
                <w:rFonts w:hint="eastAsia"/>
                <w:lang w:val="en-US" w:eastAsia="zh-CN"/>
              </w:rPr>
              <w:t>发射机除外</w:t>
            </w:r>
            <w:r w:rsidR="00410BB5">
              <w:rPr>
                <w:rFonts w:hint="eastAsia"/>
                <w:lang w:val="en-US" w:eastAsia="zh-CN"/>
              </w:rPr>
              <w:t>）</w:t>
            </w:r>
          </w:p>
        </w:tc>
      </w:tr>
      <w:tr w:rsidR="00E8129D" w:rsidRPr="00CB0557" w:rsidTr="00A44E3E">
        <w:trPr>
          <w:cantSplit/>
          <w:jc w:val="center"/>
        </w:trPr>
        <w:tc>
          <w:tcPr>
            <w:tcW w:w="851"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2268" w:type="dxa"/>
            <w:vAlign w:val="center"/>
          </w:tcPr>
          <w:p w:rsidR="00E8129D" w:rsidRPr="001759E6" w:rsidRDefault="00E8129D" w:rsidP="008A6AA8">
            <w:pPr>
              <w:pStyle w:val="Tabletext"/>
              <w:jc w:val="center"/>
            </w:pPr>
            <w:r w:rsidRPr="001759E6">
              <w:t>≤ 20 nW e.r.p.</w:t>
            </w: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D44128" w:rsidRDefault="00E8129D" w:rsidP="008A6AA8">
            <w:pPr>
              <w:pStyle w:val="Tabletext"/>
              <w:rPr>
                <w:lang w:val="en-US" w:eastAsia="zh-CN"/>
              </w:rPr>
            </w:pPr>
            <w:r w:rsidRPr="00D44128">
              <w:rPr>
                <w:lang w:val="en-US" w:eastAsia="zh-CN"/>
              </w:rPr>
              <w:t>FM</w:t>
            </w:r>
            <w:r w:rsidR="00D93557">
              <w:rPr>
                <w:rFonts w:hint="eastAsia"/>
                <w:lang w:val="en-US" w:eastAsia="zh-CN"/>
              </w:rPr>
              <w:t>发射机</w:t>
            </w:r>
            <w:r w:rsidR="00410BB5">
              <w:rPr>
                <w:rFonts w:hint="eastAsia"/>
                <w:lang w:val="en-US" w:eastAsia="zh-CN"/>
              </w:rPr>
              <w:t>（</w:t>
            </w:r>
            <w:r w:rsidR="00D93557">
              <w:rPr>
                <w:rFonts w:hint="eastAsia"/>
                <w:lang w:val="en-US" w:eastAsia="zh-CN"/>
              </w:rPr>
              <w:t>属于无线音频系统</w:t>
            </w:r>
            <w:r w:rsidR="00410BB5">
              <w:rPr>
                <w:rFonts w:hint="eastAsia"/>
                <w:lang w:val="en-US" w:eastAsia="zh-CN"/>
              </w:rPr>
              <w:t>）</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t>14</w:t>
            </w:r>
          </w:p>
        </w:tc>
        <w:tc>
          <w:tcPr>
            <w:tcW w:w="2268" w:type="dxa"/>
            <w:vAlign w:val="center"/>
          </w:tcPr>
          <w:p w:rsidR="00E8129D" w:rsidRPr="001759E6" w:rsidRDefault="00E8129D" w:rsidP="008A6AA8">
            <w:pPr>
              <w:pStyle w:val="Tabletext"/>
              <w:jc w:val="center"/>
            </w:pPr>
            <w:r w:rsidRPr="001759E6">
              <w:t>146.35-146.50</w:t>
            </w:r>
          </w:p>
        </w:tc>
        <w:tc>
          <w:tcPr>
            <w:tcW w:w="2268" w:type="dxa"/>
            <w:vAlign w:val="center"/>
          </w:tcPr>
          <w:p w:rsidR="00E8129D" w:rsidRPr="001759E6" w:rsidRDefault="00E8129D" w:rsidP="008A6AA8">
            <w:pPr>
              <w:pStyle w:val="Tabletext"/>
              <w:jc w:val="center"/>
            </w:pPr>
            <w:r w:rsidRPr="001759E6">
              <w:t>≤ 100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8A6AA8">
            <w:pPr>
              <w:pStyle w:val="Tabletext"/>
              <w:rPr>
                <w:lang w:val="en-US" w:eastAsia="zh-CN"/>
              </w:rPr>
            </w:pPr>
            <w:r>
              <w:rPr>
                <w:lang w:val="en-US" w:eastAsia="zh-CN"/>
              </w:rPr>
              <w:t>无线电告警和检测系统</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15</w:t>
            </w:r>
          </w:p>
        </w:tc>
        <w:tc>
          <w:tcPr>
            <w:tcW w:w="2268" w:type="dxa"/>
            <w:vAlign w:val="center"/>
          </w:tcPr>
          <w:p w:rsidR="00E8129D" w:rsidRPr="001759E6" w:rsidRDefault="00E8129D" w:rsidP="008A6AA8">
            <w:pPr>
              <w:pStyle w:val="Tabletext"/>
              <w:jc w:val="center"/>
            </w:pPr>
            <w:r w:rsidRPr="001759E6">
              <w:t>182.025-182.975</w:t>
            </w:r>
          </w:p>
        </w:tc>
        <w:tc>
          <w:tcPr>
            <w:tcW w:w="2268" w:type="dxa"/>
            <w:vAlign w:val="center"/>
          </w:tcPr>
          <w:p w:rsidR="00E8129D" w:rsidRPr="001759E6" w:rsidRDefault="00E8129D" w:rsidP="008A6AA8">
            <w:pPr>
              <w:pStyle w:val="Tabletext"/>
              <w:jc w:val="center"/>
            </w:pPr>
            <w:r w:rsidRPr="001759E6">
              <w:t>≤ 30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pPr>
            <w:r>
              <w:t>无线音频系统</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16</w:t>
            </w:r>
          </w:p>
        </w:tc>
        <w:tc>
          <w:tcPr>
            <w:tcW w:w="2268" w:type="dxa"/>
            <w:vAlign w:val="center"/>
          </w:tcPr>
          <w:p w:rsidR="00E8129D" w:rsidRPr="001759E6" w:rsidRDefault="00E8129D" w:rsidP="008A6AA8">
            <w:pPr>
              <w:pStyle w:val="Tabletext"/>
              <w:jc w:val="center"/>
            </w:pPr>
            <w:r w:rsidRPr="001759E6">
              <w:t>216-217</w:t>
            </w:r>
          </w:p>
        </w:tc>
        <w:tc>
          <w:tcPr>
            <w:tcW w:w="2268" w:type="dxa"/>
            <w:vAlign w:val="center"/>
          </w:tcPr>
          <w:p w:rsidR="00E8129D" w:rsidRPr="001759E6" w:rsidRDefault="00E8129D" w:rsidP="008A6AA8">
            <w:pPr>
              <w:pStyle w:val="Tabletext"/>
              <w:jc w:val="center"/>
            </w:pPr>
            <w:r w:rsidRPr="001759E6">
              <w:t xml:space="preserve">≤ 10 </w:t>
            </w:r>
            <w:r w:rsidRPr="001759E6">
              <w:sym w:font="Symbol" w:char="F06D"/>
            </w:r>
            <w:r w:rsidRPr="001759E6">
              <w:t>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pPr>
            <w:r>
              <w:t>医疗和生态遥测</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17</w:t>
            </w:r>
          </w:p>
        </w:tc>
        <w:tc>
          <w:tcPr>
            <w:tcW w:w="2268" w:type="dxa"/>
            <w:vAlign w:val="center"/>
          </w:tcPr>
          <w:p w:rsidR="00E8129D" w:rsidRPr="001759E6" w:rsidRDefault="00E8129D" w:rsidP="008A6AA8">
            <w:pPr>
              <w:pStyle w:val="Tabletext"/>
              <w:jc w:val="center"/>
            </w:pPr>
            <w:r w:rsidRPr="001759E6">
              <w:t>217.025-217.975</w:t>
            </w:r>
          </w:p>
        </w:tc>
        <w:tc>
          <w:tcPr>
            <w:tcW w:w="2268" w:type="dxa"/>
            <w:vAlign w:val="center"/>
          </w:tcPr>
          <w:p w:rsidR="00E8129D" w:rsidRPr="001759E6" w:rsidRDefault="00E8129D" w:rsidP="008A6AA8">
            <w:pPr>
              <w:pStyle w:val="Tabletext"/>
              <w:jc w:val="center"/>
            </w:pPr>
            <w:r w:rsidRPr="001759E6">
              <w:t>≤ 30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pPr>
            <w:r>
              <w:t>无线音频系统</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18</w:t>
            </w:r>
          </w:p>
        </w:tc>
        <w:tc>
          <w:tcPr>
            <w:tcW w:w="2268" w:type="dxa"/>
            <w:vAlign w:val="center"/>
          </w:tcPr>
          <w:p w:rsidR="00E8129D" w:rsidRPr="001759E6" w:rsidRDefault="00E8129D" w:rsidP="008A6AA8">
            <w:pPr>
              <w:pStyle w:val="Tabletext"/>
              <w:jc w:val="center"/>
            </w:pPr>
            <w:r w:rsidRPr="001759E6">
              <w:t>218.025-218.475</w:t>
            </w:r>
          </w:p>
        </w:tc>
        <w:tc>
          <w:tcPr>
            <w:tcW w:w="2268" w:type="dxa"/>
            <w:vAlign w:val="center"/>
          </w:tcPr>
          <w:p w:rsidR="00E8129D" w:rsidRPr="001759E6" w:rsidRDefault="00E8129D" w:rsidP="008A6AA8">
            <w:pPr>
              <w:pStyle w:val="Tabletext"/>
              <w:jc w:val="center"/>
            </w:pPr>
            <w:r w:rsidRPr="001759E6">
              <w:t>≤ 30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pPr>
            <w:r>
              <w:t>无线音频系统</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t>19</w:t>
            </w:r>
          </w:p>
        </w:tc>
        <w:tc>
          <w:tcPr>
            <w:tcW w:w="2268" w:type="dxa"/>
            <w:vAlign w:val="center"/>
          </w:tcPr>
          <w:p w:rsidR="00E8129D" w:rsidRPr="001759E6" w:rsidRDefault="00E8129D" w:rsidP="008A6AA8">
            <w:pPr>
              <w:pStyle w:val="Tabletext"/>
              <w:jc w:val="center"/>
            </w:pPr>
            <w:r w:rsidRPr="001759E6">
              <w:t>240.15-240.30</w:t>
            </w:r>
          </w:p>
        </w:tc>
        <w:tc>
          <w:tcPr>
            <w:tcW w:w="2268" w:type="dxa"/>
            <w:vAlign w:val="center"/>
          </w:tcPr>
          <w:p w:rsidR="00E8129D" w:rsidRPr="001759E6" w:rsidRDefault="00E8129D" w:rsidP="008A6AA8">
            <w:pPr>
              <w:pStyle w:val="Tabletext"/>
              <w:jc w:val="center"/>
            </w:pPr>
            <w:r w:rsidRPr="001759E6">
              <w:t>≤ 100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8A6AA8">
            <w:pPr>
              <w:pStyle w:val="Tabletext"/>
              <w:rPr>
                <w:lang w:val="en-US" w:eastAsia="zh-CN"/>
              </w:rPr>
            </w:pPr>
            <w:r>
              <w:rPr>
                <w:lang w:val="en-US" w:eastAsia="zh-CN"/>
              </w:rPr>
              <w:t>无线电告警和检测系统</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t>20</w:t>
            </w:r>
          </w:p>
        </w:tc>
        <w:tc>
          <w:tcPr>
            <w:tcW w:w="2268" w:type="dxa"/>
            <w:vAlign w:val="center"/>
          </w:tcPr>
          <w:p w:rsidR="00E8129D" w:rsidRPr="001759E6" w:rsidRDefault="00E8129D" w:rsidP="008A6AA8">
            <w:pPr>
              <w:pStyle w:val="Tabletext"/>
              <w:jc w:val="center"/>
            </w:pPr>
            <w:r w:rsidRPr="001759E6">
              <w:t>300.00-300.33</w:t>
            </w:r>
          </w:p>
        </w:tc>
        <w:tc>
          <w:tcPr>
            <w:tcW w:w="2268" w:type="dxa"/>
            <w:vAlign w:val="center"/>
          </w:tcPr>
          <w:p w:rsidR="00E8129D" w:rsidRPr="001759E6" w:rsidRDefault="00E8129D" w:rsidP="008A6AA8">
            <w:pPr>
              <w:pStyle w:val="Tabletext"/>
              <w:jc w:val="center"/>
            </w:pPr>
            <w:r w:rsidRPr="001759E6">
              <w:t>≤ 100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8A6AA8">
            <w:pPr>
              <w:pStyle w:val="Tabletext"/>
              <w:rPr>
                <w:lang w:val="en-US" w:eastAsia="zh-CN"/>
              </w:rPr>
            </w:pPr>
            <w:r>
              <w:rPr>
                <w:lang w:val="en-US" w:eastAsia="zh-CN"/>
              </w:rPr>
              <w:t>无线电告警和检测系统</w:t>
            </w:r>
          </w:p>
        </w:tc>
      </w:tr>
      <w:tr w:rsidR="00E8129D" w:rsidRPr="00764E68" w:rsidTr="00A44E3E">
        <w:trPr>
          <w:cantSplit/>
          <w:jc w:val="center"/>
        </w:trPr>
        <w:tc>
          <w:tcPr>
            <w:tcW w:w="851" w:type="dxa"/>
            <w:vMerge w:val="restart"/>
            <w:vAlign w:val="center"/>
          </w:tcPr>
          <w:p w:rsidR="00E8129D" w:rsidRPr="001759E6" w:rsidRDefault="00E8129D" w:rsidP="008A6AA8">
            <w:pPr>
              <w:pStyle w:val="Tabletext"/>
              <w:jc w:val="center"/>
            </w:pPr>
            <w:r>
              <w:t>21</w:t>
            </w:r>
          </w:p>
        </w:tc>
        <w:tc>
          <w:tcPr>
            <w:tcW w:w="2268" w:type="dxa"/>
            <w:vMerge w:val="restart"/>
            <w:vAlign w:val="center"/>
          </w:tcPr>
          <w:p w:rsidR="00E8129D" w:rsidRPr="001759E6" w:rsidRDefault="00E8129D" w:rsidP="008A6AA8">
            <w:pPr>
              <w:pStyle w:val="Tabletext"/>
              <w:jc w:val="center"/>
            </w:pPr>
            <w:r w:rsidRPr="001759E6">
              <w:t>312-316</w:t>
            </w:r>
          </w:p>
        </w:tc>
        <w:tc>
          <w:tcPr>
            <w:tcW w:w="2268" w:type="dxa"/>
            <w:vMerge w:val="restart"/>
            <w:vAlign w:val="center"/>
          </w:tcPr>
          <w:p w:rsidR="00E8129D" w:rsidRPr="001759E6" w:rsidRDefault="00E8129D" w:rsidP="008A6AA8">
            <w:pPr>
              <w:pStyle w:val="Tabletext"/>
              <w:jc w:val="center"/>
            </w:pPr>
            <w:r w:rsidRPr="001759E6">
              <w:t>≤ 100 mW e.r.p.</w:t>
            </w:r>
          </w:p>
        </w:tc>
        <w:tc>
          <w:tcPr>
            <w:tcW w:w="4536" w:type="dxa"/>
            <w:vMerge w:val="restart"/>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8A6AA8">
            <w:pPr>
              <w:pStyle w:val="Tabletext"/>
              <w:rPr>
                <w:lang w:val="en-US" w:eastAsia="zh-CN"/>
              </w:rPr>
            </w:pPr>
            <w:r>
              <w:rPr>
                <w:lang w:val="en-US" w:eastAsia="zh-CN"/>
              </w:rPr>
              <w:t>无线电告警和检测系统</w:t>
            </w:r>
          </w:p>
        </w:tc>
      </w:tr>
      <w:tr w:rsidR="00E8129D" w:rsidRPr="001759E6" w:rsidTr="00A44E3E">
        <w:trPr>
          <w:cantSplit/>
          <w:jc w:val="center"/>
        </w:trPr>
        <w:tc>
          <w:tcPr>
            <w:tcW w:w="851"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4536" w:type="dxa"/>
            <w:vMerge/>
            <w:vAlign w:val="center"/>
          </w:tcPr>
          <w:p w:rsidR="00E8129D" w:rsidRPr="00D44128" w:rsidRDefault="00E8129D" w:rsidP="008A6AA8">
            <w:pPr>
              <w:pStyle w:val="Tabletext"/>
              <w:jc w:val="center"/>
              <w:rPr>
                <w:lang w:val="en-US" w:eastAsia="zh-CN"/>
              </w:rPr>
            </w:pPr>
          </w:p>
        </w:tc>
        <w:tc>
          <w:tcPr>
            <w:tcW w:w="4536" w:type="dxa"/>
            <w:vAlign w:val="center"/>
          </w:tcPr>
          <w:p w:rsidR="00E8129D" w:rsidRPr="001759E6" w:rsidRDefault="00E8129D" w:rsidP="008A6AA8">
            <w:pPr>
              <w:pStyle w:val="Tabletext"/>
            </w:pPr>
            <w:r>
              <w:t>无线遥控</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22</w:t>
            </w:r>
          </w:p>
        </w:tc>
        <w:tc>
          <w:tcPr>
            <w:tcW w:w="2268" w:type="dxa"/>
            <w:vAlign w:val="center"/>
          </w:tcPr>
          <w:p w:rsidR="00E8129D" w:rsidRPr="001759E6" w:rsidRDefault="00E8129D" w:rsidP="008A6AA8">
            <w:pPr>
              <w:pStyle w:val="Tabletext"/>
              <w:jc w:val="center"/>
            </w:pPr>
            <w:r w:rsidRPr="001759E6">
              <w:t>401-406</w:t>
            </w:r>
          </w:p>
        </w:tc>
        <w:tc>
          <w:tcPr>
            <w:tcW w:w="2268" w:type="dxa"/>
            <w:vAlign w:val="center"/>
          </w:tcPr>
          <w:p w:rsidR="00E8129D" w:rsidRPr="001759E6" w:rsidRDefault="00E8129D" w:rsidP="008A6AA8">
            <w:pPr>
              <w:pStyle w:val="Tabletext"/>
              <w:jc w:val="center"/>
            </w:pPr>
            <w:r w:rsidRPr="001759E6">
              <w:t xml:space="preserve">≤ 25 </w:t>
            </w:r>
            <w:r w:rsidRPr="001759E6">
              <w:sym w:font="Symbol" w:char="F06D"/>
            </w:r>
            <w:r w:rsidRPr="001759E6">
              <w:t>W e.r.p.</w:t>
            </w:r>
          </w:p>
        </w:tc>
        <w:tc>
          <w:tcPr>
            <w:tcW w:w="4536" w:type="dxa"/>
            <w:vMerge w:val="restart"/>
            <w:vAlign w:val="center"/>
          </w:tcPr>
          <w:p w:rsidR="00E8129D" w:rsidRPr="001759E6" w:rsidRDefault="00E8129D" w:rsidP="008A6AA8">
            <w:pPr>
              <w:pStyle w:val="Tabletext"/>
              <w:jc w:val="center"/>
              <w:rPr>
                <w:lang w:eastAsia="zh-CN"/>
              </w:rPr>
            </w:pPr>
            <w:r>
              <w:rPr>
                <w:rFonts w:hint="eastAsia"/>
                <w:lang w:eastAsia="zh-CN"/>
              </w:rPr>
              <w:t>细节</w:t>
            </w:r>
            <w:r w:rsidR="00D910DB">
              <w:rPr>
                <w:rFonts w:hint="eastAsia"/>
                <w:vertAlign w:val="superscript"/>
                <w:lang w:eastAsia="zh-CN"/>
              </w:rPr>
              <w:t>(</w:t>
            </w:r>
            <w:r w:rsidRPr="001759E6">
              <w:rPr>
                <w:vertAlign w:val="superscript"/>
              </w:rPr>
              <w:t>8</w:t>
            </w:r>
            <w:r w:rsidR="00D910DB">
              <w:rPr>
                <w:rFonts w:hint="eastAsia"/>
                <w:vertAlign w:val="superscript"/>
                <w:lang w:eastAsia="zh-CN"/>
              </w:rPr>
              <w:t>)</w:t>
            </w:r>
          </w:p>
        </w:tc>
        <w:tc>
          <w:tcPr>
            <w:tcW w:w="4536" w:type="dxa"/>
            <w:vAlign w:val="center"/>
          </w:tcPr>
          <w:p w:rsidR="00E8129D" w:rsidRPr="001759E6" w:rsidRDefault="00E8129D" w:rsidP="008A6AA8">
            <w:pPr>
              <w:pStyle w:val="Tabletext"/>
            </w:pPr>
            <w:r w:rsidRPr="001759E6">
              <w:t>MICS</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23</w:t>
            </w:r>
          </w:p>
        </w:tc>
        <w:tc>
          <w:tcPr>
            <w:tcW w:w="2268" w:type="dxa"/>
            <w:vAlign w:val="center"/>
          </w:tcPr>
          <w:p w:rsidR="00E8129D" w:rsidRPr="001759E6" w:rsidRDefault="00E8129D" w:rsidP="008A6AA8">
            <w:pPr>
              <w:pStyle w:val="Tabletext"/>
              <w:jc w:val="center"/>
            </w:pPr>
            <w:r w:rsidRPr="001759E6">
              <w:t>402-405</w:t>
            </w:r>
            <w:r w:rsidRPr="001759E6">
              <w:br/>
              <w:t>403.5-403.8</w:t>
            </w:r>
            <w:r w:rsidRPr="001759E6">
              <w:br/>
              <w:t>405-406</w:t>
            </w:r>
          </w:p>
        </w:tc>
        <w:tc>
          <w:tcPr>
            <w:tcW w:w="2268" w:type="dxa"/>
            <w:vAlign w:val="center"/>
          </w:tcPr>
          <w:p w:rsidR="00E8129D" w:rsidRPr="001759E6" w:rsidRDefault="00E8129D" w:rsidP="008A6AA8">
            <w:pPr>
              <w:pStyle w:val="Tabletext"/>
              <w:jc w:val="center"/>
            </w:pPr>
            <w:r w:rsidRPr="001759E6">
              <w:t>≤ 100 nW e.r.p.</w:t>
            </w: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1759E6" w:rsidRDefault="00E8129D" w:rsidP="008A6AA8">
            <w:pPr>
              <w:pStyle w:val="Tabletext"/>
            </w:pPr>
            <w:r w:rsidRPr="001759E6">
              <w:t>MITS</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keepNext/>
              <w:keepLines/>
              <w:pageBreakBefore/>
              <w:spacing w:before="20"/>
              <w:jc w:val="center"/>
            </w:pPr>
            <w:r>
              <w:lastRenderedPageBreak/>
              <w:t>24</w:t>
            </w:r>
          </w:p>
        </w:tc>
        <w:tc>
          <w:tcPr>
            <w:tcW w:w="2268" w:type="dxa"/>
            <w:vMerge w:val="restart"/>
            <w:vAlign w:val="center"/>
          </w:tcPr>
          <w:p w:rsidR="00E8129D" w:rsidRPr="001759E6" w:rsidRDefault="00E8129D" w:rsidP="008A6AA8">
            <w:pPr>
              <w:pStyle w:val="Tabletext"/>
              <w:keepNext/>
              <w:keepLines/>
              <w:spacing w:before="20"/>
              <w:jc w:val="center"/>
            </w:pPr>
            <w:r w:rsidRPr="001759E6">
              <w:t>433.05-434.79</w:t>
            </w:r>
          </w:p>
        </w:tc>
        <w:tc>
          <w:tcPr>
            <w:tcW w:w="2268" w:type="dxa"/>
            <w:vMerge w:val="restart"/>
            <w:vAlign w:val="center"/>
          </w:tcPr>
          <w:p w:rsidR="00E8129D" w:rsidRPr="001759E6" w:rsidRDefault="00E8129D" w:rsidP="008A6AA8">
            <w:pPr>
              <w:pStyle w:val="Tabletext"/>
              <w:keepNext/>
              <w:keepLines/>
              <w:spacing w:before="20"/>
              <w:jc w:val="center"/>
            </w:pPr>
            <w:r w:rsidRPr="001759E6">
              <w:t>≤ 10 mW e.r.p.</w:t>
            </w:r>
          </w:p>
        </w:tc>
        <w:tc>
          <w:tcPr>
            <w:tcW w:w="4536" w:type="dxa"/>
            <w:vAlign w:val="center"/>
          </w:tcPr>
          <w:p w:rsidR="00E8129D" w:rsidRPr="001759E6" w:rsidRDefault="00E8129D" w:rsidP="008A6AA8">
            <w:pPr>
              <w:pStyle w:val="Tabletext"/>
              <w:keepNext/>
              <w:keepLines/>
              <w:spacing w:before="20"/>
              <w:jc w:val="center"/>
            </w:pPr>
            <w:r w:rsidRPr="001759E6">
              <w:t xml:space="preserve">3 m </w:t>
            </w:r>
            <w:r>
              <w:rPr>
                <w:rFonts w:hint="eastAsia"/>
                <w:lang w:eastAsia="zh-CN"/>
              </w:rPr>
              <w:t>处</w:t>
            </w:r>
            <w:r w:rsidRPr="001759E6">
              <w:t>≥ 32 dBc</w:t>
            </w:r>
          </w:p>
        </w:tc>
        <w:tc>
          <w:tcPr>
            <w:tcW w:w="4536" w:type="dxa"/>
            <w:vAlign w:val="center"/>
          </w:tcPr>
          <w:p w:rsidR="00E8129D" w:rsidRPr="001759E6" w:rsidRDefault="00E8129D" w:rsidP="008A6AA8">
            <w:pPr>
              <w:pStyle w:val="Tabletext"/>
              <w:keepNext/>
              <w:keepLines/>
              <w:spacing w:before="20"/>
            </w:pPr>
            <w:r w:rsidRPr="001759E6">
              <w:t>RFID</w:t>
            </w:r>
          </w:p>
        </w:tc>
      </w:tr>
      <w:tr w:rsidR="00E8129D" w:rsidRPr="001759E6" w:rsidTr="00A44E3E">
        <w:trPr>
          <w:cantSplit/>
          <w:jc w:val="center"/>
        </w:trPr>
        <w:tc>
          <w:tcPr>
            <w:tcW w:w="851"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4536" w:type="dxa"/>
            <w:vMerge w:val="restart"/>
            <w:vAlign w:val="center"/>
          </w:tcPr>
          <w:p w:rsidR="00E8129D" w:rsidRPr="00D44128" w:rsidRDefault="00E8129D" w:rsidP="008A6AA8">
            <w:pPr>
              <w:pStyle w:val="Tabletext"/>
              <w:spacing w:before="20"/>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spacing w:before="20"/>
            </w:pPr>
            <w:r>
              <w:t>无线遥控</w:t>
            </w:r>
          </w:p>
        </w:tc>
      </w:tr>
      <w:tr w:rsidR="00E8129D" w:rsidRPr="001759E6" w:rsidTr="00A44E3E">
        <w:trPr>
          <w:cantSplit/>
          <w:jc w:val="center"/>
        </w:trPr>
        <w:tc>
          <w:tcPr>
            <w:tcW w:w="851"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4536" w:type="dxa"/>
            <w:vMerge/>
            <w:vAlign w:val="center"/>
          </w:tcPr>
          <w:p w:rsidR="00E8129D" w:rsidRPr="001759E6" w:rsidRDefault="00E8129D" w:rsidP="008A6AA8">
            <w:pPr>
              <w:pStyle w:val="Tabletext"/>
              <w:spacing w:before="20"/>
              <w:jc w:val="center"/>
            </w:pPr>
          </w:p>
        </w:tc>
        <w:tc>
          <w:tcPr>
            <w:tcW w:w="4536" w:type="dxa"/>
            <w:vAlign w:val="center"/>
          </w:tcPr>
          <w:p w:rsidR="00E8129D" w:rsidRPr="001759E6" w:rsidRDefault="00E8129D" w:rsidP="008A6AA8">
            <w:pPr>
              <w:pStyle w:val="Tabletext"/>
              <w:spacing w:before="20"/>
            </w:pPr>
            <w:r>
              <w:t>无线电遥测</w:t>
            </w:r>
          </w:p>
        </w:tc>
      </w:tr>
      <w:tr w:rsidR="00E8129D" w:rsidRPr="00764E68" w:rsidTr="00A44E3E">
        <w:trPr>
          <w:cantSplit/>
          <w:jc w:val="center"/>
        </w:trPr>
        <w:tc>
          <w:tcPr>
            <w:tcW w:w="851" w:type="dxa"/>
            <w:vAlign w:val="center"/>
          </w:tcPr>
          <w:p w:rsidR="00E8129D" w:rsidRPr="001759E6" w:rsidRDefault="00E8129D" w:rsidP="008A6AA8">
            <w:pPr>
              <w:pStyle w:val="Tabletext"/>
              <w:spacing w:before="20"/>
              <w:jc w:val="center"/>
            </w:pPr>
            <w:r>
              <w:t>25</w:t>
            </w:r>
          </w:p>
        </w:tc>
        <w:tc>
          <w:tcPr>
            <w:tcW w:w="2268" w:type="dxa"/>
            <w:vAlign w:val="center"/>
          </w:tcPr>
          <w:p w:rsidR="00E8129D" w:rsidRPr="001759E6" w:rsidRDefault="00E8129D" w:rsidP="008A6AA8">
            <w:pPr>
              <w:pStyle w:val="Tabletext"/>
              <w:spacing w:before="20"/>
              <w:jc w:val="center"/>
            </w:pPr>
            <w:r w:rsidRPr="001759E6">
              <w:t>444.40-444.80</w:t>
            </w:r>
          </w:p>
        </w:tc>
        <w:tc>
          <w:tcPr>
            <w:tcW w:w="2268" w:type="dxa"/>
            <w:vAlign w:val="center"/>
          </w:tcPr>
          <w:p w:rsidR="00E8129D" w:rsidRPr="001759E6" w:rsidRDefault="00E8129D" w:rsidP="008A6AA8">
            <w:pPr>
              <w:pStyle w:val="Tabletext"/>
              <w:spacing w:before="20"/>
              <w:jc w:val="center"/>
            </w:pPr>
            <w:r w:rsidRPr="001759E6">
              <w:t>≤ 100 mW e.r.p.</w:t>
            </w:r>
          </w:p>
        </w:tc>
        <w:tc>
          <w:tcPr>
            <w:tcW w:w="4536" w:type="dxa"/>
            <w:vAlign w:val="center"/>
          </w:tcPr>
          <w:p w:rsidR="00E8129D" w:rsidRPr="00D44128" w:rsidRDefault="00E8129D" w:rsidP="008A6AA8">
            <w:pPr>
              <w:pStyle w:val="Tabletext"/>
              <w:spacing w:before="20"/>
              <w:jc w:val="center"/>
              <w:rPr>
                <w:lang w:val="en-US"/>
              </w:rPr>
            </w:pPr>
            <w:r>
              <w:rPr>
                <w:lang w:val="en-US"/>
              </w:rPr>
              <w:t>发射机输出端</w:t>
            </w:r>
            <w:r>
              <w:rPr>
                <w:lang w:val="en-US"/>
              </w:rPr>
              <w:t>≥ 40 dBc</w:t>
            </w:r>
          </w:p>
        </w:tc>
        <w:tc>
          <w:tcPr>
            <w:tcW w:w="4536" w:type="dxa"/>
            <w:vAlign w:val="center"/>
          </w:tcPr>
          <w:p w:rsidR="00E8129D" w:rsidRPr="00D44128" w:rsidRDefault="00E8129D" w:rsidP="008A6AA8">
            <w:pPr>
              <w:pStyle w:val="Tabletext"/>
              <w:spacing w:before="20"/>
              <w:rPr>
                <w:lang w:val="en-US" w:eastAsia="zh-CN"/>
              </w:rPr>
            </w:pPr>
            <w:r>
              <w:rPr>
                <w:lang w:val="en-US" w:eastAsia="zh-CN"/>
              </w:rPr>
              <w:t>无线电告警和检测系统</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26</w:t>
            </w:r>
          </w:p>
        </w:tc>
        <w:tc>
          <w:tcPr>
            <w:tcW w:w="2268" w:type="dxa"/>
            <w:vAlign w:val="center"/>
          </w:tcPr>
          <w:p w:rsidR="00E8129D" w:rsidRPr="001759E6" w:rsidRDefault="00E8129D" w:rsidP="008A6AA8">
            <w:pPr>
              <w:pStyle w:val="Tabletext"/>
              <w:spacing w:before="20"/>
              <w:jc w:val="center"/>
            </w:pPr>
            <w:r w:rsidRPr="001759E6">
              <w:t>470.075-470.725</w:t>
            </w:r>
          </w:p>
        </w:tc>
        <w:tc>
          <w:tcPr>
            <w:tcW w:w="2268" w:type="dxa"/>
            <w:vAlign w:val="center"/>
          </w:tcPr>
          <w:p w:rsidR="00E8129D" w:rsidRPr="001759E6" w:rsidRDefault="00E8129D" w:rsidP="008A6AA8">
            <w:pPr>
              <w:pStyle w:val="Tabletext"/>
              <w:spacing w:before="20"/>
              <w:jc w:val="center"/>
            </w:pPr>
            <w:r w:rsidRPr="001759E6">
              <w:t>≤ 10 mW e.r.p.</w:t>
            </w:r>
          </w:p>
        </w:tc>
        <w:tc>
          <w:tcPr>
            <w:tcW w:w="4536" w:type="dxa"/>
            <w:vAlign w:val="center"/>
          </w:tcPr>
          <w:p w:rsidR="00E8129D" w:rsidRPr="00D44128" w:rsidRDefault="00E8129D" w:rsidP="008A6AA8">
            <w:pPr>
              <w:pStyle w:val="Tabletext"/>
              <w:spacing w:before="20"/>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spacing w:before="20"/>
            </w:pPr>
            <w:r>
              <w:t>无线音频系统</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27</w:t>
            </w:r>
          </w:p>
        </w:tc>
        <w:tc>
          <w:tcPr>
            <w:tcW w:w="2268" w:type="dxa"/>
            <w:vAlign w:val="center"/>
          </w:tcPr>
          <w:p w:rsidR="00E8129D" w:rsidRPr="001759E6" w:rsidRDefault="00E8129D" w:rsidP="008A6AA8">
            <w:pPr>
              <w:pStyle w:val="Tabletext"/>
              <w:spacing w:before="20"/>
              <w:jc w:val="center"/>
            </w:pPr>
            <w:r w:rsidRPr="001759E6">
              <w:t>482.19-488.00</w:t>
            </w:r>
          </w:p>
        </w:tc>
        <w:tc>
          <w:tcPr>
            <w:tcW w:w="2268" w:type="dxa"/>
            <w:vAlign w:val="center"/>
          </w:tcPr>
          <w:p w:rsidR="00E8129D" w:rsidRPr="001759E6" w:rsidRDefault="00E8129D" w:rsidP="008A6AA8">
            <w:pPr>
              <w:pStyle w:val="Tabletext"/>
              <w:spacing w:before="20"/>
              <w:jc w:val="center"/>
            </w:pPr>
            <w:r w:rsidRPr="001759E6">
              <w:t>≤ 30 mW e.r.p.</w:t>
            </w:r>
          </w:p>
        </w:tc>
        <w:tc>
          <w:tcPr>
            <w:tcW w:w="4536" w:type="dxa"/>
            <w:vAlign w:val="center"/>
          </w:tcPr>
          <w:p w:rsidR="00E8129D" w:rsidRPr="00D44128" w:rsidRDefault="00E8129D" w:rsidP="008A6AA8">
            <w:pPr>
              <w:pStyle w:val="Tabletext"/>
              <w:spacing w:before="20"/>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spacing w:before="20"/>
            </w:pPr>
            <w:r>
              <w:t>无线音频系统</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28</w:t>
            </w:r>
          </w:p>
        </w:tc>
        <w:tc>
          <w:tcPr>
            <w:tcW w:w="2268" w:type="dxa"/>
            <w:vAlign w:val="center"/>
          </w:tcPr>
          <w:p w:rsidR="00E8129D" w:rsidRPr="001759E6" w:rsidRDefault="00E8129D" w:rsidP="008A6AA8">
            <w:pPr>
              <w:pStyle w:val="Tabletext"/>
              <w:spacing w:before="20"/>
              <w:jc w:val="center"/>
            </w:pPr>
            <w:r w:rsidRPr="001759E6">
              <w:t>821-822</w:t>
            </w:r>
          </w:p>
        </w:tc>
        <w:tc>
          <w:tcPr>
            <w:tcW w:w="2268" w:type="dxa"/>
            <w:vAlign w:val="center"/>
          </w:tcPr>
          <w:p w:rsidR="00E8129D" w:rsidRPr="001759E6" w:rsidRDefault="00E8129D" w:rsidP="008A6AA8">
            <w:pPr>
              <w:pStyle w:val="Tabletext"/>
              <w:spacing w:before="20"/>
              <w:jc w:val="center"/>
            </w:pPr>
            <w:r w:rsidRPr="001759E6">
              <w:t xml:space="preserve">≤ 183 </w:t>
            </w:r>
            <w:r w:rsidRPr="001759E6">
              <w:sym w:font="Symbol" w:char="F06D"/>
            </w:r>
            <w:r w:rsidRPr="001759E6">
              <w:t>W e.r.p.</w:t>
            </w:r>
          </w:p>
        </w:tc>
        <w:tc>
          <w:tcPr>
            <w:tcW w:w="4536" w:type="dxa"/>
            <w:vAlign w:val="center"/>
          </w:tcPr>
          <w:p w:rsidR="00E8129D" w:rsidRPr="001759E6" w:rsidRDefault="00E8129D" w:rsidP="008A6AA8">
            <w:pPr>
              <w:pStyle w:val="Tabletext"/>
              <w:spacing w:before="20"/>
              <w:jc w:val="center"/>
            </w:pPr>
            <w:r w:rsidRPr="001759E6">
              <w:t xml:space="preserve">3 m </w:t>
            </w:r>
            <w:r>
              <w:rPr>
                <w:rFonts w:hint="eastAsia"/>
                <w:lang w:eastAsia="zh-CN"/>
              </w:rPr>
              <w:t>处</w:t>
            </w:r>
            <w:r w:rsidRPr="001759E6">
              <w:t>≥ 32 dBc</w:t>
            </w:r>
          </w:p>
        </w:tc>
        <w:tc>
          <w:tcPr>
            <w:tcW w:w="4536" w:type="dxa"/>
            <w:vAlign w:val="center"/>
          </w:tcPr>
          <w:p w:rsidR="00E8129D" w:rsidRPr="001759E6" w:rsidRDefault="00E8129D" w:rsidP="008A6AA8">
            <w:pPr>
              <w:pStyle w:val="Tabletext"/>
              <w:spacing w:before="20"/>
            </w:pPr>
            <w:r>
              <w:t>无绳电话</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29</w:t>
            </w:r>
          </w:p>
        </w:tc>
        <w:tc>
          <w:tcPr>
            <w:tcW w:w="2268" w:type="dxa"/>
            <w:vAlign w:val="center"/>
          </w:tcPr>
          <w:p w:rsidR="00E8129D" w:rsidRPr="001759E6" w:rsidRDefault="00E8129D" w:rsidP="008A6AA8">
            <w:pPr>
              <w:pStyle w:val="Tabletext"/>
              <w:spacing w:before="20"/>
              <w:jc w:val="center"/>
            </w:pPr>
            <w:r w:rsidRPr="001759E6">
              <w:t>866-868</w:t>
            </w:r>
          </w:p>
        </w:tc>
        <w:tc>
          <w:tcPr>
            <w:tcW w:w="2268" w:type="dxa"/>
            <w:vAlign w:val="center"/>
          </w:tcPr>
          <w:p w:rsidR="00E8129D" w:rsidRPr="001759E6" w:rsidRDefault="00E8129D" w:rsidP="008A6AA8">
            <w:pPr>
              <w:pStyle w:val="Tabletext"/>
              <w:spacing w:before="20"/>
              <w:jc w:val="center"/>
            </w:pPr>
            <w:r w:rsidRPr="001759E6">
              <w:t>≤ 500 mW e.r.p.</w:t>
            </w:r>
          </w:p>
        </w:tc>
        <w:tc>
          <w:tcPr>
            <w:tcW w:w="4536" w:type="dxa"/>
            <w:vAlign w:val="center"/>
          </w:tcPr>
          <w:p w:rsidR="00E8129D" w:rsidRPr="00D44128" w:rsidRDefault="00E8129D" w:rsidP="008A6AA8">
            <w:pPr>
              <w:pStyle w:val="Tabletext"/>
              <w:spacing w:before="20"/>
              <w:jc w:val="center"/>
              <w:rPr>
                <w:lang w:val="en-US" w:eastAsia="zh-CN"/>
              </w:rPr>
            </w:pPr>
            <w:r>
              <w:rPr>
                <w:lang w:val="en-US" w:eastAsia="zh-CN"/>
              </w:rPr>
              <w:t>在发射机的输出端</w:t>
            </w:r>
            <w:r>
              <w:rPr>
                <w:lang w:val="en-US" w:eastAsia="zh-CN"/>
              </w:rPr>
              <w:t>≥ 32 dBc</w:t>
            </w:r>
          </w:p>
        </w:tc>
        <w:tc>
          <w:tcPr>
            <w:tcW w:w="4536" w:type="dxa"/>
            <w:vAlign w:val="center"/>
          </w:tcPr>
          <w:p w:rsidR="00E8129D" w:rsidRPr="001759E6" w:rsidRDefault="00E8129D" w:rsidP="008A6AA8">
            <w:pPr>
              <w:pStyle w:val="Tabletext"/>
              <w:spacing w:before="20"/>
            </w:pPr>
            <w:r w:rsidRPr="001759E6">
              <w:t>RFID</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30</w:t>
            </w:r>
          </w:p>
        </w:tc>
        <w:tc>
          <w:tcPr>
            <w:tcW w:w="2268" w:type="dxa"/>
            <w:vAlign w:val="center"/>
          </w:tcPr>
          <w:p w:rsidR="00E8129D" w:rsidRPr="001759E6" w:rsidRDefault="00E8129D" w:rsidP="008A6AA8">
            <w:pPr>
              <w:pStyle w:val="Tabletext"/>
              <w:spacing w:before="20"/>
              <w:jc w:val="center"/>
            </w:pPr>
            <w:r w:rsidRPr="001759E6">
              <w:t>920-925</w:t>
            </w:r>
          </w:p>
        </w:tc>
        <w:tc>
          <w:tcPr>
            <w:tcW w:w="2268" w:type="dxa"/>
            <w:vAlign w:val="center"/>
          </w:tcPr>
          <w:p w:rsidR="00E8129D" w:rsidRPr="001759E6" w:rsidRDefault="00E8129D" w:rsidP="008A6AA8">
            <w:pPr>
              <w:pStyle w:val="Tabletext"/>
              <w:spacing w:before="20"/>
              <w:jc w:val="center"/>
            </w:pPr>
            <w:r w:rsidRPr="001759E6">
              <w:t>≤ 500 mW e.r.p.</w:t>
            </w:r>
          </w:p>
        </w:tc>
        <w:tc>
          <w:tcPr>
            <w:tcW w:w="4536" w:type="dxa"/>
            <w:vAlign w:val="center"/>
          </w:tcPr>
          <w:p w:rsidR="00E8129D" w:rsidRPr="00D44128" w:rsidRDefault="00E8129D" w:rsidP="008A6AA8">
            <w:pPr>
              <w:pStyle w:val="Tabletext"/>
              <w:spacing w:before="20"/>
              <w:jc w:val="center"/>
              <w:rPr>
                <w:lang w:val="en-US" w:eastAsia="zh-CN"/>
              </w:rPr>
            </w:pPr>
            <w:r>
              <w:rPr>
                <w:lang w:val="en-US" w:eastAsia="zh-CN"/>
              </w:rPr>
              <w:t>在发射机的输出端</w:t>
            </w:r>
            <w:r>
              <w:rPr>
                <w:lang w:val="en-US" w:eastAsia="zh-CN"/>
              </w:rPr>
              <w:t>≥ 32 dBc</w:t>
            </w:r>
          </w:p>
        </w:tc>
        <w:tc>
          <w:tcPr>
            <w:tcW w:w="4536" w:type="dxa"/>
            <w:vAlign w:val="center"/>
          </w:tcPr>
          <w:p w:rsidR="00E8129D" w:rsidRPr="001759E6" w:rsidRDefault="00E8129D" w:rsidP="008A6AA8">
            <w:pPr>
              <w:pStyle w:val="Tabletext"/>
              <w:spacing w:before="20"/>
            </w:pPr>
            <w:r w:rsidRPr="001759E6">
              <w:t>RFID</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31</w:t>
            </w:r>
          </w:p>
        </w:tc>
        <w:tc>
          <w:tcPr>
            <w:tcW w:w="2268" w:type="dxa"/>
            <w:vAlign w:val="center"/>
          </w:tcPr>
          <w:p w:rsidR="00E8129D" w:rsidRPr="001759E6" w:rsidRDefault="00E8129D" w:rsidP="008A6AA8">
            <w:pPr>
              <w:pStyle w:val="Tabletext"/>
              <w:spacing w:before="20"/>
              <w:jc w:val="center"/>
            </w:pPr>
            <w:r w:rsidRPr="001759E6">
              <w:t>924-925</w:t>
            </w:r>
          </w:p>
        </w:tc>
        <w:tc>
          <w:tcPr>
            <w:tcW w:w="2268" w:type="dxa"/>
            <w:vAlign w:val="center"/>
          </w:tcPr>
          <w:p w:rsidR="00E8129D" w:rsidRPr="001759E6" w:rsidRDefault="00E8129D" w:rsidP="008A6AA8">
            <w:pPr>
              <w:pStyle w:val="Tabletext"/>
              <w:spacing w:before="20"/>
              <w:jc w:val="center"/>
            </w:pPr>
            <w:r w:rsidRPr="001759E6">
              <w:t xml:space="preserve">≤ 183 </w:t>
            </w:r>
            <w:r w:rsidRPr="001759E6">
              <w:sym w:font="Symbol" w:char="F06D"/>
            </w:r>
            <w:r w:rsidRPr="001759E6">
              <w:t>W e.r.p.</w:t>
            </w:r>
          </w:p>
        </w:tc>
        <w:tc>
          <w:tcPr>
            <w:tcW w:w="4536" w:type="dxa"/>
            <w:vAlign w:val="center"/>
          </w:tcPr>
          <w:p w:rsidR="00E8129D" w:rsidRPr="001759E6" w:rsidRDefault="00E8129D" w:rsidP="008A6AA8">
            <w:pPr>
              <w:pStyle w:val="Tabletext"/>
              <w:spacing w:before="20"/>
              <w:jc w:val="center"/>
            </w:pPr>
            <w:r w:rsidRPr="001759E6">
              <w:t xml:space="preserve">3 m </w:t>
            </w:r>
            <w:r>
              <w:rPr>
                <w:rFonts w:hint="eastAsia"/>
                <w:lang w:eastAsia="zh-CN"/>
              </w:rPr>
              <w:t>处</w:t>
            </w:r>
            <w:r w:rsidRPr="001759E6">
              <w:t>≥ 32 dBc</w:t>
            </w:r>
          </w:p>
        </w:tc>
        <w:tc>
          <w:tcPr>
            <w:tcW w:w="4536" w:type="dxa"/>
            <w:vAlign w:val="center"/>
          </w:tcPr>
          <w:p w:rsidR="00E8129D" w:rsidRPr="001759E6" w:rsidRDefault="00E8129D" w:rsidP="008A6AA8">
            <w:pPr>
              <w:pStyle w:val="Tabletext"/>
              <w:spacing w:before="20"/>
            </w:pPr>
            <w:r>
              <w:t>无绳电话</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spacing w:before="20"/>
              <w:jc w:val="center"/>
            </w:pPr>
            <w:r>
              <w:t>32</w:t>
            </w:r>
          </w:p>
        </w:tc>
        <w:tc>
          <w:tcPr>
            <w:tcW w:w="2268" w:type="dxa"/>
            <w:vMerge w:val="restart"/>
            <w:vAlign w:val="center"/>
          </w:tcPr>
          <w:p w:rsidR="00E8129D" w:rsidRPr="001759E6" w:rsidRDefault="00E8129D" w:rsidP="008A6AA8">
            <w:pPr>
              <w:pStyle w:val="Tabletext"/>
              <w:spacing w:before="20"/>
              <w:jc w:val="center"/>
            </w:pPr>
            <w:r w:rsidRPr="001759E6">
              <w:t>2 400-2 483.5</w:t>
            </w:r>
          </w:p>
        </w:tc>
        <w:tc>
          <w:tcPr>
            <w:tcW w:w="2268" w:type="dxa"/>
            <w:vMerge w:val="restart"/>
            <w:vAlign w:val="center"/>
          </w:tcPr>
          <w:p w:rsidR="00E8129D" w:rsidRPr="001759E6" w:rsidRDefault="00E8129D" w:rsidP="008A6AA8">
            <w:pPr>
              <w:pStyle w:val="Tabletext"/>
              <w:spacing w:before="20"/>
              <w:jc w:val="center"/>
              <w:rPr>
                <w:lang w:eastAsia="zh-CN"/>
              </w:rPr>
            </w:pPr>
            <w:r>
              <w:rPr>
                <w:rFonts w:hint="eastAsia"/>
                <w:lang w:eastAsia="zh-CN"/>
              </w:rPr>
              <w:t>对于使用</w:t>
            </w:r>
            <w:r>
              <w:rPr>
                <w:rFonts w:hint="eastAsia"/>
                <w:lang w:eastAsia="zh-CN"/>
              </w:rPr>
              <w:t>FHSS</w:t>
            </w:r>
            <w:r>
              <w:rPr>
                <w:rFonts w:hint="eastAsia"/>
                <w:lang w:eastAsia="zh-CN"/>
              </w:rPr>
              <w:t>调制的装置而言，功率</w:t>
            </w:r>
            <w:r w:rsidRPr="001759E6">
              <w:rPr>
                <w:lang w:eastAsia="zh-CN"/>
              </w:rPr>
              <w:t xml:space="preserve">≤ 100 mW e.i.r.p. </w:t>
            </w:r>
            <w:r>
              <w:rPr>
                <w:rFonts w:hint="eastAsia"/>
                <w:lang w:eastAsia="zh-CN"/>
              </w:rPr>
              <w:t>且</w:t>
            </w:r>
            <w:r w:rsidRPr="001759E6">
              <w:rPr>
                <w:lang w:eastAsia="zh-CN"/>
              </w:rPr>
              <w:t>≤ 100 mW/100 kHz</w:t>
            </w:r>
            <w:r w:rsidRPr="001759E6">
              <w:rPr>
                <w:lang w:eastAsia="zh-CN"/>
              </w:rPr>
              <w:br/>
              <w:t xml:space="preserve">e.i.r.p. </w:t>
            </w:r>
            <w:r w:rsidRPr="001759E6">
              <w:rPr>
                <w:lang w:eastAsia="zh-CN"/>
              </w:rPr>
              <w:br/>
            </w:r>
            <w:r>
              <w:rPr>
                <w:rFonts w:hint="eastAsia"/>
                <w:lang w:eastAsia="zh-CN"/>
              </w:rPr>
              <w:t>对于使用其它调制方式的装置而言，功率</w:t>
            </w:r>
            <w:r w:rsidRPr="001759E6">
              <w:rPr>
                <w:lang w:eastAsia="zh-CN"/>
              </w:rPr>
              <w:t>≤ 10 mW/1 MHz e.i.r.p.</w:t>
            </w:r>
          </w:p>
        </w:tc>
        <w:tc>
          <w:tcPr>
            <w:tcW w:w="4536" w:type="dxa"/>
            <w:vMerge w:val="restart"/>
            <w:vAlign w:val="center"/>
          </w:tcPr>
          <w:p w:rsidR="00E8129D" w:rsidRPr="001759E6" w:rsidRDefault="00E8129D" w:rsidP="008A6AA8">
            <w:pPr>
              <w:pStyle w:val="Tabletext"/>
              <w:spacing w:before="20"/>
              <w:jc w:val="center"/>
              <w:rPr>
                <w:vertAlign w:val="superscript"/>
                <w:lang w:eastAsia="zh-CN"/>
              </w:rPr>
            </w:pPr>
            <w:r>
              <w:t>细节</w:t>
            </w:r>
            <w:r w:rsidR="00D910DB">
              <w:rPr>
                <w:rFonts w:hint="eastAsia"/>
                <w:vertAlign w:val="superscript"/>
                <w:lang w:eastAsia="zh-CN"/>
              </w:rPr>
              <w:t>(</w:t>
            </w:r>
            <w:r w:rsidRPr="001759E6">
              <w:rPr>
                <w:vertAlign w:val="superscript"/>
              </w:rPr>
              <w:t>9</w:t>
            </w:r>
            <w:r w:rsidR="00D910DB">
              <w:rPr>
                <w:rFonts w:hint="eastAsia"/>
                <w:vertAlign w:val="superscript"/>
                <w:lang w:eastAsia="zh-CN"/>
              </w:rPr>
              <w:t>)</w:t>
            </w:r>
          </w:p>
        </w:tc>
        <w:tc>
          <w:tcPr>
            <w:tcW w:w="4536" w:type="dxa"/>
            <w:vAlign w:val="center"/>
          </w:tcPr>
          <w:p w:rsidR="00E8129D" w:rsidRPr="001759E6" w:rsidRDefault="00E8129D" w:rsidP="008A6AA8">
            <w:pPr>
              <w:pStyle w:val="Tabletext"/>
              <w:spacing w:before="20"/>
            </w:pPr>
            <w:r w:rsidRPr="001759E6">
              <w:t>WLAN</w:t>
            </w:r>
          </w:p>
        </w:tc>
      </w:tr>
      <w:tr w:rsidR="00E8129D" w:rsidRPr="001759E6" w:rsidTr="00A44E3E">
        <w:trPr>
          <w:cantSplit/>
          <w:jc w:val="center"/>
        </w:trPr>
        <w:tc>
          <w:tcPr>
            <w:tcW w:w="851"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4536" w:type="dxa"/>
            <w:vMerge/>
            <w:vAlign w:val="center"/>
          </w:tcPr>
          <w:p w:rsidR="00E8129D" w:rsidRPr="001759E6" w:rsidRDefault="00E8129D" w:rsidP="008A6AA8">
            <w:pPr>
              <w:pStyle w:val="Tabletext"/>
              <w:spacing w:before="20"/>
              <w:jc w:val="center"/>
            </w:pPr>
          </w:p>
        </w:tc>
        <w:tc>
          <w:tcPr>
            <w:tcW w:w="4536" w:type="dxa"/>
            <w:vAlign w:val="center"/>
          </w:tcPr>
          <w:p w:rsidR="00E8129D" w:rsidRPr="001759E6" w:rsidRDefault="00E8129D" w:rsidP="008A6AA8">
            <w:pPr>
              <w:pStyle w:val="Tabletext"/>
              <w:spacing w:before="20"/>
            </w:pPr>
            <w:r>
              <w:t>其它扩频应用</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spacing w:before="20"/>
              <w:jc w:val="center"/>
            </w:pPr>
          </w:p>
        </w:tc>
        <w:tc>
          <w:tcPr>
            <w:tcW w:w="2268" w:type="dxa"/>
            <w:vMerge w:val="restart"/>
            <w:vAlign w:val="center"/>
          </w:tcPr>
          <w:p w:rsidR="00E8129D" w:rsidRPr="001759E6" w:rsidRDefault="00E8129D" w:rsidP="008A6AA8">
            <w:pPr>
              <w:pStyle w:val="Tabletext"/>
              <w:keepNext/>
              <w:spacing w:before="20"/>
              <w:jc w:val="center"/>
            </w:pPr>
          </w:p>
        </w:tc>
        <w:tc>
          <w:tcPr>
            <w:tcW w:w="2268" w:type="dxa"/>
            <w:vMerge w:val="restart"/>
            <w:vAlign w:val="center"/>
          </w:tcPr>
          <w:p w:rsidR="00E8129D" w:rsidRPr="001759E6" w:rsidRDefault="00E8129D" w:rsidP="008A6AA8">
            <w:pPr>
              <w:pStyle w:val="Tabletext"/>
              <w:keepNext/>
              <w:spacing w:before="20"/>
              <w:jc w:val="center"/>
            </w:pPr>
            <w:r w:rsidRPr="001759E6">
              <w:t>≤ 10 mW e.i.r.p.</w:t>
            </w:r>
          </w:p>
        </w:tc>
        <w:tc>
          <w:tcPr>
            <w:tcW w:w="4536" w:type="dxa"/>
            <w:vAlign w:val="center"/>
          </w:tcPr>
          <w:p w:rsidR="00E8129D" w:rsidRPr="001759E6" w:rsidRDefault="00E8129D" w:rsidP="008A6AA8">
            <w:pPr>
              <w:pStyle w:val="Tabletext"/>
              <w:keepNext/>
              <w:spacing w:before="20"/>
              <w:jc w:val="center"/>
              <w:rPr>
                <w:lang w:eastAsia="zh-CN"/>
              </w:rPr>
            </w:pPr>
            <w:r>
              <w:t>细节</w:t>
            </w:r>
            <w:r w:rsidR="00D910DB">
              <w:rPr>
                <w:rFonts w:hint="eastAsia"/>
                <w:vertAlign w:val="superscript"/>
                <w:lang w:eastAsia="zh-CN"/>
              </w:rPr>
              <w:t>(</w:t>
            </w:r>
            <w:r w:rsidRPr="001759E6">
              <w:rPr>
                <w:vertAlign w:val="superscript"/>
              </w:rPr>
              <w:t>10</w:t>
            </w:r>
            <w:r w:rsidR="00D910DB">
              <w:rPr>
                <w:rFonts w:hint="eastAsia"/>
                <w:vertAlign w:val="superscript"/>
                <w:lang w:val="en-US" w:eastAsia="zh-CN"/>
              </w:rPr>
              <w:t>)</w:t>
            </w:r>
          </w:p>
        </w:tc>
        <w:tc>
          <w:tcPr>
            <w:tcW w:w="4536" w:type="dxa"/>
            <w:vAlign w:val="center"/>
          </w:tcPr>
          <w:p w:rsidR="00E8129D" w:rsidRPr="001759E6" w:rsidRDefault="00E8129D" w:rsidP="008A6AA8">
            <w:pPr>
              <w:pStyle w:val="Tabletext"/>
              <w:keepNext/>
              <w:spacing w:before="20"/>
              <w:rPr>
                <w:lang w:eastAsia="zh-CN"/>
              </w:rPr>
            </w:pPr>
            <w:r>
              <w:rPr>
                <w:rFonts w:hint="eastAsia"/>
                <w:lang w:eastAsia="zh-CN"/>
              </w:rPr>
              <w:t>无线视频发射机</w:t>
            </w:r>
          </w:p>
        </w:tc>
      </w:tr>
      <w:tr w:rsidR="00E8129D" w:rsidRPr="001759E6" w:rsidTr="00A44E3E">
        <w:trPr>
          <w:cantSplit/>
          <w:jc w:val="center"/>
        </w:trPr>
        <w:tc>
          <w:tcPr>
            <w:tcW w:w="851"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4536" w:type="dxa"/>
            <w:vAlign w:val="center"/>
          </w:tcPr>
          <w:p w:rsidR="00E8129D" w:rsidRPr="001759E6" w:rsidRDefault="00E8129D" w:rsidP="008A6AA8">
            <w:pPr>
              <w:pStyle w:val="Tabletext"/>
              <w:spacing w:before="20"/>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1</w:t>
            </w:r>
            <w:r w:rsidR="00D910DB">
              <w:rPr>
                <w:rFonts w:hint="eastAsia"/>
                <w:vertAlign w:val="superscript"/>
                <w:lang w:val="en-US" w:eastAsia="zh-CN"/>
              </w:rPr>
              <w:t>)</w:t>
            </w:r>
          </w:p>
        </w:tc>
        <w:tc>
          <w:tcPr>
            <w:tcW w:w="4536" w:type="dxa"/>
            <w:vAlign w:val="center"/>
          </w:tcPr>
          <w:p w:rsidR="00E8129D" w:rsidRPr="001759E6" w:rsidRDefault="00E8129D" w:rsidP="008A6AA8">
            <w:pPr>
              <w:pStyle w:val="Tabletext"/>
              <w:spacing w:before="20"/>
            </w:pPr>
            <w:r>
              <w:t>其它应用</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33</w:t>
            </w:r>
          </w:p>
        </w:tc>
        <w:tc>
          <w:tcPr>
            <w:tcW w:w="2268" w:type="dxa"/>
            <w:vAlign w:val="center"/>
          </w:tcPr>
          <w:p w:rsidR="00E8129D" w:rsidRPr="001759E6" w:rsidRDefault="00E8129D" w:rsidP="008A6AA8">
            <w:pPr>
              <w:pStyle w:val="Tabletext"/>
              <w:spacing w:before="20"/>
              <w:jc w:val="center"/>
            </w:pPr>
            <w:r w:rsidRPr="001759E6">
              <w:t>5 150-5 250</w:t>
            </w:r>
          </w:p>
        </w:tc>
        <w:tc>
          <w:tcPr>
            <w:tcW w:w="2268" w:type="dxa"/>
            <w:vAlign w:val="center"/>
          </w:tcPr>
          <w:p w:rsidR="00E8129D" w:rsidRPr="001759E6" w:rsidRDefault="00E8129D" w:rsidP="008A6AA8">
            <w:pPr>
              <w:pStyle w:val="Tabletext"/>
              <w:spacing w:before="20"/>
              <w:jc w:val="center"/>
            </w:pPr>
            <w:r w:rsidRPr="001759E6">
              <w:t xml:space="preserve">≤ 200 mW e.i.r.p. </w:t>
            </w:r>
            <w:r>
              <w:rPr>
                <w:rFonts w:hint="eastAsia"/>
                <w:lang w:eastAsia="zh-CN"/>
              </w:rPr>
              <w:t>且</w:t>
            </w:r>
            <w:r w:rsidRPr="001759E6">
              <w:br/>
              <w:t>≤ 10 mW/MHz</w:t>
            </w:r>
          </w:p>
        </w:tc>
        <w:tc>
          <w:tcPr>
            <w:tcW w:w="4536" w:type="dxa"/>
            <w:vAlign w:val="center"/>
          </w:tcPr>
          <w:p w:rsidR="00E8129D" w:rsidRPr="001759E6" w:rsidRDefault="00E8129D" w:rsidP="008A6AA8">
            <w:pPr>
              <w:pStyle w:val="Tabletext"/>
              <w:spacing w:before="20"/>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2</w:t>
            </w:r>
            <w:r w:rsidR="00D910DB">
              <w:rPr>
                <w:rFonts w:hint="eastAsia"/>
                <w:vertAlign w:val="superscript"/>
                <w:lang w:val="en-US" w:eastAsia="zh-CN"/>
              </w:rPr>
              <w:t>)</w:t>
            </w:r>
          </w:p>
        </w:tc>
        <w:tc>
          <w:tcPr>
            <w:tcW w:w="4536" w:type="dxa"/>
            <w:vAlign w:val="center"/>
          </w:tcPr>
          <w:p w:rsidR="00E8129D" w:rsidRPr="001759E6" w:rsidRDefault="00E8129D" w:rsidP="008A6AA8">
            <w:pPr>
              <w:pStyle w:val="Tabletext"/>
              <w:spacing w:before="20"/>
            </w:pPr>
            <w:r w:rsidRPr="001759E6">
              <w:t>WLAN</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34</w:t>
            </w:r>
          </w:p>
        </w:tc>
        <w:tc>
          <w:tcPr>
            <w:tcW w:w="2268" w:type="dxa"/>
            <w:vAlign w:val="center"/>
          </w:tcPr>
          <w:p w:rsidR="00E8129D" w:rsidRPr="001759E6" w:rsidRDefault="00E8129D" w:rsidP="008A6AA8">
            <w:pPr>
              <w:pStyle w:val="Tabletext"/>
              <w:jc w:val="center"/>
            </w:pPr>
            <w:r w:rsidRPr="001759E6">
              <w:t>5 250-5 350</w:t>
            </w:r>
          </w:p>
        </w:tc>
        <w:tc>
          <w:tcPr>
            <w:tcW w:w="2268" w:type="dxa"/>
            <w:vAlign w:val="center"/>
          </w:tcPr>
          <w:p w:rsidR="00E8129D" w:rsidRPr="001759E6" w:rsidRDefault="00E8129D" w:rsidP="008A6AA8">
            <w:pPr>
              <w:pStyle w:val="Tabletext"/>
              <w:jc w:val="center"/>
            </w:pPr>
            <w:r w:rsidRPr="001759E6">
              <w:t>≤ 200 mW e.i.r.p</w:t>
            </w:r>
            <w:r>
              <w:rPr>
                <w:rFonts w:hint="eastAsia"/>
                <w:lang w:eastAsia="zh-CN"/>
              </w:rPr>
              <w:t>且</w:t>
            </w:r>
            <w:r w:rsidRPr="001759E6">
              <w:br/>
              <w:t>≤ 10 mW/MHz</w:t>
            </w:r>
          </w:p>
        </w:tc>
        <w:tc>
          <w:tcPr>
            <w:tcW w:w="4536" w:type="dxa"/>
            <w:vAlign w:val="center"/>
          </w:tcPr>
          <w:p w:rsidR="00E8129D" w:rsidRPr="001759E6" w:rsidRDefault="00E8129D" w:rsidP="008A6AA8">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3</w:t>
            </w:r>
            <w:r w:rsidR="00D910DB">
              <w:rPr>
                <w:rFonts w:hint="eastAsia"/>
                <w:vertAlign w:val="superscript"/>
                <w:lang w:val="en-US" w:eastAsia="zh-CN"/>
              </w:rPr>
              <w:t>)</w:t>
            </w:r>
          </w:p>
        </w:tc>
        <w:tc>
          <w:tcPr>
            <w:tcW w:w="4536" w:type="dxa"/>
            <w:vAlign w:val="center"/>
          </w:tcPr>
          <w:p w:rsidR="00E8129D" w:rsidRPr="001759E6" w:rsidRDefault="00E8129D" w:rsidP="008A6AA8">
            <w:pPr>
              <w:pStyle w:val="Tabletext"/>
            </w:pPr>
            <w:r w:rsidRPr="001759E6">
              <w:t>WLAN</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lastRenderedPageBreak/>
              <w:t>35</w:t>
            </w:r>
          </w:p>
        </w:tc>
        <w:tc>
          <w:tcPr>
            <w:tcW w:w="2268" w:type="dxa"/>
            <w:vAlign w:val="center"/>
          </w:tcPr>
          <w:p w:rsidR="00E8129D" w:rsidRPr="001759E6" w:rsidRDefault="00E8129D" w:rsidP="008A6AA8">
            <w:pPr>
              <w:pStyle w:val="Tabletext"/>
              <w:jc w:val="center"/>
            </w:pPr>
            <w:r w:rsidRPr="001759E6">
              <w:t>5 470-5 725</w:t>
            </w:r>
          </w:p>
        </w:tc>
        <w:tc>
          <w:tcPr>
            <w:tcW w:w="2268" w:type="dxa"/>
            <w:vAlign w:val="center"/>
          </w:tcPr>
          <w:p w:rsidR="00E8129D" w:rsidRPr="001759E6" w:rsidRDefault="00E8129D" w:rsidP="008A6AA8">
            <w:pPr>
              <w:pStyle w:val="Tabletext"/>
              <w:jc w:val="center"/>
            </w:pPr>
            <w:r w:rsidRPr="001759E6">
              <w:t xml:space="preserve">≤ 1 mW e.i.r.p. </w:t>
            </w:r>
            <w:r>
              <w:rPr>
                <w:rFonts w:hint="eastAsia"/>
                <w:lang w:eastAsia="zh-CN"/>
              </w:rPr>
              <w:t>且</w:t>
            </w:r>
            <w:r w:rsidRPr="001759E6">
              <w:br/>
              <w:t>≤ 50 mW/MHz</w:t>
            </w:r>
          </w:p>
        </w:tc>
        <w:tc>
          <w:tcPr>
            <w:tcW w:w="4536" w:type="dxa"/>
            <w:vAlign w:val="center"/>
          </w:tcPr>
          <w:p w:rsidR="00E8129D" w:rsidRPr="001759E6" w:rsidRDefault="00E8129D" w:rsidP="008A6AA8">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4</w:t>
            </w:r>
            <w:r w:rsidR="00D910DB">
              <w:rPr>
                <w:rFonts w:hint="eastAsia"/>
                <w:vertAlign w:val="superscript"/>
                <w:lang w:val="en-US" w:eastAsia="zh-CN"/>
              </w:rPr>
              <w:t>)</w:t>
            </w:r>
          </w:p>
        </w:tc>
        <w:tc>
          <w:tcPr>
            <w:tcW w:w="4536" w:type="dxa"/>
            <w:vAlign w:val="center"/>
          </w:tcPr>
          <w:p w:rsidR="00E8129D" w:rsidRPr="001759E6" w:rsidRDefault="00E8129D" w:rsidP="008A6AA8">
            <w:pPr>
              <w:pStyle w:val="Tabletext"/>
            </w:pPr>
            <w:r w:rsidRPr="001759E6">
              <w:t>WLAN</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jc w:val="center"/>
            </w:pPr>
            <w:r>
              <w:t>36</w:t>
            </w:r>
          </w:p>
        </w:tc>
        <w:tc>
          <w:tcPr>
            <w:tcW w:w="2268" w:type="dxa"/>
            <w:vMerge w:val="restart"/>
            <w:vAlign w:val="center"/>
          </w:tcPr>
          <w:p w:rsidR="00E8129D" w:rsidRPr="001759E6" w:rsidRDefault="00E8129D" w:rsidP="008A6AA8">
            <w:pPr>
              <w:pStyle w:val="Tabletext"/>
              <w:jc w:val="center"/>
            </w:pPr>
            <w:r w:rsidRPr="001759E6">
              <w:t>5 725-5 850</w:t>
            </w:r>
          </w:p>
        </w:tc>
        <w:tc>
          <w:tcPr>
            <w:tcW w:w="2268" w:type="dxa"/>
            <w:vAlign w:val="center"/>
          </w:tcPr>
          <w:p w:rsidR="00E8129D" w:rsidRDefault="00E8129D" w:rsidP="008A6AA8">
            <w:pPr>
              <w:pStyle w:val="Tabletext"/>
              <w:jc w:val="center"/>
              <w:rPr>
                <w:lang w:eastAsia="zh-CN"/>
              </w:rPr>
            </w:pPr>
            <w:r w:rsidRPr="001759E6">
              <w:t xml:space="preserve">≤ 1 mW e.i.r.p. </w:t>
            </w:r>
            <w:r>
              <w:rPr>
                <w:rFonts w:hint="eastAsia"/>
                <w:lang w:eastAsia="zh-CN"/>
              </w:rPr>
              <w:t>且</w:t>
            </w:r>
          </w:p>
          <w:p w:rsidR="00E8129D" w:rsidRPr="001759E6" w:rsidRDefault="00E8129D" w:rsidP="008A6AA8">
            <w:pPr>
              <w:pStyle w:val="Tabletext"/>
              <w:jc w:val="center"/>
            </w:pPr>
            <w:r w:rsidRPr="001759E6">
              <w:t>≤ 50 mW/MHz</w:t>
            </w:r>
          </w:p>
        </w:tc>
        <w:tc>
          <w:tcPr>
            <w:tcW w:w="4536" w:type="dxa"/>
            <w:vAlign w:val="center"/>
          </w:tcPr>
          <w:p w:rsidR="00E8129D" w:rsidRPr="001759E6" w:rsidRDefault="00E8129D" w:rsidP="008A6AA8">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5</w:t>
            </w:r>
            <w:r w:rsidR="00D910DB">
              <w:rPr>
                <w:rFonts w:hint="eastAsia"/>
                <w:vertAlign w:val="superscript"/>
                <w:lang w:val="en-US" w:eastAsia="zh-CN"/>
              </w:rPr>
              <w:t>)</w:t>
            </w:r>
          </w:p>
        </w:tc>
        <w:tc>
          <w:tcPr>
            <w:tcW w:w="4536" w:type="dxa"/>
            <w:vAlign w:val="center"/>
          </w:tcPr>
          <w:p w:rsidR="00E8129D" w:rsidRPr="001759E6" w:rsidRDefault="00E8129D" w:rsidP="008A6AA8">
            <w:pPr>
              <w:pStyle w:val="Tabletext"/>
            </w:pPr>
            <w:r w:rsidRPr="001759E6">
              <w:t>WLAN</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Align w:val="center"/>
          </w:tcPr>
          <w:p w:rsidR="00E8129D" w:rsidRPr="001759E6" w:rsidRDefault="00E8129D" w:rsidP="008A6AA8">
            <w:pPr>
              <w:pStyle w:val="Tabletext"/>
              <w:jc w:val="center"/>
            </w:pPr>
            <w:r w:rsidRPr="001759E6">
              <w:t>≤ 25 mW e.i.r.p.</w:t>
            </w:r>
          </w:p>
        </w:tc>
        <w:tc>
          <w:tcPr>
            <w:tcW w:w="4536" w:type="dxa"/>
            <w:vAlign w:val="center"/>
          </w:tcPr>
          <w:p w:rsidR="00E8129D" w:rsidRPr="001759E6" w:rsidRDefault="00E8129D" w:rsidP="008A6AA8">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6</w:t>
            </w:r>
            <w:r w:rsidR="00D910DB">
              <w:rPr>
                <w:rFonts w:hint="eastAsia"/>
                <w:vertAlign w:val="superscript"/>
                <w:lang w:val="en-US" w:eastAsia="zh-CN"/>
              </w:rPr>
              <w:t>)</w:t>
            </w:r>
          </w:p>
        </w:tc>
        <w:tc>
          <w:tcPr>
            <w:tcW w:w="4536" w:type="dxa"/>
            <w:vAlign w:val="center"/>
          </w:tcPr>
          <w:p w:rsidR="00E8129D" w:rsidRPr="001759E6" w:rsidRDefault="00E8129D" w:rsidP="008A6AA8">
            <w:pPr>
              <w:pStyle w:val="Tabletext"/>
            </w:pPr>
            <w:r>
              <w:t>其它应用</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37</w:t>
            </w:r>
          </w:p>
        </w:tc>
        <w:tc>
          <w:tcPr>
            <w:tcW w:w="2268" w:type="dxa"/>
            <w:vAlign w:val="center"/>
          </w:tcPr>
          <w:p w:rsidR="00E8129D" w:rsidRPr="001759E6" w:rsidRDefault="00E8129D" w:rsidP="008A6AA8">
            <w:pPr>
              <w:pStyle w:val="Tabletext"/>
              <w:jc w:val="center"/>
            </w:pPr>
            <w:r w:rsidRPr="001759E6">
              <w:t>10.5-10.55</w:t>
            </w:r>
          </w:p>
        </w:tc>
        <w:tc>
          <w:tcPr>
            <w:tcW w:w="2268" w:type="dxa"/>
            <w:vAlign w:val="center"/>
          </w:tcPr>
          <w:p w:rsidR="00E8129D" w:rsidRPr="001759E6" w:rsidRDefault="00E8129D" w:rsidP="008A6AA8">
            <w:pPr>
              <w:pStyle w:val="Tabletext"/>
              <w:jc w:val="center"/>
            </w:pPr>
            <w:r w:rsidRPr="001759E6">
              <w:t>≤ 100 mW e.i.r.p.</w:t>
            </w:r>
          </w:p>
        </w:tc>
        <w:tc>
          <w:tcPr>
            <w:tcW w:w="4536" w:type="dxa"/>
            <w:vAlign w:val="center"/>
          </w:tcPr>
          <w:p w:rsidR="00E8129D" w:rsidRPr="001759E6" w:rsidRDefault="00E8129D" w:rsidP="008A6AA8">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7</w:t>
            </w:r>
            <w:r w:rsidR="00D910DB">
              <w:rPr>
                <w:rFonts w:hint="eastAsia"/>
                <w:vertAlign w:val="superscript"/>
                <w:lang w:val="en-US" w:eastAsia="zh-CN"/>
              </w:rPr>
              <w:t>)</w:t>
            </w:r>
          </w:p>
        </w:tc>
        <w:tc>
          <w:tcPr>
            <w:tcW w:w="4536" w:type="dxa"/>
            <w:vAlign w:val="center"/>
          </w:tcPr>
          <w:p w:rsidR="00E8129D" w:rsidRPr="001759E6" w:rsidRDefault="00E8129D" w:rsidP="008A6AA8">
            <w:pPr>
              <w:pStyle w:val="Tabletext"/>
            </w:pPr>
            <w:r>
              <w:t>无线视频发射机</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jc w:val="center"/>
            </w:pPr>
            <w:r>
              <w:t>38</w:t>
            </w:r>
          </w:p>
        </w:tc>
        <w:tc>
          <w:tcPr>
            <w:tcW w:w="2268" w:type="dxa"/>
            <w:vMerge w:val="restart"/>
            <w:vAlign w:val="center"/>
          </w:tcPr>
          <w:p w:rsidR="00E8129D" w:rsidRPr="001759E6" w:rsidRDefault="00E8129D" w:rsidP="008A6AA8">
            <w:pPr>
              <w:pStyle w:val="Tabletext"/>
              <w:jc w:val="center"/>
            </w:pPr>
            <w:r w:rsidRPr="001759E6">
              <w:t>24-24.25</w:t>
            </w:r>
          </w:p>
        </w:tc>
        <w:tc>
          <w:tcPr>
            <w:tcW w:w="2268" w:type="dxa"/>
            <w:vMerge w:val="restart"/>
            <w:vAlign w:val="center"/>
          </w:tcPr>
          <w:p w:rsidR="00E8129D" w:rsidRPr="001759E6" w:rsidRDefault="00E8129D" w:rsidP="008A6AA8">
            <w:pPr>
              <w:pStyle w:val="Tabletext"/>
              <w:jc w:val="center"/>
            </w:pPr>
            <w:r w:rsidRPr="001759E6">
              <w:t>≤ 100 mW e.i.r.p.</w:t>
            </w:r>
          </w:p>
        </w:tc>
        <w:tc>
          <w:tcPr>
            <w:tcW w:w="4536" w:type="dxa"/>
            <w:vMerge w:val="restart"/>
            <w:vAlign w:val="center"/>
          </w:tcPr>
          <w:p w:rsidR="00E8129D" w:rsidRPr="001759E6" w:rsidRDefault="00E8129D" w:rsidP="008A6AA8">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8</w:t>
            </w:r>
            <w:r w:rsidR="00D910DB">
              <w:rPr>
                <w:rFonts w:hint="eastAsia"/>
                <w:vertAlign w:val="superscript"/>
                <w:lang w:val="en-US" w:eastAsia="zh-CN"/>
              </w:rPr>
              <w:t>)</w:t>
            </w:r>
          </w:p>
        </w:tc>
        <w:tc>
          <w:tcPr>
            <w:tcW w:w="4536" w:type="dxa"/>
            <w:vAlign w:val="center"/>
          </w:tcPr>
          <w:p w:rsidR="00E8129D" w:rsidRPr="001759E6" w:rsidRDefault="00E8129D" w:rsidP="008A6AA8">
            <w:pPr>
              <w:pStyle w:val="Tabletext"/>
            </w:pPr>
            <w:r>
              <w:t>无线视频发射机</w:t>
            </w:r>
          </w:p>
        </w:tc>
      </w:tr>
      <w:tr w:rsidR="00E8129D" w:rsidRPr="001759E6" w:rsidTr="00A44E3E">
        <w:trPr>
          <w:cantSplit/>
          <w:jc w:val="center"/>
        </w:trPr>
        <w:tc>
          <w:tcPr>
            <w:tcW w:w="851" w:type="dxa"/>
            <w:vMerge/>
            <w:tcBorders>
              <w:bottom w:val="single" w:sz="4" w:space="0" w:color="auto"/>
            </w:tcBorders>
            <w:vAlign w:val="center"/>
          </w:tcPr>
          <w:p w:rsidR="00E8129D" w:rsidRPr="001759E6" w:rsidRDefault="00E8129D" w:rsidP="008A6AA8">
            <w:pPr>
              <w:pStyle w:val="Tabletext"/>
              <w:jc w:val="center"/>
            </w:pPr>
          </w:p>
        </w:tc>
        <w:tc>
          <w:tcPr>
            <w:tcW w:w="2268" w:type="dxa"/>
            <w:vMerge/>
            <w:tcBorders>
              <w:bottom w:val="single" w:sz="4" w:space="0" w:color="auto"/>
            </w:tcBorders>
            <w:vAlign w:val="center"/>
          </w:tcPr>
          <w:p w:rsidR="00E8129D" w:rsidRPr="001759E6" w:rsidRDefault="00E8129D" w:rsidP="008A6AA8">
            <w:pPr>
              <w:pStyle w:val="Tabletext"/>
              <w:jc w:val="center"/>
            </w:pPr>
          </w:p>
        </w:tc>
        <w:tc>
          <w:tcPr>
            <w:tcW w:w="2268" w:type="dxa"/>
            <w:vMerge/>
            <w:tcBorders>
              <w:bottom w:val="single" w:sz="4" w:space="0" w:color="auto"/>
            </w:tcBorders>
            <w:vAlign w:val="center"/>
          </w:tcPr>
          <w:p w:rsidR="00E8129D" w:rsidRPr="001759E6" w:rsidRDefault="00E8129D" w:rsidP="008A6AA8">
            <w:pPr>
              <w:pStyle w:val="Tabletext"/>
              <w:jc w:val="center"/>
            </w:pPr>
          </w:p>
        </w:tc>
        <w:tc>
          <w:tcPr>
            <w:tcW w:w="4536" w:type="dxa"/>
            <w:vMerge/>
            <w:tcBorders>
              <w:bottom w:val="single" w:sz="4" w:space="0" w:color="auto"/>
            </w:tcBorders>
            <w:vAlign w:val="center"/>
          </w:tcPr>
          <w:p w:rsidR="00E8129D" w:rsidRPr="001759E6" w:rsidRDefault="00E8129D" w:rsidP="008A6AA8">
            <w:pPr>
              <w:pStyle w:val="Tabletext"/>
              <w:jc w:val="center"/>
            </w:pPr>
          </w:p>
        </w:tc>
        <w:tc>
          <w:tcPr>
            <w:tcW w:w="4536" w:type="dxa"/>
            <w:tcBorders>
              <w:bottom w:val="single" w:sz="4" w:space="0" w:color="auto"/>
            </w:tcBorders>
            <w:vAlign w:val="center"/>
          </w:tcPr>
          <w:p w:rsidR="00E8129D" w:rsidRPr="001759E6" w:rsidRDefault="00E8129D" w:rsidP="008A6AA8">
            <w:pPr>
              <w:pStyle w:val="Tabletext"/>
            </w:pPr>
            <w:r>
              <w:t>其它应用</w:t>
            </w:r>
          </w:p>
        </w:tc>
      </w:tr>
    </w:tbl>
    <w:p w:rsidR="00430638" w:rsidRDefault="00430638" w:rsidP="008A6AA8">
      <w:pPr>
        <w:pStyle w:val="Tablefin"/>
      </w:pPr>
    </w:p>
    <w:p w:rsidR="00430638" w:rsidRDefault="00D910DB" w:rsidP="008A6AA8">
      <w:pPr>
        <w:pStyle w:val="Tablelegend"/>
      </w:pPr>
      <w:r>
        <w:rPr>
          <w:rFonts w:hint="eastAsia"/>
          <w:vertAlign w:val="superscript"/>
          <w:lang w:eastAsia="zh-CN"/>
        </w:rPr>
        <w:t>(</w:t>
      </w:r>
      <w:r w:rsidR="00430638" w:rsidRPr="001759E6">
        <w:rPr>
          <w:vertAlign w:val="superscript"/>
        </w:rPr>
        <w:t>7</w:t>
      </w:r>
      <w:r>
        <w:rPr>
          <w:rFonts w:hint="eastAsia"/>
          <w:vertAlign w:val="superscript"/>
          <w:lang w:val="en-US" w:eastAsia="zh-CN"/>
        </w:rPr>
        <w:t>)</w:t>
      </w:r>
      <w:r w:rsidR="00430638">
        <w:tab/>
      </w:r>
      <w:r w:rsidR="00D93557">
        <w:t>杂散发射</w:t>
      </w:r>
      <w:r w:rsidR="00E8129D">
        <w:t>：</w:t>
      </w:r>
    </w:p>
    <w:p w:rsidR="00430638" w:rsidRDefault="00430638" w:rsidP="008A6AA8">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3118"/>
        <w:gridCol w:w="1984"/>
        <w:gridCol w:w="2098"/>
        <w:gridCol w:w="2098"/>
      </w:tblGrid>
      <w:tr w:rsidR="00E8129D" w:rsidRPr="00764E68" w:rsidTr="00A44E3E">
        <w:trPr>
          <w:jc w:val="center"/>
        </w:trPr>
        <w:tc>
          <w:tcPr>
            <w:tcW w:w="1417" w:type="dxa"/>
            <w:tcBorders>
              <w:tl2br w:val="single" w:sz="4" w:space="0" w:color="auto"/>
            </w:tcBorders>
          </w:tcPr>
          <w:p w:rsidR="00E8129D" w:rsidRPr="00F077E5" w:rsidRDefault="00E8129D" w:rsidP="008A6AA8">
            <w:pPr>
              <w:pStyle w:val="Tabletext"/>
              <w:keepNext/>
              <w:keepLines/>
              <w:jc w:val="right"/>
              <w:rPr>
                <w:sz w:val="18"/>
              </w:rPr>
            </w:pPr>
            <w:r>
              <w:rPr>
                <w:sz w:val="18"/>
              </w:rPr>
              <w:t>频率范围</w:t>
            </w:r>
          </w:p>
          <w:p w:rsidR="00E8129D" w:rsidRPr="001759E6" w:rsidRDefault="00E8129D" w:rsidP="008A6AA8">
            <w:pPr>
              <w:pStyle w:val="Tabletext"/>
              <w:rPr>
                <w:sz w:val="18"/>
              </w:rPr>
            </w:pPr>
            <w:r>
              <w:rPr>
                <w:rFonts w:hint="eastAsia"/>
                <w:sz w:val="18"/>
                <w:lang w:eastAsia="zh-CN"/>
              </w:rPr>
              <w:t>状态</w:t>
            </w:r>
          </w:p>
        </w:tc>
        <w:tc>
          <w:tcPr>
            <w:tcW w:w="3118" w:type="dxa"/>
          </w:tcPr>
          <w:p w:rsidR="00E8129D" w:rsidRPr="001759E6" w:rsidRDefault="00E8129D" w:rsidP="008A6AA8">
            <w:pPr>
              <w:pStyle w:val="Tabletext"/>
              <w:jc w:val="center"/>
              <w:rPr>
                <w:sz w:val="18"/>
              </w:rPr>
            </w:pPr>
            <w:r w:rsidRPr="001759E6">
              <w:rPr>
                <w:sz w:val="18"/>
              </w:rPr>
              <w:t xml:space="preserve">9 kHz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10 MHz</w:t>
            </w:r>
          </w:p>
        </w:tc>
        <w:tc>
          <w:tcPr>
            <w:tcW w:w="1984" w:type="dxa"/>
          </w:tcPr>
          <w:p w:rsidR="00E8129D" w:rsidRPr="001759E6" w:rsidRDefault="00E8129D" w:rsidP="008A6AA8">
            <w:pPr>
              <w:pStyle w:val="Tabletext"/>
              <w:jc w:val="center"/>
              <w:rPr>
                <w:sz w:val="18"/>
              </w:rPr>
            </w:pPr>
            <w:r w:rsidRPr="001759E6">
              <w:rPr>
                <w:sz w:val="18"/>
              </w:rPr>
              <w:t xml:space="preserve">10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30 MHz</w:t>
            </w:r>
          </w:p>
        </w:tc>
        <w:tc>
          <w:tcPr>
            <w:tcW w:w="2098" w:type="dxa"/>
          </w:tcPr>
          <w:p w:rsidR="00E8129D" w:rsidRPr="001759E6" w:rsidRDefault="00E8129D" w:rsidP="008A6AA8">
            <w:pPr>
              <w:pStyle w:val="Tabletext"/>
              <w:jc w:val="center"/>
              <w:rPr>
                <w:sz w:val="18"/>
              </w:rPr>
            </w:pPr>
            <w:r w:rsidRPr="001759E6">
              <w:rPr>
                <w:sz w:val="18"/>
              </w:rPr>
              <w:t xml:space="preserve">47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74 MHz</w:t>
            </w:r>
            <w:r>
              <w:rPr>
                <w:sz w:val="18"/>
              </w:rPr>
              <w:br/>
            </w:r>
            <w:r w:rsidRPr="001759E6">
              <w:rPr>
                <w:sz w:val="18"/>
              </w:rPr>
              <w:t xml:space="preserve">87.5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118 MHz</w:t>
            </w:r>
            <w:r>
              <w:rPr>
                <w:sz w:val="18"/>
              </w:rPr>
              <w:br/>
            </w:r>
            <w:r w:rsidRPr="001759E6">
              <w:rPr>
                <w:sz w:val="18"/>
              </w:rPr>
              <w:t xml:space="preserve">174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230 MHz</w:t>
            </w:r>
            <w:r>
              <w:rPr>
                <w:sz w:val="18"/>
              </w:rPr>
              <w:br/>
            </w:r>
            <w:r w:rsidRPr="001759E6">
              <w:rPr>
                <w:sz w:val="18"/>
              </w:rPr>
              <w:t xml:space="preserve">470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862 MHz</w:t>
            </w:r>
          </w:p>
        </w:tc>
        <w:tc>
          <w:tcPr>
            <w:tcW w:w="2098" w:type="dxa"/>
          </w:tcPr>
          <w:p w:rsidR="00E8129D" w:rsidRPr="00D44128" w:rsidRDefault="00E8129D" w:rsidP="008A6AA8">
            <w:pPr>
              <w:pStyle w:val="Tabletext"/>
              <w:jc w:val="center"/>
              <w:rPr>
                <w:sz w:val="18"/>
                <w:lang w:val="en-US"/>
              </w:rPr>
            </w:pPr>
            <w:r>
              <w:rPr>
                <w:rFonts w:hint="eastAsia"/>
                <w:sz w:val="18"/>
                <w:lang w:val="en-US" w:eastAsia="zh-CN"/>
              </w:rPr>
              <w:t>其它频率</w:t>
            </w:r>
            <w:r w:rsidRPr="00D44128">
              <w:rPr>
                <w:sz w:val="18"/>
                <w:lang w:val="en-US"/>
              </w:rPr>
              <w:br/>
              <w:t xml:space="preserve">30 MHz </w:t>
            </w:r>
            <w:r w:rsidRPr="001759E6">
              <w:rPr>
                <w:sz w:val="18"/>
              </w:rPr>
              <w:sym w:font="Symbol" w:char="F0A3"/>
            </w:r>
            <w:r w:rsidRPr="00D44128">
              <w:rPr>
                <w:sz w:val="18"/>
                <w:lang w:val="en-US"/>
              </w:rPr>
              <w:t xml:space="preserve"> </w:t>
            </w:r>
            <w:r w:rsidRPr="00D44128">
              <w:rPr>
                <w:i/>
                <w:iCs/>
                <w:sz w:val="18"/>
                <w:lang w:val="en-US"/>
              </w:rPr>
              <w:t>f</w:t>
            </w:r>
            <w:r w:rsidRPr="00D44128">
              <w:rPr>
                <w:sz w:val="18"/>
                <w:lang w:val="en-US"/>
              </w:rPr>
              <w:t xml:space="preserve"> </w:t>
            </w:r>
            <w:r w:rsidRPr="001759E6">
              <w:rPr>
                <w:sz w:val="18"/>
              </w:rPr>
              <w:sym w:font="Symbol" w:char="F0A3"/>
            </w:r>
            <w:r w:rsidRPr="00D44128">
              <w:rPr>
                <w:sz w:val="18"/>
                <w:lang w:val="en-US"/>
              </w:rPr>
              <w:t xml:space="preserve"> 1 000 MHz</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3118" w:type="dxa"/>
          </w:tcPr>
          <w:p w:rsidR="00E8129D" w:rsidRPr="00D44128" w:rsidRDefault="00E8129D" w:rsidP="008A6AA8">
            <w:pPr>
              <w:pStyle w:val="Tabletext"/>
              <w:jc w:val="center"/>
              <w:rPr>
                <w:sz w:val="18"/>
                <w:lang w:val="en-US" w:eastAsia="zh-CN"/>
              </w:rPr>
            </w:pPr>
            <w:r w:rsidRPr="00D44128">
              <w:rPr>
                <w:sz w:val="18"/>
                <w:lang w:val="en-US"/>
              </w:rPr>
              <w:t>27 dB</w:t>
            </w:r>
            <w:r w:rsidR="00410BB5">
              <w:rPr>
                <w:sz w:val="18"/>
                <w:lang w:val="en-US"/>
              </w:rPr>
              <w:t>（</w:t>
            </w:r>
            <w:r w:rsidRPr="001759E6">
              <w:rPr>
                <w:sz w:val="18"/>
              </w:rPr>
              <w:sym w:font="Symbol" w:char="F06D"/>
            </w:r>
            <w:r w:rsidRPr="00D44128">
              <w:rPr>
                <w:sz w:val="18"/>
                <w:lang w:val="en-US"/>
              </w:rPr>
              <w:t>A/m</w:t>
            </w:r>
            <w:r w:rsidR="00410BB5">
              <w:rPr>
                <w:sz w:val="18"/>
                <w:lang w:val="en-US"/>
              </w:rPr>
              <w:t>）</w:t>
            </w:r>
            <w:r w:rsidRPr="00D44128">
              <w:rPr>
                <w:sz w:val="18"/>
                <w:lang w:val="en-US"/>
              </w:rPr>
              <w:t xml:space="preserve"> </w:t>
            </w:r>
            <w:r>
              <w:rPr>
                <w:rFonts w:hint="eastAsia"/>
                <w:sz w:val="18"/>
                <w:lang w:val="en-US" w:eastAsia="zh-CN"/>
              </w:rPr>
              <w:t>下降</w:t>
            </w:r>
            <w:r w:rsidRPr="00D44128">
              <w:rPr>
                <w:sz w:val="18"/>
                <w:lang w:val="en-US"/>
              </w:rPr>
              <w:t xml:space="preserve">3 dB/8 </w:t>
            </w:r>
            <w:r>
              <w:rPr>
                <w:rFonts w:hint="eastAsia"/>
                <w:sz w:val="18"/>
                <w:lang w:val="en-US" w:eastAsia="zh-CN"/>
              </w:rPr>
              <w:t>倍频程</w:t>
            </w:r>
          </w:p>
        </w:tc>
        <w:tc>
          <w:tcPr>
            <w:tcW w:w="1984" w:type="dxa"/>
          </w:tcPr>
          <w:p w:rsidR="00E8129D" w:rsidRPr="001759E6" w:rsidRDefault="00E8129D" w:rsidP="008A6AA8">
            <w:pPr>
              <w:pStyle w:val="Tabletext"/>
              <w:jc w:val="center"/>
              <w:rPr>
                <w:sz w:val="18"/>
              </w:rPr>
            </w:pPr>
            <w:r w:rsidRPr="001759E6">
              <w:rPr>
                <w:sz w:val="18"/>
              </w:rPr>
              <w:t>–3.5 dB</w:t>
            </w:r>
            <w:r w:rsidR="00410BB5">
              <w:rPr>
                <w:sz w:val="18"/>
              </w:rPr>
              <w:t>（</w:t>
            </w:r>
            <w:r w:rsidRPr="001759E6">
              <w:rPr>
                <w:sz w:val="18"/>
              </w:rPr>
              <w:sym w:font="Symbol" w:char="F06D"/>
            </w:r>
            <w:r w:rsidRPr="001759E6">
              <w:rPr>
                <w:sz w:val="18"/>
              </w:rPr>
              <w:t>A/m</w:t>
            </w:r>
            <w:r w:rsidR="00410BB5">
              <w:rPr>
                <w:sz w:val="18"/>
              </w:rPr>
              <w:t>）</w:t>
            </w:r>
          </w:p>
        </w:tc>
        <w:tc>
          <w:tcPr>
            <w:tcW w:w="2098" w:type="dxa"/>
          </w:tcPr>
          <w:p w:rsidR="00E8129D" w:rsidRPr="001759E6" w:rsidRDefault="00E8129D" w:rsidP="008A6AA8">
            <w:pPr>
              <w:pStyle w:val="Tabletext"/>
              <w:jc w:val="center"/>
              <w:rPr>
                <w:sz w:val="18"/>
              </w:rPr>
            </w:pPr>
            <w:r w:rsidRPr="001759E6">
              <w:rPr>
                <w:sz w:val="18"/>
              </w:rPr>
              <w:t>4 nW</w:t>
            </w:r>
          </w:p>
        </w:tc>
        <w:tc>
          <w:tcPr>
            <w:tcW w:w="2098" w:type="dxa"/>
          </w:tcPr>
          <w:p w:rsidR="00E8129D" w:rsidRPr="001759E6" w:rsidRDefault="00E8129D" w:rsidP="008A6AA8">
            <w:pPr>
              <w:pStyle w:val="Tabletext"/>
              <w:jc w:val="center"/>
              <w:rPr>
                <w:sz w:val="18"/>
              </w:rPr>
            </w:pPr>
            <w:r w:rsidRPr="001759E6">
              <w:rPr>
                <w:sz w:val="18"/>
              </w:rPr>
              <w:t>250 nW</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待机</w:t>
            </w:r>
          </w:p>
        </w:tc>
        <w:tc>
          <w:tcPr>
            <w:tcW w:w="3118" w:type="dxa"/>
          </w:tcPr>
          <w:p w:rsidR="00E8129D" w:rsidRPr="00D44128" w:rsidRDefault="00E8129D" w:rsidP="008A6AA8">
            <w:pPr>
              <w:pStyle w:val="Tabletext"/>
              <w:jc w:val="center"/>
              <w:rPr>
                <w:sz w:val="18"/>
                <w:lang w:val="en-US"/>
              </w:rPr>
            </w:pPr>
            <w:r w:rsidRPr="00D44128">
              <w:rPr>
                <w:sz w:val="18"/>
                <w:lang w:val="en-US"/>
              </w:rPr>
              <w:t>6 dB</w:t>
            </w:r>
            <w:r w:rsidR="00410BB5">
              <w:rPr>
                <w:sz w:val="18"/>
                <w:lang w:val="en-US"/>
              </w:rPr>
              <w:t>（</w:t>
            </w:r>
            <w:r w:rsidRPr="001759E6">
              <w:rPr>
                <w:sz w:val="18"/>
              </w:rPr>
              <w:sym w:font="Symbol" w:char="F06D"/>
            </w:r>
            <w:r w:rsidRPr="00D44128">
              <w:rPr>
                <w:sz w:val="18"/>
                <w:lang w:val="en-US"/>
              </w:rPr>
              <w:t>A/m</w:t>
            </w:r>
            <w:r w:rsidR="00410BB5">
              <w:rPr>
                <w:sz w:val="18"/>
                <w:lang w:val="en-US"/>
              </w:rPr>
              <w:t>）</w:t>
            </w:r>
            <w:r w:rsidRPr="00D44128">
              <w:rPr>
                <w:sz w:val="18"/>
                <w:lang w:val="en-US"/>
              </w:rPr>
              <w:t xml:space="preserve"> </w:t>
            </w:r>
            <w:r>
              <w:rPr>
                <w:rFonts w:hint="eastAsia"/>
                <w:sz w:val="18"/>
                <w:lang w:val="en-US" w:eastAsia="zh-CN"/>
              </w:rPr>
              <w:t>下降</w:t>
            </w:r>
            <w:r w:rsidRPr="00D44128">
              <w:rPr>
                <w:sz w:val="18"/>
                <w:lang w:val="en-US"/>
              </w:rPr>
              <w:t xml:space="preserve">3 dB/8 </w:t>
            </w:r>
            <w:r>
              <w:rPr>
                <w:rFonts w:hint="eastAsia"/>
                <w:sz w:val="18"/>
                <w:lang w:val="en-US" w:eastAsia="zh-CN"/>
              </w:rPr>
              <w:t>倍频程</w:t>
            </w:r>
          </w:p>
        </w:tc>
        <w:tc>
          <w:tcPr>
            <w:tcW w:w="1984" w:type="dxa"/>
          </w:tcPr>
          <w:p w:rsidR="00E8129D" w:rsidRPr="001759E6" w:rsidRDefault="00E8129D" w:rsidP="008A6AA8">
            <w:pPr>
              <w:pStyle w:val="Tabletext"/>
              <w:jc w:val="center"/>
              <w:rPr>
                <w:sz w:val="18"/>
              </w:rPr>
            </w:pPr>
            <w:r w:rsidRPr="001759E6">
              <w:rPr>
                <w:sz w:val="18"/>
              </w:rPr>
              <w:t>–24</w:t>
            </w:r>
            <w:r>
              <w:rPr>
                <w:sz w:val="18"/>
              </w:rPr>
              <w:t xml:space="preserve"> </w:t>
            </w:r>
            <w:r w:rsidRPr="001759E6">
              <w:rPr>
                <w:sz w:val="18"/>
              </w:rPr>
              <w:t>dB</w:t>
            </w:r>
            <w:r w:rsidR="00410BB5">
              <w:rPr>
                <w:sz w:val="18"/>
              </w:rPr>
              <w:t>（</w:t>
            </w:r>
            <w:r w:rsidRPr="001759E6">
              <w:rPr>
                <w:sz w:val="18"/>
              </w:rPr>
              <w:sym w:font="Symbol" w:char="F06D"/>
            </w:r>
            <w:r w:rsidRPr="001759E6">
              <w:rPr>
                <w:sz w:val="18"/>
              </w:rPr>
              <w:t>A/m</w:t>
            </w:r>
            <w:r w:rsidR="00410BB5">
              <w:rPr>
                <w:sz w:val="18"/>
              </w:rPr>
              <w:t>）</w:t>
            </w:r>
          </w:p>
        </w:tc>
        <w:tc>
          <w:tcPr>
            <w:tcW w:w="2098" w:type="dxa"/>
          </w:tcPr>
          <w:p w:rsidR="00E8129D" w:rsidRPr="001759E6" w:rsidRDefault="00E8129D" w:rsidP="008A6AA8">
            <w:pPr>
              <w:pStyle w:val="Tabletext"/>
              <w:jc w:val="center"/>
              <w:rPr>
                <w:sz w:val="18"/>
              </w:rPr>
            </w:pPr>
          </w:p>
        </w:tc>
        <w:tc>
          <w:tcPr>
            <w:tcW w:w="2098" w:type="dxa"/>
          </w:tcPr>
          <w:p w:rsidR="00E8129D" w:rsidRPr="001759E6" w:rsidRDefault="00E8129D" w:rsidP="008A6AA8">
            <w:pPr>
              <w:pStyle w:val="Tabletext"/>
              <w:jc w:val="center"/>
              <w:rPr>
                <w:sz w:val="18"/>
              </w:rPr>
            </w:pPr>
            <w:r w:rsidRPr="001759E6">
              <w:rPr>
                <w:sz w:val="18"/>
              </w:rPr>
              <w:t>2 nW</w:t>
            </w:r>
          </w:p>
        </w:tc>
      </w:tr>
    </w:tbl>
    <w:p w:rsidR="00430638" w:rsidRPr="001759E6" w:rsidRDefault="00430638" w:rsidP="008A6AA8">
      <w:pPr>
        <w:pStyle w:val="Tablefin"/>
        <w:rPr>
          <w:sz w:val="8"/>
        </w:rPr>
      </w:pPr>
    </w:p>
    <w:p w:rsidR="00430638" w:rsidRDefault="00D910DB" w:rsidP="008A6AA8">
      <w:pPr>
        <w:pStyle w:val="Tablelegend"/>
      </w:pPr>
      <w:r>
        <w:rPr>
          <w:rFonts w:hint="eastAsia"/>
          <w:vertAlign w:val="superscript"/>
          <w:lang w:eastAsia="zh-CN"/>
        </w:rPr>
        <w:t>(</w:t>
      </w:r>
      <w:r w:rsidR="00430638">
        <w:rPr>
          <w:vertAlign w:val="superscript"/>
        </w:rPr>
        <w:t>8</w:t>
      </w:r>
      <w:r>
        <w:rPr>
          <w:rFonts w:hint="eastAsia"/>
          <w:vertAlign w:val="superscript"/>
          <w:lang w:val="en-US" w:eastAsia="zh-CN"/>
        </w:rPr>
        <w:t>)</w:t>
      </w:r>
      <w:r w:rsidR="00430638">
        <w:tab/>
      </w:r>
      <w:r w:rsidR="00D93557">
        <w:t>杂散发射</w:t>
      </w:r>
      <w:r w:rsidR="00E8129D">
        <w:t>：</w:t>
      </w:r>
    </w:p>
    <w:p w:rsidR="00430638" w:rsidRDefault="00430638" w:rsidP="008A6AA8">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1759E6" w:rsidTr="00A44E3E">
        <w:trPr>
          <w:jc w:val="center"/>
        </w:trPr>
        <w:tc>
          <w:tcPr>
            <w:tcW w:w="1417" w:type="dxa"/>
            <w:tcBorders>
              <w:tl2br w:val="single" w:sz="4" w:space="0" w:color="auto"/>
            </w:tcBorders>
          </w:tcPr>
          <w:p w:rsidR="00E8129D" w:rsidRPr="00F077E5" w:rsidRDefault="00E8129D" w:rsidP="008A6AA8">
            <w:pPr>
              <w:pStyle w:val="Tabletext"/>
              <w:keepNext/>
              <w:keepLines/>
              <w:jc w:val="right"/>
              <w:rPr>
                <w:sz w:val="18"/>
              </w:rPr>
            </w:pPr>
            <w:r>
              <w:rPr>
                <w:sz w:val="18"/>
              </w:rPr>
              <w:t>频率范围</w:t>
            </w:r>
          </w:p>
          <w:p w:rsidR="00E8129D" w:rsidRPr="001759E6" w:rsidRDefault="00E8129D" w:rsidP="008A6AA8">
            <w:pPr>
              <w:pStyle w:val="Tabletext"/>
              <w:rPr>
                <w:sz w:val="18"/>
              </w:rPr>
            </w:pPr>
            <w:r>
              <w:rPr>
                <w:rFonts w:hint="eastAsia"/>
                <w:sz w:val="18"/>
                <w:lang w:eastAsia="zh-CN"/>
              </w:rPr>
              <w:t>状态</w:t>
            </w:r>
          </w:p>
        </w:tc>
        <w:tc>
          <w:tcPr>
            <w:tcW w:w="2098" w:type="dxa"/>
          </w:tcPr>
          <w:p w:rsidR="00E8129D" w:rsidRPr="001759E6" w:rsidRDefault="00E8129D" w:rsidP="008A6AA8">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862 MHz</w:t>
            </w:r>
          </w:p>
        </w:tc>
        <w:tc>
          <w:tcPr>
            <w:tcW w:w="1984" w:type="dxa"/>
          </w:tcPr>
          <w:p w:rsidR="00E8129D" w:rsidRPr="001759E6" w:rsidRDefault="00E8129D" w:rsidP="008A6AA8">
            <w:pPr>
              <w:pStyle w:val="Tabletext"/>
              <w:keepLines/>
              <w:jc w:val="center"/>
              <w:rPr>
                <w:sz w:val="18"/>
              </w:rPr>
            </w:pPr>
            <w:r>
              <w:rPr>
                <w:rFonts w:hint="eastAsia"/>
                <w:sz w:val="18"/>
                <w:lang w:val="en-US" w:eastAsia="zh-CN"/>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A3"/>
            </w:r>
            <w:r w:rsidRPr="001759E6">
              <w:rPr>
                <w:sz w:val="18"/>
                <w:lang w:val="en-GB"/>
              </w:rPr>
              <w:t xml:space="preserve"> 1 000 MHz</w:t>
            </w:r>
          </w:p>
        </w:tc>
        <w:tc>
          <w:tcPr>
            <w:tcW w:w="2098" w:type="dxa"/>
          </w:tcPr>
          <w:p w:rsidR="00E8129D" w:rsidRPr="001759E6" w:rsidRDefault="00E8129D" w:rsidP="008A6AA8">
            <w:pPr>
              <w:pStyle w:val="Tabletext"/>
              <w:jc w:val="center"/>
              <w:rPr>
                <w:sz w:val="18"/>
              </w:rPr>
            </w:pPr>
            <w:r>
              <w:rPr>
                <w:rFonts w:hint="eastAsia"/>
                <w:sz w:val="18"/>
                <w:lang w:val="en-US" w:eastAsia="zh-CN"/>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3E"/>
            </w:r>
            <w:r w:rsidRPr="001759E6">
              <w:rPr>
                <w:sz w:val="18"/>
                <w:lang w:val="en-GB"/>
              </w:rPr>
              <w:t>1 000 MHz</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2098" w:type="dxa"/>
          </w:tcPr>
          <w:p w:rsidR="00E8129D" w:rsidRPr="001759E6" w:rsidRDefault="00E8129D" w:rsidP="008A6AA8">
            <w:pPr>
              <w:pStyle w:val="Tabletext"/>
              <w:jc w:val="center"/>
              <w:rPr>
                <w:sz w:val="18"/>
              </w:rPr>
            </w:pPr>
            <w:r w:rsidRPr="001759E6">
              <w:rPr>
                <w:sz w:val="18"/>
              </w:rPr>
              <w:t>4 nW</w:t>
            </w:r>
          </w:p>
        </w:tc>
        <w:tc>
          <w:tcPr>
            <w:tcW w:w="1984" w:type="dxa"/>
          </w:tcPr>
          <w:p w:rsidR="00E8129D" w:rsidRPr="001759E6" w:rsidRDefault="00E8129D" w:rsidP="008A6AA8">
            <w:pPr>
              <w:pStyle w:val="Tabletext"/>
              <w:jc w:val="center"/>
              <w:rPr>
                <w:sz w:val="18"/>
              </w:rPr>
            </w:pPr>
            <w:r>
              <w:rPr>
                <w:sz w:val="18"/>
              </w:rPr>
              <w:t>250</w:t>
            </w:r>
            <w:r w:rsidRPr="001759E6">
              <w:rPr>
                <w:sz w:val="18"/>
              </w:rPr>
              <w:t xml:space="preserve"> nW</w:t>
            </w:r>
          </w:p>
        </w:tc>
        <w:tc>
          <w:tcPr>
            <w:tcW w:w="2098" w:type="dxa"/>
          </w:tcPr>
          <w:p w:rsidR="00E8129D" w:rsidRPr="001759E6" w:rsidRDefault="00E8129D" w:rsidP="008A6AA8">
            <w:pPr>
              <w:pStyle w:val="Tabletext"/>
              <w:jc w:val="center"/>
              <w:rPr>
                <w:sz w:val="18"/>
              </w:rPr>
            </w:pPr>
            <w:r w:rsidRPr="001759E6">
              <w:rPr>
                <w:sz w:val="18"/>
                <w:lang w:val="en-GB"/>
              </w:rPr>
              <w:t xml:space="preserve">1 </w:t>
            </w:r>
            <w:r w:rsidRPr="001759E6">
              <w:rPr>
                <w:sz w:val="18"/>
                <w:lang w:val="en-GB"/>
              </w:rPr>
              <w:sym w:font="Symbol" w:char="F06D"/>
            </w:r>
            <w:r w:rsidRPr="001759E6">
              <w:rPr>
                <w:sz w:val="18"/>
                <w:lang w:val="en-GB"/>
              </w:rPr>
              <w:t>W</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待机</w:t>
            </w:r>
          </w:p>
        </w:tc>
        <w:tc>
          <w:tcPr>
            <w:tcW w:w="2098" w:type="dxa"/>
          </w:tcPr>
          <w:p w:rsidR="00E8129D" w:rsidRPr="001759E6" w:rsidRDefault="00E8129D" w:rsidP="008A6AA8">
            <w:pPr>
              <w:pStyle w:val="Tabletext"/>
              <w:jc w:val="center"/>
              <w:rPr>
                <w:sz w:val="18"/>
              </w:rPr>
            </w:pPr>
          </w:p>
        </w:tc>
        <w:tc>
          <w:tcPr>
            <w:tcW w:w="1984" w:type="dxa"/>
          </w:tcPr>
          <w:p w:rsidR="00E8129D" w:rsidRPr="001759E6" w:rsidRDefault="00E8129D" w:rsidP="008A6AA8">
            <w:pPr>
              <w:pStyle w:val="Tabletext"/>
              <w:jc w:val="center"/>
              <w:rPr>
                <w:sz w:val="18"/>
              </w:rPr>
            </w:pPr>
            <w:r>
              <w:rPr>
                <w:sz w:val="18"/>
              </w:rPr>
              <w:t>2</w:t>
            </w:r>
            <w:r w:rsidRPr="001759E6">
              <w:rPr>
                <w:sz w:val="18"/>
              </w:rPr>
              <w:t xml:space="preserve"> nW</w:t>
            </w:r>
          </w:p>
        </w:tc>
        <w:tc>
          <w:tcPr>
            <w:tcW w:w="2098" w:type="dxa"/>
          </w:tcPr>
          <w:p w:rsidR="00E8129D" w:rsidRPr="001759E6" w:rsidRDefault="00E8129D" w:rsidP="008A6AA8">
            <w:pPr>
              <w:pStyle w:val="Tabletext"/>
              <w:jc w:val="center"/>
              <w:rPr>
                <w:sz w:val="18"/>
              </w:rPr>
            </w:pPr>
            <w:r>
              <w:rPr>
                <w:sz w:val="18"/>
              </w:rPr>
              <w:t>20</w:t>
            </w:r>
            <w:r w:rsidRPr="001759E6">
              <w:rPr>
                <w:sz w:val="18"/>
              </w:rPr>
              <w:t xml:space="preserve"> nW</w:t>
            </w:r>
          </w:p>
        </w:tc>
      </w:tr>
    </w:tbl>
    <w:p w:rsidR="00430638" w:rsidRPr="001759E6" w:rsidRDefault="00430638" w:rsidP="008A6AA8">
      <w:pPr>
        <w:pStyle w:val="Tablefin"/>
        <w:rPr>
          <w:sz w:val="8"/>
        </w:rPr>
      </w:pPr>
    </w:p>
    <w:p w:rsidR="00430638" w:rsidRDefault="00D910DB" w:rsidP="008A6AA8">
      <w:pPr>
        <w:pStyle w:val="Tablelegend"/>
        <w:keepNext/>
      </w:pPr>
      <w:r>
        <w:rPr>
          <w:rFonts w:hint="eastAsia"/>
          <w:vertAlign w:val="superscript"/>
          <w:lang w:eastAsia="zh-CN"/>
        </w:rPr>
        <w:lastRenderedPageBreak/>
        <w:t>(</w:t>
      </w:r>
      <w:r w:rsidR="00430638">
        <w:rPr>
          <w:vertAlign w:val="superscript"/>
        </w:rPr>
        <w:t>9</w:t>
      </w:r>
      <w:r>
        <w:rPr>
          <w:rFonts w:hint="eastAsia"/>
          <w:vertAlign w:val="superscript"/>
          <w:lang w:val="en-US" w:eastAsia="zh-CN"/>
        </w:rPr>
        <w:t>)</w:t>
      </w:r>
      <w:r w:rsidR="00430638">
        <w:tab/>
      </w:r>
      <w:r w:rsidR="00D93557">
        <w:t>杂散发射</w:t>
      </w:r>
      <w:r w:rsidR="00E8129D">
        <w:t>：</w:t>
      </w:r>
    </w:p>
    <w:p w:rsidR="00430638" w:rsidRDefault="00430638" w:rsidP="008A6AA8">
      <w:pPr>
        <w:pStyle w:val="Blanc"/>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134"/>
        <w:gridCol w:w="1134"/>
        <w:gridCol w:w="1134"/>
        <w:gridCol w:w="1134"/>
        <w:gridCol w:w="1134"/>
        <w:gridCol w:w="1137"/>
      </w:tblGrid>
      <w:tr w:rsidR="00E8129D" w:rsidRPr="00F077E5" w:rsidTr="00A44E3E">
        <w:trPr>
          <w:jc w:val="center"/>
        </w:trPr>
        <w:tc>
          <w:tcPr>
            <w:tcW w:w="1412" w:type="dxa"/>
            <w:vMerge w:val="restart"/>
            <w:tcBorders>
              <w:tl2br w:val="single" w:sz="4" w:space="0" w:color="auto"/>
            </w:tcBorders>
          </w:tcPr>
          <w:p w:rsidR="00E8129D" w:rsidRPr="00F077E5" w:rsidRDefault="00E8129D" w:rsidP="008A6AA8">
            <w:pPr>
              <w:pStyle w:val="Tabletext"/>
              <w:keepNext/>
              <w:keepLines/>
              <w:jc w:val="right"/>
              <w:rPr>
                <w:sz w:val="18"/>
              </w:rPr>
            </w:pPr>
            <w:r>
              <w:rPr>
                <w:sz w:val="18"/>
              </w:rPr>
              <w:t>频率范围</w:t>
            </w:r>
          </w:p>
          <w:p w:rsidR="00E8129D" w:rsidRPr="00F077E5" w:rsidRDefault="00E8129D" w:rsidP="008A6AA8">
            <w:pPr>
              <w:pStyle w:val="Tabletext"/>
              <w:keepNext/>
              <w:keepLines/>
              <w:rPr>
                <w:sz w:val="18"/>
                <w:lang w:eastAsia="zh-CN"/>
              </w:rPr>
            </w:pPr>
            <w:r>
              <w:rPr>
                <w:rFonts w:hint="eastAsia"/>
                <w:sz w:val="18"/>
                <w:lang w:eastAsia="zh-CN"/>
              </w:rPr>
              <w:t>状态</w:t>
            </w:r>
          </w:p>
        </w:tc>
        <w:tc>
          <w:tcPr>
            <w:tcW w:w="2268" w:type="dxa"/>
            <w:gridSpan w:val="2"/>
          </w:tcPr>
          <w:p w:rsidR="00E8129D" w:rsidRPr="00F077E5" w:rsidRDefault="00E8129D" w:rsidP="008A6AA8">
            <w:pPr>
              <w:pStyle w:val="Tabletext"/>
              <w:keepNext/>
              <w:keepLines/>
              <w:jc w:val="center"/>
              <w:rPr>
                <w:sz w:val="18"/>
              </w:rPr>
            </w:pPr>
            <w:r w:rsidRPr="00F077E5">
              <w:rPr>
                <w:sz w:val="18"/>
              </w:rPr>
              <w:t xml:space="preserve">30 MHz </w:t>
            </w:r>
            <w:r w:rsidRPr="00F077E5">
              <w:rPr>
                <w:sz w:val="18"/>
              </w:rPr>
              <w:sym w:font="Symbol" w:char="F0A3"/>
            </w:r>
            <w:r w:rsidRPr="00F077E5">
              <w:rPr>
                <w:sz w:val="18"/>
              </w:rPr>
              <w:t xml:space="preserve"> </w:t>
            </w:r>
            <w:r w:rsidRPr="00BE69E1">
              <w:rPr>
                <w:i/>
                <w:iCs/>
                <w:sz w:val="18"/>
              </w:rPr>
              <w:t>f</w:t>
            </w:r>
            <w:r w:rsidRPr="00F077E5">
              <w:rPr>
                <w:sz w:val="18"/>
              </w:rPr>
              <w:t xml:space="preserve"> </w:t>
            </w:r>
            <w:r w:rsidRPr="00F077E5">
              <w:rPr>
                <w:sz w:val="18"/>
              </w:rPr>
              <w:sym w:font="Symbol" w:char="F0A3"/>
            </w:r>
            <w:r w:rsidRPr="00F077E5">
              <w:rPr>
                <w:sz w:val="18"/>
              </w:rPr>
              <w:t xml:space="preserve"> 1 GHz</w:t>
            </w:r>
          </w:p>
        </w:tc>
        <w:tc>
          <w:tcPr>
            <w:tcW w:w="2268" w:type="dxa"/>
            <w:gridSpan w:val="2"/>
          </w:tcPr>
          <w:p w:rsidR="00E8129D" w:rsidRPr="00F077E5" w:rsidRDefault="00E8129D" w:rsidP="008A6AA8">
            <w:pPr>
              <w:pStyle w:val="Tabletext"/>
              <w:keepNext/>
              <w:keepLines/>
              <w:jc w:val="center"/>
              <w:rPr>
                <w:sz w:val="18"/>
              </w:rPr>
            </w:pPr>
            <w:r w:rsidRPr="00F077E5">
              <w:rPr>
                <w:sz w:val="18"/>
              </w:rPr>
              <w:t xml:space="preserve">1,8 MHz  ≤ </w:t>
            </w:r>
            <w:r w:rsidRPr="00BE69E1">
              <w:rPr>
                <w:i/>
                <w:iCs/>
                <w:sz w:val="18"/>
              </w:rPr>
              <w:t>f</w:t>
            </w:r>
            <w:r w:rsidRPr="00F077E5">
              <w:rPr>
                <w:sz w:val="18"/>
              </w:rPr>
              <w:t xml:space="preserve"> ≤ 1,9 GHz</w:t>
            </w:r>
            <w:r>
              <w:rPr>
                <w:sz w:val="18"/>
              </w:rPr>
              <w:br/>
            </w:r>
            <w:r w:rsidRPr="00F077E5">
              <w:rPr>
                <w:sz w:val="18"/>
              </w:rPr>
              <w:t xml:space="preserve">5,15 GHz ≤ </w:t>
            </w:r>
            <w:r w:rsidRPr="00BE69E1">
              <w:rPr>
                <w:i/>
                <w:iCs/>
                <w:sz w:val="18"/>
              </w:rPr>
              <w:t>f</w:t>
            </w:r>
            <w:r w:rsidRPr="00F077E5">
              <w:rPr>
                <w:sz w:val="18"/>
              </w:rPr>
              <w:t xml:space="preserve"> ≤  5,3 GHz</w:t>
            </w:r>
          </w:p>
        </w:tc>
        <w:tc>
          <w:tcPr>
            <w:tcW w:w="2271" w:type="dxa"/>
            <w:gridSpan w:val="2"/>
          </w:tcPr>
          <w:p w:rsidR="00E8129D" w:rsidRPr="00F077E5" w:rsidRDefault="00E8129D" w:rsidP="008A6AA8">
            <w:pPr>
              <w:pStyle w:val="Tabletext"/>
              <w:keepNext/>
              <w:keepLines/>
              <w:jc w:val="center"/>
              <w:rPr>
                <w:sz w:val="18"/>
              </w:rPr>
            </w:pPr>
            <w:r w:rsidRPr="00F077E5">
              <w:rPr>
                <w:sz w:val="18"/>
              </w:rPr>
              <w:t xml:space="preserve">1 GHz  ≤ </w:t>
            </w:r>
            <w:r w:rsidRPr="00BE69E1">
              <w:rPr>
                <w:i/>
                <w:iCs/>
                <w:sz w:val="18"/>
              </w:rPr>
              <w:t>f</w:t>
            </w:r>
            <w:r w:rsidRPr="00F077E5">
              <w:rPr>
                <w:sz w:val="18"/>
              </w:rPr>
              <w:t xml:space="preserve"> ≤ 12,75 GHz</w:t>
            </w:r>
          </w:p>
        </w:tc>
      </w:tr>
      <w:tr w:rsidR="00E8129D" w:rsidRPr="00F077E5" w:rsidTr="00A44E3E">
        <w:trPr>
          <w:jc w:val="center"/>
        </w:trPr>
        <w:tc>
          <w:tcPr>
            <w:tcW w:w="1412" w:type="dxa"/>
            <w:vMerge/>
            <w:tcBorders>
              <w:tl2br w:val="single" w:sz="4" w:space="0" w:color="auto"/>
            </w:tcBorders>
          </w:tcPr>
          <w:p w:rsidR="00E8129D" w:rsidRPr="00F077E5" w:rsidRDefault="00E8129D" w:rsidP="008A6AA8">
            <w:pPr>
              <w:pStyle w:val="Tabletext"/>
              <w:keepNext/>
              <w:keepLines/>
              <w:rPr>
                <w:sz w:val="18"/>
              </w:rPr>
            </w:pPr>
          </w:p>
        </w:tc>
        <w:tc>
          <w:tcPr>
            <w:tcW w:w="1134" w:type="dxa"/>
          </w:tcPr>
          <w:p w:rsidR="00E8129D" w:rsidRPr="00F077E5" w:rsidRDefault="00E8129D" w:rsidP="008A6AA8">
            <w:pPr>
              <w:pStyle w:val="Tabletext"/>
              <w:keepNext/>
              <w:keepLines/>
              <w:jc w:val="center"/>
              <w:rPr>
                <w:sz w:val="18"/>
              </w:rPr>
            </w:pPr>
            <w:r>
              <w:rPr>
                <w:sz w:val="18"/>
              </w:rPr>
              <w:t>窄带</w:t>
            </w:r>
          </w:p>
        </w:tc>
        <w:tc>
          <w:tcPr>
            <w:tcW w:w="1134" w:type="dxa"/>
          </w:tcPr>
          <w:p w:rsidR="00E8129D" w:rsidRPr="00F077E5" w:rsidRDefault="00E8129D" w:rsidP="008A6AA8">
            <w:pPr>
              <w:pStyle w:val="Tabletext"/>
              <w:keepNext/>
              <w:keepLines/>
              <w:jc w:val="center"/>
              <w:rPr>
                <w:sz w:val="18"/>
              </w:rPr>
            </w:pPr>
            <w:r>
              <w:rPr>
                <w:sz w:val="18"/>
              </w:rPr>
              <w:t>宽带</w:t>
            </w:r>
          </w:p>
        </w:tc>
        <w:tc>
          <w:tcPr>
            <w:tcW w:w="1134" w:type="dxa"/>
          </w:tcPr>
          <w:p w:rsidR="00E8129D" w:rsidRPr="00F077E5" w:rsidRDefault="00E8129D" w:rsidP="008A6AA8">
            <w:pPr>
              <w:pStyle w:val="Tabletext"/>
              <w:keepNext/>
              <w:keepLines/>
              <w:jc w:val="center"/>
              <w:rPr>
                <w:sz w:val="18"/>
              </w:rPr>
            </w:pPr>
            <w:r>
              <w:rPr>
                <w:sz w:val="18"/>
              </w:rPr>
              <w:t>窄带</w:t>
            </w:r>
          </w:p>
        </w:tc>
        <w:tc>
          <w:tcPr>
            <w:tcW w:w="1134" w:type="dxa"/>
          </w:tcPr>
          <w:p w:rsidR="00E8129D" w:rsidRPr="00F077E5" w:rsidRDefault="00E8129D" w:rsidP="008A6AA8">
            <w:pPr>
              <w:pStyle w:val="Tabletext"/>
              <w:keepNext/>
              <w:keepLines/>
              <w:rPr>
                <w:sz w:val="18"/>
              </w:rPr>
            </w:pPr>
          </w:p>
        </w:tc>
        <w:tc>
          <w:tcPr>
            <w:tcW w:w="1134" w:type="dxa"/>
          </w:tcPr>
          <w:p w:rsidR="00E8129D" w:rsidRPr="00F077E5" w:rsidRDefault="00E8129D" w:rsidP="008A6AA8">
            <w:pPr>
              <w:pStyle w:val="Tabletext"/>
              <w:keepNext/>
              <w:keepLines/>
              <w:jc w:val="center"/>
              <w:rPr>
                <w:sz w:val="18"/>
              </w:rPr>
            </w:pPr>
            <w:r>
              <w:rPr>
                <w:sz w:val="18"/>
              </w:rPr>
              <w:t>窄带</w:t>
            </w:r>
          </w:p>
        </w:tc>
        <w:tc>
          <w:tcPr>
            <w:tcW w:w="1137" w:type="dxa"/>
          </w:tcPr>
          <w:p w:rsidR="00E8129D" w:rsidRPr="00F077E5" w:rsidRDefault="00E8129D" w:rsidP="008A6AA8">
            <w:pPr>
              <w:pStyle w:val="Tabletext"/>
              <w:keepNext/>
              <w:keepLines/>
              <w:jc w:val="center"/>
              <w:rPr>
                <w:sz w:val="18"/>
              </w:rPr>
            </w:pPr>
            <w:r>
              <w:rPr>
                <w:sz w:val="18"/>
              </w:rPr>
              <w:t>宽带</w:t>
            </w:r>
          </w:p>
        </w:tc>
      </w:tr>
      <w:tr w:rsidR="00E8129D" w:rsidRPr="00F077E5" w:rsidTr="00A44E3E">
        <w:trPr>
          <w:jc w:val="center"/>
        </w:trPr>
        <w:tc>
          <w:tcPr>
            <w:tcW w:w="1412"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1134" w:type="dxa"/>
          </w:tcPr>
          <w:p w:rsidR="00E8129D" w:rsidRPr="00F077E5" w:rsidRDefault="00E8129D" w:rsidP="008A6AA8">
            <w:pPr>
              <w:pStyle w:val="Tabletext"/>
              <w:ind w:left="-57" w:right="-57"/>
              <w:jc w:val="center"/>
              <w:rPr>
                <w:sz w:val="18"/>
              </w:rPr>
            </w:pPr>
            <w:r w:rsidRPr="00F077E5">
              <w:rPr>
                <w:sz w:val="18"/>
              </w:rPr>
              <w:t>–36 dBm</w:t>
            </w:r>
          </w:p>
        </w:tc>
        <w:tc>
          <w:tcPr>
            <w:tcW w:w="1134" w:type="dxa"/>
          </w:tcPr>
          <w:p w:rsidR="00E8129D" w:rsidRPr="00F077E5" w:rsidRDefault="00E8129D" w:rsidP="008A6AA8">
            <w:pPr>
              <w:pStyle w:val="Tabletext"/>
              <w:ind w:left="-57" w:right="-57"/>
              <w:jc w:val="center"/>
              <w:rPr>
                <w:sz w:val="18"/>
              </w:rPr>
            </w:pPr>
            <w:r w:rsidRPr="00F077E5">
              <w:rPr>
                <w:sz w:val="18"/>
              </w:rPr>
              <w:t>–86 dBm/Hz</w:t>
            </w:r>
          </w:p>
        </w:tc>
        <w:tc>
          <w:tcPr>
            <w:tcW w:w="1134" w:type="dxa"/>
          </w:tcPr>
          <w:p w:rsidR="00E8129D" w:rsidRPr="00F077E5" w:rsidRDefault="00E8129D" w:rsidP="008A6AA8">
            <w:pPr>
              <w:pStyle w:val="Tabletext"/>
              <w:ind w:left="-57" w:right="-57"/>
              <w:jc w:val="center"/>
              <w:rPr>
                <w:sz w:val="18"/>
              </w:rPr>
            </w:pPr>
            <w:r w:rsidRPr="00F077E5">
              <w:rPr>
                <w:sz w:val="18"/>
              </w:rPr>
              <w:t>–47 dBm</w:t>
            </w:r>
          </w:p>
        </w:tc>
        <w:tc>
          <w:tcPr>
            <w:tcW w:w="1134"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1134" w:type="dxa"/>
          </w:tcPr>
          <w:p w:rsidR="00E8129D" w:rsidRPr="00F077E5" w:rsidRDefault="00E8129D" w:rsidP="008A6AA8">
            <w:pPr>
              <w:pStyle w:val="Tabletext"/>
              <w:ind w:left="-57" w:right="-57"/>
              <w:jc w:val="center"/>
              <w:rPr>
                <w:sz w:val="18"/>
              </w:rPr>
            </w:pPr>
            <w:r w:rsidRPr="00F077E5">
              <w:rPr>
                <w:sz w:val="18"/>
              </w:rPr>
              <w:t>–36 dBm</w:t>
            </w:r>
          </w:p>
        </w:tc>
        <w:tc>
          <w:tcPr>
            <w:tcW w:w="1137" w:type="dxa"/>
          </w:tcPr>
          <w:p w:rsidR="00E8129D" w:rsidRPr="00F077E5" w:rsidRDefault="00E8129D" w:rsidP="008A6AA8">
            <w:pPr>
              <w:pStyle w:val="Tabletext"/>
              <w:ind w:left="-57" w:right="-57"/>
              <w:jc w:val="center"/>
              <w:rPr>
                <w:sz w:val="18"/>
              </w:rPr>
            </w:pPr>
            <w:r w:rsidRPr="00F077E5">
              <w:rPr>
                <w:sz w:val="18"/>
              </w:rPr>
              <w:t>–86 dBm/Hz</w:t>
            </w:r>
          </w:p>
        </w:tc>
      </w:tr>
      <w:tr w:rsidR="00E8129D" w:rsidRPr="00F077E5" w:rsidTr="00A44E3E">
        <w:trPr>
          <w:jc w:val="center"/>
        </w:trPr>
        <w:tc>
          <w:tcPr>
            <w:tcW w:w="1412" w:type="dxa"/>
          </w:tcPr>
          <w:p w:rsidR="00E8129D" w:rsidRPr="001759E6" w:rsidRDefault="00E8129D" w:rsidP="008A6AA8">
            <w:pPr>
              <w:pStyle w:val="Tabletext"/>
              <w:jc w:val="center"/>
              <w:rPr>
                <w:sz w:val="18"/>
                <w:lang w:eastAsia="zh-CN"/>
              </w:rPr>
            </w:pPr>
            <w:r>
              <w:rPr>
                <w:rFonts w:hint="eastAsia"/>
                <w:sz w:val="18"/>
                <w:lang w:eastAsia="zh-CN"/>
              </w:rPr>
              <w:t>待机</w:t>
            </w:r>
          </w:p>
        </w:tc>
        <w:tc>
          <w:tcPr>
            <w:tcW w:w="1134" w:type="dxa"/>
          </w:tcPr>
          <w:p w:rsidR="00E8129D" w:rsidRPr="00F077E5" w:rsidRDefault="00E8129D" w:rsidP="008A6AA8">
            <w:pPr>
              <w:pStyle w:val="Tabletext"/>
              <w:ind w:left="-57" w:right="-57"/>
              <w:jc w:val="center"/>
              <w:rPr>
                <w:sz w:val="18"/>
              </w:rPr>
            </w:pPr>
            <w:r w:rsidRPr="00F077E5">
              <w:rPr>
                <w:sz w:val="18"/>
              </w:rPr>
              <w:t>–57 dBm</w:t>
            </w:r>
          </w:p>
        </w:tc>
        <w:tc>
          <w:tcPr>
            <w:tcW w:w="1134" w:type="dxa"/>
          </w:tcPr>
          <w:p w:rsidR="00E8129D" w:rsidRPr="00F077E5" w:rsidRDefault="00E8129D" w:rsidP="008A6AA8">
            <w:pPr>
              <w:pStyle w:val="Tabletext"/>
              <w:ind w:left="-57" w:right="-57"/>
              <w:jc w:val="center"/>
              <w:rPr>
                <w:sz w:val="18"/>
              </w:rPr>
            </w:pPr>
            <w:r w:rsidRPr="00F077E5">
              <w:rPr>
                <w:sz w:val="18"/>
              </w:rPr>
              <w:t>–107 dBm/Hz</w:t>
            </w:r>
          </w:p>
        </w:tc>
        <w:tc>
          <w:tcPr>
            <w:tcW w:w="1134" w:type="dxa"/>
          </w:tcPr>
          <w:p w:rsidR="00E8129D" w:rsidRPr="00F077E5" w:rsidRDefault="00E8129D" w:rsidP="008A6AA8">
            <w:pPr>
              <w:pStyle w:val="Tabletext"/>
              <w:ind w:left="-57" w:right="-57"/>
              <w:jc w:val="center"/>
              <w:rPr>
                <w:sz w:val="18"/>
              </w:rPr>
            </w:pPr>
          </w:p>
        </w:tc>
        <w:tc>
          <w:tcPr>
            <w:tcW w:w="1134" w:type="dxa"/>
          </w:tcPr>
          <w:p w:rsidR="00E8129D" w:rsidRPr="001759E6" w:rsidRDefault="00E8129D" w:rsidP="008A6AA8">
            <w:pPr>
              <w:pStyle w:val="Tabletext"/>
              <w:jc w:val="center"/>
              <w:rPr>
                <w:sz w:val="18"/>
                <w:lang w:eastAsia="zh-CN"/>
              </w:rPr>
            </w:pPr>
            <w:r>
              <w:rPr>
                <w:rFonts w:hint="eastAsia"/>
                <w:sz w:val="18"/>
                <w:lang w:eastAsia="zh-CN"/>
              </w:rPr>
              <w:t>待机</w:t>
            </w:r>
          </w:p>
        </w:tc>
        <w:tc>
          <w:tcPr>
            <w:tcW w:w="1134" w:type="dxa"/>
          </w:tcPr>
          <w:p w:rsidR="00E8129D" w:rsidRPr="00F077E5" w:rsidRDefault="00E8129D" w:rsidP="008A6AA8">
            <w:pPr>
              <w:pStyle w:val="Tabletext"/>
              <w:ind w:left="-57" w:right="-57"/>
              <w:jc w:val="center"/>
              <w:rPr>
                <w:sz w:val="18"/>
              </w:rPr>
            </w:pPr>
            <w:r w:rsidRPr="00F077E5">
              <w:rPr>
                <w:sz w:val="18"/>
              </w:rPr>
              <w:t>–57 dBm</w:t>
            </w:r>
          </w:p>
        </w:tc>
        <w:tc>
          <w:tcPr>
            <w:tcW w:w="1137" w:type="dxa"/>
          </w:tcPr>
          <w:p w:rsidR="00E8129D" w:rsidRPr="00F077E5" w:rsidRDefault="00E8129D" w:rsidP="008A6AA8">
            <w:pPr>
              <w:pStyle w:val="Tabletext"/>
              <w:ind w:left="-57" w:right="-57"/>
              <w:jc w:val="center"/>
              <w:rPr>
                <w:sz w:val="18"/>
              </w:rPr>
            </w:pPr>
            <w:r w:rsidRPr="00F077E5">
              <w:rPr>
                <w:sz w:val="18"/>
              </w:rPr>
              <w:t>–107 dBm/Hz</w:t>
            </w:r>
          </w:p>
        </w:tc>
      </w:tr>
    </w:tbl>
    <w:p w:rsidR="00430638" w:rsidRPr="001759E6" w:rsidRDefault="00430638" w:rsidP="008A6AA8">
      <w:pPr>
        <w:pStyle w:val="Tablefin"/>
        <w:rPr>
          <w:sz w:val="8"/>
        </w:rPr>
      </w:pPr>
    </w:p>
    <w:p w:rsidR="00430638" w:rsidRDefault="00D910DB" w:rsidP="008A6AA8">
      <w:pPr>
        <w:pStyle w:val="Tablelegend"/>
        <w:keepNext/>
      </w:pPr>
      <w:r>
        <w:rPr>
          <w:rFonts w:hint="eastAsia"/>
          <w:vertAlign w:val="superscript"/>
          <w:lang w:eastAsia="zh-CN"/>
        </w:rPr>
        <w:t>(</w:t>
      </w:r>
      <w:r w:rsidR="00430638">
        <w:rPr>
          <w:vertAlign w:val="superscript"/>
        </w:rPr>
        <w:t>10</w:t>
      </w:r>
      <w:r>
        <w:rPr>
          <w:rFonts w:hint="eastAsia"/>
          <w:vertAlign w:val="superscript"/>
          <w:lang w:val="en-US" w:eastAsia="zh-CN"/>
        </w:rPr>
        <w:t>)</w:t>
      </w:r>
      <w:r w:rsidR="00430638">
        <w:tab/>
      </w:r>
      <w:r w:rsidR="00D93557">
        <w:t>杂散发射</w:t>
      </w:r>
      <w:r w:rsidR="00E8129D">
        <w:t>：</w:t>
      </w:r>
    </w:p>
    <w:p w:rsidR="00430638" w:rsidRDefault="00430638" w:rsidP="008A6AA8">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1759E6" w:rsidTr="00A44E3E">
        <w:trPr>
          <w:jc w:val="center"/>
        </w:trPr>
        <w:tc>
          <w:tcPr>
            <w:tcW w:w="1417" w:type="dxa"/>
            <w:tcBorders>
              <w:tl2br w:val="single" w:sz="4" w:space="0" w:color="auto"/>
            </w:tcBorders>
          </w:tcPr>
          <w:p w:rsidR="00E8129D" w:rsidRPr="00F077E5" w:rsidRDefault="00E8129D" w:rsidP="008A6AA8">
            <w:pPr>
              <w:pStyle w:val="Tabletext"/>
              <w:keepNext/>
              <w:keepLines/>
              <w:jc w:val="right"/>
              <w:rPr>
                <w:sz w:val="18"/>
              </w:rPr>
            </w:pPr>
            <w:r>
              <w:rPr>
                <w:sz w:val="18"/>
              </w:rPr>
              <w:t>频率范围</w:t>
            </w:r>
          </w:p>
          <w:p w:rsidR="00E8129D" w:rsidRPr="001759E6" w:rsidRDefault="00E8129D" w:rsidP="008A6AA8">
            <w:pPr>
              <w:pStyle w:val="Tabletext"/>
              <w:jc w:val="right"/>
              <w:rPr>
                <w:sz w:val="18"/>
              </w:rPr>
            </w:pPr>
          </w:p>
          <w:p w:rsidR="00E8129D" w:rsidRPr="001759E6" w:rsidRDefault="00E8129D" w:rsidP="008A6AA8">
            <w:pPr>
              <w:pStyle w:val="Tabletext"/>
              <w:rPr>
                <w:sz w:val="18"/>
              </w:rPr>
            </w:pPr>
            <w:r>
              <w:rPr>
                <w:sz w:val="18"/>
              </w:rPr>
              <w:br/>
            </w:r>
            <w:r>
              <w:rPr>
                <w:rFonts w:hint="eastAsia"/>
                <w:sz w:val="18"/>
                <w:lang w:eastAsia="zh-CN"/>
              </w:rPr>
              <w:t>状态</w:t>
            </w:r>
          </w:p>
        </w:tc>
        <w:tc>
          <w:tcPr>
            <w:tcW w:w="2098" w:type="dxa"/>
          </w:tcPr>
          <w:p w:rsidR="00E8129D" w:rsidRPr="001759E6" w:rsidRDefault="00E8129D" w:rsidP="008A6AA8">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862 MHz</w:t>
            </w:r>
          </w:p>
        </w:tc>
        <w:tc>
          <w:tcPr>
            <w:tcW w:w="1984" w:type="dxa"/>
          </w:tcPr>
          <w:p w:rsidR="00E8129D" w:rsidRPr="001759E6" w:rsidRDefault="00E8129D" w:rsidP="008A6AA8">
            <w:pPr>
              <w:pStyle w:val="Tabletext"/>
              <w:keepLines/>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A3"/>
            </w:r>
            <w:r w:rsidRPr="001759E6">
              <w:rPr>
                <w:sz w:val="18"/>
                <w:lang w:val="en-GB"/>
              </w:rPr>
              <w:t xml:space="preserve"> 1 000 MHz</w:t>
            </w:r>
          </w:p>
        </w:tc>
        <w:tc>
          <w:tcPr>
            <w:tcW w:w="2098" w:type="dxa"/>
          </w:tcPr>
          <w:p w:rsidR="00E8129D" w:rsidRPr="001759E6" w:rsidRDefault="00E8129D" w:rsidP="008A6AA8">
            <w:pPr>
              <w:pStyle w:val="Tabletext"/>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3E"/>
            </w:r>
            <w:r w:rsidRPr="001759E6">
              <w:rPr>
                <w:sz w:val="18"/>
                <w:lang w:val="en-GB"/>
              </w:rPr>
              <w:t>1 000 MHz</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2098" w:type="dxa"/>
          </w:tcPr>
          <w:p w:rsidR="00E8129D" w:rsidRPr="001759E6" w:rsidRDefault="00E8129D" w:rsidP="008A6AA8">
            <w:pPr>
              <w:pStyle w:val="Tabletext"/>
              <w:jc w:val="center"/>
              <w:rPr>
                <w:sz w:val="18"/>
              </w:rPr>
            </w:pPr>
            <w:r w:rsidRPr="001759E6">
              <w:rPr>
                <w:sz w:val="18"/>
              </w:rPr>
              <w:t>4 nW</w:t>
            </w:r>
          </w:p>
        </w:tc>
        <w:tc>
          <w:tcPr>
            <w:tcW w:w="1984" w:type="dxa"/>
          </w:tcPr>
          <w:p w:rsidR="00E8129D" w:rsidRPr="001759E6" w:rsidRDefault="00E8129D" w:rsidP="008A6AA8">
            <w:pPr>
              <w:pStyle w:val="Tabletext"/>
              <w:jc w:val="center"/>
              <w:rPr>
                <w:sz w:val="18"/>
              </w:rPr>
            </w:pPr>
            <w:r>
              <w:rPr>
                <w:sz w:val="18"/>
              </w:rPr>
              <w:t>250</w:t>
            </w:r>
            <w:r w:rsidRPr="001759E6">
              <w:rPr>
                <w:sz w:val="18"/>
              </w:rPr>
              <w:t xml:space="preserve"> nW</w:t>
            </w:r>
          </w:p>
        </w:tc>
        <w:tc>
          <w:tcPr>
            <w:tcW w:w="2098" w:type="dxa"/>
          </w:tcPr>
          <w:p w:rsidR="00E8129D" w:rsidRPr="001759E6" w:rsidRDefault="00E8129D" w:rsidP="008A6AA8">
            <w:pPr>
              <w:pStyle w:val="Tabletext"/>
              <w:jc w:val="center"/>
              <w:rPr>
                <w:sz w:val="18"/>
              </w:rPr>
            </w:pPr>
            <w:r w:rsidRPr="001759E6">
              <w:rPr>
                <w:sz w:val="18"/>
                <w:lang w:val="en-GB"/>
              </w:rPr>
              <w:t xml:space="preserve">1 </w:t>
            </w:r>
            <w:r w:rsidRPr="001759E6">
              <w:rPr>
                <w:sz w:val="18"/>
                <w:lang w:val="en-GB"/>
              </w:rPr>
              <w:sym w:font="Symbol" w:char="F06D"/>
            </w:r>
            <w:r w:rsidRPr="001759E6">
              <w:rPr>
                <w:sz w:val="18"/>
                <w:lang w:val="en-GB"/>
              </w:rPr>
              <w:t>W</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待机</w:t>
            </w:r>
          </w:p>
        </w:tc>
        <w:tc>
          <w:tcPr>
            <w:tcW w:w="2098" w:type="dxa"/>
          </w:tcPr>
          <w:p w:rsidR="00E8129D" w:rsidRPr="001759E6" w:rsidRDefault="00E8129D" w:rsidP="008A6AA8">
            <w:pPr>
              <w:pStyle w:val="Tabletext"/>
              <w:jc w:val="center"/>
              <w:rPr>
                <w:sz w:val="18"/>
              </w:rPr>
            </w:pPr>
            <w:r>
              <w:rPr>
                <w:sz w:val="18"/>
              </w:rPr>
              <w:t>2</w:t>
            </w:r>
            <w:r w:rsidRPr="001759E6">
              <w:rPr>
                <w:sz w:val="18"/>
              </w:rPr>
              <w:t xml:space="preserve"> nW</w:t>
            </w:r>
          </w:p>
        </w:tc>
        <w:tc>
          <w:tcPr>
            <w:tcW w:w="1984" w:type="dxa"/>
          </w:tcPr>
          <w:p w:rsidR="00E8129D" w:rsidRPr="001759E6" w:rsidRDefault="00E8129D" w:rsidP="008A6AA8">
            <w:pPr>
              <w:pStyle w:val="Tabletext"/>
              <w:jc w:val="center"/>
              <w:rPr>
                <w:sz w:val="18"/>
              </w:rPr>
            </w:pPr>
            <w:r>
              <w:rPr>
                <w:sz w:val="18"/>
              </w:rPr>
              <w:t>2</w:t>
            </w:r>
            <w:r w:rsidRPr="001759E6">
              <w:rPr>
                <w:sz w:val="18"/>
              </w:rPr>
              <w:t xml:space="preserve"> nW</w:t>
            </w:r>
          </w:p>
        </w:tc>
        <w:tc>
          <w:tcPr>
            <w:tcW w:w="2098" w:type="dxa"/>
          </w:tcPr>
          <w:p w:rsidR="00E8129D" w:rsidRPr="001759E6" w:rsidRDefault="00E8129D" w:rsidP="008A6AA8">
            <w:pPr>
              <w:pStyle w:val="Tabletext"/>
              <w:jc w:val="center"/>
              <w:rPr>
                <w:sz w:val="18"/>
              </w:rPr>
            </w:pPr>
            <w:r>
              <w:rPr>
                <w:sz w:val="18"/>
              </w:rPr>
              <w:t>20</w:t>
            </w:r>
            <w:r w:rsidRPr="001759E6">
              <w:rPr>
                <w:sz w:val="18"/>
              </w:rPr>
              <w:t xml:space="preserve"> nW</w:t>
            </w:r>
          </w:p>
        </w:tc>
      </w:tr>
    </w:tbl>
    <w:p w:rsidR="00430638" w:rsidRPr="001759E6" w:rsidRDefault="00430638" w:rsidP="008A6AA8">
      <w:pPr>
        <w:pStyle w:val="Tablefin"/>
        <w:rPr>
          <w:sz w:val="8"/>
        </w:rPr>
      </w:pPr>
    </w:p>
    <w:p w:rsidR="00430638" w:rsidRDefault="00D910DB" w:rsidP="008A6AA8">
      <w:pPr>
        <w:pStyle w:val="Tablelegend"/>
        <w:keepNext/>
      </w:pPr>
      <w:r>
        <w:rPr>
          <w:rFonts w:hint="eastAsia"/>
          <w:vertAlign w:val="superscript"/>
          <w:lang w:eastAsia="zh-CN"/>
        </w:rPr>
        <w:t>(</w:t>
      </w:r>
      <w:r w:rsidR="00430638">
        <w:rPr>
          <w:vertAlign w:val="superscript"/>
        </w:rPr>
        <w:t>11</w:t>
      </w:r>
      <w:r>
        <w:rPr>
          <w:rFonts w:hint="eastAsia"/>
          <w:vertAlign w:val="superscript"/>
          <w:lang w:val="en-US" w:eastAsia="zh-CN"/>
        </w:rPr>
        <w:t>)</w:t>
      </w:r>
      <w:r w:rsidR="00430638">
        <w:tab/>
      </w:r>
      <w:r w:rsidR="00D93557">
        <w:t>杂散发射</w:t>
      </w:r>
      <w:r w:rsidR="00E8129D">
        <w:t>：</w:t>
      </w:r>
    </w:p>
    <w:p w:rsidR="00430638" w:rsidRDefault="00430638" w:rsidP="008A6AA8">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1759E6" w:rsidTr="00A44E3E">
        <w:trPr>
          <w:jc w:val="center"/>
        </w:trPr>
        <w:tc>
          <w:tcPr>
            <w:tcW w:w="1417" w:type="dxa"/>
            <w:tcBorders>
              <w:tl2br w:val="single" w:sz="4" w:space="0" w:color="auto"/>
            </w:tcBorders>
          </w:tcPr>
          <w:p w:rsidR="00E8129D" w:rsidRPr="00F077E5" w:rsidRDefault="00E8129D" w:rsidP="008A6AA8">
            <w:pPr>
              <w:pStyle w:val="Tabletext"/>
              <w:keepNext/>
              <w:keepLines/>
              <w:jc w:val="right"/>
              <w:rPr>
                <w:sz w:val="18"/>
              </w:rPr>
            </w:pPr>
            <w:r>
              <w:rPr>
                <w:sz w:val="18"/>
              </w:rPr>
              <w:t>频率范围</w:t>
            </w:r>
          </w:p>
          <w:p w:rsidR="00E8129D" w:rsidRPr="001759E6" w:rsidRDefault="00E8129D" w:rsidP="008A6AA8">
            <w:pPr>
              <w:pStyle w:val="Tabletext"/>
              <w:rPr>
                <w:sz w:val="18"/>
              </w:rPr>
            </w:pPr>
            <w:r>
              <w:rPr>
                <w:sz w:val="18"/>
              </w:rPr>
              <w:br/>
            </w:r>
            <w:r>
              <w:rPr>
                <w:rFonts w:hint="eastAsia"/>
                <w:sz w:val="18"/>
                <w:lang w:eastAsia="zh-CN"/>
              </w:rPr>
              <w:t>状态</w:t>
            </w:r>
          </w:p>
        </w:tc>
        <w:tc>
          <w:tcPr>
            <w:tcW w:w="2098" w:type="dxa"/>
          </w:tcPr>
          <w:p w:rsidR="00E8129D" w:rsidRPr="001759E6" w:rsidRDefault="00E8129D" w:rsidP="008A6AA8">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862 MHz</w:t>
            </w:r>
          </w:p>
        </w:tc>
        <w:tc>
          <w:tcPr>
            <w:tcW w:w="1984" w:type="dxa"/>
          </w:tcPr>
          <w:p w:rsidR="00E8129D" w:rsidRPr="001759E6" w:rsidRDefault="00E8129D" w:rsidP="008A6AA8">
            <w:pPr>
              <w:pStyle w:val="Tabletext"/>
              <w:keepLines/>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A3"/>
            </w:r>
            <w:r w:rsidRPr="001759E6">
              <w:rPr>
                <w:sz w:val="18"/>
                <w:lang w:val="en-GB"/>
              </w:rPr>
              <w:t xml:space="preserve"> 1 000 MHz</w:t>
            </w:r>
          </w:p>
        </w:tc>
        <w:tc>
          <w:tcPr>
            <w:tcW w:w="2098" w:type="dxa"/>
          </w:tcPr>
          <w:p w:rsidR="00E8129D" w:rsidRPr="001759E6" w:rsidRDefault="00E8129D" w:rsidP="008A6AA8">
            <w:pPr>
              <w:pStyle w:val="Tabletext"/>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3E"/>
            </w:r>
            <w:r w:rsidRPr="001759E6">
              <w:rPr>
                <w:sz w:val="18"/>
                <w:lang w:val="en-GB"/>
              </w:rPr>
              <w:t>1 000 MHz</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2098" w:type="dxa"/>
          </w:tcPr>
          <w:p w:rsidR="00E8129D" w:rsidRPr="001759E6" w:rsidRDefault="00E8129D" w:rsidP="008A6AA8">
            <w:pPr>
              <w:pStyle w:val="Tabletext"/>
              <w:jc w:val="center"/>
              <w:rPr>
                <w:sz w:val="18"/>
              </w:rPr>
            </w:pPr>
            <w:r w:rsidRPr="001759E6">
              <w:rPr>
                <w:sz w:val="18"/>
              </w:rPr>
              <w:t>4 nW</w:t>
            </w:r>
          </w:p>
        </w:tc>
        <w:tc>
          <w:tcPr>
            <w:tcW w:w="1984" w:type="dxa"/>
          </w:tcPr>
          <w:p w:rsidR="00E8129D" w:rsidRPr="001759E6" w:rsidRDefault="00E8129D" w:rsidP="008A6AA8">
            <w:pPr>
              <w:pStyle w:val="Tabletext"/>
              <w:jc w:val="center"/>
              <w:rPr>
                <w:sz w:val="18"/>
              </w:rPr>
            </w:pPr>
            <w:r>
              <w:rPr>
                <w:sz w:val="18"/>
              </w:rPr>
              <w:t>250</w:t>
            </w:r>
            <w:r w:rsidRPr="001759E6">
              <w:rPr>
                <w:sz w:val="18"/>
              </w:rPr>
              <w:t xml:space="preserve"> nW</w:t>
            </w:r>
          </w:p>
        </w:tc>
        <w:tc>
          <w:tcPr>
            <w:tcW w:w="2098" w:type="dxa"/>
          </w:tcPr>
          <w:p w:rsidR="00E8129D" w:rsidRPr="001759E6" w:rsidRDefault="00E8129D" w:rsidP="008A6AA8">
            <w:pPr>
              <w:pStyle w:val="Tabletext"/>
              <w:jc w:val="center"/>
              <w:rPr>
                <w:sz w:val="18"/>
              </w:rPr>
            </w:pPr>
            <w:r w:rsidRPr="001759E6">
              <w:rPr>
                <w:sz w:val="18"/>
                <w:lang w:val="en-GB"/>
              </w:rPr>
              <w:t xml:space="preserve">1 </w:t>
            </w:r>
            <w:r w:rsidRPr="001759E6">
              <w:rPr>
                <w:sz w:val="18"/>
                <w:lang w:val="en-GB"/>
              </w:rPr>
              <w:sym w:font="Symbol" w:char="F06D"/>
            </w:r>
            <w:r w:rsidRPr="001759E6">
              <w:rPr>
                <w:sz w:val="18"/>
                <w:lang w:val="en-GB"/>
              </w:rPr>
              <w:t>W</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待机</w:t>
            </w:r>
          </w:p>
        </w:tc>
        <w:tc>
          <w:tcPr>
            <w:tcW w:w="2098" w:type="dxa"/>
          </w:tcPr>
          <w:p w:rsidR="00E8129D" w:rsidRPr="001759E6" w:rsidRDefault="00E8129D" w:rsidP="008A6AA8">
            <w:pPr>
              <w:pStyle w:val="Tabletext"/>
              <w:jc w:val="center"/>
              <w:rPr>
                <w:sz w:val="18"/>
              </w:rPr>
            </w:pPr>
          </w:p>
        </w:tc>
        <w:tc>
          <w:tcPr>
            <w:tcW w:w="1984" w:type="dxa"/>
          </w:tcPr>
          <w:p w:rsidR="00E8129D" w:rsidRPr="001759E6" w:rsidRDefault="00E8129D" w:rsidP="008A6AA8">
            <w:pPr>
              <w:pStyle w:val="Tabletext"/>
              <w:jc w:val="center"/>
              <w:rPr>
                <w:sz w:val="18"/>
              </w:rPr>
            </w:pPr>
            <w:r>
              <w:rPr>
                <w:sz w:val="18"/>
              </w:rPr>
              <w:t>2</w:t>
            </w:r>
            <w:r w:rsidRPr="001759E6">
              <w:rPr>
                <w:sz w:val="18"/>
              </w:rPr>
              <w:t xml:space="preserve"> nW</w:t>
            </w:r>
          </w:p>
        </w:tc>
        <w:tc>
          <w:tcPr>
            <w:tcW w:w="2098" w:type="dxa"/>
          </w:tcPr>
          <w:p w:rsidR="00E8129D" w:rsidRPr="001759E6" w:rsidRDefault="00E8129D" w:rsidP="008A6AA8">
            <w:pPr>
              <w:pStyle w:val="Tabletext"/>
              <w:jc w:val="center"/>
              <w:rPr>
                <w:sz w:val="18"/>
              </w:rPr>
            </w:pPr>
            <w:r>
              <w:rPr>
                <w:sz w:val="18"/>
              </w:rPr>
              <w:t>20</w:t>
            </w:r>
            <w:r w:rsidRPr="001759E6">
              <w:rPr>
                <w:sz w:val="18"/>
              </w:rPr>
              <w:t xml:space="preserve"> nW</w:t>
            </w:r>
          </w:p>
        </w:tc>
      </w:tr>
    </w:tbl>
    <w:p w:rsidR="00430638" w:rsidRPr="001759E6" w:rsidRDefault="00430638" w:rsidP="008A6AA8">
      <w:pPr>
        <w:pStyle w:val="Tablefin"/>
        <w:rPr>
          <w:sz w:val="8"/>
        </w:rPr>
      </w:pPr>
    </w:p>
    <w:p w:rsidR="006F0FE4" w:rsidRDefault="006F0FE4" w:rsidP="008A6AA8">
      <w:pPr>
        <w:tabs>
          <w:tab w:val="clear" w:pos="794"/>
          <w:tab w:val="clear" w:pos="1191"/>
          <w:tab w:val="clear" w:pos="1588"/>
          <w:tab w:val="clear" w:pos="1985"/>
        </w:tabs>
        <w:overflowPunct/>
        <w:autoSpaceDE/>
        <w:autoSpaceDN/>
        <w:adjustRightInd/>
        <w:spacing w:before="0"/>
        <w:jc w:val="left"/>
        <w:textAlignment w:val="auto"/>
        <w:rPr>
          <w:sz w:val="22"/>
          <w:vertAlign w:val="superscript"/>
          <w:lang w:eastAsia="zh-CN"/>
        </w:rPr>
      </w:pPr>
      <w:r>
        <w:rPr>
          <w:vertAlign w:val="superscript"/>
          <w:lang w:eastAsia="zh-CN"/>
        </w:rPr>
        <w:br w:type="page"/>
      </w:r>
    </w:p>
    <w:p w:rsidR="00430638" w:rsidRDefault="00D910DB" w:rsidP="008A6AA8">
      <w:pPr>
        <w:pStyle w:val="Tablelegend"/>
        <w:keepNext/>
      </w:pPr>
      <w:r>
        <w:rPr>
          <w:rFonts w:hint="eastAsia"/>
          <w:vertAlign w:val="superscript"/>
          <w:lang w:eastAsia="zh-CN"/>
        </w:rPr>
        <w:lastRenderedPageBreak/>
        <w:t>(</w:t>
      </w:r>
      <w:r w:rsidR="00430638">
        <w:rPr>
          <w:vertAlign w:val="superscript"/>
        </w:rPr>
        <w:t>12</w:t>
      </w:r>
      <w:r>
        <w:rPr>
          <w:rFonts w:hint="eastAsia"/>
          <w:vertAlign w:val="superscript"/>
          <w:lang w:val="en-US" w:eastAsia="zh-CN"/>
        </w:rPr>
        <w:t>)</w:t>
      </w:r>
      <w:r w:rsidR="00430638">
        <w:tab/>
      </w:r>
      <w:r w:rsidR="00D93557">
        <w:t>杂散发射</w:t>
      </w:r>
      <w:r w:rsidR="00E8129D">
        <w:t>：</w:t>
      </w:r>
    </w:p>
    <w:p w:rsidR="00430638" w:rsidRDefault="00430638" w:rsidP="008A6AA8">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1759E6" w:rsidTr="00A44E3E">
        <w:trPr>
          <w:jc w:val="center"/>
        </w:trPr>
        <w:tc>
          <w:tcPr>
            <w:tcW w:w="1417" w:type="dxa"/>
            <w:tcBorders>
              <w:tl2br w:val="single" w:sz="4" w:space="0" w:color="auto"/>
            </w:tcBorders>
          </w:tcPr>
          <w:p w:rsidR="00E8129D" w:rsidRPr="00F077E5" w:rsidRDefault="00E8129D" w:rsidP="008A6AA8">
            <w:pPr>
              <w:pStyle w:val="Tabletext"/>
              <w:keepNext/>
              <w:keepLines/>
              <w:jc w:val="right"/>
              <w:rPr>
                <w:sz w:val="18"/>
              </w:rPr>
            </w:pPr>
            <w:r>
              <w:rPr>
                <w:sz w:val="18"/>
              </w:rPr>
              <w:t>频率范围</w:t>
            </w:r>
          </w:p>
          <w:p w:rsidR="00E8129D" w:rsidRPr="001759E6" w:rsidRDefault="00E8129D" w:rsidP="008A6AA8">
            <w:pPr>
              <w:pStyle w:val="Tabletext"/>
              <w:rPr>
                <w:sz w:val="18"/>
              </w:rPr>
            </w:pPr>
            <w:r>
              <w:rPr>
                <w:sz w:val="18"/>
              </w:rPr>
              <w:br/>
            </w:r>
            <w:r>
              <w:rPr>
                <w:rFonts w:hint="eastAsia"/>
                <w:sz w:val="18"/>
                <w:lang w:eastAsia="zh-CN"/>
              </w:rPr>
              <w:t>状态</w:t>
            </w:r>
          </w:p>
        </w:tc>
        <w:tc>
          <w:tcPr>
            <w:tcW w:w="2098" w:type="dxa"/>
          </w:tcPr>
          <w:p w:rsidR="00E8129D" w:rsidRPr="001759E6" w:rsidRDefault="00E8129D" w:rsidP="008A6AA8">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862 MHz</w:t>
            </w:r>
          </w:p>
        </w:tc>
        <w:tc>
          <w:tcPr>
            <w:tcW w:w="1984" w:type="dxa"/>
          </w:tcPr>
          <w:p w:rsidR="00E8129D" w:rsidRPr="001759E6" w:rsidRDefault="00E8129D" w:rsidP="008A6AA8">
            <w:pPr>
              <w:pStyle w:val="Tabletext"/>
              <w:keepLines/>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A3"/>
            </w:r>
            <w:r w:rsidRPr="001759E6">
              <w:rPr>
                <w:sz w:val="18"/>
                <w:lang w:val="en-GB"/>
              </w:rPr>
              <w:t xml:space="preserve"> 1 000 MHz</w:t>
            </w:r>
          </w:p>
        </w:tc>
        <w:tc>
          <w:tcPr>
            <w:tcW w:w="2098" w:type="dxa"/>
          </w:tcPr>
          <w:p w:rsidR="00E8129D" w:rsidRPr="001759E6" w:rsidRDefault="00E8129D" w:rsidP="008A6AA8">
            <w:pPr>
              <w:pStyle w:val="Tabletext"/>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3E"/>
            </w:r>
            <w:r w:rsidRPr="001759E6">
              <w:rPr>
                <w:sz w:val="18"/>
                <w:lang w:val="en-GB"/>
              </w:rPr>
              <w:t>1 000 MHz</w:t>
            </w:r>
          </w:p>
        </w:tc>
      </w:tr>
      <w:tr w:rsidR="00E8129D" w:rsidRPr="00764E68"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2098" w:type="dxa"/>
          </w:tcPr>
          <w:p w:rsidR="00E8129D" w:rsidRPr="00D44128" w:rsidRDefault="00E8129D" w:rsidP="008A6AA8">
            <w:pPr>
              <w:pStyle w:val="Tabletext"/>
              <w:jc w:val="center"/>
              <w:rPr>
                <w:sz w:val="18"/>
                <w:lang w:val="en-US"/>
              </w:rPr>
            </w:pPr>
            <w:r w:rsidRPr="00D44128">
              <w:rPr>
                <w:sz w:val="18"/>
                <w:lang w:val="en-US"/>
              </w:rPr>
              <w:t>–54 dBm e.r.p.</w:t>
            </w:r>
            <w:r w:rsidRPr="00D44128">
              <w:rPr>
                <w:sz w:val="18"/>
                <w:lang w:val="en-US"/>
              </w:rPr>
              <w:br/>
            </w:r>
            <w:r w:rsidR="00410BB5">
              <w:rPr>
                <w:sz w:val="18"/>
                <w:lang w:val="en-US"/>
              </w:rPr>
              <w:t>（</w:t>
            </w:r>
            <w:r>
              <w:rPr>
                <w:sz w:val="18"/>
                <w:lang w:val="en-US"/>
              </w:rPr>
              <w:t>带宽：</w:t>
            </w:r>
            <w:r w:rsidRPr="00D44128">
              <w:rPr>
                <w:sz w:val="18"/>
                <w:lang w:val="en-US"/>
              </w:rPr>
              <w:t xml:space="preserve"> 100 kHz</w:t>
            </w:r>
            <w:r w:rsidR="00410BB5">
              <w:rPr>
                <w:sz w:val="18"/>
                <w:lang w:val="en-US"/>
              </w:rPr>
              <w:t>）</w:t>
            </w:r>
          </w:p>
        </w:tc>
        <w:tc>
          <w:tcPr>
            <w:tcW w:w="1984" w:type="dxa"/>
          </w:tcPr>
          <w:p w:rsidR="00E8129D" w:rsidRPr="00D44128" w:rsidRDefault="00E8129D" w:rsidP="008A6AA8">
            <w:pPr>
              <w:pStyle w:val="Tabletext"/>
              <w:jc w:val="center"/>
              <w:rPr>
                <w:sz w:val="18"/>
                <w:lang w:val="en-US"/>
              </w:rPr>
            </w:pPr>
            <w:r w:rsidRPr="00D44128">
              <w:rPr>
                <w:sz w:val="18"/>
                <w:lang w:val="en-US"/>
              </w:rPr>
              <w:t>–36 dBm e.r.p.</w:t>
            </w:r>
            <w:r w:rsidRPr="00D44128">
              <w:rPr>
                <w:sz w:val="18"/>
                <w:lang w:val="en-US"/>
              </w:rPr>
              <w:br/>
            </w:r>
            <w:r w:rsidR="00410BB5">
              <w:rPr>
                <w:sz w:val="18"/>
                <w:lang w:val="en-US"/>
              </w:rPr>
              <w:t>（</w:t>
            </w:r>
            <w:r>
              <w:rPr>
                <w:sz w:val="18"/>
                <w:lang w:val="en-US"/>
              </w:rPr>
              <w:t>带宽：</w:t>
            </w:r>
            <w:r w:rsidRPr="00D44128">
              <w:rPr>
                <w:sz w:val="18"/>
                <w:lang w:val="en-US"/>
              </w:rPr>
              <w:t xml:space="preserve"> 100 kHz</w:t>
            </w:r>
            <w:r w:rsidR="00410BB5">
              <w:rPr>
                <w:sz w:val="18"/>
                <w:lang w:val="en-US"/>
              </w:rPr>
              <w:t>）</w:t>
            </w:r>
          </w:p>
        </w:tc>
        <w:tc>
          <w:tcPr>
            <w:tcW w:w="2098" w:type="dxa"/>
          </w:tcPr>
          <w:p w:rsidR="00E8129D" w:rsidRPr="00D44128" w:rsidRDefault="00E8129D" w:rsidP="008A6AA8">
            <w:pPr>
              <w:pStyle w:val="Tabletext"/>
              <w:jc w:val="center"/>
              <w:rPr>
                <w:sz w:val="18"/>
                <w:lang w:val="en-US"/>
              </w:rPr>
            </w:pPr>
            <w:r w:rsidRPr="00D44128">
              <w:rPr>
                <w:sz w:val="18"/>
                <w:lang w:val="en-US"/>
              </w:rPr>
              <w:t>–30 dBm e.r.p.</w:t>
            </w:r>
            <w:r w:rsidRPr="00D44128">
              <w:rPr>
                <w:sz w:val="18"/>
                <w:lang w:val="en-US"/>
              </w:rPr>
              <w:br/>
            </w:r>
            <w:r w:rsidR="00410BB5">
              <w:rPr>
                <w:sz w:val="18"/>
                <w:lang w:val="en-US"/>
              </w:rPr>
              <w:t>（</w:t>
            </w:r>
            <w:r>
              <w:rPr>
                <w:sz w:val="18"/>
                <w:lang w:val="en-US"/>
              </w:rPr>
              <w:t>带宽：</w:t>
            </w:r>
            <w:r w:rsidRPr="00D44128">
              <w:rPr>
                <w:sz w:val="18"/>
                <w:lang w:val="en-US"/>
              </w:rPr>
              <w:t xml:space="preserve"> 1 MHz</w:t>
            </w:r>
            <w:r w:rsidR="00410BB5">
              <w:rPr>
                <w:sz w:val="18"/>
                <w:lang w:val="en-US"/>
              </w:rPr>
              <w:t>）</w:t>
            </w:r>
          </w:p>
        </w:tc>
      </w:tr>
    </w:tbl>
    <w:p w:rsidR="00430638" w:rsidRPr="001759E6" w:rsidRDefault="00430638" w:rsidP="008A6AA8">
      <w:pPr>
        <w:pStyle w:val="Tablefin"/>
        <w:rPr>
          <w:sz w:val="8"/>
        </w:rPr>
      </w:pPr>
    </w:p>
    <w:p w:rsidR="00E8129D" w:rsidRPr="00D44128" w:rsidRDefault="00D910DB" w:rsidP="008A6AA8">
      <w:pPr>
        <w:pStyle w:val="Tablelegend"/>
        <w:keepNext/>
        <w:rPr>
          <w:lang w:val="en-US" w:eastAsia="zh-CN"/>
        </w:rPr>
      </w:pPr>
      <w:r>
        <w:rPr>
          <w:rFonts w:hint="eastAsia"/>
          <w:vertAlign w:val="superscript"/>
          <w:lang w:eastAsia="zh-CN"/>
        </w:rPr>
        <w:t>(</w:t>
      </w:r>
      <w:r w:rsidR="00E8129D" w:rsidRPr="00D44128">
        <w:rPr>
          <w:vertAlign w:val="superscript"/>
          <w:lang w:val="en-US" w:eastAsia="zh-CN"/>
        </w:rPr>
        <w:t>13</w:t>
      </w:r>
      <w:r>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2</w:t>
      </w:r>
      <w:r>
        <w:rPr>
          <w:rFonts w:hint="eastAsia"/>
          <w:vertAlign w:val="superscript"/>
          <w:lang w:val="en-US" w:eastAsia="zh-CN"/>
        </w:rPr>
        <w:t>)</w:t>
      </w:r>
      <w:r w:rsidR="002A42BA">
        <w:rPr>
          <w:rFonts w:hint="eastAsia"/>
          <w:lang w:val="en-US" w:eastAsia="zh-CN"/>
        </w:rPr>
        <w:t>。</w:t>
      </w:r>
    </w:p>
    <w:p w:rsidR="00E8129D" w:rsidRPr="00D44128" w:rsidRDefault="00D910DB" w:rsidP="008A6AA8">
      <w:pPr>
        <w:pStyle w:val="Tablelegend"/>
        <w:keepNext/>
        <w:rPr>
          <w:lang w:val="en-US" w:eastAsia="zh-CN"/>
        </w:rPr>
      </w:pPr>
      <w:r>
        <w:rPr>
          <w:rFonts w:hint="eastAsia"/>
          <w:vertAlign w:val="superscript"/>
          <w:lang w:eastAsia="zh-CN"/>
        </w:rPr>
        <w:t>(</w:t>
      </w:r>
      <w:r w:rsidR="00E8129D" w:rsidRPr="00D44128">
        <w:rPr>
          <w:vertAlign w:val="superscript"/>
          <w:lang w:val="en-US" w:eastAsia="zh-CN"/>
        </w:rPr>
        <w:t>14</w:t>
      </w:r>
      <w:r>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sidR="00A04E54">
        <w:rPr>
          <w:rFonts w:hint="eastAsia"/>
          <w:vertAlign w:val="superscript"/>
          <w:lang w:val="en-US" w:eastAsia="zh-CN"/>
        </w:rPr>
        <w:t>(</w:t>
      </w:r>
      <w:r w:rsidR="00E8129D" w:rsidRPr="00204B70">
        <w:rPr>
          <w:vertAlign w:val="superscript"/>
          <w:lang w:val="en-US" w:eastAsia="zh-CN"/>
        </w:rPr>
        <w:t>2</w:t>
      </w:r>
      <w:r>
        <w:rPr>
          <w:rFonts w:hint="eastAsia"/>
          <w:vertAlign w:val="superscript"/>
          <w:lang w:val="en-US" w:eastAsia="zh-CN"/>
        </w:rPr>
        <w:t>)</w:t>
      </w:r>
      <w:r w:rsidR="002A42BA" w:rsidRPr="002A42BA">
        <w:rPr>
          <w:rFonts w:hint="eastAsia"/>
          <w:lang w:val="en-US" w:eastAsia="zh-CN"/>
        </w:rPr>
        <w:t xml:space="preserve"> </w:t>
      </w:r>
      <w:r w:rsidR="002A42BA">
        <w:rPr>
          <w:rFonts w:hint="eastAsia"/>
          <w:lang w:val="en-US" w:eastAsia="zh-CN"/>
        </w:rPr>
        <w:t>。</w:t>
      </w:r>
    </w:p>
    <w:p w:rsidR="00E8129D" w:rsidRPr="00D44128" w:rsidRDefault="00D910DB" w:rsidP="008A6AA8">
      <w:pPr>
        <w:pStyle w:val="Tablelegend"/>
        <w:keepNext/>
        <w:rPr>
          <w:lang w:val="en-US" w:eastAsia="zh-CN"/>
        </w:rPr>
      </w:pPr>
      <w:r>
        <w:rPr>
          <w:rFonts w:hint="eastAsia"/>
          <w:vertAlign w:val="superscript"/>
          <w:lang w:eastAsia="zh-CN"/>
        </w:rPr>
        <w:t>(</w:t>
      </w:r>
      <w:r w:rsidR="00E8129D" w:rsidRPr="00D44128">
        <w:rPr>
          <w:vertAlign w:val="superscript"/>
          <w:lang w:val="en-US" w:eastAsia="zh-CN"/>
        </w:rPr>
        <w:t>15</w:t>
      </w:r>
      <w:r>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2</w:t>
      </w:r>
      <w:r>
        <w:rPr>
          <w:rFonts w:hint="eastAsia"/>
          <w:vertAlign w:val="superscript"/>
          <w:lang w:val="en-US" w:eastAsia="zh-CN"/>
        </w:rPr>
        <w:t>)</w:t>
      </w:r>
      <w:r w:rsidR="002A42BA" w:rsidRPr="002A42BA">
        <w:rPr>
          <w:rFonts w:hint="eastAsia"/>
          <w:lang w:val="en-US" w:eastAsia="zh-CN"/>
        </w:rPr>
        <w:t xml:space="preserve"> </w:t>
      </w:r>
      <w:r w:rsidR="002A42BA">
        <w:rPr>
          <w:rFonts w:hint="eastAsia"/>
          <w:lang w:val="en-US" w:eastAsia="zh-CN"/>
        </w:rPr>
        <w:t>。</w:t>
      </w:r>
    </w:p>
    <w:p w:rsidR="00E8129D" w:rsidRPr="00D44128" w:rsidRDefault="00D910DB" w:rsidP="008A6AA8">
      <w:pPr>
        <w:pStyle w:val="Tablelegend"/>
        <w:keepNext/>
        <w:rPr>
          <w:lang w:val="en-US" w:eastAsia="zh-CN"/>
        </w:rPr>
      </w:pPr>
      <w:r>
        <w:rPr>
          <w:rFonts w:hint="eastAsia"/>
          <w:vertAlign w:val="superscript"/>
          <w:lang w:eastAsia="zh-CN"/>
        </w:rPr>
        <w:t>(</w:t>
      </w:r>
      <w:r w:rsidR="00E8129D" w:rsidRPr="00D44128">
        <w:rPr>
          <w:vertAlign w:val="superscript"/>
          <w:lang w:val="en-US" w:eastAsia="zh-CN"/>
        </w:rPr>
        <w:t>16</w:t>
      </w:r>
      <w:r>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1</w:t>
      </w:r>
      <w:r>
        <w:rPr>
          <w:rFonts w:hint="eastAsia"/>
          <w:vertAlign w:val="superscript"/>
          <w:lang w:val="en-US" w:eastAsia="zh-CN"/>
        </w:rPr>
        <w:t>)</w:t>
      </w:r>
      <w:r w:rsidR="002A42BA" w:rsidRPr="002A42BA">
        <w:rPr>
          <w:rFonts w:hint="eastAsia"/>
          <w:lang w:val="en-US" w:eastAsia="zh-CN"/>
        </w:rPr>
        <w:t xml:space="preserve"> </w:t>
      </w:r>
      <w:r w:rsidR="002A42BA">
        <w:rPr>
          <w:rFonts w:hint="eastAsia"/>
          <w:lang w:val="en-US" w:eastAsia="zh-CN"/>
        </w:rPr>
        <w:t>。</w:t>
      </w:r>
    </w:p>
    <w:p w:rsidR="00E8129D" w:rsidRPr="00D44128" w:rsidRDefault="00D910DB" w:rsidP="008A6AA8">
      <w:pPr>
        <w:pStyle w:val="Tablelegend"/>
        <w:keepNext/>
        <w:rPr>
          <w:lang w:val="en-US" w:eastAsia="zh-CN"/>
        </w:rPr>
      </w:pPr>
      <w:r>
        <w:rPr>
          <w:rFonts w:hint="eastAsia"/>
          <w:vertAlign w:val="superscript"/>
          <w:lang w:eastAsia="zh-CN"/>
        </w:rPr>
        <w:t>(</w:t>
      </w:r>
      <w:r w:rsidR="00E8129D" w:rsidRPr="00D44128">
        <w:rPr>
          <w:vertAlign w:val="superscript"/>
          <w:lang w:val="en-US" w:eastAsia="zh-CN"/>
        </w:rPr>
        <w:t>17</w:t>
      </w:r>
      <w:r>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1</w:t>
      </w:r>
      <w:r>
        <w:rPr>
          <w:rFonts w:hint="eastAsia"/>
          <w:vertAlign w:val="superscript"/>
          <w:lang w:val="en-US" w:eastAsia="zh-CN"/>
        </w:rPr>
        <w:t>)</w:t>
      </w:r>
      <w:r w:rsidR="002A42BA" w:rsidRPr="002A42BA">
        <w:rPr>
          <w:rFonts w:hint="eastAsia"/>
          <w:lang w:val="en-US" w:eastAsia="zh-CN"/>
        </w:rPr>
        <w:t xml:space="preserve"> </w:t>
      </w:r>
      <w:r w:rsidR="002A42BA">
        <w:rPr>
          <w:rFonts w:hint="eastAsia"/>
          <w:lang w:val="en-US" w:eastAsia="zh-CN"/>
        </w:rPr>
        <w:t>。</w:t>
      </w:r>
    </w:p>
    <w:p w:rsidR="00430638" w:rsidRDefault="00D910DB" w:rsidP="008A6AA8">
      <w:pPr>
        <w:pStyle w:val="Tablelegend"/>
        <w:keepNext/>
        <w:rPr>
          <w:lang w:val="en-US" w:eastAsia="zh-CN"/>
        </w:rPr>
      </w:pPr>
      <w:r>
        <w:rPr>
          <w:rFonts w:hint="eastAsia"/>
          <w:vertAlign w:val="superscript"/>
          <w:lang w:eastAsia="zh-CN"/>
        </w:rPr>
        <w:t>(</w:t>
      </w:r>
      <w:r w:rsidR="00E8129D" w:rsidRPr="00D44128">
        <w:rPr>
          <w:vertAlign w:val="superscript"/>
          <w:lang w:val="en-US" w:eastAsia="zh-CN"/>
        </w:rPr>
        <w:t>18</w:t>
      </w:r>
      <w:r>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1</w:t>
      </w:r>
      <w:r>
        <w:rPr>
          <w:rFonts w:hint="eastAsia"/>
          <w:vertAlign w:val="superscript"/>
          <w:lang w:val="en-US" w:eastAsia="zh-CN"/>
        </w:rPr>
        <w:t>)</w:t>
      </w:r>
      <w:r w:rsidR="002A42BA" w:rsidRPr="002A42BA">
        <w:rPr>
          <w:rFonts w:hint="eastAsia"/>
          <w:lang w:val="en-US" w:eastAsia="zh-CN"/>
        </w:rPr>
        <w:t xml:space="preserve"> </w:t>
      </w:r>
      <w:r w:rsidR="002A42BA">
        <w:rPr>
          <w:rFonts w:hint="eastAsia"/>
          <w:lang w:val="en-US" w:eastAsia="zh-CN"/>
        </w:rPr>
        <w:t>。</w:t>
      </w:r>
    </w:p>
    <w:p w:rsidR="004F0A32" w:rsidRDefault="004F0A32" w:rsidP="008A6AA8">
      <w:pPr>
        <w:pStyle w:val="Tablelegend"/>
        <w:keepNext/>
        <w:rPr>
          <w:lang w:val="en-US" w:eastAsia="zh-CN"/>
        </w:rPr>
      </w:pPr>
    </w:p>
    <w:p w:rsidR="001A133C" w:rsidRDefault="001A133C" w:rsidP="00C37A1E">
      <w:pPr>
        <w:pStyle w:val="Reasons"/>
        <w:rPr>
          <w:lang w:eastAsia="zh-CN"/>
        </w:rPr>
      </w:pPr>
    </w:p>
    <w:p w:rsidR="001A133C" w:rsidRDefault="001A133C">
      <w:pPr>
        <w:jc w:val="center"/>
      </w:pPr>
      <w:r>
        <w:t>______________</w:t>
      </w:r>
    </w:p>
    <w:sectPr w:rsidR="001A133C" w:rsidSect="00A65B68">
      <w:headerReference w:type="even" r:id="rId35"/>
      <w:headerReference w:type="default" r:id="rId36"/>
      <w:pgSz w:w="16834" w:h="11907" w:orient="landscape" w:code="9"/>
      <w:pgMar w:top="1134" w:right="1418" w:bottom="1134" w:left="1134" w:header="720" w:footer="482" w:gutter="0"/>
      <w:paperSrc w:first="15" w:other="15"/>
      <w:cols w:space="720"/>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397" w:rsidRDefault="00D12397">
      <w:r>
        <w:separator/>
      </w:r>
    </w:p>
  </w:endnote>
  <w:endnote w:type="continuationSeparator" w:id="0">
    <w:p w:rsidR="00D12397" w:rsidRDefault="00D12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SimHei">
    <w:altName w:val="黑体"/>
    <w:panose1 w:val="02010600030101010101"/>
    <w:charset w:val="86"/>
    <w:family w:val="auto"/>
    <w:pitch w:val="variable"/>
    <w:sig w:usb0="00000001" w:usb1="080E0000" w:usb2="00000010" w:usb3="00000000" w:csb0="00040000" w:csb1="00000000"/>
  </w:font>
  <w:font w:name="STKaiti">
    <w:altName w:val="Arial Unicode MS"/>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imes New Roman CYR">
    <w:altName w:val="Times New Roman"/>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397" w:rsidRDefault="00D12397">
      <w:r>
        <w:separator/>
      </w:r>
    </w:p>
  </w:footnote>
  <w:footnote w:type="continuationSeparator" w:id="0">
    <w:p w:rsidR="00D12397" w:rsidRDefault="00D12397">
      <w:r>
        <w:continuationSeparator/>
      </w:r>
    </w:p>
  </w:footnote>
  <w:footnote w:id="1">
    <w:p w:rsidR="00D12397" w:rsidRPr="00427CE0" w:rsidRDefault="00D12397" w:rsidP="00E11703">
      <w:pPr>
        <w:pStyle w:val="FootnoteText"/>
        <w:rPr>
          <w:lang w:val="en-US" w:eastAsia="zh-CN"/>
        </w:rPr>
      </w:pPr>
      <w:r w:rsidRPr="00D44128">
        <w:rPr>
          <w:rStyle w:val="FootnoteReference"/>
          <w:lang w:val="en-US" w:eastAsia="zh-CN"/>
        </w:rPr>
        <w:t>*</w:t>
      </w:r>
      <w:r w:rsidRPr="00D44128">
        <w:rPr>
          <w:lang w:val="en-US" w:eastAsia="zh-CN"/>
        </w:rPr>
        <w:t xml:space="preserve"> </w:t>
      </w:r>
      <w:r w:rsidRPr="00427CE0">
        <w:rPr>
          <w:lang w:val="en-US" w:eastAsia="zh-CN"/>
        </w:rPr>
        <w:tab/>
      </w:r>
      <w:r>
        <w:rPr>
          <w:rFonts w:hint="eastAsia"/>
          <w:lang w:eastAsia="zh-CN"/>
        </w:rPr>
        <w:t>本报告代替</w:t>
      </w:r>
      <w:r>
        <w:rPr>
          <w:lang w:eastAsia="ja-JP"/>
        </w:rPr>
        <w:t>ITU-R SM.1538</w:t>
      </w:r>
      <w:r>
        <w:rPr>
          <w:rFonts w:hint="eastAsia"/>
          <w:lang w:eastAsia="zh-CN"/>
        </w:rPr>
        <w:t>建议书。</w:t>
      </w:r>
    </w:p>
  </w:footnote>
  <w:footnote w:id="2">
    <w:p w:rsidR="00D12397" w:rsidRDefault="00D12397" w:rsidP="00B4713B">
      <w:pPr>
        <w:pStyle w:val="FootnoteText"/>
        <w:rPr>
          <w:lang w:eastAsia="zh-CN"/>
        </w:rPr>
      </w:pPr>
      <w:r>
        <w:rPr>
          <w:rStyle w:val="FootnoteReference"/>
          <w:lang w:eastAsia="zh-CN"/>
        </w:rPr>
        <w:t>**</w:t>
      </w:r>
      <w:r>
        <w:rPr>
          <w:lang w:eastAsia="zh-CN"/>
        </w:rPr>
        <w:tab/>
      </w:r>
      <w:r>
        <w:rPr>
          <w:rFonts w:hint="eastAsia"/>
          <w:lang w:eastAsia="zh-CN"/>
        </w:rPr>
        <w:t>除非通过各国的主管部门之间达成的多边协议做出规定，否则单个国家有关</w:t>
      </w:r>
      <w:r>
        <w:rPr>
          <w:lang w:eastAsia="zh-CN"/>
        </w:rPr>
        <w:t>SRD</w:t>
      </w:r>
      <w:r>
        <w:rPr>
          <w:rFonts w:hint="eastAsia"/>
          <w:lang w:eastAsia="zh-CN"/>
        </w:rPr>
        <w:t>的规定都不能约束其他国家。</w:t>
      </w:r>
    </w:p>
  </w:footnote>
  <w:footnote w:id="3">
    <w:p w:rsidR="00D12397" w:rsidRDefault="00D12397" w:rsidP="00916BD0">
      <w:pPr>
        <w:pStyle w:val="FootnoteText"/>
        <w:rPr>
          <w:lang w:val="en-US" w:eastAsia="zh-CN"/>
        </w:rPr>
      </w:pPr>
      <w:r>
        <w:rPr>
          <w:rStyle w:val="FootnoteReference"/>
          <w:lang w:val="en-US" w:eastAsia="zh-CN"/>
        </w:rPr>
        <w:t>*</w:t>
      </w:r>
      <w:r>
        <w:rPr>
          <w:lang w:val="en-US" w:eastAsia="zh-CN"/>
        </w:rPr>
        <w:t xml:space="preserve"> </w:t>
      </w:r>
      <w:r>
        <w:rPr>
          <w:lang w:val="en-US" w:eastAsia="zh-CN"/>
        </w:rPr>
        <w:tab/>
      </w:r>
      <w:r>
        <w:rPr>
          <w:rFonts w:hint="eastAsia"/>
          <w:lang w:val="en-US" w:eastAsia="zh-CN"/>
        </w:rPr>
        <w:t>所附文件以英文提供，仅供参考。其最新版本见上述网页链接。</w:t>
      </w:r>
    </w:p>
  </w:footnote>
  <w:footnote w:id="4">
    <w:p w:rsidR="00D12397" w:rsidRDefault="00D12397">
      <w:pPr>
        <w:pStyle w:val="FootnoteText"/>
        <w:rPr>
          <w:lang w:eastAsia="zh-CN"/>
        </w:rPr>
      </w:pPr>
      <w:r>
        <w:rPr>
          <w:rStyle w:val="FootnoteReference"/>
        </w:rPr>
        <w:footnoteRef/>
      </w:r>
      <w:r>
        <w:rPr>
          <w:lang w:eastAsia="zh-CN"/>
        </w:rPr>
        <w:t xml:space="preserve"> </w:t>
      </w:r>
      <w:r>
        <w:rPr>
          <w:rFonts w:hint="eastAsia"/>
          <w:lang w:eastAsia="zh-CN"/>
        </w:rPr>
        <w:t xml:space="preserve"> </w:t>
      </w:r>
      <w:r w:rsidRPr="00DE0338">
        <w:rPr>
          <w:rFonts w:hint="eastAsia"/>
          <w:szCs w:val="22"/>
          <w:lang w:val="en-US" w:eastAsia="zh-CN"/>
        </w:rPr>
        <w:t>在巴西，短距离设备</w:t>
      </w:r>
      <w:r w:rsidRPr="00DE0338">
        <w:rPr>
          <w:szCs w:val="22"/>
          <w:lang w:val="en-US" w:eastAsia="zh-CN"/>
        </w:rPr>
        <w:t>(SRD)</w:t>
      </w:r>
      <w:r w:rsidRPr="00DE0338">
        <w:rPr>
          <w:rFonts w:hint="eastAsia"/>
          <w:szCs w:val="22"/>
          <w:lang w:val="en-US" w:eastAsia="zh-CN"/>
        </w:rPr>
        <w:t>被称为“辐射受限的无线电通信设备”。</w:t>
      </w:r>
    </w:p>
  </w:footnote>
  <w:footnote w:id="5">
    <w:p w:rsidR="00D12397" w:rsidRPr="00DE0338" w:rsidRDefault="00D12397">
      <w:pPr>
        <w:pStyle w:val="FootnoteText"/>
        <w:rPr>
          <w:lang w:eastAsia="zh-CN"/>
        </w:rPr>
      </w:pPr>
      <w:r>
        <w:rPr>
          <w:rStyle w:val="FootnoteReference"/>
        </w:rPr>
        <w:footnoteRef/>
      </w:r>
      <w:r>
        <w:t xml:space="preserve"> </w:t>
      </w:r>
      <w:r>
        <w:rPr>
          <w:rFonts w:hint="eastAsia"/>
          <w:lang w:eastAsia="zh-CN"/>
        </w:rPr>
        <w:t xml:space="preserve"> </w:t>
      </w:r>
      <w:r w:rsidRPr="00DE0338">
        <w:rPr>
          <w:rFonts w:hint="eastAsia"/>
          <w:sz w:val="21"/>
          <w:szCs w:val="21"/>
          <w:lang w:val="en-US" w:eastAsia="zh-CN"/>
        </w:rPr>
        <w:t>该管理规定可在巴西国家电信总局</w:t>
      </w:r>
      <w:r w:rsidRPr="00DE0338">
        <w:rPr>
          <w:rFonts w:hint="eastAsia"/>
          <w:sz w:val="21"/>
          <w:szCs w:val="21"/>
          <w:lang w:eastAsia="zh-CN"/>
        </w:rPr>
        <w:t>(</w:t>
      </w:r>
      <w:r w:rsidRPr="00DE0338">
        <w:rPr>
          <w:sz w:val="21"/>
          <w:szCs w:val="21"/>
          <w:lang w:eastAsia="zh-CN"/>
        </w:rPr>
        <w:t>Anatel</w:t>
      </w:r>
      <w:r w:rsidRPr="00DE0338">
        <w:rPr>
          <w:rFonts w:hint="eastAsia"/>
          <w:sz w:val="21"/>
          <w:szCs w:val="21"/>
          <w:lang w:eastAsia="zh-CN"/>
        </w:rPr>
        <w:t>)</w:t>
      </w:r>
      <w:r w:rsidRPr="00DE0338">
        <w:rPr>
          <w:rFonts w:hint="eastAsia"/>
          <w:sz w:val="21"/>
          <w:szCs w:val="21"/>
          <w:lang w:val="en-US" w:eastAsia="zh-CN"/>
        </w:rPr>
        <w:t>的官方网站找到</w:t>
      </w:r>
      <w:r w:rsidRPr="00DE0338">
        <w:rPr>
          <w:rFonts w:hint="eastAsia"/>
          <w:sz w:val="21"/>
          <w:szCs w:val="21"/>
          <w:lang w:eastAsia="zh-CN"/>
        </w:rPr>
        <w:t>(</w:t>
      </w:r>
      <w:hyperlink r:id="rId1" w:history="1">
        <w:r w:rsidRPr="00C0138E">
          <w:rPr>
            <w:rStyle w:val="Hyperlink"/>
            <w:sz w:val="21"/>
            <w:szCs w:val="21"/>
            <w:lang w:eastAsia="zh-CN"/>
          </w:rPr>
          <w:t>http://www.anatel.gov.br</w:t>
        </w:r>
      </w:hyperlink>
      <w:r w:rsidRPr="00DE0338">
        <w:rPr>
          <w:rFonts w:hint="eastAsia"/>
          <w:sz w:val="21"/>
          <w:szCs w:val="21"/>
          <w:lang w:eastAsia="zh-CN"/>
        </w:rPr>
        <w:t>)</w:t>
      </w:r>
      <w:r>
        <w:rPr>
          <w:rFonts w:hint="eastAsia"/>
          <w:sz w:val="21"/>
          <w:szCs w:val="21"/>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397" w:rsidRDefault="00D12397" w:rsidP="00FE7FB9">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142</w:t>
    </w:r>
    <w:r>
      <w:rPr>
        <w:rStyle w:val="PageNumber"/>
        <w:b/>
        <w:bCs/>
      </w:rPr>
      <w:fldChar w:fldCharType="end"/>
    </w:r>
    <w:r>
      <w:rPr>
        <w:lang w:val="en-US"/>
      </w:rPr>
      <w:tab/>
    </w:r>
    <w:r w:rsidRPr="008429A7">
      <w:rPr>
        <w:b/>
        <w:bCs/>
      </w:rPr>
      <w:t>ITU-R  S</w:t>
    </w:r>
    <w:r>
      <w:rPr>
        <w:rFonts w:hint="eastAsia"/>
        <w:b/>
        <w:bCs/>
        <w:lang w:eastAsia="zh-CN"/>
      </w:rPr>
      <w:t>M</w:t>
    </w:r>
    <w:r w:rsidRPr="008429A7">
      <w:rPr>
        <w:b/>
        <w:bCs/>
      </w:rPr>
      <w:t>.</w:t>
    </w:r>
    <w:r>
      <w:rPr>
        <w:rFonts w:hint="eastAsia"/>
        <w:b/>
        <w:bCs/>
        <w:lang w:eastAsia="zh-CN"/>
      </w:rPr>
      <w:t>2153-2</w:t>
    </w:r>
    <w:r>
      <w:rPr>
        <w:rFonts w:hint="eastAsia"/>
        <w:b/>
        <w:bCs/>
        <w:lang w:eastAsia="zh-CN"/>
      </w:rPr>
      <w:t>号报告</w:t>
    </w:r>
    <w:r>
      <w:rPr>
        <w:rFonts w:hint="eastAsia"/>
        <w:b/>
        <w:bCs/>
        <w:lang w:eastAsia="zh-CN"/>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397" w:rsidRPr="00110817" w:rsidRDefault="00D12397" w:rsidP="00A65B68">
    <w:pPr>
      <w:pStyle w:val="Header"/>
      <w:tabs>
        <w:tab w:val="clear" w:pos="4848"/>
        <w:tab w:val="clear" w:pos="9696"/>
        <w:tab w:val="center" w:pos="7088"/>
        <w:tab w:val="right" w:pos="14317"/>
      </w:tabs>
      <w:rPr>
        <w:b/>
        <w:bCs/>
        <w:lang w:eastAsia="zh-CN"/>
      </w:rPr>
    </w:pPr>
    <w:r>
      <w:rPr>
        <w:rFonts w:hint="eastAsia"/>
        <w:b/>
        <w:bCs/>
        <w:lang w:eastAsia="zh-CN"/>
      </w:rPr>
      <w:tab/>
    </w:r>
    <w:r>
      <w:rPr>
        <w:b/>
        <w:bCs/>
      </w:rPr>
      <w:t>ITU-R</w:t>
    </w:r>
    <w:r>
      <w:rPr>
        <w:rFonts w:hint="eastAsia"/>
        <w:b/>
        <w:bCs/>
        <w:lang w:eastAsia="zh-CN"/>
      </w:rPr>
      <w:t xml:space="preserve"> </w:t>
    </w:r>
    <w:r>
      <w:rPr>
        <w:b/>
        <w:bCs/>
      </w:rPr>
      <w:t xml:space="preserve"> SM.2153</w:t>
    </w:r>
    <w:r>
      <w:rPr>
        <w:b/>
        <w:bCs/>
        <w:lang w:eastAsia="zh-CN"/>
      </w:rPr>
      <w:t>-</w:t>
    </w:r>
    <w:r>
      <w:rPr>
        <w:rFonts w:hint="eastAsia"/>
        <w:b/>
        <w:bCs/>
        <w:lang w:eastAsia="zh-CN"/>
      </w:rPr>
      <w:t xml:space="preserve">3 </w:t>
    </w:r>
    <w:r>
      <w:rPr>
        <w:rFonts w:hint="eastAsia"/>
        <w:b/>
        <w:bCs/>
        <w:lang w:eastAsia="zh-CN"/>
      </w:rPr>
      <w:t>报告</w:t>
    </w:r>
    <w:r>
      <w:rPr>
        <w:rFonts w:hint="eastAsia"/>
        <w:b/>
        <w:bCs/>
        <w:lang w:eastAsia="zh-CN"/>
      </w:rPr>
      <w:tab/>
    </w:r>
    <w:r w:rsidRPr="007D174B">
      <w:rPr>
        <w:b/>
        <w:bCs/>
        <w:lang w:eastAsia="zh-CN"/>
      </w:rPr>
      <w:fldChar w:fldCharType="begin"/>
    </w:r>
    <w:r w:rsidRPr="007D174B">
      <w:rPr>
        <w:b/>
        <w:bCs/>
        <w:lang w:eastAsia="zh-CN"/>
      </w:rPr>
      <w:instrText xml:space="preserve"> PAGE   \* MERGEFORMAT </w:instrText>
    </w:r>
    <w:r w:rsidRPr="007D174B">
      <w:rPr>
        <w:b/>
        <w:bCs/>
        <w:lang w:eastAsia="zh-CN"/>
      </w:rPr>
      <w:fldChar w:fldCharType="separate"/>
    </w:r>
    <w:r w:rsidR="006F2BEA">
      <w:rPr>
        <w:b/>
        <w:bCs/>
        <w:noProof/>
        <w:lang w:eastAsia="zh-CN"/>
      </w:rPr>
      <w:t>133</w:t>
    </w:r>
    <w:r w:rsidRPr="007D174B">
      <w:rPr>
        <w:b/>
        <w:bCs/>
        <w:noProof/>
        <w:lang w:eastAsia="zh-CN"/>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397" w:rsidRPr="00496AEB" w:rsidRDefault="00D12397">
    <w:pPr>
      <w:pStyle w:val="Header"/>
      <w:rPr>
        <w:b/>
        <w:bCs/>
      </w:rPr>
    </w:pPr>
    <w:r w:rsidRPr="00496AEB">
      <w:rPr>
        <w:b/>
        <w:bCs/>
      </w:rPr>
      <w:t>ITU-R  SM.2152</w:t>
    </w:r>
    <w:r w:rsidRPr="00496AEB">
      <w:rPr>
        <w:rFonts w:hint="eastAsia"/>
        <w:b/>
        <w:bCs/>
      </w:rPr>
      <w:t>号报告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397" w:rsidRPr="00496AEB" w:rsidRDefault="00D12397">
    <w:pPr>
      <w:pStyle w:val="Header"/>
      <w:rPr>
        <w:b/>
        <w:bCs/>
      </w:rPr>
    </w:pPr>
    <w:r w:rsidRPr="00496AEB">
      <w:rPr>
        <w:b/>
        <w:bCs/>
      </w:rPr>
      <w:t>ITU-R  SM.2152</w:t>
    </w:r>
    <w:r w:rsidRPr="00496AEB">
      <w:rPr>
        <w:rFonts w:hint="eastAsia"/>
        <w:b/>
        <w:bCs/>
      </w:rPr>
      <w:t>号报告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397" w:rsidRDefault="00D12397" w:rsidP="009058E7">
    <w:pPr>
      <w:pStyle w:val="Header"/>
      <w:ind w:right="360"/>
      <w:jc w:val="left"/>
      <w:rPr>
        <w:lang w:val="en-US" w:eastAsia="zh-CN"/>
      </w:rPr>
    </w:pPr>
    <w:r>
      <w:rPr>
        <w:noProof/>
        <w:lang w:val="en-US" w:eastAsia="zh-CN"/>
      </w:rPr>
      <w:drawing>
        <wp:anchor distT="0" distB="0" distL="114300" distR="114300" simplePos="0" relativeHeight="251659264" behindDoc="1" locked="0" layoutInCell="1" allowOverlap="0" wp14:anchorId="0F285003" wp14:editId="18923C43">
          <wp:simplePos x="0" y="0"/>
          <wp:positionH relativeFrom="column">
            <wp:posOffset>-681990</wp:posOffset>
          </wp:positionH>
          <wp:positionV relativeFrom="paragraph">
            <wp:posOffset>-365125</wp:posOffset>
          </wp:positionV>
          <wp:extent cx="7548245" cy="10876915"/>
          <wp:effectExtent l="0" t="0" r="0" b="0"/>
          <wp:wrapNone/>
          <wp:docPr id="2" name="Picture 2" descr="report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descr="report_C_2009"/>
                  <pic:cNvPicPr>
                    <a:picLocks noChangeArrowheads="1"/>
                  </pic:cNvPicPr>
                </pic:nvPicPr>
                <pic:blipFill>
                  <a:blip r:embed="rId1" cstate="print"/>
                  <a:srcRect/>
                  <a:stretch>
                    <a:fillRect/>
                  </a:stretch>
                </pic:blipFill>
                <pic:spPr bwMode="auto">
                  <a:xfrm>
                    <a:off x="0" y="0"/>
                    <a:ext cx="7548245" cy="10876915"/>
                  </a:xfrm>
                  <a:prstGeom prst="rect">
                    <a:avLst/>
                  </a:prstGeom>
                  <a:noFill/>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397" w:rsidRDefault="00D12397" w:rsidP="00FE7FB9">
    <w:pPr>
      <w:pStyle w:val="Header"/>
    </w:pPr>
    <w:r>
      <w:rPr>
        <w:rStyle w:val="PageNumber"/>
        <w:b/>
      </w:rPr>
      <w:t>ii</w:t>
    </w:r>
    <w:r>
      <w:rPr>
        <w:b/>
        <w:bCs/>
      </w:rPr>
      <w:tab/>
      <w:t>ITU-R SM.2153</w:t>
    </w:r>
    <w:r>
      <w:rPr>
        <w:rFonts w:hint="eastAsia"/>
        <w:b/>
        <w:bCs/>
        <w:lang w:eastAsia="zh-CN"/>
      </w:rPr>
      <w:t>-2</w:t>
    </w:r>
    <w:r>
      <w:rPr>
        <w:rFonts w:hint="eastAsia"/>
        <w:b/>
        <w:bCs/>
        <w:lang w:eastAsia="zh-CN"/>
      </w:rPr>
      <w:t>报告</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397" w:rsidRDefault="00D12397" w:rsidP="0089222D">
    <w:pPr>
      <w:pStyle w:val="Header"/>
      <w:jc w:val="left"/>
    </w:pPr>
    <w:r>
      <w:rPr>
        <w:rStyle w:val="PageNumber"/>
        <w:rFonts w:hint="eastAsia"/>
        <w:b/>
        <w:bCs/>
        <w:lang w:val="en-US" w:eastAsia="zh-CN"/>
      </w:rPr>
      <w:t>ii</w:t>
    </w:r>
    <w:r>
      <w:rPr>
        <w:b/>
        <w:bCs/>
      </w:rPr>
      <w:t xml:space="preserve"> </w:t>
    </w:r>
    <w:r>
      <w:rPr>
        <w:rFonts w:hint="eastAsia"/>
        <w:b/>
        <w:bCs/>
        <w:lang w:eastAsia="zh-CN"/>
      </w:rPr>
      <w:tab/>
    </w:r>
    <w:r>
      <w:rPr>
        <w:b/>
        <w:bCs/>
      </w:rPr>
      <w:t>ITU-R</w:t>
    </w:r>
    <w:r>
      <w:rPr>
        <w:rFonts w:hint="eastAsia"/>
        <w:b/>
        <w:bCs/>
        <w:lang w:eastAsia="zh-CN"/>
      </w:rPr>
      <w:t xml:space="preserve"> </w:t>
    </w:r>
    <w:r>
      <w:rPr>
        <w:b/>
        <w:bCs/>
      </w:rPr>
      <w:t xml:space="preserve"> SM.2153</w:t>
    </w:r>
    <w:r>
      <w:rPr>
        <w:rFonts w:hint="eastAsia"/>
        <w:b/>
        <w:bCs/>
        <w:lang w:eastAsia="zh-CN"/>
      </w:rPr>
      <w:t xml:space="preserve">-3 </w:t>
    </w:r>
    <w:r>
      <w:rPr>
        <w:rFonts w:hint="eastAsia"/>
        <w:b/>
        <w:bCs/>
        <w:lang w:eastAsia="zh-CN"/>
      </w:rPr>
      <w:t>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397" w:rsidRPr="001202AB" w:rsidRDefault="00D12397" w:rsidP="00A62045">
    <w:pPr>
      <w:pStyle w:val="Header"/>
      <w:framePr w:wrap="around" w:vAnchor="text" w:hAnchor="margin" w:xAlign="outside" w:y="1"/>
      <w:rPr>
        <w:rStyle w:val="PageNumber"/>
        <w:b/>
      </w:rPr>
    </w:pPr>
    <w:r w:rsidRPr="001202AB">
      <w:rPr>
        <w:rStyle w:val="PageNumber"/>
        <w:b/>
      </w:rPr>
      <w:fldChar w:fldCharType="begin"/>
    </w:r>
    <w:r w:rsidRPr="001202AB">
      <w:rPr>
        <w:rStyle w:val="PageNumber"/>
        <w:b/>
      </w:rPr>
      <w:instrText xml:space="preserve">PAGE  </w:instrText>
    </w:r>
    <w:r w:rsidRPr="001202AB">
      <w:rPr>
        <w:rStyle w:val="PageNumber"/>
        <w:b/>
      </w:rPr>
      <w:fldChar w:fldCharType="separate"/>
    </w:r>
    <w:r w:rsidR="006F2BEA">
      <w:rPr>
        <w:rStyle w:val="PageNumber"/>
        <w:b/>
        <w:noProof/>
      </w:rPr>
      <w:t>76</w:t>
    </w:r>
    <w:r w:rsidRPr="001202AB">
      <w:rPr>
        <w:rStyle w:val="PageNumber"/>
        <w:b/>
      </w:rPr>
      <w:fldChar w:fldCharType="end"/>
    </w:r>
  </w:p>
  <w:p w:rsidR="00D12397" w:rsidRDefault="00D12397" w:rsidP="00A65B68">
    <w:pPr>
      <w:pStyle w:val="Header"/>
      <w:tabs>
        <w:tab w:val="clear" w:pos="4848"/>
        <w:tab w:val="clear" w:pos="9696"/>
        <w:tab w:val="center" w:pos="4820"/>
        <w:tab w:val="right" w:pos="9639"/>
      </w:tabs>
      <w:ind w:right="360" w:firstLine="360"/>
      <w:jc w:val="left"/>
      <w:rPr>
        <w:lang w:val="en-US" w:eastAsia="zh-CN"/>
      </w:rPr>
    </w:pPr>
    <w:r>
      <w:rPr>
        <w:lang w:val="en-US"/>
      </w:rPr>
      <w:tab/>
    </w:r>
    <w:r>
      <w:rPr>
        <w:b/>
        <w:bCs/>
      </w:rPr>
      <w:t>ITU-R</w:t>
    </w:r>
    <w:r>
      <w:rPr>
        <w:rFonts w:hint="eastAsia"/>
        <w:b/>
        <w:bCs/>
        <w:lang w:eastAsia="zh-CN"/>
      </w:rPr>
      <w:t xml:space="preserve"> </w:t>
    </w:r>
    <w:r>
      <w:rPr>
        <w:b/>
        <w:bCs/>
      </w:rPr>
      <w:t xml:space="preserve"> SM.2153</w:t>
    </w:r>
    <w:r>
      <w:rPr>
        <w:rFonts w:hint="eastAsia"/>
        <w:b/>
        <w:bCs/>
        <w:lang w:eastAsia="zh-CN"/>
      </w:rPr>
      <w:t xml:space="preserve">-3 </w:t>
    </w:r>
    <w:r>
      <w:rPr>
        <w:rFonts w:hint="eastAsia"/>
        <w:b/>
        <w:bCs/>
        <w:lang w:eastAsia="zh-CN"/>
      </w:rPr>
      <w:t>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397" w:rsidRPr="00110817" w:rsidRDefault="00D12397" w:rsidP="00A65B68">
    <w:pPr>
      <w:pStyle w:val="Header"/>
      <w:tabs>
        <w:tab w:val="clear" w:pos="4848"/>
        <w:tab w:val="clear" w:pos="9696"/>
        <w:tab w:val="center" w:pos="4678"/>
        <w:tab w:val="right" w:pos="9639"/>
      </w:tabs>
      <w:rPr>
        <w:b/>
        <w:bCs/>
        <w:lang w:eastAsia="zh-CN"/>
      </w:rPr>
    </w:pPr>
    <w:r>
      <w:rPr>
        <w:rFonts w:hint="eastAsia"/>
        <w:b/>
        <w:bCs/>
        <w:lang w:eastAsia="zh-CN"/>
      </w:rPr>
      <w:tab/>
    </w:r>
    <w:r>
      <w:rPr>
        <w:b/>
        <w:bCs/>
      </w:rPr>
      <w:t>ITU-R</w:t>
    </w:r>
    <w:r>
      <w:rPr>
        <w:rFonts w:hint="eastAsia"/>
        <w:b/>
        <w:bCs/>
        <w:lang w:eastAsia="zh-CN"/>
      </w:rPr>
      <w:t xml:space="preserve"> </w:t>
    </w:r>
    <w:r>
      <w:rPr>
        <w:b/>
        <w:bCs/>
      </w:rPr>
      <w:t xml:space="preserve"> SM.2153</w:t>
    </w:r>
    <w:r>
      <w:rPr>
        <w:b/>
        <w:bCs/>
        <w:lang w:eastAsia="zh-CN"/>
      </w:rPr>
      <w:t>-</w:t>
    </w:r>
    <w:r>
      <w:rPr>
        <w:rFonts w:hint="eastAsia"/>
        <w:b/>
        <w:bCs/>
        <w:lang w:eastAsia="zh-CN"/>
      </w:rPr>
      <w:t xml:space="preserve">3 </w:t>
    </w:r>
    <w:r>
      <w:rPr>
        <w:rFonts w:hint="eastAsia"/>
        <w:b/>
        <w:bCs/>
        <w:lang w:eastAsia="zh-CN"/>
      </w:rPr>
      <w:t>报告</w:t>
    </w:r>
    <w:r>
      <w:rPr>
        <w:rFonts w:hint="eastAsia"/>
        <w:b/>
        <w:bCs/>
        <w:lang w:eastAsia="zh-CN"/>
      </w:rPr>
      <w:tab/>
    </w:r>
    <w:r w:rsidRPr="007D174B">
      <w:rPr>
        <w:b/>
        <w:bCs/>
        <w:lang w:eastAsia="zh-CN"/>
      </w:rPr>
      <w:fldChar w:fldCharType="begin"/>
    </w:r>
    <w:r w:rsidRPr="007D174B">
      <w:rPr>
        <w:b/>
        <w:bCs/>
        <w:lang w:eastAsia="zh-CN"/>
      </w:rPr>
      <w:instrText xml:space="preserve"> PAGE   \* MERGEFORMAT </w:instrText>
    </w:r>
    <w:r w:rsidRPr="007D174B">
      <w:rPr>
        <w:b/>
        <w:bCs/>
        <w:lang w:eastAsia="zh-CN"/>
      </w:rPr>
      <w:fldChar w:fldCharType="separate"/>
    </w:r>
    <w:r w:rsidR="006F2BEA">
      <w:rPr>
        <w:b/>
        <w:bCs/>
        <w:noProof/>
        <w:lang w:eastAsia="zh-CN"/>
      </w:rPr>
      <w:t>77</w:t>
    </w:r>
    <w:r w:rsidRPr="007D174B">
      <w:rPr>
        <w:b/>
        <w:bCs/>
        <w:noProof/>
        <w:lang w:eastAsia="zh-CN"/>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397" w:rsidRPr="001202AB" w:rsidRDefault="00D12397" w:rsidP="00A62045">
    <w:pPr>
      <w:pStyle w:val="Header"/>
      <w:framePr w:wrap="around" w:vAnchor="text" w:hAnchor="margin" w:xAlign="outside" w:y="1"/>
      <w:rPr>
        <w:rStyle w:val="PageNumber"/>
        <w:b/>
      </w:rPr>
    </w:pPr>
    <w:r w:rsidRPr="001202AB">
      <w:rPr>
        <w:rStyle w:val="PageNumber"/>
        <w:b/>
      </w:rPr>
      <w:fldChar w:fldCharType="begin"/>
    </w:r>
    <w:r w:rsidRPr="001202AB">
      <w:rPr>
        <w:rStyle w:val="PageNumber"/>
        <w:b/>
      </w:rPr>
      <w:instrText xml:space="preserve">PAGE  </w:instrText>
    </w:r>
    <w:r w:rsidRPr="001202AB">
      <w:rPr>
        <w:rStyle w:val="PageNumber"/>
        <w:b/>
      </w:rPr>
      <w:fldChar w:fldCharType="separate"/>
    </w:r>
    <w:r w:rsidR="006F2BEA">
      <w:rPr>
        <w:rStyle w:val="PageNumber"/>
        <w:b/>
        <w:noProof/>
      </w:rPr>
      <w:t>132</w:t>
    </w:r>
    <w:r w:rsidRPr="001202AB">
      <w:rPr>
        <w:rStyle w:val="PageNumber"/>
        <w:b/>
      </w:rPr>
      <w:fldChar w:fldCharType="end"/>
    </w:r>
  </w:p>
  <w:p w:rsidR="00D12397" w:rsidRDefault="00D12397" w:rsidP="00A65B68">
    <w:pPr>
      <w:pStyle w:val="Header"/>
      <w:tabs>
        <w:tab w:val="clear" w:pos="4848"/>
        <w:tab w:val="clear" w:pos="9696"/>
        <w:tab w:val="center" w:pos="7088"/>
        <w:tab w:val="right" w:pos="14175"/>
      </w:tabs>
      <w:ind w:right="360" w:firstLine="360"/>
      <w:jc w:val="left"/>
      <w:rPr>
        <w:lang w:val="en-US" w:eastAsia="zh-CN"/>
      </w:rPr>
    </w:pPr>
    <w:r>
      <w:rPr>
        <w:lang w:val="en-US"/>
      </w:rPr>
      <w:tab/>
    </w:r>
    <w:r>
      <w:rPr>
        <w:b/>
        <w:bCs/>
      </w:rPr>
      <w:t>ITU-R</w:t>
    </w:r>
    <w:r>
      <w:rPr>
        <w:rFonts w:hint="eastAsia"/>
        <w:b/>
        <w:bCs/>
        <w:lang w:eastAsia="zh-CN"/>
      </w:rPr>
      <w:t xml:space="preserve"> </w:t>
    </w:r>
    <w:r>
      <w:rPr>
        <w:b/>
        <w:bCs/>
      </w:rPr>
      <w:t xml:space="preserve"> SM.2153</w:t>
    </w:r>
    <w:r>
      <w:rPr>
        <w:rFonts w:hint="eastAsia"/>
        <w:b/>
        <w:bCs/>
        <w:lang w:eastAsia="zh-CN"/>
      </w:rPr>
      <w:t xml:space="preserve">-3 </w:t>
    </w:r>
    <w:r>
      <w:rPr>
        <w:rFonts w:hint="eastAsia"/>
        <w:b/>
        <w:bCs/>
        <w:lang w:eastAsia="zh-CN"/>
      </w:rP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nsid w:val="178578C7"/>
    <w:multiLevelType w:val="multilevel"/>
    <w:tmpl w:val="55D0A182"/>
    <w:lvl w:ilvl="0">
      <w:start w:val="7"/>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3">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4">
    <w:nsid w:val="2CE04BE4"/>
    <w:multiLevelType w:val="singleLevel"/>
    <w:tmpl w:val="FB0A56EA"/>
    <w:lvl w:ilvl="0">
      <w:numFmt w:val="bullet"/>
      <w:lvlText w:val="-"/>
      <w:lvlJc w:val="left"/>
      <w:pPr>
        <w:tabs>
          <w:tab w:val="num" w:pos="405"/>
        </w:tabs>
        <w:ind w:left="405" w:hanging="360"/>
      </w:pPr>
      <w:rPr>
        <w:rFonts w:ascii="Times New Roman" w:hAnsi="Times New Roman" w:hint="default"/>
      </w:rPr>
    </w:lvl>
  </w:abstractNum>
  <w:abstractNum w:abstractNumId="5">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7BDE5108"/>
    <w:multiLevelType w:val="hybridMultilevel"/>
    <w:tmpl w:val="2B58452A"/>
    <w:lvl w:ilvl="0" w:tplc="5D76EC9E">
      <w:start w:val="2"/>
      <w:numFmt w:val="bullet"/>
      <w:lvlText w:val=""/>
      <w:lvlJc w:val="left"/>
      <w:pPr>
        <w:tabs>
          <w:tab w:val="num" w:pos="795"/>
        </w:tabs>
        <w:ind w:left="795" w:hanging="795"/>
      </w:pPr>
      <w:rPr>
        <w:rFonts w:ascii="Symbol" w:eastAsia="SimSun"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10"/>
  </w:num>
  <w:num w:numId="3">
    <w:abstractNumId w:val="3"/>
  </w:num>
  <w:num w:numId="4">
    <w:abstractNumId w:val="2"/>
  </w:num>
  <w:num w:numId="5">
    <w:abstractNumId w:val="6"/>
  </w:num>
  <w:num w:numId="6">
    <w:abstractNumId w:val="9"/>
  </w:num>
  <w:num w:numId="7">
    <w:abstractNumId w:val="8"/>
  </w:num>
  <w:num w:numId="8">
    <w:abstractNumId w:val="0"/>
  </w:num>
  <w:num w:numId="9">
    <w:abstractNumId w:val="5"/>
  </w:num>
  <w:num w:numId="10">
    <w:abstractNumId w:val="4"/>
  </w:num>
  <w:num w:numId="11">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20"/>
  <w:displayHorizontalDrawingGridEvery w:val="2"/>
  <w:noPunctuationKerning/>
  <w:characterSpacingControl w:val="doNotCompress"/>
  <w:noLineBreaksAfter w:lang="zh-CN" w:val="$([{£¥·‘“〈《「『【〔〖〝﹙﹛﹝＄（．［｛￡￥"/>
  <w:noLineBreaksBefore w:lang="zh-CN" w:val="!%),.:;&gt;?]}¢¨°·ˇˉ―‖’”…‰′″›℃∶、。〃〉》」』】〕〗〞︶︺︾﹀﹄﹚﹜﹞！＂％＇），．：；？］｀｜｝～￠"/>
  <w:hdrShapeDefaults>
    <o:shapedefaults v:ext="edit" spidmax="931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B02"/>
    <w:rsid w:val="00000566"/>
    <w:rsid w:val="00000B39"/>
    <w:rsid w:val="00000EEE"/>
    <w:rsid w:val="000012C9"/>
    <w:rsid w:val="00002E8B"/>
    <w:rsid w:val="000030CF"/>
    <w:rsid w:val="00003BA6"/>
    <w:rsid w:val="0000426A"/>
    <w:rsid w:val="00004B4B"/>
    <w:rsid w:val="00005DBB"/>
    <w:rsid w:val="000103D7"/>
    <w:rsid w:val="000105BB"/>
    <w:rsid w:val="00010B59"/>
    <w:rsid w:val="0001162A"/>
    <w:rsid w:val="00012AF2"/>
    <w:rsid w:val="0001310E"/>
    <w:rsid w:val="00015396"/>
    <w:rsid w:val="000155F1"/>
    <w:rsid w:val="00015EB2"/>
    <w:rsid w:val="00016E82"/>
    <w:rsid w:val="00017B0F"/>
    <w:rsid w:val="000208B1"/>
    <w:rsid w:val="00021269"/>
    <w:rsid w:val="00021899"/>
    <w:rsid w:val="00025152"/>
    <w:rsid w:val="000258E8"/>
    <w:rsid w:val="000265A3"/>
    <w:rsid w:val="00026893"/>
    <w:rsid w:val="000270DB"/>
    <w:rsid w:val="00027C6D"/>
    <w:rsid w:val="00027CB9"/>
    <w:rsid w:val="00030342"/>
    <w:rsid w:val="00030572"/>
    <w:rsid w:val="00031A57"/>
    <w:rsid w:val="00031BFB"/>
    <w:rsid w:val="000357B0"/>
    <w:rsid w:val="000364FD"/>
    <w:rsid w:val="0003703B"/>
    <w:rsid w:val="00037E0B"/>
    <w:rsid w:val="00040B4A"/>
    <w:rsid w:val="00041352"/>
    <w:rsid w:val="00041A85"/>
    <w:rsid w:val="00041EBF"/>
    <w:rsid w:val="00042547"/>
    <w:rsid w:val="00042865"/>
    <w:rsid w:val="00042AAA"/>
    <w:rsid w:val="00042CEA"/>
    <w:rsid w:val="000440E0"/>
    <w:rsid w:val="0004420E"/>
    <w:rsid w:val="000448C0"/>
    <w:rsid w:val="00045C15"/>
    <w:rsid w:val="000461DC"/>
    <w:rsid w:val="00046907"/>
    <w:rsid w:val="00047B5A"/>
    <w:rsid w:val="00050274"/>
    <w:rsid w:val="000534BC"/>
    <w:rsid w:val="00054CAA"/>
    <w:rsid w:val="000558F6"/>
    <w:rsid w:val="00055C59"/>
    <w:rsid w:val="00057319"/>
    <w:rsid w:val="00057C55"/>
    <w:rsid w:val="00060307"/>
    <w:rsid w:val="00061215"/>
    <w:rsid w:val="00061447"/>
    <w:rsid w:val="000622EB"/>
    <w:rsid w:val="000658F4"/>
    <w:rsid w:val="0006626A"/>
    <w:rsid w:val="000677D1"/>
    <w:rsid w:val="00071493"/>
    <w:rsid w:val="00071A9D"/>
    <w:rsid w:val="0007238F"/>
    <w:rsid w:val="0007270F"/>
    <w:rsid w:val="00072ECF"/>
    <w:rsid w:val="00073DBF"/>
    <w:rsid w:val="00073F6E"/>
    <w:rsid w:val="000746A6"/>
    <w:rsid w:val="00074C63"/>
    <w:rsid w:val="0007603C"/>
    <w:rsid w:val="000801A4"/>
    <w:rsid w:val="00081022"/>
    <w:rsid w:val="00081D2C"/>
    <w:rsid w:val="000821AB"/>
    <w:rsid w:val="00082375"/>
    <w:rsid w:val="0008274E"/>
    <w:rsid w:val="000829C6"/>
    <w:rsid w:val="00084A83"/>
    <w:rsid w:val="00085C1B"/>
    <w:rsid w:val="00086819"/>
    <w:rsid w:val="0008770A"/>
    <w:rsid w:val="00091965"/>
    <w:rsid w:val="00091C9F"/>
    <w:rsid w:val="00094A07"/>
    <w:rsid w:val="00094C83"/>
    <w:rsid w:val="00095369"/>
    <w:rsid w:val="00095460"/>
    <w:rsid w:val="00095753"/>
    <w:rsid w:val="00095810"/>
    <w:rsid w:val="000969CC"/>
    <w:rsid w:val="000A0361"/>
    <w:rsid w:val="000A1F4E"/>
    <w:rsid w:val="000A3356"/>
    <w:rsid w:val="000A3D2C"/>
    <w:rsid w:val="000A3F7B"/>
    <w:rsid w:val="000A6C53"/>
    <w:rsid w:val="000B0017"/>
    <w:rsid w:val="000B0B3E"/>
    <w:rsid w:val="000B1F1B"/>
    <w:rsid w:val="000B255D"/>
    <w:rsid w:val="000B2AF4"/>
    <w:rsid w:val="000B2DBE"/>
    <w:rsid w:val="000B2FE4"/>
    <w:rsid w:val="000B32E6"/>
    <w:rsid w:val="000B39C7"/>
    <w:rsid w:val="000B7314"/>
    <w:rsid w:val="000B7456"/>
    <w:rsid w:val="000C0714"/>
    <w:rsid w:val="000C0AB8"/>
    <w:rsid w:val="000C0D32"/>
    <w:rsid w:val="000C121D"/>
    <w:rsid w:val="000C3780"/>
    <w:rsid w:val="000C4C79"/>
    <w:rsid w:val="000C5B60"/>
    <w:rsid w:val="000C6A22"/>
    <w:rsid w:val="000C6BE0"/>
    <w:rsid w:val="000C71CB"/>
    <w:rsid w:val="000C7A10"/>
    <w:rsid w:val="000D0379"/>
    <w:rsid w:val="000D0B91"/>
    <w:rsid w:val="000D118E"/>
    <w:rsid w:val="000D2BBE"/>
    <w:rsid w:val="000D3424"/>
    <w:rsid w:val="000D3861"/>
    <w:rsid w:val="000D3B6E"/>
    <w:rsid w:val="000D3DFE"/>
    <w:rsid w:val="000D6266"/>
    <w:rsid w:val="000D6AE2"/>
    <w:rsid w:val="000D70FB"/>
    <w:rsid w:val="000D77B7"/>
    <w:rsid w:val="000E134D"/>
    <w:rsid w:val="000E258A"/>
    <w:rsid w:val="000E388F"/>
    <w:rsid w:val="000E4BBD"/>
    <w:rsid w:val="000E6526"/>
    <w:rsid w:val="000E6D93"/>
    <w:rsid w:val="000E7ACA"/>
    <w:rsid w:val="000F04C0"/>
    <w:rsid w:val="000F1DE9"/>
    <w:rsid w:val="000F2052"/>
    <w:rsid w:val="000F2176"/>
    <w:rsid w:val="000F2A9F"/>
    <w:rsid w:val="000F2CDC"/>
    <w:rsid w:val="000F33CA"/>
    <w:rsid w:val="000F33D6"/>
    <w:rsid w:val="000F3CC3"/>
    <w:rsid w:val="000F3D42"/>
    <w:rsid w:val="000F413C"/>
    <w:rsid w:val="000F46BB"/>
    <w:rsid w:val="000F4C64"/>
    <w:rsid w:val="000F58A5"/>
    <w:rsid w:val="000F5BB7"/>
    <w:rsid w:val="000F5F77"/>
    <w:rsid w:val="000F67AE"/>
    <w:rsid w:val="000F75E4"/>
    <w:rsid w:val="000F7948"/>
    <w:rsid w:val="001008D8"/>
    <w:rsid w:val="001009D1"/>
    <w:rsid w:val="00100F23"/>
    <w:rsid w:val="00100F43"/>
    <w:rsid w:val="00100F9F"/>
    <w:rsid w:val="00104D23"/>
    <w:rsid w:val="00104E13"/>
    <w:rsid w:val="00104F82"/>
    <w:rsid w:val="00105622"/>
    <w:rsid w:val="00105639"/>
    <w:rsid w:val="00105A91"/>
    <w:rsid w:val="00105C8E"/>
    <w:rsid w:val="00105E74"/>
    <w:rsid w:val="00106323"/>
    <w:rsid w:val="001067CC"/>
    <w:rsid w:val="00106E84"/>
    <w:rsid w:val="00107606"/>
    <w:rsid w:val="00110817"/>
    <w:rsid w:val="00110E42"/>
    <w:rsid w:val="00111890"/>
    <w:rsid w:val="00112EC9"/>
    <w:rsid w:val="0011300F"/>
    <w:rsid w:val="00113167"/>
    <w:rsid w:val="0011441F"/>
    <w:rsid w:val="00114C71"/>
    <w:rsid w:val="0011769A"/>
    <w:rsid w:val="00117DB4"/>
    <w:rsid w:val="001202AB"/>
    <w:rsid w:val="00120462"/>
    <w:rsid w:val="0012059A"/>
    <w:rsid w:val="00120DA2"/>
    <w:rsid w:val="0012300B"/>
    <w:rsid w:val="00123247"/>
    <w:rsid w:val="0012405D"/>
    <w:rsid w:val="00124857"/>
    <w:rsid w:val="00125416"/>
    <w:rsid w:val="00126C7A"/>
    <w:rsid w:val="0012777A"/>
    <w:rsid w:val="001307D2"/>
    <w:rsid w:val="00130937"/>
    <w:rsid w:val="00131985"/>
    <w:rsid w:val="001319EE"/>
    <w:rsid w:val="00131F42"/>
    <w:rsid w:val="00132EA4"/>
    <w:rsid w:val="00133EF9"/>
    <w:rsid w:val="001340C3"/>
    <w:rsid w:val="001349F7"/>
    <w:rsid w:val="00134A57"/>
    <w:rsid w:val="001359B6"/>
    <w:rsid w:val="00136E52"/>
    <w:rsid w:val="001372F8"/>
    <w:rsid w:val="00140F45"/>
    <w:rsid w:val="00141B91"/>
    <w:rsid w:val="00142106"/>
    <w:rsid w:val="00142F8E"/>
    <w:rsid w:val="00145064"/>
    <w:rsid w:val="00145676"/>
    <w:rsid w:val="00147406"/>
    <w:rsid w:val="00147DC1"/>
    <w:rsid w:val="00147DE6"/>
    <w:rsid w:val="00150778"/>
    <w:rsid w:val="0015110D"/>
    <w:rsid w:val="001514E4"/>
    <w:rsid w:val="0015260E"/>
    <w:rsid w:val="00152F1D"/>
    <w:rsid w:val="00154541"/>
    <w:rsid w:val="00154D18"/>
    <w:rsid w:val="00155083"/>
    <w:rsid w:val="0015559B"/>
    <w:rsid w:val="00155DD9"/>
    <w:rsid w:val="0015640F"/>
    <w:rsid w:val="0015655F"/>
    <w:rsid w:val="00156C41"/>
    <w:rsid w:val="00160BCB"/>
    <w:rsid w:val="00160D0B"/>
    <w:rsid w:val="00162729"/>
    <w:rsid w:val="00163AE6"/>
    <w:rsid w:val="00164CB5"/>
    <w:rsid w:val="0016585F"/>
    <w:rsid w:val="001668F3"/>
    <w:rsid w:val="001671CB"/>
    <w:rsid w:val="00167457"/>
    <w:rsid w:val="00167626"/>
    <w:rsid w:val="00167EED"/>
    <w:rsid w:val="00170087"/>
    <w:rsid w:val="00171515"/>
    <w:rsid w:val="001738C8"/>
    <w:rsid w:val="00173F64"/>
    <w:rsid w:val="001749B5"/>
    <w:rsid w:val="001758B7"/>
    <w:rsid w:val="00177E30"/>
    <w:rsid w:val="00181571"/>
    <w:rsid w:val="00181691"/>
    <w:rsid w:val="0018176A"/>
    <w:rsid w:val="001819B8"/>
    <w:rsid w:val="00181D09"/>
    <w:rsid w:val="00182801"/>
    <w:rsid w:val="0018304D"/>
    <w:rsid w:val="0018338A"/>
    <w:rsid w:val="00183677"/>
    <w:rsid w:val="0018451D"/>
    <w:rsid w:val="00184ADE"/>
    <w:rsid w:val="001856DF"/>
    <w:rsid w:val="00185E80"/>
    <w:rsid w:val="001870E5"/>
    <w:rsid w:val="00190FC1"/>
    <w:rsid w:val="0019157C"/>
    <w:rsid w:val="001928FA"/>
    <w:rsid w:val="0019324E"/>
    <w:rsid w:val="00194143"/>
    <w:rsid w:val="001947BC"/>
    <w:rsid w:val="0019529A"/>
    <w:rsid w:val="00195E1C"/>
    <w:rsid w:val="00196B19"/>
    <w:rsid w:val="00197E8E"/>
    <w:rsid w:val="001A04D3"/>
    <w:rsid w:val="001A0577"/>
    <w:rsid w:val="001A133C"/>
    <w:rsid w:val="001A45C9"/>
    <w:rsid w:val="001A50D1"/>
    <w:rsid w:val="001A5567"/>
    <w:rsid w:val="001A7063"/>
    <w:rsid w:val="001A78A6"/>
    <w:rsid w:val="001B0026"/>
    <w:rsid w:val="001B02CD"/>
    <w:rsid w:val="001B02EC"/>
    <w:rsid w:val="001B1979"/>
    <w:rsid w:val="001B1BA5"/>
    <w:rsid w:val="001B203E"/>
    <w:rsid w:val="001B280C"/>
    <w:rsid w:val="001B2D09"/>
    <w:rsid w:val="001B384C"/>
    <w:rsid w:val="001B585D"/>
    <w:rsid w:val="001B5DBB"/>
    <w:rsid w:val="001B7662"/>
    <w:rsid w:val="001B7725"/>
    <w:rsid w:val="001C0744"/>
    <w:rsid w:val="001C1C19"/>
    <w:rsid w:val="001C413F"/>
    <w:rsid w:val="001C57A8"/>
    <w:rsid w:val="001C58A0"/>
    <w:rsid w:val="001C5A21"/>
    <w:rsid w:val="001C5C48"/>
    <w:rsid w:val="001C5E2E"/>
    <w:rsid w:val="001C5F70"/>
    <w:rsid w:val="001C60A3"/>
    <w:rsid w:val="001C75F7"/>
    <w:rsid w:val="001D056C"/>
    <w:rsid w:val="001D1303"/>
    <w:rsid w:val="001D282C"/>
    <w:rsid w:val="001D3167"/>
    <w:rsid w:val="001D334A"/>
    <w:rsid w:val="001D342E"/>
    <w:rsid w:val="001D3565"/>
    <w:rsid w:val="001D40BC"/>
    <w:rsid w:val="001D4362"/>
    <w:rsid w:val="001D441D"/>
    <w:rsid w:val="001D44D5"/>
    <w:rsid w:val="001D6970"/>
    <w:rsid w:val="001D6C0D"/>
    <w:rsid w:val="001D6C95"/>
    <w:rsid w:val="001D6E24"/>
    <w:rsid w:val="001E10D1"/>
    <w:rsid w:val="001E1240"/>
    <w:rsid w:val="001E1B46"/>
    <w:rsid w:val="001E20C6"/>
    <w:rsid w:val="001E2F32"/>
    <w:rsid w:val="001E4211"/>
    <w:rsid w:val="001E4CF3"/>
    <w:rsid w:val="001E5009"/>
    <w:rsid w:val="001E54BD"/>
    <w:rsid w:val="001E5A8E"/>
    <w:rsid w:val="001F04D2"/>
    <w:rsid w:val="001F0DDB"/>
    <w:rsid w:val="001F3119"/>
    <w:rsid w:val="001F41A4"/>
    <w:rsid w:val="001F4791"/>
    <w:rsid w:val="001F5F44"/>
    <w:rsid w:val="001F6775"/>
    <w:rsid w:val="001F6870"/>
    <w:rsid w:val="00200299"/>
    <w:rsid w:val="00201EB5"/>
    <w:rsid w:val="00201F9A"/>
    <w:rsid w:val="00203212"/>
    <w:rsid w:val="002033A3"/>
    <w:rsid w:val="002046B2"/>
    <w:rsid w:val="0020543B"/>
    <w:rsid w:val="002055EC"/>
    <w:rsid w:val="00206EF0"/>
    <w:rsid w:val="0020740D"/>
    <w:rsid w:val="002075C9"/>
    <w:rsid w:val="00207BAB"/>
    <w:rsid w:val="00210097"/>
    <w:rsid w:val="002109F5"/>
    <w:rsid w:val="0021179A"/>
    <w:rsid w:val="00212705"/>
    <w:rsid w:val="00214822"/>
    <w:rsid w:val="00215675"/>
    <w:rsid w:val="00216D2F"/>
    <w:rsid w:val="00224221"/>
    <w:rsid w:val="00224701"/>
    <w:rsid w:val="00224CCC"/>
    <w:rsid w:val="002252A7"/>
    <w:rsid w:val="00225F2C"/>
    <w:rsid w:val="00226B41"/>
    <w:rsid w:val="0023041A"/>
    <w:rsid w:val="00233E18"/>
    <w:rsid w:val="00233F3F"/>
    <w:rsid w:val="00234091"/>
    <w:rsid w:val="00236B32"/>
    <w:rsid w:val="00237ADD"/>
    <w:rsid w:val="00237F45"/>
    <w:rsid w:val="00240507"/>
    <w:rsid w:val="002428E4"/>
    <w:rsid w:val="0024335B"/>
    <w:rsid w:val="00243C05"/>
    <w:rsid w:val="00245029"/>
    <w:rsid w:val="00245710"/>
    <w:rsid w:val="002462B5"/>
    <w:rsid w:val="002469F6"/>
    <w:rsid w:val="0024738B"/>
    <w:rsid w:val="002473B6"/>
    <w:rsid w:val="002478C1"/>
    <w:rsid w:val="00247D98"/>
    <w:rsid w:val="00250D4C"/>
    <w:rsid w:val="00251870"/>
    <w:rsid w:val="00251FE9"/>
    <w:rsid w:val="00252662"/>
    <w:rsid w:val="002534DC"/>
    <w:rsid w:val="0025424B"/>
    <w:rsid w:val="00255EAC"/>
    <w:rsid w:val="00261918"/>
    <w:rsid w:val="002620C4"/>
    <w:rsid w:val="00262C99"/>
    <w:rsid w:val="002637B7"/>
    <w:rsid w:val="00264281"/>
    <w:rsid w:val="00264BB1"/>
    <w:rsid w:val="00264F3D"/>
    <w:rsid w:val="00266EC3"/>
    <w:rsid w:val="00266F5A"/>
    <w:rsid w:val="00267904"/>
    <w:rsid w:val="002679E0"/>
    <w:rsid w:val="00267B44"/>
    <w:rsid w:val="00267EEB"/>
    <w:rsid w:val="00270D5A"/>
    <w:rsid w:val="002714D4"/>
    <w:rsid w:val="002728F6"/>
    <w:rsid w:val="00272B86"/>
    <w:rsid w:val="00272D80"/>
    <w:rsid w:val="00273893"/>
    <w:rsid w:val="00274B2A"/>
    <w:rsid w:val="00274B86"/>
    <w:rsid w:val="0027504B"/>
    <w:rsid w:val="002756FC"/>
    <w:rsid w:val="00275878"/>
    <w:rsid w:val="00275DBD"/>
    <w:rsid w:val="00276210"/>
    <w:rsid w:val="002765C9"/>
    <w:rsid w:val="00277A35"/>
    <w:rsid w:val="00280104"/>
    <w:rsid w:val="002810DE"/>
    <w:rsid w:val="00284432"/>
    <w:rsid w:val="00285108"/>
    <w:rsid w:val="00285540"/>
    <w:rsid w:val="002855B8"/>
    <w:rsid w:val="00286CD3"/>
    <w:rsid w:val="00287A6D"/>
    <w:rsid w:val="00290ADA"/>
    <w:rsid w:val="002913D0"/>
    <w:rsid w:val="00294409"/>
    <w:rsid w:val="0029443E"/>
    <w:rsid w:val="00294562"/>
    <w:rsid w:val="00295114"/>
    <w:rsid w:val="00295268"/>
    <w:rsid w:val="0029694A"/>
    <w:rsid w:val="00296B19"/>
    <w:rsid w:val="00297AAE"/>
    <w:rsid w:val="00297FCE"/>
    <w:rsid w:val="002A0AE9"/>
    <w:rsid w:val="002A11CC"/>
    <w:rsid w:val="002A14A9"/>
    <w:rsid w:val="002A19FD"/>
    <w:rsid w:val="002A21F0"/>
    <w:rsid w:val="002A222A"/>
    <w:rsid w:val="002A2893"/>
    <w:rsid w:val="002A2CE9"/>
    <w:rsid w:val="002A31A4"/>
    <w:rsid w:val="002A36C5"/>
    <w:rsid w:val="002A3707"/>
    <w:rsid w:val="002A3889"/>
    <w:rsid w:val="002A42BA"/>
    <w:rsid w:val="002A4400"/>
    <w:rsid w:val="002A5B8A"/>
    <w:rsid w:val="002A77AC"/>
    <w:rsid w:val="002A788F"/>
    <w:rsid w:val="002B0560"/>
    <w:rsid w:val="002B0680"/>
    <w:rsid w:val="002B0832"/>
    <w:rsid w:val="002B1620"/>
    <w:rsid w:val="002B22A4"/>
    <w:rsid w:val="002B22DE"/>
    <w:rsid w:val="002B3D51"/>
    <w:rsid w:val="002B47F4"/>
    <w:rsid w:val="002B5872"/>
    <w:rsid w:val="002B5F14"/>
    <w:rsid w:val="002B7AA7"/>
    <w:rsid w:val="002C03DA"/>
    <w:rsid w:val="002C0F68"/>
    <w:rsid w:val="002C0F7C"/>
    <w:rsid w:val="002C1323"/>
    <w:rsid w:val="002C15AF"/>
    <w:rsid w:val="002C163E"/>
    <w:rsid w:val="002C1972"/>
    <w:rsid w:val="002C3272"/>
    <w:rsid w:val="002C3C75"/>
    <w:rsid w:val="002C3E0E"/>
    <w:rsid w:val="002C5229"/>
    <w:rsid w:val="002C7597"/>
    <w:rsid w:val="002C7DFD"/>
    <w:rsid w:val="002D0723"/>
    <w:rsid w:val="002D29BB"/>
    <w:rsid w:val="002D4861"/>
    <w:rsid w:val="002D5BBF"/>
    <w:rsid w:val="002D5E2F"/>
    <w:rsid w:val="002D69A0"/>
    <w:rsid w:val="002D76C4"/>
    <w:rsid w:val="002D79F5"/>
    <w:rsid w:val="002E043F"/>
    <w:rsid w:val="002E06BA"/>
    <w:rsid w:val="002E0E21"/>
    <w:rsid w:val="002E0EFC"/>
    <w:rsid w:val="002E0F36"/>
    <w:rsid w:val="002E261D"/>
    <w:rsid w:val="002E301E"/>
    <w:rsid w:val="002E4DCF"/>
    <w:rsid w:val="002E5F4B"/>
    <w:rsid w:val="002E632C"/>
    <w:rsid w:val="002E6627"/>
    <w:rsid w:val="002E7A86"/>
    <w:rsid w:val="002F08FB"/>
    <w:rsid w:val="002F09BE"/>
    <w:rsid w:val="002F0C2F"/>
    <w:rsid w:val="002F0DB8"/>
    <w:rsid w:val="002F1061"/>
    <w:rsid w:val="002F1156"/>
    <w:rsid w:val="002F28FC"/>
    <w:rsid w:val="002F316C"/>
    <w:rsid w:val="002F3265"/>
    <w:rsid w:val="002F3A99"/>
    <w:rsid w:val="002F5ED0"/>
    <w:rsid w:val="002F637D"/>
    <w:rsid w:val="002F6423"/>
    <w:rsid w:val="002F7211"/>
    <w:rsid w:val="0030126B"/>
    <w:rsid w:val="00301C54"/>
    <w:rsid w:val="00301E96"/>
    <w:rsid w:val="003032F9"/>
    <w:rsid w:val="0030349E"/>
    <w:rsid w:val="00303636"/>
    <w:rsid w:val="0030363D"/>
    <w:rsid w:val="00303AD1"/>
    <w:rsid w:val="00304E68"/>
    <w:rsid w:val="0030575C"/>
    <w:rsid w:val="00305B4B"/>
    <w:rsid w:val="00305CAD"/>
    <w:rsid w:val="00307078"/>
    <w:rsid w:val="0030728E"/>
    <w:rsid w:val="00307D8F"/>
    <w:rsid w:val="003115D0"/>
    <w:rsid w:val="00312B46"/>
    <w:rsid w:val="0031380C"/>
    <w:rsid w:val="00314B75"/>
    <w:rsid w:val="00315029"/>
    <w:rsid w:val="003152AD"/>
    <w:rsid w:val="003158BF"/>
    <w:rsid w:val="00316823"/>
    <w:rsid w:val="00317CBF"/>
    <w:rsid w:val="00317CF2"/>
    <w:rsid w:val="00322C1F"/>
    <w:rsid w:val="00323B22"/>
    <w:rsid w:val="00323BDA"/>
    <w:rsid w:val="0032422E"/>
    <w:rsid w:val="003242CC"/>
    <w:rsid w:val="003242F9"/>
    <w:rsid w:val="0032546B"/>
    <w:rsid w:val="00326571"/>
    <w:rsid w:val="00326BEE"/>
    <w:rsid w:val="00327A6B"/>
    <w:rsid w:val="00330FD0"/>
    <w:rsid w:val="00331155"/>
    <w:rsid w:val="00331CDC"/>
    <w:rsid w:val="003324B8"/>
    <w:rsid w:val="00333607"/>
    <w:rsid w:val="00334550"/>
    <w:rsid w:val="0033727F"/>
    <w:rsid w:val="00337DA7"/>
    <w:rsid w:val="00340B20"/>
    <w:rsid w:val="00341DCA"/>
    <w:rsid w:val="00342B96"/>
    <w:rsid w:val="003438D7"/>
    <w:rsid w:val="003447BE"/>
    <w:rsid w:val="003448A1"/>
    <w:rsid w:val="00344917"/>
    <w:rsid w:val="00344AC3"/>
    <w:rsid w:val="0034508D"/>
    <w:rsid w:val="00345641"/>
    <w:rsid w:val="00346EE0"/>
    <w:rsid w:val="0034704B"/>
    <w:rsid w:val="00347A1B"/>
    <w:rsid w:val="00353011"/>
    <w:rsid w:val="003532FD"/>
    <w:rsid w:val="00353FEE"/>
    <w:rsid w:val="00354047"/>
    <w:rsid w:val="0035447C"/>
    <w:rsid w:val="003563C3"/>
    <w:rsid w:val="00356BFA"/>
    <w:rsid w:val="00356EE7"/>
    <w:rsid w:val="00356F1D"/>
    <w:rsid w:val="003575FF"/>
    <w:rsid w:val="003604DE"/>
    <w:rsid w:val="003605A8"/>
    <w:rsid w:val="003606B3"/>
    <w:rsid w:val="00361040"/>
    <w:rsid w:val="00362A9A"/>
    <w:rsid w:val="0036305B"/>
    <w:rsid w:val="00364375"/>
    <w:rsid w:val="00364EA9"/>
    <w:rsid w:val="003650A9"/>
    <w:rsid w:val="00365FAC"/>
    <w:rsid w:val="00367E87"/>
    <w:rsid w:val="00371A42"/>
    <w:rsid w:val="00372C3E"/>
    <w:rsid w:val="00373090"/>
    <w:rsid w:val="00374440"/>
    <w:rsid w:val="00374E16"/>
    <w:rsid w:val="00374F50"/>
    <w:rsid w:val="00375366"/>
    <w:rsid w:val="00375A3F"/>
    <w:rsid w:val="00375D64"/>
    <w:rsid w:val="003766E0"/>
    <w:rsid w:val="00376B4D"/>
    <w:rsid w:val="003776B2"/>
    <w:rsid w:val="00377796"/>
    <w:rsid w:val="0037790C"/>
    <w:rsid w:val="00382367"/>
    <w:rsid w:val="00383BE0"/>
    <w:rsid w:val="00383CED"/>
    <w:rsid w:val="00384353"/>
    <w:rsid w:val="003847D0"/>
    <w:rsid w:val="0038622B"/>
    <w:rsid w:val="003876E2"/>
    <w:rsid w:val="00391232"/>
    <w:rsid w:val="003924C8"/>
    <w:rsid w:val="00393073"/>
    <w:rsid w:val="00393963"/>
    <w:rsid w:val="00393BFB"/>
    <w:rsid w:val="00395732"/>
    <w:rsid w:val="003959F3"/>
    <w:rsid w:val="00395A88"/>
    <w:rsid w:val="003A0EC9"/>
    <w:rsid w:val="003A208D"/>
    <w:rsid w:val="003A22B9"/>
    <w:rsid w:val="003A27CF"/>
    <w:rsid w:val="003A3C2F"/>
    <w:rsid w:val="003B1886"/>
    <w:rsid w:val="003B2263"/>
    <w:rsid w:val="003B2E06"/>
    <w:rsid w:val="003B4464"/>
    <w:rsid w:val="003B4AD3"/>
    <w:rsid w:val="003B55D4"/>
    <w:rsid w:val="003B6094"/>
    <w:rsid w:val="003B64F1"/>
    <w:rsid w:val="003B6784"/>
    <w:rsid w:val="003B7156"/>
    <w:rsid w:val="003B7480"/>
    <w:rsid w:val="003B766F"/>
    <w:rsid w:val="003C023F"/>
    <w:rsid w:val="003C04F3"/>
    <w:rsid w:val="003C0F5E"/>
    <w:rsid w:val="003C10D6"/>
    <w:rsid w:val="003C1387"/>
    <w:rsid w:val="003C2EF4"/>
    <w:rsid w:val="003C30E5"/>
    <w:rsid w:val="003C35D2"/>
    <w:rsid w:val="003C3AA2"/>
    <w:rsid w:val="003C4494"/>
    <w:rsid w:val="003C6E90"/>
    <w:rsid w:val="003D24FC"/>
    <w:rsid w:val="003D2BB5"/>
    <w:rsid w:val="003D4428"/>
    <w:rsid w:val="003D49D2"/>
    <w:rsid w:val="003D5C46"/>
    <w:rsid w:val="003D6104"/>
    <w:rsid w:val="003D699D"/>
    <w:rsid w:val="003D776E"/>
    <w:rsid w:val="003E0A21"/>
    <w:rsid w:val="003E39BB"/>
    <w:rsid w:val="003E3B8D"/>
    <w:rsid w:val="003E4363"/>
    <w:rsid w:val="003E4AB9"/>
    <w:rsid w:val="003E5286"/>
    <w:rsid w:val="003E5974"/>
    <w:rsid w:val="003E5A9D"/>
    <w:rsid w:val="003E5DB7"/>
    <w:rsid w:val="003E5F1A"/>
    <w:rsid w:val="003E61E8"/>
    <w:rsid w:val="003E6849"/>
    <w:rsid w:val="003F09C2"/>
    <w:rsid w:val="003F1BF8"/>
    <w:rsid w:val="003F3AB6"/>
    <w:rsid w:val="003F4C13"/>
    <w:rsid w:val="003F5E0E"/>
    <w:rsid w:val="004010DB"/>
    <w:rsid w:val="0040120B"/>
    <w:rsid w:val="00401A67"/>
    <w:rsid w:val="00401AE1"/>
    <w:rsid w:val="00402345"/>
    <w:rsid w:val="0040250A"/>
    <w:rsid w:val="004045D9"/>
    <w:rsid w:val="00405120"/>
    <w:rsid w:val="00405C41"/>
    <w:rsid w:val="00406D02"/>
    <w:rsid w:val="00407334"/>
    <w:rsid w:val="00410459"/>
    <w:rsid w:val="0041059C"/>
    <w:rsid w:val="00410BB5"/>
    <w:rsid w:val="00411139"/>
    <w:rsid w:val="0041410A"/>
    <w:rsid w:val="00414A6C"/>
    <w:rsid w:val="00416695"/>
    <w:rsid w:val="00417A3E"/>
    <w:rsid w:val="00417DE0"/>
    <w:rsid w:val="004207CC"/>
    <w:rsid w:val="0042111A"/>
    <w:rsid w:val="00422A15"/>
    <w:rsid w:val="00423104"/>
    <w:rsid w:val="004232D4"/>
    <w:rsid w:val="0042394B"/>
    <w:rsid w:val="0042596F"/>
    <w:rsid w:val="00426904"/>
    <w:rsid w:val="00427CE0"/>
    <w:rsid w:val="004303BC"/>
    <w:rsid w:val="0043044B"/>
    <w:rsid w:val="00430638"/>
    <w:rsid w:val="00430BF4"/>
    <w:rsid w:val="00431455"/>
    <w:rsid w:val="0043191B"/>
    <w:rsid w:val="004324FA"/>
    <w:rsid w:val="00432C55"/>
    <w:rsid w:val="00432FFD"/>
    <w:rsid w:val="00433FF0"/>
    <w:rsid w:val="0043404A"/>
    <w:rsid w:val="004350FD"/>
    <w:rsid w:val="00436344"/>
    <w:rsid w:val="00437196"/>
    <w:rsid w:val="004379B6"/>
    <w:rsid w:val="004400E0"/>
    <w:rsid w:val="00440E5E"/>
    <w:rsid w:val="004421B5"/>
    <w:rsid w:val="00442818"/>
    <w:rsid w:val="00443D60"/>
    <w:rsid w:val="004459CA"/>
    <w:rsid w:val="00446C7F"/>
    <w:rsid w:val="0044774E"/>
    <w:rsid w:val="004518BB"/>
    <w:rsid w:val="00451B8A"/>
    <w:rsid w:val="0045214D"/>
    <w:rsid w:val="00452496"/>
    <w:rsid w:val="00453737"/>
    <w:rsid w:val="004538EB"/>
    <w:rsid w:val="00454043"/>
    <w:rsid w:val="00454530"/>
    <w:rsid w:val="004549EF"/>
    <w:rsid w:val="00454CF8"/>
    <w:rsid w:val="00455123"/>
    <w:rsid w:val="00456009"/>
    <w:rsid w:val="00456A1E"/>
    <w:rsid w:val="00456AC3"/>
    <w:rsid w:val="004604FA"/>
    <w:rsid w:val="004616E6"/>
    <w:rsid w:val="0046544B"/>
    <w:rsid w:val="004654DF"/>
    <w:rsid w:val="004659C9"/>
    <w:rsid w:val="004679BC"/>
    <w:rsid w:val="00467CD6"/>
    <w:rsid w:val="00470649"/>
    <w:rsid w:val="004728A1"/>
    <w:rsid w:val="0047381F"/>
    <w:rsid w:val="00473A8D"/>
    <w:rsid w:val="004747AE"/>
    <w:rsid w:val="00475156"/>
    <w:rsid w:val="0047515D"/>
    <w:rsid w:val="00475FFF"/>
    <w:rsid w:val="004767C5"/>
    <w:rsid w:val="004776D0"/>
    <w:rsid w:val="004776EA"/>
    <w:rsid w:val="00480D6E"/>
    <w:rsid w:val="004828B9"/>
    <w:rsid w:val="00483658"/>
    <w:rsid w:val="00483EC9"/>
    <w:rsid w:val="00484CE6"/>
    <w:rsid w:val="00484DF8"/>
    <w:rsid w:val="00485A83"/>
    <w:rsid w:val="004864E5"/>
    <w:rsid w:val="00487A42"/>
    <w:rsid w:val="00487AAA"/>
    <w:rsid w:val="00487C2D"/>
    <w:rsid w:val="0049038B"/>
    <w:rsid w:val="004903D0"/>
    <w:rsid w:val="004906BB"/>
    <w:rsid w:val="004911BA"/>
    <w:rsid w:val="00492930"/>
    <w:rsid w:val="00493B08"/>
    <w:rsid w:val="00493BFA"/>
    <w:rsid w:val="0049427A"/>
    <w:rsid w:val="00494EE0"/>
    <w:rsid w:val="00495413"/>
    <w:rsid w:val="004964EF"/>
    <w:rsid w:val="0049742C"/>
    <w:rsid w:val="004976FC"/>
    <w:rsid w:val="00497C60"/>
    <w:rsid w:val="00497E23"/>
    <w:rsid w:val="00497EDD"/>
    <w:rsid w:val="004A02B8"/>
    <w:rsid w:val="004A087E"/>
    <w:rsid w:val="004A0A81"/>
    <w:rsid w:val="004A1C93"/>
    <w:rsid w:val="004A1D80"/>
    <w:rsid w:val="004A2658"/>
    <w:rsid w:val="004A3441"/>
    <w:rsid w:val="004A551B"/>
    <w:rsid w:val="004A6203"/>
    <w:rsid w:val="004A7411"/>
    <w:rsid w:val="004B00AE"/>
    <w:rsid w:val="004B0EB1"/>
    <w:rsid w:val="004B1642"/>
    <w:rsid w:val="004B2DD1"/>
    <w:rsid w:val="004B2E6F"/>
    <w:rsid w:val="004B3746"/>
    <w:rsid w:val="004B37AF"/>
    <w:rsid w:val="004B3FB3"/>
    <w:rsid w:val="004B407D"/>
    <w:rsid w:val="004B454B"/>
    <w:rsid w:val="004B6EE4"/>
    <w:rsid w:val="004C0763"/>
    <w:rsid w:val="004C0BB0"/>
    <w:rsid w:val="004C1114"/>
    <w:rsid w:val="004C1740"/>
    <w:rsid w:val="004C1D0D"/>
    <w:rsid w:val="004C2D3E"/>
    <w:rsid w:val="004C305D"/>
    <w:rsid w:val="004C3F21"/>
    <w:rsid w:val="004C551C"/>
    <w:rsid w:val="004C5AE2"/>
    <w:rsid w:val="004C5F46"/>
    <w:rsid w:val="004C60B0"/>
    <w:rsid w:val="004C65DE"/>
    <w:rsid w:val="004C6815"/>
    <w:rsid w:val="004C7655"/>
    <w:rsid w:val="004C7BA8"/>
    <w:rsid w:val="004D1116"/>
    <w:rsid w:val="004D37B6"/>
    <w:rsid w:val="004D3A66"/>
    <w:rsid w:val="004D41E8"/>
    <w:rsid w:val="004E10FD"/>
    <w:rsid w:val="004E15FD"/>
    <w:rsid w:val="004E1602"/>
    <w:rsid w:val="004E17A9"/>
    <w:rsid w:val="004E1CAC"/>
    <w:rsid w:val="004E1F3D"/>
    <w:rsid w:val="004E2166"/>
    <w:rsid w:val="004E266A"/>
    <w:rsid w:val="004E2E0F"/>
    <w:rsid w:val="004E34DF"/>
    <w:rsid w:val="004E4AE2"/>
    <w:rsid w:val="004E538B"/>
    <w:rsid w:val="004F0957"/>
    <w:rsid w:val="004F0A32"/>
    <w:rsid w:val="004F0ABE"/>
    <w:rsid w:val="004F249D"/>
    <w:rsid w:val="004F24EC"/>
    <w:rsid w:val="004F2779"/>
    <w:rsid w:val="004F2C98"/>
    <w:rsid w:val="004F4484"/>
    <w:rsid w:val="004F589A"/>
    <w:rsid w:val="004F6ED1"/>
    <w:rsid w:val="004F7DF3"/>
    <w:rsid w:val="004F7EAE"/>
    <w:rsid w:val="005010F3"/>
    <w:rsid w:val="0050116F"/>
    <w:rsid w:val="0050222E"/>
    <w:rsid w:val="00502F63"/>
    <w:rsid w:val="0050567E"/>
    <w:rsid w:val="00505C28"/>
    <w:rsid w:val="00506B2E"/>
    <w:rsid w:val="00507F19"/>
    <w:rsid w:val="00511902"/>
    <w:rsid w:val="00511DCA"/>
    <w:rsid w:val="0051256D"/>
    <w:rsid w:val="005126D1"/>
    <w:rsid w:val="00513170"/>
    <w:rsid w:val="00513317"/>
    <w:rsid w:val="00513612"/>
    <w:rsid w:val="00514173"/>
    <w:rsid w:val="00514A0F"/>
    <w:rsid w:val="00514A69"/>
    <w:rsid w:val="0051515F"/>
    <w:rsid w:val="00516974"/>
    <w:rsid w:val="00516AD8"/>
    <w:rsid w:val="005175E9"/>
    <w:rsid w:val="00517C25"/>
    <w:rsid w:val="00521EC7"/>
    <w:rsid w:val="005225A5"/>
    <w:rsid w:val="0052492A"/>
    <w:rsid w:val="00524CC4"/>
    <w:rsid w:val="00524EEE"/>
    <w:rsid w:val="005251BC"/>
    <w:rsid w:val="00526E23"/>
    <w:rsid w:val="00527B4D"/>
    <w:rsid w:val="00527F3E"/>
    <w:rsid w:val="00530617"/>
    <w:rsid w:val="00530952"/>
    <w:rsid w:val="00531489"/>
    <w:rsid w:val="005328E4"/>
    <w:rsid w:val="00533748"/>
    <w:rsid w:val="0053423B"/>
    <w:rsid w:val="0053428B"/>
    <w:rsid w:val="005354FC"/>
    <w:rsid w:val="0054051C"/>
    <w:rsid w:val="0054123E"/>
    <w:rsid w:val="00543E30"/>
    <w:rsid w:val="00543FD0"/>
    <w:rsid w:val="005442E5"/>
    <w:rsid w:val="00544BAA"/>
    <w:rsid w:val="00544C08"/>
    <w:rsid w:val="00547530"/>
    <w:rsid w:val="00547E9D"/>
    <w:rsid w:val="0055034A"/>
    <w:rsid w:val="0055466D"/>
    <w:rsid w:val="00555339"/>
    <w:rsid w:val="005553FD"/>
    <w:rsid w:val="0055595A"/>
    <w:rsid w:val="00555E96"/>
    <w:rsid w:val="00560318"/>
    <w:rsid w:val="00560553"/>
    <w:rsid w:val="00560749"/>
    <w:rsid w:val="00560BA7"/>
    <w:rsid w:val="00561B1F"/>
    <w:rsid w:val="0056230D"/>
    <w:rsid w:val="0056239E"/>
    <w:rsid w:val="00562CFF"/>
    <w:rsid w:val="00562D03"/>
    <w:rsid w:val="005646D1"/>
    <w:rsid w:val="0056536A"/>
    <w:rsid w:val="0056554A"/>
    <w:rsid w:val="00565FD5"/>
    <w:rsid w:val="00566266"/>
    <w:rsid w:val="00567903"/>
    <w:rsid w:val="005712D3"/>
    <w:rsid w:val="00571D3F"/>
    <w:rsid w:val="00572CEF"/>
    <w:rsid w:val="005730CE"/>
    <w:rsid w:val="00574979"/>
    <w:rsid w:val="00575AC5"/>
    <w:rsid w:val="00576123"/>
    <w:rsid w:val="00580122"/>
    <w:rsid w:val="00580F1E"/>
    <w:rsid w:val="005834E0"/>
    <w:rsid w:val="00583755"/>
    <w:rsid w:val="00583C1F"/>
    <w:rsid w:val="005849FD"/>
    <w:rsid w:val="00584CA1"/>
    <w:rsid w:val="00584D4D"/>
    <w:rsid w:val="00585301"/>
    <w:rsid w:val="00585FB8"/>
    <w:rsid w:val="005864BE"/>
    <w:rsid w:val="0058712A"/>
    <w:rsid w:val="00587769"/>
    <w:rsid w:val="005910AC"/>
    <w:rsid w:val="00591C9A"/>
    <w:rsid w:val="005921EB"/>
    <w:rsid w:val="00592417"/>
    <w:rsid w:val="00593199"/>
    <w:rsid w:val="0059532B"/>
    <w:rsid w:val="005966F1"/>
    <w:rsid w:val="0059713D"/>
    <w:rsid w:val="00597314"/>
    <w:rsid w:val="005A06A6"/>
    <w:rsid w:val="005A1787"/>
    <w:rsid w:val="005A2854"/>
    <w:rsid w:val="005A438F"/>
    <w:rsid w:val="005A492C"/>
    <w:rsid w:val="005A6FDE"/>
    <w:rsid w:val="005A71F0"/>
    <w:rsid w:val="005A73B7"/>
    <w:rsid w:val="005A77BC"/>
    <w:rsid w:val="005B0340"/>
    <w:rsid w:val="005B079A"/>
    <w:rsid w:val="005B09DC"/>
    <w:rsid w:val="005B0C1E"/>
    <w:rsid w:val="005B0E58"/>
    <w:rsid w:val="005B2BA0"/>
    <w:rsid w:val="005B345D"/>
    <w:rsid w:val="005B3AA5"/>
    <w:rsid w:val="005B3B79"/>
    <w:rsid w:val="005B4904"/>
    <w:rsid w:val="005B4A5D"/>
    <w:rsid w:val="005B6ED9"/>
    <w:rsid w:val="005B6F47"/>
    <w:rsid w:val="005B784B"/>
    <w:rsid w:val="005B7B21"/>
    <w:rsid w:val="005B7B2F"/>
    <w:rsid w:val="005B7C9C"/>
    <w:rsid w:val="005C013F"/>
    <w:rsid w:val="005C0A36"/>
    <w:rsid w:val="005C0A82"/>
    <w:rsid w:val="005C2302"/>
    <w:rsid w:val="005C2B93"/>
    <w:rsid w:val="005C33C7"/>
    <w:rsid w:val="005C3B37"/>
    <w:rsid w:val="005C3F12"/>
    <w:rsid w:val="005C45A3"/>
    <w:rsid w:val="005C4EA6"/>
    <w:rsid w:val="005C5CC8"/>
    <w:rsid w:val="005C6282"/>
    <w:rsid w:val="005C6407"/>
    <w:rsid w:val="005C6513"/>
    <w:rsid w:val="005C6754"/>
    <w:rsid w:val="005D02C4"/>
    <w:rsid w:val="005D12F1"/>
    <w:rsid w:val="005D2A2C"/>
    <w:rsid w:val="005D2AF2"/>
    <w:rsid w:val="005D3CCA"/>
    <w:rsid w:val="005D41FA"/>
    <w:rsid w:val="005D47A6"/>
    <w:rsid w:val="005D4F75"/>
    <w:rsid w:val="005D58B5"/>
    <w:rsid w:val="005D5AD7"/>
    <w:rsid w:val="005D726F"/>
    <w:rsid w:val="005D7714"/>
    <w:rsid w:val="005D7A18"/>
    <w:rsid w:val="005E01AE"/>
    <w:rsid w:val="005E0DD1"/>
    <w:rsid w:val="005E1324"/>
    <w:rsid w:val="005E135D"/>
    <w:rsid w:val="005E3239"/>
    <w:rsid w:val="005E3BA9"/>
    <w:rsid w:val="005E4223"/>
    <w:rsid w:val="005E43B3"/>
    <w:rsid w:val="005E43D1"/>
    <w:rsid w:val="005E6724"/>
    <w:rsid w:val="005E79FC"/>
    <w:rsid w:val="005E7DE3"/>
    <w:rsid w:val="005F046D"/>
    <w:rsid w:val="005F194C"/>
    <w:rsid w:val="005F1BF6"/>
    <w:rsid w:val="005F2025"/>
    <w:rsid w:val="005F20F6"/>
    <w:rsid w:val="005F29D8"/>
    <w:rsid w:val="005F42EE"/>
    <w:rsid w:val="005F4E84"/>
    <w:rsid w:val="005F5C32"/>
    <w:rsid w:val="005F673D"/>
    <w:rsid w:val="005F6A57"/>
    <w:rsid w:val="005F6BE7"/>
    <w:rsid w:val="00600A66"/>
    <w:rsid w:val="00600D25"/>
    <w:rsid w:val="0060119B"/>
    <w:rsid w:val="00601385"/>
    <w:rsid w:val="00601B51"/>
    <w:rsid w:val="006032C6"/>
    <w:rsid w:val="006077ED"/>
    <w:rsid w:val="00607D68"/>
    <w:rsid w:val="00607E92"/>
    <w:rsid w:val="0061092F"/>
    <w:rsid w:val="00610A04"/>
    <w:rsid w:val="00611FE0"/>
    <w:rsid w:val="00612B8D"/>
    <w:rsid w:val="0061335B"/>
    <w:rsid w:val="00613693"/>
    <w:rsid w:val="0061393F"/>
    <w:rsid w:val="006139C2"/>
    <w:rsid w:val="00615CEF"/>
    <w:rsid w:val="00615D5E"/>
    <w:rsid w:val="006178AF"/>
    <w:rsid w:val="006217D8"/>
    <w:rsid w:val="00622546"/>
    <w:rsid w:val="006233AC"/>
    <w:rsid w:val="00623C87"/>
    <w:rsid w:val="00623D12"/>
    <w:rsid w:val="00624449"/>
    <w:rsid w:val="0062650A"/>
    <w:rsid w:val="00626E20"/>
    <w:rsid w:val="0062793B"/>
    <w:rsid w:val="0063199B"/>
    <w:rsid w:val="006332DC"/>
    <w:rsid w:val="006333F7"/>
    <w:rsid w:val="006339FB"/>
    <w:rsid w:val="00633D0E"/>
    <w:rsid w:val="006342FD"/>
    <w:rsid w:val="00634D75"/>
    <w:rsid w:val="006351BF"/>
    <w:rsid w:val="00635D4A"/>
    <w:rsid w:val="006370BA"/>
    <w:rsid w:val="0063749B"/>
    <w:rsid w:val="006405B3"/>
    <w:rsid w:val="00640C1C"/>
    <w:rsid w:val="00640CC0"/>
    <w:rsid w:val="006418E2"/>
    <w:rsid w:val="006419F2"/>
    <w:rsid w:val="00641AD2"/>
    <w:rsid w:val="006421FC"/>
    <w:rsid w:val="00642C2C"/>
    <w:rsid w:val="006430FC"/>
    <w:rsid w:val="00643123"/>
    <w:rsid w:val="00643236"/>
    <w:rsid w:val="00643628"/>
    <w:rsid w:val="00644866"/>
    <w:rsid w:val="006448B2"/>
    <w:rsid w:val="00644C87"/>
    <w:rsid w:val="006459B8"/>
    <w:rsid w:val="0064626A"/>
    <w:rsid w:val="00650B53"/>
    <w:rsid w:val="00651AA2"/>
    <w:rsid w:val="00652E93"/>
    <w:rsid w:val="00653598"/>
    <w:rsid w:val="006558A6"/>
    <w:rsid w:val="00660604"/>
    <w:rsid w:val="006607FE"/>
    <w:rsid w:val="00660E80"/>
    <w:rsid w:val="00661B47"/>
    <w:rsid w:val="00662300"/>
    <w:rsid w:val="0066333D"/>
    <w:rsid w:val="006633E3"/>
    <w:rsid w:val="00663954"/>
    <w:rsid w:val="00663AC4"/>
    <w:rsid w:val="0066595E"/>
    <w:rsid w:val="00665C47"/>
    <w:rsid w:val="006670E7"/>
    <w:rsid w:val="00667399"/>
    <w:rsid w:val="00667795"/>
    <w:rsid w:val="006705B0"/>
    <w:rsid w:val="006706B2"/>
    <w:rsid w:val="0067131D"/>
    <w:rsid w:val="006730A0"/>
    <w:rsid w:val="0067322E"/>
    <w:rsid w:val="00673553"/>
    <w:rsid w:val="00673A87"/>
    <w:rsid w:val="00673CBD"/>
    <w:rsid w:val="00673E07"/>
    <w:rsid w:val="0067431D"/>
    <w:rsid w:val="006750A3"/>
    <w:rsid w:val="00675D9C"/>
    <w:rsid w:val="006760B7"/>
    <w:rsid w:val="00676621"/>
    <w:rsid w:val="0067733F"/>
    <w:rsid w:val="006807FB"/>
    <w:rsid w:val="00680EFC"/>
    <w:rsid w:val="006818D2"/>
    <w:rsid w:val="00681994"/>
    <w:rsid w:val="00681B0A"/>
    <w:rsid w:val="00681DE0"/>
    <w:rsid w:val="0068226F"/>
    <w:rsid w:val="00683FA0"/>
    <w:rsid w:val="00684543"/>
    <w:rsid w:val="00685D24"/>
    <w:rsid w:val="0068765D"/>
    <w:rsid w:val="006876D1"/>
    <w:rsid w:val="006878B9"/>
    <w:rsid w:val="0069029A"/>
    <w:rsid w:val="00690542"/>
    <w:rsid w:val="00692282"/>
    <w:rsid w:val="00693105"/>
    <w:rsid w:val="00693C35"/>
    <w:rsid w:val="006949A3"/>
    <w:rsid w:val="00694AEC"/>
    <w:rsid w:val="00694B47"/>
    <w:rsid w:val="00696120"/>
    <w:rsid w:val="006976D4"/>
    <w:rsid w:val="006A2527"/>
    <w:rsid w:val="006A25FE"/>
    <w:rsid w:val="006A2815"/>
    <w:rsid w:val="006A308A"/>
    <w:rsid w:val="006A35C1"/>
    <w:rsid w:val="006A35E3"/>
    <w:rsid w:val="006A3B70"/>
    <w:rsid w:val="006A5603"/>
    <w:rsid w:val="006A5EB5"/>
    <w:rsid w:val="006A61F9"/>
    <w:rsid w:val="006A695E"/>
    <w:rsid w:val="006A79C8"/>
    <w:rsid w:val="006A7DE6"/>
    <w:rsid w:val="006B09D4"/>
    <w:rsid w:val="006B10AE"/>
    <w:rsid w:val="006B1D7A"/>
    <w:rsid w:val="006B3CE9"/>
    <w:rsid w:val="006B4998"/>
    <w:rsid w:val="006B4D60"/>
    <w:rsid w:val="006B547B"/>
    <w:rsid w:val="006B5C91"/>
    <w:rsid w:val="006B73FD"/>
    <w:rsid w:val="006B78BB"/>
    <w:rsid w:val="006C0115"/>
    <w:rsid w:val="006C02A9"/>
    <w:rsid w:val="006C1257"/>
    <w:rsid w:val="006C1B72"/>
    <w:rsid w:val="006C1D99"/>
    <w:rsid w:val="006C23AA"/>
    <w:rsid w:val="006C2697"/>
    <w:rsid w:val="006C3F47"/>
    <w:rsid w:val="006C41E1"/>
    <w:rsid w:val="006C42F5"/>
    <w:rsid w:val="006C448B"/>
    <w:rsid w:val="006C466F"/>
    <w:rsid w:val="006C49E1"/>
    <w:rsid w:val="006C4B89"/>
    <w:rsid w:val="006C52AE"/>
    <w:rsid w:val="006C55B6"/>
    <w:rsid w:val="006C78AF"/>
    <w:rsid w:val="006D073C"/>
    <w:rsid w:val="006D090D"/>
    <w:rsid w:val="006D185B"/>
    <w:rsid w:val="006D20DC"/>
    <w:rsid w:val="006D3919"/>
    <w:rsid w:val="006D4212"/>
    <w:rsid w:val="006D512F"/>
    <w:rsid w:val="006D526C"/>
    <w:rsid w:val="006D56CD"/>
    <w:rsid w:val="006D5A32"/>
    <w:rsid w:val="006D6AF0"/>
    <w:rsid w:val="006D737B"/>
    <w:rsid w:val="006E00C8"/>
    <w:rsid w:val="006E089A"/>
    <w:rsid w:val="006E13E7"/>
    <w:rsid w:val="006E2576"/>
    <w:rsid w:val="006E2DC1"/>
    <w:rsid w:val="006E3381"/>
    <w:rsid w:val="006E3B26"/>
    <w:rsid w:val="006E3EA8"/>
    <w:rsid w:val="006E4C6D"/>
    <w:rsid w:val="006E4E4D"/>
    <w:rsid w:val="006E4F80"/>
    <w:rsid w:val="006E5440"/>
    <w:rsid w:val="006E5928"/>
    <w:rsid w:val="006E5DF9"/>
    <w:rsid w:val="006E60F7"/>
    <w:rsid w:val="006E61E8"/>
    <w:rsid w:val="006E6364"/>
    <w:rsid w:val="006E7DA9"/>
    <w:rsid w:val="006F0D96"/>
    <w:rsid w:val="006F0E28"/>
    <w:rsid w:val="006F0FE4"/>
    <w:rsid w:val="006F197D"/>
    <w:rsid w:val="006F2226"/>
    <w:rsid w:val="006F24AA"/>
    <w:rsid w:val="006F29FE"/>
    <w:rsid w:val="006F2BEA"/>
    <w:rsid w:val="006F5F73"/>
    <w:rsid w:val="006F7AFF"/>
    <w:rsid w:val="00700602"/>
    <w:rsid w:val="00700CFA"/>
    <w:rsid w:val="0070243C"/>
    <w:rsid w:val="00702B52"/>
    <w:rsid w:val="00703964"/>
    <w:rsid w:val="0070482D"/>
    <w:rsid w:val="0070584D"/>
    <w:rsid w:val="00707133"/>
    <w:rsid w:val="0070748A"/>
    <w:rsid w:val="00710A67"/>
    <w:rsid w:val="00711A48"/>
    <w:rsid w:val="00711A6A"/>
    <w:rsid w:val="00712733"/>
    <w:rsid w:val="00714AFD"/>
    <w:rsid w:val="00714CA3"/>
    <w:rsid w:val="00716BFA"/>
    <w:rsid w:val="00717572"/>
    <w:rsid w:val="00720A58"/>
    <w:rsid w:val="00722E4D"/>
    <w:rsid w:val="007231AA"/>
    <w:rsid w:val="00723DB6"/>
    <w:rsid w:val="0072436D"/>
    <w:rsid w:val="0072484F"/>
    <w:rsid w:val="00724B4C"/>
    <w:rsid w:val="00724F6B"/>
    <w:rsid w:val="00725450"/>
    <w:rsid w:val="007259E8"/>
    <w:rsid w:val="00726706"/>
    <w:rsid w:val="00726803"/>
    <w:rsid w:val="007304AF"/>
    <w:rsid w:val="00730DFF"/>
    <w:rsid w:val="00731444"/>
    <w:rsid w:val="00731E7C"/>
    <w:rsid w:val="00731FB4"/>
    <w:rsid w:val="00732425"/>
    <w:rsid w:val="00732C72"/>
    <w:rsid w:val="00732DE0"/>
    <w:rsid w:val="00734FBE"/>
    <w:rsid w:val="00736537"/>
    <w:rsid w:val="00737FEF"/>
    <w:rsid w:val="007410AA"/>
    <w:rsid w:val="00743B83"/>
    <w:rsid w:val="00744410"/>
    <w:rsid w:val="00744834"/>
    <w:rsid w:val="00745CCB"/>
    <w:rsid w:val="007468DA"/>
    <w:rsid w:val="00747AD3"/>
    <w:rsid w:val="00750B17"/>
    <w:rsid w:val="00752739"/>
    <w:rsid w:val="00752E46"/>
    <w:rsid w:val="00752E92"/>
    <w:rsid w:val="0075323F"/>
    <w:rsid w:val="0075325A"/>
    <w:rsid w:val="00753284"/>
    <w:rsid w:val="00753DD8"/>
    <w:rsid w:val="00754E22"/>
    <w:rsid w:val="00754F6E"/>
    <w:rsid w:val="0075572D"/>
    <w:rsid w:val="00756130"/>
    <w:rsid w:val="00756C0F"/>
    <w:rsid w:val="007575C1"/>
    <w:rsid w:val="0075760C"/>
    <w:rsid w:val="00757D00"/>
    <w:rsid w:val="00760864"/>
    <w:rsid w:val="00760E17"/>
    <w:rsid w:val="00761003"/>
    <w:rsid w:val="007611FF"/>
    <w:rsid w:val="0076165E"/>
    <w:rsid w:val="00762678"/>
    <w:rsid w:val="00762716"/>
    <w:rsid w:val="00763510"/>
    <w:rsid w:val="00764E68"/>
    <w:rsid w:val="00764ED3"/>
    <w:rsid w:val="00765433"/>
    <w:rsid w:val="00765D2A"/>
    <w:rsid w:val="00766076"/>
    <w:rsid w:val="00766701"/>
    <w:rsid w:val="007712A7"/>
    <w:rsid w:val="007716C0"/>
    <w:rsid w:val="00772856"/>
    <w:rsid w:val="00772C01"/>
    <w:rsid w:val="00774BF3"/>
    <w:rsid w:val="00775911"/>
    <w:rsid w:val="00775A42"/>
    <w:rsid w:val="00776A6F"/>
    <w:rsid w:val="00777C07"/>
    <w:rsid w:val="00780C57"/>
    <w:rsid w:val="007816DF"/>
    <w:rsid w:val="0078215B"/>
    <w:rsid w:val="007829AA"/>
    <w:rsid w:val="00783087"/>
    <w:rsid w:val="007839F7"/>
    <w:rsid w:val="007845AC"/>
    <w:rsid w:val="007849EE"/>
    <w:rsid w:val="007866FF"/>
    <w:rsid w:val="00786ACA"/>
    <w:rsid w:val="007874C2"/>
    <w:rsid w:val="00790672"/>
    <w:rsid w:val="00790BB2"/>
    <w:rsid w:val="00791F14"/>
    <w:rsid w:val="0079272E"/>
    <w:rsid w:val="0079409F"/>
    <w:rsid w:val="007949F9"/>
    <w:rsid w:val="0079517E"/>
    <w:rsid w:val="007959C1"/>
    <w:rsid w:val="00795FAF"/>
    <w:rsid w:val="00796595"/>
    <w:rsid w:val="00797372"/>
    <w:rsid w:val="00797F6E"/>
    <w:rsid w:val="007A0580"/>
    <w:rsid w:val="007A05E3"/>
    <w:rsid w:val="007A0753"/>
    <w:rsid w:val="007A4524"/>
    <w:rsid w:val="007A4A4D"/>
    <w:rsid w:val="007A4F79"/>
    <w:rsid w:val="007A5C7D"/>
    <w:rsid w:val="007A66D1"/>
    <w:rsid w:val="007A6FD4"/>
    <w:rsid w:val="007A71DE"/>
    <w:rsid w:val="007A76E3"/>
    <w:rsid w:val="007A7F47"/>
    <w:rsid w:val="007B0F70"/>
    <w:rsid w:val="007B1A33"/>
    <w:rsid w:val="007B24D8"/>
    <w:rsid w:val="007B2ECA"/>
    <w:rsid w:val="007B2FF3"/>
    <w:rsid w:val="007B358E"/>
    <w:rsid w:val="007B384A"/>
    <w:rsid w:val="007B5DE3"/>
    <w:rsid w:val="007B76C2"/>
    <w:rsid w:val="007B7771"/>
    <w:rsid w:val="007B79E1"/>
    <w:rsid w:val="007B7DC8"/>
    <w:rsid w:val="007B7EA1"/>
    <w:rsid w:val="007C07ED"/>
    <w:rsid w:val="007C24EA"/>
    <w:rsid w:val="007C2930"/>
    <w:rsid w:val="007C32D8"/>
    <w:rsid w:val="007C4AD3"/>
    <w:rsid w:val="007C6371"/>
    <w:rsid w:val="007C7087"/>
    <w:rsid w:val="007D022C"/>
    <w:rsid w:val="007D174B"/>
    <w:rsid w:val="007D1BB4"/>
    <w:rsid w:val="007D26E9"/>
    <w:rsid w:val="007D4162"/>
    <w:rsid w:val="007D45B2"/>
    <w:rsid w:val="007D49C4"/>
    <w:rsid w:val="007D5684"/>
    <w:rsid w:val="007E0766"/>
    <w:rsid w:val="007E0BFA"/>
    <w:rsid w:val="007E2061"/>
    <w:rsid w:val="007E3103"/>
    <w:rsid w:val="007E33A6"/>
    <w:rsid w:val="007E3CE5"/>
    <w:rsid w:val="007E5576"/>
    <w:rsid w:val="007E5A17"/>
    <w:rsid w:val="007F13B6"/>
    <w:rsid w:val="007F1DF6"/>
    <w:rsid w:val="007F2E59"/>
    <w:rsid w:val="007F3205"/>
    <w:rsid w:val="007F42C8"/>
    <w:rsid w:val="007F4B48"/>
    <w:rsid w:val="007F5300"/>
    <w:rsid w:val="007F6400"/>
    <w:rsid w:val="007F717D"/>
    <w:rsid w:val="007F7204"/>
    <w:rsid w:val="007F752B"/>
    <w:rsid w:val="007F790E"/>
    <w:rsid w:val="007F7F4B"/>
    <w:rsid w:val="0080022F"/>
    <w:rsid w:val="00801CFC"/>
    <w:rsid w:val="00802F16"/>
    <w:rsid w:val="00803310"/>
    <w:rsid w:val="00804648"/>
    <w:rsid w:val="0080543F"/>
    <w:rsid w:val="00805671"/>
    <w:rsid w:val="0080575A"/>
    <w:rsid w:val="008101C4"/>
    <w:rsid w:val="00811929"/>
    <w:rsid w:val="00813AB8"/>
    <w:rsid w:val="00813FAF"/>
    <w:rsid w:val="00814338"/>
    <w:rsid w:val="008145B5"/>
    <w:rsid w:val="00814B40"/>
    <w:rsid w:val="00814BEE"/>
    <w:rsid w:val="00815013"/>
    <w:rsid w:val="00816CA4"/>
    <w:rsid w:val="00821CE3"/>
    <w:rsid w:val="0082362E"/>
    <w:rsid w:val="0082436A"/>
    <w:rsid w:val="008247F8"/>
    <w:rsid w:val="00824A4F"/>
    <w:rsid w:val="00824A59"/>
    <w:rsid w:val="00824AE8"/>
    <w:rsid w:val="00824CE1"/>
    <w:rsid w:val="008267D3"/>
    <w:rsid w:val="00826988"/>
    <w:rsid w:val="00826F72"/>
    <w:rsid w:val="008275C1"/>
    <w:rsid w:val="00827767"/>
    <w:rsid w:val="008305F9"/>
    <w:rsid w:val="008308EA"/>
    <w:rsid w:val="00830E46"/>
    <w:rsid w:val="00831F9C"/>
    <w:rsid w:val="008323AB"/>
    <w:rsid w:val="00834637"/>
    <w:rsid w:val="008349FA"/>
    <w:rsid w:val="00834CD2"/>
    <w:rsid w:val="00835C0B"/>
    <w:rsid w:val="00835CAB"/>
    <w:rsid w:val="00836051"/>
    <w:rsid w:val="008375B2"/>
    <w:rsid w:val="00837ABA"/>
    <w:rsid w:val="00841D8C"/>
    <w:rsid w:val="00842DAA"/>
    <w:rsid w:val="00843CE7"/>
    <w:rsid w:val="0084414C"/>
    <w:rsid w:val="008445A4"/>
    <w:rsid w:val="0084590E"/>
    <w:rsid w:val="008462C5"/>
    <w:rsid w:val="00846AC6"/>
    <w:rsid w:val="008518DA"/>
    <w:rsid w:val="00852E1C"/>
    <w:rsid w:val="00852F06"/>
    <w:rsid w:val="00853697"/>
    <w:rsid w:val="00854DCD"/>
    <w:rsid w:val="008552F8"/>
    <w:rsid w:val="008553C6"/>
    <w:rsid w:val="00855E85"/>
    <w:rsid w:val="00856C0D"/>
    <w:rsid w:val="00856F34"/>
    <w:rsid w:val="00857FBC"/>
    <w:rsid w:val="00860C8C"/>
    <w:rsid w:val="00861548"/>
    <w:rsid w:val="00861BEC"/>
    <w:rsid w:val="00861CC1"/>
    <w:rsid w:val="00862848"/>
    <w:rsid w:val="008632FF"/>
    <w:rsid w:val="00864129"/>
    <w:rsid w:val="00864386"/>
    <w:rsid w:val="008646CB"/>
    <w:rsid w:val="0086523F"/>
    <w:rsid w:val="00866191"/>
    <w:rsid w:val="00866C97"/>
    <w:rsid w:val="00867931"/>
    <w:rsid w:val="00870422"/>
    <w:rsid w:val="008715EA"/>
    <w:rsid w:val="00872845"/>
    <w:rsid w:val="00872FC2"/>
    <w:rsid w:val="008755D9"/>
    <w:rsid w:val="00875D98"/>
    <w:rsid w:val="00875DED"/>
    <w:rsid w:val="00875ECC"/>
    <w:rsid w:val="0087746B"/>
    <w:rsid w:val="00880A83"/>
    <w:rsid w:val="0088118C"/>
    <w:rsid w:val="008822FB"/>
    <w:rsid w:val="00882858"/>
    <w:rsid w:val="0088452E"/>
    <w:rsid w:val="00885406"/>
    <w:rsid w:val="008861CE"/>
    <w:rsid w:val="008863C1"/>
    <w:rsid w:val="00887109"/>
    <w:rsid w:val="00890AB4"/>
    <w:rsid w:val="0089200F"/>
    <w:rsid w:val="008920B2"/>
    <w:rsid w:val="0089222D"/>
    <w:rsid w:val="00892366"/>
    <w:rsid w:val="00892886"/>
    <w:rsid w:val="00892DA3"/>
    <w:rsid w:val="00893D3B"/>
    <w:rsid w:val="0089400B"/>
    <w:rsid w:val="008943C6"/>
    <w:rsid w:val="0089446F"/>
    <w:rsid w:val="008957F6"/>
    <w:rsid w:val="008967E2"/>
    <w:rsid w:val="00896C89"/>
    <w:rsid w:val="008976ED"/>
    <w:rsid w:val="008A2678"/>
    <w:rsid w:val="008A2967"/>
    <w:rsid w:val="008A2BEF"/>
    <w:rsid w:val="008A322D"/>
    <w:rsid w:val="008A3D3F"/>
    <w:rsid w:val="008A42C3"/>
    <w:rsid w:val="008A44F3"/>
    <w:rsid w:val="008A4FCD"/>
    <w:rsid w:val="008A603F"/>
    <w:rsid w:val="008A6640"/>
    <w:rsid w:val="008A6A29"/>
    <w:rsid w:val="008A6AA8"/>
    <w:rsid w:val="008A6C71"/>
    <w:rsid w:val="008B056F"/>
    <w:rsid w:val="008B07D1"/>
    <w:rsid w:val="008B1390"/>
    <w:rsid w:val="008B22AF"/>
    <w:rsid w:val="008B2800"/>
    <w:rsid w:val="008B3EC0"/>
    <w:rsid w:val="008B541C"/>
    <w:rsid w:val="008B6080"/>
    <w:rsid w:val="008B7684"/>
    <w:rsid w:val="008B777A"/>
    <w:rsid w:val="008C09C2"/>
    <w:rsid w:val="008C146E"/>
    <w:rsid w:val="008C1A93"/>
    <w:rsid w:val="008C284D"/>
    <w:rsid w:val="008C38DD"/>
    <w:rsid w:val="008C3BD8"/>
    <w:rsid w:val="008C3D53"/>
    <w:rsid w:val="008C4B76"/>
    <w:rsid w:val="008C4FCC"/>
    <w:rsid w:val="008C5789"/>
    <w:rsid w:val="008C603F"/>
    <w:rsid w:val="008C6C90"/>
    <w:rsid w:val="008C7FFD"/>
    <w:rsid w:val="008D1534"/>
    <w:rsid w:val="008D2102"/>
    <w:rsid w:val="008D311A"/>
    <w:rsid w:val="008D3D8D"/>
    <w:rsid w:val="008D3F1D"/>
    <w:rsid w:val="008D41C1"/>
    <w:rsid w:val="008D4889"/>
    <w:rsid w:val="008D55FC"/>
    <w:rsid w:val="008D6502"/>
    <w:rsid w:val="008D7F74"/>
    <w:rsid w:val="008E0FFE"/>
    <w:rsid w:val="008E1587"/>
    <w:rsid w:val="008E1EDF"/>
    <w:rsid w:val="008E2233"/>
    <w:rsid w:val="008E26F8"/>
    <w:rsid w:val="008E2C1D"/>
    <w:rsid w:val="008E2F0E"/>
    <w:rsid w:val="008E4416"/>
    <w:rsid w:val="008E52C1"/>
    <w:rsid w:val="008E5783"/>
    <w:rsid w:val="008E5B53"/>
    <w:rsid w:val="008E6F55"/>
    <w:rsid w:val="008F0897"/>
    <w:rsid w:val="008F0AAA"/>
    <w:rsid w:val="008F36B5"/>
    <w:rsid w:val="008F4215"/>
    <w:rsid w:val="008F48AB"/>
    <w:rsid w:val="008F52B1"/>
    <w:rsid w:val="008F6325"/>
    <w:rsid w:val="008F70D8"/>
    <w:rsid w:val="008F7457"/>
    <w:rsid w:val="0090088D"/>
    <w:rsid w:val="00900B6E"/>
    <w:rsid w:val="009014E8"/>
    <w:rsid w:val="0090207C"/>
    <w:rsid w:val="00902D52"/>
    <w:rsid w:val="009030CC"/>
    <w:rsid w:val="00903F86"/>
    <w:rsid w:val="009050C3"/>
    <w:rsid w:val="009058E7"/>
    <w:rsid w:val="0090625A"/>
    <w:rsid w:val="009073F8"/>
    <w:rsid w:val="0090766A"/>
    <w:rsid w:val="00910C57"/>
    <w:rsid w:val="00911A43"/>
    <w:rsid w:val="009134E2"/>
    <w:rsid w:val="009135EE"/>
    <w:rsid w:val="0091383A"/>
    <w:rsid w:val="0091520D"/>
    <w:rsid w:val="0091563E"/>
    <w:rsid w:val="00915CF7"/>
    <w:rsid w:val="0091644C"/>
    <w:rsid w:val="00916BD0"/>
    <w:rsid w:val="00916C25"/>
    <w:rsid w:val="009174C2"/>
    <w:rsid w:val="00920AA3"/>
    <w:rsid w:val="00920D48"/>
    <w:rsid w:val="0092121B"/>
    <w:rsid w:val="00921724"/>
    <w:rsid w:val="0092172E"/>
    <w:rsid w:val="0092191C"/>
    <w:rsid w:val="0092203A"/>
    <w:rsid w:val="009221DC"/>
    <w:rsid w:val="00922F07"/>
    <w:rsid w:val="0092596F"/>
    <w:rsid w:val="00925C5B"/>
    <w:rsid w:val="00925D8A"/>
    <w:rsid w:val="00926A1B"/>
    <w:rsid w:val="00926A9F"/>
    <w:rsid w:val="00926F2A"/>
    <w:rsid w:val="00927281"/>
    <w:rsid w:val="00927F7D"/>
    <w:rsid w:val="00931904"/>
    <w:rsid w:val="00931ABE"/>
    <w:rsid w:val="00931CE7"/>
    <w:rsid w:val="009321D6"/>
    <w:rsid w:val="009323BC"/>
    <w:rsid w:val="009352C2"/>
    <w:rsid w:val="00935D07"/>
    <w:rsid w:val="0093661A"/>
    <w:rsid w:val="0093785F"/>
    <w:rsid w:val="00942865"/>
    <w:rsid w:val="00942F28"/>
    <w:rsid w:val="00945195"/>
    <w:rsid w:val="00945CB5"/>
    <w:rsid w:val="009467BE"/>
    <w:rsid w:val="00946DBB"/>
    <w:rsid w:val="00947665"/>
    <w:rsid w:val="00950F62"/>
    <w:rsid w:val="00951650"/>
    <w:rsid w:val="00952390"/>
    <w:rsid w:val="00953230"/>
    <w:rsid w:val="00953A61"/>
    <w:rsid w:val="009543F8"/>
    <w:rsid w:val="009552BD"/>
    <w:rsid w:val="0095565B"/>
    <w:rsid w:val="009563FD"/>
    <w:rsid w:val="00957FFB"/>
    <w:rsid w:val="009607DB"/>
    <w:rsid w:val="009610C0"/>
    <w:rsid w:val="0096163A"/>
    <w:rsid w:val="009630AB"/>
    <w:rsid w:val="00965CE0"/>
    <w:rsid w:val="00966107"/>
    <w:rsid w:val="00966863"/>
    <w:rsid w:val="00966F7F"/>
    <w:rsid w:val="0096736D"/>
    <w:rsid w:val="009700AF"/>
    <w:rsid w:val="00971877"/>
    <w:rsid w:val="00971B34"/>
    <w:rsid w:val="009733FA"/>
    <w:rsid w:val="00973CEB"/>
    <w:rsid w:val="00973E98"/>
    <w:rsid w:val="00974188"/>
    <w:rsid w:val="009742D1"/>
    <w:rsid w:val="00974809"/>
    <w:rsid w:val="00974EC7"/>
    <w:rsid w:val="009752A6"/>
    <w:rsid w:val="009769F3"/>
    <w:rsid w:val="00981458"/>
    <w:rsid w:val="0098317C"/>
    <w:rsid w:val="009840A0"/>
    <w:rsid w:val="009842B5"/>
    <w:rsid w:val="00984B27"/>
    <w:rsid w:val="009856B3"/>
    <w:rsid w:val="00986859"/>
    <w:rsid w:val="00986AB6"/>
    <w:rsid w:val="00987A19"/>
    <w:rsid w:val="0099067A"/>
    <w:rsid w:val="00991163"/>
    <w:rsid w:val="00994FEE"/>
    <w:rsid w:val="009955CA"/>
    <w:rsid w:val="00996324"/>
    <w:rsid w:val="00997179"/>
    <w:rsid w:val="00997246"/>
    <w:rsid w:val="00997A34"/>
    <w:rsid w:val="009A1ECA"/>
    <w:rsid w:val="009A1EF0"/>
    <w:rsid w:val="009A4793"/>
    <w:rsid w:val="009A48A0"/>
    <w:rsid w:val="009A5EB4"/>
    <w:rsid w:val="009A7BC7"/>
    <w:rsid w:val="009B01D8"/>
    <w:rsid w:val="009B0F64"/>
    <w:rsid w:val="009B2705"/>
    <w:rsid w:val="009B4671"/>
    <w:rsid w:val="009B4E79"/>
    <w:rsid w:val="009B508F"/>
    <w:rsid w:val="009B5F9B"/>
    <w:rsid w:val="009B6214"/>
    <w:rsid w:val="009B67AF"/>
    <w:rsid w:val="009B6D97"/>
    <w:rsid w:val="009B6F28"/>
    <w:rsid w:val="009C0348"/>
    <w:rsid w:val="009C08F2"/>
    <w:rsid w:val="009C1138"/>
    <w:rsid w:val="009C11A2"/>
    <w:rsid w:val="009C1A60"/>
    <w:rsid w:val="009C3771"/>
    <w:rsid w:val="009C40C7"/>
    <w:rsid w:val="009C5AAF"/>
    <w:rsid w:val="009C78D6"/>
    <w:rsid w:val="009C7C43"/>
    <w:rsid w:val="009D0351"/>
    <w:rsid w:val="009D05D2"/>
    <w:rsid w:val="009D0A8F"/>
    <w:rsid w:val="009D1664"/>
    <w:rsid w:val="009D212E"/>
    <w:rsid w:val="009D2566"/>
    <w:rsid w:val="009D2977"/>
    <w:rsid w:val="009D37A4"/>
    <w:rsid w:val="009D387A"/>
    <w:rsid w:val="009D3DF6"/>
    <w:rsid w:val="009D582F"/>
    <w:rsid w:val="009D6DD4"/>
    <w:rsid w:val="009D6EDA"/>
    <w:rsid w:val="009D7D0E"/>
    <w:rsid w:val="009E0ED8"/>
    <w:rsid w:val="009E23B0"/>
    <w:rsid w:val="009E26BB"/>
    <w:rsid w:val="009E30C2"/>
    <w:rsid w:val="009E49FA"/>
    <w:rsid w:val="009E4F5D"/>
    <w:rsid w:val="009E509B"/>
    <w:rsid w:val="009E587B"/>
    <w:rsid w:val="009E5AEB"/>
    <w:rsid w:val="009E5B14"/>
    <w:rsid w:val="009E5C46"/>
    <w:rsid w:val="009E6573"/>
    <w:rsid w:val="009E6A0A"/>
    <w:rsid w:val="009E7C88"/>
    <w:rsid w:val="009E7E9E"/>
    <w:rsid w:val="009F02FA"/>
    <w:rsid w:val="009F0EAA"/>
    <w:rsid w:val="009F11BC"/>
    <w:rsid w:val="009F3284"/>
    <w:rsid w:val="009F3460"/>
    <w:rsid w:val="009F3DDC"/>
    <w:rsid w:val="009F3F23"/>
    <w:rsid w:val="009F4029"/>
    <w:rsid w:val="009F4677"/>
    <w:rsid w:val="009F4827"/>
    <w:rsid w:val="009F6194"/>
    <w:rsid w:val="009F6424"/>
    <w:rsid w:val="009F6673"/>
    <w:rsid w:val="009F7E25"/>
    <w:rsid w:val="00A0058F"/>
    <w:rsid w:val="00A00AF4"/>
    <w:rsid w:val="00A012AA"/>
    <w:rsid w:val="00A0139A"/>
    <w:rsid w:val="00A015BA"/>
    <w:rsid w:val="00A017CE"/>
    <w:rsid w:val="00A01D19"/>
    <w:rsid w:val="00A039B7"/>
    <w:rsid w:val="00A03FA7"/>
    <w:rsid w:val="00A04DC9"/>
    <w:rsid w:val="00A04E54"/>
    <w:rsid w:val="00A05DD3"/>
    <w:rsid w:val="00A0625B"/>
    <w:rsid w:val="00A06B3D"/>
    <w:rsid w:val="00A06F7D"/>
    <w:rsid w:val="00A07630"/>
    <w:rsid w:val="00A119C8"/>
    <w:rsid w:val="00A11FD7"/>
    <w:rsid w:val="00A12080"/>
    <w:rsid w:val="00A1258F"/>
    <w:rsid w:val="00A12813"/>
    <w:rsid w:val="00A12B88"/>
    <w:rsid w:val="00A13569"/>
    <w:rsid w:val="00A149F2"/>
    <w:rsid w:val="00A157EC"/>
    <w:rsid w:val="00A157F0"/>
    <w:rsid w:val="00A15AF5"/>
    <w:rsid w:val="00A16D26"/>
    <w:rsid w:val="00A17E9C"/>
    <w:rsid w:val="00A21007"/>
    <w:rsid w:val="00A213A7"/>
    <w:rsid w:val="00A2433F"/>
    <w:rsid w:val="00A24689"/>
    <w:rsid w:val="00A24A7E"/>
    <w:rsid w:val="00A24B45"/>
    <w:rsid w:val="00A25077"/>
    <w:rsid w:val="00A27354"/>
    <w:rsid w:val="00A278D6"/>
    <w:rsid w:val="00A27B19"/>
    <w:rsid w:val="00A3042D"/>
    <w:rsid w:val="00A32C9E"/>
    <w:rsid w:val="00A34000"/>
    <w:rsid w:val="00A35A21"/>
    <w:rsid w:val="00A3667B"/>
    <w:rsid w:val="00A37A32"/>
    <w:rsid w:val="00A40584"/>
    <w:rsid w:val="00A40D47"/>
    <w:rsid w:val="00A40E82"/>
    <w:rsid w:val="00A41C0C"/>
    <w:rsid w:val="00A42C1C"/>
    <w:rsid w:val="00A42CDC"/>
    <w:rsid w:val="00A4324B"/>
    <w:rsid w:val="00A435E1"/>
    <w:rsid w:val="00A4365B"/>
    <w:rsid w:val="00A4376E"/>
    <w:rsid w:val="00A4390C"/>
    <w:rsid w:val="00A440B1"/>
    <w:rsid w:val="00A44E3E"/>
    <w:rsid w:val="00A4543A"/>
    <w:rsid w:val="00A46A4D"/>
    <w:rsid w:val="00A4789B"/>
    <w:rsid w:val="00A5033A"/>
    <w:rsid w:val="00A50AD1"/>
    <w:rsid w:val="00A51412"/>
    <w:rsid w:val="00A51A9A"/>
    <w:rsid w:val="00A55C18"/>
    <w:rsid w:val="00A55C2D"/>
    <w:rsid w:val="00A569C8"/>
    <w:rsid w:val="00A56B3B"/>
    <w:rsid w:val="00A57C83"/>
    <w:rsid w:val="00A605CF"/>
    <w:rsid w:val="00A605DF"/>
    <w:rsid w:val="00A619FD"/>
    <w:rsid w:val="00A61BD3"/>
    <w:rsid w:val="00A62045"/>
    <w:rsid w:val="00A6304D"/>
    <w:rsid w:val="00A63BD2"/>
    <w:rsid w:val="00A64C21"/>
    <w:rsid w:val="00A65B40"/>
    <w:rsid w:val="00A65B68"/>
    <w:rsid w:val="00A65BCD"/>
    <w:rsid w:val="00A6617B"/>
    <w:rsid w:val="00A66E99"/>
    <w:rsid w:val="00A703CA"/>
    <w:rsid w:val="00A70E0B"/>
    <w:rsid w:val="00A71C45"/>
    <w:rsid w:val="00A72790"/>
    <w:rsid w:val="00A73111"/>
    <w:rsid w:val="00A735A3"/>
    <w:rsid w:val="00A75335"/>
    <w:rsid w:val="00A754DD"/>
    <w:rsid w:val="00A75988"/>
    <w:rsid w:val="00A76EAE"/>
    <w:rsid w:val="00A77B45"/>
    <w:rsid w:val="00A80336"/>
    <w:rsid w:val="00A8083E"/>
    <w:rsid w:val="00A81C6E"/>
    <w:rsid w:val="00A83D3E"/>
    <w:rsid w:val="00A83ECB"/>
    <w:rsid w:val="00A8631B"/>
    <w:rsid w:val="00A868F5"/>
    <w:rsid w:val="00A86C29"/>
    <w:rsid w:val="00A8776A"/>
    <w:rsid w:val="00A87FF2"/>
    <w:rsid w:val="00A91129"/>
    <w:rsid w:val="00A920D5"/>
    <w:rsid w:val="00A921F9"/>
    <w:rsid w:val="00A927B3"/>
    <w:rsid w:val="00A928C5"/>
    <w:rsid w:val="00A9294A"/>
    <w:rsid w:val="00A92C45"/>
    <w:rsid w:val="00A930D1"/>
    <w:rsid w:val="00A94104"/>
    <w:rsid w:val="00A94FA5"/>
    <w:rsid w:val="00A9511F"/>
    <w:rsid w:val="00A95E76"/>
    <w:rsid w:val="00AA02E4"/>
    <w:rsid w:val="00AA1BAC"/>
    <w:rsid w:val="00AA1BCD"/>
    <w:rsid w:val="00AA218E"/>
    <w:rsid w:val="00AA253E"/>
    <w:rsid w:val="00AA26C1"/>
    <w:rsid w:val="00AA30AF"/>
    <w:rsid w:val="00AA3198"/>
    <w:rsid w:val="00AA4E66"/>
    <w:rsid w:val="00AA5698"/>
    <w:rsid w:val="00AA6B04"/>
    <w:rsid w:val="00AA6C39"/>
    <w:rsid w:val="00AA6F3D"/>
    <w:rsid w:val="00AA729B"/>
    <w:rsid w:val="00AA793F"/>
    <w:rsid w:val="00AA7DC1"/>
    <w:rsid w:val="00AB01CA"/>
    <w:rsid w:val="00AB0224"/>
    <w:rsid w:val="00AB0AE2"/>
    <w:rsid w:val="00AB0DC8"/>
    <w:rsid w:val="00AB15A3"/>
    <w:rsid w:val="00AB3B29"/>
    <w:rsid w:val="00AB61FE"/>
    <w:rsid w:val="00AB7213"/>
    <w:rsid w:val="00AB7349"/>
    <w:rsid w:val="00AB75AE"/>
    <w:rsid w:val="00AC1773"/>
    <w:rsid w:val="00AC2197"/>
    <w:rsid w:val="00AC2530"/>
    <w:rsid w:val="00AC3936"/>
    <w:rsid w:val="00AC3EB7"/>
    <w:rsid w:val="00AC6EBC"/>
    <w:rsid w:val="00AC7B78"/>
    <w:rsid w:val="00AD198F"/>
    <w:rsid w:val="00AD1BAC"/>
    <w:rsid w:val="00AD1E76"/>
    <w:rsid w:val="00AD284C"/>
    <w:rsid w:val="00AD2925"/>
    <w:rsid w:val="00AD3D3B"/>
    <w:rsid w:val="00AD47EC"/>
    <w:rsid w:val="00AD57D1"/>
    <w:rsid w:val="00AD632D"/>
    <w:rsid w:val="00AD6AEE"/>
    <w:rsid w:val="00AD6FDD"/>
    <w:rsid w:val="00AD701F"/>
    <w:rsid w:val="00AD7890"/>
    <w:rsid w:val="00AE0DD8"/>
    <w:rsid w:val="00AE13B3"/>
    <w:rsid w:val="00AE16AE"/>
    <w:rsid w:val="00AE279C"/>
    <w:rsid w:val="00AE2EB7"/>
    <w:rsid w:val="00AE301B"/>
    <w:rsid w:val="00AE3803"/>
    <w:rsid w:val="00AE44C6"/>
    <w:rsid w:val="00AE594D"/>
    <w:rsid w:val="00AE5F43"/>
    <w:rsid w:val="00AE60F2"/>
    <w:rsid w:val="00AF0496"/>
    <w:rsid w:val="00AF0699"/>
    <w:rsid w:val="00AF0A30"/>
    <w:rsid w:val="00AF233A"/>
    <w:rsid w:val="00AF261D"/>
    <w:rsid w:val="00AF2C61"/>
    <w:rsid w:val="00AF4120"/>
    <w:rsid w:val="00AF49DF"/>
    <w:rsid w:val="00AF57F7"/>
    <w:rsid w:val="00AF6411"/>
    <w:rsid w:val="00AF6953"/>
    <w:rsid w:val="00AF6E46"/>
    <w:rsid w:val="00AF6F22"/>
    <w:rsid w:val="00AF7111"/>
    <w:rsid w:val="00B00736"/>
    <w:rsid w:val="00B011E8"/>
    <w:rsid w:val="00B0339E"/>
    <w:rsid w:val="00B03D95"/>
    <w:rsid w:val="00B04D29"/>
    <w:rsid w:val="00B05124"/>
    <w:rsid w:val="00B057F0"/>
    <w:rsid w:val="00B06A16"/>
    <w:rsid w:val="00B06BCF"/>
    <w:rsid w:val="00B06D0E"/>
    <w:rsid w:val="00B079B4"/>
    <w:rsid w:val="00B109B4"/>
    <w:rsid w:val="00B12FF6"/>
    <w:rsid w:val="00B1411B"/>
    <w:rsid w:val="00B150EB"/>
    <w:rsid w:val="00B152F9"/>
    <w:rsid w:val="00B15DC4"/>
    <w:rsid w:val="00B15ED5"/>
    <w:rsid w:val="00B16648"/>
    <w:rsid w:val="00B20297"/>
    <w:rsid w:val="00B209AD"/>
    <w:rsid w:val="00B21CC3"/>
    <w:rsid w:val="00B21F6D"/>
    <w:rsid w:val="00B227C2"/>
    <w:rsid w:val="00B22A29"/>
    <w:rsid w:val="00B22BA3"/>
    <w:rsid w:val="00B22F05"/>
    <w:rsid w:val="00B22F5D"/>
    <w:rsid w:val="00B2307C"/>
    <w:rsid w:val="00B23654"/>
    <w:rsid w:val="00B236B9"/>
    <w:rsid w:val="00B23B76"/>
    <w:rsid w:val="00B24409"/>
    <w:rsid w:val="00B24444"/>
    <w:rsid w:val="00B24568"/>
    <w:rsid w:val="00B24EC4"/>
    <w:rsid w:val="00B25194"/>
    <w:rsid w:val="00B25B37"/>
    <w:rsid w:val="00B25BB3"/>
    <w:rsid w:val="00B300C5"/>
    <w:rsid w:val="00B30961"/>
    <w:rsid w:val="00B31523"/>
    <w:rsid w:val="00B32B26"/>
    <w:rsid w:val="00B35DD3"/>
    <w:rsid w:val="00B36F0B"/>
    <w:rsid w:val="00B4076E"/>
    <w:rsid w:val="00B409C4"/>
    <w:rsid w:val="00B416E1"/>
    <w:rsid w:val="00B43627"/>
    <w:rsid w:val="00B438E4"/>
    <w:rsid w:val="00B443F6"/>
    <w:rsid w:val="00B44478"/>
    <w:rsid w:val="00B44E24"/>
    <w:rsid w:val="00B45720"/>
    <w:rsid w:val="00B4713B"/>
    <w:rsid w:val="00B47F8C"/>
    <w:rsid w:val="00B50F95"/>
    <w:rsid w:val="00B51984"/>
    <w:rsid w:val="00B52A1F"/>
    <w:rsid w:val="00B555F6"/>
    <w:rsid w:val="00B56EDD"/>
    <w:rsid w:val="00B603BE"/>
    <w:rsid w:val="00B615C7"/>
    <w:rsid w:val="00B61EDA"/>
    <w:rsid w:val="00B64835"/>
    <w:rsid w:val="00B658C6"/>
    <w:rsid w:val="00B65C18"/>
    <w:rsid w:val="00B66612"/>
    <w:rsid w:val="00B670B5"/>
    <w:rsid w:val="00B6747D"/>
    <w:rsid w:val="00B677FD"/>
    <w:rsid w:val="00B67ED7"/>
    <w:rsid w:val="00B70672"/>
    <w:rsid w:val="00B7152F"/>
    <w:rsid w:val="00B71B1D"/>
    <w:rsid w:val="00B72180"/>
    <w:rsid w:val="00B75AA2"/>
    <w:rsid w:val="00B75B55"/>
    <w:rsid w:val="00B75DDC"/>
    <w:rsid w:val="00B76E0F"/>
    <w:rsid w:val="00B770E3"/>
    <w:rsid w:val="00B77B0A"/>
    <w:rsid w:val="00B80569"/>
    <w:rsid w:val="00B8112A"/>
    <w:rsid w:val="00B81A84"/>
    <w:rsid w:val="00B837C3"/>
    <w:rsid w:val="00B839DF"/>
    <w:rsid w:val="00B841DE"/>
    <w:rsid w:val="00B84E53"/>
    <w:rsid w:val="00B858C5"/>
    <w:rsid w:val="00B869BD"/>
    <w:rsid w:val="00B87842"/>
    <w:rsid w:val="00B87B39"/>
    <w:rsid w:val="00B87E81"/>
    <w:rsid w:val="00B91B6C"/>
    <w:rsid w:val="00B93046"/>
    <w:rsid w:val="00B93655"/>
    <w:rsid w:val="00B93E27"/>
    <w:rsid w:val="00B942AE"/>
    <w:rsid w:val="00B94BEE"/>
    <w:rsid w:val="00B95576"/>
    <w:rsid w:val="00B96103"/>
    <w:rsid w:val="00B967F0"/>
    <w:rsid w:val="00B96F2B"/>
    <w:rsid w:val="00BA01C4"/>
    <w:rsid w:val="00BA0FB3"/>
    <w:rsid w:val="00BA1E80"/>
    <w:rsid w:val="00BA1E86"/>
    <w:rsid w:val="00BA2412"/>
    <w:rsid w:val="00BA2750"/>
    <w:rsid w:val="00BA30C2"/>
    <w:rsid w:val="00BA38CA"/>
    <w:rsid w:val="00BA3B13"/>
    <w:rsid w:val="00BA4957"/>
    <w:rsid w:val="00BA4ACC"/>
    <w:rsid w:val="00BA53DD"/>
    <w:rsid w:val="00BA5B75"/>
    <w:rsid w:val="00BA5F88"/>
    <w:rsid w:val="00BA6D39"/>
    <w:rsid w:val="00BB2039"/>
    <w:rsid w:val="00BB29A8"/>
    <w:rsid w:val="00BB33A6"/>
    <w:rsid w:val="00BB3457"/>
    <w:rsid w:val="00BB43D7"/>
    <w:rsid w:val="00BB4C47"/>
    <w:rsid w:val="00BB5871"/>
    <w:rsid w:val="00BB5DC9"/>
    <w:rsid w:val="00BB7133"/>
    <w:rsid w:val="00BB775C"/>
    <w:rsid w:val="00BC061F"/>
    <w:rsid w:val="00BC20F1"/>
    <w:rsid w:val="00BC2510"/>
    <w:rsid w:val="00BC3416"/>
    <w:rsid w:val="00BC3D64"/>
    <w:rsid w:val="00BC5B85"/>
    <w:rsid w:val="00BC5EFC"/>
    <w:rsid w:val="00BC71B0"/>
    <w:rsid w:val="00BD0B63"/>
    <w:rsid w:val="00BD1D98"/>
    <w:rsid w:val="00BD3111"/>
    <w:rsid w:val="00BD392B"/>
    <w:rsid w:val="00BD4B8F"/>
    <w:rsid w:val="00BD602D"/>
    <w:rsid w:val="00BD6F5E"/>
    <w:rsid w:val="00BD752E"/>
    <w:rsid w:val="00BD779A"/>
    <w:rsid w:val="00BD78FD"/>
    <w:rsid w:val="00BD7CFC"/>
    <w:rsid w:val="00BE0010"/>
    <w:rsid w:val="00BE0200"/>
    <w:rsid w:val="00BE39B8"/>
    <w:rsid w:val="00BE4105"/>
    <w:rsid w:val="00BE411D"/>
    <w:rsid w:val="00BE4888"/>
    <w:rsid w:val="00BE54B8"/>
    <w:rsid w:val="00BE5985"/>
    <w:rsid w:val="00BE6048"/>
    <w:rsid w:val="00BE6223"/>
    <w:rsid w:val="00BE767C"/>
    <w:rsid w:val="00BF03B6"/>
    <w:rsid w:val="00BF1D7F"/>
    <w:rsid w:val="00BF204B"/>
    <w:rsid w:val="00BF26F8"/>
    <w:rsid w:val="00BF3183"/>
    <w:rsid w:val="00BF3372"/>
    <w:rsid w:val="00BF3C0F"/>
    <w:rsid w:val="00BF3D7C"/>
    <w:rsid w:val="00BF46F5"/>
    <w:rsid w:val="00BF5704"/>
    <w:rsid w:val="00BF61D8"/>
    <w:rsid w:val="00BF729E"/>
    <w:rsid w:val="00BF7C7F"/>
    <w:rsid w:val="00C010CD"/>
    <w:rsid w:val="00C03E9B"/>
    <w:rsid w:val="00C04590"/>
    <w:rsid w:val="00C051E9"/>
    <w:rsid w:val="00C0573C"/>
    <w:rsid w:val="00C06059"/>
    <w:rsid w:val="00C06234"/>
    <w:rsid w:val="00C06FF8"/>
    <w:rsid w:val="00C07FA9"/>
    <w:rsid w:val="00C10466"/>
    <w:rsid w:val="00C13F44"/>
    <w:rsid w:val="00C142C6"/>
    <w:rsid w:val="00C1463F"/>
    <w:rsid w:val="00C149E5"/>
    <w:rsid w:val="00C157DC"/>
    <w:rsid w:val="00C16E79"/>
    <w:rsid w:val="00C171E9"/>
    <w:rsid w:val="00C214DA"/>
    <w:rsid w:val="00C275C5"/>
    <w:rsid w:val="00C30014"/>
    <w:rsid w:val="00C304B4"/>
    <w:rsid w:val="00C32140"/>
    <w:rsid w:val="00C32463"/>
    <w:rsid w:val="00C32529"/>
    <w:rsid w:val="00C32AE2"/>
    <w:rsid w:val="00C335F7"/>
    <w:rsid w:val="00C3376D"/>
    <w:rsid w:val="00C347AB"/>
    <w:rsid w:val="00C3576A"/>
    <w:rsid w:val="00C35BC0"/>
    <w:rsid w:val="00C35D2E"/>
    <w:rsid w:val="00C368D7"/>
    <w:rsid w:val="00C377D4"/>
    <w:rsid w:val="00C37A1E"/>
    <w:rsid w:val="00C40079"/>
    <w:rsid w:val="00C40B58"/>
    <w:rsid w:val="00C41FC5"/>
    <w:rsid w:val="00C422FE"/>
    <w:rsid w:val="00C43667"/>
    <w:rsid w:val="00C43D2A"/>
    <w:rsid w:val="00C43EC0"/>
    <w:rsid w:val="00C4557A"/>
    <w:rsid w:val="00C45BA0"/>
    <w:rsid w:val="00C461C6"/>
    <w:rsid w:val="00C506B1"/>
    <w:rsid w:val="00C51967"/>
    <w:rsid w:val="00C51A90"/>
    <w:rsid w:val="00C53566"/>
    <w:rsid w:val="00C54040"/>
    <w:rsid w:val="00C5433C"/>
    <w:rsid w:val="00C54E0E"/>
    <w:rsid w:val="00C54E9C"/>
    <w:rsid w:val="00C55F42"/>
    <w:rsid w:val="00C562F2"/>
    <w:rsid w:val="00C56DDE"/>
    <w:rsid w:val="00C57DAD"/>
    <w:rsid w:val="00C61933"/>
    <w:rsid w:val="00C61DEF"/>
    <w:rsid w:val="00C621EA"/>
    <w:rsid w:val="00C63C2E"/>
    <w:rsid w:val="00C642E1"/>
    <w:rsid w:val="00C664BC"/>
    <w:rsid w:val="00C66E93"/>
    <w:rsid w:val="00C67D20"/>
    <w:rsid w:val="00C700FF"/>
    <w:rsid w:val="00C70297"/>
    <w:rsid w:val="00C71160"/>
    <w:rsid w:val="00C715F6"/>
    <w:rsid w:val="00C71D45"/>
    <w:rsid w:val="00C72EDB"/>
    <w:rsid w:val="00C73184"/>
    <w:rsid w:val="00C74789"/>
    <w:rsid w:val="00C74809"/>
    <w:rsid w:val="00C74B98"/>
    <w:rsid w:val="00C7545A"/>
    <w:rsid w:val="00C754A0"/>
    <w:rsid w:val="00C75F81"/>
    <w:rsid w:val="00C76ADF"/>
    <w:rsid w:val="00C76D89"/>
    <w:rsid w:val="00C832EA"/>
    <w:rsid w:val="00C8336E"/>
    <w:rsid w:val="00C84745"/>
    <w:rsid w:val="00C84A10"/>
    <w:rsid w:val="00C85365"/>
    <w:rsid w:val="00C8745F"/>
    <w:rsid w:val="00C87D4C"/>
    <w:rsid w:val="00C907AF"/>
    <w:rsid w:val="00C912F0"/>
    <w:rsid w:val="00C91A7D"/>
    <w:rsid w:val="00C92081"/>
    <w:rsid w:val="00C9251B"/>
    <w:rsid w:val="00C935B4"/>
    <w:rsid w:val="00C93CF9"/>
    <w:rsid w:val="00C94B13"/>
    <w:rsid w:val="00C95009"/>
    <w:rsid w:val="00C951B2"/>
    <w:rsid w:val="00C95E2C"/>
    <w:rsid w:val="00C95E32"/>
    <w:rsid w:val="00C962F6"/>
    <w:rsid w:val="00C9651F"/>
    <w:rsid w:val="00C971E4"/>
    <w:rsid w:val="00CA04CA"/>
    <w:rsid w:val="00CA0C6E"/>
    <w:rsid w:val="00CA224F"/>
    <w:rsid w:val="00CA26B9"/>
    <w:rsid w:val="00CA32F5"/>
    <w:rsid w:val="00CA3643"/>
    <w:rsid w:val="00CA3FFF"/>
    <w:rsid w:val="00CA4144"/>
    <w:rsid w:val="00CA41C8"/>
    <w:rsid w:val="00CA441F"/>
    <w:rsid w:val="00CA45B8"/>
    <w:rsid w:val="00CA507D"/>
    <w:rsid w:val="00CA5579"/>
    <w:rsid w:val="00CA60AE"/>
    <w:rsid w:val="00CA6CE3"/>
    <w:rsid w:val="00CB02DF"/>
    <w:rsid w:val="00CB0557"/>
    <w:rsid w:val="00CB0A3F"/>
    <w:rsid w:val="00CB1370"/>
    <w:rsid w:val="00CB1633"/>
    <w:rsid w:val="00CB1759"/>
    <w:rsid w:val="00CB190A"/>
    <w:rsid w:val="00CB1B81"/>
    <w:rsid w:val="00CB2938"/>
    <w:rsid w:val="00CB2AE5"/>
    <w:rsid w:val="00CB307F"/>
    <w:rsid w:val="00CB3B40"/>
    <w:rsid w:val="00CB46D1"/>
    <w:rsid w:val="00CB48BD"/>
    <w:rsid w:val="00CB4CF3"/>
    <w:rsid w:val="00CB4D02"/>
    <w:rsid w:val="00CB4E5D"/>
    <w:rsid w:val="00CB69F7"/>
    <w:rsid w:val="00CC1EEB"/>
    <w:rsid w:val="00CC2231"/>
    <w:rsid w:val="00CC26C5"/>
    <w:rsid w:val="00CC2F93"/>
    <w:rsid w:val="00CC3E15"/>
    <w:rsid w:val="00CC3EA1"/>
    <w:rsid w:val="00CC4413"/>
    <w:rsid w:val="00CC44E6"/>
    <w:rsid w:val="00CC58F3"/>
    <w:rsid w:val="00CC656E"/>
    <w:rsid w:val="00CD0E1F"/>
    <w:rsid w:val="00CD1A88"/>
    <w:rsid w:val="00CD2154"/>
    <w:rsid w:val="00CD28AB"/>
    <w:rsid w:val="00CD2EBC"/>
    <w:rsid w:val="00CD3132"/>
    <w:rsid w:val="00CD3BDA"/>
    <w:rsid w:val="00CD49E8"/>
    <w:rsid w:val="00CD676F"/>
    <w:rsid w:val="00CD713D"/>
    <w:rsid w:val="00CD7171"/>
    <w:rsid w:val="00CD7BE1"/>
    <w:rsid w:val="00CE0671"/>
    <w:rsid w:val="00CE14FA"/>
    <w:rsid w:val="00CE1D96"/>
    <w:rsid w:val="00CE401B"/>
    <w:rsid w:val="00CE43C6"/>
    <w:rsid w:val="00CE5399"/>
    <w:rsid w:val="00CE5A53"/>
    <w:rsid w:val="00CE6590"/>
    <w:rsid w:val="00CE709A"/>
    <w:rsid w:val="00CE738D"/>
    <w:rsid w:val="00CF0543"/>
    <w:rsid w:val="00CF06B6"/>
    <w:rsid w:val="00CF07F2"/>
    <w:rsid w:val="00CF0D9B"/>
    <w:rsid w:val="00CF2622"/>
    <w:rsid w:val="00CF26CB"/>
    <w:rsid w:val="00CF3D9D"/>
    <w:rsid w:val="00CF46DF"/>
    <w:rsid w:val="00CF4F1C"/>
    <w:rsid w:val="00CF528F"/>
    <w:rsid w:val="00CF6CFA"/>
    <w:rsid w:val="00D0015E"/>
    <w:rsid w:val="00D00690"/>
    <w:rsid w:val="00D01408"/>
    <w:rsid w:val="00D025A0"/>
    <w:rsid w:val="00D02D7D"/>
    <w:rsid w:val="00D03790"/>
    <w:rsid w:val="00D03EA1"/>
    <w:rsid w:val="00D04FAB"/>
    <w:rsid w:val="00D051F2"/>
    <w:rsid w:val="00D0562E"/>
    <w:rsid w:val="00D05AD3"/>
    <w:rsid w:val="00D11ED6"/>
    <w:rsid w:val="00D12397"/>
    <w:rsid w:val="00D12EDF"/>
    <w:rsid w:val="00D13941"/>
    <w:rsid w:val="00D13A53"/>
    <w:rsid w:val="00D157F5"/>
    <w:rsid w:val="00D15D49"/>
    <w:rsid w:val="00D15EDC"/>
    <w:rsid w:val="00D164FB"/>
    <w:rsid w:val="00D168BD"/>
    <w:rsid w:val="00D16B8E"/>
    <w:rsid w:val="00D16F05"/>
    <w:rsid w:val="00D17773"/>
    <w:rsid w:val="00D17CD6"/>
    <w:rsid w:val="00D20327"/>
    <w:rsid w:val="00D21672"/>
    <w:rsid w:val="00D2299A"/>
    <w:rsid w:val="00D23ECC"/>
    <w:rsid w:val="00D24F58"/>
    <w:rsid w:val="00D2501D"/>
    <w:rsid w:val="00D25A46"/>
    <w:rsid w:val="00D3015D"/>
    <w:rsid w:val="00D30CF2"/>
    <w:rsid w:val="00D31930"/>
    <w:rsid w:val="00D3276E"/>
    <w:rsid w:val="00D36921"/>
    <w:rsid w:val="00D37993"/>
    <w:rsid w:val="00D402E9"/>
    <w:rsid w:val="00D4227D"/>
    <w:rsid w:val="00D42757"/>
    <w:rsid w:val="00D4278B"/>
    <w:rsid w:val="00D43212"/>
    <w:rsid w:val="00D43222"/>
    <w:rsid w:val="00D4367A"/>
    <w:rsid w:val="00D44C84"/>
    <w:rsid w:val="00D44F01"/>
    <w:rsid w:val="00D46BED"/>
    <w:rsid w:val="00D47132"/>
    <w:rsid w:val="00D475D4"/>
    <w:rsid w:val="00D50E35"/>
    <w:rsid w:val="00D511A5"/>
    <w:rsid w:val="00D51681"/>
    <w:rsid w:val="00D53883"/>
    <w:rsid w:val="00D53DC5"/>
    <w:rsid w:val="00D54082"/>
    <w:rsid w:val="00D5408B"/>
    <w:rsid w:val="00D545B2"/>
    <w:rsid w:val="00D55F99"/>
    <w:rsid w:val="00D560A8"/>
    <w:rsid w:val="00D5714F"/>
    <w:rsid w:val="00D57F03"/>
    <w:rsid w:val="00D61B2A"/>
    <w:rsid w:val="00D62BDC"/>
    <w:rsid w:val="00D647CA"/>
    <w:rsid w:val="00D65A64"/>
    <w:rsid w:val="00D65D3A"/>
    <w:rsid w:val="00D660E1"/>
    <w:rsid w:val="00D66867"/>
    <w:rsid w:val="00D66C8C"/>
    <w:rsid w:val="00D716F2"/>
    <w:rsid w:val="00D72435"/>
    <w:rsid w:val="00D72584"/>
    <w:rsid w:val="00D74314"/>
    <w:rsid w:val="00D74FBF"/>
    <w:rsid w:val="00D75665"/>
    <w:rsid w:val="00D75C1B"/>
    <w:rsid w:val="00D7677B"/>
    <w:rsid w:val="00D7740F"/>
    <w:rsid w:val="00D7776B"/>
    <w:rsid w:val="00D82771"/>
    <w:rsid w:val="00D82DED"/>
    <w:rsid w:val="00D83547"/>
    <w:rsid w:val="00D86153"/>
    <w:rsid w:val="00D8619C"/>
    <w:rsid w:val="00D861E7"/>
    <w:rsid w:val="00D87163"/>
    <w:rsid w:val="00D87E3C"/>
    <w:rsid w:val="00D90A41"/>
    <w:rsid w:val="00D910DB"/>
    <w:rsid w:val="00D9306A"/>
    <w:rsid w:val="00D93557"/>
    <w:rsid w:val="00D93985"/>
    <w:rsid w:val="00D93A98"/>
    <w:rsid w:val="00D93AE6"/>
    <w:rsid w:val="00D95A25"/>
    <w:rsid w:val="00D97E77"/>
    <w:rsid w:val="00DA1B4A"/>
    <w:rsid w:val="00DA2781"/>
    <w:rsid w:val="00DA2D8C"/>
    <w:rsid w:val="00DA2FEA"/>
    <w:rsid w:val="00DA33FA"/>
    <w:rsid w:val="00DA3B14"/>
    <w:rsid w:val="00DA3EB2"/>
    <w:rsid w:val="00DA3F51"/>
    <w:rsid w:val="00DA4179"/>
    <w:rsid w:val="00DA5BF3"/>
    <w:rsid w:val="00DA5F42"/>
    <w:rsid w:val="00DA704B"/>
    <w:rsid w:val="00DA727A"/>
    <w:rsid w:val="00DB0520"/>
    <w:rsid w:val="00DB2BD0"/>
    <w:rsid w:val="00DB2CD0"/>
    <w:rsid w:val="00DB2FC8"/>
    <w:rsid w:val="00DB57A3"/>
    <w:rsid w:val="00DB57FC"/>
    <w:rsid w:val="00DB5BD9"/>
    <w:rsid w:val="00DB7719"/>
    <w:rsid w:val="00DB789C"/>
    <w:rsid w:val="00DC032B"/>
    <w:rsid w:val="00DC0CE6"/>
    <w:rsid w:val="00DC0D60"/>
    <w:rsid w:val="00DC1182"/>
    <w:rsid w:val="00DC1B0B"/>
    <w:rsid w:val="00DC2488"/>
    <w:rsid w:val="00DC2E75"/>
    <w:rsid w:val="00DC4012"/>
    <w:rsid w:val="00DC4AF2"/>
    <w:rsid w:val="00DC5DD1"/>
    <w:rsid w:val="00DC6C6F"/>
    <w:rsid w:val="00DC6E52"/>
    <w:rsid w:val="00DC7A99"/>
    <w:rsid w:val="00DC7EED"/>
    <w:rsid w:val="00DD32C2"/>
    <w:rsid w:val="00DD3B02"/>
    <w:rsid w:val="00DD453E"/>
    <w:rsid w:val="00DD48A9"/>
    <w:rsid w:val="00DD5441"/>
    <w:rsid w:val="00DD5F77"/>
    <w:rsid w:val="00DD673D"/>
    <w:rsid w:val="00DD6ACF"/>
    <w:rsid w:val="00DD7D43"/>
    <w:rsid w:val="00DD7DFD"/>
    <w:rsid w:val="00DD7F36"/>
    <w:rsid w:val="00DE0338"/>
    <w:rsid w:val="00DE3365"/>
    <w:rsid w:val="00DE409D"/>
    <w:rsid w:val="00DE40F3"/>
    <w:rsid w:val="00DE4D8F"/>
    <w:rsid w:val="00DE631D"/>
    <w:rsid w:val="00DE6351"/>
    <w:rsid w:val="00DE6649"/>
    <w:rsid w:val="00DE751B"/>
    <w:rsid w:val="00DE7B5B"/>
    <w:rsid w:val="00DF18F2"/>
    <w:rsid w:val="00DF1E50"/>
    <w:rsid w:val="00DF1F7A"/>
    <w:rsid w:val="00DF2CB2"/>
    <w:rsid w:val="00DF39ED"/>
    <w:rsid w:val="00DF3BF3"/>
    <w:rsid w:val="00DF40D3"/>
    <w:rsid w:val="00DF4176"/>
    <w:rsid w:val="00DF49C9"/>
    <w:rsid w:val="00DF4B10"/>
    <w:rsid w:val="00DF52B8"/>
    <w:rsid w:val="00DF553C"/>
    <w:rsid w:val="00DF5FF8"/>
    <w:rsid w:val="00DF61DC"/>
    <w:rsid w:val="00DF7451"/>
    <w:rsid w:val="00DF7C04"/>
    <w:rsid w:val="00E00078"/>
    <w:rsid w:val="00E02898"/>
    <w:rsid w:val="00E02F1E"/>
    <w:rsid w:val="00E037C3"/>
    <w:rsid w:val="00E03E4E"/>
    <w:rsid w:val="00E04670"/>
    <w:rsid w:val="00E04A1D"/>
    <w:rsid w:val="00E04E86"/>
    <w:rsid w:val="00E04F8A"/>
    <w:rsid w:val="00E05E02"/>
    <w:rsid w:val="00E1022D"/>
    <w:rsid w:val="00E106B3"/>
    <w:rsid w:val="00E10CE0"/>
    <w:rsid w:val="00E11703"/>
    <w:rsid w:val="00E129A0"/>
    <w:rsid w:val="00E1323D"/>
    <w:rsid w:val="00E13A92"/>
    <w:rsid w:val="00E14B42"/>
    <w:rsid w:val="00E15268"/>
    <w:rsid w:val="00E15AB2"/>
    <w:rsid w:val="00E15CE6"/>
    <w:rsid w:val="00E16367"/>
    <w:rsid w:val="00E16522"/>
    <w:rsid w:val="00E16D0E"/>
    <w:rsid w:val="00E178F9"/>
    <w:rsid w:val="00E17EB2"/>
    <w:rsid w:val="00E2042D"/>
    <w:rsid w:val="00E2047E"/>
    <w:rsid w:val="00E2146A"/>
    <w:rsid w:val="00E22E54"/>
    <w:rsid w:val="00E22ED0"/>
    <w:rsid w:val="00E22FF2"/>
    <w:rsid w:val="00E2317A"/>
    <w:rsid w:val="00E23236"/>
    <w:rsid w:val="00E25B1E"/>
    <w:rsid w:val="00E268FA"/>
    <w:rsid w:val="00E27442"/>
    <w:rsid w:val="00E27906"/>
    <w:rsid w:val="00E30B93"/>
    <w:rsid w:val="00E31841"/>
    <w:rsid w:val="00E32C65"/>
    <w:rsid w:val="00E33365"/>
    <w:rsid w:val="00E33420"/>
    <w:rsid w:val="00E33A71"/>
    <w:rsid w:val="00E33EF0"/>
    <w:rsid w:val="00E33F1A"/>
    <w:rsid w:val="00E344EA"/>
    <w:rsid w:val="00E3459D"/>
    <w:rsid w:val="00E34A33"/>
    <w:rsid w:val="00E35D0D"/>
    <w:rsid w:val="00E3689C"/>
    <w:rsid w:val="00E400BC"/>
    <w:rsid w:val="00E404B1"/>
    <w:rsid w:val="00E40503"/>
    <w:rsid w:val="00E40A1D"/>
    <w:rsid w:val="00E41880"/>
    <w:rsid w:val="00E42C39"/>
    <w:rsid w:val="00E42D1D"/>
    <w:rsid w:val="00E43CB1"/>
    <w:rsid w:val="00E44067"/>
    <w:rsid w:val="00E44AD7"/>
    <w:rsid w:val="00E455BB"/>
    <w:rsid w:val="00E472D9"/>
    <w:rsid w:val="00E47E20"/>
    <w:rsid w:val="00E50BF4"/>
    <w:rsid w:val="00E51320"/>
    <w:rsid w:val="00E51B23"/>
    <w:rsid w:val="00E53C02"/>
    <w:rsid w:val="00E540D3"/>
    <w:rsid w:val="00E548EC"/>
    <w:rsid w:val="00E54DAB"/>
    <w:rsid w:val="00E55089"/>
    <w:rsid w:val="00E57781"/>
    <w:rsid w:val="00E60865"/>
    <w:rsid w:val="00E61BC3"/>
    <w:rsid w:val="00E62245"/>
    <w:rsid w:val="00E62338"/>
    <w:rsid w:val="00E651D9"/>
    <w:rsid w:val="00E65E41"/>
    <w:rsid w:val="00E6773C"/>
    <w:rsid w:val="00E67917"/>
    <w:rsid w:val="00E67F69"/>
    <w:rsid w:val="00E7020E"/>
    <w:rsid w:val="00E715D2"/>
    <w:rsid w:val="00E71F97"/>
    <w:rsid w:val="00E722B7"/>
    <w:rsid w:val="00E735F7"/>
    <w:rsid w:val="00E738D7"/>
    <w:rsid w:val="00E7550D"/>
    <w:rsid w:val="00E755F3"/>
    <w:rsid w:val="00E76776"/>
    <w:rsid w:val="00E770E3"/>
    <w:rsid w:val="00E771C3"/>
    <w:rsid w:val="00E80773"/>
    <w:rsid w:val="00E80F01"/>
    <w:rsid w:val="00E8129D"/>
    <w:rsid w:val="00E82524"/>
    <w:rsid w:val="00E82617"/>
    <w:rsid w:val="00E8284E"/>
    <w:rsid w:val="00E82C92"/>
    <w:rsid w:val="00E833F9"/>
    <w:rsid w:val="00E83DCA"/>
    <w:rsid w:val="00E84406"/>
    <w:rsid w:val="00E84DB7"/>
    <w:rsid w:val="00E84DE9"/>
    <w:rsid w:val="00E913AB"/>
    <w:rsid w:val="00E9184A"/>
    <w:rsid w:val="00E9433E"/>
    <w:rsid w:val="00E9480D"/>
    <w:rsid w:val="00E94960"/>
    <w:rsid w:val="00E95D7C"/>
    <w:rsid w:val="00E97145"/>
    <w:rsid w:val="00E9765E"/>
    <w:rsid w:val="00EA002B"/>
    <w:rsid w:val="00EA082B"/>
    <w:rsid w:val="00EA1E29"/>
    <w:rsid w:val="00EA272E"/>
    <w:rsid w:val="00EA300C"/>
    <w:rsid w:val="00EA4397"/>
    <w:rsid w:val="00EA5E4C"/>
    <w:rsid w:val="00EA5F0B"/>
    <w:rsid w:val="00EA7744"/>
    <w:rsid w:val="00EA7ED6"/>
    <w:rsid w:val="00EB0691"/>
    <w:rsid w:val="00EB1198"/>
    <w:rsid w:val="00EB1790"/>
    <w:rsid w:val="00EB1E5B"/>
    <w:rsid w:val="00EB2385"/>
    <w:rsid w:val="00EB3E0D"/>
    <w:rsid w:val="00EB4005"/>
    <w:rsid w:val="00EB4C41"/>
    <w:rsid w:val="00EB4D77"/>
    <w:rsid w:val="00EB4DDA"/>
    <w:rsid w:val="00EB61FD"/>
    <w:rsid w:val="00EB6F2A"/>
    <w:rsid w:val="00EC0CF2"/>
    <w:rsid w:val="00EC456F"/>
    <w:rsid w:val="00EC6EA4"/>
    <w:rsid w:val="00EC7A0D"/>
    <w:rsid w:val="00EC7E56"/>
    <w:rsid w:val="00ED0098"/>
    <w:rsid w:val="00ED0139"/>
    <w:rsid w:val="00ED0726"/>
    <w:rsid w:val="00ED1F36"/>
    <w:rsid w:val="00ED3C84"/>
    <w:rsid w:val="00ED3D4B"/>
    <w:rsid w:val="00ED47BD"/>
    <w:rsid w:val="00ED4A0B"/>
    <w:rsid w:val="00ED4BD6"/>
    <w:rsid w:val="00ED4F0E"/>
    <w:rsid w:val="00ED5B57"/>
    <w:rsid w:val="00ED6DDF"/>
    <w:rsid w:val="00ED70DF"/>
    <w:rsid w:val="00EE0D8F"/>
    <w:rsid w:val="00EE122C"/>
    <w:rsid w:val="00EE1630"/>
    <w:rsid w:val="00EE1D10"/>
    <w:rsid w:val="00EE24D5"/>
    <w:rsid w:val="00EE2E69"/>
    <w:rsid w:val="00EE3F4C"/>
    <w:rsid w:val="00EE5A9D"/>
    <w:rsid w:val="00EE61EF"/>
    <w:rsid w:val="00EE7347"/>
    <w:rsid w:val="00EE7F83"/>
    <w:rsid w:val="00EE7F99"/>
    <w:rsid w:val="00EF06C9"/>
    <w:rsid w:val="00EF4750"/>
    <w:rsid w:val="00EF4962"/>
    <w:rsid w:val="00EF4BCF"/>
    <w:rsid w:val="00EF5887"/>
    <w:rsid w:val="00EF593E"/>
    <w:rsid w:val="00EF5A7B"/>
    <w:rsid w:val="00EF6CF4"/>
    <w:rsid w:val="00EF6D45"/>
    <w:rsid w:val="00EF6DB4"/>
    <w:rsid w:val="00F02315"/>
    <w:rsid w:val="00F02549"/>
    <w:rsid w:val="00F0385A"/>
    <w:rsid w:val="00F03C16"/>
    <w:rsid w:val="00F040A7"/>
    <w:rsid w:val="00F041CE"/>
    <w:rsid w:val="00F05231"/>
    <w:rsid w:val="00F060FA"/>
    <w:rsid w:val="00F06429"/>
    <w:rsid w:val="00F065AB"/>
    <w:rsid w:val="00F06AB1"/>
    <w:rsid w:val="00F103A9"/>
    <w:rsid w:val="00F12510"/>
    <w:rsid w:val="00F1277B"/>
    <w:rsid w:val="00F13329"/>
    <w:rsid w:val="00F1496B"/>
    <w:rsid w:val="00F14EE4"/>
    <w:rsid w:val="00F1500A"/>
    <w:rsid w:val="00F16A79"/>
    <w:rsid w:val="00F20EEB"/>
    <w:rsid w:val="00F218BF"/>
    <w:rsid w:val="00F221BF"/>
    <w:rsid w:val="00F233B3"/>
    <w:rsid w:val="00F23992"/>
    <w:rsid w:val="00F23B7F"/>
    <w:rsid w:val="00F23BF7"/>
    <w:rsid w:val="00F2490D"/>
    <w:rsid w:val="00F2491E"/>
    <w:rsid w:val="00F2496B"/>
    <w:rsid w:val="00F24D8A"/>
    <w:rsid w:val="00F2520B"/>
    <w:rsid w:val="00F2528D"/>
    <w:rsid w:val="00F26FBD"/>
    <w:rsid w:val="00F27126"/>
    <w:rsid w:val="00F27D6B"/>
    <w:rsid w:val="00F30147"/>
    <w:rsid w:val="00F31A3C"/>
    <w:rsid w:val="00F32C74"/>
    <w:rsid w:val="00F3360E"/>
    <w:rsid w:val="00F340FC"/>
    <w:rsid w:val="00F3436A"/>
    <w:rsid w:val="00F352A2"/>
    <w:rsid w:val="00F35D91"/>
    <w:rsid w:val="00F36A47"/>
    <w:rsid w:val="00F37086"/>
    <w:rsid w:val="00F430B6"/>
    <w:rsid w:val="00F43520"/>
    <w:rsid w:val="00F44A3D"/>
    <w:rsid w:val="00F45AF8"/>
    <w:rsid w:val="00F45ED3"/>
    <w:rsid w:val="00F4674C"/>
    <w:rsid w:val="00F46BCF"/>
    <w:rsid w:val="00F47260"/>
    <w:rsid w:val="00F502D8"/>
    <w:rsid w:val="00F50A5B"/>
    <w:rsid w:val="00F51540"/>
    <w:rsid w:val="00F519DE"/>
    <w:rsid w:val="00F522E5"/>
    <w:rsid w:val="00F53B4E"/>
    <w:rsid w:val="00F53BCB"/>
    <w:rsid w:val="00F55055"/>
    <w:rsid w:val="00F56185"/>
    <w:rsid w:val="00F56253"/>
    <w:rsid w:val="00F616AF"/>
    <w:rsid w:val="00F630F2"/>
    <w:rsid w:val="00F6577F"/>
    <w:rsid w:val="00F65B00"/>
    <w:rsid w:val="00F66138"/>
    <w:rsid w:val="00F674A7"/>
    <w:rsid w:val="00F7071C"/>
    <w:rsid w:val="00F7283B"/>
    <w:rsid w:val="00F7319C"/>
    <w:rsid w:val="00F747DD"/>
    <w:rsid w:val="00F74990"/>
    <w:rsid w:val="00F74DA1"/>
    <w:rsid w:val="00F75DA1"/>
    <w:rsid w:val="00F75DF8"/>
    <w:rsid w:val="00F76AB2"/>
    <w:rsid w:val="00F76F78"/>
    <w:rsid w:val="00F819CA"/>
    <w:rsid w:val="00F827E5"/>
    <w:rsid w:val="00F84C65"/>
    <w:rsid w:val="00F84ED5"/>
    <w:rsid w:val="00F853DB"/>
    <w:rsid w:val="00F85C25"/>
    <w:rsid w:val="00F86957"/>
    <w:rsid w:val="00F87506"/>
    <w:rsid w:val="00F90D50"/>
    <w:rsid w:val="00F91233"/>
    <w:rsid w:val="00F91AEE"/>
    <w:rsid w:val="00F93249"/>
    <w:rsid w:val="00F9506E"/>
    <w:rsid w:val="00F95104"/>
    <w:rsid w:val="00F96400"/>
    <w:rsid w:val="00F97247"/>
    <w:rsid w:val="00FA011F"/>
    <w:rsid w:val="00FA02DA"/>
    <w:rsid w:val="00FA0EEE"/>
    <w:rsid w:val="00FA136F"/>
    <w:rsid w:val="00FA1BE0"/>
    <w:rsid w:val="00FA3806"/>
    <w:rsid w:val="00FA6032"/>
    <w:rsid w:val="00FA6684"/>
    <w:rsid w:val="00FA6F3E"/>
    <w:rsid w:val="00FA7D59"/>
    <w:rsid w:val="00FA7F2F"/>
    <w:rsid w:val="00FB2600"/>
    <w:rsid w:val="00FB2645"/>
    <w:rsid w:val="00FB2DC7"/>
    <w:rsid w:val="00FB308C"/>
    <w:rsid w:val="00FB3FBE"/>
    <w:rsid w:val="00FB480C"/>
    <w:rsid w:val="00FB5460"/>
    <w:rsid w:val="00FB6C75"/>
    <w:rsid w:val="00FB71E1"/>
    <w:rsid w:val="00FC03E8"/>
    <w:rsid w:val="00FC0C84"/>
    <w:rsid w:val="00FC2071"/>
    <w:rsid w:val="00FC2554"/>
    <w:rsid w:val="00FC3107"/>
    <w:rsid w:val="00FC32A1"/>
    <w:rsid w:val="00FC5F72"/>
    <w:rsid w:val="00FC6AF2"/>
    <w:rsid w:val="00FC6FBC"/>
    <w:rsid w:val="00FC71F3"/>
    <w:rsid w:val="00FD294D"/>
    <w:rsid w:val="00FD2CAD"/>
    <w:rsid w:val="00FD3B8A"/>
    <w:rsid w:val="00FD3E56"/>
    <w:rsid w:val="00FD4717"/>
    <w:rsid w:val="00FD471D"/>
    <w:rsid w:val="00FD5849"/>
    <w:rsid w:val="00FD5E69"/>
    <w:rsid w:val="00FD7CA6"/>
    <w:rsid w:val="00FD7F1A"/>
    <w:rsid w:val="00FE0C72"/>
    <w:rsid w:val="00FE11CE"/>
    <w:rsid w:val="00FE1261"/>
    <w:rsid w:val="00FE2019"/>
    <w:rsid w:val="00FE2868"/>
    <w:rsid w:val="00FE2A7D"/>
    <w:rsid w:val="00FE35AE"/>
    <w:rsid w:val="00FE4415"/>
    <w:rsid w:val="00FE4AAD"/>
    <w:rsid w:val="00FE7FB9"/>
    <w:rsid w:val="00FF0F00"/>
    <w:rsid w:val="00FF1239"/>
    <w:rsid w:val="00FF25A4"/>
    <w:rsid w:val="00FF27DE"/>
    <w:rsid w:val="00FF2A0E"/>
    <w:rsid w:val="00FF544B"/>
    <w:rsid w:val="00FF5866"/>
    <w:rsid w:val="00FF5D54"/>
    <w:rsid w:val="00FF75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31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line number" w:uiPriority="99"/>
    <w:lsdException w:name="Title" w:qFormat="1"/>
    <w:lsdException w:name="Body Text" w:uiPriority="99"/>
    <w:lsdException w:name="Body Text Indent" w:uiPriority="99"/>
    <w:lsdException w:name="Subtitle" w:qFormat="1"/>
    <w:lsdException w:name="Body Text 2" w:uiPriority="99"/>
    <w:lsdException w:name="Body Tex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No List" w:uiPriority="99"/>
    <w:lsdException w:name="Balloon Text" w:uiPriority="99"/>
    <w:lsdException w:name="Table Grid"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9D582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1"/>
    <w:qFormat/>
    <w:rsid w:val="00643123"/>
    <w:pPr>
      <w:keepNext/>
      <w:keepLines/>
      <w:spacing w:before="480"/>
      <w:ind w:left="794" w:hanging="794"/>
      <w:outlineLvl w:val="0"/>
    </w:pPr>
    <w:rPr>
      <w:b/>
    </w:rPr>
  </w:style>
  <w:style w:type="paragraph" w:styleId="Heading2">
    <w:name w:val="heading 2"/>
    <w:basedOn w:val="Heading1"/>
    <w:next w:val="Normal"/>
    <w:link w:val="Heading2Char"/>
    <w:qFormat/>
    <w:rsid w:val="00643123"/>
    <w:pPr>
      <w:spacing w:before="320"/>
      <w:outlineLvl w:val="1"/>
    </w:pPr>
  </w:style>
  <w:style w:type="paragraph" w:styleId="Heading3">
    <w:name w:val="heading 3"/>
    <w:basedOn w:val="Heading1"/>
    <w:next w:val="Normal"/>
    <w:link w:val="Heading3Char"/>
    <w:qFormat/>
    <w:rsid w:val="00643123"/>
    <w:pPr>
      <w:spacing w:before="200"/>
      <w:outlineLvl w:val="2"/>
    </w:pPr>
  </w:style>
  <w:style w:type="paragraph" w:styleId="Heading4">
    <w:name w:val="heading 4"/>
    <w:basedOn w:val="Heading3"/>
    <w:next w:val="Normal"/>
    <w:link w:val="Heading4Char"/>
    <w:qFormat/>
    <w:rsid w:val="00643123"/>
    <w:pPr>
      <w:tabs>
        <w:tab w:val="clear" w:pos="794"/>
        <w:tab w:val="left" w:pos="992"/>
      </w:tabs>
      <w:ind w:left="992" w:hanging="992"/>
      <w:outlineLvl w:val="3"/>
    </w:pPr>
  </w:style>
  <w:style w:type="paragraph" w:styleId="Heading5">
    <w:name w:val="heading 5"/>
    <w:basedOn w:val="Heading4"/>
    <w:next w:val="Normal"/>
    <w:link w:val="Heading5Char"/>
    <w:qFormat/>
    <w:rsid w:val="00643123"/>
    <w:pPr>
      <w:outlineLvl w:val="4"/>
    </w:pPr>
  </w:style>
  <w:style w:type="paragraph" w:styleId="Heading6">
    <w:name w:val="heading 6"/>
    <w:basedOn w:val="Heading4"/>
    <w:next w:val="Normal"/>
    <w:link w:val="Heading6Char"/>
    <w:qFormat/>
    <w:rsid w:val="00643123"/>
    <w:pPr>
      <w:tabs>
        <w:tab w:val="clear" w:pos="992"/>
        <w:tab w:val="clear" w:pos="1191"/>
      </w:tabs>
      <w:ind w:left="1588" w:hanging="1588"/>
      <w:outlineLvl w:val="5"/>
    </w:pPr>
  </w:style>
  <w:style w:type="paragraph" w:styleId="Heading7">
    <w:name w:val="heading 7"/>
    <w:basedOn w:val="Heading6"/>
    <w:next w:val="Normal"/>
    <w:link w:val="Heading7Char"/>
    <w:qFormat/>
    <w:rsid w:val="00643123"/>
    <w:pPr>
      <w:outlineLvl w:val="6"/>
    </w:pPr>
  </w:style>
  <w:style w:type="paragraph" w:styleId="Heading8">
    <w:name w:val="heading 8"/>
    <w:basedOn w:val="Heading6"/>
    <w:next w:val="Normal"/>
    <w:link w:val="Heading8Char"/>
    <w:qFormat/>
    <w:rsid w:val="00643123"/>
    <w:pPr>
      <w:outlineLvl w:val="7"/>
    </w:pPr>
  </w:style>
  <w:style w:type="paragraph" w:styleId="Heading9">
    <w:name w:val="heading 9"/>
    <w:basedOn w:val="Heading6"/>
    <w:next w:val="Normal"/>
    <w:link w:val="Heading9Char"/>
    <w:qFormat/>
    <w:rsid w:val="0064312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ocked/>
    <w:rsid w:val="00560749"/>
    <w:rPr>
      <w:rFonts w:cs="Times New Roman"/>
      <w:b/>
      <w:bCs/>
      <w:kern w:val="44"/>
      <w:sz w:val="44"/>
      <w:szCs w:val="44"/>
      <w:lang w:val="fr-FR" w:eastAsia="en-US"/>
    </w:rPr>
  </w:style>
  <w:style w:type="character" w:customStyle="1" w:styleId="Heading2Char">
    <w:name w:val="Heading 2 Char"/>
    <w:basedOn w:val="DefaultParagraphFont"/>
    <w:link w:val="Heading2"/>
    <w:locked/>
    <w:rsid w:val="00B4713B"/>
    <w:rPr>
      <w:rFonts w:cs="Times New Roman"/>
      <w:b/>
      <w:sz w:val="24"/>
      <w:lang w:val="fr-FR" w:eastAsia="en-US" w:bidi="ar-SA"/>
    </w:rPr>
  </w:style>
  <w:style w:type="character" w:customStyle="1" w:styleId="Heading3Char">
    <w:name w:val="Heading 3 Char"/>
    <w:basedOn w:val="DefaultParagraphFont"/>
    <w:link w:val="Heading3"/>
    <w:locked/>
    <w:rsid w:val="00B4713B"/>
    <w:rPr>
      <w:rFonts w:cs="Times New Roman"/>
      <w:b/>
      <w:sz w:val="24"/>
      <w:lang w:val="fr-FR" w:eastAsia="en-US" w:bidi="ar-SA"/>
    </w:rPr>
  </w:style>
  <w:style w:type="character" w:customStyle="1" w:styleId="Heading4Char">
    <w:name w:val="Heading 4 Char"/>
    <w:basedOn w:val="DefaultParagraphFont"/>
    <w:link w:val="Heading4"/>
    <w:locked/>
    <w:rsid w:val="00560749"/>
    <w:rPr>
      <w:rFonts w:ascii="Cambria" w:eastAsia="SimSun" w:hAnsi="Cambria" w:cs="Times New Roman"/>
      <w:b/>
      <w:bCs/>
      <w:sz w:val="28"/>
      <w:szCs w:val="28"/>
      <w:lang w:val="fr-FR" w:eastAsia="en-US"/>
    </w:rPr>
  </w:style>
  <w:style w:type="character" w:customStyle="1" w:styleId="Heading5Char">
    <w:name w:val="Heading 5 Char"/>
    <w:basedOn w:val="DefaultParagraphFont"/>
    <w:link w:val="Heading5"/>
    <w:locked/>
    <w:rsid w:val="00560749"/>
    <w:rPr>
      <w:rFonts w:cs="Times New Roman"/>
      <w:b/>
      <w:bCs/>
      <w:sz w:val="28"/>
      <w:szCs w:val="28"/>
      <w:lang w:val="fr-FR" w:eastAsia="en-US"/>
    </w:rPr>
  </w:style>
  <w:style w:type="character" w:customStyle="1" w:styleId="Heading6Char">
    <w:name w:val="Heading 6 Char"/>
    <w:basedOn w:val="DefaultParagraphFont"/>
    <w:link w:val="Heading6"/>
    <w:locked/>
    <w:rsid w:val="00560749"/>
    <w:rPr>
      <w:rFonts w:ascii="Cambria" w:eastAsia="SimSun" w:hAnsi="Cambria" w:cs="Times New Roman"/>
      <w:b/>
      <w:bCs/>
      <w:sz w:val="24"/>
      <w:szCs w:val="24"/>
      <w:lang w:val="fr-FR" w:eastAsia="en-US"/>
    </w:rPr>
  </w:style>
  <w:style w:type="character" w:customStyle="1" w:styleId="Heading7Char">
    <w:name w:val="Heading 7 Char"/>
    <w:basedOn w:val="DefaultParagraphFont"/>
    <w:link w:val="Heading7"/>
    <w:locked/>
    <w:rsid w:val="00560749"/>
    <w:rPr>
      <w:rFonts w:cs="Times New Roman"/>
      <w:b/>
      <w:bCs/>
      <w:sz w:val="24"/>
      <w:szCs w:val="24"/>
      <w:lang w:val="fr-FR" w:eastAsia="en-US"/>
    </w:rPr>
  </w:style>
  <w:style w:type="character" w:customStyle="1" w:styleId="Heading8Char">
    <w:name w:val="Heading 8 Char"/>
    <w:basedOn w:val="DefaultParagraphFont"/>
    <w:link w:val="Heading8"/>
    <w:locked/>
    <w:rsid w:val="00560749"/>
    <w:rPr>
      <w:rFonts w:ascii="Cambria" w:eastAsia="SimSun" w:hAnsi="Cambria" w:cs="Times New Roman"/>
      <w:sz w:val="24"/>
      <w:szCs w:val="24"/>
      <w:lang w:val="fr-FR" w:eastAsia="en-US"/>
    </w:rPr>
  </w:style>
  <w:style w:type="character" w:customStyle="1" w:styleId="Heading9Char">
    <w:name w:val="Heading 9 Char"/>
    <w:basedOn w:val="DefaultParagraphFont"/>
    <w:link w:val="Heading9"/>
    <w:locked/>
    <w:rsid w:val="00560749"/>
    <w:rPr>
      <w:rFonts w:ascii="Cambria" w:eastAsia="SimSun" w:hAnsi="Cambria" w:cs="Times New Roman"/>
      <w:sz w:val="21"/>
      <w:szCs w:val="21"/>
      <w:lang w:val="fr-FR" w:eastAsia="en-US"/>
    </w:rPr>
  </w:style>
  <w:style w:type="character" w:customStyle="1" w:styleId="Heading1Char1">
    <w:name w:val="Heading 1 Char1"/>
    <w:basedOn w:val="DefaultParagraphFont"/>
    <w:link w:val="Heading1"/>
    <w:uiPriority w:val="99"/>
    <w:locked/>
    <w:rsid w:val="00B4713B"/>
    <w:rPr>
      <w:rFonts w:cs="Times New Roman"/>
      <w:b/>
      <w:sz w:val="24"/>
      <w:lang w:val="fr-FR" w:eastAsia="en-US" w:bidi="ar-SA"/>
    </w:rPr>
  </w:style>
  <w:style w:type="paragraph" w:styleId="Header">
    <w:name w:val="header"/>
    <w:aliases w:val="encabezado"/>
    <w:basedOn w:val="Normal"/>
    <w:link w:val="HeaderChar"/>
    <w:rsid w:val="0064312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locked/>
    <w:rsid w:val="00560749"/>
    <w:rPr>
      <w:rFonts w:cs="Times New Roman"/>
      <w:sz w:val="18"/>
      <w:szCs w:val="18"/>
      <w:lang w:val="fr-FR" w:eastAsia="en-US"/>
    </w:rPr>
  </w:style>
  <w:style w:type="paragraph" w:styleId="Footer">
    <w:name w:val="footer"/>
    <w:basedOn w:val="Normal"/>
    <w:link w:val="FooterChar"/>
    <w:rsid w:val="0064312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560749"/>
    <w:rPr>
      <w:rFonts w:cs="Times New Roman"/>
      <w:sz w:val="18"/>
      <w:szCs w:val="18"/>
      <w:lang w:val="fr-FR" w:eastAsia="en-US"/>
    </w:rPr>
  </w:style>
  <w:style w:type="character" w:styleId="PageNumber">
    <w:name w:val="page number"/>
    <w:basedOn w:val="DefaultParagraphFont"/>
    <w:rsid w:val="00643123"/>
    <w:rPr>
      <w:rFonts w:cs="Times New Roman"/>
    </w:rPr>
  </w:style>
  <w:style w:type="paragraph" w:customStyle="1" w:styleId="Headingb">
    <w:name w:val="Heading_b"/>
    <w:basedOn w:val="Heading3"/>
    <w:next w:val="Normal"/>
    <w:link w:val="HeadingbChar"/>
    <w:rsid w:val="00643123"/>
    <w:pPr>
      <w:spacing w:before="160"/>
      <w:ind w:left="0" w:firstLine="0"/>
      <w:outlineLvl w:val="9"/>
    </w:pPr>
  </w:style>
  <w:style w:type="paragraph" w:customStyle="1" w:styleId="Headingi">
    <w:name w:val="Heading_i"/>
    <w:basedOn w:val="Heading3"/>
    <w:next w:val="Normal"/>
    <w:rsid w:val="00643123"/>
    <w:pPr>
      <w:spacing w:before="160"/>
      <w:ind w:left="0" w:firstLine="0"/>
    </w:pPr>
    <w:rPr>
      <w:b w:val="0"/>
      <w:i/>
    </w:rPr>
  </w:style>
  <w:style w:type="character" w:customStyle="1" w:styleId="href">
    <w:name w:val="href"/>
    <w:basedOn w:val="DefaultParagraphFont"/>
    <w:rsid w:val="00643123"/>
    <w:rPr>
      <w:rFonts w:cs="Times New Roman"/>
    </w:rPr>
  </w:style>
  <w:style w:type="paragraph" w:customStyle="1" w:styleId="enumlev1">
    <w:name w:val="enumlev1"/>
    <w:basedOn w:val="Normal"/>
    <w:link w:val="enumlev1Char"/>
    <w:rsid w:val="00643123"/>
    <w:pPr>
      <w:spacing w:before="80"/>
      <w:ind w:left="794" w:hanging="794"/>
    </w:pPr>
  </w:style>
  <w:style w:type="character" w:customStyle="1" w:styleId="enumlev1Char">
    <w:name w:val="enumlev1 Char"/>
    <w:basedOn w:val="DefaultParagraphFont"/>
    <w:link w:val="enumlev1"/>
    <w:locked/>
    <w:rsid w:val="00B4713B"/>
    <w:rPr>
      <w:rFonts w:cs="Times New Roman"/>
      <w:sz w:val="24"/>
      <w:lang w:val="fr-FR" w:eastAsia="en-US" w:bidi="ar-SA"/>
    </w:rPr>
  </w:style>
  <w:style w:type="paragraph" w:customStyle="1" w:styleId="enumlev2">
    <w:name w:val="enumlev2"/>
    <w:basedOn w:val="enumlev1"/>
    <w:rsid w:val="00643123"/>
    <w:pPr>
      <w:ind w:left="1191" w:hanging="397"/>
    </w:pPr>
  </w:style>
  <w:style w:type="paragraph" w:customStyle="1" w:styleId="enumlev3">
    <w:name w:val="enumlev3"/>
    <w:basedOn w:val="enumlev2"/>
    <w:rsid w:val="00643123"/>
    <w:pPr>
      <w:ind w:left="1588"/>
    </w:pPr>
  </w:style>
  <w:style w:type="paragraph" w:customStyle="1" w:styleId="Normalaftertitle">
    <w:name w:val="Normal_after_title"/>
    <w:basedOn w:val="Normal"/>
    <w:next w:val="Normal"/>
    <w:link w:val="NormalaftertitleChar"/>
    <w:rsid w:val="00643123"/>
    <w:pPr>
      <w:spacing w:before="320"/>
    </w:pPr>
  </w:style>
  <w:style w:type="character" w:customStyle="1" w:styleId="NormalaftertitleChar">
    <w:name w:val="Normal_after_title Char"/>
    <w:basedOn w:val="DefaultParagraphFont"/>
    <w:link w:val="Normalaftertitle"/>
    <w:locked/>
    <w:rsid w:val="00B4713B"/>
    <w:rPr>
      <w:rFonts w:cs="Times New Roman"/>
      <w:sz w:val="24"/>
      <w:lang w:val="fr-FR" w:eastAsia="en-US" w:bidi="ar-SA"/>
    </w:rPr>
  </w:style>
  <w:style w:type="paragraph" w:customStyle="1" w:styleId="Note">
    <w:name w:val="Note"/>
    <w:basedOn w:val="Normal"/>
    <w:link w:val="NoteChar"/>
    <w:rsid w:val="00643123"/>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B4713B"/>
    <w:rPr>
      <w:rFonts w:cs="Times New Roman"/>
      <w:sz w:val="22"/>
      <w:lang w:val="fr-FR" w:eastAsia="en-US" w:bidi="ar-SA"/>
    </w:rPr>
  </w:style>
  <w:style w:type="paragraph" w:customStyle="1" w:styleId="RecNo">
    <w:name w:val="Rec_No"/>
    <w:basedOn w:val="Normal"/>
    <w:next w:val="RectitleBR"/>
    <w:rsid w:val="0064312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uiPriority w:val="99"/>
    <w:rsid w:val="00643123"/>
    <w:pPr>
      <w:keepNext/>
      <w:keepLines/>
      <w:spacing w:before="240"/>
      <w:jc w:val="center"/>
    </w:pPr>
    <w:rPr>
      <w:b/>
      <w:sz w:val="28"/>
    </w:rPr>
  </w:style>
  <w:style w:type="paragraph" w:customStyle="1" w:styleId="Recref">
    <w:name w:val="Rec_ref"/>
    <w:basedOn w:val="Normal"/>
    <w:next w:val="Recdate"/>
    <w:rsid w:val="00643123"/>
    <w:pPr>
      <w:jc w:val="center"/>
    </w:pPr>
  </w:style>
  <w:style w:type="paragraph" w:customStyle="1" w:styleId="Recdate">
    <w:name w:val="Rec_date"/>
    <w:basedOn w:val="Recref"/>
    <w:next w:val="Normalaftertitle"/>
    <w:rsid w:val="00643123"/>
    <w:pPr>
      <w:jc w:val="right"/>
    </w:pPr>
  </w:style>
  <w:style w:type="character" w:customStyle="1" w:styleId="RectitleBRChar">
    <w:name w:val="Rec_title_BR Char"/>
    <w:basedOn w:val="DefaultParagraphFont"/>
    <w:link w:val="RectitleBR"/>
    <w:uiPriority w:val="99"/>
    <w:locked/>
    <w:rsid w:val="00B4713B"/>
    <w:rPr>
      <w:rFonts w:cs="Times New Roman"/>
      <w:b/>
      <w:sz w:val="28"/>
      <w:lang w:val="fr-FR" w:eastAsia="en-US" w:bidi="ar-SA"/>
    </w:rPr>
  </w:style>
  <w:style w:type="paragraph" w:customStyle="1" w:styleId="HeadingSum">
    <w:name w:val="Heading_Sum"/>
    <w:basedOn w:val="Headingb"/>
    <w:next w:val="Normal"/>
    <w:rsid w:val="00643123"/>
    <w:pPr>
      <w:spacing w:before="240"/>
    </w:pPr>
    <w:rPr>
      <w:sz w:val="22"/>
      <w:lang w:val="es-ES_tradnl"/>
    </w:rPr>
  </w:style>
  <w:style w:type="paragraph" w:customStyle="1" w:styleId="AnnexNoTitle">
    <w:name w:val="Annex_NoTitle"/>
    <w:basedOn w:val="Normal"/>
    <w:next w:val="Normalaftertitle"/>
    <w:link w:val="AnnexNoTitleChar"/>
    <w:rsid w:val="00643123"/>
    <w:pPr>
      <w:keepNext/>
      <w:keepLines/>
      <w:spacing w:before="480" w:after="80"/>
      <w:jc w:val="center"/>
    </w:pPr>
    <w:rPr>
      <w:b/>
      <w:sz w:val="28"/>
    </w:rPr>
  </w:style>
  <w:style w:type="character" w:customStyle="1" w:styleId="AnnexNoTitleChar">
    <w:name w:val="Annex_NoTitle Char"/>
    <w:basedOn w:val="DefaultParagraphFont"/>
    <w:link w:val="AnnexNoTitle"/>
    <w:locked/>
    <w:rsid w:val="00B4713B"/>
    <w:rPr>
      <w:rFonts w:cs="Times New Roman"/>
      <w:b/>
      <w:sz w:val="28"/>
      <w:lang w:val="fr-FR" w:eastAsia="en-US" w:bidi="ar-SA"/>
    </w:rPr>
  </w:style>
  <w:style w:type="paragraph" w:customStyle="1" w:styleId="AppendixNoTitle">
    <w:name w:val="Appendix_NoTitle"/>
    <w:basedOn w:val="AnnexNoTitle"/>
    <w:next w:val="Normal"/>
    <w:rsid w:val="00643123"/>
  </w:style>
  <w:style w:type="paragraph" w:customStyle="1" w:styleId="Tablefin">
    <w:name w:val="Table_fin"/>
    <w:basedOn w:val="Normal"/>
    <w:next w:val="Normal"/>
    <w:rsid w:val="00643123"/>
    <w:pPr>
      <w:spacing w:before="0"/>
    </w:pPr>
    <w:rPr>
      <w:sz w:val="20"/>
      <w:lang w:val="en-GB"/>
    </w:rPr>
  </w:style>
  <w:style w:type="paragraph" w:customStyle="1" w:styleId="Tablehead">
    <w:name w:val="Table_head"/>
    <w:basedOn w:val="Normal"/>
    <w:next w:val="Normal"/>
    <w:link w:val="TableheadChar"/>
    <w:rsid w:val="006431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6431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43123"/>
    <w:pPr>
      <w:keepNext/>
      <w:spacing w:before="360" w:after="120"/>
      <w:jc w:val="center"/>
    </w:pPr>
  </w:style>
  <w:style w:type="character" w:customStyle="1" w:styleId="TableNoChar">
    <w:name w:val="Table_No Char"/>
    <w:basedOn w:val="DefaultParagraphFont"/>
    <w:link w:val="TableNo"/>
    <w:locked/>
    <w:rsid w:val="00B4713B"/>
    <w:rPr>
      <w:rFonts w:cs="Times New Roman"/>
      <w:sz w:val="24"/>
      <w:lang w:val="fr-FR" w:eastAsia="en-US" w:bidi="ar-SA"/>
    </w:rPr>
  </w:style>
  <w:style w:type="paragraph" w:customStyle="1" w:styleId="Tabletext">
    <w:name w:val="Table_text"/>
    <w:basedOn w:val="Normal"/>
    <w:link w:val="TabletextChar"/>
    <w:rsid w:val="006431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rsid w:val="00643123"/>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B4713B"/>
    <w:rPr>
      <w:rFonts w:cs="Times New Roman"/>
      <w:sz w:val="24"/>
      <w:lang w:val="fr-FR" w:eastAsia="en-US" w:bidi="ar-SA"/>
    </w:rPr>
  </w:style>
  <w:style w:type="paragraph" w:customStyle="1" w:styleId="Equationlegend">
    <w:name w:val="Equation_legend"/>
    <w:basedOn w:val="NormalIndent"/>
    <w:rsid w:val="0064312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43123"/>
    <w:pPr>
      <w:ind w:left="794"/>
    </w:pPr>
  </w:style>
  <w:style w:type="paragraph" w:customStyle="1" w:styleId="Figurelegend">
    <w:name w:val="Figure_legend"/>
    <w:basedOn w:val="Normal"/>
    <w:rsid w:val="0064312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43123"/>
    <w:pPr>
      <w:keepNext/>
      <w:keepLines/>
      <w:spacing w:before="480" w:after="80"/>
      <w:jc w:val="center"/>
    </w:pPr>
    <w:rPr>
      <w:caps/>
      <w:sz w:val="18"/>
    </w:rPr>
  </w:style>
  <w:style w:type="paragraph" w:customStyle="1" w:styleId="Figuretitle">
    <w:name w:val="Figure_title"/>
    <w:basedOn w:val="Normal"/>
    <w:next w:val="Figure"/>
    <w:link w:val="FiguretitleChar"/>
    <w:rsid w:val="00643123"/>
    <w:pPr>
      <w:keepNext/>
      <w:spacing w:before="0" w:after="120"/>
      <w:jc w:val="center"/>
    </w:pPr>
    <w:rPr>
      <w:rFonts w:ascii="Times New Roman Bold" w:hAnsi="Times New Roman Bold"/>
      <w:b/>
      <w:sz w:val="18"/>
    </w:rPr>
  </w:style>
  <w:style w:type="paragraph" w:customStyle="1" w:styleId="Figure">
    <w:name w:val="Figure"/>
    <w:basedOn w:val="FigureNo"/>
    <w:next w:val="Normal"/>
    <w:rsid w:val="00643123"/>
    <w:pPr>
      <w:keepNext w:val="0"/>
      <w:spacing w:before="0" w:after="240"/>
    </w:pPr>
  </w:style>
  <w:style w:type="character" w:customStyle="1" w:styleId="FiguretitleChar">
    <w:name w:val="Figure_title Char"/>
    <w:basedOn w:val="TabletitleChar"/>
    <w:link w:val="Figuretitle"/>
    <w:locked/>
    <w:rsid w:val="00B4713B"/>
    <w:rPr>
      <w:rFonts w:ascii="Times New Roman Bold" w:hAnsi="Times New Roman Bold" w:cs="Times New Roman"/>
      <w:b/>
      <w:sz w:val="18"/>
      <w:lang w:val="fr-FR" w:eastAsia="en-US" w:bidi="ar-SA"/>
    </w:rPr>
  </w:style>
  <w:style w:type="character" w:customStyle="1" w:styleId="TabletitleChar">
    <w:name w:val="Table_title Char"/>
    <w:basedOn w:val="DefaultParagraphFont"/>
    <w:link w:val="Tabletitle"/>
    <w:locked/>
    <w:rsid w:val="00B4713B"/>
    <w:rPr>
      <w:rFonts w:cs="Times New Roman"/>
      <w:b/>
      <w:sz w:val="24"/>
      <w:lang w:val="fr-FR" w:eastAsia="en-US" w:bidi="ar-SA"/>
    </w:rPr>
  </w:style>
  <w:style w:type="paragraph" w:customStyle="1" w:styleId="Tabletitle">
    <w:name w:val="Table_title"/>
    <w:basedOn w:val="Normal"/>
    <w:next w:val="Tablehead"/>
    <w:link w:val="TabletitleChar"/>
    <w:rsid w:val="00643123"/>
    <w:pPr>
      <w:keepNext/>
      <w:spacing w:before="0" w:after="120"/>
      <w:jc w:val="center"/>
    </w:pPr>
    <w:rPr>
      <w:b/>
    </w:rPr>
  </w:style>
  <w:style w:type="character" w:customStyle="1" w:styleId="FigureNoChar">
    <w:name w:val="Figure_No Char"/>
    <w:basedOn w:val="DefaultParagraphFont"/>
    <w:link w:val="FigureNo"/>
    <w:locked/>
    <w:rsid w:val="00B4713B"/>
    <w:rPr>
      <w:rFonts w:cs="Times New Roman"/>
      <w:caps/>
      <w:sz w:val="18"/>
      <w:lang w:val="fr-FR" w:eastAsia="en-US" w:bidi="ar-SA"/>
    </w:rPr>
  </w:style>
  <w:style w:type="paragraph" w:customStyle="1" w:styleId="tocpart">
    <w:name w:val="tocpart"/>
    <w:basedOn w:val="Normal"/>
    <w:rsid w:val="0064312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43123"/>
    <w:pPr>
      <w:keepNext/>
      <w:keepLines/>
      <w:spacing w:before="480"/>
      <w:jc w:val="center"/>
    </w:pPr>
    <w:rPr>
      <w:sz w:val="28"/>
    </w:rPr>
  </w:style>
  <w:style w:type="paragraph" w:customStyle="1" w:styleId="Arttitle">
    <w:name w:val="Art_title"/>
    <w:basedOn w:val="Normal"/>
    <w:next w:val="Normalaftertitle"/>
    <w:link w:val="ArttitleCar"/>
    <w:rsid w:val="00643123"/>
    <w:pPr>
      <w:keepNext/>
      <w:keepLines/>
      <w:spacing w:before="240"/>
      <w:jc w:val="center"/>
    </w:pPr>
    <w:rPr>
      <w:b/>
      <w:sz w:val="28"/>
    </w:rPr>
  </w:style>
  <w:style w:type="paragraph" w:customStyle="1" w:styleId="Blanc">
    <w:name w:val="Blanc"/>
    <w:basedOn w:val="Normal"/>
    <w:next w:val="Tabletext"/>
    <w:rsid w:val="0064312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4312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43123"/>
    <w:pPr>
      <w:keepNext/>
      <w:keepLines/>
      <w:spacing w:before="160"/>
      <w:ind w:left="794"/>
    </w:pPr>
    <w:rPr>
      <w:i/>
    </w:rPr>
  </w:style>
  <w:style w:type="paragraph" w:customStyle="1" w:styleId="ChapNo">
    <w:name w:val="Chap_No"/>
    <w:basedOn w:val="ArtNo"/>
    <w:next w:val="Chaptitle"/>
    <w:rsid w:val="00643123"/>
    <w:rPr>
      <w:b/>
    </w:rPr>
  </w:style>
  <w:style w:type="paragraph" w:customStyle="1" w:styleId="Chaptitle">
    <w:name w:val="Chap_title"/>
    <w:basedOn w:val="Arttitle"/>
    <w:next w:val="Normalaftertitle"/>
    <w:rsid w:val="00643123"/>
  </w:style>
  <w:style w:type="character" w:styleId="FootnoteReference">
    <w:name w:val="footnote reference"/>
    <w:basedOn w:val="DefaultParagraphFont"/>
    <w:rsid w:val="00643123"/>
    <w:rPr>
      <w:rFonts w:cs="Times New Roman"/>
      <w:position w:val="6"/>
      <w:sz w:val="18"/>
    </w:rPr>
  </w:style>
  <w:style w:type="paragraph" w:styleId="FootnoteText">
    <w:name w:val="footnote text"/>
    <w:aliases w:val="ALTS FOOTNOTE,DNV-FT,Footnote Text Char1,Footnote Text Char Char1,Footnote Text Char4 Char Char,Footnote Text Char1 Char1 Char1 Char,Footnote Text Char Char1 Char1 Char Char,Footnote Text Char1 Char1 Char1 Char Char Char1,DNV-,DNV"/>
    <w:basedOn w:val="Normal"/>
    <w:link w:val="FootnoteTextChar"/>
    <w:rsid w:val="00643123"/>
    <w:pPr>
      <w:keepLines/>
      <w:tabs>
        <w:tab w:val="left" w:pos="255"/>
      </w:tabs>
      <w:ind w:left="255" w:hanging="255"/>
    </w:pPr>
    <w:rPr>
      <w:sz w:val="22"/>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DNV- Char,DNV Char"/>
    <w:basedOn w:val="DefaultParagraphFont"/>
    <w:link w:val="FootnoteText"/>
    <w:locked/>
    <w:rsid w:val="00B4713B"/>
    <w:rPr>
      <w:rFonts w:cs="Times New Roman"/>
      <w:sz w:val="22"/>
      <w:lang w:val="fr-FR" w:eastAsia="en-US" w:bidi="ar-SA"/>
    </w:rPr>
  </w:style>
  <w:style w:type="paragraph" w:styleId="Index1">
    <w:name w:val="index 1"/>
    <w:basedOn w:val="Normal"/>
    <w:next w:val="Normal"/>
    <w:semiHidden/>
    <w:rsid w:val="00643123"/>
  </w:style>
  <w:style w:type="paragraph" w:styleId="Index2">
    <w:name w:val="index 2"/>
    <w:basedOn w:val="Normal"/>
    <w:next w:val="Normal"/>
    <w:semiHidden/>
    <w:rsid w:val="00643123"/>
    <w:pPr>
      <w:ind w:left="283"/>
    </w:pPr>
  </w:style>
  <w:style w:type="paragraph" w:styleId="Index3">
    <w:name w:val="index 3"/>
    <w:basedOn w:val="Normal"/>
    <w:next w:val="Normal"/>
    <w:semiHidden/>
    <w:rsid w:val="00643123"/>
    <w:pPr>
      <w:ind w:left="566"/>
    </w:pPr>
  </w:style>
  <w:style w:type="paragraph" w:styleId="IndexHeading">
    <w:name w:val="index heading"/>
    <w:basedOn w:val="Normal"/>
    <w:next w:val="Index1"/>
    <w:rsid w:val="00643123"/>
  </w:style>
  <w:style w:type="paragraph" w:customStyle="1" w:styleId="Line">
    <w:name w:val="Line"/>
    <w:basedOn w:val="Normal"/>
    <w:next w:val="Normal"/>
    <w:rsid w:val="0064312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4312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43123"/>
  </w:style>
  <w:style w:type="paragraph" w:customStyle="1" w:styleId="Partref">
    <w:name w:val="Part_ref"/>
    <w:basedOn w:val="Normal"/>
    <w:next w:val="Normal"/>
    <w:rsid w:val="00643123"/>
    <w:pPr>
      <w:keepNext/>
      <w:keepLines/>
      <w:spacing w:after="280"/>
      <w:jc w:val="center"/>
    </w:pPr>
  </w:style>
  <w:style w:type="paragraph" w:customStyle="1" w:styleId="Parttitle">
    <w:name w:val="Part_title"/>
    <w:basedOn w:val="Normal"/>
    <w:next w:val="Normalaftertitle"/>
    <w:rsid w:val="0064312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43123"/>
  </w:style>
  <w:style w:type="paragraph" w:customStyle="1" w:styleId="QuestionNo">
    <w:name w:val="Question_No"/>
    <w:basedOn w:val="RecNo"/>
    <w:next w:val="Normal"/>
    <w:rsid w:val="00643123"/>
  </w:style>
  <w:style w:type="paragraph" w:customStyle="1" w:styleId="Questionref">
    <w:name w:val="Question_ref"/>
    <w:basedOn w:val="Recref"/>
    <w:next w:val="Questiondate"/>
    <w:rsid w:val="00643123"/>
  </w:style>
  <w:style w:type="paragraph" w:customStyle="1" w:styleId="Questiontitle">
    <w:name w:val="Question_title"/>
    <w:basedOn w:val="Normal"/>
    <w:next w:val="Questionref"/>
    <w:rsid w:val="00643123"/>
  </w:style>
  <w:style w:type="paragraph" w:customStyle="1" w:styleId="Reftext">
    <w:name w:val="Ref_text"/>
    <w:basedOn w:val="Normal"/>
    <w:rsid w:val="00643123"/>
    <w:pPr>
      <w:ind w:left="794" w:hanging="794"/>
    </w:pPr>
    <w:rPr>
      <w:sz w:val="22"/>
    </w:rPr>
  </w:style>
  <w:style w:type="paragraph" w:customStyle="1" w:styleId="Reftitle">
    <w:name w:val="Ref_title"/>
    <w:basedOn w:val="Normal"/>
    <w:next w:val="Reftext"/>
    <w:rsid w:val="0064312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43123"/>
  </w:style>
  <w:style w:type="paragraph" w:customStyle="1" w:styleId="RepNo">
    <w:name w:val="Rep_No"/>
    <w:basedOn w:val="RecNo"/>
    <w:next w:val="ReptitleTSB"/>
    <w:rsid w:val="00643123"/>
  </w:style>
  <w:style w:type="paragraph" w:customStyle="1" w:styleId="ReptitleTSB">
    <w:name w:val="Rep_title_TSB"/>
    <w:basedOn w:val="RectitleBR"/>
    <w:next w:val="Repref"/>
    <w:rsid w:val="00643123"/>
  </w:style>
  <w:style w:type="paragraph" w:customStyle="1" w:styleId="Repref">
    <w:name w:val="Rep_ref"/>
    <w:basedOn w:val="Recref"/>
    <w:next w:val="Repdate"/>
    <w:rsid w:val="00643123"/>
  </w:style>
  <w:style w:type="paragraph" w:customStyle="1" w:styleId="Resdate">
    <w:name w:val="Res_date"/>
    <w:basedOn w:val="Recdate"/>
    <w:next w:val="Normalaftertitle"/>
    <w:rsid w:val="00643123"/>
  </w:style>
  <w:style w:type="paragraph" w:customStyle="1" w:styleId="ResNo">
    <w:name w:val="Res_No"/>
    <w:basedOn w:val="RecNo"/>
    <w:next w:val="Restitle"/>
    <w:link w:val="ResNoChar"/>
    <w:rsid w:val="00643123"/>
  </w:style>
  <w:style w:type="paragraph" w:customStyle="1" w:styleId="Restitle">
    <w:name w:val="Res_title"/>
    <w:basedOn w:val="Normal"/>
    <w:next w:val="Resref"/>
    <w:link w:val="RestitleChar"/>
    <w:rsid w:val="00643123"/>
    <w:pPr>
      <w:spacing w:before="240"/>
      <w:jc w:val="center"/>
    </w:pPr>
    <w:rPr>
      <w:b/>
      <w:sz w:val="28"/>
    </w:rPr>
  </w:style>
  <w:style w:type="paragraph" w:customStyle="1" w:styleId="Resref">
    <w:name w:val="Res_ref"/>
    <w:basedOn w:val="Recref"/>
    <w:next w:val="Resdate"/>
    <w:rsid w:val="00643123"/>
  </w:style>
  <w:style w:type="paragraph" w:customStyle="1" w:styleId="SectionNo">
    <w:name w:val="Section_No"/>
    <w:basedOn w:val="Normal"/>
    <w:next w:val="Normal"/>
    <w:rsid w:val="00643123"/>
  </w:style>
  <w:style w:type="paragraph" w:customStyle="1" w:styleId="Sectiontitle">
    <w:name w:val="Section_title"/>
    <w:basedOn w:val="Normal"/>
    <w:next w:val="Normalaftertitle"/>
    <w:rsid w:val="0064312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43123"/>
    <w:pPr>
      <w:tabs>
        <w:tab w:val="clear" w:pos="794"/>
        <w:tab w:val="clear" w:pos="1191"/>
        <w:tab w:val="clear" w:pos="1588"/>
        <w:tab w:val="clear" w:pos="1985"/>
        <w:tab w:val="right" w:pos="9611"/>
      </w:tabs>
    </w:pPr>
    <w:rPr>
      <w:i/>
    </w:rPr>
  </w:style>
  <w:style w:type="paragraph" w:styleId="TOC1">
    <w:name w:val="toc 1"/>
    <w:basedOn w:val="Normal"/>
    <w:link w:val="TOC1Char"/>
    <w:uiPriority w:val="39"/>
    <w:qFormat/>
    <w:rsid w:val="00AC3EB7"/>
    <w:pPr>
      <w:tabs>
        <w:tab w:val="clear" w:pos="794"/>
        <w:tab w:val="clear" w:pos="1191"/>
        <w:tab w:val="clear" w:pos="1588"/>
        <w:tab w:val="clear" w:pos="1985"/>
      </w:tabs>
      <w:spacing w:after="120"/>
      <w:jc w:val="left"/>
    </w:pPr>
    <w:rPr>
      <w:rFonts w:asciiTheme="minorHAnsi" w:hAnsiTheme="minorHAnsi"/>
      <w:b/>
      <w:bCs/>
      <w:caps/>
      <w:sz w:val="20"/>
      <w:szCs w:val="24"/>
    </w:rPr>
  </w:style>
  <w:style w:type="paragraph" w:styleId="TOC2">
    <w:name w:val="toc 2"/>
    <w:basedOn w:val="Normal"/>
    <w:uiPriority w:val="39"/>
    <w:qFormat/>
    <w:rsid w:val="00AC3EB7"/>
    <w:pPr>
      <w:tabs>
        <w:tab w:val="clear" w:pos="794"/>
        <w:tab w:val="clear" w:pos="1191"/>
        <w:tab w:val="clear" w:pos="1588"/>
        <w:tab w:val="clear" w:pos="1985"/>
      </w:tabs>
      <w:spacing w:before="0"/>
      <w:ind w:left="240"/>
      <w:jc w:val="left"/>
    </w:pPr>
    <w:rPr>
      <w:rFonts w:asciiTheme="minorHAnsi" w:hAnsiTheme="minorHAnsi"/>
      <w:smallCaps/>
      <w:sz w:val="20"/>
      <w:szCs w:val="24"/>
    </w:rPr>
  </w:style>
  <w:style w:type="paragraph" w:styleId="TOC3">
    <w:name w:val="toc 3"/>
    <w:basedOn w:val="TOC2"/>
    <w:uiPriority w:val="39"/>
    <w:qFormat/>
    <w:rsid w:val="00643123"/>
    <w:pPr>
      <w:ind w:left="480"/>
    </w:pPr>
    <w:rPr>
      <w:i/>
      <w:iCs/>
      <w:smallCaps w:val="0"/>
    </w:rPr>
  </w:style>
  <w:style w:type="paragraph" w:styleId="TOC4">
    <w:name w:val="toc 4"/>
    <w:basedOn w:val="TOC3"/>
    <w:uiPriority w:val="39"/>
    <w:rsid w:val="00643123"/>
    <w:pPr>
      <w:ind w:left="720"/>
    </w:pPr>
    <w:rPr>
      <w:i w:val="0"/>
      <w:iCs w:val="0"/>
      <w:sz w:val="18"/>
      <w:szCs w:val="21"/>
    </w:rPr>
  </w:style>
  <w:style w:type="paragraph" w:styleId="TOC5">
    <w:name w:val="toc 5"/>
    <w:basedOn w:val="TOC4"/>
    <w:uiPriority w:val="39"/>
    <w:rsid w:val="00643123"/>
    <w:pPr>
      <w:ind w:left="960"/>
    </w:pPr>
  </w:style>
  <w:style w:type="paragraph" w:styleId="TOC6">
    <w:name w:val="toc 6"/>
    <w:basedOn w:val="TOC4"/>
    <w:uiPriority w:val="39"/>
    <w:rsid w:val="00643123"/>
    <w:pPr>
      <w:ind w:left="1200"/>
    </w:pPr>
  </w:style>
  <w:style w:type="paragraph" w:styleId="TOC7">
    <w:name w:val="toc 7"/>
    <w:basedOn w:val="TOC4"/>
    <w:uiPriority w:val="39"/>
    <w:rsid w:val="00643123"/>
    <w:pPr>
      <w:ind w:left="1440"/>
    </w:pPr>
  </w:style>
  <w:style w:type="paragraph" w:styleId="TOC8">
    <w:name w:val="toc 8"/>
    <w:basedOn w:val="TOC4"/>
    <w:uiPriority w:val="39"/>
    <w:rsid w:val="00643123"/>
    <w:pPr>
      <w:ind w:left="1680"/>
    </w:pPr>
  </w:style>
  <w:style w:type="paragraph" w:customStyle="1" w:styleId="Annexref">
    <w:name w:val="Annex_ref"/>
    <w:basedOn w:val="Normal"/>
    <w:next w:val="Normalaftertitle"/>
    <w:rsid w:val="00643123"/>
    <w:pPr>
      <w:keepNext/>
      <w:keepLines/>
      <w:spacing w:after="280"/>
      <w:jc w:val="center"/>
    </w:pPr>
  </w:style>
  <w:style w:type="paragraph" w:customStyle="1" w:styleId="Appendixref">
    <w:name w:val="Appendix_ref"/>
    <w:basedOn w:val="Annexref"/>
    <w:next w:val="Normalaftertitle"/>
    <w:rsid w:val="00643123"/>
  </w:style>
  <w:style w:type="paragraph" w:customStyle="1" w:styleId="Summary">
    <w:name w:val="Summary"/>
    <w:basedOn w:val="Normal"/>
    <w:next w:val="Normalaftertitle"/>
    <w:rsid w:val="00643123"/>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Artheading">
    <w:name w:val="Art_heading"/>
    <w:basedOn w:val="Normal"/>
    <w:next w:val="Normalaftertitle"/>
    <w:uiPriority w:val="99"/>
    <w:rsid w:val="00B4713B"/>
    <w:pPr>
      <w:spacing w:before="480"/>
      <w:jc w:val="center"/>
    </w:pPr>
    <w:rPr>
      <w:b/>
      <w:sz w:val="28"/>
    </w:rPr>
  </w:style>
  <w:style w:type="paragraph" w:customStyle="1" w:styleId="Figurewithouttitle">
    <w:name w:val="Figure_without_title"/>
    <w:basedOn w:val="Normal"/>
    <w:next w:val="Normalaftertitle"/>
    <w:uiPriority w:val="99"/>
    <w:rsid w:val="00B4713B"/>
    <w:pPr>
      <w:keepLines/>
      <w:spacing w:before="240" w:after="120"/>
      <w:jc w:val="center"/>
    </w:pPr>
  </w:style>
  <w:style w:type="paragraph" w:customStyle="1" w:styleId="FirstFooter">
    <w:name w:val="FirstFooter"/>
    <w:basedOn w:val="Footer"/>
    <w:uiPriority w:val="99"/>
    <w:rsid w:val="00B4713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uiPriority w:val="99"/>
    <w:rsid w:val="00B4713B"/>
    <w:pPr>
      <w:spacing w:before="840" w:after="200"/>
      <w:jc w:val="center"/>
    </w:pPr>
    <w:rPr>
      <w:b/>
      <w:sz w:val="28"/>
    </w:rPr>
  </w:style>
  <w:style w:type="character" w:customStyle="1" w:styleId="SourceChar">
    <w:name w:val="Source Char"/>
    <w:basedOn w:val="DefaultParagraphFont"/>
    <w:link w:val="Source"/>
    <w:uiPriority w:val="99"/>
    <w:locked/>
    <w:rsid w:val="00B4713B"/>
    <w:rPr>
      <w:rFonts w:cs="Times New Roman"/>
      <w:b/>
      <w:sz w:val="28"/>
      <w:lang w:val="en-GB" w:eastAsia="en-US" w:bidi="ar-SA"/>
    </w:rPr>
  </w:style>
  <w:style w:type="paragraph" w:customStyle="1" w:styleId="SpecialFooter">
    <w:name w:val="Special Footer"/>
    <w:basedOn w:val="Footer"/>
    <w:uiPriority w:val="99"/>
    <w:rsid w:val="00B4713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B4713B"/>
    <w:pPr>
      <w:keepNext/>
      <w:spacing w:before="0" w:after="120"/>
      <w:jc w:val="center"/>
    </w:pPr>
  </w:style>
  <w:style w:type="paragraph" w:customStyle="1" w:styleId="Title1">
    <w:name w:val="Title 1"/>
    <w:basedOn w:val="Source"/>
    <w:next w:val="Title2"/>
    <w:link w:val="Title1Char"/>
    <w:uiPriority w:val="99"/>
    <w:rsid w:val="00B4713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4713B"/>
  </w:style>
  <w:style w:type="paragraph" w:customStyle="1" w:styleId="Title3">
    <w:name w:val="Title 3"/>
    <w:basedOn w:val="Title2"/>
    <w:next w:val="Title4"/>
    <w:uiPriority w:val="99"/>
    <w:rsid w:val="00B4713B"/>
    <w:rPr>
      <w:caps w:val="0"/>
    </w:rPr>
  </w:style>
  <w:style w:type="paragraph" w:customStyle="1" w:styleId="Title4">
    <w:name w:val="Title 4"/>
    <w:basedOn w:val="Title3"/>
    <w:next w:val="Heading1"/>
    <w:link w:val="Title4Char"/>
    <w:uiPriority w:val="99"/>
    <w:rsid w:val="00B4713B"/>
    <w:rPr>
      <w:b/>
    </w:rPr>
  </w:style>
  <w:style w:type="character" w:customStyle="1" w:styleId="Title4Char">
    <w:name w:val="Title 4 Char"/>
    <w:basedOn w:val="DefaultParagraphFont"/>
    <w:link w:val="Title4"/>
    <w:uiPriority w:val="99"/>
    <w:locked/>
    <w:rsid w:val="00B4713B"/>
    <w:rPr>
      <w:rFonts w:cs="Times New Roman"/>
      <w:b/>
      <w:sz w:val="28"/>
      <w:lang w:val="en-GB" w:eastAsia="en-US" w:bidi="ar-SA"/>
    </w:rPr>
  </w:style>
  <w:style w:type="character" w:customStyle="1" w:styleId="Title1Char">
    <w:name w:val="Title 1 Char"/>
    <w:basedOn w:val="SourceChar"/>
    <w:link w:val="Title1"/>
    <w:uiPriority w:val="99"/>
    <w:locked/>
    <w:rsid w:val="00B4713B"/>
    <w:rPr>
      <w:rFonts w:cs="Times New Roman"/>
      <w:b/>
      <w:caps/>
      <w:sz w:val="28"/>
      <w:lang w:val="en-GB" w:eastAsia="en-US" w:bidi="ar-SA"/>
    </w:rPr>
  </w:style>
  <w:style w:type="character" w:customStyle="1" w:styleId="Appdef">
    <w:name w:val="App_def"/>
    <w:basedOn w:val="DefaultParagraphFont"/>
    <w:uiPriority w:val="99"/>
    <w:rsid w:val="00B4713B"/>
    <w:rPr>
      <w:rFonts w:ascii="Times New Roman" w:hAnsi="Times New Roman" w:cs="Times New Roman"/>
      <w:b/>
    </w:rPr>
  </w:style>
  <w:style w:type="character" w:customStyle="1" w:styleId="Appref">
    <w:name w:val="App_ref"/>
    <w:basedOn w:val="DefaultParagraphFont"/>
    <w:uiPriority w:val="99"/>
    <w:rsid w:val="00B4713B"/>
    <w:rPr>
      <w:rFonts w:cs="Times New Roman"/>
    </w:rPr>
  </w:style>
  <w:style w:type="character" w:customStyle="1" w:styleId="Artdef">
    <w:name w:val="Art_def"/>
    <w:basedOn w:val="DefaultParagraphFont"/>
    <w:uiPriority w:val="99"/>
    <w:rsid w:val="00B4713B"/>
    <w:rPr>
      <w:rFonts w:ascii="Times New Roman" w:hAnsi="Times New Roman" w:cs="Times New Roman"/>
      <w:b/>
    </w:rPr>
  </w:style>
  <w:style w:type="character" w:customStyle="1" w:styleId="Artref">
    <w:name w:val="Art_ref"/>
    <w:basedOn w:val="DefaultParagraphFont"/>
    <w:uiPriority w:val="99"/>
    <w:rsid w:val="00B4713B"/>
    <w:rPr>
      <w:rFonts w:cs="Times New Roman"/>
    </w:rPr>
  </w:style>
  <w:style w:type="character" w:customStyle="1" w:styleId="Recdef">
    <w:name w:val="Rec_def"/>
    <w:basedOn w:val="DefaultParagraphFont"/>
    <w:uiPriority w:val="99"/>
    <w:rsid w:val="00B4713B"/>
    <w:rPr>
      <w:rFonts w:cs="Times New Roman"/>
      <w:b/>
    </w:rPr>
  </w:style>
  <w:style w:type="character" w:customStyle="1" w:styleId="Resdef">
    <w:name w:val="Res_def"/>
    <w:basedOn w:val="DefaultParagraphFont"/>
    <w:uiPriority w:val="99"/>
    <w:rsid w:val="00B4713B"/>
    <w:rPr>
      <w:rFonts w:ascii="Times New Roman" w:hAnsi="Times New Roman" w:cs="Times New Roman"/>
      <w:b/>
    </w:rPr>
  </w:style>
  <w:style w:type="character" w:customStyle="1" w:styleId="Tablefreq">
    <w:name w:val="Table_freq"/>
    <w:basedOn w:val="DefaultParagraphFont"/>
    <w:uiPriority w:val="99"/>
    <w:rsid w:val="00B4713B"/>
    <w:rPr>
      <w:rFonts w:cs="Times New Roman"/>
      <w:b/>
      <w:color w:val="auto"/>
    </w:rPr>
  </w:style>
  <w:style w:type="paragraph" w:customStyle="1" w:styleId="Formal">
    <w:name w:val="Formal"/>
    <w:basedOn w:val="ASN1"/>
    <w:uiPriority w:val="99"/>
    <w:rsid w:val="00B4713B"/>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uiPriority w:val="99"/>
    <w:rsid w:val="00B4713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uiPriority w:val="99"/>
    <w:rsid w:val="00B4713B"/>
    <w:pPr>
      <w:tabs>
        <w:tab w:val="clear" w:pos="794"/>
        <w:tab w:val="clear" w:pos="1191"/>
        <w:tab w:val="clear" w:pos="1588"/>
        <w:tab w:val="clear" w:pos="1985"/>
      </w:tabs>
      <w:spacing w:before="240"/>
      <w:jc w:val="center"/>
    </w:pPr>
    <w:rPr>
      <w:i/>
    </w:rPr>
  </w:style>
  <w:style w:type="paragraph" w:customStyle="1" w:styleId="Char1CharChar1Char">
    <w:name w:val="Char1 Char Char1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Hyperlink">
    <w:name w:val="Hyperlink"/>
    <w:basedOn w:val="DefaultParagraphFont"/>
    <w:uiPriority w:val="99"/>
    <w:rsid w:val="00B4713B"/>
    <w:rPr>
      <w:rFonts w:cs="Times New Roman"/>
      <w:color w:val="0000FF"/>
      <w:u w:val="single"/>
    </w:rPr>
  </w:style>
  <w:style w:type="paragraph" w:styleId="BalloonText">
    <w:name w:val="Balloon Text"/>
    <w:basedOn w:val="Normal"/>
    <w:link w:val="BalloonTextChar"/>
    <w:uiPriority w:val="99"/>
    <w:rsid w:val="00B4713B"/>
    <w:pPr>
      <w:spacing w:before="0"/>
    </w:pPr>
    <w:rPr>
      <w:rFonts w:ascii="Tahoma" w:eastAsia="Batang" w:hAnsi="Tahoma" w:cs="Tahoma"/>
      <w:sz w:val="16"/>
      <w:szCs w:val="16"/>
    </w:rPr>
  </w:style>
  <w:style w:type="character" w:customStyle="1" w:styleId="BalloonTextChar">
    <w:name w:val="Balloon Text Char"/>
    <w:basedOn w:val="DefaultParagraphFont"/>
    <w:link w:val="BalloonText"/>
    <w:uiPriority w:val="99"/>
    <w:locked/>
    <w:rsid w:val="00B4713B"/>
    <w:rPr>
      <w:rFonts w:ascii="Tahoma" w:eastAsia="Batang" w:hAnsi="Tahoma" w:cs="Tahoma"/>
      <w:sz w:val="16"/>
      <w:szCs w:val="16"/>
      <w:lang w:val="en-GB" w:eastAsia="en-US" w:bidi="ar-SA"/>
    </w:rPr>
  </w:style>
  <w:style w:type="paragraph" w:customStyle="1" w:styleId="CharCharChar">
    <w:name w:val="Char Char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table" w:styleId="TableGrid">
    <w:name w:val="Table Grid"/>
    <w:basedOn w:val="TableNormal"/>
    <w:uiPriority w:val="99"/>
    <w:rsid w:val="00B4713B"/>
    <w:pPr>
      <w:tabs>
        <w:tab w:val="left" w:pos="794"/>
        <w:tab w:val="left" w:pos="1191"/>
        <w:tab w:val="left" w:pos="1588"/>
        <w:tab w:val="left" w:pos="1985"/>
      </w:tabs>
      <w:overflowPunct w:val="0"/>
      <w:autoSpaceDE w:val="0"/>
      <w:autoSpaceDN w:val="0"/>
      <w:adjustRightInd w:val="0"/>
      <w:spacing w:before="120"/>
      <w:jc w:val="both"/>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CommentReference">
    <w:name w:val="annotation reference"/>
    <w:basedOn w:val="DefaultParagraphFont"/>
    <w:uiPriority w:val="99"/>
    <w:rsid w:val="00B4713B"/>
    <w:rPr>
      <w:rFonts w:cs="Times New Roman"/>
      <w:sz w:val="16"/>
      <w:szCs w:val="16"/>
    </w:rPr>
  </w:style>
  <w:style w:type="paragraph" w:styleId="CommentText">
    <w:name w:val="annotation text"/>
    <w:basedOn w:val="Normal"/>
    <w:link w:val="CommentTextChar"/>
    <w:uiPriority w:val="99"/>
    <w:rsid w:val="00B4713B"/>
    <w:rPr>
      <w:rFonts w:eastAsia="MS Mincho"/>
      <w:sz w:val="20"/>
    </w:rPr>
  </w:style>
  <w:style w:type="character" w:customStyle="1" w:styleId="CommentTextChar">
    <w:name w:val="Comment Text Char"/>
    <w:basedOn w:val="DefaultParagraphFont"/>
    <w:link w:val="CommentText"/>
    <w:uiPriority w:val="99"/>
    <w:locked/>
    <w:rsid w:val="00B4713B"/>
    <w:rPr>
      <w:rFonts w:eastAsia="MS Mincho" w:cs="Times New Roman"/>
      <w:lang w:val="fr-FR" w:eastAsia="en-US" w:bidi="ar-SA"/>
    </w:rPr>
  </w:style>
  <w:style w:type="paragraph" w:customStyle="1" w:styleId="Normalaftertitle0">
    <w:name w:val="Normal after title"/>
    <w:basedOn w:val="Normal"/>
    <w:next w:val="Normal"/>
    <w:uiPriority w:val="99"/>
    <w:rsid w:val="00B4713B"/>
    <w:pPr>
      <w:overflowPunct/>
      <w:autoSpaceDE/>
      <w:autoSpaceDN/>
      <w:adjustRightInd/>
      <w:spacing w:before="320"/>
      <w:textAlignment w:val="auto"/>
    </w:pPr>
    <w:rPr>
      <w:rFonts w:eastAsia="MS Mincho"/>
    </w:rPr>
  </w:style>
  <w:style w:type="paragraph" w:customStyle="1" w:styleId="TableText0">
    <w:name w:val="Table_Text"/>
    <w:basedOn w:val="Normal"/>
    <w:uiPriority w:val="99"/>
    <w:rsid w:val="00B4713B"/>
    <w:pPr>
      <w:keepNext/>
      <w:spacing w:before="100" w:after="100" w:line="190" w:lineRule="exact"/>
    </w:pPr>
    <w:rPr>
      <w:rFonts w:eastAsia="MS Mincho"/>
      <w:sz w:val="18"/>
    </w:rPr>
  </w:style>
  <w:style w:type="paragraph" w:customStyle="1" w:styleId="Fig">
    <w:name w:val="Fig"/>
    <w:basedOn w:val="Normal"/>
    <w:next w:val="Normal"/>
    <w:uiPriority w:val="99"/>
    <w:rsid w:val="00B4713B"/>
    <w:pPr>
      <w:spacing w:before="136"/>
      <w:jc w:val="center"/>
    </w:pPr>
    <w:rPr>
      <w:rFonts w:eastAsia="MS Mincho"/>
      <w:sz w:val="20"/>
      <w:lang w:val="en-US"/>
    </w:rPr>
  </w:style>
  <w:style w:type="paragraph" w:customStyle="1" w:styleId="TableHead0">
    <w:name w:val="Table_Head"/>
    <w:basedOn w:val="TableText0"/>
    <w:uiPriority w:val="99"/>
    <w:rsid w:val="00B47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character" w:customStyle="1" w:styleId="BodyTextChar">
    <w:name w:val="Body Text Char"/>
    <w:basedOn w:val="DefaultParagraphFont"/>
    <w:link w:val="BodyText"/>
    <w:uiPriority w:val="99"/>
    <w:locked/>
    <w:rsid w:val="00B4713B"/>
    <w:rPr>
      <w:rFonts w:cs="Times New Roman"/>
      <w:b/>
      <w:sz w:val="24"/>
      <w:lang w:val="en-GB" w:eastAsia="en-US" w:bidi="ar-SA"/>
    </w:rPr>
  </w:style>
  <w:style w:type="paragraph" w:styleId="BodyText">
    <w:name w:val="Body Text"/>
    <w:basedOn w:val="Normal"/>
    <w:link w:val="BodyTextChar"/>
    <w:uiPriority w:val="99"/>
    <w:rsid w:val="00B4713B"/>
    <w:pPr>
      <w:spacing w:after="120"/>
    </w:pPr>
    <w:rPr>
      <w:b/>
    </w:rPr>
  </w:style>
  <w:style w:type="character" w:customStyle="1" w:styleId="BodyTextChar1">
    <w:name w:val="Body Text Char1"/>
    <w:basedOn w:val="DefaultParagraphFont"/>
    <w:uiPriority w:val="99"/>
    <w:semiHidden/>
    <w:locked/>
    <w:rsid w:val="00560749"/>
    <w:rPr>
      <w:rFonts w:cs="Times New Roman"/>
      <w:sz w:val="24"/>
      <w:lang w:val="fr-FR" w:eastAsia="en-US"/>
    </w:rPr>
  </w:style>
  <w:style w:type="character" w:styleId="LineNumber">
    <w:name w:val="line number"/>
    <w:basedOn w:val="DefaultParagraphFont"/>
    <w:uiPriority w:val="99"/>
    <w:rsid w:val="00B4713B"/>
    <w:rPr>
      <w:rFonts w:cs="Times New Roman"/>
    </w:rPr>
  </w:style>
  <w:style w:type="character" w:customStyle="1" w:styleId="1">
    <w:name w:val="本文 (文字)1"/>
    <w:basedOn w:val="DefaultParagraphFont"/>
    <w:uiPriority w:val="99"/>
    <w:rsid w:val="00B4713B"/>
    <w:rPr>
      <w:rFonts w:cs="Times New Roman"/>
      <w:sz w:val="24"/>
      <w:lang w:val="fr-FR" w:eastAsia="en-US"/>
    </w:rPr>
  </w:style>
  <w:style w:type="paragraph" w:styleId="BodyTextIndent">
    <w:name w:val="Body Text Indent"/>
    <w:basedOn w:val="Normal"/>
    <w:link w:val="BodyTextIndentChar"/>
    <w:uiPriority w:val="99"/>
    <w:rsid w:val="00B4713B"/>
    <w:pPr>
      <w:spacing w:after="120"/>
      <w:ind w:left="283"/>
    </w:pPr>
    <w:rPr>
      <w:rFonts w:eastAsia="Batang"/>
    </w:rPr>
  </w:style>
  <w:style w:type="character" w:customStyle="1" w:styleId="BodyTextIndentChar">
    <w:name w:val="Body Text Indent Char"/>
    <w:basedOn w:val="DefaultParagraphFont"/>
    <w:link w:val="BodyTextIndent"/>
    <w:uiPriority w:val="99"/>
    <w:locked/>
    <w:rsid w:val="00B4713B"/>
    <w:rPr>
      <w:rFonts w:eastAsia="Batang" w:cs="Times New Roman"/>
      <w:sz w:val="24"/>
      <w:lang w:val="en-GB" w:eastAsia="en-US" w:bidi="ar-SA"/>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basedOn w:val="DefaultParagraphFont"/>
    <w:uiPriority w:val="99"/>
    <w:rsid w:val="00B4713B"/>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basedOn w:val="ttulo1Char"/>
    <w:uiPriority w:val="99"/>
    <w:rsid w:val="00B4713B"/>
    <w:rPr>
      <w:rFonts w:eastAsia="Batang" w:cs="Times New Roman"/>
      <w:b/>
      <w:sz w:val="24"/>
      <w:lang w:val="en-GB" w:eastAsia="en-US" w:bidi="ar-SA"/>
    </w:rPr>
  </w:style>
  <w:style w:type="character" w:customStyle="1" w:styleId="Heading1Char2">
    <w:name w:val="Heading 1 Char2"/>
    <w:aliases w:val="H1 Char,h1 Char,h11 Char,h12 Char,h13 Char,h14 Char,h15 Char,h16 Char,h17 Char,h111 Char,h121 Char,h131 Char,h141 Char,h151 Char,h161 Char,h18 Char,h112 Char,h122 Char,h132 Char,h142 Char,h152 Char,h162 Char,h19 Char1,h113 Char,h123 Cha"/>
    <w:basedOn w:val="DefaultParagraphFont"/>
    <w:uiPriority w:val="99"/>
    <w:rsid w:val="00B4713B"/>
    <w:rPr>
      <w:rFonts w:cs="Times New Roman"/>
      <w:b/>
      <w:bCs/>
      <w:sz w:val="24"/>
      <w:szCs w:val="24"/>
      <w:lang w:val="en-GB" w:eastAsia="en-US"/>
    </w:rPr>
  </w:style>
  <w:style w:type="paragraph" w:customStyle="1" w:styleId="Style">
    <w:name w:val="Style"/>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basedOn w:val="DefaultParagraphFont"/>
    <w:uiPriority w:val="99"/>
    <w:locked/>
    <w:rsid w:val="00B4713B"/>
    <w:rPr>
      <w:rFonts w:cs="Times New Roman"/>
      <w:sz w:val="22"/>
      <w:lang w:val="en-GB" w:eastAsia="en-US" w:bidi="ar-SA"/>
    </w:rPr>
  </w:style>
  <w:style w:type="character" w:customStyle="1" w:styleId="AnnexNoTitleChar1">
    <w:name w:val="Annex_NoTitle Char1"/>
    <w:basedOn w:val="DefaultParagraphFont"/>
    <w:uiPriority w:val="99"/>
    <w:locked/>
    <w:rsid w:val="00B4713B"/>
    <w:rPr>
      <w:rFonts w:eastAsia="Batang" w:cs="Times New Roman"/>
      <w:b/>
      <w:sz w:val="28"/>
      <w:lang w:val="en-GB" w:eastAsia="en-US" w:bidi="ar-SA"/>
    </w:rPr>
  </w:style>
  <w:style w:type="paragraph" w:customStyle="1" w:styleId="AppendixNo">
    <w:name w:val="Appendix_No"/>
    <w:basedOn w:val="Normal"/>
    <w:next w:val="Normal"/>
    <w:uiPriority w:val="99"/>
    <w:rsid w:val="00B4713B"/>
    <w:pPr>
      <w:keepNext/>
      <w:keepLines/>
      <w:spacing w:before="480" w:after="80"/>
      <w:jc w:val="center"/>
    </w:pPr>
    <w:rPr>
      <w:rFonts w:eastAsia="Batang"/>
      <w:caps/>
      <w:sz w:val="28"/>
      <w:szCs w:val="28"/>
    </w:rPr>
  </w:style>
  <w:style w:type="paragraph" w:customStyle="1" w:styleId="Heading3Unnumbered">
    <w:name w:val="Heading 3 Unnumbered"/>
    <w:aliases w:val="h3u"/>
    <w:basedOn w:val="Heading3"/>
    <w:next w:val="BodyText"/>
    <w:uiPriority w:val="99"/>
    <w:rsid w:val="00B4713B"/>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kern w:val="28"/>
      <w:sz w:val="22"/>
      <w:lang w:val="en-US" w:eastAsia="de-DE"/>
    </w:rPr>
  </w:style>
  <w:style w:type="paragraph" w:styleId="BlockText">
    <w:name w:val="Block Text"/>
    <w:basedOn w:val="Normal"/>
    <w:uiPriority w:val="99"/>
    <w:rsid w:val="00B4713B"/>
    <w:pPr>
      <w:tabs>
        <w:tab w:val="left" w:pos="3544"/>
      </w:tabs>
      <w:ind w:left="3544" w:right="-8" w:hanging="3544"/>
    </w:pPr>
    <w:rPr>
      <w:lang w:val="en-US"/>
    </w:rPr>
  </w:style>
  <w:style w:type="paragraph" w:customStyle="1" w:styleId="AnnexNo">
    <w:name w:val="Annex_No"/>
    <w:basedOn w:val="Normal"/>
    <w:next w:val="Normal"/>
    <w:uiPriority w:val="99"/>
    <w:rsid w:val="00B4713B"/>
    <w:pPr>
      <w:keepNext/>
      <w:keepLines/>
      <w:spacing w:before="480" w:after="80"/>
      <w:jc w:val="center"/>
    </w:pPr>
    <w:rPr>
      <w:rFonts w:eastAsia="MS Mincho"/>
      <w:sz w:val="28"/>
      <w:szCs w:val="28"/>
    </w:rPr>
  </w:style>
  <w:style w:type="character" w:customStyle="1" w:styleId="CharChar2">
    <w:name w:val="Char Char2"/>
    <w:basedOn w:val="DefaultParagraphFont"/>
    <w:uiPriority w:val="99"/>
    <w:rsid w:val="00B4713B"/>
    <w:rPr>
      <w:rFonts w:cs="Times New Roman"/>
      <w:b/>
      <w:sz w:val="24"/>
      <w:lang w:val="en-GB" w:eastAsia="en-US" w:bidi="ar-SA"/>
    </w:rPr>
  </w:style>
  <w:style w:type="character" w:customStyle="1" w:styleId="EquationeqChar">
    <w:name w:val="Equation.eq Char"/>
    <w:basedOn w:val="DefaultParagraphFont"/>
    <w:uiPriority w:val="99"/>
    <w:rsid w:val="00B150EB"/>
    <w:rPr>
      <w:rFonts w:cs="Times New Roman"/>
      <w:sz w:val="24"/>
      <w:lang w:val="fr-FR" w:eastAsia="en-US" w:bidi="ar-SA"/>
    </w:rPr>
  </w:style>
  <w:style w:type="character" w:customStyle="1" w:styleId="TablelegendChar">
    <w:name w:val="Table_legend Char"/>
    <w:basedOn w:val="DefaultParagraphFont"/>
    <w:link w:val="Tablelegend"/>
    <w:locked/>
    <w:rsid w:val="000D77B7"/>
    <w:rPr>
      <w:rFonts w:cs="Times New Roman"/>
      <w:sz w:val="22"/>
      <w:lang w:val="fr-FR" w:eastAsia="en-US" w:bidi="ar-SA"/>
    </w:rPr>
  </w:style>
  <w:style w:type="paragraph" w:customStyle="1" w:styleId="RecNoBR">
    <w:name w:val="Rec_No_BR"/>
    <w:basedOn w:val="Normal"/>
    <w:next w:val="Normal"/>
    <w:rsid w:val="0011769A"/>
    <w:pPr>
      <w:keepNext/>
      <w:keepLines/>
      <w:tabs>
        <w:tab w:val="clear" w:pos="794"/>
        <w:tab w:val="clear" w:pos="1191"/>
        <w:tab w:val="clear" w:pos="1588"/>
        <w:tab w:val="clear" w:pos="1985"/>
      </w:tabs>
      <w:spacing w:before="480"/>
      <w:jc w:val="center"/>
    </w:pPr>
    <w:rPr>
      <w:sz w:val="28"/>
    </w:rPr>
  </w:style>
  <w:style w:type="character" w:customStyle="1" w:styleId="TabletextChar">
    <w:name w:val="Table_text Char"/>
    <w:basedOn w:val="DefaultParagraphFont"/>
    <w:link w:val="Tabletext"/>
    <w:rsid w:val="00987A19"/>
    <w:rPr>
      <w:sz w:val="22"/>
      <w:lang w:val="fr-FR" w:eastAsia="en-US"/>
    </w:rPr>
  </w:style>
  <w:style w:type="character" w:customStyle="1" w:styleId="TableheadChar">
    <w:name w:val="Table_head Char"/>
    <w:basedOn w:val="DefaultParagraphFont"/>
    <w:link w:val="Tablehead"/>
    <w:locked/>
    <w:rsid w:val="00987A19"/>
    <w:rPr>
      <w:b/>
      <w:sz w:val="22"/>
      <w:lang w:val="fr-FR" w:eastAsia="en-US"/>
    </w:rPr>
  </w:style>
  <w:style w:type="table" w:customStyle="1" w:styleId="Calendar2">
    <w:name w:val="Calendar 2"/>
    <w:basedOn w:val="TableNormal"/>
    <w:uiPriority w:val="99"/>
    <w:qFormat/>
    <w:rsid w:val="00D72435"/>
    <w:pPr>
      <w:jc w:val="center"/>
    </w:pPr>
    <w:rPr>
      <w:rFonts w:asciiTheme="minorHAnsi" w:eastAsiaTheme="minorEastAsia" w:hAnsiTheme="minorHAnsi" w:cstheme="minorBidi"/>
      <w:sz w:val="28"/>
      <w:szCs w:val="28"/>
      <w:lang w:eastAsia="en-US" w:bidi="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customStyle="1" w:styleId="Reptitle">
    <w:name w:val="Rep_title"/>
    <w:basedOn w:val="RectitleBR"/>
    <w:next w:val="Repref"/>
    <w:rsid w:val="00430638"/>
    <w:rPr>
      <w:rFonts w:eastAsia="Times New Roman"/>
    </w:rPr>
  </w:style>
  <w:style w:type="character" w:customStyle="1" w:styleId="ArttitleCar">
    <w:name w:val="Art_title Car"/>
    <w:basedOn w:val="DefaultParagraphFont"/>
    <w:link w:val="Arttitle"/>
    <w:locked/>
    <w:rsid w:val="00430638"/>
    <w:rPr>
      <w:b/>
      <w:sz w:val="28"/>
      <w:lang w:val="fr-FR" w:eastAsia="en-US"/>
    </w:rPr>
  </w:style>
  <w:style w:type="character" w:customStyle="1" w:styleId="CallChar">
    <w:name w:val="Call Char"/>
    <w:basedOn w:val="DefaultParagraphFont"/>
    <w:link w:val="Call"/>
    <w:locked/>
    <w:rsid w:val="00430638"/>
    <w:rPr>
      <w:i/>
      <w:sz w:val="24"/>
      <w:lang w:val="fr-FR" w:eastAsia="en-US"/>
    </w:rPr>
  </w:style>
  <w:style w:type="character" w:customStyle="1" w:styleId="RestitleChar">
    <w:name w:val="Res_title Char"/>
    <w:basedOn w:val="DefaultParagraphFont"/>
    <w:link w:val="Restitle"/>
    <w:locked/>
    <w:rsid w:val="00430638"/>
    <w:rPr>
      <w:b/>
      <w:sz w:val="28"/>
      <w:lang w:val="fr-FR" w:eastAsia="en-US"/>
    </w:rPr>
  </w:style>
  <w:style w:type="character" w:customStyle="1" w:styleId="ResNoChar">
    <w:name w:val="Res_No Char"/>
    <w:basedOn w:val="DefaultParagraphFont"/>
    <w:link w:val="ResNo"/>
    <w:locked/>
    <w:rsid w:val="00430638"/>
    <w:rPr>
      <w:sz w:val="28"/>
      <w:lang w:val="fr-FR" w:eastAsia="en-US"/>
    </w:rPr>
  </w:style>
  <w:style w:type="character" w:customStyle="1" w:styleId="HeadingbChar">
    <w:name w:val="Heading_b Char"/>
    <w:basedOn w:val="DefaultParagraphFont"/>
    <w:link w:val="Headingb"/>
    <w:locked/>
    <w:rsid w:val="00430638"/>
    <w:rPr>
      <w:b/>
      <w:sz w:val="24"/>
      <w:lang w:val="fr-FR" w:eastAsia="en-US"/>
    </w:rPr>
  </w:style>
  <w:style w:type="paragraph" w:styleId="TOC9">
    <w:name w:val="toc 9"/>
    <w:basedOn w:val="Normal"/>
    <w:next w:val="Normal"/>
    <w:autoRedefine/>
    <w:uiPriority w:val="39"/>
    <w:unhideWhenUsed/>
    <w:locked/>
    <w:rsid w:val="00430638"/>
    <w:pPr>
      <w:tabs>
        <w:tab w:val="clear" w:pos="794"/>
        <w:tab w:val="clear" w:pos="1191"/>
        <w:tab w:val="clear" w:pos="1588"/>
        <w:tab w:val="clear" w:pos="1985"/>
      </w:tabs>
      <w:spacing w:before="0"/>
      <w:ind w:left="1920"/>
      <w:jc w:val="left"/>
    </w:pPr>
    <w:rPr>
      <w:rFonts w:asciiTheme="minorHAnsi" w:hAnsiTheme="minorHAnsi"/>
      <w:sz w:val="18"/>
      <w:szCs w:val="21"/>
    </w:rPr>
  </w:style>
  <w:style w:type="numbering" w:customStyle="1" w:styleId="NoList1">
    <w:name w:val="No List1"/>
    <w:next w:val="NoList"/>
    <w:uiPriority w:val="99"/>
    <w:semiHidden/>
    <w:unhideWhenUsed/>
    <w:rsid w:val="0082436A"/>
  </w:style>
  <w:style w:type="character" w:customStyle="1" w:styleId="mediumtext">
    <w:name w:val="medium_text"/>
    <w:basedOn w:val="DefaultParagraphFont"/>
    <w:uiPriority w:val="99"/>
    <w:rsid w:val="0082436A"/>
    <w:rPr>
      <w:rFonts w:cs="Times New Roman"/>
    </w:rPr>
  </w:style>
  <w:style w:type="character" w:customStyle="1" w:styleId="shorttext">
    <w:name w:val="short_text"/>
    <w:basedOn w:val="DefaultParagraphFont"/>
    <w:uiPriority w:val="99"/>
    <w:rsid w:val="0082436A"/>
    <w:rPr>
      <w:rFonts w:cs="Times New Roman"/>
    </w:rPr>
  </w:style>
  <w:style w:type="character" w:customStyle="1" w:styleId="longtext">
    <w:name w:val="long_text"/>
    <w:basedOn w:val="DefaultParagraphFont"/>
    <w:uiPriority w:val="99"/>
    <w:rsid w:val="0082436A"/>
    <w:rPr>
      <w:rFonts w:cs="Times New Roman"/>
    </w:rPr>
  </w:style>
  <w:style w:type="character" w:customStyle="1" w:styleId="trns">
    <w:name w:val="trns"/>
    <w:basedOn w:val="DefaultParagraphFont"/>
    <w:uiPriority w:val="99"/>
    <w:rsid w:val="0082436A"/>
    <w:rPr>
      <w:rFonts w:cs="Times New Roman"/>
    </w:rPr>
  </w:style>
  <w:style w:type="character" w:styleId="FollowedHyperlink">
    <w:name w:val="FollowedHyperlink"/>
    <w:basedOn w:val="DefaultParagraphFont"/>
    <w:uiPriority w:val="99"/>
    <w:locked/>
    <w:rsid w:val="0082436A"/>
    <w:rPr>
      <w:rFonts w:cs="Times New Roman"/>
      <w:color w:val="800080"/>
      <w:u w:val="single"/>
    </w:rPr>
  </w:style>
  <w:style w:type="character" w:customStyle="1" w:styleId="TOC1Char">
    <w:name w:val="TOC 1 Char"/>
    <w:basedOn w:val="DefaultParagraphFont"/>
    <w:link w:val="TOC1"/>
    <w:uiPriority w:val="39"/>
    <w:locked/>
    <w:rsid w:val="0082436A"/>
    <w:rPr>
      <w:rFonts w:asciiTheme="minorHAnsi" w:hAnsiTheme="minorHAnsi"/>
      <w:b/>
      <w:bCs/>
      <w:caps/>
      <w:szCs w:val="24"/>
      <w:lang w:val="fr-FR" w:eastAsia="en-US"/>
    </w:rPr>
  </w:style>
  <w:style w:type="paragraph" w:customStyle="1" w:styleId="1112">
    <w:name w:val="Стиль 11 пт Междустр.интервал:  точно 12 пт"/>
    <w:basedOn w:val="Normal"/>
    <w:uiPriority w:val="99"/>
    <w:rsid w:val="0082436A"/>
    <w:pPr>
      <w:spacing w:before="80"/>
    </w:pPr>
    <w:rPr>
      <w:rFonts w:eastAsia="Times New Roman"/>
      <w:sz w:val="22"/>
      <w:szCs w:val="22"/>
    </w:rPr>
  </w:style>
  <w:style w:type="character" w:customStyle="1" w:styleId="mediumtext10">
    <w:name w:val="Стиль medium_text + 10 пт Узор: Нет (Белый)"/>
    <w:basedOn w:val="mediumtext"/>
    <w:uiPriority w:val="99"/>
    <w:rsid w:val="0082436A"/>
    <w:rPr>
      <w:rFonts w:cs="Times New Roman"/>
      <w:sz w:val="18"/>
      <w:szCs w:val="18"/>
      <w:shd w:val="clear" w:color="auto" w:fill="FFFFFF"/>
    </w:rPr>
  </w:style>
  <w:style w:type="paragraph" w:customStyle="1" w:styleId="Tablelegend10">
    <w:name w:val="Стиль Table_legend + 10 пт"/>
    <w:basedOn w:val="Tablelegend"/>
    <w:link w:val="Tablelegend100"/>
    <w:uiPriority w:val="99"/>
    <w:rsid w:val="0082436A"/>
    <w:rPr>
      <w:rFonts w:eastAsia="Times New Roman"/>
      <w:sz w:val="18"/>
      <w:szCs w:val="18"/>
    </w:rPr>
  </w:style>
  <w:style w:type="character" w:customStyle="1" w:styleId="Tablelegend100">
    <w:name w:val="Стиль Table_legend + 10 пт Знак"/>
    <w:basedOn w:val="TablelegendChar"/>
    <w:link w:val="Tablelegend10"/>
    <w:uiPriority w:val="99"/>
    <w:locked/>
    <w:rsid w:val="0082436A"/>
    <w:rPr>
      <w:rFonts w:eastAsia="Times New Roman" w:cs="Times New Roman"/>
      <w:sz w:val="18"/>
      <w:szCs w:val="18"/>
      <w:lang w:val="fr-FR" w:eastAsia="en-US" w:bidi="ar-SA"/>
    </w:rPr>
  </w:style>
  <w:style w:type="paragraph" w:styleId="DocumentMap">
    <w:name w:val="Document Map"/>
    <w:basedOn w:val="Normal"/>
    <w:link w:val="DocumentMapChar"/>
    <w:uiPriority w:val="99"/>
    <w:locked/>
    <w:rsid w:val="0082436A"/>
    <w:rPr>
      <w:rFonts w:ascii="Tahoma" w:eastAsia="Times New Roman" w:hAnsi="Tahoma" w:cs="Tahoma"/>
      <w:sz w:val="16"/>
      <w:szCs w:val="16"/>
    </w:rPr>
  </w:style>
  <w:style w:type="character" w:customStyle="1" w:styleId="DocumentMapChar">
    <w:name w:val="Document Map Char"/>
    <w:basedOn w:val="DefaultParagraphFont"/>
    <w:link w:val="DocumentMap"/>
    <w:uiPriority w:val="99"/>
    <w:rsid w:val="0082436A"/>
    <w:rPr>
      <w:rFonts w:ascii="Tahoma" w:eastAsia="Times New Roman" w:hAnsi="Tahoma" w:cs="Tahoma"/>
      <w:sz w:val="16"/>
      <w:szCs w:val="16"/>
      <w:lang w:val="fr-FR" w:eastAsia="en-US"/>
    </w:rPr>
  </w:style>
  <w:style w:type="paragraph" w:styleId="TOCHeading">
    <w:name w:val="TOC Heading"/>
    <w:basedOn w:val="Heading1"/>
    <w:next w:val="Normal"/>
    <w:uiPriority w:val="39"/>
    <w:qFormat/>
    <w:rsid w:val="0082436A"/>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Times New Roman" w:hAnsi="Cambria"/>
      <w:bCs/>
      <w:color w:val="365F91"/>
      <w:sz w:val="28"/>
      <w:szCs w:val="28"/>
      <w:lang w:val="ru-RU"/>
    </w:rPr>
  </w:style>
  <w:style w:type="paragraph" w:customStyle="1" w:styleId="Rectitle">
    <w:name w:val="Rec_title"/>
    <w:basedOn w:val="Normal"/>
    <w:next w:val="Recref"/>
    <w:link w:val="RectitleChar"/>
    <w:rsid w:val="00EB1790"/>
    <w:pPr>
      <w:keepNext/>
      <w:keepLines/>
      <w:spacing w:before="240"/>
      <w:jc w:val="center"/>
    </w:pPr>
    <w:rPr>
      <w:rFonts w:eastAsia="Times New Roman"/>
      <w:b/>
      <w:sz w:val="28"/>
    </w:rPr>
  </w:style>
  <w:style w:type="character" w:customStyle="1" w:styleId="RectitleChar">
    <w:name w:val="Rec_title Char"/>
    <w:basedOn w:val="DefaultParagraphFont"/>
    <w:link w:val="Rectitle"/>
    <w:locked/>
    <w:rsid w:val="00EB1790"/>
    <w:rPr>
      <w:rFonts w:eastAsia="Times New Roman"/>
      <w:b/>
      <w:sz w:val="28"/>
      <w:lang w:val="fr-FR" w:eastAsia="en-US"/>
    </w:rPr>
  </w:style>
  <w:style w:type="paragraph" w:styleId="Index4">
    <w:name w:val="index 4"/>
    <w:basedOn w:val="Normal"/>
    <w:next w:val="Normal"/>
    <w:uiPriority w:val="99"/>
    <w:locked/>
    <w:rsid w:val="00EB1790"/>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uiPriority w:val="99"/>
    <w:locked/>
    <w:rsid w:val="00EB1790"/>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uiPriority w:val="99"/>
    <w:locked/>
    <w:rsid w:val="00EB1790"/>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uiPriority w:val="99"/>
    <w:locked/>
    <w:rsid w:val="00EB1790"/>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paragraph" w:styleId="BodyText3">
    <w:name w:val="Body Text 3"/>
    <w:basedOn w:val="Normal"/>
    <w:link w:val="BodyText3Char"/>
    <w:uiPriority w:val="99"/>
    <w:locked/>
    <w:rsid w:val="00EB1790"/>
    <w:pPr>
      <w:tabs>
        <w:tab w:val="clear" w:pos="794"/>
        <w:tab w:val="clear" w:pos="1191"/>
        <w:tab w:val="clear" w:pos="1588"/>
        <w:tab w:val="left" w:pos="283"/>
        <w:tab w:val="left" w:pos="1134"/>
        <w:tab w:val="left" w:pos="2836"/>
        <w:tab w:val="left" w:pos="3686"/>
        <w:tab w:val="left" w:pos="4537"/>
        <w:tab w:val="left" w:pos="5388"/>
        <w:tab w:val="left" w:pos="6239"/>
        <w:tab w:val="left" w:pos="7090"/>
        <w:tab w:val="left" w:pos="7940"/>
        <w:tab w:val="left" w:pos="8791"/>
      </w:tabs>
      <w:suppressAutoHyphens/>
      <w:overflowPunct/>
      <w:autoSpaceDE/>
      <w:autoSpaceDN/>
      <w:adjustRightInd/>
      <w:spacing w:before="0"/>
      <w:jc w:val="left"/>
      <w:textAlignment w:val="auto"/>
    </w:pPr>
    <w:rPr>
      <w:rFonts w:eastAsia="Times New Roman"/>
      <w:b/>
      <w:i/>
      <w:sz w:val="20"/>
      <w:lang w:val="da-DK"/>
    </w:rPr>
  </w:style>
  <w:style w:type="character" w:customStyle="1" w:styleId="BodyText3Char">
    <w:name w:val="Body Text 3 Char"/>
    <w:basedOn w:val="DefaultParagraphFont"/>
    <w:link w:val="BodyText3"/>
    <w:uiPriority w:val="99"/>
    <w:rsid w:val="00EB1790"/>
    <w:rPr>
      <w:rFonts w:eastAsia="Times New Roman"/>
      <w:b/>
      <w:i/>
      <w:lang w:val="da-DK" w:eastAsia="en-US"/>
    </w:rPr>
  </w:style>
  <w:style w:type="paragraph" w:styleId="BodyText2">
    <w:name w:val="Body Text 2"/>
    <w:basedOn w:val="Normal"/>
    <w:link w:val="BodyText2Char"/>
    <w:uiPriority w:val="99"/>
    <w:locked/>
    <w:rsid w:val="00EB1790"/>
    <w:pPr>
      <w:tabs>
        <w:tab w:val="clear" w:pos="794"/>
        <w:tab w:val="clear" w:pos="1191"/>
        <w:tab w:val="clear" w:pos="1588"/>
        <w:tab w:val="clear" w:pos="1985"/>
      </w:tabs>
      <w:overflowPunct/>
      <w:autoSpaceDE/>
      <w:autoSpaceDN/>
      <w:adjustRightInd/>
      <w:spacing w:before="0"/>
      <w:textAlignment w:val="auto"/>
    </w:pPr>
    <w:rPr>
      <w:rFonts w:eastAsia="Times New Roman"/>
      <w:sz w:val="20"/>
      <w:lang w:val="da-DK"/>
    </w:rPr>
  </w:style>
  <w:style w:type="character" w:customStyle="1" w:styleId="BodyText2Char">
    <w:name w:val="Body Text 2 Char"/>
    <w:basedOn w:val="DefaultParagraphFont"/>
    <w:link w:val="BodyText2"/>
    <w:uiPriority w:val="99"/>
    <w:rsid w:val="00EB1790"/>
    <w:rPr>
      <w:rFonts w:eastAsia="Times New Roman"/>
      <w:lang w:val="da-DK" w:eastAsia="en-US"/>
    </w:rPr>
  </w:style>
  <w:style w:type="paragraph" w:customStyle="1" w:styleId="Table">
    <w:name w:val="Table"/>
    <w:basedOn w:val="Normal"/>
    <w:rsid w:val="00B56EDD"/>
    <w:pPr>
      <w:ind w:firstLineChars="200" w:firstLine="480"/>
    </w:pPr>
    <w:rPr>
      <w:szCs w:val="24"/>
      <w:lang w:val="en-US" w:eastAsia="zh-CN"/>
    </w:rPr>
  </w:style>
  <w:style w:type="paragraph" w:customStyle="1" w:styleId="Reasons">
    <w:name w:val="Reasons"/>
    <w:basedOn w:val="Normal"/>
    <w:qFormat/>
    <w:rsid w:val="001A133C"/>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line number" w:uiPriority="99"/>
    <w:lsdException w:name="Title" w:qFormat="1"/>
    <w:lsdException w:name="Body Text" w:uiPriority="99"/>
    <w:lsdException w:name="Body Text Indent" w:uiPriority="99"/>
    <w:lsdException w:name="Subtitle" w:qFormat="1"/>
    <w:lsdException w:name="Body Text 2" w:uiPriority="99"/>
    <w:lsdException w:name="Body Tex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No List" w:uiPriority="99"/>
    <w:lsdException w:name="Balloon Text" w:uiPriority="99"/>
    <w:lsdException w:name="Table Grid"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9D582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1"/>
    <w:qFormat/>
    <w:rsid w:val="00643123"/>
    <w:pPr>
      <w:keepNext/>
      <w:keepLines/>
      <w:spacing w:before="480"/>
      <w:ind w:left="794" w:hanging="794"/>
      <w:outlineLvl w:val="0"/>
    </w:pPr>
    <w:rPr>
      <w:b/>
    </w:rPr>
  </w:style>
  <w:style w:type="paragraph" w:styleId="Heading2">
    <w:name w:val="heading 2"/>
    <w:basedOn w:val="Heading1"/>
    <w:next w:val="Normal"/>
    <w:link w:val="Heading2Char"/>
    <w:qFormat/>
    <w:rsid w:val="00643123"/>
    <w:pPr>
      <w:spacing w:before="320"/>
      <w:outlineLvl w:val="1"/>
    </w:pPr>
  </w:style>
  <w:style w:type="paragraph" w:styleId="Heading3">
    <w:name w:val="heading 3"/>
    <w:basedOn w:val="Heading1"/>
    <w:next w:val="Normal"/>
    <w:link w:val="Heading3Char"/>
    <w:qFormat/>
    <w:rsid w:val="00643123"/>
    <w:pPr>
      <w:spacing w:before="200"/>
      <w:outlineLvl w:val="2"/>
    </w:pPr>
  </w:style>
  <w:style w:type="paragraph" w:styleId="Heading4">
    <w:name w:val="heading 4"/>
    <w:basedOn w:val="Heading3"/>
    <w:next w:val="Normal"/>
    <w:link w:val="Heading4Char"/>
    <w:qFormat/>
    <w:rsid w:val="00643123"/>
    <w:pPr>
      <w:tabs>
        <w:tab w:val="clear" w:pos="794"/>
        <w:tab w:val="left" w:pos="992"/>
      </w:tabs>
      <w:ind w:left="992" w:hanging="992"/>
      <w:outlineLvl w:val="3"/>
    </w:pPr>
  </w:style>
  <w:style w:type="paragraph" w:styleId="Heading5">
    <w:name w:val="heading 5"/>
    <w:basedOn w:val="Heading4"/>
    <w:next w:val="Normal"/>
    <w:link w:val="Heading5Char"/>
    <w:qFormat/>
    <w:rsid w:val="00643123"/>
    <w:pPr>
      <w:outlineLvl w:val="4"/>
    </w:pPr>
  </w:style>
  <w:style w:type="paragraph" w:styleId="Heading6">
    <w:name w:val="heading 6"/>
    <w:basedOn w:val="Heading4"/>
    <w:next w:val="Normal"/>
    <w:link w:val="Heading6Char"/>
    <w:qFormat/>
    <w:rsid w:val="00643123"/>
    <w:pPr>
      <w:tabs>
        <w:tab w:val="clear" w:pos="992"/>
        <w:tab w:val="clear" w:pos="1191"/>
      </w:tabs>
      <w:ind w:left="1588" w:hanging="1588"/>
      <w:outlineLvl w:val="5"/>
    </w:pPr>
  </w:style>
  <w:style w:type="paragraph" w:styleId="Heading7">
    <w:name w:val="heading 7"/>
    <w:basedOn w:val="Heading6"/>
    <w:next w:val="Normal"/>
    <w:link w:val="Heading7Char"/>
    <w:qFormat/>
    <w:rsid w:val="00643123"/>
    <w:pPr>
      <w:outlineLvl w:val="6"/>
    </w:pPr>
  </w:style>
  <w:style w:type="paragraph" w:styleId="Heading8">
    <w:name w:val="heading 8"/>
    <w:basedOn w:val="Heading6"/>
    <w:next w:val="Normal"/>
    <w:link w:val="Heading8Char"/>
    <w:qFormat/>
    <w:rsid w:val="00643123"/>
    <w:pPr>
      <w:outlineLvl w:val="7"/>
    </w:pPr>
  </w:style>
  <w:style w:type="paragraph" w:styleId="Heading9">
    <w:name w:val="heading 9"/>
    <w:basedOn w:val="Heading6"/>
    <w:next w:val="Normal"/>
    <w:link w:val="Heading9Char"/>
    <w:qFormat/>
    <w:rsid w:val="0064312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ocked/>
    <w:rsid w:val="00560749"/>
    <w:rPr>
      <w:rFonts w:cs="Times New Roman"/>
      <w:b/>
      <w:bCs/>
      <w:kern w:val="44"/>
      <w:sz w:val="44"/>
      <w:szCs w:val="44"/>
      <w:lang w:val="fr-FR" w:eastAsia="en-US"/>
    </w:rPr>
  </w:style>
  <w:style w:type="character" w:customStyle="1" w:styleId="Heading2Char">
    <w:name w:val="Heading 2 Char"/>
    <w:basedOn w:val="DefaultParagraphFont"/>
    <w:link w:val="Heading2"/>
    <w:locked/>
    <w:rsid w:val="00B4713B"/>
    <w:rPr>
      <w:rFonts w:cs="Times New Roman"/>
      <w:b/>
      <w:sz w:val="24"/>
      <w:lang w:val="fr-FR" w:eastAsia="en-US" w:bidi="ar-SA"/>
    </w:rPr>
  </w:style>
  <w:style w:type="character" w:customStyle="1" w:styleId="Heading3Char">
    <w:name w:val="Heading 3 Char"/>
    <w:basedOn w:val="DefaultParagraphFont"/>
    <w:link w:val="Heading3"/>
    <w:locked/>
    <w:rsid w:val="00B4713B"/>
    <w:rPr>
      <w:rFonts w:cs="Times New Roman"/>
      <w:b/>
      <w:sz w:val="24"/>
      <w:lang w:val="fr-FR" w:eastAsia="en-US" w:bidi="ar-SA"/>
    </w:rPr>
  </w:style>
  <w:style w:type="character" w:customStyle="1" w:styleId="Heading4Char">
    <w:name w:val="Heading 4 Char"/>
    <w:basedOn w:val="DefaultParagraphFont"/>
    <w:link w:val="Heading4"/>
    <w:locked/>
    <w:rsid w:val="00560749"/>
    <w:rPr>
      <w:rFonts w:ascii="Cambria" w:eastAsia="SimSun" w:hAnsi="Cambria" w:cs="Times New Roman"/>
      <w:b/>
      <w:bCs/>
      <w:sz w:val="28"/>
      <w:szCs w:val="28"/>
      <w:lang w:val="fr-FR" w:eastAsia="en-US"/>
    </w:rPr>
  </w:style>
  <w:style w:type="character" w:customStyle="1" w:styleId="Heading5Char">
    <w:name w:val="Heading 5 Char"/>
    <w:basedOn w:val="DefaultParagraphFont"/>
    <w:link w:val="Heading5"/>
    <w:locked/>
    <w:rsid w:val="00560749"/>
    <w:rPr>
      <w:rFonts w:cs="Times New Roman"/>
      <w:b/>
      <w:bCs/>
      <w:sz w:val="28"/>
      <w:szCs w:val="28"/>
      <w:lang w:val="fr-FR" w:eastAsia="en-US"/>
    </w:rPr>
  </w:style>
  <w:style w:type="character" w:customStyle="1" w:styleId="Heading6Char">
    <w:name w:val="Heading 6 Char"/>
    <w:basedOn w:val="DefaultParagraphFont"/>
    <w:link w:val="Heading6"/>
    <w:locked/>
    <w:rsid w:val="00560749"/>
    <w:rPr>
      <w:rFonts w:ascii="Cambria" w:eastAsia="SimSun" w:hAnsi="Cambria" w:cs="Times New Roman"/>
      <w:b/>
      <w:bCs/>
      <w:sz w:val="24"/>
      <w:szCs w:val="24"/>
      <w:lang w:val="fr-FR" w:eastAsia="en-US"/>
    </w:rPr>
  </w:style>
  <w:style w:type="character" w:customStyle="1" w:styleId="Heading7Char">
    <w:name w:val="Heading 7 Char"/>
    <w:basedOn w:val="DefaultParagraphFont"/>
    <w:link w:val="Heading7"/>
    <w:locked/>
    <w:rsid w:val="00560749"/>
    <w:rPr>
      <w:rFonts w:cs="Times New Roman"/>
      <w:b/>
      <w:bCs/>
      <w:sz w:val="24"/>
      <w:szCs w:val="24"/>
      <w:lang w:val="fr-FR" w:eastAsia="en-US"/>
    </w:rPr>
  </w:style>
  <w:style w:type="character" w:customStyle="1" w:styleId="Heading8Char">
    <w:name w:val="Heading 8 Char"/>
    <w:basedOn w:val="DefaultParagraphFont"/>
    <w:link w:val="Heading8"/>
    <w:locked/>
    <w:rsid w:val="00560749"/>
    <w:rPr>
      <w:rFonts w:ascii="Cambria" w:eastAsia="SimSun" w:hAnsi="Cambria" w:cs="Times New Roman"/>
      <w:sz w:val="24"/>
      <w:szCs w:val="24"/>
      <w:lang w:val="fr-FR" w:eastAsia="en-US"/>
    </w:rPr>
  </w:style>
  <w:style w:type="character" w:customStyle="1" w:styleId="Heading9Char">
    <w:name w:val="Heading 9 Char"/>
    <w:basedOn w:val="DefaultParagraphFont"/>
    <w:link w:val="Heading9"/>
    <w:locked/>
    <w:rsid w:val="00560749"/>
    <w:rPr>
      <w:rFonts w:ascii="Cambria" w:eastAsia="SimSun" w:hAnsi="Cambria" w:cs="Times New Roman"/>
      <w:sz w:val="21"/>
      <w:szCs w:val="21"/>
      <w:lang w:val="fr-FR" w:eastAsia="en-US"/>
    </w:rPr>
  </w:style>
  <w:style w:type="character" w:customStyle="1" w:styleId="Heading1Char1">
    <w:name w:val="Heading 1 Char1"/>
    <w:basedOn w:val="DefaultParagraphFont"/>
    <w:link w:val="Heading1"/>
    <w:uiPriority w:val="99"/>
    <w:locked/>
    <w:rsid w:val="00B4713B"/>
    <w:rPr>
      <w:rFonts w:cs="Times New Roman"/>
      <w:b/>
      <w:sz w:val="24"/>
      <w:lang w:val="fr-FR" w:eastAsia="en-US" w:bidi="ar-SA"/>
    </w:rPr>
  </w:style>
  <w:style w:type="paragraph" w:styleId="Header">
    <w:name w:val="header"/>
    <w:aliases w:val="encabezado"/>
    <w:basedOn w:val="Normal"/>
    <w:link w:val="HeaderChar"/>
    <w:rsid w:val="0064312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locked/>
    <w:rsid w:val="00560749"/>
    <w:rPr>
      <w:rFonts w:cs="Times New Roman"/>
      <w:sz w:val="18"/>
      <w:szCs w:val="18"/>
      <w:lang w:val="fr-FR" w:eastAsia="en-US"/>
    </w:rPr>
  </w:style>
  <w:style w:type="paragraph" w:styleId="Footer">
    <w:name w:val="footer"/>
    <w:basedOn w:val="Normal"/>
    <w:link w:val="FooterChar"/>
    <w:rsid w:val="0064312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560749"/>
    <w:rPr>
      <w:rFonts w:cs="Times New Roman"/>
      <w:sz w:val="18"/>
      <w:szCs w:val="18"/>
      <w:lang w:val="fr-FR" w:eastAsia="en-US"/>
    </w:rPr>
  </w:style>
  <w:style w:type="character" w:styleId="PageNumber">
    <w:name w:val="page number"/>
    <w:basedOn w:val="DefaultParagraphFont"/>
    <w:rsid w:val="00643123"/>
    <w:rPr>
      <w:rFonts w:cs="Times New Roman"/>
    </w:rPr>
  </w:style>
  <w:style w:type="paragraph" w:customStyle="1" w:styleId="Headingb">
    <w:name w:val="Heading_b"/>
    <w:basedOn w:val="Heading3"/>
    <w:next w:val="Normal"/>
    <w:link w:val="HeadingbChar"/>
    <w:rsid w:val="00643123"/>
    <w:pPr>
      <w:spacing w:before="160"/>
      <w:ind w:left="0" w:firstLine="0"/>
      <w:outlineLvl w:val="9"/>
    </w:pPr>
  </w:style>
  <w:style w:type="paragraph" w:customStyle="1" w:styleId="Headingi">
    <w:name w:val="Heading_i"/>
    <w:basedOn w:val="Heading3"/>
    <w:next w:val="Normal"/>
    <w:rsid w:val="00643123"/>
    <w:pPr>
      <w:spacing w:before="160"/>
      <w:ind w:left="0" w:firstLine="0"/>
    </w:pPr>
    <w:rPr>
      <w:b w:val="0"/>
      <w:i/>
    </w:rPr>
  </w:style>
  <w:style w:type="character" w:customStyle="1" w:styleId="href">
    <w:name w:val="href"/>
    <w:basedOn w:val="DefaultParagraphFont"/>
    <w:rsid w:val="00643123"/>
    <w:rPr>
      <w:rFonts w:cs="Times New Roman"/>
    </w:rPr>
  </w:style>
  <w:style w:type="paragraph" w:customStyle="1" w:styleId="enumlev1">
    <w:name w:val="enumlev1"/>
    <w:basedOn w:val="Normal"/>
    <w:link w:val="enumlev1Char"/>
    <w:rsid w:val="00643123"/>
    <w:pPr>
      <w:spacing w:before="80"/>
      <w:ind w:left="794" w:hanging="794"/>
    </w:pPr>
  </w:style>
  <w:style w:type="character" w:customStyle="1" w:styleId="enumlev1Char">
    <w:name w:val="enumlev1 Char"/>
    <w:basedOn w:val="DefaultParagraphFont"/>
    <w:link w:val="enumlev1"/>
    <w:locked/>
    <w:rsid w:val="00B4713B"/>
    <w:rPr>
      <w:rFonts w:cs="Times New Roman"/>
      <w:sz w:val="24"/>
      <w:lang w:val="fr-FR" w:eastAsia="en-US" w:bidi="ar-SA"/>
    </w:rPr>
  </w:style>
  <w:style w:type="paragraph" w:customStyle="1" w:styleId="enumlev2">
    <w:name w:val="enumlev2"/>
    <w:basedOn w:val="enumlev1"/>
    <w:rsid w:val="00643123"/>
    <w:pPr>
      <w:ind w:left="1191" w:hanging="397"/>
    </w:pPr>
  </w:style>
  <w:style w:type="paragraph" w:customStyle="1" w:styleId="enumlev3">
    <w:name w:val="enumlev3"/>
    <w:basedOn w:val="enumlev2"/>
    <w:rsid w:val="00643123"/>
    <w:pPr>
      <w:ind w:left="1588"/>
    </w:pPr>
  </w:style>
  <w:style w:type="paragraph" w:customStyle="1" w:styleId="Normalaftertitle">
    <w:name w:val="Normal_after_title"/>
    <w:basedOn w:val="Normal"/>
    <w:next w:val="Normal"/>
    <w:link w:val="NormalaftertitleChar"/>
    <w:rsid w:val="00643123"/>
    <w:pPr>
      <w:spacing w:before="320"/>
    </w:pPr>
  </w:style>
  <w:style w:type="character" w:customStyle="1" w:styleId="NormalaftertitleChar">
    <w:name w:val="Normal_after_title Char"/>
    <w:basedOn w:val="DefaultParagraphFont"/>
    <w:link w:val="Normalaftertitle"/>
    <w:locked/>
    <w:rsid w:val="00B4713B"/>
    <w:rPr>
      <w:rFonts w:cs="Times New Roman"/>
      <w:sz w:val="24"/>
      <w:lang w:val="fr-FR" w:eastAsia="en-US" w:bidi="ar-SA"/>
    </w:rPr>
  </w:style>
  <w:style w:type="paragraph" w:customStyle="1" w:styleId="Note">
    <w:name w:val="Note"/>
    <w:basedOn w:val="Normal"/>
    <w:link w:val="NoteChar"/>
    <w:rsid w:val="00643123"/>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B4713B"/>
    <w:rPr>
      <w:rFonts w:cs="Times New Roman"/>
      <w:sz w:val="22"/>
      <w:lang w:val="fr-FR" w:eastAsia="en-US" w:bidi="ar-SA"/>
    </w:rPr>
  </w:style>
  <w:style w:type="paragraph" w:customStyle="1" w:styleId="RecNo">
    <w:name w:val="Rec_No"/>
    <w:basedOn w:val="Normal"/>
    <w:next w:val="RectitleBR"/>
    <w:rsid w:val="0064312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uiPriority w:val="99"/>
    <w:rsid w:val="00643123"/>
    <w:pPr>
      <w:keepNext/>
      <w:keepLines/>
      <w:spacing w:before="240"/>
      <w:jc w:val="center"/>
    </w:pPr>
    <w:rPr>
      <w:b/>
      <w:sz w:val="28"/>
    </w:rPr>
  </w:style>
  <w:style w:type="paragraph" w:customStyle="1" w:styleId="Recref">
    <w:name w:val="Rec_ref"/>
    <w:basedOn w:val="Normal"/>
    <w:next w:val="Recdate"/>
    <w:rsid w:val="00643123"/>
    <w:pPr>
      <w:jc w:val="center"/>
    </w:pPr>
  </w:style>
  <w:style w:type="paragraph" w:customStyle="1" w:styleId="Recdate">
    <w:name w:val="Rec_date"/>
    <w:basedOn w:val="Recref"/>
    <w:next w:val="Normalaftertitle"/>
    <w:rsid w:val="00643123"/>
    <w:pPr>
      <w:jc w:val="right"/>
    </w:pPr>
  </w:style>
  <w:style w:type="character" w:customStyle="1" w:styleId="RectitleBRChar">
    <w:name w:val="Rec_title_BR Char"/>
    <w:basedOn w:val="DefaultParagraphFont"/>
    <w:link w:val="RectitleBR"/>
    <w:uiPriority w:val="99"/>
    <w:locked/>
    <w:rsid w:val="00B4713B"/>
    <w:rPr>
      <w:rFonts w:cs="Times New Roman"/>
      <w:b/>
      <w:sz w:val="28"/>
      <w:lang w:val="fr-FR" w:eastAsia="en-US" w:bidi="ar-SA"/>
    </w:rPr>
  </w:style>
  <w:style w:type="paragraph" w:customStyle="1" w:styleId="HeadingSum">
    <w:name w:val="Heading_Sum"/>
    <w:basedOn w:val="Headingb"/>
    <w:next w:val="Normal"/>
    <w:rsid w:val="00643123"/>
    <w:pPr>
      <w:spacing w:before="240"/>
    </w:pPr>
    <w:rPr>
      <w:sz w:val="22"/>
      <w:lang w:val="es-ES_tradnl"/>
    </w:rPr>
  </w:style>
  <w:style w:type="paragraph" w:customStyle="1" w:styleId="AnnexNoTitle">
    <w:name w:val="Annex_NoTitle"/>
    <w:basedOn w:val="Normal"/>
    <w:next w:val="Normalaftertitle"/>
    <w:link w:val="AnnexNoTitleChar"/>
    <w:rsid w:val="00643123"/>
    <w:pPr>
      <w:keepNext/>
      <w:keepLines/>
      <w:spacing w:before="480" w:after="80"/>
      <w:jc w:val="center"/>
    </w:pPr>
    <w:rPr>
      <w:b/>
      <w:sz w:val="28"/>
    </w:rPr>
  </w:style>
  <w:style w:type="character" w:customStyle="1" w:styleId="AnnexNoTitleChar">
    <w:name w:val="Annex_NoTitle Char"/>
    <w:basedOn w:val="DefaultParagraphFont"/>
    <w:link w:val="AnnexNoTitle"/>
    <w:locked/>
    <w:rsid w:val="00B4713B"/>
    <w:rPr>
      <w:rFonts w:cs="Times New Roman"/>
      <w:b/>
      <w:sz w:val="28"/>
      <w:lang w:val="fr-FR" w:eastAsia="en-US" w:bidi="ar-SA"/>
    </w:rPr>
  </w:style>
  <w:style w:type="paragraph" w:customStyle="1" w:styleId="AppendixNoTitle">
    <w:name w:val="Appendix_NoTitle"/>
    <w:basedOn w:val="AnnexNoTitle"/>
    <w:next w:val="Normal"/>
    <w:rsid w:val="00643123"/>
  </w:style>
  <w:style w:type="paragraph" w:customStyle="1" w:styleId="Tablefin">
    <w:name w:val="Table_fin"/>
    <w:basedOn w:val="Normal"/>
    <w:next w:val="Normal"/>
    <w:rsid w:val="00643123"/>
    <w:pPr>
      <w:spacing w:before="0"/>
    </w:pPr>
    <w:rPr>
      <w:sz w:val="20"/>
      <w:lang w:val="en-GB"/>
    </w:rPr>
  </w:style>
  <w:style w:type="paragraph" w:customStyle="1" w:styleId="Tablehead">
    <w:name w:val="Table_head"/>
    <w:basedOn w:val="Normal"/>
    <w:next w:val="Normal"/>
    <w:link w:val="TableheadChar"/>
    <w:rsid w:val="006431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6431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43123"/>
    <w:pPr>
      <w:keepNext/>
      <w:spacing w:before="360" w:after="120"/>
      <w:jc w:val="center"/>
    </w:pPr>
  </w:style>
  <w:style w:type="character" w:customStyle="1" w:styleId="TableNoChar">
    <w:name w:val="Table_No Char"/>
    <w:basedOn w:val="DefaultParagraphFont"/>
    <w:link w:val="TableNo"/>
    <w:locked/>
    <w:rsid w:val="00B4713B"/>
    <w:rPr>
      <w:rFonts w:cs="Times New Roman"/>
      <w:sz w:val="24"/>
      <w:lang w:val="fr-FR" w:eastAsia="en-US" w:bidi="ar-SA"/>
    </w:rPr>
  </w:style>
  <w:style w:type="paragraph" w:customStyle="1" w:styleId="Tabletext">
    <w:name w:val="Table_text"/>
    <w:basedOn w:val="Normal"/>
    <w:link w:val="TabletextChar"/>
    <w:rsid w:val="006431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rsid w:val="00643123"/>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B4713B"/>
    <w:rPr>
      <w:rFonts w:cs="Times New Roman"/>
      <w:sz w:val="24"/>
      <w:lang w:val="fr-FR" w:eastAsia="en-US" w:bidi="ar-SA"/>
    </w:rPr>
  </w:style>
  <w:style w:type="paragraph" w:customStyle="1" w:styleId="Equationlegend">
    <w:name w:val="Equation_legend"/>
    <w:basedOn w:val="NormalIndent"/>
    <w:rsid w:val="0064312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43123"/>
    <w:pPr>
      <w:ind w:left="794"/>
    </w:pPr>
  </w:style>
  <w:style w:type="paragraph" w:customStyle="1" w:styleId="Figurelegend">
    <w:name w:val="Figure_legend"/>
    <w:basedOn w:val="Normal"/>
    <w:rsid w:val="0064312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43123"/>
    <w:pPr>
      <w:keepNext/>
      <w:keepLines/>
      <w:spacing w:before="480" w:after="80"/>
      <w:jc w:val="center"/>
    </w:pPr>
    <w:rPr>
      <w:caps/>
      <w:sz w:val="18"/>
    </w:rPr>
  </w:style>
  <w:style w:type="paragraph" w:customStyle="1" w:styleId="Figuretitle">
    <w:name w:val="Figure_title"/>
    <w:basedOn w:val="Normal"/>
    <w:next w:val="Figure"/>
    <w:link w:val="FiguretitleChar"/>
    <w:rsid w:val="00643123"/>
    <w:pPr>
      <w:keepNext/>
      <w:spacing w:before="0" w:after="120"/>
      <w:jc w:val="center"/>
    </w:pPr>
    <w:rPr>
      <w:rFonts w:ascii="Times New Roman Bold" w:hAnsi="Times New Roman Bold"/>
      <w:b/>
      <w:sz w:val="18"/>
    </w:rPr>
  </w:style>
  <w:style w:type="paragraph" w:customStyle="1" w:styleId="Figure">
    <w:name w:val="Figure"/>
    <w:basedOn w:val="FigureNo"/>
    <w:next w:val="Normal"/>
    <w:rsid w:val="00643123"/>
    <w:pPr>
      <w:keepNext w:val="0"/>
      <w:spacing w:before="0" w:after="240"/>
    </w:pPr>
  </w:style>
  <w:style w:type="character" w:customStyle="1" w:styleId="FiguretitleChar">
    <w:name w:val="Figure_title Char"/>
    <w:basedOn w:val="TabletitleChar"/>
    <w:link w:val="Figuretitle"/>
    <w:locked/>
    <w:rsid w:val="00B4713B"/>
    <w:rPr>
      <w:rFonts w:ascii="Times New Roman Bold" w:hAnsi="Times New Roman Bold" w:cs="Times New Roman"/>
      <w:b/>
      <w:sz w:val="18"/>
      <w:lang w:val="fr-FR" w:eastAsia="en-US" w:bidi="ar-SA"/>
    </w:rPr>
  </w:style>
  <w:style w:type="character" w:customStyle="1" w:styleId="TabletitleChar">
    <w:name w:val="Table_title Char"/>
    <w:basedOn w:val="DefaultParagraphFont"/>
    <w:link w:val="Tabletitle"/>
    <w:locked/>
    <w:rsid w:val="00B4713B"/>
    <w:rPr>
      <w:rFonts w:cs="Times New Roman"/>
      <w:b/>
      <w:sz w:val="24"/>
      <w:lang w:val="fr-FR" w:eastAsia="en-US" w:bidi="ar-SA"/>
    </w:rPr>
  </w:style>
  <w:style w:type="paragraph" w:customStyle="1" w:styleId="Tabletitle">
    <w:name w:val="Table_title"/>
    <w:basedOn w:val="Normal"/>
    <w:next w:val="Tablehead"/>
    <w:link w:val="TabletitleChar"/>
    <w:rsid w:val="00643123"/>
    <w:pPr>
      <w:keepNext/>
      <w:spacing w:before="0" w:after="120"/>
      <w:jc w:val="center"/>
    </w:pPr>
    <w:rPr>
      <w:b/>
    </w:rPr>
  </w:style>
  <w:style w:type="character" w:customStyle="1" w:styleId="FigureNoChar">
    <w:name w:val="Figure_No Char"/>
    <w:basedOn w:val="DefaultParagraphFont"/>
    <w:link w:val="FigureNo"/>
    <w:locked/>
    <w:rsid w:val="00B4713B"/>
    <w:rPr>
      <w:rFonts w:cs="Times New Roman"/>
      <w:caps/>
      <w:sz w:val="18"/>
      <w:lang w:val="fr-FR" w:eastAsia="en-US" w:bidi="ar-SA"/>
    </w:rPr>
  </w:style>
  <w:style w:type="paragraph" w:customStyle="1" w:styleId="tocpart">
    <w:name w:val="tocpart"/>
    <w:basedOn w:val="Normal"/>
    <w:rsid w:val="0064312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43123"/>
    <w:pPr>
      <w:keepNext/>
      <w:keepLines/>
      <w:spacing w:before="480"/>
      <w:jc w:val="center"/>
    </w:pPr>
    <w:rPr>
      <w:sz w:val="28"/>
    </w:rPr>
  </w:style>
  <w:style w:type="paragraph" w:customStyle="1" w:styleId="Arttitle">
    <w:name w:val="Art_title"/>
    <w:basedOn w:val="Normal"/>
    <w:next w:val="Normalaftertitle"/>
    <w:link w:val="ArttitleCar"/>
    <w:rsid w:val="00643123"/>
    <w:pPr>
      <w:keepNext/>
      <w:keepLines/>
      <w:spacing w:before="240"/>
      <w:jc w:val="center"/>
    </w:pPr>
    <w:rPr>
      <w:b/>
      <w:sz w:val="28"/>
    </w:rPr>
  </w:style>
  <w:style w:type="paragraph" w:customStyle="1" w:styleId="Blanc">
    <w:name w:val="Blanc"/>
    <w:basedOn w:val="Normal"/>
    <w:next w:val="Tabletext"/>
    <w:rsid w:val="0064312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4312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43123"/>
    <w:pPr>
      <w:keepNext/>
      <w:keepLines/>
      <w:spacing w:before="160"/>
      <w:ind w:left="794"/>
    </w:pPr>
    <w:rPr>
      <w:i/>
    </w:rPr>
  </w:style>
  <w:style w:type="paragraph" w:customStyle="1" w:styleId="ChapNo">
    <w:name w:val="Chap_No"/>
    <w:basedOn w:val="ArtNo"/>
    <w:next w:val="Chaptitle"/>
    <w:rsid w:val="00643123"/>
    <w:rPr>
      <w:b/>
    </w:rPr>
  </w:style>
  <w:style w:type="paragraph" w:customStyle="1" w:styleId="Chaptitle">
    <w:name w:val="Chap_title"/>
    <w:basedOn w:val="Arttitle"/>
    <w:next w:val="Normalaftertitle"/>
    <w:rsid w:val="00643123"/>
  </w:style>
  <w:style w:type="character" w:styleId="FootnoteReference">
    <w:name w:val="footnote reference"/>
    <w:basedOn w:val="DefaultParagraphFont"/>
    <w:rsid w:val="00643123"/>
    <w:rPr>
      <w:rFonts w:cs="Times New Roman"/>
      <w:position w:val="6"/>
      <w:sz w:val="18"/>
    </w:rPr>
  </w:style>
  <w:style w:type="paragraph" w:styleId="FootnoteText">
    <w:name w:val="footnote text"/>
    <w:aliases w:val="ALTS FOOTNOTE,DNV-FT,Footnote Text Char1,Footnote Text Char Char1,Footnote Text Char4 Char Char,Footnote Text Char1 Char1 Char1 Char,Footnote Text Char Char1 Char1 Char Char,Footnote Text Char1 Char1 Char1 Char Char Char1,DNV-,DNV"/>
    <w:basedOn w:val="Normal"/>
    <w:link w:val="FootnoteTextChar"/>
    <w:rsid w:val="00643123"/>
    <w:pPr>
      <w:keepLines/>
      <w:tabs>
        <w:tab w:val="left" w:pos="255"/>
      </w:tabs>
      <w:ind w:left="255" w:hanging="255"/>
    </w:pPr>
    <w:rPr>
      <w:sz w:val="22"/>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DNV- Char,DNV Char"/>
    <w:basedOn w:val="DefaultParagraphFont"/>
    <w:link w:val="FootnoteText"/>
    <w:locked/>
    <w:rsid w:val="00B4713B"/>
    <w:rPr>
      <w:rFonts w:cs="Times New Roman"/>
      <w:sz w:val="22"/>
      <w:lang w:val="fr-FR" w:eastAsia="en-US" w:bidi="ar-SA"/>
    </w:rPr>
  </w:style>
  <w:style w:type="paragraph" w:styleId="Index1">
    <w:name w:val="index 1"/>
    <w:basedOn w:val="Normal"/>
    <w:next w:val="Normal"/>
    <w:semiHidden/>
    <w:rsid w:val="00643123"/>
  </w:style>
  <w:style w:type="paragraph" w:styleId="Index2">
    <w:name w:val="index 2"/>
    <w:basedOn w:val="Normal"/>
    <w:next w:val="Normal"/>
    <w:semiHidden/>
    <w:rsid w:val="00643123"/>
    <w:pPr>
      <w:ind w:left="283"/>
    </w:pPr>
  </w:style>
  <w:style w:type="paragraph" w:styleId="Index3">
    <w:name w:val="index 3"/>
    <w:basedOn w:val="Normal"/>
    <w:next w:val="Normal"/>
    <w:semiHidden/>
    <w:rsid w:val="00643123"/>
    <w:pPr>
      <w:ind w:left="566"/>
    </w:pPr>
  </w:style>
  <w:style w:type="paragraph" w:styleId="IndexHeading">
    <w:name w:val="index heading"/>
    <w:basedOn w:val="Normal"/>
    <w:next w:val="Index1"/>
    <w:rsid w:val="00643123"/>
  </w:style>
  <w:style w:type="paragraph" w:customStyle="1" w:styleId="Line">
    <w:name w:val="Line"/>
    <w:basedOn w:val="Normal"/>
    <w:next w:val="Normal"/>
    <w:rsid w:val="0064312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4312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43123"/>
  </w:style>
  <w:style w:type="paragraph" w:customStyle="1" w:styleId="Partref">
    <w:name w:val="Part_ref"/>
    <w:basedOn w:val="Normal"/>
    <w:next w:val="Normal"/>
    <w:rsid w:val="00643123"/>
    <w:pPr>
      <w:keepNext/>
      <w:keepLines/>
      <w:spacing w:after="280"/>
      <w:jc w:val="center"/>
    </w:pPr>
  </w:style>
  <w:style w:type="paragraph" w:customStyle="1" w:styleId="Parttitle">
    <w:name w:val="Part_title"/>
    <w:basedOn w:val="Normal"/>
    <w:next w:val="Normalaftertitle"/>
    <w:rsid w:val="0064312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43123"/>
  </w:style>
  <w:style w:type="paragraph" w:customStyle="1" w:styleId="QuestionNo">
    <w:name w:val="Question_No"/>
    <w:basedOn w:val="RecNo"/>
    <w:next w:val="Normal"/>
    <w:rsid w:val="00643123"/>
  </w:style>
  <w:style w:type="paragraph" w:customStyle="1" w:styleId="Questionref">
    <w:name w:val="Question_ref"/>
    <w:basedOn w:val="Recref"/>
    <w:next w:val="Questiondate"/>
    <w:rsid w:val="00643123"/>
  </w:style>
  <w:style w:type="paragraph" w:customStyle="1" w:styleId="Questiontitle">
    <w:name w:val="Question_title"/>
    <w:basedOn w:val="Normal"/>
    <w:next w:val="Questionref"/>
    <w:rsid w:val="00643123"/>
  </w:style>
  <w:style w:type="paragraph" w:customStyle="1" w:styleId="Reftext">
    <w:name w:val="Ref_text"/>
    <w:basedOn w:val="Normal"/>
    <w:rsid w:val="00643123"/>
    <w:pPr>
      <w:ind w:left="794" w:hanging="794"/>
    </w:pPr>
    <w:rPr>
      <w:sz w:val="22"/>
    </w:rPr>
  </w:style>
  <w:style w:type="paragraph" w:customStyle="1" w:styleId="Reftitle">
    <w:name w:val="Ref_title"/>
    <w:basedOn w:val="Normal"/>
    <w:next w:val="Reftext"/>
    <w:rsid w:val="0064312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43123"/>
  </w:style>
  <w:style w:type="paragraph" w:customStyle="1" w:styleId="RepNo">
    <w:name w:val="Rep_No"/>
    <w:basedOn w:val="RecNo"/>
    <w:next w:val="ReptitleTSB"/>
    <w:rsid w:val="00643123"/>
  </w:style>
  <w:style w:type="paragraph" w:customStyle="1" w:styleId="ReptitleTSB">
    <w:name w:val="Rep_title_TSB"/>
    <w:basedOn w:val="RectitleBR"/>
    <w:next w:val="Repref"/>
    <w:rsid w:val="00643123"/>
  </w:style>
  <w:style w:type="paragraph" w:customStyle="1" w:styleId="Repref">
    <w:name w:val="Rep_ref"/>
    <w:basedOn w:val="Recref"/>
    <w:next w:val="Repdate"/>
    <w:rsid w:val="00643123"/>
  </w:style>
  <w:style w:type="paragraph" w:customStyle="1" w:styleId="Resdate">
    <w:name w:val="Res_date"/>
    <w:basedOn w:val="Recdate"/>
    <w:next w:val="Normalaftertitle"/>
    <w:rsid w:val="00643123"/>
  </w:style>
  <w:style w:type="paragraph" w:customStyle="1" w:styleId="ResNo">
    <w:name w:val="Res_No"/>
    <w:basedOn w:val="RecNo"/>
    <w:next w:val="Restitle"/>
    <w:link w:val="ResNoChar"/>
    <w:rsid w:val="00643123"/>
  </w:style>
  <w:style w:type="paragraph" w:customStyle="1" w:styleId="Restitle">
    <w:name w:val="Res_title"/>
    <w:basedOn w:val="Normal"/>
    <w:next w:val="Resref"/>
    <w:link w:val="RestitleChar"/>
    <w:rsid w:val="00643123"/>
    <w:pPr>
      <w:spacing w:before="240"/>
      <w:jc w:val="center"/>
    </w:pPr>
    <w:rPr>
      <w:b/>
      <w:sz w:val="28"/>
    </w:rPr>
  </w:style>
  <w:style w:type="paragraph" w:customStyle="1" w:styleId="Resref">
    <w:name w:val="Res_ref"/>
    <w:basedOn w:val="Recref"/>
    <w:next w:val="Resdate"/>
    <w:rsid w:val="00643123"/>
  </w:style>
  <w:style w:type="paragraph" w:customStyle="1" w:styleId="SectionNo">
    <w:name w:val="Section_No"/>
    <w:basedOn w:val="Normal"/>
    <w:next w:val="Normal"/>
    <w:rsid w:val="00643123"/>
  </w:style>
  <w:style w:type="paragraph" w:customStyle="1" w:styleId="Sectiontitle">
    <w:name w:val="Section_title"/>
    <w:basedOn w:val="Normal"/>
    <w:next w:val="Normalaftertitle"/>
    <w:rsid w:val="0064312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43123"/>
    <w:pPr>
      <w:tabs>
        <w:tab w:val="clear" w:pos="794"/>
        <w:tab w:val="clear" w:pos="1191"/>
        <w:tab w:val="clear" w:pos="1588"/>
        <w:tab w:val="clear" w:pos="1985"/>
        <w:tab w:val="right" w:pos="9611"/>
      </w:tabs>
    </w:pPr>
    <w:rPr>
      <w:i/>
    </w:rPr>
  </w:style>
  <w:style w:type="paragraph" w:styleId="TOC1">
    <w:name w:val="toc 1"/>
    <w:basedOn w:val="Normal"/>
    <w:link w:val="TOC1Char"/>
    <w:uiPriority w:val="39"/>
    <w:qFormat/>
    <w:rsid w:val="00AC3EB7"/>
    <w:pPr>
      <w:tabs>
        <w:tab w:val="clear" w:pos="794"/>
        <w:tab w:val="clear" w:pos="1191"/>
        <w:tab w:val="clear" w:pos="1588"/>
        <w:tab w:val="clear" w:pos="1985"/>
      </w:tabs>
      <w:spacing w:after="120"/>
      <w:jc w:val="left"/>
    </w:pPr>
    <w:rPr>
      <w:rFonts w:asciiTheme="minorHAnsi" w:hAnsiTheme="minorHAnsi"/>
      <w:b/>
      <w:bCs/>
      <w:caps/>
      <w:sz w:val="20"/>
      <w:szCs w:val="24"/>
    </w:rPr>
  </w:style>
  <w:style w:type="paragraph" w:styleId="TOC2">
    <w:name w:val="toc 2"/>
    <w:basedOn w:val="Normal"/>
    <w:uiPriority w:val="39"/>
    <w:qFormat/>
    <w:rsid w:val="00AC3EB7"/>
    <w:pPr>
      <w:tabs>
        <w:tab w:val="clear" w:pos="794"/>
        <w:tab w:val="clear" w:pos="1191"/>
        <w:tab w:val="clear" w:pos="1588"/>
        <w:tab w:val="clear" w:pos="1985"/>
      </w:tabs>
      <w:spacing w:before="0"/>
      <w:ind w:left="240"/>
      <w:jc w:val="left"/>
    </w:pPr>
    <w:rPr>
      <w:rFonts w:asciiTheme="minorHAnsi" w:hAnsiTheme="minorHAnsi"/>
      <w:smallCaps/>
      <w:sz w:val="20"/>
      <w:szCs w:val="24"/>
    </w:rPr>
  </w:style>
  <w:style w:type="paragraph" w:styleId="TOC3">
    <w:name w:val="toc 3"/>
    <w:basedOn w:val="TOC2"/>
    <w:uiPriority w:val="39"/>
    <w:qFormat/>
    <w:rsid w:val="00643123"/>
    <w:pPr>
      <w:ind w:left="480"/>
    </w:pPr>
    <w:rPr>
      <w:i/>
      <w:iCs/>
      <w:smallCaps w:val="0"/>
    </w:rPr>
  </w:style>
  <w:style w:type="paragraph" w:styleId="TOC4">
    <w:name w:val="toc 4"/>
    <w:basedOn w:val="TOC3"/>
    <w:uiPriority w:val="39"/>
    <w:rsid w:val="00643123"/>
    <w:pPr>
      <w:ind w:left="720"/>
    </w:pPr>
    <w:rPr>
      <w:i w:val="0"/>
      <w:iCs w:val="0"/>
      <w:sz w:val="18"/>
      <w:szCs w:val="21"/>
    </w:rPr>
  </w:style>
  <w:style w:type="paragraph" w:styleId="TOC5">
    <w:name w:val="toc 5"/>
    <w:basedOn w:val="TOC4"/>
    <w:uiPriority w:val="39"/>
    <w:rsid w:val="00643123"/>
    <w:pPr>
      <w:ind w:left="960"/>
    </w:pPr>
  </w:style>
  <w:style w:type="paragraph" w:styleId="TOC6">
    <w:name w:val="toc 6"/>
    <w:basedOn w:val="TOC4"/>
    <w:uiPriority w:val="39"/>
    <w:rsid w:val="00643123"/>
    <w:pPr>
      <w:ind w:left="1200"/>
    </w:pPr>
  </w:style>
  <w:style w:type="paragraph" w:styleId="TOC7">
    <w:name w:val="toc 7"/>
    <w:basedOn w:val="TOC4"/>
    <w:uiPriority w:val="39"/>
    <w:rsid w:val="00643123"/>
    <w:pPr>
      <w:ind w:left="1440"/>
    </w:pPr>
  </w:style>
  <w:style w:type="paragraph" w:styleId="TOC8">
    <w:name w:val="toc 8"/>
    <w:basedOn w:val="TOC4"/>
    <w:uiPriority w:val="39"/>
    <w:rsid w:val="00643123"/>
    <w:pPr>
      <w:ind w:left="1680"/>
    </w:pPr>
  </w:style>
  <w:style w:type="paragraph" w:customStyle="1" w:styleId="Annexref">
    <w:name w:val="Annex_ref"/>
    <w:basedOn w:val="Normal"/>
    <w:next w:val="Normalaftertitle"/>
    <w:rsid w:val="00643123"/>
    <w:pPr>
      <w:keepNext/>
      <w:keepLines/>
      <w:spacing w:after="280"/>
      <w:jc w:val="center"/>
    </w:pPr>
  </w:style>
  <w:style w:type="paragraph" w:customStyle="1" w:styleId="Appendixref">
    <w:name w:val="Appendix_ref"/>
    <w:basedOn w:val="Annexref"/>
    <w:next w:val="Normalaftertitle"/>
    <w:rsid w:val="00643123"/>
  </w:style>
  <w:style w:type="paragraph" w:customStyle="1" w:styleId="Summary">
    <w:name w:val="Summary"/>
    <w:basedOn w:val="Normal"/>
    <w:next w:val="Normalaftertitle"/>
    <w:rsid w:val="00643123"/>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Artheading">
    <w:name w:val="Art_heading"/>
    <w:basedOn w:val="Normal"/>
    <w:next w:val="Normalaftertitle"/>
    <w:uiPriority w:val="99"/>
    <w:rsid w:val="00B4713B"/>
    <w:pPr>
      <w:spacing w:before="480"/>
      <w:jc w:val="center"/>
    </w:pPr>
    <w:rPr>
      <w:b/>
      <w:sz w:val="28"/>
    </w:rPr>
  </w:style>
  <w:style w:type="paragraph" w:customStyle="1" w:styleId="Figurewithouttitle">
    <w:name w:val="Figure_without_title"/>
    <w:basedOn w:val="Normal"/>
    <w:next w:val="Normalaftertitle"/>
    <w:uiPriority w:val="99"/>
    <w:rsid w:val="00B4713B"/>
    <w:pPr>
      <w:keepLines/>
      <w:spacing w:before="240" w:after="120"/>
      <w:jc w:val="center"/>
    </w:pPr>
  </w:style>
  <w:style w:type="paragraph" w:customStyle="1" w:styleId="FirstFooter">
    <w:name w:val="FirstFooter"/>
    <w:basedOn w:val="Footer"/>
    <w:uiPriority w:val="99"/>
    <w:rsid w:val="00B4713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uiPriority w:val="99"/>
    <w:rsid w:val="00B4713B"/>
    <w:pPr>
      <w:spacing w:before="840" w:after="200"/>
      <w:jc w:val="center"/>
    </w:pPr>
    <w:rPr>
      <w:b/>
      <w:sz w:val="28"/>
    </w:rPr>
  </w:style>
  <w:style w:type="character" w:customStyle="1" w:styleId="SourceChar">
    <w:name w:val="Source Char"/>
    <w:basedOn w:val="DefaultParagraphFont"/>
    <w:link w:val="Source"/>
    <w:uiPriority w:val="99"/>
    <w:locked/>
    <w:rsid w:val="00B4713B"/>
    <w:rPr>
      <w:rFonts w:cs="Times New Roman"/>
      <w:b/>
      <w:sz w:val="28"/>
      <w:lang w:val="en-GB" w:eastAsia="en-US" w:bidi="ar-SA"/>
    </w:rPr>
  </w:style>
  <w:style w:type="paragraph" w:customStyle="1" w:styleId="SpecialFooter">
    <w:name w:val="Special Footer"/>
    <w:basedOn w:val="Footer"/>
    <w:uiPriority w:val="99"/>
    <w:rsid w:val="00B4713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B4713B"/>
    <w:pPr>
      <w:keepNext/>
      <w:spacing w:before="0" w:after="120"/>
      <w:jc w:val="center"/>
    </w:pPr>
  </w:style>
  <w:style w:type="paragraph" w:customStyle="1" w:styleId="Title1">
    <w:name w:val="Title 1"/>
    <w:basedOn w:val="Source"/>
    <w:next w:val="Title2"/>
    <w:link w:val="Title1Char"/>
    <w:uiPriority w:val="99"/>
    <w:rsid w:val="00B4713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4713B"/>
  </w:style>
  <w:style w:type="paragraph" w:customStyle="1" w:styleId="Title3">
    <w:name w:val="Title 3"/>
    <w:basedOn w:val="Title2"/>
    <w:next w:val="Title4"/>
    <w:uiPriority w:val="99"/>
    <w:rsid w:val="00B4713B"/>
    <w:rPr>
      <w:caps w:val="0"/>
    </w:rPr>
  </w:style>
  <w:style w:type="paragraph" w:customStyle="1" w:styleId="Title4">
    <w:name w:val="Title 4"/>
    <w:basedOn w:val="Title3"/>
    <w:next w:val="Heading1"/>
    <w:link w:val="Title4Char"/>
    <w:uiPriority w:val="99"/>
    <w:rsid w:val="00B4713B"/>
    <w:rPr>
      <w:b/>
    </w:rPr>
  </w:style>
  <w:style w:type="character" w:customStyle="1" w:styleId="Title4Char">
    <w:name w:val="Title 4 Char"/>
    <w:basedOn w:val="DefaultParagraphFont"/>
    <w:link w:val="Title4"/>
    <w:uiPriority w:val="99"/>
    <w:locked/>
    <w:rsid w:val="00B4713B"/>
    <w:rPr>
      <w:rFonts w:cs="Times New Roman"/>
      <w:b/>
      <w:sz w:val="28"/>
      <w:lang w:val="en-GB" w:eastAsia="en-US" w:bidi="ar-SA"/>
    </w:rPr>
  </w:style>
  <w:style w:type="character" w:customStyle="1" w:styleId="Title1Char">
    <w:name w:val="Title 1 Char"/>
    <w:basedOn w:val="SourceChar"/>
    <w:link w:val="Title1"/>
    <w:uiPriority w:val="99"/>
    <w:locked/>
    <w:rsid w:val="00B4713B"/>
    <w:rPr>
      <w:rFonts w:cs="Times New Roman"/>
      <w:b/>
      <w:caps/>
      <w:sz w:val="28"/>
      <w:lang w:val="en-GB" w:eastAsia="en-US" w:bidi="ar-SA"/>
    </w:rPr>
  </w:style>
  <w:style w:type="character" w:customStyle="1" w:styleId="Appdef">
    <w:name w:val="App_def"/>
    <w:basedOn w:val="DefaultParagraphFont"/>
    <w:uiPriority w:val="99"/>
    <w:rsid w:val="00B4713B"/>
    <w:rPr>
      <w:rFonts w:ascii="Times New Roman" w:hAnsi="Times New Roman" w:cs="Times New Roman"/>
      <w:b/>
    </w:rPr>
  </w:style>
  <w:style w:type="character" w:customStyle="1" w:styleId="Appref">
    <w:name w:val="App_ref"/>
    <w:basedOn w:val="DefaultParagraphFont"/>
    <w:uiPriority w:val="99"/>
    <w:rsid w:val="00B4713B"/>
    <w:rPr>
      <w:rFonts w:cs="Times New Roman"/>
    </w:rPr>
  </w:style>
  <w:style w:type="character" w:customStyle="1" w:styleId="Artdef">
    <w:name w:val="Art_def"/>
    <w:basedOn w:val="DefaultParagraphFont"/>
    <w:uiPriority w:val="99"/>
    <w:rsid w:val="00B4713B"/>
    <w:rPr>
      <w:rFonts w:ascii="Times New Roman" w:hAnsi="Times New Roman" w:cs="Times New Roman"/>
      <w:b/>
    </w:rPr>
  </w:style>
  <w:style w:type="character" w:customStyle="1" w:styleId="Artref">
    <w:name w:val="Art_ref"/>
    <w:basedOn w:val="DefaultParagraphFont"/>
    <w:uiPriority w:val="99"/>
    <w:rsid w:val="00B4713B"/>
    <w:rPr>
      <w:rFonts w:cs="Times New Roman"/>
    </w:rPr>
  </w:style>
  <w:style w:type="character" w:customStyle="1" w:styleId="Recdef">
    <w:name w:val="Rec_def"/>
    <w:basedOn w:val="DefaultParagraphFont"/>
    <w:uiPriority w:val="99"/>
    <w:rsid w:val="00B4713B"/>
    <w:rPr>
      <w:rFonts w:cs="Times New Roman"/>
      <w:b/>
    </w:rPr>
  </w:style>
  <w:style w:type="character" w:customStyle="1" w:styleId="Resdef">
    <w:name w:val="Res_def"/>
    <w:basedOn w:val="DefaultParagraphFont"/>
    <w:uiPriority w:val="99"/>
    <w:rsid w:val="00B4713B"/>
    <w:rPr>
      <w:rFonts w:ascii="Times New Roman" w:hAnsi="Times New Roman" w:cs="Times New Roman"/>
      <w:b/>
    </w:rPr>
  </w:style>
  <w:style w:type="character" w:customStyle="1" w:styleId="Tablefreq">
    <w:name w:val="Table_freq"/>
    <w:basedOn w:val="DefaultParagraphFont"/>
    <w:uiPriority w:val="99"/>
    <w:rsid w:val="00B4713B"/>
    <w:rPr>
      <w:rFonts w:cs="Times New Roman"/>
      <w:b/>
      <w:color w:val="auto"/>
    </w:rPr>
  </w:style>
  <w:style w:type="paragraph" w:customStyle="1" w:styleId="Formal">
    <w:name w:val="Formal"/>
    <w:basedOn w:val="ASN1"/>
    <w:uiPriority w:val="99"/>
    <w:rsid w:val="00B4713B"/>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uiPriority w:val="99"/>
    <w:rsid w:val="00B4713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uiPriority w:val="99"/>
    <w:rsid w:val="00B4713B"/>
    <w:pPr>
      <w:tabs>
        <w:tab w:val="clear" w:pos="794"/>
        <w:tab w:val="clear" w:pos="1191"/>
        <w:tab w:val="clear" w:pos="1588"/>
        <w:tab w:val="clear" w:pos="1985"/>
      </w:tabs>
      <w:spacing w:before="240"/>
      <w:jc w:val="center"/>
    </w:pPr>
    <w:rPr>
      <w:i/>
    </w:rPr>
  </w:style>
  <w:style w:type="paragraph" w:customStyle="1" w:styleId="Char1CharChar1Char">
    <w:name w:val="Char1 Char Char1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Hyperlink">
    <w:name w:val="Hyperlink"/>
    <w:basedOn w:val="DefaultParagraphFont"/>
    <w:uiPriority w:val="99"/>
    <w:rsid w:val="00B4713B"/>
    <w:rPr>
      <w:rFonts w:cs="Times New Roman"/>
      <w:color w:val="0000FF"/>
      <w:u w:val="single"/>
    </w:rPr>
  </w:style>
  <w:style w:type="paragraph" w:styleId="BalloonText">
    <w:name w:val="Balloon Text"/>
    <w:basedOn w:val="Normal"/>
    <w:link w:val="BalloonTextChar"/>
    <w:uiPriority w:val="99"/>
    <w:rsid w:val="00B4713B"/>
    <w:pPr>
      <w:spacing w:before="0"/>
    </w:pPr>
    <w:rPr>
      <w:rFonts w:ascii="Tahoma" w:eastAsia="Batang" w:hAnsi="Tahoma" w:cs="Tahoma"/>
      <w:sz w:val="16"/>
      <w:szCs w:val="16"/>
    </w:rPr>
  </w:style>
  <w:style w:type="character" w:customStyle="1" w:styleId="BalloonTextChar">
    <w:name w:val="Balloon Text Char"/>
    <w:basedOn w:val="DefaultParagraphFont"/>
    <w:link w:val="BalloonText"/>
    <w:uiPriority w:val="99"/>
    <w:locked/>
    <w:rsid w:val="00B4713B"/>
    <w:rPr>
      <w:rFonts w:ascii="Tahoma" w:eastAsia="Batang" w:hAnsi="Tahoma" w:cs="Tahoma"/>
      <w:sz w:val="16"/>
      <w:szCs w:val="16"/>
      <w:lang w:val="en-GB" w:eastAsia="en-US" w:bidi="ar-SA"/>
    </w:rPr>
  </w:style>
  <w:style w:type="paragraph" w:customStyle="1" w:styleId="CharCharChar">
    <w:name w:val="Char Char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table" w:styleId="TableGrid">
    <w:name w:val="Table Grid"/>
    <w:basedOn w:val="TableNormal"/>
    <w:uiPriority w:val="99"/>
    <w:rsid w:val="00B4713B"/>
    <w:pPr>
      <w:tabs>
        <w:tab w:val="left" w:pos="794"/>
        <w:tab w:val="left" w:pos="1191"/>
        <w:tab w:val="left" w:pos="1588"/>
        <w:tab w:val="left" w:pos="1985"/>
      </w:tabs>
      <w:overflowPunct w:val="0"/>
      <w:autoSpaceDE w:val="0"/>
      <w:autoSpaceDN w:val="0"/>
      <w:adjustRightInd w:val="0"/>
      <w:spacing w:before="120"/>
      <w:jc w:val="both"/>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CommentReference">
    <w:name w:val="annotation reference"/>
    <w:basedOn w:val="DefaultParagraphFont"/>
    <w:uiPriority w:val="99"/>
    <w:rsid w:val="00B4713B"/>
    <w:rPr>
      <w:rFonts w:cs="Times New Roman"/>
      <w:sz w:val="16"/>
      <w:szCs w:val="16"/>
    </w:rPr>
  </w:style>
  <w:style w:type="paragraph" w:styleId="CommentText">
    <w:name w:val="annotation text"/>
    <w:basedOn w:val="Normal"/>
    <w:link w:val="CommentTextChar"/>
    <w:uiPriority w:val="99"/>
    <w:rsid w:val="00B4713B"/>
    <w:rPr>
      <w:rFonts w:eastAsia="MS Mincho"/>
      <w:sz w:val="20"/>
    </w:rPr>
  </w:style>
  <w:style w:type="character" w:customStyle="1" w:styleId="CommentTextChar">
    <w:name w:val="Comment Text Char"/>
    <w:basedOn w:val="DefaultParagraphFont"/>
    <w:link w:val="CommentText"/>
    <w:uiPriority w:val="99"/>
    <w:locked/>
    <w:rsid w:val="00B4713B"/>
    <w:rPr>
      <w:rFonts w:eastAsia="MS Mincho" w:cs="Times New Roman"/>
      <w:lang w:val="fr-FR" w:eastAsia="en-US" w:bidi="ar-SA"/>
    </w:rPr>
  </w:style>
  <w:style w:type="paragraph" w:customStyle="1" w:styleId="Normalaftertitle0">
    <w:name w:val="Normal after title"/>
    <w:basedOn w:val="Normal"/>
    <w:next w:val="Normal"/>
    <w:uiPriority w:val="99"/>
    <w:rsid w:val="00B4713B"/>
    <w:pPr>
      <w:overflowPunct/>
      <w:autoSpaceDE/>
      <w:autoSpaceDN/>
      <w:adjustRightInd/>
      <w:spacing w:before="320"/>
      <w:textAlignment w:val="auto"/>
    </w:pPr>
    <w:rPr>
      <w:rFonts w:eastAsia="MS Mincho"/>
    </w:rPr>
  </w:style>
  <w:style w:type="paragraph" w:customStyle="1" w:styleId="TableText0">
    <w:name w:val="Table_Text"/>
    <w:basedOn w:val="Normal"/>
    <w:uiPriority w:val="99"/>
    <w:rsid w:val="00B4713B"/>
    <w:pPr>
      <w:keepNext/>
      <w:spacing w:before="100" w:after="100" w:line="190" w:lineRule="exact"/>
    </w:pPr>
    <w:rPr>
      <w:rFonts w:eastAsia="MS Mincho"/>
      <w:sz w:val="18"/>
    </w:rPr>
  </w:style>
  <w:style w:type="paragraph" w:customStyle="1" w:styleId="Fig">
    <w:name w:val="Fig"/>
    <w:basedOn w:val="Normal"/>
    <w:next w:val="Normal"/>
    <w:uiPriority w:val="99"/>
    <w:rsid w:val="00B4713B"/>
    <w:pPr>
      <w:spacing w:before="136"/>
      <w:jc w:val="center"/>
    </w:pPr>
    <w:rPr>
      <w:rFonts w:eastAsia="MS Mincho"/>
      <w:sz w:val="20"/>
      <w:lang w:val="en-US"/>
    </w:rPr>
  </w:style>
  <w:style w:type="paragraph" w:customStyle="1" w:styleId="TableHead0">
    <w:name w:val="Table_Head"/>
    <w:basedOn w:val="TableText0"/>
    <w:uiPriority w:val="99"/>
    <w:rsid w:val="00B47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character" w:customStyle="1" w:styleId="BodyTextChar">
    <w:name w:val="Body Text Char"/>
    <w:basedOn w:val="DefaultParagraphFont"/>
    <w:link w:val="BodyText"/>
    <w:uiPriority w:val="99"/>
    <w:locked/>
    <w:rsid w:val="00B4713B"/>
    <w:rPr>
      <w:rFonts w:cs="Times New Roman"/>
      <w:b/>
      <w:sz w:val="24"/>
      <w:lang w:val="en-GB" w:eastAsia="en-US" w:bidi="ar-SA"/>
    </w:rPr>
  </w:style>
  <w:style w:type="paragraph" w:styleId="BodyText">
    <w:name w:val="Body Text"/>
    <w:basedOn w:val="Normal"/>
    <w:link w:val="BodyTextChar"/>
    <w:uiPriority w:val="99"/>
    <w:rsid w:val="00B4713B"/>
    <w:pPr>
      <w:spacing w:after="120"/>
    </w:pPr>
    <w:rPr>
      <w:b/>
    </w:rPr>
  </w:style>
  <w:style w:type="character" w:customStyle="1" w:styleId="BodyTextChar1">
    <w:name w:val="Body Text Char1"/>
    <w:basedOn w:val="DefaultParagraphFont"/>
    <w:uiPriority w:val="99"/>
    <w:semiHidden/>
    <w:locked/>
    <w:rsid w:val="00560749"/>
    <w:rPr>
      <w:rFonts w:cs="Times New Roman"/>
      <w:sz w:val="24"/>
      <w:lang w:val="fr-FR" w:eastAsia="en-US"/>
    </w:rPr>
  </w:style>
  <w:style w:type="character" w:styleId="LineNumber">
    <w:name w:val="line number"/>
    <w:basedOn w:val="DefaultParagraphFont"/>
    <w:uiPriority w:val="99"/>
    <w:rsid w:val="00B4713B"/>
    <w:rPr>
      <w:rFonts w:cs="Times New Roman"/>
    </w:rPr>
  </w:style>
  <w:style w:type="character" w:customStyle="1" w:styleId="1">
    <w:name w:val="本文 (文字)1"/>
    <w:basedOn w:val="DefaultParagraphFont"/>
    <w:uiPriority w:val="99"/>
    <w:rsid w:val="00B4713B"/>
    <w:rPr>
      <w:rFonts w:cs="Times New Roman"/>
      <w:sz w:val="24"/>
      <w:lang w:val="fr-FR" w:eastAsia="en-US"/>
    </w:rPr>
  </w:style>
  <w:style w:type="paragraph" w:styleId="BodyTextIndent">
    <w:name w:val="Body Text Indent"/>
    <w:basedOn w:val="Normal"/>
    <w:link w:val="BodyTextIndentChar"/>
    <w:uiPriority w:val="99"/>
    <w:rsid w:val="00B4713B"/>
    <w:pPr>
      <w:spacing w:after="120"/>
      <w:ind w:left="283"/>
    </w:pPr>
    <w:rPr>
      <w:rFonts w:eastAsia="Batang"/>
    </w:rPr>
  </w:style>
  <w:style w:type="character" w:customStyle="1" w:styleId="BodyTextIndentChar">
    <w:name w:val="Body Text Indent Char"/>
    <w:basedOn w:val="DefaultParagraphFont"/>
    <w:link w:val="BodyTextIndent"/>
    <w:uiPriority w:val="99"/>
    <w:locked/>
    <w:rsid w:val="00B4713B"/>
    <w:rPr>
      <w:rFonts w:eastAsia="Batang" w:cs="Times New Roman"/>
      <w:sz w:val="24"/>
      <w:lang w:val="en-GB" w:eastAsia="en-US" w:bidi="ar-SA"/>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basedOn w:val="DefaultParagraphFont"/>
    <w:uiPriority w:val="99"/>
    <w:rsid w:val="00B4713B"/>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basedOn w:val="ttulo1Char"/>
    <w:uiPriority w:val="99"/>
    <w:rsid w:val="00B4713B"/>
    <w:rPr>
      <w:rFonts w:eastAsia="Batang" w:cs="Times New Roman"/>
      <w:b/>
      <w:sz w:val="24"/>
      <w:lang w:val="en-GB" w:eastAsia="en-US" w:bidi="ar-SA"/>
    </w:rPr>
  </w:style>
  <w:style w:type="character" w:customStyle="1" w:styleId="Heading1Char2">
    <w:name w:val="Heading 1 Char2"/>
    <w:aliases w:val="H1 Char,h1 Char,h11 Char,h12 Char,h13 Char,h14 Char,h15 Char,h16 Char,h17 Char,h111 Char,h121 Char,h131 Char,h141 Char,h151 Char,h161 Char,h18 Char,h112 Char,h122 Char,h132 Char,h142 Char,h152 Char,h162 Char,h19 Char1,h113 Char,h123 Cha"/>
    <w:basedOn w:val="DefaultParagraphFont"/>
    <w:uiPriority w:val="99"/>
    <w:rsid w:val="00B4713B"/>
    <w:rPr>
      <w:rFonts w:cs="Times New Roman"/>
      <w:b/>
      <w:bCs/>
      <w:sz w:val="24"/>
      <w:szCs w:val="24"/>
      <w:lang w:val="en-GB" w:eastAsia="en-US"/>
    </w:rPr>
  </w:style>
  <w:style w:type="paragraph" w:customStyle="1" w:styleId="Style">
    <w:name w:val="Style"/>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basedOn w:val="DefaultParagraphFont"/>
    <w:uiPriority w:val="99"/>
    <w:locked/>
    <w:rsid w:val="00B4713B"/>
    <w:rPr>
      <w:rFonts w:cs="Times New Roman"/>
      <w:sz w:val="22"/>
      <w:lang w:val="en-GB" w:eastAsia="en-US" w:bidi="ar-SA"/>
    </w:rPr>
  </w:style>
  <w:style w:type="character" w:customStyle="1" w:styleId="AnnexNoTitleChar1">
    <w:name w:val="Annex_NoTitle Char1"/>
    <w:basedOn w:val="DefaultParagraphFont"/>
    <w:uiPriority w:val="99"/>
    <w:locked/>
    <w:rsid w:val="00B4713B"/>
    <w:rPr>
      <w:rFonts w:eastAsia="Batang" w:cs="Times New Roman"/>
      <w:b/>
      <w:sz w:val="28"/>
      <w:lang w:val="en-GB" w:eastAsia="en-US" w:bidi="ar-SA"/>
    </w:rPr>
  </w:style>
  <w:style w:type="paragraph" w:customStyle="1" w:styleId="AppendixNo">
    <w:name w:val="Appendix_No"/>
    <w:basedOn w:val="Normal"/>
    <w:next w:val="Normal"/>
    <w:uiPriority w:val="99"/>
    <w:rsid w:val="00B4713B"/>
    <w:pPr>
      <w:keepNext/>
      <w:keepLines/>
      <w:spacing w:before="480" w:after="80"/>
      <w:jc w:val="center"/>
    </w:pPr>
    <w:rPr>
      <w:rFonts w:eastAsia="Batang"/>
      <w:caps/>
      <w:sz w:val="28"/>
      <w:szCs w:val="28"/>
    </w:rPr>
  </w:style>
  <w:style w:type="paragraph" w:customStyle="1" w:styleId="Heading3Unnumbered">
    <w:name w:val="Heading 3 Unnumbered"/>
    <w:aliases w:val="h3u"/>
    <w:basedOn w:val="Heading3"/>
    <w:next w:val="BodyText"/>
    <w:uiPriority w:val="99"/>
    <w:rsid w:val="00B4713B"/>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kern w:val="28"/>
      <w:sz w:val="22"/>
      <w:lang w:val="en-US" w:eastAsia="de-DE"/>
    </w:rPr>
  </w:style>
  <w:style w:type="paragraph" w:styleId="BlockText">
    <w:name w:val="Block Text"/>
    <w:basedOn w:val="Normal"/>
    <w:uiPriority w:val="99"/>
    <w:rsid w:val="00B4713B"/>
    <w:pPr>
      <w:tabs>
        <w:tab w:val="left" w:pos="3544"/>
      </w:tabs>
      <w:ind w:left="3544" w:right="-8" w:hanging="3544"/>
    </w:pPr>
    <w:rPr>
      <w:lang w:val="en-US"/>
    </w:rPr>
  </w:style>
  <w:style w:type="paragraph" w:customStyle="1" w:styleId="AnnexNo">
    <w:name w:val="Annex_No"/>
    <w:basedOn w:val="Normal"/>
    <w:next w:val="Normal"/>
    <w:uiPriority w:val="99"/>
    <w:rsid w:val="00B4713B"/>
    <w:pPr>
      <w:keepNext/>
      <w:keepLines/>
      <w:spacing w:before="480" w:after="80"/>
      <w:jc w:val="center"/>
    </w:pPr>
    <w:rPr>
      <w:rFonts w:eastAsia="MS Mincho"/>
      <w:sz w:val="28"/>
      <w:szCs w:val="28"/>
    </w:rPr>
  </w:style>
  <w:style w:type="character" w:customStyle="1" w:styleId="CharChar2">
    <w:name w:val="Char Char2"/>
    <w:basedOn w:val="DefaultParagraphFont"/>
    <w:uiPriority w:val="99"/>
    <w:rsid w:val="00B4713B"/>
    <w:rPr>
      <w:rFonts w:cs="Times New Roman"/>
      <w:b/>
      <w:sz w:val="24"/>
      <w:lang w:val="en-GB" w:eastAsia="en-US" w:bidi="ar-SA"/>
    </w:rPr>
  </w:style>
  <w:style w:type="character" w:customStyle="1" w:styleId="EquationeqChar">
    <w:name w:val="Equation.eq Char"/>
    <w:basedOn w:val="DefaultParagraphFont"/>
    <w:uiPriority w:val="99"/>
    <w:rsid w:val="00B150EB"/>
    <w:rPr>
      <w:rFonts w:cs="Times New Roman"/>
      <w:sz w:val="24"/>
      <w:lang w:val="fr-FR" w:eastAsia="en-US" w:bidi="ar-SA"/>
    </w:rPr>
  </w:style>
  <w:style w:type="character" w:customStyle="1" w:styleId="TablelegendChar">
    <w:name w:val="Table_legend Char"/>
    <w:basedOn w:val="DefaultParagraphFont"/>
    <w:link w:val="Tablelegend"/>
    <w:locked/>
    <w:rsid w:val="000D77B7"/>
    <w:rPr>
      <w:rFonts w:cs="Times New Roman"/>
      <w:sz w:val="22"/>
      <w:lang w:val="fr-FR" w:eastAsia="en-US" w:bidi="ar-SA"/>
    </w:rPr>
  </w:style>
  <w:style w:type="paragraph" w:customStyle="1" w:styleId="RecNoBR">
    <w:name w:val="Rec_No_BR"/>
    <w:basedOn w:val="Normal"/>
    <w:next w:val="Normal"/>
    <w:rsid w:val="0011769A"/>
    <w:pPr>
      <w:keepNext/>
      <w:keepLines/>
      <w:tabs>
        <w:tab w:val="clear" w:pos="794"/>
        <w:tab w:val="clear" w:pos="1191"/>
        <w:tab w:val="clear" w:pos="1588"/>
        <w:tab w:val="clear" w:pos="1985"/>
      </w:tabs>
      <w:spacing w:before="480"/>
      <w:jc w:val="center"/>
    </w:pPr>
    <w:rPr>
      <w:sz w:val="28"/>
    </w:rPr>
  </w:style>
  <w:style w:type="character" w:customStyle="1" w:styleId="TabletextChar">
    <w:name w:val="Table_text Char"/>
    <w:basedOn w:val="DefaultParagraphFont"/>
    <w:link w:val="Tabletext"/>
    <w:rsid w:val="00987A19"/>
    <w:rPr>
      <w:sz w:val="22"/>
      <w:lang w:val="fr-FR" w:eastAsia="en-US"/>
    </w:rPr>
  </w:style>
  <w:style w:type="character" w:customStyle="1" w:styleId="TableheadChar">
    <w:name w:val="Table_head Char"/>
    <w:basedOn w:val="DefaultParagraphFont"/>
    <w:link w:val="Tablehead"/>
    <w:locked/>
    <w:rsid w:val="00987A19"/>
    <w:rPr>
      <w:b/>
      <w:sz w:val="22"/>
      <w:lang w:val="fr-FR" w:eastAsia="en-US"/>
    </w:rPr>
  </w:style>
  <w:style w:type="table" w:customStyle="1" w:styleId="Calendar2">
    <w:name w:val="Calendar 2"/>
    <w:basedOn w:val="TableNormal"/>
    <w:uiPriority w:val="99"/>
    <w:qFormat/>
    <w:rsid w:val="00D72435"/>
    <w:pPr>
      <w:jc w:val="center"/>
    </w:pPr>
    <w:rPr>
      <w:rFonts w:asciiTheme="minorHAnsi" w:eastAsiaTheme="minorEastAsia" w:hAnsiTheme="minorHAnsi" w:cstheme="minorBidi"/>
      <w:sz w:val="28"/>
      <w:szCs w:val="28"/>
      <w:lang w:eastAsia="en-US" w:bidi="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customStyle="1" w:styleId="Reptitle">
    <w:name w:val="Rep_title"/>
    <w:basedOn w:val="RectitleBR"/>
    <w:next w:val="Repref"/>
    <w:rsid w:val="00430638"/>
    <w:rPr>
      <w:rFonts w:eastAsia="Times New Roman"/>
    </w:rPr>
  </w:style>
  <w:style w:type="character" w:customStyle="1" w:styleId="ArttitleCar">
    <w:name w:val="Art_title Car"/>
    <w:basedOn w:val="DefaultParagraphFont"/>
    <w:link w:val="Arttitle"/>
    <w:locked/>
    <w:rsid w:val="00430638"/>
    <w:rPr>
      <w:b/>
      <w:sz w:val="28"/>
      <w:lang w:val="fr-FR" w:eastAsia="en-US"/>
    </w:rPr>
  </w:style>
  <w:style w:type="character" w:customStyle="1" w:styleId="CallChar">
    <w:name w:val="Call Char"/>
    <w:basedOn w:val="DefaultParagraphFont"/>
    <w:link w:val="Call"/>
    <w:locked/>
    <w:rsid w:val="00430638"/>
    <w:rPr>
      <w:i/>
      <w:sz w:val="24"/>
      <w:lang w:val="fr-FR" w:eastAsia="en-US"/>
    </w:rPr>
  </w:style>
  <w:style w:type="character" w:customStyle="1" w:styleId="RestitleChar">
    <w:name w:val="Res_title Char"/>
    <w:basedOn w:val="DefaultParagraphFont"/>
    <w:link w:val="Restitle"/>
    <w:locked/>
    <w:rsid w:val="00430638"/>
    <w:rPr>
      <w:b/>
      <w:sz w:val="28"/>
      <w:lang w:val="fr-FR" w:eastAsia="en-US"/>
    </w:rPr>
  </w:style>
  <w:style w:type="character" w:customStyle="1" w:styleId="ResNoChar">
    <w:name w:val="Res_No Char"/>
    <w:basedOn w:val="DefaultParagraphFont"/>
    <w:link w:val="ResNo"/>
    <w:locked/>
    <w:rsid w:val="00430638"/>
    <w:rPr>
      <w:sz w:val="28"/>
      <w:lang w:val="fr-FR" w:eastAsia="en-US"/>
    </w:rPr>
  </w:style>
  <w:style w:type="character" w:customStyle="1" w:styleId="HeadingbChar">
    <w:name w:val="Heading_b Char"/>
    <w:basedOn w:val="DefaultParagraphFont"/>
    <w:link w:val="Headingb"/>
    <w:locked/>
    <w:rsid w:val="00430638"/>
    <w:rPr>
      <w:b/>
      <w:sz w:val="24"/>
      <w:lang w:val="fr-FR" w:eastAsia="en-US"/>
    </w:rPr>
  </w:style>
  <w:style w:type="paragraph" w:styleId="TOC9">
    <w:name w:val="toc 9"/>
    <w:basedOn w:val="Normal"/>
    <w:next w:val="Normal"/>
    <w:autoRedefine/>
    <w:uiPriority w:val="39"/>
    <w:unhideWhenUsed/>
    <w:locked/>
    <w:rsid w:val="00430638"/>
    <w:pPr>
      <w:tabs>
        <w:tab w:val="clear" w:pos="794"/>
        <w:tab w:val="clear" w:pos="1191"/>
        <w:tab w:val="clear" w:pos="1588"/>
        <w:tab w:val="clear" w:pos="1985"/>
      </w:tabs>
      <w:spacing w:before="0"/>
      <w:ind w:left="1920"/>
      <w:jc w:val="left"/>
    </w:pPr>
    <w:rPr>
      <w:rFonts w:asciiTheme="minorHAnsi" w:hAnsiTheme="minorHAnsi"/>
      <w:sz w:val="18"/>
      <w:szCs w:val="21"/>
    </w:rPr>
  </w:style>
  <w:style w:type="numbering" w:customStyle="1" w:styleId="NoList1">
    <w:name w:val="No List1"/>
    <w:next w:val="NoList"/>
    <w:uiPriority w:val="99"/>
    <w:semiHidden/>
    <w:unhideWhenUsed/>
    <w:rsid w:val="0082436A"/>
  </w:style>
  <w:style w:type="character" w:customStyle="1" w:styleId="mediumtext">
    <w:name w:val="medium_text"/>
    <w:basedOn w:val="DefaultParagraphFont"/>
    <w:uiPriority w:val="99"/>
    <w:rsid w:val="0082436A"/>
    <w:rPr>
      <w:rFonts w:cs="Times New Roman"/>
    </w:rPr>
  </w:style>
  <w:style w:type="character" w:customStyle="1" w:styleId="shorttext">
    <w:name w:val="short_text"/>
    <w:basedOn w:val="DefaultParagraphFont"/>
    <w:uiPriority w:val="99"/>
    <w:rsid w:val="0082436A"/>
    <w:rPr>
      <w:rFonts w:cs="Times New Roman"/>
    </w:rPr>
  </w:style>
  <w:style w:type="character" w:customStyle="1" w:styleId="longtext">
    <w:name w:val="long_text"/>
    <w:basedOn w:val="DefaultParagraphFont"/>
    <w:uiPriority w:val="99"/>
    <w:rsid w:val="0082436A"/>
    <w:rPr>
      <w:rFonts w:cs="Times New Roman"/>
    </w:rPr>
  </w:style>
  <w:style w:type="character" w:customStyle="1" w:styleId="trns">
    <w:name w:val="trns"/>
    <w:basedOn w:val="DefaultParagraphFont"/>
    <w:uiPriority w:val="99"/>
    <w:rsid w:val="0082436A"/>
    <w:rPr>
      <w:rFonts w:cs="Times New Roman"/>
    </w:rPr>
  </w:style>
  <w:style w:type="character" w:styleId="FollowedHyperlink">
    <w:name w:val="FollowedHyperlink"/>
    <w:basedOn w:val="DefaultParagraphFont"/>
    <w:uiPriority w:val="99"/>
    <w:locked/>
    <w:rsid w:val="0082436A"/>
    <w:rPr>
      <w:rFonts w:cs="Times New Roman"/>
      <w:color w:val="800080"/>
      <w:u w:val="single"/>
    </w:rPr>
  </w:style>
  <w:style w:type="character" w:customStyle="1" w:styleId="TOC1Char">
    <w:name w:val="TOC 1 Char"/>
    <w:basedOn w:val="DefaultParagraphFont"/>
    <w:link w:val="TOC1"/>
    <w:uiPriority w:val="39"/>
    <w:locked/>
    <w:rsid w:val="0082436A"/>
    <w:rPr>
      <w:rFonts w:asciiTheme="minorHAnsi" w:hAnsiTheme="minorHAnsi"/>
      <w:b/>
      <w:bCs/>
      <w:caps/>
      <w:szCs w:val="24"/>
      <w:lang w:val="fr-FR" w:eastAsia="en-US"/>
    </w:rPr>
  </w:style>
  <w:style w:type="paragraph" w:customStyle="1" w:styleId="1112">
    <w:name w:val="Стиль 11 пт Междустр.интервал:  точно 12 пт"/>
    <w:basedOn w:val="Normal"/>
    <w:uiPriority w:val="99"/>
    <w:rsid w:val="0082436A"/>
    <w:pPr>
      <w:spacing w:before="80"/>
    </w:pPr>
    <w:rPr>
      <w:rFonts w:eastAsia="Times New Roman"/>
      <w:sz w:val="22"/>
      <w:szCs w:val="22"/>
    </w:rPr>
  </w:style>
  <w:style w:type="character" w:customStyle="1" w:styleId="mediumtext10">
    <w:name w:val="Стиль medium_text + 10 пт Узор: Нет (Белый)"/>
    <w:basedOn w:val="mediumtext"/>
    <w:uiPriority w:val="99"/>
    <w:rsid w:val="0082436A"/>
    <w:rPr>
      <w:rFonts w:cs="Times New Roman"/>
      <w:sz w:val="18"/>
      <w:szCs w:val="18"/>
      <w:shd w:val="clear" w:color="auto" w:fill="FFFFFF"/>
    </w:rPr>
  </w:style>
  <w:style w:type="paragraph" w:customStyle="1" w:styleId="Tablelegend10">
    <w:name w:val="Стиль Table_legend + 10 пт"/>
    <w:basedOn w:val="Tablelegend"/>
    <w:link w:val="Tablelegend100"/>
    <w:uiPriority w:val="99"/>
    <w:rsid w:val="0082436A"/>
    <w:rPr>
      <w:rFonts w:eastAsia="Times New Roman"/>
      <w:sz w:val="18"/>
      <w:szCs w:val="18"/>
    </w:rPr>
  </w:style>
  <w:style w:type="character" w:customStyle="1" w:styleId="Tablelegend100">
    <w:name w:val="Стиль Table_legend + 10 пт Знак"/>
    <w:basedOn w:val="TablelegendChar"/>
    <w:link w:val="Tablelegend10"/>
    <w:uiPriority w:val="99"/>
    <w:locked/>
    <w:rsid w:val="0082436A"/>
    <w:rPr>
      <w:rFonts w:eastAsia="Times New Roman" w:cs="Times New Roman"/>
      <w:sz w:val="18"/>
      <w:szCs w:val="18"/>
      <w:lang w:val="fr-FR" w:eastAsia="en-US" w:bidi="ar-SA"/>
    </w:rPr>
  </w:style>
  <w:style w:type="paragraph" w:styleId="DocumentMap">
    <w:name w:val="Document Map"/>
    <w:basedOn w:val="Normal"/>
    <w:link w:val="DocumentMapChar"/>
    <w:uiPriority w:val="99"/>
    <w:locked/>
    <w:rsid w:val="0082436A"/>
    <w:rPr>
      <w:rFonts w:ascii="Tahoma" w:eastAsia="Times New Roman" w:hAnsi="Tahoma" w:cs="Tahoma"/>
      <w:sz w:val="16"/>
      <w:szCs w:val="16"/>
    </w:rPr>
  </w:style>
  <w:style w:type="character" w:customStyle="1" w:styleId="DocumentMapChar">
    <w:name w:val="Document Map Char"/>
    <w:basedOn w:val="DefaultParagraphFont"/>
    <w:link w:val="DocumentMap"/>
    <w:uiPriority w:val="99"/>
    <w:rsid w:val="0082436A"/>
    <w:rPr>
      <w:rFonts w:ascii="Tahoma" w:eastAsia="Times New Roman" w:hAnsi="Tahoma" w:cs="Tahoma"/>
      <w:sz w:val="16"/>
      <w:szCs w:val="16"/>
      <w:lang w:val="fr-FR" w:eastAsia="en-US"/>
    </w:rPr>
  </w:style>
  <w:style w:type="paragraph" w:styleId="TOCHeading">
    <w:name w:val="TOC Heading"/>
    <w:basedOn w:val="Heading1"/>
    <w:next w:val="Normal"/>
    <w:uiPriority w:val="39"/>
    <w:qFormat/>
    <w:rsid w:val="0082436A"/>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Times New Roman" w:hAnsi="Cambria"/>
      <w:bCs/>
      <w:color w:val="365F91"/>
      <w:sz w:val="28"/>
      <w:szCs w:val="28"/>
      <w:lang w:val="ru-RU"/>
    </w:rPr>
  </w:style>
  <w:style w:type="paragraph" w:customStyle="1" w:styleId="Rectitle">
    <w:name w:val="Rec_title"/>
    <w:basedOn w:val="Normal"/>
    <w:next w:val="Recref"/>
    <w:link w:val="RectitleChar"/>
    <w:rsid w:val="00EB1790"/>
    <w:pPr>
      <w:keepNext/>
      <w:keepLines/>
      <w:spacing w:before="240"/>
      <w:jc w:val="center"/>
    </w:pPr>
    <w:rPr>
      <w:rFonts w:eastAsia="Times New Roman"/>
      <w:b/>
      <w:sz w:val="28"/>
    </w:rPr>
  </w:style>
  <w:style w:type="character" w:customStyle="1" w:styleId="RectitleChar">
    <w:name w:val="Rec_title Char"/>
    <w:basedOn w:val="DefaultParagraphFont"/>
    <w:link w:val="Rectitle"/>
    <w:locked/>
    <w:rsid w:val="00EB1790"/>
    <w:rPr>
      <w:rFonts w:eastAsia="Times New Roman"/>
      <w:b/>
      <w:sz w:val="28"/>
      <w:lang w:val="fr-FR" w:eastAsia="en-US"/>
    </w:rPr>
  </w:style>
  <w:style w:type="paragraph" w:styleId="Index4">
    <w:name w:val="index 4"/>
    <w:basedOn w:val="Normal"/>
    <w:next w:val="Normal"/>
    <w:uiPriority w:val="99"/>
    <w:locked/>
    <w:rsid w:val="00EB1790"/>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uiPriority w:val="99"/>
    <w:locked/>
    <w:rsid w:val="00EB1790"/>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uiPriority w:val="99"/>
    <w:locked/>
    <w:rsid w:val="00EB1790"/>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uiPriority w:val="99"/>
    <w:locked/>
    <w:rsid w:val="00EB1790"/>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paragraph" w:styleId="BodyText3">
    <w:name w:val="Body Text 3"/>
    <w:basedOn w:val="Normal"/>
    <w:link w:val="BodyText3Char"/>
    <w:uiPriority w:val="99"/>
    <w:locked/>
    <w:rsid w:val="00EB1790"/>
    <w:pPr>
      <w:tabs>
        <w:tab w:val="clear" w:pos="794"/>
        <w:tab w:val="clear" w:pos="1191"/>
        <w:tab w:val="clear" w:pos="1588"/>
        <w:tab w:val="left" w:pos="283"/>
        <w:tab w:val="left" w:pos="1134"/>
        <w:tab w:val="left" w:pos="2836"/>
        <w:tab w:val="left" w:pos="3686"/>
        <w:tab w:val="left" w:pos="4537"/>
        <w:tab w:val="left" w:pos="5388"/>
        <w:tab w:val="left" w:pos="6239"/>
        <w:tab w:val="left" w:pos="7090"/>
        <w:tab w:val="left" w:pos="7940"/>
        <w:tab w:val="left" w:pos="8791"/>
      </w:tabs>
      <w:suppressAutoHyphens/>
      <w:overflowPunct/>
      <w:autoSpaceDE/>
      <w:autoSpaceDN/>
      <w:adjustRightInd/>
      <w:spacing w:before="0"/>
      <w:jc w:val="left"/>
      <w:textAlignment w:val="auto"/>
    </w:pPr>
    <w:rPr>
      <w:rFonts w:eastAsia="Times New Roman"/>
      <w:b/>
      <w:i/>
      <w:sz w:val="20"/>
      <w:lang w:val="da-DK"/>
    </w:rPr>
  </w:style>
  <w:style w:type="character" w:customStyle="1" w:styleId="BodyText3Char">
    <w:name w:val="Body Text 3 Char"/>
    <w:basedOn w:val="DefaultParagraphFont"/>
    <w:link w:val="BodyText3"/>
    <w:uiPriority w:val="99"/>
    <w:rsid w:val="00EB1790"/>
    <w:rPr>
      <w:rFonts w:eastAsia="Times New Roman"/>
      <w:b/>
      <w:i/>
      <w:lang w:val="da-DK" w:eastAsia="en-US"/>
    </w:rPr>
  </w:style>
  <w:style w:type="paragraph" w:styleId="BodyText2">
    <w:name w:val="Body Text 2"/>
    <w:basedOn w:val="Normal"/>
    <w:link w:val="BodyText2Char"/>
    <w:uiPriority w:val="99"/>
    <w:locked/>
    <w:rsid w:val="00EB1790"/>
    <w:pPr>
      <w:tabs>
        <w:tab w:val="clear" w:pos="794"/>
        <w:tab w:val="clear" w:pos="1191"/>
        <w:tab w:val="clear" w:pos="1588"/>
        <w:tab w:val="clear" w:pos="1985"/>
      </w:tabs>
      <w:overflowPunct/>
      <w:autoSpaceDE/>
      <w:autoSpaceDN/>
      <w:adjustRightInd/>
      <w:spacing w:before="0"/>
      <w:textAlignment w:val="auto"/>
    </w:pPr>
    <w:rPr>
      <w:rFonts w:eastAsia="Times New Roman"/>
      <w:sz w:val="20"/>
      <w:lang w:val="da-DK"/>
    </w:rPr>
  </w:style>
  <w:style w:type="character" w:customStyle="1" w:styleId="BodyText2Char">
    <w:name w:val="Body Text 2 Char"/>
    <w:basedOn w:val="DefaultParagraphFont"/>
    <w:link w:val="BodyText2"/>
    <w:uiPriority w:val="99"/>
    <w:rsid w:val="00EB1790"/>
    <w:rPr>
      <w:rFonts w:eastAsia="Times New Roman"/>
      <w:lang w:val="da-DK" w:eastAsia="en-US"/>
    </w:rPr>
  </w:style>
  <w:style w:type="paragraph" w:customStyle="1" w:styleId="Table">
    <w:name w:val="Table"/>
    <w:basedOn w:val="Normal"/>
    <w:rsid w:val="00B56EDD"/>
    <w:pPr>
      <w:ind w:firstLineChars="200" w:firstLine="480"/>
    </w:pPr>
    <w:rPr>
      <w:szCs w:val="24"/>
      <w:lang w:val="en-US" w:eastAsia="zh-CN"/>
    </w:rPr>
  </w:style>
  <w:style w:type="paragraph" w:customStyle="1" w:styleId="Reasons">
    <w:name w:val="Reasons"/>
    <w:basedOn w:val="Normal"/>
    <w:qFormat/>
    <w:rsid w:val="001A133C"/>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574453">
      <w:bodyDiv w:val="1"/>
      <w:marLeft w:val="0"/>
      <w:marRight w:val="0"/>
      <w:marTop w:val="0"/>
      <w:marBottom w:val="0"/>
      <w:divBdr>
        <w:top w:val="none" w:sz="0" w:space="0" w:color="auto"/>
        <w:left w:val="none" w:sz="0" w:space="0" w:color="auto"/>
        <w:bottom w:val="none" w:sz="0" w:space="0" w:color="auto"/>
        <w:right w:val="none" w:sz="0" w:space="0" w:color="auto"/>
      </w:divBdr>
    </w:div>
    <w:div w:id="1843469949">
      <w:bodyDiv w:val="1"/>
      <w:marLeft w:val="0"/>
      <w:marRight w:val="0"/>
      <w:marTop w:val="0"/>
      <w:marBottom w:val="0"/>
      <w:divBdr>
        <w:top w:val="none" w:sz="0" w:space="0" w:color="auto"/>
        <w:left w:val="none" w:sz="0" w:space="0" w:color="auto"/>
        <w:bottom w:val="none" w:sz="0" w:space="0" w:color="auto"/>
        <w:right w:val="none" w:sz="0" w:space="0" w:color="auto"/>
      </w:divBdr>
    </w:div>
    <w:div w:id="1935241145">
      <w:bodyDiv w:val="1"/>
      <w:marLeft w:val="0"/>
      <w:marRight w:val="0"/>
      <w:marTop w:val="0"/>
      <w:marBottom w:val="0"/>
      <w:divBdr>
        <w:top w:val="none" w:sz="0" w:space="0" w:color="auto"/>
        <w:left w:val="none" w:sz="0" w:space="0" w:color="auto"/>
        <w:bottom w:val="none" w:sz="0" w:space="0" w:color="auto"/>
        <w:right w:val="none" w:sz="0" w:space="0" w:color="auto"/>
      </w:divBdr>
    </w:div>
    <w:div w:id="206510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www.etsi.org/" TargetMode="External"/><Relationship Id="rId3" Type="http://schemas.openxmlformats.org/officeDocument/2006/relationships/styles" Target="styles.xml"/><Relationship Id="rId21" Type="http://schemas.openxmlformats.org/officeDocument/2006/relationships/hyperlink" Target="https://webgate.ec.europa.eu/osn" TargetMode="External"/><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oleObject" Target="embeddings/oleObject2.bin"/><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tu.int/publ/R-REC/en" TargetMode="External"/><Relationship Id="rId20" Type="http://schemas.openxmlformats.org/officeDocument/2006/relationships/hyperlink" Target="http://www.etsi.org/" TargetMode="External"/><Relationship Id="rId29" Type="http://schemas.openxmlformats.org/officeDocument/2006/relationships/hyperlink" Target="http://www.fcc.gov/oet/info/rul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3.emf"/><Relationship Id="rId32" Type="http://schemas.openxmlformats.org/officeDocument/2006/relationships/hyperlink" Target="file:///\\blue\dfs\pool\CHI\ITU-R\RAPPORT\SM\2153\POOL\(http:\www.anatel.gov.br)"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itu.int/ITU-R/go/patents/en" TargetMode="External"/><Relationship Id="rId23" Type="http://schemas.openxmlformats.org/officeDocument/2006/relationships/hyperlink" Target="http://www.erodocdb.dk/Docs/doc98/official/pdf/REC7003E.PDF" TargetMode="External"/><Relationship Id="rId28" Type="http://schemas.openxmlformats.org/officeDocument/2006/relationships/hyperlink" Target="http://ec.europa.eu/enterprise/sectors/rtte/index_en.htm" TargetMode="External"/><Relationship Id="rId36" Type="http://schemas.openxmlformats.org/officeDocument/2006/relationships/header" Target="header10.xml"/><Relationship Id="rId10" Type="http://schemas.openxmlformats.org/officeDocument/2006/relationships/image" Target="media/image2.wmf"/><Relationship Id="rId19" Type="http://schemas.openxmlformats.org/officeDocument/2006/relationships/header" Target="header6.xml"/><Relationship Id="rId31"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cept.org/eco" TargetMode="External"/><Relationship Id="rId27" Type="http://schemas.openxmlformats.org/officeDocument/2006/relationships/hyperlink" Target="https://webgate.ec.europa.eu/osn" TargetMode="External"/><Relationship Id="rId30" Type="http://schemas.openxmlformats.org/officeDocument/2006/relationships/image" Target="media/image4.wmf"/><Relationship Id="rId35" Type="http://schemas.openxmlformats.org/officeDocument/2006/relationships/header" Target="header9.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1A058-361F-4B6A-8CAA-428E60241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674</TotalTime>
  <Pages>135</Pages>
  <Words>17518</Words>
  <Characters>99857</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ITU-R SM.2153-3报告 - 短距离无线电通信设备的技术和运行参数以及频谱利用</vt:lpstr>
    </vt:vector>
  </TitlesOfParts>
  <Company>ITU</Company>
  <LinksUpToDate>false</LinksUpToDate>
  <CharactersWithSpaces>117141</CharactersWithSpaces>
  <SharedDoc>false</SharedDoc>
  <HLinks>
    <vt:vector size="42" baseType="variant">
      <vt:variant>
        <vt:i4>8126587</vt:i4>
      </vt:variant>
      <vt:variant>
        <vt:i4>24</vt:i4>
      </vt:variant>
      <vt:variant>
        <vt:i4>0</vt:i4>
      </vt:variant>
      <vt:variant>
        <vt:i4>5</vt:i4>
      </vt:variant>
      <vt:variant>
        <vt:lpwstr>(http://www.anatel.gov.br)</vt:lpwstr>
      </vt:variant>
      <vt:variant>
        <vt:lpwstr/>
      </vt:variant>
      <vt:variant>
        <vt:i4>3866747</vt:i4>
      </vt:variant>
      <vt:variant>
        <vt:i4>15</vt:i4>
      </vt:variant>
      <vt:variant>
        <vt:i4>0</vt:i4>
      </vt:variant>
      <vt:variant>
        <vt:i4>5</vt:i4>
      </vt:variant>
      <vt:variant>
        <vt:lpwstr>http://www.fcc.gov/oet/info/rules/</vt:lpwstr>
      </vt:variant>
      <vt:variant>
        <vt:lpwstr/>
      </vt:variant>
      <vt:variant>
        <vt:i4>6946919</vt:i4>
      </vt:variant>
      <vt:variant>
        <vt:i4>12</vt:i4>
      </vt:variant>
      <vt:variant>
        <vt:i4>0</vt:i4>
      </vt:variant>
      <vt:variant>
        <vt:i4>5</vt:i4>
      </vt:variant>
      <vt:variant>
        <vt:lpwstr>http://www.ero.dk/</vt:lpwstr>
      </vt:variant>
      <vt:variant>
        <vt:lpwstr/>
      </vt:variant>
      <vt:variant>
        <vt:i4>7667750</vt:i4>
      </vt:variant>
      <vt:variant>
        <vt:i4>9</vt:i4>
      </vt:variant>
      <vt:variant>
        <vt:i4>0</vt:i4>
      </vt:variant>
      <vt:variant>
        <vt:i4>5</vt:i4>
      </vt:variant>
      <vt:variant>
        <vt:lpwstr>http://europa.eu.int/comm/enterprise/rtte/</vt:lpwstr>
      </vt:variant>
      <vt:variant>
        <vt:lpwstr/>
      </vt:variant>
      <vt:variant>
        <vt:i4>1966164</vt:i4>
      </vt:variant>
      <vt:variant>
        <vt:i4>6</vt:i4>
      </vt:variant>
      <vt:variant>
        <vt:i4>0</vt:i4>
      </vt:variant>
      <vt:variant>
        <vt:i4>5</vt:i4>
      </vt:variant>
      <vt:variant>
        <vt:lpwstr>http://www.itu.int/publ/R-REC/en</vt:lpwstr>
      </vt:variant>
      <vt:variant>
        <vt:lpwstr/>
      </vt:variant>
      <vt:variant>
        <vt:i4>3997725</vt:i4>
      </vt:variant>
      <vt:variant>
        <vt:i4>3</vt:i4>
      </vt:variant>
      <vt:variant>
        <vt:i4>0</vt:i4>
      </vt:variant>
      <vt:variant>
        <vt:i4>5</vt:i4>
      </vt:variant>
      <vt:variant>
        <vt:lpwstr>http://www.itu.int/ITU_x001e_R/go/patents/en</vt:lpwstr>
      </vt:variant>
      <vt:variant>
        <vt:lpwstr/>
      </vt:variant>
      <vt:variant>
        <vt:i4>5439573</vt:i4>
      </vt:variant>
      <vt:variant>
        <vt:i4>0</vt:i4>
      </vt:variant>
      <vt:variant>
        <vt:i4>0</vt:i4>
      </vt:variant>
      <vt:variant>
        <vt:i4>5</vt:i4>
      </vt:variant>
      <vt:variant>
        <vt:lpwstr>http://www.anatel.gov.br/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SM.2153-3报告 - 短距离无线电通信设备的技术和运行参数以及频谱利用</dc:title>
  <dc:creator>Chen, Tianning</dc:creator>
  <cp:keywords>,</cp:keywords>
  <dc:description>Valerian, 10.09.2010, YV-106287</dc:description>
  <cp:lastModifiedBy>lij</cp:lastModifiedBy>
  <cp:revision>174</cp:revision>
  <cp:lastPrinted>2013-03-18T12:39:00Z</cp:lastPrinted>
  <dcterms:created xsi:type="dcterms:W3CDTF">2013-03-15T10:43:00Z</dcterms:created>
  <dcterms:modified xsi:type="dcterms:W3CDTF">2013-04-19T08:25:00Z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Chinese</vt:lpwstr>
  </property>
  <property fmtid="{D5CDD505-2E9C-101B-9397-08002B2CF9AE}" pid="10" name="Typist">
    <vt:lpwstr>Valerian</vt:lpwstr>
  </property>
  <property fmtid="{D5CDD505-2E9C-101B-9397-08002B2CF9AE}" pid="11" name="Date completed">
    <vt:lpwstr>vendredi, 10. septembre 2010</vt:lpwstr>
  </property>
</Properties>
</file>