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991" w:rsidRPr="00E805D7" w:rsidRDefault="000D5991" w:rsidP="000D5991">
      <w:pPr>
        <w:rPr>
          <w:lang w:val="ru-RU"/>
        </w:rPr>
      </w:pPr>
    </w:p>
    <w:p w:rsidR="000D5991" w:rsidRPr="00E805D7" w:rsidRDefault="000D5991" w:rsidP="000D5991">
      <w:pPr>
        <w:rPr>
          <w:lang w:val="ru-RU"/>
        </w:rPr>
      </w:pPr>
    </w:p>
    <w:p w:rsidR="000D5991" w:rsidRPr="00E805D7" w:rsidRDefault="000D5991" w:rsidP="000D5991">
      <w:pPr>
        <w:rPr>
          <w:lang w:val="ru-RU"/>
        </w:rPr>
      </w:pPr>
    </w:p>
    <w:p w:rsidR="000D5991" w:rsidRPr="00E805D7" w:rsidRDefault="000D5991" w:rsidP="000D5991">
      <w:pPr>
        <w:rPr>
          <w:lang w:val="ru-RU"/>
        </w:rPr>
      </w:pPr>
    </w:p>
    <w:p w:rsidR="000D5991" w:rsidRPr="00E805D7" w:rsidRDefault="000D5991" w:rsidP="000D5991">
      <w:pPr>
        <w:rPr>
          <w:lang w:val="ru-RU"/>
        </w:rPr>
      </w:pPr>
    </w:p>
    <w:p w:rsidR="000D5991" w:rsidRPr="00E805D7" w:rsidRDefault="000D5991" w:rsidP="000D5991">
      <w:pPr>
        <w:rPr>
          <w:lang w:val="ru-RU"/>
        </w:rPr>
      </w:pPr>
    </w:p>
    <w:p w:rsidR="000D5991" w:rsidRPr="00E805D7" w:rsidRDefault="000D5991" w:rsidP="000D5991">
      <w:pPr>
        <w:rPr>
          <w:lang w:val="ru-RU"/>
        </w:rPr>
      </w:pPr>
    </w:p>
    <w:p w:rsidR="000D5991" w:rsidRPr="00E805D7" w:rsidRDefault="000D5991" w:rsidP="000D5991">
      <w:pPr>
        <w:rPr>
          <w:lang w:val="ru-RU"/>
        </w:rPr>
      </w:pPr>
    </w:p>
    <w:p w:rsidR="000D5991" w:rsidRPr="00E805D7" w:rsidRDefault="000D5991" w:rsidP="000D5991">
      <w:pPr>
        <w:rPr>
          <w:lang w:val="ru-RU"/>
        </w:rPr>
      </w:pPr>
    </w:p>
    <w:p w:rsidR="000D5991" w:rsidRPr="00E805D7" w:rsidRDefault="000D5991" w:rsidP="000D5991">
      <w:pPr>
        <w:rPr>
          <w:lang w:val="ru-RU"/>
        </w:rPr>
      </w:pPr>
    </w:p>
    <w:p w:rsidR="000D5991" w:rsidRPr="00E805D7" w:rsidRDefault="000D5991" w:rsidP="000D5991">
      <w:pPr>
        <w:rPr>
          <w:lang w:val="ru-RU"/>
        </w:rPr>
      </w:pPr>
    </w:p>
    <w:p w:rsidR="000D5991" w:rsidRPr="00E805D7" w:rsidRDefault="000D5991" w:rsidP="000D5991">
      <w:pPr>
        <w:rPr>
          <w:lang w:val="ru-RU"/>
        </w:rPr>
      </w:pPr>
    </w:p>
    <w:p w:rsidR="0080624D" w:rsidRPr="000852DA" w:rsidRDefault="0080624D" w:rsidP="0080624D"/>
    <w:tbl>
      <w:tblPr>
        <w:tblW w:w="10089" w:type="dxa"/>
        <w:tblLook w:val="01E0" w:firstRow="1" w:lastRow="1" w:firstColumn="1" w:lastColumn="1" w:noHBand="0" w:noVBand="0"/>
      </w:tblPr>
      <w:tblGrid>
        <w:gridCol w:w="10089"/>
      </w:tblGrid>
      <w:tr w:rsidR="0080624D" w:rsidRPr="00E71583" w:rsidTr="00470A49">
        <w:tc>
          <w:tcPr>
            <w:tcW w:w="10089" w:type="dxa"/>
          </w:tcPr>
          <w:p w:rsidR="0080624D" w:rsidRPr="000852DA" w:rsidRDefault="0080624D" w:rsidP="00470A49">
            <w:pPr>
              <w:spacing w:before="380" w:line="280" w:lineRule="exact"/>
              <w:jc w:val="right"/>
              <w:rPr>
                <w:rFonts w:ascii="Tahoma" w:hAnsi="Tahoma" w:cs="Tahoma"/>
                <w:b/>
                <w:bCs/>
                <w:iCs/>
                <w:color w:val="509141"/>
                <w:sz w:val="32"/>
                <w:szCs w:val="32"/>
              </w:rPr>
            </w:pPr>
          </w:p>
          <w:p w:rsidR="0080624D" w:rsidRPr="00827B2C" w:rsidRDefault="0080624D" w:rsidP="00470A49">
            <w:pPr>
              <w:spacing w:before="380" w:line="280" w:lineRule="exact"/>
              <w:jc w:val="right"/>
              <w:rPr>
                <w:rFonts w:ascii="Tahoma" w:hAnsi="Tahoma" w:cs="Tahoma"/>
                <w:b/>
                <w:bCs/>
                <w:iCs/>
                <w:color w:val="509141"/>
                <w:sz w:val="36"/>
                <w:szCs w:val="36"/>
                <w:lang w:val="en-US"/>
              </w:rPr>
            </w:pPr>
            <w:r w:rsidRPr="000852DA">
              <w:rPr>
                <w:rFonts w:ascii="Tahoma" w:hAnsi="Tahoma" w:cs="Tahoma"/>
                <w:b/>
                <w:bCs/>
                <w:iCs/>
                <w:color w:val="509141"/>
                <w:sz w:val="36"/>
                <w:szCs w:val="36"/>
              </w:rPr>
              <w:t xml:space="preserve">Отчет </w:t>
            </w:r>
            <w:r w:rsidR="000D5991">
              <w:rPr>
                <w:rFonts w:ascii="Tahoma" w:hAnsi="Tahoma" w:cs="Tahoma"/>
                <w:b/>
                <w:bCs/>
                <w:iCs/>
                <w:color w:val="509141"/>
                <w:sz w:val="36"/>
                <w:szCs w:val="36"/>
              </w:rPr>
              <w:t xml:space="preserve"> </w:t>
            </w:r>
            <w:r w:rsidRPr="000852DA">
              <w:rPr>
                <w:rFonts w:ascii="Tahoma" w:hAnsi="Tahoma" w:cs="Tahoma"/>
                <w:b/>
                <w:bCs/>
                <w:iCs/>
                <w:color w:val="509141"/>
                <w:sz w:val="36"/>
                <w:szCs w:val="36"/>
              </w:rPr>
              <w:t xml:space="preserve">МСЭ-R </w:t>
            </w:r>
            <w:r w:rsidR="000D5991">
              <w:rPr>
                <w:rFonts w:ascii="Tahoma" w:hAnsi="Tahoma" w:cs="Tahoma"/>
                <w:b/>
                <w:bCs/>
                <w:iCs/>
                <w:color w:val="509141"/>
                <w:sz w:val="36"/>
                <w:szCs w:val="36"/>
              </w:rPr>
              <w:t xml:space="preserve"> </w:t>
            </w:r>
            <w:r>
              <w:rPr>
                <w:rFonts w:ascii="Tahoma" w:hAnsi="Tahoma" w:cs="Tahoma"/>
                <w:b/>
                <w:bCs/>
                <w:iCs/>
                <w:color w:val="509141"/>
                <w:sz w:val="36"/>
                <w:szCs w:val="36"/>
                <w:lang w:val="en-US"/>
              </w:rPr>
              <w:t>S</w:t>
            </w:r>
            <w:r w:rsidRPr="000852DA">
              <w:rPr>
                <w:rFonts w:ascii="Tahoma" w:hAnsi="Tahoma" w:cs="Tahoma"/>
                <w:b/>
                <w:bCs/>
                <w:iCs/>
                <w:color w:val="509141"/>
                <w:sz w:val="36"/>
                <w:szCs w:val="36"/>
              </w:rPr>
              <w:t>M.</w:t>
            </w:r>
            <w:r>
              <w:rPr>
                <w:rFonts w:ascii="Tahoma" w:hAnsi="Tahoma" w:cs="Tahoma"/>
                <w:b/>
                <w:bCs/>
                <w:iCs/>
                <w:color w:val="509141"/>
                <w:sz w:val="36"/>
                <w:szCs w:val="36"/>
                <w:lang w:val="en-US"/>
              </w:rPr>
              <w:t>2256</w:t>
            </w:r>
          </w:p>
          <w:p w:rsidR="0080624D" w:rsidRPr="0014087D" w:rsidRDefault="0080624D" w:rsidP="0080624D">
            <w:pPr>
              <w:spacing w:before="80" w:line="280" w:lineRule="exact"/>
              <w:jc w:val="right"/>
              <w:rPr>
                <w:rFonts w:ascii="Tahoma" w:hAnsi="Tahoma" w:cs="Tahoma"/>
                <w:iCs/>
                <w:color w:val="509141"/>
                <w:sz w:val="24"/>
                <w:szCs w:val="24"/>
              </w:rPr>
            </w:pPr>
            <w:r w:rsidRPr="0014087D">
              <w:rPr>
                <w:rFonts w:ascii="Tahoma" w:hAnsi="Tahoma" w:cs="Tahoma"/>
                <w:b/>
                <w:bCs/>
                <w:iCs/>
                <w:color w:val="509141"/>
                <w:sz w:val="24"/>
                <w:szCs w:val="24"/>
              </w:rPr>
              <w:t>(0</w:t>
            </w:r>
            <w:r w:rsidRPr="0014087D">
              <w:rPr>
                <w:rFonts w:ascii="Tahoma" w:hAnsi="Tahoma" w:cs="Tahoma"/>
                <w:b/>
                <w:bCs/>
                <w:iCs/>
                <w:color w:val="509141"/>
                <w:sz w:val="24"/>
                <w:szCs w:val="24"/>
                <w:lang w:val="en-US"/>
              </w:rPr>
              <w:t>9</w:t>
            </w:r>
            <w:r w:rsidRPr="0014087D">
              <w:rPr>
                <w:rFonts w:ascii="Tahoma" w:hAnsi="Tahoma" w:cs="Tahoma"/>
                <w:b/>
                <w:bCs/>
                <w:iCs/>
                <w:color w:val="509141"/>
                <w:sz w:val="24"/>
                <w:szCs w:val="24"/>
              </w:rPr>
              <w:t>/20</w:t>
            </w:r>
            <w:r w:rsidRPr="0014087D">
              <w:rPr>
                <w:rFonts w:ascii="Tahoma" w:hAnsi="Tahoma" w:cs="Tahoma"/>
                <w:b/>
                <w:bCs/>
                <w:iCs/>
                <w:color w:val="509141"/>
                <w:sz w:val="24"/>
                <w:szCs w:val="24"/>
                <w:lang w:val="en-US"/>
              </w:rPr>
              <w:t>12</w:t>
            </w:r>
            <w:r w:rsidRPr="0014087D">
              <w:rPr>
                <w:rFonts w:ascii="Tahoma" w:hAnsi="Tahoma" w:cs="Tahoma"/>
                <w:b/>
                <w:bCs/>
                <w:iCs/>
                <w:color w:val="509141"/>
                <w:sz w:val="24"/>
                <w:szCs w:val="24"/>
              </w:rPr>
              <w:t>)</w:t>
            </w:r>
          </w:p>
        </w:tc>
      </w:tr>
      <w:tr w:rsidR="0080624D" w:rsidRPr="00F97905" w:rsidTr="00470A49">
        <w:tc>
          <w:tcPr>
            <w:tcW w:w="10089" w:type="dxa"/>
          </w:tcPr>
          <w:p w:rsidR="0080624D" w:rsidRPr="000D5991" w:rsidRDefault="0080624D" w:rsidP="00470A49">
            <w:pPr>
              <w:spacing w:before="80" w:line="500" w:lineRule="exact"/>
              <w:jc w:val="right"/>
              <w:rPr>
                <w:rFonts w:ascii="Tahoma" w:hAnsi="Tahoma" w:cs="Tahoma"/>
                <w:b/>
                <w:bCs/>
                <w:iCs/>
                <w:color w:val="509141"/>
                <w:sz w:val="44"/>
                <w:szCs w:val="44"/>
                <w:lang w:val="en-US"/>
              </w:rPr>
            </w:pPr>
          </w:p>
          <w:p w:rsidR="0080624D" w:rsidRPr="000D5991" w:rsidRDefault="0080624D" w:rsidP="000D5991">
            <w:pPr>
              <w:spacing w:before="80" w:after="180"/>
              <w:jc w:val="right"/>
              <w:rPr>
                <w:rFonts w:ascii="Tahoma" w:hAnsi="Tahoma" w:cs="Tahoma"/>
                <w:b/>
                <w:bCs/>
                <w:iCs/>
                <w:color w:val="509141"/>
                <w:sz w:val="44"/>
                <w:szCs w:val="44"/>
              </w:rPr>
            </w:pPr>
            <w:r w:rsidRPr="000D5991">
              <w:rPr>
                <w:rFonts w:ascii="Tahoma" w:hAnsi="Tahoma" w:cs="Tahoma"/>
                <w:b/>
                <w:bCs/>
                <w:iCs/>
                <w:color w:val="509141"/>
                <w:sz w:val="44"/>
                <w:szCs w:val="44"/>
              </w:rPr>
              <w:t>Измерения и оценка занятости спектра</w:t>
            </w:r>
          </w:p>
          <w:p w:rsidR="0080624D" w:rsidRPr="000D5991" w:rsidRDefault="0080624D" w:rsidP="00470A49">
            <w:pPr>
              <w:spacing w:before="80" w:after="180"/>
              <w:jc w:val="right"/>
              <w:rPr>
                <w:rFonts w:ascii="Tahoma" w:hAnsi="Tahoma" w:cs="Tahoma"/>
                <w:b/>
                <w:bCs/>
                <w:iCs/>
                <w:color w:val="509141"/>
                <w:sz w:val="44"/>
                <w:szCs w:val="44"/>
                <w:lang w:val="en-US"/>
              </w:rPr>
            </w:pPr>
          </w:p>
          <w:p w:rsidR="0080624D" w:rsidRPr="000D5991" w:rsidRDefault="0080624D" w:rsidP="00470A49">
            <w:pPr>
              <w:spacing w:before="80" w:after="180"/>
              <w:jc w:val="right"/>
              <w:rPr>
                <w:rFonts w:ascii="Tahoma" w:hAnsi="Tahoma" w:cs="Tahoma"/>
                <w:b/>
                <w:bCs/>
                <w:iCs/>
                <w:color w:val="509141"/>
                <w:sz w:val="44"/>
                <w:szCs w:val="44"/>
                <w:lang w:val="en-US"/>
              </w:rPr>
            </w:pPr>
            <w:r w:rsidRPr="000D5991">
              <w:rPr>
                <w:rFonts w:ascii="Tahoma" w:hAnsi="Tahoma" w:cs="Tahoma"/>
                <w:b/>
                <w:bCs/>
                <w:iCs/>
                <w:color w:val="509141"/>
                <w:sz w:val="44"/>
                <w:szCs w:val="44"/>
                <w:lang w:val="en-US"/>
              </w:rPr>
              <w:t xml:space="preserve">  </w:t>
            </w:r>
          </w:p>
        </w:tc>
      </w:tr>
      <w:tr w:rsidR="0080624D" w:rsidRPr="0014087D" w:rsidTr="00470A49">
        <w:tc>
          <w:tcPr>
            <w:tcW w:w="10089" w:type="dxa"/>
          </w:tcPr>
          <w:p w:rsidR="0080624D" w:rsidRPr="000D5991" w:rsidRDefault="0080624D" w:rsidP="00470A49">
            <w:pPr>
              <w:spacing w:before="80" w:line="280" w:lineRule="exact"/>
              <w:ind w:right="640"/>
              <w:rPr>
                <w:rFonts w:ascii="Tahoma" w:hAnsi="Tahoma" w:cs="Tahoma"/>
                <w:b/>
                <w:bCs/>
                <w:iCs/>
                <w:color w:val="243285"/>
                <w:sz w:val="32"/>
                <w:szCs w:val="32"/>
                <w:lang w:val="ru-RU"/>
              </w:rPr>
            </w:pPr>
          </w:p>
          <w:p w:rsidR="0080624D" w:rsidRPr="000D5991" w:rsidRDefault="0080624D" w:rsidP="00470A49">
            <w:pPr>
              <w:spacing w:before="80" w:line="280" w:lineRule="exact"/>
              <w:ind w:right="640"/>
              <w:rPr>
                <w:rFonts w:ascii="Tahoma" w:hAnsi="Tahoma" w:cs="Tahoma"/>
                <w:b/>
                <w:bCs/>
                <w:iCs/>
                <w:color w:val="243285"/>
                <w:sz w:val="32"/>
                <w:szCs w:val="32"/>
                <w:lang w:val="ru-RU"/>
              </w:rPr>
            </w:pPr>
          </w:p>
          <w:p w:rsidR="0080624D" w:rsidRPr="000D5991" w:rsidRDefault="0080624D" w:rsidP="00470A49">
            <w:pPr>
              <w:spacing w:before="80" w:line="280" w:lineRule="exact"/>
              <w:ind w:right="640"/>
              <w:rPr>
                <w:rFonts w:ascii="Tahoma" w:hAnsi="Tahoma" w:cs="Tahoma"/>
                <w:b/>
                <w:bCs/>
                <w:iCs/>
                <w:color w:val="243285"/>
                <w:sz w:val="32"/>
                <w:szCs w:val="32"/>
                <w:lang w:val="ru-RU"/>
              </w:rPr>
            </w:pPr>
          </w:p>
          <w:p w:rsidR="0080624D" w:rsidRPr="000D5991" w:rsidRDefault="0080624D" w:rsidP="00470A49">
            <w:pPr>
              <w:spacing w:before="80" w:after="180" w:line="360" w:lineRule="exact"/>
              <w:jc w:val="right"/>
              <w:rPr>
                <w:rFonts w:ascii="Tahoma" w:hAnsi="Tahoma" w:cs="Tahoma"/>
                <w:b/>
                <w:bCs/>
                <w:iCs/>
                <w:color w:val="243285"/>
                <w:sz w:val="36"/>
                <w:szCs w:val="36"/>
                <w:lang w:val="ru-RU"/>
              </w:rPr>
            </w:pPr>
          </w:p>
          <w:p w:rsidR="0080624D" w:rsidRPr="000D5991" w:rsidRDefault="0080624D" w:rsidP="00470A49">
            <w:pPr>
              <w:spacing w:before="80" w:after="180" w:line="360" w:lineRule="exact"/>
              <w:jc w:val="right"/>
              <w:rPr>
                <w:rFonts w:ascii="Tahoma" w:hAnsi="Tahoma" w:cs="Tahoma"/>
                <w:b/>
                <w:bCs/>
                <w:iCs/>
                <w:color w:val="509141"/>
                <w:sz w:val="36"/>
                <w:szCs w:val="36"/>
                <w:lang w:val="ru-RU"/>
              </w:rPr>
            </w:pPr>
            <w:r w:rsidRPr="000D5991">
              <w:rPr>
                <w:rFonts w:ascii="Tahoma" w:hAnsi="Tahoma" w:cs="Tahoma"/>
                <w:b/>
                <w:bCs/>
                <w:iCs/>
                <w:color w:val="509141"/>
                <w:sz w:val="36"/>
                <w:szCs w:val="36"/>
                <w:lang w:val="ru-RU"/>
              </w:rPr>
              <w:t xml:space="preserve">Серия </w:t>
            </w:r>
            <w:r>
              <w:rPr>
                <w:rFonts w:ascii="Tahoma" w:hAnsi="Tahoma" w:cs="Tahoma"/>
                <w:b/>
                <w:bCs/>
                <w:iCs/>
                <w:color w:val="509141"/>
                <w:sz w:val="36"/>
                <w:szCs w:val="36"/>
                <w:lang w:val="en-US"/>
              </w:rPr>
              <w:t>S</w:t>
            </w:r>
            <w:r w:rsidRPr="000852DA">
              <w:rPr>
                <w:rFonts w:ascii="Tahoma" w:hAnsi="Tahoma" w:cs="Tahoma"/>
                <w:b/>
                <w:bCs/>
                <w:iCs/>
                <w:color w:val="509141"/>
                <w:sz w:val="36"/>
                <w:szCs w:val="36"/>
              </w:rPr>
              <w:t>M</w:t>
            </w:r>
          </w:p>
          <w:p w:rsidR="0080624D" w:rsidRPr="000D5991" w:rsidRDefault="0080624D" w:rsidP="00470A49">
            <w:pPr>
              <w:spacing w:before="80" w:after="180" w:line="360" w:lineRule="exact"/>
              <w:jc w:val="right"/>
              <w:rPr>
                <w:rFonts w:ascii="Tahoma" w:hAnsi="Tahoma" w:cs="Tahoma"/>
                <w:b/>
                <w:bCs/>
                <w:iCs/>
                <w:color w:val="509141"/>
                <w:sz w:val="36"/>
                <w:szCs w:val="36"/>
                <w:lang w:val="ru-RU"/>
              </w:rPr>
            </w:pPr>
            <w:r w:rsidRPr="000D5991">
              <w:rPr>
                <w:rFonts w:ascii="Tahoma" w:hAnsi="Tahoma" w:cs="Tahoma"/>
                <w:b/>
                <w:bCs/>
                <w:iCs/>
                <w:color w:val="509141"/>
                <w:sz w:val="36"/>
                <w:szCs w:val="36"/>
                <w:lang w:val="ru-RU"/>
              </w:rPr>
              <w:t>Управление использованием спектра</w:t>
            </w:r>
          </w:p>
        </w:tc>
      </w:tr>
    </w:tbl>
    <w:p w:rsidR="0080624D" w:rsidRPr="000D5991" w:rsidRDefault="0080624D" w:rsidP="0080624D">
      <w:pPr>
        <w:spacing w:before="80"/>
        <w:rPr>
          <w:i/>
          <w:lang w:val="ru-RU"/>
        </w:rPr>
      </w:pPr>
    </w:p>
    <w:p w:rsidR="0080624D" w:rsidRPr="000D5991" w:rsidRDefault="0080624D" w:rsidP="0080624D">
      <w:pPr>
        <w:spacing w:before="240"/>
        <w:jc w:val="center"/>
        <w:rPr>
          <w:rFonts w:ascii="Palatino Linotype" w:hAnsi="Palatino Linotype"/>
          <w:lang w:val="ru-RU"/>
        </w:rPr>
        <w:sectPr w:rsidR="0080624D" w:rsidRPr="000D5991" w:rsidSect="00470A49">
          <w:headerReference w:type="even" r:id="rId9"/>
          <w:headerReference w:type="default" r:id="rId10"/>
          <w:headerReference w:type="first" r:id="rId11"/>
          <w:pgSz w:w="11907" w:h="16834" w:code="9"/>
          <w:pgMar w:top="1089" w:right="1089" w:bottom="284" w:left="1089" w:header="567" w:footer="284" w:gutter="0"/>
          <w:paperSrc w:first="15" w:other="15"/>
          <w:pgNumType w:start="1"/>
          <w:cols w:space="720"/>
          <w:titlePg/>
        </w:sectPr>
      </w:pPr>
    </w:p>
    <w:p w:rsidR="00DD334D" w:rsidRPr="00872D0D" w:rsidRDefault="00DD334D" w:rsidP="00DD334D">
      <w:pPr>
        <w:jc w:val="center"/>
        <w:rPr>
          <w:b/>
          <w:bCs/>
          <w:lang w:val="ru-RU"/>
        </w:rPr>
      </w:pPr>
      <w:r w:rsidRPr="00872D0D">
        <w:rPr>
          <w:b/>
          <w:bCs/>
          <w:lang w:val="ru-RU"/>
        </w:rPr>
        <w:lastRenderedPageBreak/>
        <w:t>Предисловие</w:t>
      </w:r>
    </w:p>
    <w:p w:rsidR="00DD334D" w:rsidRPr="000852DA" w:rsidRDefault="00DD334D" w:rsidP="00DD334D">
      <w:pPr>
        <w:rPr>
          <w:sz w:val="20"/>
          <w:lang w:val="ru-RU"/>
        </w:rPr>
      </w:pPr>
      <w:r w:rsidRPr="000852D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DD334D" w:rsidRPr="000852DA" w:rsidRDefault="00DD334D" w:rsidP="00DD334D">
      <w:pPr>
        <w:rPr>
          <w:sz w:val="20"/>
          <w:lang w:val="ru-RU"/>
        </w:rPr>
      </w:pPr>
      <w:r w:rsidRPr="000852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DD334D" w:rsidRPr="00872D0D" w:rsidRDefault="00DD334D" w:rsidP="00DD334D">
      <w:pPr>
        <w:spacing w:before="480"/>
        <w:jc w:val="center"/>
        <w:rPr>
          <w:b/>
          <w:bCs/>
          <w:lang w:val="ru-RU"/>
        </w:rPr>
      </w:pPr>
      <w:r w:rsidRPr="00872D0D">
        <w:rPr>
          <w:b/>
          <w:bCs/>
          <w:lang w:val="ru-RU"/>
        </w:rPr>
        <w:t>Политика в области прав интеллектуальной собственности (ПИС)</w:t>
      </w:r>
    </w:p>
    <w:p w:rsidR="00DD334D" w:rsidRDefault="00DD334D" w:rsidP="00DD334D">
      <w:pPr>
        <w:rPr>
          <w:sz w:val="20"/>
          <w:lang w:val="ru-RU"/>
        </w:rPr>
      </w:pPr>
      <w:r w:rsidRPr="000852DA">
        <w:rPr>
          <w:sz w:val="20"/>
          <w:lang w:val="ru-RU"/>
        </w:rPr>
        <w:t>Политика МСЭ-R в области ПИС излагается в общей патентной политике МСЭ-Т/МСЭ-R/ИСО/МЭК, упомина</w:t>
      </w:r>
      <w:r>
        <w:rPr>
          <w:sz w:val="20"/>
          <w:lang w:val="ru-RU"/>
        </w:rPr>
        <w:t>емой в Приложении 1 к Резолюции</w:t>
      </w:r>
      <w:r w:rsidRPr="000852DA">
        <w:rPr>
          <w:sz w:val="20"/>
          <w:lang w:val="ru-RU"/>
        </w:rPr>
        <w:t xml:space="preserve"> МСЭ-R</w:t>
      </w:r>
      <w:r>
        <w:rPr>
          <w:sz w:val="20"/>
          <w:lang w:val="ru-RU"/>
        </w:rPr>
        <w:t xml:space="preserve"> </w:t>
      </w:r>
      <w:r w:rsidRPr="000852DA">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2" w:history="1">
        <w:r w:rsidRPr="000852DA">
          <w:rPr>
            <w:rStyle w:val="Hyperlink"/>
            <w:sz w:val="20"/>
            <w:lang w:val="ru-RU"/>
          </w:rPr>
          <w:t>http://www.itu.int/ITU-R/go/patents/en</w:t>
        </w:r>
      </w:hyperlink>
      <w:r w:rsidRPr="000852D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DD334D" w:rsidRDefault="00DD334D" w:rsidP="00DD334D">
      <w:pPr>
        <w:rPr>
          <w:sz w:val="20"/>
          <w:lang w:val="ru-RU"/>
        </w:rPr>
      </w:pPr>
    </w:p>
    <w:p w:rsidR="00DD334D" w:rsidRPr="000852DA" w:rsidRDefault="00DD334D" w:rsidP="00DD334D">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DD334D" w:rsidRPr="0014087D" w:rsidTr="009E7BDD">
        <w:trPr>
          <w:jc w:val="center"/>
        </w:trPr>
        <w:tc>
          <w:tcPr>
            <w:tcW w:w="9372" w:type="dxa"/>
            <w:gridSpan w:val="2"/>
          </w:tcPr>
          <w:p w:rsidR="00DD334D" w:rsidRPr="00872D0D" w:rsidRDefault="00DD334D" w:rsidP="009E7BDD">
            <w:pPr>
              <w:spacing w:before="180"/>
              <w:jc w:val="center"/>
              <w:rPr>
                <w:b/>
                <w:bCs/>
                <w:lang w:val="ru-RU"/>
              </w:rPr>
            </w:pPr>
            <w:r w:rsidRPr="00872D0D">
              <w:rPr>
                <w:b/>
                <w:bCs/>
                <w:lang w:val="ru-RU"/>
              </w:rPr>
              <w:t>Серии Отчетов МСЭ-R</w:t>
            </w:r>
          </w:p>
          <w:p w:rsidR="00DD334D" w:rsidRPr="000852DA" w:rsidRDefault="00DD334D" w:rsidP="009E7BDD">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3" w:history="1">
              <w:r w:rsidRPr="008E5E34">
                <w:rPr>
                  <w:rStyle w:val="Hyperlink"/>
                  <w:sz w:val="18"/>
                  <w:szCs w:val="18"/>
                  <w:lang w:val="ru-RU"/>
                </w:rPr>
                <w:t>http://www.itu.int/publ/R-REP/en</w:t>
              </w:r>
            </w:hyperlink>
            <w:r w:rsidRPr="000852DA">
              <w:rPr>
                <w:sz w:val="18"/>
                <w:szCs w:val="18"/>
                <w:lang w:val="ru-RU"/>
              </w:rPr>
              <w:t>.)</w:t>
            </w:r>
          </w:p>
        </w:tc>
      </w:tr>
      <w:tr w:rsidR="00DD334D" w:rsidRPr="000852DA" w:rsidTr="009E7BDD">
        <w:trPr>
          <w:jc w:val="center"/>
        </w:trPr>
        <w:tc>
          <w:tcPr>
            <w:tcW w:w="1188" w:type="dxa"/>
          </w:tcPr>
          <w:p w:rsidR="00DD334D" w:rsidRPr="000852DA" w:rsidRDefault="00DD334D" w:rsidP="009E7BDD">
            <w:pPr>
              <w:spacing w:before="40" w:after="40" w:line="220" w:lineRule="exact"/>
              <w:rPr>
                <w:b/>
                <w:bCs/>
                <w:sz w:val="20"/>
                <w:lang w:val="ru-RU"/>
              </w:rPr>
            </w:pPr>
            <w:r w:rsidRPr="000852DA">
              <w:rPr>
                <w:b/>
                <w:bCs/>
                <w:sz w:val="20"/>
                <w:lang w:val="ru-RU"/>
              </w:rPr>
              <w:t>Серия</w:t>
            </w:r>
          </w:p>
        </w:tc>
        <w:tc>
          <w:tcPr>
            <w:tcW w:w="8184" w:type="dxa"/>
          </w:tcPr>
          <w:p w:rsidR="00DD334D" w:rsidRPr="000852DA" w:rsidRDefault="00DD334D" w:rsidP="009E7BDD">
            <w:pPr>
              <w:spacing w:before="40" w:after="40" w:line="220" w:lineRule="exact"/>
              <w:jc w:val="center"/>
              <w:rPr>
                <w:b/>
                <w:bCs/>
                <w:sz w:val="20"/>
                <w:lang w:val="ru-RU"/>
              </w:rPr>
            </w:pPr>
            <w:r w:rsidRPr="000852DA">
              <w:rPr>
                <w:b/>
                <w:bCs/>
                <w:sz w:val="20"/>
                <w:lang w:val="ru-RU"/>
              </w:rPr>
              <w:t>Название</w:t>
            </w:r>
          </w:p>
        </w:tc>
      </w:tr>
      <w:tr w:rsidR="00DD334D" w:rsidRPr="000852DA" w:rsidTr="009E7BDD">
        <w:trPr>
          <w:jc w:val="center"/>
        </w:trPr>
        <w:tc>
          <w:tcPr>
            <w:tcW w:w="1188" w:type="dxa"/>
            <w:shd w:val="clear" w:color="auto" w:fill="FFFFFF" w:themeFill="background1"/>
          </w:tcPr>
          <w:p w:rsidR="00DD334D" w:rsidRPr="00E805D7" w:rsidRDefault="00DD334D" w:rsidP="009E7BDD">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rsidR="00DD334D" w:rsidRPr="00D71BEF" w:rsidRDefault="00DD334D" w:rsidP="009E7BDD">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DD334D" w:rsidRPr="0014087D" w:rsidTr="009E7BDD">
        <w:trPr>
          <w:jc w:val="center"/>
        </w:trPr>
        <w:tc>
          <w:tcPr>
            <w:tcW w:w="1188" w:type="dxa"/>
            <w:shd w:val="clear" w:color="auto" w:fill="FFFFFF" w:themeFill="background1"/>
          </w:tcPr>
          <w:p w:rsidR="00DD334D" w:rsidRPr="00335B91" w:rsidRDefault="00DD334D" w:rsidP="009E7BDD">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rsidR="00DD334D" w:rsidRPr="00E805D7" w:rsidRDefault="00DD334D" w:rsidP="009E7BDD">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DD334D" w:rsidRPr="000852DA" w:rsidTr="009E7BDD">
        <w:trPr>
          <w:jc w:val="center"/>
        </w:trPr>
        <w:tc>
          <w:tcPr>
            <w:tcW w:w="1188" w:type="dxa"/>
            <w:shd w:val="clear" w:color="auto" w:fill="FFFFFF"/>
          </w:tcPr>
          <w:p w:rsidR="00DD334D" w:rsidRPr="000852DA" w:rsidRDefault="00DD334D" w:rsidP="009E7BDD">
            <w:pPr>
              <w:spacing w:before="40" w:after="40" w:line="220" w:lineRule="exact"/>
              <w:rPr>
                <w:b/>
                <w:bCs/>
                <w:sz w:val="20"/>
                <w:lang w:val="ru-RU"/>
              </w:rPr>
            </w:pPr>
            <w:r w:rsidRPr="000852DA">
              <w:rPr>
                <w:b/>
                <w:bCs/>
                <w:sz w:val="20"/>
                <w:lang w:val="ru-RU"/>
              </w:rPr>
              <w:t>BS</w:t>
            </w:r>
          </w:p>
        </w:tc>
        <w:tc>
          <w:tcPr>
            <w:tcW w:w="8184" w:type="dxa"/>
            <w:shd w:val="clear" w:color="auto" w:fill="FFFFFF"/>
          </w:tcPr>
          <w:p w:rsidR="00DD334D" w:rsidRPr="000852DA" w:rsidRDefault="00DD334D" w:rsidP="009E7BDD">
            <w:pPr>
              <w:spacing w:before="40" w:after="40" w:line="220" w:lineRule="exact"/>
              <w:jc w:val="left"/>
              <w:rPr>
                <w:sz w:val="20"/>
                <w:lang w:val="ru-RU"/>
              </w:rPr>
            </w:pPr>
            <w:r w:rsidRPr="000852DA">
              <w:rPr>
                <w:sz w:val="20"/>
                <w:lang w:val="ru-RU"/>
              </w:rPr>
              <w:t>Радиовещательная служба (звуковая)</w:t>
            </w:r>
          </w:p>
        </w:tc>
      </w:tr>
      <w:tr w:rsidR="00DD334D" w:rsidRPr="000852DA" w:rsidTr="009E7BDD">
        <w:trPr>
          <w:jc w:val="center"/>
        </w:trPr>
        <w:tc>
          <w:tcPr>
            <w:tcW w:w="1188" w:type="dxa"/>
            <w:shd w:val="clear" w:color="auto" w:fill="FFFFFF" w:themeFill="background1"/>
          </w:tcPr>
          <w:p w:rsidR="00DD334D" w:rsidRPr="00335B91" w:rsidRDefault="00DD334D" w:rsidP="009E7BDD">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rsidR="00DD334D" w:rsidRPr="00335B91" w:rsidRDefault="00DD334D" w:rsidP="009E7BDD">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DD334D" w:rsidRPr="000852DA" w:rsidTr="009E7BDD">
        <w:trPr>
          <w:jc w:val="center"/>
        </w:trPr>
        <w:tc>
          <w:tcPr>
            <w:tcW w:w="1188" w:type="dxa"/>
            <w:shd w:val="clear" w:color="auto" w:fill="FFFFFF" w:themeFill="background1"/>
          </w:tcPr>
          <w:p w:rsidR="00DD334D" w:rsidRPr="008E36B8" w:rsidRDefault="00DD334D" w:rsidP="009E7BDD">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rsidR="00DD334D" w:rsidRPr="008E36B8" w:rsidRDefault="00DD334D" w:rsidP="009E7BDD">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DD334D" w:rsidRPr="0014087D" w:rsidTr="009E7BDD">
        <w:trPr>
          <w:jc w:val="center"/>
        </w:trPr>
        <w:tc>
          <w:tcPr>
            <w:tcW w:w="1188" w:type="dxa"/>
            <w:shd w:val="clear" w:color="auto" w:fill="FFFFFF" w:themeFill="background1"/>
          </w:tcPr>
          <w:p w:rsidR="00DD334D" w:rsidRPr="002E3383" w:rsidRDefault="00DD334D" w:rsidP="009E7BDD">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rsidR="00DD334D" w:rsidRPr="002E3383" w:rsidRDefault="00DD334D" w:rsidP="009E7BDD">
            <w:pPr>
              <w:spacing w:before="40" w:after="40" w:line="220" w:lineRule="exact"/>
              <w:jc w:val="left"/>
              <w:rPr>
                <w:sz w:val="20"/>
                <w:lang w:val="ru-RU"/>
              </w:rPr>
            </w:pPr>
            <w:r w:rsidRPr="002E3383">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DD334D" w:rsidRPr="000852DA" w:rsidTr="009E7BDD">
        <w:trPr>
          <w:jc w:val="center"/>
        </w:trPr>
        <w:tc>
          <w:tcPr>
            <w:tcW w:w="1188" w:type="dxa"/>
            <w:shd w:val="clear" w:color="auto" w:fill="FFFFFF" w:themeFill="background1"/>
          </w:tcPr>
          <w:p w:rsidR="00DD334D" w:rsidRPr="002E3383" w:rsidRDefault="00DD334D" w:rsidP="009E7BDD">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rsidR="00DD334D" w:rsidRPr="002E3383" w:rsidRDefault="00DD334D" w:rsidP="009E7BDD">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DD334D" w:rsidRPr="000852DA" w:rsidTr="009E7BDD">
        <w:trPr>
          <w:jc w:val="center"/>
        </w:trPr>
        <w:tc>
          <w:tcPr>
            <w:tcW w:w="1188" w:type="dxa"/>
            <w:shd w:val="clear" w:color="auto" w:fill="FFFFFF" w:themeFill="background1"/>
          </w:tcPr>
          <w:p w:rsidR="00DD334D" w:rsidRPr="001D358F" w:rsidRDefault="00DD334D" w:rsidP="009E7BDD">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rsidR="00DD334D" w:rsidRPr="00224A5D" w:rsidRDefault="00DD334D" w:rsidP="009E7BDD">
            <w:pPr>
              <w:spacing w:before="40" w:after="40" w:line="220" w:lineRule="exact"/>
              <w:jc w:val="left"/>
              <w:rPr>
                <w:sz w:val="20"/>
                <w:lang w:val="ru-RU"/>
              </w:rPr>
            </w:pPr>
            <w:r w:rsidRPr="00224A5D">
              <w:rPr>
                <w:sz w:val="20"/>
                <w:lang w:val="ru-RU"/>
              </w:rPr>
              <w:t>Радиоастрономия</w:t>
            </w:r>
          </w:p>
        </w:tc>
      </w:tr>
      <w:tr w:rsidR="00DD334D" w:rsidRPr="000852DA" w:rsidTr="009E7BDD">
        <w:trPr>
          <w:jc w:val="center"/>
        </w:trPr>
        <w:tc>
          <w:tcPr>
            <w:tcW w:w="1188" w:type="dxa"/>
            <w:shd w:val="clear" w:color="auto" w:fill="FFFFFF" w:themeFill="background1"/>
          </w:tcPr>
          <w:p w:rsidR="00DD334D" w:rsidRPr="00224A5D" w:rsidRDefault="00DD334D" w:rsidP="009E7BDD">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rsidR="00DD334D" w:rsidRPr="00224A5D" w:rsidRDefault="00DD334D" w:rsidP="009E7BDD">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DD334D" w:rsidRPr="000852DA" w:rsidTr="009E7BDD">
        <w:trPr>
          <w:jc w:val="center"/>
        </w:trPr>
        <w:tc>
          <w:tcPr>
            <w:tcW w:w="1188" w:type="dxa"/>
            <w:shd w:val="clear" w:color="auto" w:fill="FFFFFF" w:themeFill="background1"/>
          </w:tcPr>
          <w:p w:rsidR="00DD334D" w:rsidRPr="00C63C48" w:rsidRDefault="00DD334D" w:rsidP="009E7BDD">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rsidR="00DD334D" w:rsidRPr="00C63C48" w:rsidRDefault="00DD334D" w:rsidP="009E7BDD">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DD334D" w:rsidRPr="000852DA" w:rsidTr="009E7BDD">
        <w:trPr>
          <w:jc w:val="center"/>
        </w:trPr>
        <w:tc>
          <w:tcPr>
            <w:tcW w:w="1188" w:type="dxa"/>
            <w:shd w:val="clear" w:color="auto" w:fill="FFFFFF" w:themeFill="background1"/>
          </w:tcPr>
          <w:p w:rsidR="00DD334D" w:rsidRPr="004C47BB" w:rsidRDefault="00DD334D" w:rsidP="009E7BDD">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rsidR="00DD334D" w:rsidRPr="004C47BB" w:rsidRDefault="00DD334D" w:rsidP="009E7BDD">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DD334D" w:rsidRPr="0014087D" w:rsidTr="009E7BDD">
        <w:trPr>
          <w:jc w:val="center"/>
        </w:trPr>
        <w:tc>
          <w:tcPr>
            <w:tcW w:w="1188" w:type="dxa"/>
            <w:shd w:val="clear" w:color="auto" w:fill="FFFFFF" w:themeFill="background1"/>
          </w:tcPr>
          <w:p w:rsidR="00DD334D" w:rsidRPr="009B74A8" w:rsidRDefault="00DD334D" w:rsidP="009E7BDD">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rsidR="00DD334D" w:rsidRPr="009B74A8" w:rsidRDefault="00DD334D" w:rsidP="009E7BDD">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DD334D" w:rsidRPr="000852DA" w:rsidTr="009E7BDD">
        <w:trPr>
          <w:trHeight w:val="247"/>
          <w:jc w:val="center"/>
        </w:trPr>
        <w:tc>
          <w:tcPr>
            <w:tcW w:w="1188" w:type="dxa"/>
            <w:shd w:val="clear" w:color="auto" w:fill="F2F2F2" w:themeFill="background1" w:themeFillShade="F2"/>
          </w:tcPr>
          <w:p w:rsidR="00DD334D" w:rsidRPr="00B97C9E" w:rsidRDefault="00DD334D" w:rsidP="009E7BDD">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DD334D" w:rsidRPr="00B97C9E" w:rsidRDefault="00DD334D" w:rsidP="009E7BDD">
            <w:pPr>
              <w:spacing w:before="40" w:after="18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bl>
    <w:p w:rsidR="00DD334D" w:rsidRPr="00E805D7" w:rsidRDefault="00DD334D" w:rsidP="00DD334D">
      <w:pPr>
        <w:rPr>
          <w:sz w:val="20"/>
          <w:lang w:val="ru-RU"/>
        </w:rPr>
      </w:pPr>
    </w:p>
    <w:p w:rsidR="00DD334D" w:rsidRPr="00E805D7" w:rsidRDefault="00DD334D" w:rsidP="00DD334D">
      <w:pPr>
        <w:rPr>
          <w:sz w:val="20"/>
          <w:lang w:val="ru-RU"/>
        </w:rPr>
      </w:pPr>
    </w:p>
    <w:tbl>
      <w:tblPr>
        <w:tblW w:w="0" w:type="auto"/>
        <w:jc w:val="center"/>
        <w:tblInd w:w="52"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DD334D" w:rsidRPr="0014087D" w:rsidTr="009E7BDD">
        <w:trPr>
          <w:jc w:val="center"/>
        </w:trPr>
        <w:tc>
          <w:tcPr>
            <w:tcW w:w="9355" w:type="dxa"/>
          </w:tcPr>
          <w:p w:rsidR="00DD334D" w:rsidRPr="000852DA" w:rsidRDefault="00DD334D" w:rsidP="009E7BDD">
            <w:pPr>
              <w:spacing w:after="120"/>
              <w:jc w:val="left"/>
              <w:rPr>
                <w:sz w:val="20"/>
                <w:lang w:val="ru-RU"/>
              </w:rPr>
            </w:pPr>
            <w:r w:rsidRPr="000852DA">
              <w:rPr>
                <w:b/>
                <w:bCs/>
                <w:i/>
                <w:iCs/>
                <w:sz w:val="20"/>
                <w:lang w:val="ru-RU"/>
              </w:rPr>
              <w:t>Примечание</w:t>
            </w:r>
            <w:r w:rsidRPr="000852DA">
              <w:rPr>
                <w:sz w:val="20"/>
                <w:lang w:val="ru-RU"/>
              </w:rPr>
              <w:t xml:space="preserve">. </w:t>
            </w:r>
            <w:r w:rsidRPr="000852DA">
              <w:rPr>
                <w:sz w:val="20"/>
                <w:lang w:val="ru-RU"/>
              </w:rPr>
              <w:sym w:font="Symbol" w:char="F02D"/>
            </w:r>
            <w:r w:rsidRPr="000852DA">
              <w:rPr>
                <w:i/>
                <w:iCs/>
                <w:sz w:val="20"/>
                <w:lang w:val="ru-RU"/>
              </w:rPr>
              <w:t xml:space="preserve"> Настоящий Отчет МСЭ</w:t>
            </w:r>
            <w:r>
              <w:rPr>
                <w:i/>
                <w:iCs/>
                <w:sz w:val="20"/>
                <w:lang w:val="ru-RU"/>
              </w:rPr>
              <w:t>-</w:t>
            </w:r>
            <w:r w:rsidRPr="000852DA">
              <w:rPr>
                <w:i/>
                <w:iCs/>
                <w:sz w:val="20"/>
                <w:lang w:val="ru-RU"/>
              </w:rPr>
              <w:t>R утвержден на английском языке исследовательской комиссией в соответствии с процедурой, изложенной в Резолюции МСЭ</w:t>
            </w:r>
            <w:r w:rsidRPr="000852DA">
              <w:rPr>
                <w:i/>
                <w:iCs/>
                <w:sz w:val="20"/>
                <w:lang w:val="ru-RU"/>
              </w:rPr>
              <w:noBreakHyphen/>
              <w:t>R</w:t>
            </w:r>
            <w:r>
              <w:rPr>
                <w:i/>
                <w:iCs/>
                <w:sz w:val="20"/>
                <w:lang w:val="ru-RU"/>
              </w:rPr>
              <w:t xml:space="preserve"> </w:t>
            </w:r>
            <w:r w:rsidRPr="000852DA">
              <w:rPr>
                <w:i/>
                <w:iCs/>
                <w:sz w:val="20"/>
                <w:lang w:val="ru-RU"/>
              </w:rPr>
              <w:t>1.</w:t>
            </w:r>
          </w:p>
        </w:tc>
      </w:tr>
    </w:tbl>
    <w:p w:rsidR="00DD334D" w:rsidRPr="000852DA" w:rsidRDefault="00DD334D" w:rsidP="00DD334D">
      <w:pPr>
        <w:spacing w:before="480"/>
        <w:jc w:val="right"/>
        <w:rPr>
          <w:sz w:val="20"/>
          <w:lang w:val="ru-RU"/>
        </w:rPr>
      </w:pPr>
      <w:r w:rsidRPr="000852DA">
        <w:rPr>
          <w:i/>
          <w:iCs/>
          <w:sz w:val="20"/>
          <w:lang w:val="ru-RU"/>
        </w:rPr>
        <w:t>Электронная публикация</w:t>
      </w:r>
      <w:r w:rsidRPr="000852DA">
        <w:rPr>
          <w:i/>
          <w:iCs/>
          <w:sz w:val="20"/>
          <w:lang w:val="ru-RU"/>
        </w:rPr>
        <w:br/>
      </w:r>
      <w:r w:rsidRPr="000852DA">
        <w:rPr>
          <w:sz w:val="20"/>
          <w:lang w:val="ru-RU"/>
        </w:rPr>
        <w:t>Женева, 201</w:t>
      </w:r>
      <w:r w:rsidRPr="00904936">
        <w:rPr>
          <w:sz w:val="20"/>
          <w:lang w:val="ru-RU"/>
        </w:rPr>
        <w:t>3</w:t>
      </w:r>
      <w:r w:rsidRPr="000852DA">
        <w:rPr>
          <w:sz w:val="20"/>
          <w:lang w:val="ru-RU"/>
        </w:rPr>
        <w:t xml:space="preserve"> г.</w:t>
      </w:r>
    </w:p>
    <w:p w:rsidR="00DD334D" w:rsidRPr="00904936" w:rsidRDefault="00DD334D" w:rsidP="00DD334D">
      <w:pPr>
        <w:jc w:val="center"/>
        <w:rPr>
          <w:sz w:val="20"/>
          <w:lang w:val="ru-RU"/>
        </w:rPr>
      </w:pPr>
      <w:r>
        <w:rPr>
          <w:sz w:val="20"/>
        </w:rPr>
        <w:sym w:font="Symbol" w:char="00E3"/>
      </w:r>
      <w:r w:rsidRPr="00A17BCF">
        <w:rPr>
          <w:sz w:val="20"/>
          <w:lang w:val="ru-RU"/>
        </w:rPr>
        <w:t xml:space="preserve"> </w:t>
      </w:r>
      <w:r>
        <w:rPr>
          <w:sz w:val="20"/>
        </w:rPr>
        <w:t>ITU</w:t>
      </w:r>
      <w:r w:rsidRPr="00A17BCF">
        <w:rPr>
          <w:sz w:val="20"/>
          <w:lang w:val="ru-RU"/>
        </w:rPr>
        <w:t xml:space="preserve"> </w:t>
      </w:r>
      <w:bookmarkStart w:id="0" w:name="iiannee"/>
      <w:bookmarkEnd w:id="0"/>
      <w:r w:rsidRPr="00A17BCF">
        <w:rPr>
          <w:sz w:val="20"/>
          <w:lang w:val="ru-RU"/>
        </w:rPr>
        <w:t>201</w:t>
      </w:r>
      <w:r w:rsidRPr="00904936">
        <w:rPr>
          <w:sz w:val="20"/>
          <w:lang w:val="ru-RU"/>
        </w:rPr>
        <w:t>3</w:t>
      </w:r>
    </w:p>
    <w:p w:rsidR="00DD334D" w:rsidRPr="00A17BCF" w:rsidRDefault="00DD334D" w:rsidP="00DD334D">
      <w:pPr>
        <w:spacing w:before="240"/>
        <w:rPr>
          <w:sz w:val="20"/>
          <w:lang w:val="ru-RU"/>
        </w:rPr>
      </w:pPr>
      <w:r w:rsidRPr="000852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17BCF">
        <w:rPr>
          <w:sz w:val="18"/>
          <w:szCs w:val="18"/>
          <w:lang w:val="ru-RU"/>
        </w:rPr>
        <w:t>.</w:t>
      </w:r>
    </w:p>
    <w:p w:rsidR="00DD334D" w:rsidRPr="00A17BCF" w:rsidRDefault="00DD334D" w:rsidP="00DD334D">
      <w:pPr>
        <w:rPr>
          <w:i/>
          <w:sz w:val="20"/>
          <w:lang w:val="ru-RU"/>
        </w:rPr>
        <w:sectPr w:rsidR="00DD334D" w:rsidRPr="00A17BCF">
          <w:pgSz w:w="11907" w:h="16834"/>
          <w:pgMar w:top="1418" w:right="1134" w:bottom="1134" w:left="1134" w:header="720" w:footer="482" w:gutter="0"/>
          <w:paperSrc w:first="15" w:other="15"/>
          <w:pgNumType w:fmt="lowerRoman" w:start="2"/>
          <w:cols w:space="720"/>
        </w:sectPr>
      </w:pPr>
    </w:p>
    <w:p w:rsidR="00770E3A" w:rsidRPr="00084E67" w:rsidRDefault="00606F7A" w:rsidP="00084E67">
      <w:pPr>
        <w:pStyle w:val="RepNo"/>
        <w:spacing w:before="0"/>
        <w:rPr>
          <w:lang w:val="ru-RU"/>
        </w:rPr>
      </w:pPr>
      <w:r w:rsidRPr="00084E67">
        <w:rPr>
          <w:lang w:val="ru-RU"/>
        </w:rPr>
        <w:lastRenderedPageBreak/>
        <w:t xml:space="preserve">ОТЧЕТ </w:t>
      </w:r>
      <w:r w:rsidR="00084E67" w:rsidRPr="00904936">
        <w:rPr>
          <w:lang w:val="ru-RU"/>
        </w:rPr>
        <w:t xml:space="preserve"> </w:t>
      </w:r>
      <w:r w:rsidRPr="00904936">
        <w:rPr>
          <w:rStyle w:val="href"/>
          <w:lang w:val="ru-RU"/>
        </w:rPr>
        <w:t>МСЭ-</w:t>
      </w:r>
      <w:r w:rsidRPr="00084E67">
        <w:rPr>
          <w:rStyle w:val="href"/>
        </w:rPr>
        <w:t>R</w:t>
      </w:r>
      <w:r w:rsidR="00084E67" w:rsidRPr="00904936">
        <w:rPr>
          <w:rStyle w:val="href"/>
          <w:lang w:val="ru-RU"/>
        </w:rPr>
        <w:t xml:space="preserve"> </w:t>
      </w:r>
      <w:r w:rsidRPr="00904936">
        <w:rPr>
          <w:rStyle w:val="href"/>
          <w:lang w:val="ru-RU"/>
        </w:rPr>
        <w:t xml:space="preserve"> </w:t>
      </w:r>
      <w:r w:rsidRPr="00084E67">
        <w:rPr>
          <w:rStyle w:val="href"/>
        </w:rPr>
        <w:t>SM</w:t>
      </w:r>
      <w:r w:rsidRPr="00904936">
        <w:rPr>
          <w:rStyle w:val="href"/>
          <w:lang w:val="ru-RU"/>
        </w:rPr>
        <w:t>.2256</w:t>
      </w:r>
    </w:p>
    <w:p w:rsidR="00CB3018" w:rsidRPr="00C74D61" w:rsidRDefault="00606F7A" w:rsidP="00770E3A">
      <w:pPr>
        <w:pStyle w:val="Reptitle"/>
        <w:rPr>
          <w:lang w:val="ru-RU"/>
        </w:rPr>
      </w:pPr>
      <w:r w:rsidRPr="004456EA">
        <w:rPr>
          <w:lang w:val="ru-RU"/>
        </w:rPr>
        <w:t>Измерения и оценка занятости спектра</w:t>
      </w:r>
    </w:p>
    <w:p w:rsidR="00A83268" w:rsidRPr="00C74D61" w:rsidRDefault="00A83268" w:rsidP="00A83268">
      <w:pPr>
        <w:pStyle w:val="Repdate"/>
        <w:rPr>
          <w:lang w:val="ru-RU"/>
        </w:rPr>
      </w:pPr>
      <w:r w:rsidRPr="00C74D61">
        <w:rPr>
          <w:lang w:val="ru-RU"/>
        </w:rPr>
        <w:t>(2012)</w:t>
      </w:r>
    </w:p>
    <w:p w:rsidR="0059218F" w:rsidRPr="00606F7A" w:rsidRDefault="00606F7A" w:rsidP="00A83268">
      <w:pPr>
        <w:pStyle w:val="Headingb"/>
        <w:rPr>
          <w:lang w:val="ru-RU"/>
        </w:rPr>
      </w:pPr>
      <w:bookmarkStart w:id="1" w:name="dbreak"/>
      <w:bookmarkEnd w:id="1"/>
      <w:r>
        <w:rPr>
          <w:lang w:val="ru-RU"/>
        </w:rPr>
        <w:t>Резюме</w:t>
      </w:r>
    </w:p>
    <w:p w:rsidR="0059218F" w:rsidRPr="00C74D61" w:rsidRDefault="00606F7A" w:rsidP="00A83268">
      <w:pPr>
        <w:rPr>
          <w:lang w:val="ru-RU"/>
        </w:rPr>
      </w:pPr>
      <w:r w:rsidRPr="004456EA">
        <w:rPr>
          <w:lang w:val="ru-RU"/>
        </w:rPr>
        <w:t xml:space="preserve">Проведение измерений и анализа занятости спектра в современных радиочастотных </w:t>
      </w:r>
      <w:r>
        <w:rPr>
          <w:lang w:val="ru-RU"/>
        </w:rPr>
        <w:t xml:space="preserve">(РЧ) </w:t>
      </w:r>
      <w:r w:rsidRPr="004456EA">
        <w:rPr>
          <w:lang w:val="ru-RU"/>
        </w:rPr>
        <w:t xml:space="preserve">средах с постоянно возрастающей плотностью цифровых систем и полосами частот, совместно используемыми различными службами радиосвязи, становится все более сложной и </w:t>
      </w:r>
      <w:r>
        <w:rPr>
          <w:lang w:val="ru-RU"/>
        </w:rPr>
        <w:t>актуальной</w:t>
      </w:r>
      <w:r w:rsidRPr="004456EA">
        <w:rPr>
          <w:lang w:val="ru-RU"/>
        </w:rPr>
        <w:t xml:space="preserve"> задачей для служб радиоконтроля. На основе </w:t>
      </w:r>
      <w:r w:rsidR="00C474E1">
        <w:rPr>
          <w:lang w:val="ru-RU"/>
        </w:rPr>
        <w:t>Р</w:t>
      </w:r>
      <w:r w:rsidRPr="004456EA">
        <w:rPr>
          <w:lang w:val="ru-RU"/>
        </w:rPr>
        <w:t>екомендаций МСЭ</w:t>
      </w:r>
      <w:r w:rsidRPr="004456EA">
        <w:rPr>
          <w:lang w:val="ru-RU"/>
        </w:rPr>
        <w:noBreakHyphen/>
      </w:r>
      <w:r w:rsidRPr="004456EA">
        <w:rPr>
          <w:lang w:val="en-US"/>
        </w:rPr>
        <w:t>R</w:t>
      </w:r>
      <w:r w:rsidRPr="004456EA">
        <w:rPr>
          <w:lang w:val="ru-RU"/>
        </w:rPr>
        <w:t xml:space="preserve"> </w:t>
      </w:r>
      <w:r w:rsidRPr="004456EA">
        <w:rPr>
          <w:lang w:val="en-US"/>
        </w:rPr>
        <w:t>SM</w:t>
      </w:r>
      <w:r w:rsidRPr="004456EA">
        <w:rPr>
          <w:lang w:val="ru-RU"/>
        </w:rPr>
        <w:t>.1880, МСЭ-</w:t>
      </w:r>
      <w:r w:rsidRPr="004456EA">
        <w:rPr>
          <w:lang w:val="en-US"/>
        </w:rPr>
        <w:t>R</w:t>
      </w:r>
      <w:r w:rsidRPr="004456EA">
        <w:rPr>
          <w:lang w:val="ru-RU"/>
        </w:rPr>
        <w:t xml:space="preserve"> </w:t>
      </w:r>
      <w:r w:rsidRPr="004456EA">
        <w:rPr>
          <w:lang w:val="en-US"/>
        </w:rPr>
        <w:t>SM</w:t>
      </w:r>
      <w:r w:rsidRPr="004456EA">
        <w:rPr>
          <w:lang w:val="ru-RU"/>
        </w:rPr>
        <w:t xml:space="preserve">.1809 и информации, приведенной в Справочнике МСЭ по контролю за использованием спектра, изданном в 2011 году, в настоящем проекте нового Отчета представлено значительно более подробное обсуждение различных подходов к измерениям занятости спектра, </w:t>
      </w:r>
      <w:r w:rsidR="00C474E1" w:rsidRPr="004456EA">
        <w:rPr>
          <w:lang w:val="ru-RU"/>
        </w:rPr>
        <w:t xml:space="preserve">связанных с ними </w:t>
      </w:r>
      <w:r w:rsidRPr="004456EA">
        <w:rPr>
          <w:lang w:val="ru-RU"/>
        </w:rPr>
        <w:t>возможных проблем и путей их решения</w:t>
      </w:r>
      <w:r w:rsidR="0059218F" w:rsidRPr="00C74D61">
        <w:rPr>
          <w:lang w:val="ru-RU"/>
        </w:rPr>
        <w:t xml:space="preserve">. </w:t>
      </w:r>
    </w:p>
    <w:p w:rsidR="0059218F" w:rsidRPr="00C74D61" w:rsidRDefault="0059218F" w:rsidP="00406911">
      <w:pPr>
        <w:rPr>
          <w:lang w:val="ru-RU"/>
        </w:rPr>
      </w:pPr>
    </w:p>
    <w:p w:rsidR="0059218F" w:rsidRPr="00C474E1" w:rsidRDefault="00C474E1" w:rsidP="0059218F">
      <w:pPr>
        <w:jc w:val="center"/>
        <w:rPr>
          <w:lang w:val="ru-RU"/>
        </w:rPr>
      </w:pPr>
      <w:r>
        <w:rPr>
          <w:lang w:val="ru-RU"/>
        </w:rPr>
        <w:t>СОДЕРЖАНИЕ</w:t>
      </w:r>
    </w:p>
    <w:p w:rsidR="0059218F" w:rsidRPr="00C474E1" w:rsidRDefault="0059218F" w:rsidP="0059218F">
      <w:pPr>
        <w:pStyle w:val="toc0"/>
        <w:rPr>
          <w:lang w:val="ru-RU"/>
        </w:rPr>
      </w:pPr>
      <w:r>
        <w:tab/>
      </w:r>
      <w:r w:rsidR="00C474E1">
        <w:rPr>
          <w:lang w:val="ru-RU"/>
        </w:rPr>
        <w:t>Стр.</w:t>
      </w:r>
    </w:p>
    <w:p w:rsidR="00AB0B6A" w:rsidRDefault="00AB0B6A" w:rsidP="00B36343">
      <w:pPr>
        <w:pStyle w:val="TOC1"/>
        <w:spacing w:line="240" w:lineRule="exact"/>
        <w:rPr>
          <w:rFonts w:asciiTheme="minorHAnsi" w:eastAsiaTheme="minorEastAsia" w:hAnsiTheme="minorHAnsi" w:cstheme="minorBidi"/>
          <w:noProof/>
          <w:szCs w:val="22"/>
          <w:lang w:val="ru-RU" w:eastAsia="ru-RU"/>
        </w:rPr>
      </w:pPr>
      <w:r>
        <w:fldChar w:fldCharType="begin"/>
      </w:r>
      <w:r>
        <w:instrText xml:space="preserve"> TOC \o "1-2" \h \z \t "Заголовок 3;3;Annex_NoTitle;1" </w:instrText>
      </w:r>
      <w:r>
        <w:fldChar w:fldCharType="separate"/>
      </w:r>
      <w:hyperlink w:anchor="_Toc352926959" w:history="1">
        <w:r w:rsidRPr="007A7F29">
          <w:rPr>
            <w:rStyle w:val="Hyperlink"/>
            <w:noProof/>
            <w:lang w:val="ru-RU"/>
          </w:rPr>
          <w:t>1</w:t>
        </w:r>
        <w:r>
          <w:rPr>
            <w:rFonts w:asciiTheme="minorHAnsi" w:eastAsiaTheme="minorEastAsia" w:hAnsiTheme="minorHAnsi" w:cstheme="minorBidi"/>
            <w:noProof/>
            <w:szCs w:val="22"/>
            <w:lang w:val="ru-RU" w:eastAsia="ru-RU"/>
          </w:rPr>
          <w:tab/>
        </w:r>
        <w:r w:rsidRPr="007A7F29">
          <w:rPr>
            <w:rStyle w:val="Hyperlink"/>
            <w:noProof/>
            <w:lang w:val="ru-RU"/>
          </w:rPr>
          <w:t>Введение</w:t>
        </w:r>
        <w:r>
          <w:rPr>
            <w:noProof/>
            <w:webHidden/>
          </w:rPr>
          <w:tab/>
        </w:r>
        <w:r>
          <w:rPr>
            <w:noProof/>
            <w:webHidden/>
            <w:lang w:val="ru-RU"/>
          </w:rPr>
          <w:tab/>
        </w:r>
        <w:r>
          <w:rPr>
            <w:noProof/>
            <w:webHidden/>
          </w:rPr>
          <w:fldChar w:fldCharType="begin"/>
        </w:r>
        <w:r>
          <w:rPr>
            <w:noProof/>
            <w:webHidden/>
          </w:rPr>
          <w:instrText xml:space="preserve"> PAGEREF _Toc352926959 \h </w:instrText>
        </w:r>
        <w:r>
          <w:rPr>
            <w:noProof/>
            <w:webHidden/>
          </w:rPr>
        </w:r>
        <w:r>
          <w:rPr>
            <w:noProof/>
            <w:webHidden/>
          </w:rPr>
          <w:fldChar w:fldCharType="separate"/>
        </w:r>
        <w:r w:rsidR="00D44376">
          <w:rPr>
            <w:noProof/>
            <w:webHidden/>
          </w:rPr>
          <w:t>4</w:t>
        </w:r>
        <w:r>
          <w:rPr>
            <w:noProof/>
            <w:webHidden/>
          </w:rPr>
          <w:fldChar w:fldCharType="end"/>
        </w:r>
      </w:hyperlink>
    </w:p>
    <w:p w:rsidR="00AB0B6A" w:rsidRDefault="009E7BDD" w:rsidP="00B36343">
      <w:pPr>
        <w:pStyle w:val="TOC1"/>
        <w:spacing w:line="240" w:lineRule="exact"/>
        <w:rPr>
          <w:rFonts w:asciiTheme="minorHAnsi" w:eastAsiaTheme="minorEastAsia" w:hAnsiTheme="minorHAnsi" w:cstheme="minorBidi"/>
          <w:noProof/>
          <w:szCs w:val="22"/>
          <w:lang w:val="ru-RU" w:eastAsia="ru-RU"/>
        </w:rPr>
      </w:pPr>
      <w:hyperlink w:anchor="_Toc352926960" w:history="1">
        <w:r w:rsidR="00AB0B6A" w:rsidRPr="007A7F29">
          <w:rPr>
            <w:rStyle w:val="Hyperlink"/>
            <w:noProof/>
            <w:lang w:val="ru-RU"/>
          </w:rPr>
          <w:t>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Термины и определения</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_Toc352926960 \h </w:instrText>
        </w:r>
        <w:r w:rsidR="00AB0B6A">
          <w:rPr>
            <w:noProof/>
            <w:webHidden/>
          </w:rPr>
        </w:r>
        <w:r w:rsidR="00AB0B6A">
          <w:rPr>
            <w:noProof/>
            <w:webHidden/>
          </w:rPr>
          <w:fldChar w:fldCharType="separate"/>
        </w:r>
        <w:r w:rsidR="00D44376">
          <w:rPr>
            <w:noProof/>
            <w:webHidden/>
          </w:rPr>
          <w:t>5</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61" w:history="1">
        <w:r w:rsidR="00AB0B6A" w:rsidRPr="007A7F29">
          <w:rPr>
            <w:rStyle w:val="Hyperlink"/>
            <w:noProof/>
            <w:lang w:val="ru-RU"/>
          </w:rPr>
          <w:t>2.1</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Ресурс спектра</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_Toc352926961 \h </w:instrText>
        </w:r>
        <w:r w:rsidR="00AB0B6A">
          <w:rPr>
            <w:noProof/>
            <w:webHidden/>
          </w:rPr>
        </w:r>
        <w:r w:rsidR="00AB0B6A">
          <w:rPr>
            <w:noProof/>
            <w:webHidden/>
          </w:rPr>
          <w:fldChar w:fldCharType="separate"/>
        </w:r>
        <w:r w:rsidR="00D44376">
          <w:rPr>
            <w:noProof/>
            <w:webHidden/>
          </w:rPr>
          <w:t>5</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62" w:history="1">
        <w:r w:rsidR="00AB0B6A" w:rsidRPr="007A7F29">
          <w:rPr>
            <w:rStyle w:val="Hyperlink"/>
            <w:noProof/>
            <w:lang w:val="ru-RU"/>
          </w:rPr>
          <w:t>2.2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Измерение занятости частотного канала</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_Toc352926962 \h </w:instrText>
        </w:r>
        <w:r w:rsidR="00AB0B6A">
          <w:rPr>
            <w:noProof/>
            <w:webHidden/>
          </w:rPr>
        </w:r>
        <w:r w:rsidR="00AB0B6A">
          <w:rPr>
            <w:noProof/>
            <w:webHidden/>
          </w:rPr>
          <w:fldChar w:fldCharType="separate"/>
        </w:r>
        <w:r w:rsidR="00D44376">
          <w:rPr>
            <w:noProof/>
            <w:webHidden/>
          </w:rPr>
          <w:t>6</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63" w:history="1">
        <w:r w:rsidR="00AB0B6A" w:rsidRPr="007A7F29">
          <w:rPr>
            <w:rStyle w:val="Hyperlink"/>
            <w:noProof/>
            <w:lang w:val="ru-RU"/>
          </w:rPr>
          <w:t>2.3</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Измерение занятости полосы частот</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_Toc352926963 \h </w:instrText>
        </w:r>
        <w:r w:rsidR="00AB0B6A">
          <w:rPr>
            <w:noProof/>
            <w:webHidden/>
          </w:rPr>
        </w:r>
        <w:r w:rsidR="00AB0B6A">
          <w:rPr>
            <w:noProof/>
            <w:webHidden/>
          </w:rPr>
          <w:fldChar w:fldCharType="separate"/>
        </w:r>
        <w:r w:rsidR="00D44376">
          <w:rPr>
            <w:noProof/>
            <w:webHidden/>
          </w:rPr>
          <w:t>6</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64" w:history="1">
        <w:r w:rsidR="00AB0B6A" w:rsidRPr="007A7F29">
          <w:rPr>
            <w:rStyle w:val="Hyperlink"/>
            <w:noProof/>
            <w:lang w:val="ru-RU"/>
          </w:rPr>
          <w:t>2.4</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Зона измерений</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_Toc352926964 \h </w:instrText>
        </w:r>
        <w:r w:rsidR="00AB0B6A">
          <w:rPr>
            <w:noProof/>
            <w:webHidden/>
          </w:rPr>
        </w:r>
        <w:r w:rsidR="00AB0B6A">
          <w:rPr>
            <w:noProof/>
            <w:webHidden/>
          </w:rPr>
          <w:fldChar w:fldCharType="separate"/>
        </w:r>
        <w:r w:rsidR="00D44376">
          <w:rPr>
            <w:noProof/>
            <w:webHidden/>
          </w:rPr>
          <w:t>6</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65" w:history="1">
        <w:r w:rsidR="00AB0B6A" w:rsidRPr="007A7F29">
          <w:rPr>
            <w:rStyle w:val="Hyperlink"/>
            <w:noProof/>
            <w:lang w:val="ru-RU"/>
          </w:rPr>
          <w:t>2.5</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Продолжительность проведения контроля (</w:t>
        </w:r>
        <w:r w:rsidR="00AB0B6A" w:rsidRPr="007A7F29">
          <w:rPr>
            <w:rStyle w:val="Hyperlink"/>
            <w:i/>
            <w:iCs/>
            <w:noProof/>
          </w:rPr>
          <w:t>T</w:t>
        </w:r>
        <w:r w:rsidR="00AB0B6A" w:rsidRPr="007A7F29">
          <w:rPr>
            <w:rStyle w:val="Hyperlink"/>
            <w:i/>
            <w:iCs/>
            <w:noProof/>
            <w:vertAlign w:val="subscript"/>
          </w:rPr>
          <w:t>T</w:t>
        </w:r>
        <w:r w:rsidR="00AB0B6A" w:rsidRPr="007A7F29">
          <w:rPr>
            <w:rStyle w:val="Hyperlink"/>
            <w:noProof/>
            <w:lang w:val="ru-RU"/>
          </w:rPr>
          <w:t>)</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_Toc352926965 \h </w:instrText>
        </w:r>
        <w:r w:rsidR="00AB0B6A">
          <w:rPr>
            <w:noProof/>
            <w:webHidden/>
          </w:rPr>
        </w:r>
        <w:r w:rsidR="00AB0B6A">
          <w:rPr>
            <w:noProof/>
            <w:webHidden/>
          </w:rPr>
          <w:fldChar w:fldCharType="separate"/>
        </w:r>
        <w:r w:rsidR="00D44376">
          <w:rPr>
            <w:noProof/>
            <w:webHidden/>
          </w:rPr>
          <w:t>6</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66" w:history="1">
        <w:r w:rsidR="00AB0B6A" w:rsidRPr="007A7F29">
          <w:rPr>
            <w:rStyle w:val="Hyperlink"/>
            <w:noProof/>
            <w:lang w:val="ru-RU"/>
          </w:rPr>
          <w:t>2.6</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Типичное время измерения (</w:t>
        </w:r>
        <w:r w:rsidR="00AB0B6A" w:rsidRPr="007A7F29">
          <w:rPr>
            <w:rStyle w:val="Hyperlink"/>
            <w:i/>
            <w:iCs/>
            <w:noProof/>
          </w:rPr>
          <w:t>T</w:t>
        </w:r>
        <w:r w:rsidR="00AB0B6A" w:rsidRPr="007A7F29">
          <w:rPr>
            <w:rStyle w:val="Hyperlink"/>
            <w:i/>
            <w:iCs/>
            <w:noProof/>
            <w:vertAlign w:val="subscript"/>
          </w:rPr>
          <w:t>M</w:t>
        </w:r>
        <w:r w:rsidR="00AB0B6A" w:rsidRPr="007A7F29">
          <w:rPr>
            <w:rStyle w:val="Hyperlink"/>
            <w:noProof/>
            <w:lang w:val="ru-RU"/>
          </w:rPr>
          <w:t>)</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_Toc352926966 \h </w:instrText>
        </w:r>
        <w:r w:rsidR="00AB0B6A">
          <w:rPr>
            <w:noProof/>
            <w:webHidden/>
          </w:rPr>
        </w:r>
        <w:r w:rsidR="00AB0B6A">
          <w:rPr>
            <w:noProof/>
            <w:webHidden/>
          </w:rPr>
          <w:fldChar w:fldCharType="separate"/>
        </w:r>
        <w:r w:rsidR="00D44376">
          <w:rPr>
            <w:noProof/>
            <w:webHidden/>
          </w:rPr>
          <w:t>6</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67" w:history="1">
        <w:r w:rsidR="00AB0B6A" w:rsidRPr="007A7F29">
          <w:rPr>
            <w:rStyle w:val="Hyperlink"/>
            <w:noProof/>
            <w:lang w:val="ru-RU"/>
          </w:rPr>
          <w:t>2.7</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Время наблюдения (</w:t>
        </w:r>
        <w:r w:rsidR="00AB0B6A" w:rsidRPr="007A7F29">
          <w:rPr>
            <w:rStyle w:val="Hyperlink"/>
            <w:i/>
            <w:iCs/>
            <w:noProof/>
          </w:rPr>
          <w:t>T</w:t>
        </w:r>
        <w:r w:rsidR="00AB0B6A" w:rsidRPr="007A7F29">
          <w:rPr>
            <w:rStyle w:val="Hyperlink"/>
            <w:i/>
            <w:iCs/>
            <w:noProof/>
            <w:vertAlign w:val="subscript"/>
          </w:rPr>
          <w:t>Obs</w:t>
        </w:r>
        <w:r w:rsidR="00AB0B6A" w:rsidRPr="007A7F29">
          <w:rPr>
            <w:rStyle w:val="Hyperlink"/>
            <w:noProof/>
            <w:lang w:val="ru-RU"/>
          </w:rPr>
          <w:t>)</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_Toc352926967 \h </w:instrText>
        </w:r>
        <w:r w:rsidR="00AB0B6A">
          <w:rPr>
            <w:noProof/>
            <w:webHidden/>
          </w:rPr>
        </w:r>
        <w:r w:rsidR="00AB0B6A">
          <w:rPr>
            <w:noProof/>
            <w:webHidden/>
          </w:rPr>
          <w:fldChar w:fldCharType="separate"/>
        </w:r>
        <w:r w:rsidR="00D44376">
          <w:rPr>
            <w:noProof/>
            <w:webHidden/>
          </w:rPr>
          <w:t>6</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68" w:history="1">
        <w:r w:rsidR="00AB0B6A" w:rsidRPr="007A7F29">
          <w:rPr>
            <w:rStyle w:val="Hyperlink"/>
            <w:noProof/>
            <w:lang w:val="ru-RU"/>
          </w:rPr>
          <w:t>2.8</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Интервал между повторными измерениями (</w:t>
        </w:r>
        <w:r w:rsidR="00AB0B6A" w:rsidRPr="007A7F29">
          <w:rPr>
            <w:rStyle w:val="Hyperlink"/>
            <w:i/>
            <w:iCs/>
            <w:noProof/>
          </w:rPr>
          <w:t>T</w:t>
        </w:r>
        <w:r w:rsidR="00AB0B6A" w:rsidRPr="007A7F29">
          <w:rPr>
            <w:rStyle w:val="Hyperlink"/>
            <w:i/>
            <w:iCs/>
            <w:noProof/>
            <w:vertAlign w:val="subscript"/>
          </w:rPr>
          <w:t>R</w:t>
        </w:r>
        <w:r w:rsidR="00AB0B6A" w:rsidRPr="007A7F29">
          <w:rPr>
            <w:rStyle w:val="Hyperlink"/>
            <w:noProof/>
            <w:lang w:val="ru-RU"/>
          </w:rPr>
          <w:t>)</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_Toc352926968 \h </w:instrText>
        </w:r>
        <w:r w:rsidR="00AB0B6A">
          <w:rPr>
            <w:noProof/>
            <w:webHidden/>
          </w:rPr>
        </w:r>
        <w:r w:rsidR="00AB0B6A">
          <w:rPr>
            <w:noProof/>
            <w:webHidden/>
          </w:rPr>
          <w:fldChar w:fldCharType="separate"/>
        </w:r>
        <w:r w:rsidR="00D44376">
          <w:rPr>
            <w:noProof/>
            <w:webHidden/>
          </w:rPr>
          <w:t>7</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69" w:history="1">
        <w:r w:rsidR="00AB0B6A" w:rsidRPr="007A7F29">
          <w:rPr>
            <w:rStyle w:val="Hyperlink"/>
            <w:noProof/>
            <w:lang w:val="ru-RU"/>
          </w:rPr>
          <w:t>2.9</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Время занятости (</w:t>
        </w:r>
        <w:r w:rsidR="00AB0B6A" w:rsidRPr="007A7F29">
          <w:rPr>
            <w:rStyle w:val="Hyperlink"/>
            <w:i/>
            <w:iCs/>
            <w:noProof/>
          </w:rPr>
          <w:t>T</w:t>
        </w:r>
        <w:r w:rsidR="00AB0B6A" w:rsidRPr="007A7F29">
          <w:rPr>
            <w:rStyle w:val="Hyperlink"/>
            <w:i/>
            <w:iCs/>
            <w:noProof/>
            <w:vertAlign w:val="subscript"/>
          </w:rPr>
          <w:t>O</w:t>
        </w:r>
        <w:r w:rsidR="00AB0B6A" w:rsidRPr="007A7F29">
          <w:rPr>
            <w:rStyle w:val="Hyperlink"/>
            <w:noProof/>
            <w:lang w:val="ru-RU"/>
          </w:rPr>
          <w:t>)</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_Toc352926969 \h </w:instrText>
        </w:r>
        <w:r w:rsidR="00AB0B6A">
          <w:rPr>
            <w:noProof/>
            <w:webHidden/>
          </w:rPr>
        </w:r>
        <w:r w:rsidR="00AB0B6A">
          <w:rPr>
            <w:noProof/>
            <w:webHidden/>
          </w:rPr>
          <w:fldChar w:fldCharType="separate"/>
        </w:r>
        <w:r w:rsidR="00D44376">
          <w:rPr>
            <w:noProof/>
            <w:webHidden/>
          </w:rPr>
          <w:t>7</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70" w:history="1">
        <w:r w:rsidR="00AB0B6A" w:rsidRPr="007A7F29">
          <w:rPr>
            <w:rStyle w:val="Hyperlink"/>
            <w:noProof/>
            <w:lang w:val="ru-RU"/>
          </w:rPr>
          <w:t>2.10</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Время интеграции (</w:t>
        </w:r>
        <w:r w:rsidR="00AB0B6A" w:rsidRPr="007A7F29">
          <w:rPr>
            <w:rStyle w:val="Hyperlink"/>
            <w:i/>
            <w:iCs/>
            <w:noProof/>
          </w:rPr>
          <w:t>T</w:t>
        </w:r>
        <w:r w:rsidR="00AB0B6A" w:rsidRPr="007A7F29">
          <w:rPr>
            <w:rStyle w:val="Hyperlink"/>
            <w:rFonts w:ascii="(Asiatische Schriftart verwende" w:hAnsi="(Asiatische Schriftart verwende"/>
            <w:i/>
            <w:iCs/>
            <w:noProof/>
            <w:vertAlign w:val="subscript"/>
          </w:rPr>
          <w:t>I</w:t>
        </w:r>
        <w:r w:rsidR="00AB0B6A" w:rsidRPr="007A7F29">
          <w:rPr>
            <w:rStyle w:val="Hyperlink"/>
            <w:noProof/>
            <w:lang w:val="ru-RU"/>
          </w:rPr>
          <w:t>)</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_Toc352926970 \h </w:instrText>
        </w:r>
        <w:r w:rsidR="00AB0B6A">
          <w:rPr>
            <w:noProof/>
            <w:webHidden/>
          </w:rPr>
        </w:r>
        <w:r w:rsidR="00AB0B6A">
          <w:rPr>
            <w:noProof/>
            <w:webHidden/>
          </w:rPr>
          <w:fldChar w:fldCharType="separate"/>
        </w:r>
        <w:r w:rsidR="00D44376">
          <w:rPr>
            <w:noProof/>
            <w:webHidden/>
          </w:rPr>
          <w:t>7</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71" w:history="1">
        <w:r w:rsidR="00AB0B6A" w:rsidRPr="007A7F29">
          <w:rPr>
            <w:rStyle w:val="Hyperlink"/>
            <w:noProof/>
            <w:lang w:val="ru-RU"/>
          </w:rPr>
          <w:t>2.11</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Максимальное количество каналов (</w:t>
        </w:r>
        <w:r w:rsidR="00AB0B6A" w:rsidRPr="007A7F29">
          <w:rPr>
            <w:rStyle w:val="Hyperlink"/>
            <w:i/>
            <w:iCs/>
            <w:noProof/>
          </w:rPr>
          <w:t>N</w:t>
        </w:r>
        <w:r w:rsidR="00AB0B6A" w:rsidRPr="007A7F29">
          <w:rPr>
            <w:rStyle w:val="Hyperlink"/>
            <w:i/>
            <w:iCs/>
            <w:noProof/>
            <w:vertAlign w:val="subscript"/>
          </w:rPr>
          <w:t>Ch</w:t>
        </w:r>
        <w:r w:rsidR="00AB0B6A" w:rsidRPr="007A7F29">
          <w:rPr>
            <w:rStyle w:val="Hyperlink"/>
            <w:noProof/>
            <w:lang w:val="ru-RU"/>
          </w:rPr>
          <w:t>)</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_Toc352926971 \h </w:instrText>
        </w:r>
        <w:r w:rsidR="00AB0B6A">
          <w:rPr>
            <w:noProof/>
            <w:webHidden/>
          </w:rPr>
        </w:r>
        <w:r w:rsidR="00AB0B6A">
          <w:rPr>
            <w:noProof/>
            <w:webHidden/>
          </w:rPr>
          <w:fldChar w:fldCharType="separate"/>
        </w:r>
        <w:r w:rsidR="00D44376">
          <w:rPr>
            <w:noProof/>
            <w:webHidden/>
          </w:rPr>
          <w:t>8</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72" w:history="1">
        <w:r w:rsidR="00AB0B6A" w:rsidRPr="007A7F29">
          <w:rPr>
            <w:rStyle w:val="Hyperlink"/>
            <w:noProof/>
            <w:lang w:val="ru-RU"/>
          </w:rPr>
          <w:t>2.12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Продолжительность передачи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_Toc352926972 \h </w:instrText>
        </w:r>
        <w:r w:rsidR="00AB0B6A">
          <w:rPr>
            <w:noProof/>
            <w:webHidden/>
          </w:rPr>
        </w:r>
        <w:r w:rsidR="00AB0B6A">
          <w:rPr>
            <w:noProof/>
            <w:webHidden/>
          </w:rPr>
          <w:fldChar w:fldCharType="separate"/>
        </w:r>
        <w:r w:rsidR="00D44376">
          <w:rPr>
            <w:noProof/>
            <w:webHidden/>
          </w:rPr>
          <w:t>8</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73" w:history="1">
        <w:r w:rsidR="00AB0B6A" w:rsidRPr="007A7F29">
          <w:rPr>
            <w:rStyle w:val="Hyperlink"/>
            <w:noProof/>
            <w:lang w:val="ru-RU"/>
          </w:rPr>
          <w:t>2.13</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Пороговый уровень</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_Toc352926973 \h </w:instrText>
        </w:r>
        <w:r w:rsidR="00AB0B6A">
          <w:rPr>
            <w:noProof/>
            <w:webHidden/>
          </w:rPr>
        </w:r>
        <w:r w:rsidR="00AB0B6A">
          <w:rPr>
            <w:noProof/>
            <w:webHidden/>
          </w:rPr>
          <w:fldChar w:fldCharType="separate"/>
        </w:r>
        <w:r w:rsidR="00D44376">
          <w:rPr>
            <w:noProof/>
            <w:webHidden/>
          </w:rPr>
          <w:t>8</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74" w:history="1">
        <w:r w:rsidR="00AB0B6A" w:rsidRPr="007A7F29">
          <w:rPr>
            <w:rStyle w:val="Hyperlink"/>
            <w:noProof/>
            <w:lang w:val="ru-RU"/>
          </w:rPr>
          <w:t>2.14</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Час наибольшей нагрузки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_Toc352926974 \h </w:instrText>
        </w:r>
        <w:r w:rsidR="00AB0B6A">
          <w:rPr>
            <w:noProof/>
            <w:webHidden/>
          </w:rPr>
        </w:r>
        <w:r w:rsidR="00AB0B6A">
          <w:rPr>
            <w:noProof/>
            <w:webHidden/>
          </w:rPr>
          <w:fldChar w:fldCharType="separate"/>
        </w:r>
        <w:r w:rsidR="00D44376">
          <w:rPr>
            <w:noProof/>
            <w:webHidden/>
          </w:rPr>
          <w:t>8</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75" w:history="1">
        <w:r w:rsidR="00AB0B6A" w:rsidRPr="007A7F29">
          <w:rPr>
            <w:rStyle w:val="Hyperlink"/>
            <w:noProof/>
            <w:lang w:val="ru-RU"/>
          </w:rPr>
          <w:t>2.15</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Задержка доступа</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_Toc352926975 \h </w:instrText>
        </w:r>
        <w:r w:rsidR="00AB0B6A">
          <w:rPr>
            <w:noProof/>
            <w:webHidden/>
          </w:rPr>
        </w:r>
        <w:r w:rsidR="00AB0B6A">
          <w:rPr>
            <w:noProof/>
            <w:webHidden/>
          </w:rPr>
          <w:fldChar w:fldCharType="separate"/>
        </w:r>
        <w:r w:rsidR="00D44376">
          <w:rPr>
            <w:noProof/>
            <w:webHidden/>
          </w:rPr>
          <w:t>8</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76" w:history="1">
        <w:r w:rsidR="00AB0B6A" w:rsidRPr="007A7F29">
          <w:rPr>
            <w:rStyle w:val="Hyperlink"/>
            <w:noProof/>
            <w:lang w:val="ru-RU"/>
          </w:rPr>
          <w:t>2.16</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Занятость частотного канала (</w:t>
        </w:r>
        <w:r w:rsidR="00AB0B6A" w:rsidRPr="007A7F29">
          <w:rPr>
            <w:rStyle w:val="Hyperlink"/>
            <w:noProof/>
          </w:rPr>
          <w:t>FCO</w:t>
        </w:r>
        <w:r w:rsidR="00AB0B6A" w:rsidRPr="007A7F29">
          <w:rPr>
            <w:rStyle w:val="Hyperlink"/>
            <w:noProof/>
            <w:lang w:val="ru-RU"/>
          </w:rPr>
          <w:t>)</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_Toc352926976 \h </w:instrText>
        </w:r>
        <w:r w:rsidR="00AB0B6A">
          <w:rPr>
            <w:noProof/>
            <w:webHidden/>
          </w:rPr>
        </w:r>
        <w:r w:rsidR="00AB0B6A">
          <w:rPr>
            <w:noProof/>
            <w:webHidden/>
          </w:rPr>
          <w:fldChar w:fldCharType="separate"/>
        </w:r>
        <w:r w:rsidR="00D44376">
          <w:rPr>
            <w:noProof/>
            <w:webHidden/>
          </w:rPr>
          <w:t>8</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77" w:history="1">
        <w:r w:rsidR="00AB0B6A" w:rsidRPr="007A7F29">
          <w:rPr>
            <w:rStyle w:val="Hyperlink"/>
            <w:noProof/>
            <w:lang w:val="ru-RU"/>
          </w:rPr>
          <w:t>2.17</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Занятость полосы частот (</w:t>
        </w:r>
        <w:r w:rsidR="00AB0B6A" w:rsidRPr="007A7F29">
          <w:rPr>
            <w:rStyle w:val="Hyperlink"/>
            <w:noProof/>
          </w:rPr>
          <w:t>FBO</w:t>
        </w:r>
        <w:r w:rsidR="00AB0B6A" w:rsidRPr="007A7F29">
          <w:rPr>
            <w:rStyle w:val="Hyperlink"/>
            <w:noProof/>
            <w:lang w:val="ru-RU"/>
          </w:rPr>
          <w:t>)</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_Toc352926977 \h </w:instrText>
        </w:r>
        <w:r w:rsidR="00AB0B6A">
          <w:rPr>
            <w:noProof/>
            <w:webHidden/>
          </w:rPr>
        </w:r>
        <w:r w:rsidR="00AB0B6A">
          <w:rPr>
            <w:noProof/>
            <w:webHidden/>
          </w:rPr>
          <w:fldChar w:fldCharType="separate"/>
        </w:r>
        <w:r w:rsidR="00D44376">
          <w:rPr>
            <w:noProof/>
            <w:webHidden/>
          </w:rPr>
          <w:t>9</w:t>
        </w:r>
        <w:r w:rsidR="00AB0B6A">
          <w:rPr>
            <w:noProof/>
            <w:webHidden/>
          </w:rPr>
          <w:fldChar w:fldCharType="end"/>
        </w:r>
      </w:hyperlink>
    </w:p>
    <w:p w:rsidR="00AB0B6A" w:rsidRPr="00B16132" w:rsidRDefault="009E7BDD" w:rsidP="00B36343">
      <w:pPr>
        <w:pStyle w:val="TOC2"/>
        <w:spacing w:line="240" w:lineRule="exact"/>
      </w:pPr>
      <w:hyperlink w:anchor="_Toc352926978" w:history="1">
        <w:r w:rsidR="00AB0B6A" w:rsidRPr="007A7F29">
          <w:rPr>
            <w:rStyle w:val="Hyperlink"/>
            <w:noProof/>
            <w:lang w:val="ru-RU"/>
          </w:rPr>
          <w:t>2.18</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Занятость ресурса спектра (</w:t>
        </w:r>
        <w:r w:rsidR="00AB0B6A" w:rsidRPr="007A7F29">
          <w:rPr>
            <w:rStyle w:val="Hyperlink"/>
            <w:noProof/>
          </w:rPr>
          <w:t>SRO</w:t>
        </w:r>
        <w:r w:rsidR="00AB0B6A" w:rsidRPr="007A7F29">
          <w:rPr>
            <w:rStyle w:val="Hyperlink"/>
            <w:noProof/>
            <w:lang w:val="ru-RU"/>
          </w:rPr>
          <w:t>)</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_Toc352926978 \h </w:instrText>
        </w:r>
        <w:r w:rsidR="00AB0B6A">
          <w:rPr>
            <w:noProof/>
            <w:webHidden/>
          </w:rPr>
        </w:r>
        <w:r w:rsidR="00AB0B6A">
          <w:rPr>
            <w:noProof/>
            <w:webHidden/>
          </w:rPr>
          <w:fldChar w:fldCharType="separate"/>
        </w:r>
        <w:r w:rsidR="00D44376">
          <w:rPr>
            <w:noProof/>
            <w:webHidden/>
          </w:rPr>
          <w:t>9</w:t>
        </w:r>
        <w:r w:rsidR="00AB0B6A">
          <w:rPr>
            <w:noProof/>
            <w:webHidden/>
          </w:rPr>
          <w:fldChar w:fldCharType="end"/>
        </w:r>
      </w:hyperlink>
    </w:p>
    <w:p w:rsidR="00AB0B6A" w:rsidRPr="00C474E1" w:rsidRDefault="00AB0B6A" w:rsidP="00111217">
      <w:pPr>
        <w:pStyle w:val="toc0"/>
        <w:keepNext/>
        <w:spacing w:before="0" w:line="240" w:lineRule="exact"/>
        <w:jc w:val="right"/>
        <w:rPr>
          <w:lang w:val="ru-RU"/>
        </w:rPr>
      </w:pPr>
      <w:r>
        <w:rPr>
          <w:lang w:val="ru-RU"/>
        </w:rPr>
        <w:lastRenderedPageBreak/>
        <w:t>Стр.</w:t>
      </w:r>
    </w:p>
    <w:p w:rsidR="00AB0B6A" w:rsidRDefault="009E7BDD" w:rsidP="00111217">
      <w:pPr>
        <w:pStyle w:val="TOC1"/>
        <w:keepNext/>
        <w:spacing w:line="240" w:lineRule="exact"/>
        <w:rPr>
          <w:rFonts w:asciiTheme="minorHAnsi" w:eastAsiaTheme="minorEastAsia" w:hAnsiTheme="minorHAnsi" w:cstheme="minorBidi"/>
          <w:noProof/>
          <w:szCs w:val="22"/>
          <w:lang w:val="ru-RU" w:eastAsia="ru-RU"/>
        </w:rPr>
      </w:pPr>
      <w:hyperlink w:anchor="_Toc352926979" w:history="1">
        <w:r w:rsidR="00AB0B6A" w:rsidRPr="007A7F29">
          <w:rPr>
            <w:rStyle w:val="Hyperlink"/>
            <w:noProof/>
            <w:lang w:val="ru-RU"/>
          </w:rPr>
          <w:t>3</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Параметры измерений</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_Toc352926979 \h </w:instrText>
        </w:r>
        <w:r w:rsidR="00AB0B6A">
          <w:rPr>
            <w:noProof/>
            <w:webHidden/>
          </w:rPr>
        </w:r>
        <w:r w:rsidR="00AB0B6A">
          <w:rPr>
            <w:noProof/>
            <w:webHidden/>
          </w:rPr>
          <w:fldChar w:fldCharType="separate"/>
        </w:r>
        <w:r w:rsidR="00D44376">
          <w:rPr>
            <w:noProof/>
            <w:webHidden/>
          </w:rPr>
          <w:t>11</w:t>
        </w:r>
        <w:r w:rsidR="00AB0B6A">
          <w:rPr>
            <w:noProof/>
            <w:webHidden/>
          </w:rPr>
          <w:fldChar w:fldCharType="end"/>
        </w:r>
      </w:hyperlink>
    </w:p>
    <w:p w:rsidR="00AB0B6A" w:rsidRDefault="009E7BDD" w:rsidP="00111217">
      <w:pPr>
        <w:pStyle w:val="TOC2"/>
        <w:keepNext/>
        <w:spacing w:line="240" w:lineRule="exact"/>
        <w:rPr>
          <w:rFonts w:asciiTheme="minorHAnsi" w:eastAsiaTheme="minorEastAsia" w:hAnsiTheme="minorHAnsi" w:cstheme="minorBidi"/>
          <w:noProof/>
          <w:szCs w:val="22"/>
          <w:lang w:val="ru-RU" w:eastAsia="ru-RU"/>
        </w:rPr>
      </w:pPr>
      <w:hyperlink w:anchor="_Toc352926980" w:history="1">
        <w:r w:rsidR="00AB0B6A" w:rsidRPr="007A7F29">
          <w:rPr>
            <w:rStyle w:val="Hyperlink"/>
            <w:noProof/>
            <w:lang w:val="ru-RU"/>
          </w:rPr>
          <w:t>3.1</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Избирательность</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_Toc352926980 \h </w:instrText>
        </w:r>
        <w:r w:rsidR="00AB0B6A">
          <w:rPr>
            <w:noProof/>
            <w:webHidden/>
          </w:rPr>
        </w:r>
        <w:r w:rsidR="00AB0B6A">
          <w:rPr>
            <w:noProof/>
            <w:webHidden/>
          </w:rPr>
          <w:fldChar w:fldCharType="separate"/>
        </w:r>
        <w:r w:rsidR="00D44376">
          <w:rPr>
            <w:noProof/>
            <w:webHidden/>
          </w:rPr>
          <w:t>11</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81" w:history="1">
        <w:r w:rsidR="00AB0B6A" w:rsidRPr="007A7F29">
          <w:rPr>
            <w:rStyle w:val="Hyperlink"/>
            <w:noProof/>
            <w:lang w:val="ru-RU"/>
          </w:rPr>
          <w:t>3.2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Отношение сигнал/шум</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_Toc352926981 \h </w:instrText>
        </w:r>
        <w:r w:rsidR="00AB0B6A">
          <w:rPr>
            <w:noProof/>
            <w:webHidden/>
          </w:rPr>
        </w:r>
        <w:r w:rsidR="00AB0B6A">
          <w:rPr>
            <w:noProof/>
            <w:webHidden/>
          </w:rPr>
          <w:fldChar w:fldCharType="separate"/>
        </w:r>
        <w:r w:rsidR="00D44376">
          <w:rPr>
            <w:noProof/>
            <w:webHidden/>
          </w:rPr>
          <w:t>12</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82" w:history="1">
        <w:r w:rsidR="00AB0B6A" w:rsidRPr="007A7F29">
          <w:rPr>
            <w:rStyle w:val="Hyperlink"/>
            <w:noProof/>
            <w:lang w:val="ru-RU"/>
          </w:rPr>
          <w:t>3.3</w:t>
        </w:r>
        <w:r w:rsidR="00AB0B6A">
          <w:rPr>
            <w:rFonts w:asciiTheme="minorHAnsi" w:eastAsiaTheme="minorEastAsia" w:hAnsiTheme="minorHAnsi" w:cstheme="minorBidi"/>
            <w:noProof/>
            <w:szCs w:val="22"/>
            <w:lang w:val="ru-RU" w:eastAsia="ru-RU"/>
          </w:rPr>
          <w:tab/>
        </w:r>
        <w:r w:rsidR="00AB0B6A" w:rsidRPr="007A7F29">
          <w:rPr>
            <w:rStyle w:val="Hyperlink"/>
            <w:noProof/>
            <w:shd w:val="clear" w:color="auto" w:fill="FFFFFF"/>
          </w:rPr>
          <w:t>Динамический диапазон</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_Toc352926982 \h </w:instrText>
        </w:r>
        <w:r w:rsidR="00AB0B6A">
          <w:rPr>
            <w:noProof/>
            <w:webHidden/>
          </w:rPr>
        </w:r>
        <w:r w:rsidR="00AB0B6A">
          <w:rPr>
            <w:noProof/>
            <w:webHidden/>
          </w:rPr>
          <w:fldChar w:fldCharType="separate"/>
        </w:r>
        <w:r w:rsidR="00D44376">
          <w:rPr>
            <w:noProof/>
            <w:webHidden/>
          </w:rPr>
          <w:t>13</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83" w:history="1">
        <w:r w:rsidR="00AB0B6A" w:rsidRPr="007A7F29">
          <w:rPr>
            <w:rStyle w:val="Hyperlink"/>
            <w:noProof/>
            <w:lang w:val="ru-RU"/>
          </w:rPr>
          <w:t>3.4</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Пороговое значение</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_Toc352926983 \h </w:instrText>
        </w:r>
        <w:r w:rsidR="00AB0B6A">
          <w:rPr>
            <w:noProof/>
            <w:webHidden/>
          </w:rPr>
        </w:r>
        <w:r w:rsidR="00AB0B6A">
          <w:rPr>
            <w:noProof/>
            <w:webHidden/>
          </w:rPr>
          <w:fldChar w:fldCharType="separate"/>
        </w:r>
        <w:r w:rsidR="00D44376">
          <w:rPr>
            <w:noProof/>
            <w:webHidden/>
          </w:rPr>
          <w:t>14</w:t>
        </w:r>
        <w:r w:rsidR="00AB0B6A">
          <w:rPr>
            <w:noProof/>
            <w:webHidden/>
          </w:rPr>
          <w:fldChar w:fldCharType="end"/>
        </w:r>
      </w:hyperlink>
    </w:p>
    <w:p w:rsidR="00AB0B6A" w:rsidRDefault="009E7BDD" w:rsidP="00B36343">
      <w:pPr>
        <w:pStyle w:val="TOC3"/>
        <w:spacing w:line="240" w:lineRule="exact"/>
        <w:rPr>
          <w:rFonts w:asciiTheme="minorHAnsi" w:eastAsiaTheme="minorEastAsia" w:hAnsiTheme="minorHAnsi" w:cstheme="minorBidi"/>
          <w:noProof/>
          <w:szCs w:val="22"/>
          <w:lang w:val="ru-RU" w:eastAsia="ru-RU"/>
        </w:rPr>
      </w:pPr>
      <w:hyperlink w:anchor="_Toc352926984" w:history="1">
        <w:r w:rsidR="00AB0B6A" w:rsidRPr="007A7F29">
          <w:rPr>
            <w:rStyle w:val="Hyperlink"/>
            <w:noProof/>
            <w:lang w:val="ru-RU"/>
          </w:rPr>
          <w:t>3.4.1</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Предварительно заданное пороговое значение</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_Toc352926984 \h </w:instrText>
        </w:r>
        <w:r w:rsidR="00AB0B6A">
          <w:rPr>
            <w:noProof/>
            <w:webHidden/>
          </w:rPr>
        </w:r>
        <w:r w:rsidR="00AB0B6A">
          <w:rPr>
            <w:noProof/>
            <w:webHidden/>
          </w:rPr>
          <w:fldChar w:fldCharType="separate"/>
        </w:r>
        <w:r w:rsidR="00D44376">
          <w:rPr>
            <w:noProof/>
            <w:webHidden/>
          </w:rPr>
          <w:t>14</w:t>
        </w:r>
        <w:r w:rsidR="00AB0B6A">
          <w:rPr>
            <w:noProof/>
            <w:webHidden/>
          </w:rPr>
          <w:fldChar w:fldCharType="end"/>
        </w:r>
      </w:hyperlink>
    </w:p>
    <w:p w:rsidR="00AB0B6A" w:rsidRDefault="009E7BDD" w:rsidP="00B36343">
      <w:pPr>
        <w:pStyle w:val="TOC3"/>
        <w:spacing w:line="240" w:lineRule="exact"/>
        <w:rPr>
          <w:rFonts w:asciiTheme="minorHAnsi" w:eastAsiaTheme="minorEastAsia" w:hAnsiTheme="minorHAnsi" w:cstheme="minorBidi"/>
          <w:noProof/>
          <w:szCs w:val="22"/>
          <w:lang w:val="ru-RU" w:eastAsia="ru-RU"/>
        </w:rPr>
      </w:pPr>
      <w:hyperlink w:anchor="_Toc352926985" w:history="1">
        <w:r w:rsidR="00AB0B6A" w:rsidRPr="007A7F29">
          <w:rPr>
            <w:rStyle w:val="Hyperlink"/>
            <w:noProof/>
            <w:lang w:val="ru-RU"/>
          </w:rPr>
          <w:t>3.4.2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Динамическое пороговое значение</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_Toc352926985 \h </w:instrText>
        </w:r>
        <w:r w:rsidR="00AB0B6A">
          <w:rPr>
            <w:noProof/>
            <w:webHidden/>
          </w:rPr>
        </w:r>
        <w:r w:rsidR="00AB0B6A">
          <w:rPr>
            <w:noProof/>
            <w:webHidden/>
          </w:rPr>
          <w:fldChar w:fldCharType="separate"/>
        </w:r>
        <w:r w:rsidR="00D44376">
          <w:rPr>
            <w:noProof/>
            <w:webHidden/>
          </w:rPr>
          <w:t>14</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86" w:history="1">
        <w:r w:rsidR="00AB0B6A" w:rsidRPr="007A7F29">
          <w:rPr>
            <w:rStyle w:val="Hyperlink"/>
            <w:noProof/>
            <w:lang w:val="ru-RU"/>
          </w:rPr>
          <w:t>3.5</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Временные интервалы при проведении измерений</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_Toc352926986 \h </w:instrText>
        </w:r>
        <w:r w:rsidR="00AB0B6A">
          <w:rPr>
            <w:noProof/>
            <w:webHidden/>
          </w:rPr>
        </w:r>
        <w:r w:rsidR="00AB0B6A">
          <w:rPr>
            <w:noProof/>
            <w:webHidden/>
          </w:rPr>
          <w:fldChar w:fldCharType="separate"/>
        </w:r>
        <w:r w:rsidR="00D44376">
          <w:rPr>
            <w:noProof/>
            <w:webHidden/>
          </w:rPr>
          <w:t>17</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87" w:history="1">
        <w:r w:rsidR="00AB0B6A" w:rsidRPr="007A7F29">
          <w:rPr>
            <w:rStyle w:val="Hyperlink"/>
            <w:noProof/>
            <w:lang w:val="ru-RU"/>
          </w:rPr>
          <w:t>3.6</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Направленность измерительной антенны</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_Toc352926987 \h </w:instrText>
        </w:r>
        <w:r w:rsidR="00AB0B6A">
          <w:rPr>
            <w:noProof/>
            <w:webHidden/>
          </w:rPr>
        </w:r>
        <w:r w:rsidR="00AB0B6A">
          <w:rPr>
            <w:noProof/>
            <w:webHidden/>
          </w:rPr>
          <w:fldChar w:fldCharType="separate"/>
        </w:r>
        <w:r w:rsidR="00D44376">
          <w:rPr>
            <w:noProof/>
            <w:webHidden/>
          </w:rPr>
          <w:t>19</w:t>
        </w:r>
        <w:r w:rsidR="00AB0B6A">
          <w:rPr>
            <w:noProof/>
            <w:webHidden/>
          </w:rPr>
          <w:fldChar w:fldCharType="end"/>
        </w:r>
      </w:hyperlink>
    </w:p>
    <w:p w:rsidR="00AB0B6A" w:rsidRDefault="009E7BDD" w:rsidP="00B36343">
      <w:pPr>
        <w:pStyle w:val="TOC1"/>
        <w:spacing w:line="240" w:lineRule="exact"/>
        <w:rPr>
          <w:rFonts w:asciiTheme="minorHAnsi" w:eastAsiaTheme="minorEastAsia" w:hAnsiTheme="minorHAnsi" w:cstheme="minorBidi"/>
          <w:noProof/>
          <w:szCs w:val="22"/>
          <w:lang w:val="ru-RU" w:eastAsia="ru-RU"/>
        </w:rPr>
      </w:pPr>
      <w:hyperlink w:anchor="_Toc352926988" w:history="1">
        <w:r w:rsidR="00AB0B6A" w:rsidRPr="007A7F29">
          <w:rPr>
            <w:rStyle w:val="Hyperlink"/>
            <w:noProof/>
            <w:lang w:val="ru-RU"/>
          </w:rPr>
          <w:t>4</w:t>
        </w:r>
        <w:r w:rsidR="00AB0B6A">
          <w:rPr>
            <w:rFonts w:asciiTheme="minorHAnsi" w:eastAsiaTheme="minorEastAsia" w:hAnsiTheme="minorHAnsi" w:cstheme="minorBidi"/>
            <w:noProof/>
            <w:szCs w:val="22"/>
            <w:lang w:val="ru-RU" w:eastAsia="ru-RU"/>
          </w:rPr>
          <w:tab/>
        </w:r>
        <w:r w:rsidR="00AB0B6A" w:rsidRPr="007A7F29">
          <w:rPr>
            <w:rStyle w:val="Hyperlink"/>
            <w:noProof/>
          </w:rPr>
          <w:t>C</w:t>
        </w:r>
        <w:r w:rsidR="00AB0B6A" w:rsidRPr="007A7F29">
          <w:rPr>
            <w:rStyle w:val="Hyperlink"/>
            <w:noProof/>
            <w:lang w:val="ru-RU"/>
          </w:rPr>
          <w:t>оображения по выбору площадки для размещения станции контроля</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_Toc352926988 \h </w:instrText>
        </w:r>
        <w:r w:rsidR="00AB0B6A">
          <w:rPr>
            <w:noProof/>
            <w:webHidden/>
          </w:rPr>
        </w:r>
        <w:r w:rsidR="00AB0B6A">
          <w:rPr>
            <w:noProof/>
            <w:webHidden/>
          </w:rPr>
          <w:fldChar w:fldCharType="separate"/>
        </w:r>
        <w:r w:rsidR="00D44376">
          <w:rPr>
            <w:noProof/>
            <w:webHidden/>
          </w:rPr>
          <w:t>21</w:t>
        </w:r>
        <w:r w:rsidR="00AB0B6A">
          <w:rPr>
            <w:noProof/>
            <w:webHidden/>
          </w:rPr>
          <w:fldChar w:fldCharType="end"/>
        </w:r>
      </w:hyperlink>
    </w:p>
    <w:p w:rsidR="00AB0B6A" w:rsidRDefault="009E7BDD" w:rsidP="00B36343">
      <w:pPr>
        <w:pStyle w:val="TOC1"/>
        <w:spacing w:line="240" w:lineRule="exact"/>
        <w:rPr>
          <w:rFonts w:asciiTheme="minorHAnsi" w:eastAsiaTheme="minorEastAsia" w:hAnsiTheme="minorHAnsi" w:cstheme="minorBidi"/>
          <w:noProof/>
          <w:szCs w:val="22"/>
          <w:lang w:val="ru-RU" w:eastAsia="ru-RU"/>
        </w:rPr>
      </w:pPr>
      <w:hyperlink w:anchor="_Toc352926989" w:history="1">
        <w:r w:rsidR="00AB0B6A" w:rsidRPr="007A7F29">
          <w:rPr>
            <w:rStyle w:val="Hyperlink"/>
            <w:noProof/>
            <w:lang w:val="ru-RU"/>
          </w:rPr>
          <w:t>5</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Процедура измерения</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_Toc352926989 \h </w:instrText>
        </w:r>
        <w:r w:rsidR="00AB0B6A">
          <w:rPr>
            <w:noProof/>
            <w:webHidden/>
          </w:rPr>
        </w:r>
        <w:r w:rsidR="00AB0B6A">
          <w:rPr>
            <w:noProof/>
            <w:webHidden/>
          </w:rPr>
          <w:fldChar w:fldCharType="separate"/>
        </w:r>
        <w:r w:rsidR="00D44376">
          <w:rPr>
            <w:noProof/>
            <w:webHidden/>
          </w:rPr>
          <w:t>23</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90" w:history="1">
        <w:r w:rsidR="00AB0B6A" w:rsidRPr="007A7F29">
          <w:rPr>
            <w:rStyle w:val="Hyperlink"/>
            <w:noProof/>
            <w:lang w:val="ru-RU"/>
          </w:rPr>
          <w:t>5.1</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 xml:space="preserve">Измерение </w:t>
        </w:r>
        <w:r w:rsidR="00AB0B6A" w:rsidRPr="007A7F29">
          <w:rPr>
            <w:rStyle w:val="Hyperlink"/>
            <w:noProof/>
          </w:rPr>
          <w:t>FCO</w:t>
        </w:r>
        <w:r w:rsidR="00AB0B6A" w:rsidRPr="007A7F29">
          <w:rPr>
            <w:rStyle w:val="Hyperlink"/>
            <w:noProof/>
            <w:lang w:val="ru-RU"/>
          </w:rPr>
          <w:t xml:space="preserve"> при помощи сканирующего приемника</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_Toc352926990 \h </w:instrText>
        </w:r>
        <w:r w:rsidR="00AB0B6A">
          <w:rPr>
            <w:noProof/>
            <w:webHidden/>
          </w:rPr>
        </w:r>
        <w:r w:rsidR="00AB0B6A">
          <w:rPr>
            <w:noProof/>
            <w:webHidden/>
          </w:rPr>
          <w:fldChar w:fldCharType="separate"/>
        </w:r>
        <w:r w:rsidR="00D44376">
          <w:rPr>
            <w:noProof/>
            <w:webHidden/>
          </w:rPr>
          <w:t>23</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91" w:history="1">
        <w:r w:rsidR="00AB0B6A" w:rsidRPr="007A7F29">
          <w:rPr>
            <w:rStyle w:val="Hyperlink"/>
            <w:noProof/>
            <w:lang w:val="ru-RU"/>
          </w:rPr>
          <w:t>5.2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 xml:space="preserve">Измерение </w:t>
        </w:r>
        <w:r w:rsidR="00AB0B6A" w:rsidRPr="007A7F29">
          <w:rPr>
            <w:rStyle w:val="Hyperlink"/>
            <w:noProof/>
          </w:rPr>
          <w:t>FBO</w:t>
        </w:r>
        <w:r w:rsidR="00AB0B6A" w:rsidRPr="007A7F29">
          <w:rPr>
            <w:rStyle w:val="Hyperlink"/>
            <w:noProof/>
            <w:lang w:val="ru-RU"/>
          </w:rPr>
          <w:t xml:space="preserve"> при помощи анализатора с качанием частоты</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_Toc352926991 \h </w:instrText>
        </w:r>
        <w:r w:rsidR="00AB0B6A">
          <w:rPr>
            <w:noProof/>
            <w:webHidden/>
          </w:rPr>
        </w:r>
        <w:r w:rsidR="00AB0B6A">
          <w:rPr>
            <w:noProof/>
            <w:webHidden/>
          </w:rPr>
          <w:fldChar w:fldCharType="separate"/>
        </w:r>
        <w:r w:rsidR="00D44376">
          <w:rPr>
            <w:noProof/>
            <w:webHidden/>
          </w:rPr>
          <w:t>23</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92" w:history="1">
        <w:r w:rsidR="00AB0B6A" w:rsidRPr="007A7F29">
          <w:rPr>
            <w:rStyle w:val="Hyperlink"/>
            <w:noProof/>
            <w:lang w:val="ru-RU"/>
          </w:rPr>
          <w:t>5.3</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 xml:space="preserve">Измерение </w:t>
        </w:r>
        <w:r w:rsidR="00AB0B6A" w:rsidRPr="007A7F29">
          <w:rPr>
            <w:rStyle w:val="Hyperlink"/>
            <w:noProof/>
          </w:rPr>
          <w:t>FBO</w:t>
        </w:r>
        <w:r w:rsidR="00AB0B6A" w:rsidRPr="007A7F29">
          <w:rPr>
            <w:rStyle w:val="Hyperlink"/>
            <w:noProof/>
            <w:lang w:val="ru-RU"/>
          </w:rPr>
          <w:t xml:space="preserve"> методом БПФ</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_Toc352926992 \h </w:instrText>
        </w:r>
        <w:r w:rsidR="00AB0B6A">
          <w:rPr>
            <w:noProof/>
            <w:webHidden/>
          </w:rPr>
        </w:r>
        <w:r w:rsidR="00AB0B6A">
          <w:rPr>
            <w:noProof/>
            <w:webHidden/>
          </w:rPr>
          <w:fldChar w:fldCharType="separate"/>
        </w:r>
        <w:r w:rsidR="00D44376">
          <w:rPr>
            <w:noProof/>
            <w:webHidden/>
          </w:rPr>
          <w:t>23</w:t>
        </w:r>
        <w:r w:rsidR="00AB0B6A">
          <w:rPr>
            <w:noProof/>
            <w:webHidden/>
          </w:rPr>
          <w:fldChar w:fldCharType="end"/>
        </w:r>
      </w:hyperlink>
    </w:p>
    <w:p w:rsidR="00AB0B6A" w:rsidRDefault="009E7BDD" w:rsidP="00B36343">
      <w:pPr>
        <w:pStyle w:val="TOC1"/>
        <w:spacing w:line="240" w:lineRule="exact"/>
        <w:rPr>
          <w:rFonts w:asciiTheme="minorHAnsi" w:eastAsiaTheme="minorEastAsia" w:hAnsiTheme="minorHAnsi" w:cstheme="minorBidi"/>
          <w:noProof/>
          <w:szCs w:val="22"/>
          <w:lang w:val="ru-RU" w:eastAsia="ru-RU"/>
        </w:rPr>
      </w:pPr>
      <w:hyperlink w:anchor="_Toc352926993" w:history="1">
        <w:r w:rsidR="00AB0B6A" w:rsidRPr="007A7F29">
          <w:rPr>
            <w:rStyle w:val="Hyperlink"/>
            <w:noProof/>
            <w:lang w:val="ru-RU"/>
          </w:rPr>
          <w:t>6</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Расчет занятости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_Toc352926993 \h </w:instrText>
        </w:r>
        <w:r w:rsidR="00AB0B6A">
          <w:rPr>
            <w:noProof/>
            <w:webHidden/>
          </w:rPr>
        </w:r>
        <w:r w:rsidR="00AB0B6A">
          <w:rPr>
            <w:noProof/>
            <w:webHidden/>
          </w:rPr>
          <w:fldChar w:fldCharType="separate"/>
        </w:r>
        <w:r w:rsidR="00D44376">
          <w:rPr>
            <w:noProof/>
            <w:webHidden/>
          </w:rPr>
          <w:t>24</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94" w:history="1">
        <w:r w:rsidR="00AB0B6A" w:rsidRPr="007A7F29">
          <w:rPr>
            <w:rStyle w:val="Hyperlink"/>
            <w:noProof/>
            <w:lang w:val="ru-RU"/>
          </w:rPr>
          <w:t>6.1</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Комбинирование выборок измерений на соседних частотах</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_Toc352926994 \h </w:instrText>
        </w:r>
        <w:r w:rsidR="00AB0B6A">
          <w:rPr>
            <w:noProof/>
            <w:webHidden/>
          </w:rPr>
        </w:r>
        <w:r w:rsidR="00AB0B6A">
          <w:rPr>
            <w:noProof/>
            <w:webHidden/>
          </w:rPr>
          <w:fldChar w:fldCharType="separate"/>
        </w:r>
        <w:r w:rsidR="00D44376">
          <w:rPr>
            <w:noProof/>
            <w:webHidden/>
          </w:rPr>
          <w:t>24</w:t>
        </w:r>
        <w:r w:rsidR="00AB0B6A">
          <w:rPr>
            <w:noProof/>
            <w:webHidden/>
          </w:rPr>
          <w:fldChar w:fldCharType="end"/>
        </w:r>
      </w:hyperlink>
    </w:p>
    <w:p w:rsidR="00AB0B6A" w:rsidRDefault="009E7BDD" w:rsidP="00B36343">
      <w:pPr>
        <w:pStyle w:val="TOC2"/>
        <w:spacing w:line="240" w:lineRule="exact"/>
        <w:jc w:val="left"/>
        <w:rPr>
          <w:rFonts w:asciiTheme="minorHAnsi" w:eastAsiaTheme="minorEastAsia" w:hAnsiTheme="minorHAnsi" w:cstheme="minorBidi"/>
          <w:noProof/>
          <w:szCs w:val="22"/>
          <w:lang w:val="ru-RU" w:eastAsia="ru-RU"/>
        </w:rPr>
      </w:pPr>
      <w:hyperlink w:anchor="_Toc352926995" w:history="1">
        <w:r w:rsidR="00AB0B6A" w:rsidRPr="007A7F29">
          <w:rPr>
            <w:rStyle w:val="Hyperlink"/>
            <w:noProof/>
            <w:lang w:val="ru-RU"/>
          </w:rPr>
          <w:t>6.2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 xml:space="preserve">Классификация излучений в полосах частот с каналами </w:t>
        </w:r>
        <w:r w:rsidR="00AB0B6A">
          <w:rPr>
            <w:rStyle w:val="Hyperlink"/>
            <w:noProof/>
            <w:lang w:val="ru-RU"/>
          </w:rPr>
          <w:br/>
        </w:r>
        <w:r w:rsidR="00AB0B6A" w:rsidRPr="007A7F29">
          <w:rPr>
            <w:rStyle w:val="Hyperlink"/>
            <w:noProof/>
            <w:lang w:val="ru-RU"/>
          </w:rPr>
          <w:t>различной ширины</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_Toc352926995 \h </w:instrText>
        </w:r>
        <w:r w:rsidR="00AB0B6A">
          <w:rPr>
            <w:noProof/>
            <w:webHidden/>
          </w:rPr>
        </w:r>
        <w:r w:rsidR="00AB0B6A">
          <w:rPr>
            <w:noProof/>
            <w:webHidden/>
          </w:rPr>
          <w:fldChar w:fldCharType="separate"/>
        </w:r>
        <w:r w:rsidR="00D44376">
          <w:rPr>
            <w:noProof/>
            <w:webHidden/>
          </w:rPr>
          <w:t>25</w:t>
        </w:r>
        <w:r w:rsidR="00AB0B6A">
          <w:rPr>
            <w:noProof/>
            <w:webHidden/>
          </w:rPr>
          <w:fldChar w:fldCharType="end"/>
        </w:r>
      </w:hyperlink>
    </w:p>
    <w:p w:rsidR="00AB0B6A" w:rsidRDefault="009E7BDD" w:rsidP="00B36343">
      <w:pPr>
        <w:pStyle w:val="TOC1"/>
        <w:spacing w:line="240" w:lineRule="exact"/>
        <w:rPr>
          <w:rFonts w:asciiTheme="minorHAnsi" w:eastAsiaTheme="minorEastAsia" w:hAnsiTheme="minorHAnsi" w:cstheme="minorBidi"/>
          <w:noProof/>
          <w:szCs w:val="22"/>
          <w:lang w:val="ru-RU" w:eastAsia="ru-RU"/>
        </w:rPr>
      </w:pPr>
      <w:hyperlink w:anchor="_Toc352926996" w:history="1">
        <w:r w:rsidR="00AB0B6A" w:rsidRPr="007A7F29">
          <w:rPr>
            <w:rStyle w:val="Hyperlink"/>
            <w:noProof/>
            <w:lang w:val="ru-RU"/>
          </w:rPr>
          <w:t>7</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Представление результатов измерений</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_Toc352926996 \h </w:instrText>
        </w:r>
        <w:r w:rsidR="00AB0B6A">
          <w:rPr>
            <w:noProof/>
            <w:webHidden/>
          </w:rPr>
        </w:r>
        <w:r w:rsidR="00AB0B6A">
          <w:rPr>
            <w:noProof/>
            <w:webHidden/>
          </w:rPr>
          <w:fldChar w:fldCharType="separate"/>
        </w:r>
        <w:r w:rsidR="00D44376">
          <w:rPr>
            <w:noProof/>
            <w:webHidden/>
          </w:rPr>
          <w:t>27</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97" w:history="1">
        <w:r w:rsidR="00AB0B6A" w:rsidRPr="007A7F29">
          <w:rPr>
            <w:rStyle w:val="Hyperlink"/>
            <w:noProof/>
            <w:lang w:val="ru-RU"/>
          </w:rPr>
          <w:t>7.1</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Трафик в отдельном канале</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_Toc352926997 \h </w:instrText>
        </w:r>
        <w:r w:rsidR="00AB0B6A">
          <w:rPr>
            <w:noProof/>
            <w:webHidden/>
          </w:rPr>
        </w:r>
        <w:r w:rsidR="00AB0B6A">
          <w:rPr>
            <w:noProof/>
            <w:webHidden/>
          </w:rPr>
          <w:fldChar w:fldCharType="separate"/>
        </w:r>
        <w:r w:rsidR="00D44376">
          <w:rPr>
            <w:noProof/>
            <w:webHidden/>
          </w:rPr>
          <w:t>27</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98" w:history="1">
        <w:r w:rsidR="00AB0B6A" w:rsidRPr="007A7F29">
          <w:rPr>
            <w:rStyle w:val="Hyperlink"/>
            <w:noProof/>
            <w:lang w:val="ru-RU"/>
          </w:rPr>
          <w:t>7.2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Занятость в нескольких каналах</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_Toc352926998 \h </w:instrText>
        </w:r>
        <w:r w:rsidR="00AB0B6A">
          <w:rPr>
            <w:noProof/>
            <w:webHidden/>
          </w:rPr>
        </w:r>
        <w:r w:rsidR="00AB0B6A">
          <w:rPr>
            <w:noProof/>
            <w:webHidden/>
          </w:rPr>
          <w:fldChar w:fldCharType="separate"/>
        </w:r>
        <w:r w:rsidR="00D44376">
          <w:rPr>
            <w:noProof/>
            <w:webHidden/>
          </w:rPr>
          <w:t>28</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6999" w:history="1">
        <w:r w:rsidR="00AB0B6A" w:rsidRPr="007A7F29">
          <w:rPr>
            <w:rStyle w:val="Hyperlink"/>
            <w:noProof/>
            <w:lang w:val="ru-RU"/>
          </w:rPr>
          <w:t>7.3</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Занятость полосы частот</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_Toc352926999 \h </w:instrText>
        </w:r>
        <w:r w:rsidR="00AB0B6A">
          <w:rPr>
            <w:noProof/>
            <w:webHidden/>
          </w:rPr>
        </w:r>
        <w:r w:rsidR="00AB0B6A">
          <w:rPr>
            <w:noProof/>
            <w:webHidden/>
          </w:rPr>
          <w:fldChar w:fldCharType="separate"/>
        </w:r>
        <w:r w:rsidR="00D44376">
          <w:rPr>
            <w:noProof/>
            <w:webHidden/>
          </w:rPr>
          <w:t>29</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7000" w:history="1">
        <w:r w:rsidR="00AB0B6A" w:rsidRPr="007A7F29">
          <w:rPr>
            <w:rStyle w:val="Hyperlink"/>
            <w:noProof/>
            <w:lang w:val="ru-RU" w:eastAsia="ko-KR"/>
          </w:rPr>
          <w:t>7.4</w:t>
        </w:r>
        <w:r w:rsidR="00AB0B6A">
          <w:rPr>
            <w:rFonts w:asciiTheme="minorHAnsi" w:eastAsiaTheme="minorEastAsia" w:hAnsiTheme="minorHAnsi" w:cstheme="minorBidi"/>
            <w:noProof/>
            <w:szCs w:val="22"/>
            <w:lang w:val="ru-RU" w:eastAsia="ru-RU"/>
          </w:rPr>
          <w:tab/>
        </w:r>
        <w:r w:rsidR="00AB0B6A" w:rsidRPr="007A7F29">
          <w:rPr>
            <w:rStyle w:val="Hyperlink"/>
            <w:noProof/>
            <w:lang w:val="ru-RU" w:eastAsia="ko-KR"/>
          </w:rPr>
          <w:t>Занятость ресурса спектра</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_Toc352927000 \h </w:instrText>
        </w:r>
        <w:r w:rsidR="00AB0B6A">
          <w:rPr>
            <w:noProof/>
            <w:webHidden/>
          </w:rPr>
        </w:r>
        <w:r w:rsidR="00AB0B6A">
          <w:rPr>
            <w:noProof/>
            <w:webHidden/>
          </w:rPr>
          <w:fldChar w:fldCharType="separate"/>
        </w:r>
        <w:r w:rsidR="00D44376">
          <w:rPr>
            <w:noProof/>
            <w:webHidden/>
          </w:rPr>
          <w:t>31</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7001" w:history="1">
        <w:r w:rsidR="00AB0B6A" w:rsidRPr="007A7F29">
          <w:rPr>
            <w:rStyle w:val="Hyperlink"/>
            <w:noProof/>
            <w:lang w:val="ru-RU"/>
          </w:rPr>
          <w:t>7.5</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Доступ к результатам измерений</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_Toc352927001 \h </w:instrText>
        </w:r>
        <w:r w:rsidR="00AB0B6A">
          <w:rPr>
            <w:noProof/>
            <w:webHidden/>
          </w:rPr>
        </w:r>
        <w:r w:rsidR="00AB0B6A">
          <w:rPr>
            <w:noProof/>
            <w:webHidden/>
          </w:rPr>
          <w:fldChar w:fldCharType="separate"/>
        </w:r>
        <w:r w:rsidR="00D44376">
          <w:rPr>
            <w:noProof/>
            <w:webHidden/>
          </w:rPr>
          <w:t>32</w:t>
        </w:r>
        <w:r w:rsidR="00AB0B6A">
          <w:rPr>
            <w:noProof/>
            <w:webHidden/>
          </w:rPr>
          <w:fldChar w:fldCharType="end"/>
        </w:r>
      </w:hyperlink>
    </w:p>
    <w:p w:rsidR="00AB0B6A" w:rsidRDefault="009E7BDD" w:rsidP="00B36343">
      <w:pPr>
        <w:pStyle w:val="TOC1"/>
        <w:spacing w:line="240" w:lineRule="exact"/>
        <w:rPr>
          <w:rFonts w:asciiTheme="minorHAnsi" w:eastAsiaTheme="minorEastAsia" w:hAnsiTheme="minorHAnsi" w:cstheme="minorBidi"/>
          <w:noProof/>
          <w:szCs w:val="22"/>
          <w:lang w:val="ru-RU" w:eastAsia="ru-RU"/>
        </w:rPr>
      </w:pPr>
      <w:hyperlink w:anchor="_Toc352927002" w:history="1">
        <w:r w:rsidR="00AB0B6A" w:rsidRPr="007A7F29">
          <w:rPr>
            <w:rStyle w:val="Hyperlink"/>
            <w:noProof/>
            <w:lang w:val="ru-RU"/>
          </w:rPr>
          <w:t>8</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Специальные виды измерений занятости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_Toc352927002 \h </w:instrText>
        </w:r>
        <w:r w:rsidR="00AB0B6A">
          <w:rPr>
            <w:noProof/>
            <w:webHidden/>
          </w:rPr>
        </w:r>
        <w:r w:rsidR="00AB0B6A">
          <w:rPr>
            <w:noProof/>
            <w:webHidden/>
          </w:rPr>
          <w:fldChar w:fldCharType="separate"/>
        </w:r>
        <w:r w:rsidR="00D44376">
          <w:rPr>
            <w:noProof/>
            <w:webHidden/>
          </w:rPr>
          <w:t>33</w:t>
        </w:r>
        <w:r w:rsidR="00AB0B6A">
          <w:rPr>
            <w:noProof/>
            <w:webHidden/>
          </w:rPr>
          <w:fldChar w:fldCharType="end"/>
        </w:r>
      </w:hyperlink>
    </w:p>
    <w:p w:rsidR="00AB0B6A" w:rsidRDefault="009E7BDD" w:rsidP="00A37A9B">
      <w:pPr>
        <w:pStyle w:val="TOC2"/>
        <w:spacing w:line="240" w:lineRule="exact"/>
        <w:jc w:val="left"/>
        <w:rPr>
          <w:rFonts w:asciiTheme="minorHAnsi" w:eastAsiaTheme="minorEastAsia" w:hAnsiTheme="minorHAnsi" w:cstheme="minorBidi"/>
          <w:noProof/>
          <w:szCs w:val="22"/>
          <w:lang w:val="ru-RU" w:eastAsia="ru-RU"/>
        </w:rPr>
      </w:pPr>
      <w:hyperlink w:anchor="_Toc352927003" w:history="1">
        <w:r w:rsidR="00AB0B6A" w:rsidRPr="007A7F29">
          <w:rPr>
            <w:rStyle w:val="Hyperlink"/>
            <w:noProof/>
            <w:lang w:val="ru-RU"/>
          </w:rPr>
          <w:t>8.1</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 xml:space="preserve">Занятость частотного канала в полосах частот, </w:t>
        </w:r>
        <w:r w:rsidR="00AB0B6A">
          <w:rPr>
            <w:rStyle w:val="Hyperlink"/>
            <w:noProof/>
            <w:lang w:val="ru-RU"/>
          </w:rPr>
          <w:br/>
        </w:r>
        <w:r w:rsidR="00AB0B6A" w:rsidRPr="007A7F29">
          <w:rPr>
            <w:rStyle w:val="Hyperlink"/>
            <w:noProof/>
            <w:lang w:val="ru-RU"/>
          </w:rPr>
          <w:t>распределенных системам "точка</w:t>
        </w:r>
        <w:r w:rsidR="00A37A9B">
          <w:rPr>
            <w:rStyle w:val="Hyperlink"/>
            <w:noProof/>
            <w:lang w:val="ru-RU"/>
          </w:rPr>
          <w:t>-</w:t>
        </w:r>
        <w:r w:rsidR="00AB0B6A" w:rsidRPr="007A7F29">
          <w:rPr>
            <w:rStyle w:val="Hyperlink"/>
            <w:noProof/>
            <w:lang w:val="ru-RU"/>
          </w:rPr>
          <w:t>точка" фиксированной службы</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_Toc352927003 \h </w:instrText>
        </w:r>
        <w:r w:rsidR="00AB0B6A">
          <w:rPr>
            <w:noProof/>
            <w:webHidden/>
          </w:rPr>
        </w:r>
        <w:r w:rsidR="00AB0B6A">
          <w:rPr>
            <w:noProof/>
            <w:webHidden/>
          </w:rPr>
          <w:fldChar w:fldCharType="separate"/>
        </w:r>
        <w:r w:rsidR="00D44376">
          <w:rPr>
            <w:noProof/>
            <w:webHidden/>
          </w:rPr>
          <w:t>33</w:t>
        </w:r>
        <w:r w:rsidR="00AB0B6A">
          <w:rPr>
            <w:noProof/>
            <w:webHidden/>
          </w:rPr>
          <w:fldChar w:fldCharType="end"/>
        </w:r>
      </w:hyperlink>
    </w:p>
    <w:p w:rsidR="00AB0B6A" w:rsidRDefault="009E7BDD" w:rsidP="00B36343">
      <w:pPr>
        <w:pStyle w:val="TOC2"/>
        <w:spacing w:line="240" w:lineRule="exact"/>
        <w:jc w:val="left"/>
        <w:rPr>
          <w:rFonts w:asciiTheme="minorHAnsi" w:eastAsiaTheme="minorEastAsia" w:hAnsiTheme="minorHAnsi" w:cstheme="minorBidi"/>
          <w:noProof/>
          <w:szCs w:val="22"/>
          <w:lang w:val="ru-RU" w:eastAsia="ru-RU"/>
        </w:rPr>
      </w:pPr>
      <w:hyperlink w:anchor="_Toc352927004" w:history="1">
        <w:r w:rsidR="00AB0B6A" w:rsidRPr="007A7F29">
          <w:rPr>
            <w:rStyle w:val="Hyperlink"/>
            <w:noProof/>
            <w:lang w:val="ru-RU"/>
          </w:rPr>
          <w:t>8.2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 xml:space="preserve">Разделение занятости для разных пользователей </w:t>
        </w:r>
        <w:r w:rsidR="00AB0B6A">
          <w:rPr>
            <w:rStyle w:val="Hyperlink"/>
            <w:noProof/>
            <w:lang w:val="ru-RU"/>
          </w:rPr>
          <w:br/>
        </w:r>
        <w:r w:rsidR="00AB0B6A" w:rsidRPr="007A7F29">
          <w:rPr>
            <w:rStyle w:val="Hyperlink"/>
            <w:noProof/>
            <w:lang w:val="ru-RU"/>
          </w:rPr>
          <w:t>совместно используемого частотного ресурса</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_Toc352927004 \h </w:instrText>
        </w:r>
        <w:r w:rsidR="00AB0B6A">
          <w:rPr>
            <w:noProof/>
            <w:webHidden/>
          </w:rPr>
        </w:r>
        <w:r w:rsidR="00AB0B6A">
          <w:rPr>
            <w:noProof/>
            <w:webHidden/>
          </w:rPr>
          <w:fldChar w:fldCharType="separate"/>
        </w:r>
        <w:r w:rsidR="00D44376">
          <w:rPr>
            <w:noProof/>
            <w:webHidden/>
          </w:rPr>
          <w:t>34</w:t>
        </w:r>
        <w:r w:rsidR="00AB0B6A">
          <w:rPr>
            <w:noProof/>
            <w:webHidden/>
          </w:rPr>
          <w:fldChar w:fldCharType="end"/>
        </w:r>
      </w:hyperlink>
    </w:p>
    <w:p w:rsidR="00AB0B6A" w:rsidRDefault="009E7BDD" w:rsidP="00B36343">
      <w:pPr>
        <w:pStyle w:val="TOC2"/>
        <w:spacing w:line="240" w:lineRule="exact"/>
        <w:jc w:val="left"/>
        <w:rPr>
          <w:rFonts w:asciiTheme="minorHAnsi" w:eastAsiaTheme="minorEastAsia" w:hAnsiTheme="minorHAnsi" w:cstheme="minorBidi"/>
          <w:noProof/>
          <w:szCs w:val="22"/>
          <w:lang w:val="ru-RU" w:eastAsia="ru-RU"/>
        </w:rPr>
      </w:pPr>
      <w:hyperlink w:anchor="_Toc352927005" w:history="1">
        <w:r w:rsidR="00AB0B6A" w:rsidRPr="007A7F29">
          <w:rPr>
            <w:rStyle w:val="Hyperlink"/>
            <w:noProof/>
            <w:lang w:val="ru-RU" w:eastAsia="ko-KR"/>
          </w:rPr>
          <w:t>8.3</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 xml:space="preserve">Измерение занятости спектра сетей БЛВС </w:t>
        </w:r>
        <w:r w:rsidR="00AB0B6A">
          <w:rPr>
            <w:rStyle w:val="Hyperlink"/>
            <w:noProof/>
            <w:lang w:val="ru-RU"/>
          </w:rPr>
          <w:br/>
        </w:r>
        <w:r w:rsidR="00AB0B6A" w:rsidRPr="007A7F29">
          <w:rPr>
            <w:rStyle w:val="Hyperlink"/>
            <w:noProof/>
            <w:lang w:val="ru-RU"/>
          </w:rPr>
          <w:t xml:space="preserve">(беспроводных локальных вычислительных сетей) </w:t>
        </w:r>
        <w:r w:rsidR="00AB0B6A">
          <w:rPr>
            <w:rStyle w:val="Hyperlink"/>
            <w:noProof/>
            <w:lang w:val="ru-RU"/>
          </w:rPr>
          <w:br/>
        </w:r>
        <w:r w:rsidR="00AB0B6A" w:rsidRPr="007A7F29">
          <w:rPr>
            <w:rStyle w:val="Hyperlink"/>
            <w:noProof/>
            <w:lang w:val="ru-RU"/>
          </w:rPr>
          <w:t xml:space="preserve">в диапазоне </w:t>
        </w:r>
        <w:r w:rsidR="00AB0B6A" w:rsidRPr="007A7F29">
          <w:rPr>
            <w:rStyle w:val="Hyperlink"/>
            <w:noProof/>
          </w:rPr>
          <w:t>ISM</w:t>
        </w:r>
        <w:r w:rsidR="00AB0B6A" w:rsidRPr="007A7F29">
          <w:rPr>
            <w:rStyle w:val="Hyperlink"/>
            <w:noProof/>
            <w:lang w:val="ru-RU"/>
          </w:rPr>
          <w:t xml:space="preserve"> 2,4 ГГц</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_Toc352927005 \h </w:instrText>
        </w:r>
        <w:r w:rsidR="00AB0B6A">
          <w:rPr>
            <w:noProof/>
            <w:webHidden/>
          </w:rPr>
        </w:r>
        <w:r w:rsidR="00AB0B6A">
          <w:rPr>
            <w:noProof/>
            <w:webHidden/>
          </w:rPr>
          <w:fldChar w:fldCharType="separate"/>
        </w:r>
        <w:r w:rsidR="00D44376">
          <w:rPr>
            <w:noProof/>
            <w:webHidden/>
          </w:rPr>
          <w:t>34</w:t>
        </w:r>
        <w:r w:rsidR="00AB0B6A">
          <w:rPr>
            <w:noProof/>
            <w:webHidden/>
          </w:rPr>
          <w:fldChar w:fldCharType="end"/>
        </w:r>
      </w:hyperlink>
    </w:p>
    <w:p w:rsidR="00AB0B6A" w:rsidRDefault="009E7BDD" w:rsidP="00B36343">
      <w:pPr>
        <w:pStyle w:val="TOC2"/>
        <w:spacing w:line="240" w:lineRule="exact"/>
        <w:jc w:val="left"/>
        <w:rPr>
          <w:rFonts w:asciiTheme="minorHAnsi" w:eastAsiaTheme="minorEastAsia" w:hAnsiTheme="minorHAnsi" w:cstheme="minorBidi"/>
          <w:noProof/>
          <w:szCs w:val="22"/>
          <w:lang w:val="ru-RU" w:eastAsia="ru-RU"/>
        </w:rPr>
      </w:pPr>
      <w:hyperlink w:anchor="_Toc352927006" w:history="1">
        <w:r w:rsidR="00AB0B6A" w:rsidRPr="007A7F29">
          <w:rPr>
            <w:rStyle w:val="Hyperlink"/>
            <w:noProof/>
            <w:lang w:val="ru-RU"/>
          </w:rPr>
          <w:t>8.4</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 xml:space="preserve">Определение каналов, необходимых для перехода от аналоговых </w:t>
        </w:r>
        <w:r w:rsidR="00AB0B6A">
          <w:rPr>
            <w:rStyle w:val="Hyperlink"/>
            <w:noProof/>
            <w:lang w:val="ru-RU"/>
          </w:rPr>
          <w:br/>
        </w:r>
        <w:r w:rsidR="00AB0B6A" w:rsidRPr="007A7F29">
          <w:rPr>
            <w:rStyle w:val="Hyperlink"/>
            <w:noProof/>
            <w:lang w:val="ru-RU"/>
          </w:rPr>
          <w:t>к цифровым транкинговым системам</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_Toc352927006 \h </w:instrText>
        </w:r>
        <w:r w:rsidR="00AB0B6A">
          <w:rPr>
            <w:noProof/>
            <w:webHidden/>
          </w:rPr>
        </w:r>
        <w:r w:rsidR="00AB0B6A">
          <w:rPr>
            <w:noProof/>
            <w:webHidden/>
          </w:rPr>
          <w:fldChar w:fldCharType="separate"/>
        </w:r>
        <w:r w:rsidR="00D44376">
          <w:rPr>
            <w:noProof/>
            <w:webHidden/>
          </w:rPr>
          <w:t>36</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7007" w:history="1">
        <w:r w:rsidR="00AB0B6A" w:rsidRPr="007A7F29">
          <w:rPr>
            <w:rStyle w:val="Hyperlink"/>
            <w:noProof/>
            <w:lang w:val="ru-RU"/>
          </w:rPr>
          <w:t>8.5</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Расчет использования радиочастот различными службами радиосвязи в совместно используемых полосах</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_Toc352927007 \h </w:instrText>
        </w:r>
        <w:r w:rsidR="00AB0B6A">
          <w:rPr>
            <w:noProof/>
            <w:webHidden/>
          </w:rPr>
        </w:r>
        <w:r w:rsidR="00AB0B6A">
          <w:rPr>
            <w:noProof/>
            <w:webHidden/>
          </w:rPr>
          <w:fldChar w:fldCharType="separate"/>
        </w:r>
        <w:r w:rsidR="00D44376">
          <w:rPr>
            <w:noProof/>
            <w:webHidden/>
          </w:rPr>
          <w:t>39</w:t>
        </w:r>
        <w:r w:rsidR="00AB0B6A">
          <w:rPr>
            <w:noProof/>
            <w:webHidden/>
          </w:rPr>
          <w:fldChar w:fldCharType="end"/>
        </w:r>
      </w:hyperlink>
    </w:p>
    <w:p w:rsidR="00B36343" w:rsidRPr="00C474E1" w:rsidRDefault="00B36343" w:rsidP="00B36343">
      <w:pPr>
        <w:pStyle w:val="toc0"/>
        <w:spacing w:line="240" w:lineRule="exact"/>
        <w:jc w:val="right"/>
        <w:rPr>
          <w:lang w:val="ru-RU"/>
        </w:rPr>
      </w:pPr>
      <w:r>
        <w:rPr>
          <w:lang w:val="ru-RU"/>
        </w:rPr>
        <w:lastRenderedPageBreak/>
        <w:t>Стр.</w:t>
      </w:r>
    </w:p>
    <w:p w:rsidR="00AB0B6A" w:rsidRDefault="009E7BDD" w:rsidP="00B36343">
      <w:pPr>
        <w:pStyle w:val="TOC1"/>
        <w:spacing w:line="240" w:lineRule="exact"/>
        <w:rPr>
          <w:rFonts w:asciiTheme="minorHAnsi" w:eastAsiaTheme="minorEastAsia" w:hAnsiTheme="minorHAnsi" w:cstheme="minorBidi"/>
          <w:noProof/>
          <w:szCs w:val="22"/>
          <w:lang w:val="ru-RU" w:eastAsia="ru-RU"/>
        </w:rPr>
      </w:pPr>
      <w:hyperlink w:anchor="_Toc352927008" w:history="1">
        <w:r w:rsidR="00AB0B6A" w:rsidRPr="007A7F29">
          <w:rPr>
            <w:rStyle w:val="Hyperlink"/>
            <w:noProof/>
            <w:lang w:val="ru-RU"/>
          </w:rPr>
          <w:t>9</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Соображения, касающиеся погрешности измерений</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_Toc352927008 \h </w:instrText>
        </w:r>
        <w:r w:rsidR="00AB0B6A">
          <w:rPr>
            <w:noProof/>
            <w:webHidden/>
          </w:rPr>
        </w:r>
        <w:r w:rsidR="00AB0B6A">
          <w:rPr>
            <w:noProof/>
            <w:webHidden/>
          </w:rPr>
          <w:fldChar w:fldCharType="separate"/>
        </w:r>
        <w:r w:rsidR="00D44376">
          <w:rPr>
            <w:noProof/>
            <w:webHidden/>
          </w:rPr>
          <w:t>40</w:t>
        </w:r>
        <w:r w:rsidR="00AB0B6A">
          <w:rPr>
            <w:noProof/>
            <w:webHidden/>
          </w:rPr>
          <w:fldChar w:fldCharType="end"/>
        </w:r>
      </w:hyperlink>
    </w:p>
    <w:p w:rsidR="00AB0B6A" w:rsidRDefault="009E7BDD" w:rsidP="00B36343">
      <w:pPr>
        <w:pStyle w:val="TOC1"/>
        <w:spacing w:line="240" w:lineRule="exact"/>
        <w:rPr>
          <w:rFonts w:asciiTheme="minorHAnsi" w:eastAsiaTheme="minorEastAsia" w:hAnsiTheme="minorHAnsi" w:cstheme="minorBidi"/>
          <w:noProof/>
          <w:szCs w:val="22"/>
          <w:lang w:val="ru-RU" w:eastAsia="ru-RU"/>
        </w:rPr>
      </w:pPr>
      <w:hyperlink w:anchor="_Toc352927009" w:history="1">
        <w:r w:rsidR="00AB0B6A" w:rsidRPr="007A7F29">
          <w:rPr>
            <w:rStyle w:val="Hyperlink"/>
            <w:noProof/>
            <w:lang w:val="ru-RU"/>
          </w:rPr>
          <w:t>10</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Интерпретация и использование результатов</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_Toc352927009 \h </w:instrText>
        </w:r>
        <w:r w:rsidR="00AB0B6A">
          <w:rPr>
            <w:noProof/>
            <w:webHidden/>
          </w:rPr>
        </w:r>
        <w:r w:rsidR="00AB0B6A">
          <w:rPr>
            <w:noProof/>
            <w:webHidden/>
          </w:rPr>
          <w:fldChar w:fldCharType="separate"/>
        </w:r>
        <w:r w:rsidR="00D44376">
          <w:rPr>
            <w:noProof/>
            <w:webHidden/>
          </w:rPr>
          <w:t>40</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7010" w:history="1">
        <w:r w:rsidR="00AB0B6A" w:rsidRPr="007A7F29">
          <w:rPr>
            <w:rStyle w:val="Hyperlink"/>
            <w:noProof/>
            <w:lang w:val="ru-RU" w:eastAsia="ko-KR"/>
          </w:rPr>
          <w:t>10.1</w:t>
        </w:r>
        <w:r w:rsidR="00AB0B6A">
          <w:rPr>
            <w:rFonts w:asciiTheme="minorHAnsi" w:eastAsiaTheme="minorEastAsia" w:hAnsiTheme="minorHAnsi" w:cstheme="minorBidi"/>
            <w:noProof/>
            <w:szCs w:val="22"/>
            <w:lang w:val="ru-RU" w:eastAsia="ru-RU"/>
          </w:rPr>
          <w:tab/>
        </w:r>
        <w:r w:rsidR="00AB0B6A" w:rsidRPr="007A7F29">
          <w:rPr>
            <w:rStyle w:val="Hyperlink"/>
            <w:noProof/>
            <w:lang w:val="ru-RU" w:eastAsia="ko-KR"/>
          </w:rPr>
          <w:t>Общие сведения</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_Toc352927010 \h </w:instrText>
        </w:r>
        <w:r w:rsidR="00AB0B6A">
          <w:rPr>
            <w:noProof/>
            <w:webHidden/>
          </w:rPr>
        </w:r>
        <w:r w:rsidR="00AB0B6A">
          <w:rPr>
            <w:noProof/>
            <w:webHidden/>
          </w:rPr>
          <w:fldChar w:fldCharType="separate"/>
        </w:r>
        <w:r w:rsidR="00D44376">
          <w:rPr>
            <w:noProof/>
            <w:webHidden/>
          </w:rPr>
          <w:t>40</w:t>
        </w:r>
        <w:r w:rsidR="00AB0B6A">
          <w:rPr>
            <w:noProof/>
            <w:webHidden/>
          </w:rPr>
          <w:fldChar w:fldCharType="end"/>
        </w:r>
      </w:hyperlink>
    </w:p>
    <w:p w:rsidR="00AB0B6A" w:rsidRDefault="009E7BDD" w:rsidP="00B36343">
      <w:pPr>
        <w:pStyle w:val="TOC2"/>
        <w:spacing w:line="240" w:lineRule="exact"/>
        <w:jc w:val="left"/>
        <w:rPr>
          <w:rFonts w:asciiTheme="minorHAnsi" w:eastAsiaTheme="minorEastAsia" w:hAnsiTheme="minorHAnsi" w:cstheme="minorBidi"/>
          <w:noProof/>
          <w:szCs w:val="22"/>
          <w:lang w:val="ru-RU" w:eastAsia="ru-RU"/>
        </w:rPr>
      </w:pPr>
      <w:hyperlink w:anchor="_Toc352927011" w:history="1">
        <w:r w:rsidR="00AB0B6A" w:rsidRPr="007A7F29">
          <w:rPr>
            <w:rStyle w:val="Hyperlink"/>
            <w:noProof/>
            <w:lang w:val="ru-RU" w:eastAsia="ko-KR"/>
          </w:rPr>
          <w:t>10.2</w:t>
        </w:r>
        <w:r w:rsidR="00AB0B6A">
          <w:rPr>
            <w:rFonts w:asciiTheme="minorHAnsi" w:eastAsiaTheme="minorEastAsia" w:hAnsiTheme="minorHAnsi" w:cstheme="minorBidi"/>
            <w:noProof/>
            <w:szCs w:val="22"/>
            <w:lang w:val="ru-RU" w:eastAsia="ru-RU"/>
          </w:rPr>
          <w:tab/>
        </w:r>
        <w:r w:rsidR="00AB0B6A" w:rsidRPr="007A7F29">
          <w:rPr>
            <w:rStyle w:val="Hyperlink"/>
            <w:noProof/>
            <w:lang w:val="ru-RU" w:eastAsia="ko-KR"/>
          </w:rPr>
          <w:t xml:space="preserve">Интерпретация результатов измерений занятости </w:t>
        </w:r>
        <w:r w:rsidR="00AB0B6A">
          <w:rPr>
            <w:rStyle w:val="Hyperlink"/>
            <w:noProof/>
            <w:lang w:val="ru-RU" w:eastAsia="ko-KR"/>
          </w:rPr>
          <w:br/>
        </w:r>
        <w:r w:rsidR="00AB0B6A" w:rsidRPr="007A7F29">
          <w:rPr>
            <w:rStyle w:val="Hyperlink"/>
            <w:noProof/>
            <w:lang w:val="ru-RU" w:eastAsia="ko-KR"/>
          </w:rPr>
          <w:t>в совместно используемых каналах</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_Toc352927011 \h </w:instrText>
        </w:r>
        <w:r w:rsidR="00AB0B6A">
          <w:rPr>
            <w:noProof/>
            <w:webHidden/>
          </w:rPr>
        </w:r>
        <w:r w:rsidR="00AB0B6A">
          <w:rPr>
            <w:noProof/>
            <w:webHidden/>
          </w:rPr>
          <w:fldChar w:fldCharType="separate"/>
        </w:r>
        <w:r w:rsidR="00D44376">
          <w:rPr>
            <w:noProof/>
            <w:webHidden/>
          </w:rPr>
          <w:t>40</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7012" w:history="1">
        <w:r w:rsidR="00AB0B6A" w:rsidRPr="007A7F29">
          <w:rPr>
            <w:rStyle w:val="Hyperlink"/>
            <w:noProof/>
            <w:lang w:val="ru-RU" w:eastAsia="ko-KR"/>
          </w:rPr>
          <w:t>10.3</w:t>
        </w:r>
        <w:r w:rsidR="00AB0B6A">
          <w:rPr>
            <w:rFonts w:asciiTheme="minorHAnsi" w:eastAsiaTheme="minorEastAsia" w:hAnsiTheme="minorHAnsi" w:cstheme="minorBidi"/>
            <w:noProof/>
            <w:szCs w:val="22"/>
            <w:lang w:val="ru-RU" w:eastAsia="ru-RU"/>
          </w:rPr>
          <w:tab/>
        </w:r>
        <w:r w:rsidR="00AB0B6A" w:rsidRPr="007A7F29">
          <w:rPr>
            <w:rStyle w:val="Hyperlink"/>
            <w:noProof/>
            <w:lang w:val="ru-RU" w:eastAsia="ko-KR"/>
          </w:rPr>
          <w:t>Применение данных о занятости для оценки использования спектра</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_Toc352927012 \h </w:instrText>
        </w:r>
        <w:r w:rsidR="00AB0B6A">
          <w:rPr>
            <w:noProof/>
            <w:webHidden/>
          </w:rPr>
        </w:r>
        <w:r w:rsidR="00AB0B6A">
          <w:rPr>
            <w:noProof/>
            <w:webHidden/>
          </w:rPr>
          <w:fldChar w:fldCharType="separate"/>
        </w:r>
        <w:r w:rsidR="00D44376">
          <w:rPr>
            <w:noProof/>
            <w:webHidden/>
          </w:rPr>
          <w:t>41</w:t>
        </w:r>
        <w:r w:rsidR="00AB0B6A">
          <w:rPr>
            <w:noProof/>
            <w:webHidden/>
          </w:rPr>
          <w:fldChar w:fldCharType="end"/>
        </w:r>
      </w:hyperlink>
    </w:p>
    <w:p w:rsidR="00AB0B6A" w:rsidRDefault="009E7BDD" w:rsidP="00B36343">
      <w:pPr>
        <w:pStyle w:val="TOC1"/>
        <w:spacing w:line="240" w:lineRule="exact"/>
        <w:rPr>
          <w:rFonts w:asciiTheme="minorHAnsi" w:eastAsiaTheme="minorEastAsia" w:hAnsiTheme="minorHAnsi" w:cstheme="minorBidi"/>
          <w:noProof/>
          <w:szCs w:val="22"/>
          <w:lang w:val="ru-RU" w:eastAsia="ru-RU"/>
        </w:rPr>
      </w:pPr>
      <w:hyperlink w:anchor="_Toc352927013" w:history="1">
        <w:r w:rsidR="00AB0B6A" w:rsidRPr="007A7F29">
          <w:rPr>
            <w:rStyle w:val="Hyperlink"/>
            <w:noProof/>
            <w:lang w:val="ru-RU"/>
          </w:rPr>
          <w:t>11</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Выводы</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_Toc352927013 \h </w:instrText>
        </w:r>
        <w:r w:rsidR="00AB0B6A">
          <w:rPr>
            <w:noProof/>
            <w:webHidden/>
          </w:rPr>
        </w:r>
        <w:r w:rsidR="00AB0B6A">
          <w:rPr>
            <w:noProof/>
            <w:webHidden/>
          </w:rPr>
          <w:fldChar w:fldCharType="separate"/>
        </w:r>
        <w:r w:rsidR="00D44376">
          <w:rPr>
            <w:noProof/>
            <w:webHidden/>
          </w:rPr>
          <w:t>42</w:t>
        </w:r>
        <w:r w:rsidR="00AB0B6A">
          <w:rPr>
            <w:noProof/>
            <w:webHidden/>
          </w:rPr>
          <w:fldChar w:fldCharType="end"/>
        </w:r>
      </w:hyperlink>
    </w:p>
    <w:p w:rsidR="00AB0B6A" w:rsidRDefault="009E7BDD" w:rsidP="00B36343">
      <w:pPr>
        <w:pStyle w:val="TOC1"/>
        <w:spacing w:line="240" w:lineRule="exact"/>
        <w:jc w:val="left"/>
        <w:rPr>
          <w:rFonts w:asciiTheme="minorHAnsi" w:eastAsiaTheme="minorEastAsia" w:hAnsiTheme="minorHAnsi" w:cstheme="minorBidi"/>
          <w:noProof/>
          <w:szCs w:val="22"/>
          <w:lang w:val="ru-RU" w:eastAsia="ru-RU"/>
        </w:rPr>
      </w:pPr>
      <w:hyperlink w:anchor="_Toc352927014" w:history="1">
        <w:r w:rsidR="00AB0B6A" w:rsidRPr="007A7F29">
          <w:rPr>
            <w:rStyle w:val="Hyperlink"/>
            <w:noProof/>
          </w:rPr>
          <w:t>Приложение</w:t>
        </w:r>
        <w:r w:rsidR="00AB0B6A" w:rsidRPr="007A7F29">
          <w:rPr>
            <w:rStyle w:val="Hyperlink"/>
            <w:noProof/>
            <w:lang w:val="ru-RU"/>
          </w:rPr>
          <w:t xml:space="preserve"> 1 </w:t>
        </w:r>
        <w:r w:rsidR="0081476E">
          <w:rPr>
            <w:rStyle w:val="Hyperlink"/>
            <w:noProof/>
            <w:lang w:val="ru-RU"/>
          </w:rPr>
          <w:t xml:space="preserve">– </w:t>
        </w:r>
        <w:r w:rsidR="00AB0B6A" w:rsidRPr="007A7F29">
          <w:rPr>
            <w:rStyle w:val="Hyperlink"/>
            <w:noProof/>
          </w:rPr>
          <w:t xml:space="preserve">Вероятностный подход к измерениям занятости </w:t>
        </w:r>
        <w:r w:rsidR="00AB0B6A">
          <w:rPr>
            <w:rStyle w:val="Hyperlink"/>
            <w:noProof/>
            <w:lang w:val="ru-RU"/>
          </w:rPr>
          <w:br/>
        </w:r>
        <w:r w:rsidR="00AB0B6A" w:rsidRPr="007A7F29">
          <w:rPr>
            <w:rStyle w:val="Hyperlink"/>
            <w:noProof/>
          </w:rPr>
          <w:t>спектра</w:t>
        </w:r>
        <w:r w:rsidR="00AB0B6A" w:rsidRPr="007A7F29">
          <w:rPr>
            <w:rStyle w:val="Hyperlink"/>
            <w:noProof/>
            <w:lang w:val="ru-RU"/>
          </w:rPr>
          <w:t xml:space="preserve"> </w:t>
        </w:r>
        <w:r w:rsidR="00AB0B6A" w:rsidRPr="007A7F29">
          <w:rPr>
            <w:rStyle w:val="Hyperlink"/>
            <w:noProof/>
          </w:rPr>
          <w:t>и соответствующие процедуры обработки результатов измерений</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_Toc352927014 \h </w:instrText>
        </w:r>
        <w:r w:rsidR="00AB0B6A">
          <w:rPr>
            <w:noProof/>
            <w:webHidden/>
          </w:rPr>
        </w:r>
        <w:r w:rsidR="00AB0B6A">
          <w:rPr>
            <w:noProof/>
            <w:webHidden/>
          </w:rPr>
          <w:fldChar w:fldCharType="separate"/>
        </w:r>
        <w:r w:rsidR="00D44376">
          <w:rPr>
            <w:noProof/>
            <w:webHidden/>
          </w:rPr>
          <w:t>43</w:t>
        </w:r>
        <w:r w:rsidR="00AB0B6A">
          <w:rPr>
            <w:noProof/>
            <w:webHidden/>
          </w:rPr>
          <w:fldChar w:fldCharType="end"/>
        </w:r>
      </w:hyperlink>
    </w:p>
    <w:p w:rsidR="00AB0B6A" w:rsidRDefault="009E7BDD" w:rsidP="00B36343">
      <w:pPr>
        <w:pStyle w:val="TOC1"/>
        <w:spacing w:line="240" w:lineRule="exact"/>
        <w:rPr>
          <w:rFonts w:asciiTheme="minorHAnsi" w:eastAsiaTheme="minorEastAsia" w:hAnsiTheme="minorHAnsi" w:cstheme="minorBidi"/>
          <w:noProof/>
          <w:szCs w:val="22"/>
          <w:lang w:val="ru-RU" w:eastAsia="ru-RU"/>
        </w:rPr>
      </w:pPr>
      <w:hyperlink w:anchor="_Toc352927015" w:history="1">
        <w:r w:rsidR="00AB0B6A" w:rsidRPr="007A7F29">
          <w:rPr>
            <w:rStyle w:val="Hyperlink"/>
            <w:noProof/>
          </w:rPr>
          <w:t>A</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Введение</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_Toc352927015 \h </w:instrText>
        </w:r>
        <w:r w:rsidR="00AB0B6A">
          <w:rPr>
            <w:noProof/>
            <w:webHidden/>
          </w:rPr>
        </w:r>
        <w:r w:rsidR="00AB0B6A">
          <w:rPr>
            <w:noProof/>
            <w:webHidden/>
          </w:rPr>
          <w:fldChar w:fldCharType="separate"/>
        </w:r>
        <w:r w:rsidR="00D44376">
          <w:rPr>
            <w:noProof/>
            <w:webHidden/>
          </w:rPr>
          <w:t>43</w:t>
        </w:r>
        <w:r w:rsidR="00AB0B6A">
          <w:rPr>
            <w:noProof/>
            <w:webHidden/>
          </w:rPr>
          <w:fldChar w:fldCharType="end"/>
        </w:r>
      </w:hyperlink>
    </w:p>
    <w:p w:rsidR="00AB0B6A" w:rsidRDefault="009E7BDD" w:rsidP="00B36343">
      <w:pPr>
        <w:pStyle w:val="TOC1"/>
        <w:spacing w:line="240" w:lineRule="exact"/>
        <w:rPr>
          <w:rFonts w:asciiTheme="minorHAnsi" w:eastAsiaTheme="minorEastAsia" w:hAnsiTheme="minorHAnsi" w:cstheme="minorBidi"/>
          <w:noProof/>
          <w:szCs w:val="22"/>
          <w:lang w:val="ru-RU" w:eastAsia="ru-RU"/>
        </w:rPr>
      </w:pPr>
      <w:hyperlink w:anchor="_Toc352927016" w:history="1">
        <w:r w:rsidR="00AB0B6A" w:rsidRPr="007A7F29">
          <w:rPr>
            <w:rStyle w:val="Hyperlink"/>
            <w:noProof/>
          </w:rPr>
          <w:t>A</w:t>
        </w:r>
        <w:r w:rsidR="00AB0B6A" w:rsidRPr="007A7F29">
          <w:rPr>
            <w:rStyle w:val="Hyperlink"/>
            <w:noProof/>
            <w:lang w:val="ru-RU"/>
          </w:rPr>
          <w:t>1</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Общее описание данного подхода</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_Toc352927016 \h </w:instrText>
        </w:r>
        <w:r w:rsidR="00AB0B6A">
          <w:rPr>
            <w:noProof/>
            <w:webHidden/>
          </w:rPr>
        </w:r>
        <w:r w:rsidR="00AB0B6A">
          <w:rPr>
            <w:noProof/>
            <w:webHidden/>
          </w:rPr>
          <w:fldChar w:fldCharType="separate"/>
        </w:r>
        <w:r w:rsidR="00D44376">
          <w:rPr>
            <w:noProof/>
            <w:webHidden/>
          </w:rPr>
          <w:t>43</w:t>
        </w:r>
        <w:r w:rsidR="00AB0B6A">
          <w:rPr>
            <w:noProof/>
            <w:webHidden/>
          </w:rPr>
          <w:fldChar w:fldCharType="end"/>
        </w:r>
      </w:hyperlink>
    </w:p>
    <w:p w:rsidR="00AB0B6A" w:rsidRDefault="009E7BDD" w:rsidP="00B36343">
      <w:pPr>
        <w:pStyle w:val="TOC1"/>
        <w:spacing w:line="240" w:lineRule="exact"/>
        <w:rPr>
          <w:rFonts w:asciiTheme="minorHAnsi" w:eastAsiaTheme="minorEastAsia" w:hAnsiTheme="minorHAnsi" w:cstheme="minorBidi"/>
          <w:noProof/>
          <w:szCs w:val="22"/>
          <w:lang w:val="ru-RU" w:eastAsia="ru-RU"/>
        </w:rPr>
      </w:pPr>
      <w:hyperlink w:anchor="_Toc352927017" w:history="1">
        <w:r w:rsidR="00AB0B6A" w:rsidRPr="007A7F29">
          <w:rPr>
            <w:rStyle w:val="Hyperlink"/>
            <w:noProof/>
          </w:rPr>
          <w:t>A</w:t>
        </w:r>
        <w:r w:rsidR="00AB0B6A" w:rsidRPr="007A7F29">
          <w:rPr>
            <w:rStyle w:val="Hyperlink"/>
            <w:noProof/>
            <w:lang w:val="ru-RU"/>
          </w:rPr>
          <w:t>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Концепция занятости спектра</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_Toc352927017 \h </w:instrText>
        </w:r>
        <w:r w:rsidR="00AB0B6A">
          <w:rPr>
            <w:noProof/>
            <w:webHidden/>
          </w:rPr>
        </w:r>
        <w:r w:rsidR="00AB0B6A">
          <w:rPr>
            <w:noProof/>
            <w:webHidden/>
          </w:rPr>
          <w:fldChar w:fldCharType="separate"/>
        </w:r>
        <w:r w:rsidR="00D44376">
          <w:rPr>
            <w:noProof/>
            <w:webHidden/>
          </w:rPr>
          <w:t>44</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7018" w:history="1">
        <w:r w:rsidR="00AB0B6A" w:rsidRPr="007A7F29">
          <w:rPr>
            <w:rStyle w:val="Hyperlink"/>
            <w:noProof/>
            <w:spacing w:val="20"/>
          </w:rPr>
          <w:t>A</w:t>
        </w:r>
        <w:r w:rsidR="00AB0B6A" w:rsidRPr="007A7F29">
          <w:rPr>
            <w:rStyle w:val="Hyperlink"/>
            <w:noProof/>
            <w:spacing w:val="20"/>
            <w:lang w:val="ru-RU"/>
          </w:rPr>
          <w:t>2</w:t>
        </w:r>
        <w:r w:rsidR="00AB0B6A" w:rsidRPr="007A7F29">
          <w:rPr>
            <w:rStyle w:val="Hyperlink"/>
            <w:noProof/>
            <w:lang w:val="ru-RU"/>
          </w:rPr>
          <w:t>.1</w:t>
        </w:r>
        <w:r w:rsidR="00AB0B6A">
          <w:rPr>
            <w:rFonts w:asciiTheme="minorHAnsi" w:eastAsiaTheme="minorEastAsia" w:hAnsiTheme="minorHAnsi" w:cstheme="minorBidi"/>
            <w:noProof/>
            <w:szCs w:val="22"/>
            <w:lang w:val="ru-RU" w:eastAsia="ru-RU"/>
          </w:rPr>
          <w:tab/>
        </w:r>
        <w:r w:rsidR="00AB0B6A" w:rsidRPr="007A7F29">
          <w:rPr>
            <w:rStyle w:val="Hyperlink"/>
            <w:noProof/>
          </w:rPr>
          <w:t>Занятость спектра как статистическая концепция</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_Toc352927018 \h </w:instrText>
        </w:r>
        <w:r w:rsidR="00AB0B6A">
          <w:rPr>
            <w:noProof/>
            <w:webHidden/>
          </w:rPr>
        </w:r>
        <w:r w:rsidR="00AB0B6A">
          <w:rPr>
            <w:noProof/>
            <w:webHidden/>
          </w:rPr>
          <w:fldChar w:fldCharType="separate"/>
        </w:r>
        <w:r w:rsidR="00D44376">
          <w:rPr>
            <w:noProof/>
            <w:webHidden/>
          </w:rPr>
          <w:t>44</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7019" w:history="1">
        <w:r w:rsidR="00AB0B6A" w:rsidRPr="007A7F29">
          <w:rPr>
            <w:rStyle w:val="Hyperlink"/>
            <w:noProof/>
          </w:rPr>
          <w:t>A</w:t>
        </w:r>
        <w:r w:rsidR="00AB0B6A" w:rsidRPr="007A7F29">
          <w:rPr>
            <w:rStyle w:val="Hyperlink"/>
            <w:noProof/>
            <w:lang w:val="ru-RU"/>
          </w:rPr>
          <w:t>2.2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Погрешность измерения занятости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_Toc352927019 \h </w:instrText>
        </w:r>
        <w:r w:rsidR="00AB0B6A">
          <w:rPr>
            <w:noProof/>
            <w:webHidden/>
          </w:rPr>
        </w:r>
        <w:r w:rsidR="00AB0B6A">
          <w:rPr>
            <w:noProof/>
            <w:webHidden/>
          </w:rPr>
          <w:fldChar w:fldCharType="separate"/>
        </w:r>
        <w:r w:rsidR="00D44376">
          <w:rPr>
            <w:noProof/>
            <w:webHidden/>
          </w:rPr>
          <w:t>45</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7020" w:history="1">
        <w:r w:rsidR="00AB0B6A" w:rsidRPr="007A7F29">
          <w:rPr>
            <w:rStyle w:val="Hyperlink"/>
            <w:noProof/>
          </w:rPr>
          <w:t>A</w:t>
        </w:r>
        <w:r w:rsidR="00AB0B6A" w:rsidRPr="007A7F29">
          <w:rPr>
            <w:rStyle w:val="Hyperlink"/>
            <w:noProof/>
            <w:lang w:val="ru-RU"/>
          </w:rPr>
          <w:t>2.3</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Точность и доверительный уровень измерения занятости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_Toc352927020 \h </w:instrText>
        </w:r>
        <w:r w:rsidR="00AB0B6A">
          <w:rPr>
            <w:noProof/>
            <w:webHidden/>
          </w:rPr>
        </w:r>
        <w:r w:rsidR="00AB0B6A">
          <w:rPr>
            <w:noProof/>
            <w:webHidden/>
          </w:rPr>
          <w:fldChar w:fldCharType="separate"/>
        </w:r>
        <w:r w:rsidR="00D44376">
          <w:rPr>
            <w:noProof/>
            <w:webHidden/>
          </w:rPr>
          <w:t>46</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7021" w:history="1">
        <w:r w:rsidR="00AB0B6A" w:rsidRPr="007A7F29">
          <w:rPr>
            <w:rStyle w:val="Hyperlink"/>
            <w:noProof/>
          </w:rPr>
          <w:t>A</w:t>
        </w:r>
        <w:r w:rsidR="00AB0B6A" w:rsidRPr="007A7F29">
          <w:rPr>
            <w:rStyle w:val="Hyperlink"/>
            <w:noProof/>
            <w:lang w:val="ru-RU"/>
          </w:rPr>
          <w:t>2.4</w:t>
        </w:r>
        <w:r w:rsidR="00AB0B6A">
          <w:rPr>
            <w:rFonts w:asciiTheme="minorHAnsi" w:eastAsiaTheme="minorEastAsia" w:hAnsiTheme="minorHAnsi" w:cstheme="minorBidi"/>
            <w:noProof/>
            <w:szCs w:val="22"/>
            <w:lang w:val="ru-RU" w:eastAsia="ru-RU"/>
          </w:rPr>
          <w:tab/>
        </w:r>
        <w:r w:rsidR="00AB0B6A" w:rsidRPr="007A7F29">
          <w:rPr>
            <w:rStyle w:val="Hyperlink"/>
            <w:noProof/>
          </w:rPr>
          <w:t>Параметры, влияющие на статистическую достоверность измерений занятости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_Toc352927021 \h </w:instrText>
        </w:r>
        <w:r w:rsidR="00AB0B6A">
          <w:rPr>
            <w:noProof/>
            <w:webHidden/>
          </w:rPr>
        </w:r>
        <w:r w:rsidR="00AB0B6A">
          <w:rPr>
            <w:noProof/>
            <w:webHidden/>
          </w:rPr>
          <w:fldChar w:fldCharType="separate"/>
        </w:r>
        <w:r w:rsidR="00D44376">
          <w:rPr>
            <w:noProof/>
            <w:webHidden/>
          </w:rPr>
          <w:t>48</w:t>
        </w:r>
        <w:r w:rsidR="00AB0B6A">
          <w:rPr>
            <w:noProof/>
            <w:webHidden/>
          </w:rPr>
          <w:fldChar w:fldCharType="end"/>
        </w:r>
      </w:hyperlink>
    </w:p>
    <w:p w:rsidR="00AB0B6A" w:rsidRDefault="009E7BDD" w:rsidP="00B36343">
      <w:pPr>
        <w:pStyle w:val="TOC3"/>
        <w:spacing w:line="240" w:lineRule="exact"/>
        <w:rPr>
          <w:rFonts w:asciiTheme="minorHAnsi" w:eastAsiaTheme="minorEastAsia" w:hAnsiTheme="minorHAnsi" w:cstheme="minorBidi"/>
          <w:noProof/>
          <w:szCs w:val="22"/>
          <w:lang w:val="ru-RU" w:eastAsia="ru-RU"/>
        </w:rPr>
      </w:pPr>
      <w:hyperlink w:anchor="_Toc352927022" w:history="1">
        <w:r w:rsidR="00AB0B6A" w:rsidRPr="007A7F29">
          <w:rPr>
            <w:rStyle w:val="Hyperlink"/>
            <w:noProof/>
          </w:rPr>
          <w:t>A</w:t>
        </w:r>
        <w:r w:rsidR="00AB0B6A" w:rsidRPr="007A7F29">
          <w:rPr>
            <w:rStyle w:val="Hyperlink"/>
            <w:noProof/>
            <w:lang w:val="ru-RU"/>
          </w:rPr>
          <w:t>2.4.1</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Импульсные и продолжительные сигналы и скорость потока сигналов</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_Toc352927022 \h </w:instrText>
        </w:r>
        <w:r w:rsidR="00AB0B6A">
          <w:rPr>
            <w:noProof/>
            <w:webHidden/>
          </w:rPr>
        </w:r>
        <w:r w:rsidR="00AB0B6A">
          <w:rPr>
            <w:noProof/>
            <w:webHidden/>
          </w:rPr>
          <w:fldChar w:fldCharType="separate"/>
        </w:r>
        <w:r w:rsidR="00D44376">
          <w:rPr>
            <w:noProof/>
            <w:webHidden/>
          </w:rPr>
          <w:t>48</w:t>
        </w:r>
        <w:r w:rsidR="00AB0B6A">
          <w:rPr>
            <w:noProof/>
            <w:webHidden/>
          </w:rPr>
          <w:fldChar w:fldCharType="end"/>
        </w:r>
      </w:hyperlink>
    </w:p>
    <w:p w:rsidR="00AB0B6A" w:rsidRDefault="009E7BDD" w:rsidP="00B36343">
      <w:pPr>
        <w:pStyle w:val="TOC3"/>
        <w:spacing w:line="240" w:lineRule="exact"/>
        <w:rPr>
          <w:rFonts w:asciiTheme="minorHAnsi" w:eastAsiaTheme="minorEastAsia" w:hAnsiTheme="minorHAnsi" w:cstheme="minorBidi"/>
          <w:noProof/>
          <w:szCs w:val="22"/>
          <w:lang w:val="ru-RU" w:eastAsia="ru-RU"/>
        </w:rPr>
      </w:pPr>
      <w:hyperlink w:anchor="_Toc352927023" w:history="1">
        <w:r w:rsidR="00AB0B6A" w:rsidRPr="007A7F29">
          <w:rPr>
            <w:rStyle w:val="Hyperlink"/>
            <w:noProof/>
          </w:rPr>
          <w:t>A</w:t>
        </w:r>
        <w:r w:rsidR="00AB0B6A" w:rsidRPr="007A7F29">
          <w:rPr>
            <w:rStyle w:val="Hyperlink"/>
            <w:noProof/>
            <w:lang w:val="ru-RU"/>
          </w:rPr>
          <w:t>2.4.2</w:t>
        </w:r>
        <w:r w:rsidR="00AB0B6A">
          <w:rPr>
            <w:rFonts w:asciiTheme="minorHAnsi" w:eastAsiaTheme="minorEastAsia" w:hAnsiTheme="minorHAnsi" w:cstheme="minorBidi"/>
            <w:noProof/>
            <w:szCs w:val="22"/>
            <w:lang w:val="ru-RU" w:eastAsia="ru-RU"/>
          </w:rPr>
          <w:tab/>
        </w:r>
        <w:r w:rsidR="00AB0B6A" w:rsidRPr="007A7F29">
          <w:rPr>
            <w:rStyle w:val="Hyperlink"/>
            <w:noProof/>
          </w:rPr>
          <w:t xml:space="preserve">Относительная нестабильность </w:t>
        </w:r>
        <w:r w:rsidR="00AB0B6A" w:rsidRPr="007A7F29">
          <w:rPr>
            <w:rStyle w:val="Hyperlink"/>
            <w:noProof/>
            <w:lang w:val="ru-RU"/>
          </w:rPr>
          <w:t>интервала между повторными измерениями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_Toc352927023 \h </w:instrText>
        </w:r>
        <w:r w:rsidR="00AB0B6A">
          <w:rPr>
            <w:noProof/>
            <w:webHidden/>
          </w:rPr>
        </w:r>
        <w:r w:rsidR="00AB0B6A">
          <w:rPr>
            <w:noProof/>
            <w:webHidden/>
          </w:rPr>
          <w:fldChar w:fldCharType="separate"/>
        </w:r>
        <w:r w:rsidR="00D44376">
          <w:rPr>
            <w:noProof/>
            <w:webHidden/>
          </w:rPr>
          <w:t>48</w:t>
        </w:r>
        <w:r w:rsidR="00AB0B6A">
          <w:rPr>
            <w:noProof/>
            <w:webHidden/>
          </w:rPr>
          <w:fldChar w:fldCharType="end"/>
        </w:r>
      </w:hyperlink>
    </w:p>
    <w:p w:rsidR="00AB0B6A" w:rsidRDefault="009E7BDD" w:rsidP="00B36343">
      <w:pPr>
        <w:pStyle w:val="TOC3"/>
        <w:spacing w:line="240" w:lineRule="exact"/>
        <w:rPr>
          <w:rFonts w:asciiTheme="minorHAnsi" w:eastAsiaTheme="minorEastAsia" w:hAnsiTheme="minorHAnsi" w:cstheme="minorBidi"/>
          <w:noProof/>
          <w:szCs w:val="22"/>
          <w:lang w:val="ru-RU" w:eastAsia="ru-RU"/>
        </w:rPr>
      </w:pPr>
      <w:hyperlink w:anchor="_Toc352927024" w:history="1">
        <w:r w:rsidR="00AB0B6A" w:rsidRPr="007A7F29">
          <w:rPr>
            <w:rStyle w:val="Hyperlink"/>
            <w:noProof/>
          </w:rPr>
          <w:t>A</w:t>
        </w:r>
        <w:r w:rsidR="00AB0B6A" w:rsidRPr="007A7F29">
          <w:rPr>
            <w:rStyle w:val="Hyperlink"/>
            <w:noProof/>
            <w:lang w:val="ru-RU"/>
          </w:rPr>
          <w:t>2.4.3</w:t>
        </w:r>
        <w:r w:rsidR="00AB0B6A">
          <w:rPr>
            <w:rFonts w:asciiTheme="minorHAnsi" w:eastAsiaTheme="minorEastAsia" w:hAnsiTheme="minorHAnsi" w:cstheme="minorBidi"/>
            <w:noProof/>
            <w:szCs w:val="22"/>
            <w:lang w:val="ru-RU" w:eastAsia="ru-RU"/>
          </w:rPr>
          <w:tab/>
        </w:r>
        <w:r w:rsidR="00AB0B6A" w:rsidRPr="007A7F29">
          <w:rPr>
            <w:rStyle w:val="Hyperlink"/>
            <w:noProof/>
          </w:rPr>
          <w:t>Применение измерительных систем типа "lock-in" и "lock-out" для измерения занятости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_Toc352927024 \h </w:instrText>
        </w:r>
        <w:r w:rsidR="00AB0B6A">
          <w:rPr>
            <w:noProof/>
            <w:webHidden/>
          </w:rPr>
        </w:r>
        <w:r w:rsidR="00AB0B6A">
          <w:rPr>
            <w:noProof/>
            <w:webHidden/>
          </w:rPr>
          <w:fldChar w:fldCharType="separate"/>
        </w:r>
        <w:r w:rsidR="00D44376">
          <w:rPr>
            <w:noProof/>
            <w:webHidden/>
          </w:rPr>
          <w:t>49</w:t>
        </w:r>
        <w:r w:rsidR="00AB0B6A">
          <w:rPr>
            <w:noProof/>
            <w:webHidden/>
          </w:rPr>
          <w:fldChar w:fldCharType="end"/>
        </w:r>
      </w:hyperlink>
    </w:p>
    <w:p w:rsidR="00AB0B6A" w:rsidRDefault="009E7BDD" w:rsidP="00B36343">
      <w:pPr>
        <w:pStyle w:val="TOC1"/>
        <w:spacing w:line="240" w:lineRule="exact"/>
        <w:rPr>
          <w:rFonts w:asciiTheme="minorHAnsi" w:eastAsiaTheme="minorEastAsia" w:hAnsiTheme="minorHAnsi" w:cstheme="minorBidi"/>
          <w:noProof/>
          <w:szCs w:val="22"/>
          <w:lang w:val="ru-RU" w:eastAsia="ru-RU"/>
        </w:rPr>
      </w:pPr>
      <w:hyperlink w:anchor="_Toc352927025" w:history="1">
        <w:r w:rsidR="00AB0B6A" w:rsidRPr="007A7F29">
          <w:rPr>
            <w:rStyle w:val="Hyperlink"/>
            <w:noProof/>
          </w:rPr>
          <w:t>A</w:t>
        </w:r>
        <w:r w:rsidR="00AB0B6A" w:rsidRPr="007A7F29">
          <w:rPr>
            <w:rStyle w:val="Hyperlink"/>
            <w:noProof/>
            <w:lang w:val="ru-RU"/>
          </w:rPr>
          <w:t>3</w:t>
        </w:r>
        <w:r w:rsidR="00AB0B6A">
          <w:rPr>
            <w:rFonts w:asciiTheme="minorHAnsi" w:eastAsiaTheme="minorEastAsia" w:hAnsiTheme="minorHAnsi" w:cstheme="minorBidi"/>
            <w:noProof/>
            <w:szCs w:val="22"/>
            <w:lang w:val="ru-RU" w:eastAsia="ru-RU"/>
          </w:rPr>
          <w:tab/>
        </w:r>
        <w:r w:rsidR="00AB0B6A" w:rsidRPr="007A7F29">
          <w:rPr>
            <w:rStyle w:val="Hyperlink"/>
            <w:noProof/>
          </w:rPr>
          <w:t>Измерительные процедуры</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_Toc352927025 \h </w:instrText>
        </w:r>
        <w:r w:rsidR="00AB0B6A">
          <w:rPr>
            <w:noProof/>
            <w:webHidden/>
          </w:rPr>
        </w:r>
        <w:r w:rsidR="00AB0B6A">
          <w:rPr>
            <w:noProof/>
            <w:webHidden/>
          </w:rPr>
          <w:fldChar w:fldCharType="separate"/>
        </w:r>
        <w:r w:rsidR="00D44376">
          <w:rPr>
            <w:noProof/>
            <w:webHidden/>
          </w:rPr>
          <w:t>50</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7026" w:history="1">
        <w:r w:rsidR="00AB0B6A" w:rsidRPr="007A7F29">
          <w:rPr>
            <w:rStyle w:val="Hyperlink"/>
            <w:noProof/>
          </w:rPr>
          <w:t>A</w:t>
        </w:r>
        <w:r w:rsidR="00AB0B6A" w:rsidRPr="007A7F29">
          <w:rPr>
            <w:rStyle w:val="Hyperlink"/>
            <w:noProof/>
            <w:lang w:val="ru-RU"/>
          </w:rPr>
          <w:t>3.1</w:t>
        </w:r>
        <w:r w:rsidR="00AB0B6A">
          <w:rPr>
            <w:rFonts w:asciiTheme="minorHAnsi" w:eastAsiaTheme="minorEastAsia" w:hAnsiTheme="minorHAnsi" w:cstheme="minorBidi"/>
            <w:noProof/>
            <w:szCs w:val="22"/>
            <w:lang w:val="ru-RU" w:eastAsia="ru-RU"/>
          </w:rPr>
          <w:tab/>
        </w:r>
        <w:r w:rsidR="00AB0B6A" w:rsidRPr="007A7F29">
          <w:rPr>
            <w:rStyle w:val="Hyperlink"/>
            <w:noProof/>
          </w:rPr>
          <w:t>Рекомендации по измерению занятости при помощи систем "lock-in"</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_Toc352927026 \h </w:instrText>
        </w:r>
        <w:r w:rsidR="00AB0B6A">
          <w:rPr>
            <w:noProof/>
            <w:webHidden/>
          </w:rPr>
        </w:r>
        <w:r w:rsidR="00AB0B6A">
          <w:rPr>
            <w:noProof/>
            <w:webHidden/>
          </w:rPr>
          <w:fldChar w:fldCharType="separate"/>
        </w:r>
        <w:r w:rsidR="00D44376">
          <w:rPr>
            <w:noProof/>
            <w:webHidden/>
          </w:rPr>
          <w:t>50</w:t>
        </w:r>
        <w:r w:rsidR="00AB0B6A">
          <w:rPr>
            <w:noProof/>
            <w:webHidden/>
          </w:rPr>
          <w:fldChar w:fldCharType="end"/>
        </w:r>
      </w:hyperlink>
    </w:p>
    <w:p w:rsidR="00AB0B6A" w:rsidRDefault="009E7BDD" w:rsidP="00B36343">
      <w:pPr>
        <w:pStyle w:val="TOC3"/>
        <w:spacing w:line="240" w:lineRule="exact"/>
        <w:rPr>
          <w:rFonts w:asciiTheme="minorHAnsi" w:eastAsiaTheme="minorEastAsia" w:hAnsiTheme="minorHAnsi" w:cstheme="minorBidi"/>
          <w:noProof/>
          <w:szCs w:val="22"/>
          <w:lang w:val="ru-RU" w:eastAsia="ru-RU"/>
        </w:rPr>
      </w:pPr>
      <w:hyperlink w:anchor="_Toc352927027" w:history="1">
        <w:r w:rsidR="00AB0B6A" w:rsidRPr="007A7F29">
          <w:rPr>
            <w:rStyle w:val="Hyperlink"/>
            <w:noProof/>
          </w:rPr>
          <w:t>A</w:t>
        </w:r>
        <w:r w:rsidR="00AB0B6A" w:rsidRPr="007A7F29">
          <w:rPr>
            <w:rStyle w:val="Hyperlink"/>
            <w:noProof/>
            <w:lang w:val="ru-RU"/>
          </w:rPr>
          <w:t>3.1.1</w:t>
        </w:r>
        <w:r w:rsidR="00AB0B6A">
          <w:rPr>
            <w:rFonts w:asciiTheme="minorHAnsi" w:eastAsiaTheme="minorEastAsia" w:hAnsiTheme="minorHAnsi" w:cstheme="minorBidi"/>
            <w:noProof/>
            <w:szCs w:val="22"/>
            <w:lang w:val="ru-RU" w:eastAsia="ru-RU"/>
          </w:rPr>
          <w:tab/>
        </w:r>
        <w:r w:rsidR="00AB0B6A" w:rsidRPr="007A7F29">
          <w:rPr>
            <w:rStyle w:val="Hyperlink"/>
            <w:noProof/>
          </w:rPr>
          <w:t>Сбор данных</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_Toc352927027 \h </w:instrText>
        </w:r>
        <w:r w:rsidR="00AB0B6A">
          <w:rPr>
            <w:noProof/>
            <w:webHidden/>
          </w:rPr>
        </w:r>
        <w:r w:rsidR="00AB0B6A">
          <w:rPr>
            <w:noProof/>
            <w:webHidden/>
          </w:rPr>
          <w:fldChar w:fldCharType="separate"/>
        </w:r>
        <w:r w:rsidR="00D44376">
          <w:rPr>
            <w:noProof/>
            <w:webHidden/>
          </w:rPr>
          <w:t>50</w:t>
        </w:r>
        <w:r w:rsidR="00AB0B6A">
          <w:rPr>
            <w:noProof/>
            <w:webHidden/>
          </w:rPr>
          <w:fldChar w:fldCharType="end"/>
        </w:r>
      </w:hyperlink>
    </w:p>
    <w:p w:rsidR="00AB0B6A" w:rsidRDefault="009E7BDD" w:rsidP="00B36343">
      <w:pPr>
        <w:pStyle w:val="TOC3"/>
        <w:spacing w:line="240" w:lineRule="exact"/>
        <w:rPr>
          <w:rFonts w:asciiTheme="minorHAnsi" w:eastAsiaTheme="minorEastAsia" w:hAnsiTheme="minorHAnsi" w:cstheme="minorBidi"/>
          <w:noProof/>
          <w:szCs w:val="22"/>
          <w:lang w:val="ru-RU" w:eastAsia="ru-RU"/>
        </w:rPr>
      </w:pPr>
      <w:hyperlink w:anchor="_Toc352927028" w:history="1">
        <w:r w:rsidR="00AB0B6A" w:rsidRPr="007A7F29">
          <w:rPr>
            <w:rStyle w:val="Hyperlink"/>
            <w:noProof/>
          </w:rPr>
          <w:t>A</w:t>
        </w:r>
        <w:r w:rsidR="00AB0B6A" w:rsidRPr="007A7F29">
          <w:rPr>
            <w:rStyle w:val="Hyperlink"/>
            <w:noProof/>
            <w:lang w:val="ru-RU"/>
          </w:rPr>
          <w:t>3.1.2</w:t>
        </w:r>
        <w:r w:rsidR="00AB0B6A">
          <w:rPr>
            <w:rFonts w:asciiTheme="minorHAnsi" w:eastAsiaTheme="minorEastAsia" w:hAnsiTheme="minorHAnsi" w:cstheme="minorBidi"/>
            <w:noProof/>
            <w:szCs w:val="22"/>
            <w:lang w:val="ru-RU" w:eastAsia="ru-RU"/>
          </w:rPr>
          <w:tab/>
        </w:r>
        <w:r w:rsidR="00AB0B6A" w:rsidRPr="007A7F29">
          <w:rPr>
            <w:rStyle w:val="Hyperlink"/>
            <w:noProof/>
          </w:rPr>
          <w:t>Правило измерения занятости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_Toc352927028 \h </w:instrText>
        </w:r>
        <w:r w:rsidR="00AB0B6A">
          <w:rPr>
            <w:noProof/>
            <w:webHidden/>
          </w:rPr>
        </w:r>
        <w:r w:rsidR="00AB0B6A">
          <w:rPr>
            <w:noProof/>
            <w:webHidden/>
          </w:rPr>
          <w:fldChar w:fldCharType="separate"/>
        </w:r>
        <w:r w:rsidR="00D44376">
          <w:rPr>
            <w:noProof/>
            <w:webHidden/>
          </w:rPr>
          <w:t>50</w:t>
        </w:r>
        <w:r w:rsidR="00AB0B6A">
          <w:rPr>
            <w:noProof/>
            <w:webHidden/>
          </w:rPr>
          <w:fldChar w:fldCharType="end"/>
        </w:r>
      </w:hyperlink>
    </w:p>
    <w:p w:rsidR="00AB0B6A" w:rsidRDefault="009E7BDD" w:rsidP="00B36343">
      <w:pPr>
        <w:pStyle w:val="TOC3"/>
        <w:spacing w:line="240" w:lineRule="exact"/>
        <w:rPr>
          <w:rFonts w:asciiTheme="minorHAnsi" w:eastAsiaTheme="minorEastAsia" w:hAnsiTheme="minorHAnsi" w:cstheme="minorBidi"/>
          <w:noProof/>
          <w:szCs w:val="22"/>
          <w:lang w:val="ru-RU" w:eastAsia="ru-RU"/>
        </w:rPr>
      </w:pPr>
      <w:hyperlink w:anchor="_Toc352927029" w:history="1">
        <w:r w:rsidR="00AB0B6A" w:rsidRPr="007A7F29">
          <w:rPr>
            <w:rStyle w:val="Hyperlink"/>
            <w:noProof/>
          </w:rPr>
          <w:t>A</w:t>
        </w:r>
        <w:r w:rsidR="00AB0B6A" w:rsidRPr="007A7F29">
          <w:rPr>
            <w:rStyle w:val="Hyperlink"/>
            <w:noProof/>
            <w:lang w:val="ru-RU"/>
          </w:rPr>
          <w:t>3.1.3</w:t>
        </w:r>
        <w:r w:rsidR="00AB0B6A">
          <w:rPr>
            <w:rFonts w:asciiTheme="minorHAnsi" w:eastAsiaTheme="minorEastAsia" w:hAnsiTheme="minorHAnsi" w:cstheme="minorBidi"/>
            <w:noProof/>
            <w:szCs w:val="22"/>
            <w:lang w:val="ru-RU" w:eastAsia="ru-RU"/>
          </w:rPr>
          <w:tab/>
        </w:r>
        <w:r w:rsidR="00AB0B6A" w:rsidRPr="007A7F29">
          <w:rPr>
            <w:rStyle w:val="Hyperlink"/>
            <w:noProof/>
          </w:rPr>
          <w:t>Подбор количества выборок</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_Toc352927029 \h </w:instrText>
        </w:r>
        <w:r w:rsidR="00AB0B6A">
          <w:rPr>
            <w:noProof/>
            <w:webHidden/>
          </w:rPr>
        </w:r>
        <w:r w:rsidR="00AB0B6A">
          <w:rPr>
            <w:noProof/>
            <w:webHidden/>
          </w:rPr>
          <w:fldChar w:fldCharType="separate"/>
        </w:r>
        <w:r w:rsidR="00D44376">
          <w:rPr>
            <w:noProof/>
            <w:webHidden/>
          </w:rPr>
          <w:t>50</w:t>
        </w:r>
        <w:r w:rsidR="00AB0B6A">
          <w:rPr>
            <w:noProof/>
            <w:webHidden/>
          </w:rPr>
          <w:fldChar w:fldCharType="end"/>
        </w:r>
      </w:hyperlink>
    </w:p>
    <w:p w:rsidR="00AB0B6A" w:rsidRDefault="009E7BDD" w:rsidP="00B36343">
      <w:pPr>
        <w:pStyle w:val="TOC3"/>
        <w:spacing w:line="240" w:lineRule="exact"/>
        <w:rPr>
          <w:rFonts w:asciiTheme="minorHAnsi" w:eastAsiaTheme="minorEastAsia" w:hAnsiTheme="minorHAnsi" w:cstheme="minorBidi"/>
          <w:noProof/>
          <w:szCs w:val="22"/>
          <w:lang w:val="ru-RU" w:eastAsia="ru-RU"/>
        </w:rPr>
      </w:pPr>
      <w:hyperlink w:anchor="_Toc352927030" w:history="1">
        <w:r w:rsidR="00AB0B6A" w:rsidRPr="007A7F29">
          <w:rPr>
            <w:rStyle w:val="Hyperlink"/>
            <w:noProof/>
          </w:rPr>
          <w:t>A</w:t>
        </w:r>
        <w:r w:rsidR="00AB0B6A" w:rsidRPr="007A7F29">
          <w:rPr>
            <w:rStyle w:val="Hyperlink"/>
            <w:noProof/>
            <w:lang w:val="ru-RU"/>
          </w:rPr>
          <w:t>3.1.4</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 xml:space="preserve">Влияние неверного определения количества выборок </w:t>
        </w:r>
        <w:r w:rsidR="00B36343">
          <w:rPr>
            <w:rStyle w:val="Hyperlink"/>
            <w:noProof/>
            <w:lang w:val="ru-RU"/>
          </w:rPr>
          <w:t>на</w:t>
        </w:r>
        <w:r w:rsidR="00B36343">
          <w:rPr>
            <w:rStyle w:val="Hyperlink"/>
            <w:noProof/>
          </w:rPr>
          <w:t> </w:t>
        </w:r>
        <w:r w:rsidR="00AB0B6A" w:rsidRPr="007A7F29">
          <w:rPr>
            <w:rStyle w:val="Hyperlink"/>
            <w:noProof/>
            <w:lang w:val="ru-RU"/>
          </w:rPr>
          <w:t>доверительный уровень при измерении занятости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_Toc352927030 \h </w:instrText>
        </w:r>
        <w:r w:rsidR="00AB0B6A">
          <w:rPr>
            <w:noProof/>
            <w:webHidden/>
          </w:rPr>
        </w:r>
        <w:r w:rsidR="00AB0B6A">
          <w:rPr>
            <w:noProof/>
            <w:webHidden/>
          </w:rPr>
          <w:fldChar w:fldCharType="separate"/>
        </w:r>
        <w:r w:rsidR="00D44376">
          <w:rPr>
            <w:noProof/>
            <w:webHidden/>
          </w:rPr>
          <w:t>53</w:t>
        </w:r>
        <w:r w:rsidR="00AB0B6A">
          <w:rPr>
            <w:noProof/>
            <w:webHidden/>
          </w:rPr>
          <w:fldChar w:fldCharType="end"/>
        </w:r>
      </w:hyperlink>
    </w:p>
    <w:p w:rsidR="00AB0B6A" w:rsidRDefault="009E7BDD" w:rsidP="00B36343">
      <w:pPr>
        <w:pStyle w:val="TOC2"/>
        <w:spacing w:line="240" w:lineRule="exact"/>
        <w:rPr>
          <w:rFonts w:asciiTheme="minorHAnsi" w:eastAsiaTheme="minorEastAsia" w:hAnsiTheme="minorHAnsi" w:cstheme="minorBidi"/>
          <w:noProof/>
          <w:szCs w:val="22"/>
          <w:lang w:val="ru-RU" w:eastAsia="ru-RU"/>
        </w:rPr>
      </w:pPr>
      <w:hyperlink w:anchor="_Toc352927031" w:history="1">
        <w:r w:rsidR="00AB0B6A" w:rsidRPr="007A7F29">
          <w:rPr>
            <w:rStyle w:val="Hyperlink"/>
            <w:noProof/>
          </w:rPr>
          <w:t>A</w:t>
        </w:r>
        <w:r w:rsidR="00AB0B6A" w:rsidRPr="007A7F29">
          <w:rPr>
            <w:rStyle w:val="Hyperlink"/>
            <w:noProof/>
            <w:lang w:val="ru-RU"/>
          </w:rPr>
          <w:t>3.2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Рекомендации по измерению занятости при помощи измерительных систем "</w:t>
        </w:r>
        <w:r w:rsidR="00AB0B6A" w:rsidRPr="007A7F29">
          <w:rPr>
            <w:rStyle w:val="Hyperlink"/>
            <w:noProof/>
          </w:rPr>
          <w:t>lock</w:t>
        </w:r>
        <w:r w:rsidR="00AB0B6A" w:rsidRPr="007A7F29">
          <w:rPr>
            <w:rStyle w:val="Hyperlink"/>
            <w:noProof/>
            <w:lang w:val="ru-RU"/>
          </w:rPr>
          <w:t>-</w:t>
        </w:r>
        <w:r w:rsidR="00AB0B6A" w:rsidRPr="007A7F29">
          <w:rPr>
            <w:rStyle w:val="Hyperlink"/>
            <w:noProof/>
          </w:rPr>
          <w:t>out</w:t>
        </w:r>
        <w:r w:rsidR="00AB0B6A" w:rsidRPr="007A7F29">
          <w:rPr>
            <w:rStyle w:val="Hyperlink"/>
            <w:noProof/>
            <w:lang w:val="ru-RU"/>
          </w:rPr>
          <w:t>"</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_Toc352927031 \h </w:instrText>
        </w:r>
        <w:r w:rsidR="00AB0B6A">
          <w:rPr>
            <w:noProof/>
            <w:webHidden/>
          </w:rPr>
        </w:r>
        <w:r w:rsidR="00AB0B6A">
          <w:rPr>
            <w:noProof/>
            <w:webHidden/>
          </w:rPr>
          <w:fldChar w:fldCharType="separate"/>
        </w:r>
        <w:r w:rsidR="00D44376">
          <w:rPr>
            <w:noProof/>
            <w:webHidden/>
          </w:rPr>
          <w:t>54</w:t>
        </w:r>
        <w:r w:rsidR="00AB0B6A">
          <w:rPr>
            <w:noProof/>
            <w:webHidden/>
          </w:rPr>
          <w:fldChar w:fldCharType="end"/>
        </w:r>
      </w:hyperlink>
    </w:p>
    <w:p w:rsidR="00AB0B6A" w:rsidRDefault="009E7BDD" w:rsidP="00B36343">
      <w:pPr>
        <w:pStyle w:val="TOC3"/>
        <w:spacing w:line="240" w:lineRule="exact"/>
        <w:rPr>
          <w:rFonts w:asciiTheme="minorHAnsi" w:eastAsiaTheme="minorEastAsia" w:hAnsiTheme="minorHAnsi" w:cstheme="minorBidi"/>
          <w:noProof/>
          <w:szCs w:val="22"/>
          <w:lang w:val="ru-RU" w:eastAsia="ru-RU"/>
        </w:rPr>
      </w:pPr>
      <w:hyperlink w:anchor="_Toc352927032" w:history="1">
        <w:r w:rsidR="00AB0B6A" w:rsidRPr="007A7F29">
          <w:rPr>
            <w:rStyle w:val="Hyperlink"/>
            <w:noProof/>
          </w:rPr>
          <w:t>A</w:t>
        </w:r>
        <w:r w:rsidR="00AB0B6A" w:rsidRPr="007A7F29">
          <w:rPr>
            <w:rStyle w:val="Hyperlink"/>
            <w:noProof/>
            <w:lang w:val="ru-RU"/>
          </w:rPr>
          <w:t>3.2.1</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Сбор данных</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_Toc352927032 \h </w:instrText>
        </w:r>
        <w:r w:rsidR="00AB0B6A">
          <w:rPr>
            <w:noProof/>
            <w:webHidden/>
          </w:rPr>
        </w:r>
        <w:r w:rsidR="00AB0B6A">
          <w:rPr>
            <w:noProof/>
            <w:webHidden/>
          </w:rPr>
          <w:fldChar w:fldCharType="separate"/>
        </w:r>
        <w:r w:rsidR="00D44376">
          <w:rPr>
            <w:noProof/>
            <w:webHidden/>
          </w:rPr>
          <w:t>54</w:t>
        </w:r>
        <w:r w:rsidR="00AB0B6A">
          <w:rPr>
            <w:noProof/>
            <w:webHidden/>
          </w:rPr>
          <w:fldChar w:fldCharType="end"/>
        </w:r>
      </w:hyperlink>
    </w:p>
    <w:p w:rsidR="00AB0B6A" w:rsidRDefault="009E7BDD" w:rsidP="00B36343">
      <w:pPr>
        <w:pStyle w:val="TOC3"/>
        <w:spacing w:line="240" w:lineRule="exact"/>
        <w:rPr>
          <w:rFonts w:asciiTheme="minorHAnsi" w:eastAsiaTheme="minorEastAsia" w:hAnsiTheme="minorHAnsi" w:cstheme="minorBidi"/>
          <w:noProof/>
          <w:szCs w:val="22"/>
          <w:lang w:val="ru-RU" w:eastAsia="ru-RU"/>
        </w:rPr>
      </w:pPr>
      <w:hyperlink w:anchor="_Toc352927033" w:history="1">
        <w:r w:rsidR="00AB0B6A" w:rsidRPr="007A7F29">
          <w:rPr>
            <w:rStyle w:val="Hyperlink"/>
            <w:noProof/>
          </w:rPr>
          <w:t>A</w:t>
        </w:r>
        <w:r w:rsidR="00AB0B6A" w:rsidRPr="007A7F29">
          <w:rPr>
            <w:rStyle w:val="Hyperlink"/>
            <w:noProof/>
            <w:lang w:val="ru-RU"/>
          </w:rPr>
          <w:t>3.2.2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Правило расчета занятости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_Toc352927033 \h </w:instrText>
        </w:r>
        <w:r w:rsidR="00AB0B6A">
          <w:rPr>
            <w:noProof/>
            <w:webHidden/>
          </w:rPr>
        </w:r>
        <w:r w:rsidR="00AB0B6A">
          <w:rPr>
            <w:noProof/>
            <w:webHidden/>
          </w:rPr>
          <w:fldChar w:fldCharType="separate"/>
        </w:r>
        <w:r w:rsidR="00D44376">
          <w:rPr>
            <w:noProof/>
            <w:webHidden/>
          </w:rPr>
          <w:t>55</w:t>
        </w:r>
        <w:r w:rsidR="00AB0B6A">
          <w:rPr>
            <w:noProof/>
            <w:webHidden/>
          </w:rPr>
          <w:fldChar w:fldCharType="end"/>
        </w:r>
      </w:hyperlink>
    </w:p>
    <w:p w:rsidR="00AB0B6A" w:rsidRDefault="009E7BDD" w:rsidP="00B36343">
      <w:pPr>
        <w:pStyle w:val="TOC3"/>
        <w:spacing w:line="240" w:lineRule="exact"/>
        <w:rPr>
          <w:rFonts w:asciiTheme="minorHAnsi" w:eastAsiaTheme="minorEastAsia" w:hAnsiTheme="minorHAnsi" w:cstheme="minorBidi"/>
          <w:noProof/>
          <w:szCs w:val="22"/>
          <w:lang w:val="ru-RU" w:eastAsia="ru-RU"/>
        </w:rPr>
      </w:pPr>
      <w:hyperlink w:anchor="_Toc352927034" w:history="1">
        <w:r w:rsidR="00AB0B6A" w:rsidRPr="007A7F29">
          <w:rPr>
            <w:rStyle w:val="Hyperlink"/>
            <w:noProof/>
          </w:rPr>
          <w:t>A</w:t>
        </w:r>
        <w:r w:rsidR="00AB0B6A" w:rsidRPr="007A7F29">
          <w:rPr>
            <w:rStyle w:val="Hyperlink"/>
            <w:noProof/>
            <w:lang w:val="ru-RU"/>
          </w:rPr>
          <w:t>3.2.3</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Установление количества выборок</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_Toc352927034 \h </w:instrText>
        </w:r>
        <w:r w:rsidR="00AB0B6A">
          <w:rPr>
            <w:noProof/>
            <w:webHidden/>
          </w:rPr>
        </w:r>
        <w:r w:rsidR="00AB0B6A">
          <w:rPr>
            <w:noProof/>
            <w:webHidden/>
          </w:rPr>
          <w:fldChar w:fldCharType="separate"/>
        </w:r>
        <w:r w:rsidR="00D44376">
          <w:rPr>
            <w:noProof/>
            <w:webHidden/>
          </w:rPr>
          <w:t>55</w:t>
        </w:r>
        <w:r w:rsidR="00AB0B6A">
          <w:rPr>
            <w:noProof/>
            <w:webHidden/>
          </w:rPr>
          <w:fldChar w:fldCharType="end"/>
        </w:r>
      </w:hyperlink>
    </w:p>
    <w:p w:rsidR="00B36343" w:rsidRPr="00C474E1" w:rsidRDefault="00B36343" w:rsidP="00B36343">
      <w:pPr>
        <w:pStyle w:val="toc0"/>
        <w:keepNext/>
        <w:spacing w:line="240" w:lineRule="exact"/>
        <w:jc w:val="right"/>
        <w:rPr>
          <w:lang w:val="ru-RU"/>
        </w:rPr>
      </w:pPr>
      <w:r>
        <w:rPr>
          <w:lang w:val="ru-RU"/>
        </w:rPr>
        <w:lastRenderedPageBreak/>
        <w:t>Стр.</w:t>
      </w:r>
    </w:p>
    <w:p w:rsidR="00AB0B6A" w:rsidRDefault="009E7BDD" w:rsidP="00B36343">
      <w:pPr>
        <w:pStyle w:val="TOC1"/>
        <w:keepNext/>
        <w:spacing w:line="240" w:lineRule="exact"/>
        <w:rPr>
          <w:rFonts w:asciiTheme="minorHAnsi" w:eastAsiaTheme="minorEastAsia" w:hAnsiTheme="minorHAnsi" w:cstheme="minorBidi"/>
          <w:noProof/>
          <w:szCs w:val="22"/>
          <w:lang w:val="ru-RU" w:eastAsia="ru-RU"/>
        </w:rPr>
      </w:pPr>
      <w:hyperlink w:anchor="_Toc352927035" w:history="1">
        <w:r w:rsidR="00AB0B6A" w:rsidRPr="007A7F29">
          <w:rPr>
            <w:rStyle w:val="Hyperlink"/>
            <w:noProof/>
          </w:rPr>
          <w:t>A</w:t>
        </w:r>
        <w:r w:rsidR="00AB0B6A" w:rsidRPr="007A7F29">
          <w:rPr>
            <w:rStyle w:val="Hyperlink"/>
            <w:noProof/>
            <w:lang w:val="ru-RU"/>
          </w:rPr>
          <w:t>4</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Типичные примеры влияния скорости потока сигналов в радиоканале на доверительный уровень расчетов занятости спектра</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_Toc352927035 \h </w:instrText>
        </w:r>
        <w:r w:rsidR="00AB0B6A">
          <w:rPr>
            <w:noProof/>
            <w:webHidden/>
          </w:rPr>
        </w:r>
        <w:r w:rsidR="00AB0B6A">
          <w:rPr>
            <w:noProof/>
            <w:webHidden/>
          </w:rPr>
          <w:fldChar w:fldCharType="separate"/>
        </w:r>
        <w:r w:rsidR="00D44376">
          <w:rPr>
            <w:noProof/>
            <w:webHidden/>
          </w:rPr>
          <w:t>56</w:t>
        </w:r>
        <w:r w:rsidR="00AB0B6A">
          <w:rPr>
            <w:noProof/>
            <w:webHidden/>
          </w:rPr>
          <w:fldChar w:fldCharType="end"/>
        </w:r>
      </w:hyperlink>
    </w:p>
    <w:p w:rsidR="00AB0B6A" w:rsidRDefault="009E7BDD" w:rsidP="00B36343">
      <w:pPr>
        <w:pStyle w:val="TOC2"/>
        <w:keepNext/>
        <w:spacing w:line="240" w:lineRule="exact"/>
        <w:rPr>
          <w:rFonts w:asciiTheme="minorHAnsi" w:eastAsiaTheme="minorEastAsia" w:hAnsiTheme="minorHAnsi" w:cstheme="minorBidi"/>
          <w:noProof/>
          <w:szCs w:val="22"/>
          <w:lang w:val="ru-RU" w:eastAsia="ru-RU"/>
        </w:rPr>
      </w:pPr>
      <w:hyperlink w:anchor="_Toc352927036" w:history="1">
        <w:r w:rsidR="00AB0B6A" w:rsidRPr="007A7F29">
          <w:rPr>
            <w:rStyle w:val="Hyperlink"/>
            <w:noProof/>
          </w:rPr>
          <w:t>A</w:t>
        </w:r>
        <w:r w:rsidR="00AB0B6A" w:rsidRPr="007A7F29">
          <w:rPr>
            <w:rStyle w:val="Hyperlink"/>
            <w:noProof/>
            <w:lang w:val="ru-RU"/>
          </w:rPr>
          <w:t>4.1</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Пример А. Единственный сигнал в течение времени интеграции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_Toc352927036 \h </w:instrText>
        </w:r>
        <w:r w:rsidR="00AB0B6A">
          <w:rPr>
            <w:noProof/>
            <w:webHidden/>
          </w:rPr>
        </w:r>
        <w:r w:rsidR="00AB0B6A">
          <w:rPr>
            <w:noProof/>
            <w:webHidden/>
          </w:rPr>
          <w:fldChar w:fldCharType="separate"/>
        </w:r>
        <w:r w:rsidR="00D44376">
          <w:rPr>
            <w:noProof/>
            <w:webHidden/>
          </w:rPr>
          <w:t>56</w:t>
        </w:r>
        <w:r w:rsidR="00AB0B6A">
          <w:rPr>
            <w:noProof/>
            <w:webHidden/>
          </w:rPr>
          <w:fldChar w:fldCharType="end"/>
        </w:r>
      </w:hyperlink>
    </w:p>
    <w:p w:rsidR="00AB0B6A" w:rsidRDefault="009E7BDD" w:rsidP="00B36343">
      <w:pPr>
        <w:pStyle w:val="TOC2"/>
        <w:keepNext/>
        <w:spacing w:line="240" w:lineRule="exact"/>
        <w:rPr>
          <w:rFonts w:asciiTheme="minorHAnsi" w:eastAsiaTheme="minorEastAsia" w:hAnsiTheme="minorHAnsi" w:cstheme="minorBidi"/>
          <w:noProof/>
          <w:szCs w:val="22"/>
          <w:lang w:val="ru-RU" w:eastAsia="ru-RU"/>
        </w:rPr>
      </w:pPr>
      <w:hyperlink w:anchor="_Toc352927037" w:history="1">
        <w:r w:rsidR="00AB0B6A" w:rsidRPr="007A7F29">
          <w:rPr>
            <w:rStyle w:val="Hyperlink"/>
            <w:noProof/>
          </w:rPr>
          <w:t>A</w:t>
        </w:r>
        <w:r w:rsidR="00AB0B6A" w:rsidRPr="007A7F29">
          <w:rPr>
            <w:rStyle w:val="Hyperlink"/>
            <w:noProof/>
            <w:lang w:val="ru-RU"/>
          </w:rPr>
          <w:t>4.2</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Пример В. Двенадцать сигналов в течение времени интеграции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_Toc352927037 \h </w:instrText>
        </w:r>
        <w:r w:rsidR="00AB0B6A">
          <w:rPr>
            <w:noProof/>
            <w:webHidden/>
          </w:rPr>
        </w:r>
        <w:r w:rsidR="00AB0B6A">
          <w:rPr>
            <w:noProof/>
            <w:webHidden/>
          </w:rPr>
          <w:fldChar w:fldCharType="separate"/>
        </w:r>
        <w:r w:rsidR="00D44376">
          <w:rPr>
            <w:noProof/>
            <w:webHidden/>
          </w:rPr>
          <w:t>56</w:t>
        </w:r>
        <w:r w:rsidR="00AB0B6A">
          <w:rPr>
            <w:noProof/>
            <w:webHidden/>
          </w:rPr>
          <w:fldChar w:fldCharType="end"/>
        </w:r>
      </w:hyperlink>
    </w:p>
    <w:p w:rsidR="00AB0B6A" w:rsidRDefault="009E7BDD" w:rsidP="00B36343">
      <w:pPr>
        <w:pStyle w:val="TOC2"/>
        <w:keepNext/>
        <w:spacing w:line="240" w:lineRule="exact"/>
        <w:rPr>
          <w:rFonts w:asciiTheme="minorHAnsi" w:eastAsiaTheme="minorEastAsia" w:hAnsiTheme="minorHAnsi" w:cstheme="minorBidi"/>
          <w:noProof/>
          <w:szCs w:val="22"/>
          <w:lang w:val="ru-RU" w:eastAsia="ru-RU"/>
        </w:rPr>
      </w:pPr>
      <w:hyperlink w:anchor="_Toc352927038" w:history="1">
        <w:r w:rsidR="00AB0B6A" w:rsidRPr="007A7F29">
          <w:rPr>
            <w:rStyle w:val="Hyperlink"/>
            <w:noProof/>
          </w:rPr>
          <w:t>A</w:t>
        </w:r>
        <w:r w:rsidR="00AB0B6A" w:rsidRPr="007A7F29">
          <w:rPr>
            <w:rStyle w:val="Hyperlink"/>
            <w:noProof/>
            <w:lang w:val="ru-RU"/>
          </w:rPr>
          <w:t>4.3</w:t>
        </w:r>
        <w:r w:rsidR="00AB0B6A">
          <w:rPr>
            <w:rFonts w:asciiTheme="minorHAnsi" w:eastAsiaTheme="minorEastAsia" w:hAnsiTheme="minorHAnsi" w:cstheme="minorBidi"/>
            <w:noProof/>
            <w:szCs w:val="22"/>
            <w:lang w:val="ru-RU" w:eastAsia="ru-RU"/>
          </w:rPr>
          <w:tab/>
        </w:r>
        <w:r w:rsidR="00AB0B6A" w:rsidRPr="007A7F29">
          <w:rPr>
            <w:rStyle w:val="Hyperlink"/>
            <w:noProof/>
            <w:lang w:val="ru-RU"/>
          </w:rPr>
          <w:t>Пример С. Несколько десятков сигналов в течение времени интеграции</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_Toc352927038 \h </w:instrText>
        </w:r>
        <w:r w:rsidR="00AB0B6A">
          <w:rPr>
            <w:noProof/>
            <w:webHidden/>
          </w:rPr>
        </w:r>
        <w:r w:rsidR="00AB0B6A">
          <w:rPr>
            <w:noProof/>
            <w:webHidden/>
          </w:rPr>
          <w:fldChar w:fldCharType="separate"/>
        </w:r>
        <w:r w:rsidR="00D44376">
          <w:rPr>
            <w:noProof/>
            <w:webHidden/>
          </w:rPr>
          <w:t>57</w:t>
        </w:r>
        <w:r w:rsidR="00AB0B6A">
          <w:rPr>
            <w:noProof/>
            <w:webHidden/>
          </w:rPr>
          <w:fldChar w:fldCharType="end"/>
        </w:r>
      </w:hyperlink>
    </w:p>
    <w:p w:rsidR="0057616B" w:rsidRDefault="009E7BDD" w:rsidP="00B36343">
      <w:pPr>
        <w:pStyle w:val="TOC1"/>
        <w:spacing w:line="240" w:lineRule="exact"/>
      </w:pPr>
      <w:hyperlink w:anchor="_Toc352927039" w:history="1">
        <w:r w:rsidR="00AB0B6A" w:rsidRPr="007A7F29">
          <w:rPr>
            <w:rStyle w:val="Hyperlink"/>
            <w:noProof/>
          </w:rPr>
          <w:t>Справочная литература к Приложению A</w:t>
        </w:r>
        <w:r w:rsidR="00AB0B6A">
          <w:rPr>
            <w:noProof/>
            <w:webHidden/>
          </w:rPr>
          <w:tab/>
        </w:r>
        <w:r w:rsidR="00AB0B6A">
          <w:rPr>
            <w:noProof/>
            <w:webHidden/>
            <w:lang w:val="ru-RU"/>
          </w:rPr>
          <w:tab/>
        </w:r>
        <w:r w:rsidR="00AB0B6A">
          <w:rPr>
            <w:noProof/>
            <w:webHidden/>
          </w:rPr>
          <w:fldChar w:fldCharType="begin"/>
        </w:r>
        <w:r w:rsidR="00AB0B6A">
          <w:rPr>
            <w:noProof/>
            <w:webHidden/>
          </w:rPr>
          <w:instrText xml:space="preserve"> PAGEREF _Toc352927039 \h </w:instrText>
        </w:r>
        <w:r w:rsidR="00AB0B6A">
          <w:rPr>
            <w:noProof/>
            <w:webHidden/>
          </w:rPr>
        </w:r>
        <w:r w:rsidR="00AB0B6A">
          <w:rPr>
            <w:noProof/>
            <w:webHidden/>
          </w:rPr>
          <w:fldChar w:fldCharType="separate"/>
        </w:r>
        <w:r w:rsidR="00D44376">
          <w:rPr>
            <w:noProof/>
            <w:webHidden/>
          </w:rPr>
          <w:t>58</w:t>
        </w:r>
        <w:r w:rsidR="00AB0B6A">
          <w:rPr>
            <w:noProof/>
            <w:webHidden/>
          </w:rPr>
          <w:fldChar w:fldCharType="end"/>
        </w:r>
      </w:hyperlink>
      <w:r w:rsidR="00AB0B6A">
        <w:fldChar w:fldCharType="end"/>
      </w:r>
    </w:p>
    <w:p w:rsidR="0059218F" w:rsidRPr="00C474E1" w:rsidRDefault="0059218F" w:rsidP="00B36343">
      <w:pPr>
        <w:pStyle w:val="Heading1"/>
        <w:spacing w:line="240" w:lineRule="exact"/>
        <w:rPr>
          <w:lang w:val="ru-RU"/>
        </w:rPr>
      </w:pPr>
      <w:bookmarkStart w:id="2" w:name="_Toc352926959"/>
      <w:r w:rsidRPr="00C74D61">
        <w:rPr>
          <w:lang w:val="ru-RU"/>
        </w:rPr>
        <w:t>1</w:t>
      </w:r>
      <w:r w:rsidRPr="00C74D61">
        <w:rPr>
          <w:lang w:val="ru-RU"/>
        </w:rPr>
        <w:tab/>
      </w:r>
      <w:r w:rsidR="00C474E1">
        <w:rPr>
          <w:lang w:val="ru-RU"/>
        </w:rPr>
        <w:t>Введение</w:t>
      </w:r>
      <w:bookmarkEnd w:id="2"/>
    </w:p>
    <w:p w:rsidR="0059218F" w:rsidRPr="00C74D61" w:rsidRDefault="00C474E1" w:rsidP="00B36343">
      <w:pPr>
        <w:spacing w:line="240" w:lineRule="exact"/>
        <w:rPr>
          <w:lang w:val="ru-RU"/>
        </w:rPr>
      </w:pPr>
      <w:r w:rsidRPr="004456EA">
        <w:rPr>
          <w:lang w:val="ru-RU"/>
        </w:rPr>
        <w:t xml:space="preserve">Растущая интенсивность использования радиосвязи приводит к тому, что размещение всех пользователей в ограниченном </w:t>
      </w:r>
      <w:r>
        <w:rPr>
          <w:lang w:val="ru-RU"/>
        </w:rPr>
        <w:t>объем</w:t>
      </w:r>
      <w:r w:rsidRPr="004456EA">
        <w:rPr>
          <w:lang w:val="ru-RU"/>
        </w:rPr>
        <w:t xml:space="preserve">е имеющегося спектра становится все более сложной задачей. Некоторые полосы частот уже перегружены в несколько раз, и ответственным лицам, </w:t>
      </w:r>
      <w:r>
        <w:rPr>
          <w:lang w:val="ru-RU"/>
        </w:rPr>
        <w:t xml:space="preserve">занимающимся </w:t>
      </w:r>
      <w:r w:rsidRPr="004456EA">
        <w:rPr>
          <w:lang w:val="ru-RU"/>
        </w:rPr>
        <w:t>управл</w:t>
      </w:r>
      <w:r>
        <w:rPr>
          <w:lang w:val="ru-RU"/>
        </w:rPr>
        <w:t xml:space="preserve">ением </w:t>
      </w:r>
      <w:r w:rsidRPr="004456EA">
        <w:rPr>
          <w:lang w:val="ru-RU"/>
        </w:rPr>
        <w:t>использовани</w:t>
      </w:r>
      <w:r>
        <w:rPr>
          <w:lang w:val="ru-RU"/>
        </w:rPr>
        <w:t>я</w:t>
      </w:r>
      <w:r w:rsidRPr="004456EA">
        <w:rPr>
          <w:lang w:val="ru-RU"/>
        </w:rPr>
        <w:t xml:space="preserve"> спектра, все чаще необходима информация о фактической занятости в определенных полосах частот</w:t>
      </w:r>
      <w:r w:rsidR="0059218F" w:rsidRPr="00C74D61">
        <w:rPr>
          <w:lang w:val="ru-RU"/>
        </w:rPr>
        <w:t>.</w:t>
      </w:r>
    </w:p>
    <w:p w:rsidR="0059218F" w:rsidRPr="004418B4" w:rsidRDefault="00C474E1" w:rsidP="00B36343">
      <w:pPr>
        <w:spacing w:line="240" w:lineRule="exact"/>
        <w:rPr>
          <w:lang w:val="ru-RU"/>
        </w:rPr>
      </w:pPr>
      <w:r w:rsidRPr="004456EA">
        <w:rPr>
          <w:lang w:val="ru-RU"/>
        </w:rPr>
        <w:t>При разработке настоящего Отчета были приняты во внимание приведенные ниже документы МСЭ, касающиеся занятости спектра</w:t>
      </w:r>
      <w:r w:rsidR="004418B4">
        <w:rPr>
          <w:lang w:val="ru-RU"/>
        </w:rPr>
        <w:t>.</w:t>
      </w:r>
    </w:p>
    <w:p w:rsidR="00694E4E" w:rsidRPr="00C74D61" w:rsidRDefault="00694E4E" w:rsidP="00B36343">
      <w:pPr>
        <w:pStyle w:val="enumlev1"/>
        <w:spacing w:line="240" w:lineRule="exact"/>
        <w:rPr>
          <w:lang w:val="ru-RU"/>
        </w:rPr>
      </w:pPr>
      <w:r w:rsidRPr="00C74D61">
        <w:rPr>
          <w:lang w:val="ru-RU"/>
        </w:rPr>
        <w:t>•</w:t>
      </w:r>
      <w:r w:rsidRPr="00C74D61">
        <w:rPr>
          <w:lang w:val="ru-RU"/>
        </w:rPr>
        <w:tab/>
      </w:r>
      <w:r w:rsidR="00C474E1" w:rsidRPr="004456EA">
        <w:rPr>
          <w:lang w:val="ru-RU"/>
        </w:rPr>
        <w:t>Вопрос МСЭ</w:t>
      </w:r>
      <w:r w:rsidR="0059218F" w:rsidRPr="00C74D61">
        <w:rPr>
          <w:lang w:val="ru-RU"/>
        </w:rPr>
        <w:t>-</w:t>
      </w:r>
      <w:r w:rsidR="0059218F" w:rsidRPr="0059218F">
        <w:rPr>
          <w:lang w:val="en-US"/>
        </w:rPr>
        <w:t>R</w:t>
      </w:r>
      <w:r w:rsidR="0059218F" w:rsidRPr="00C74D61">
        <w:rPr>
          <w:lang w:val="ru-RU"/>
        </w:rPr>
        <w:t xml:space="preserve"> 233/1</w:t>
      </w:r>
    </w:p>
    <w:p w:rsidR="0059218F" w:rsidRPr="00C74D61" w:rsidRDefault="00694E4E" w:rsidP="00B36343">
      <w:pPr>
        <w:pStyle w:val="enumlev1"/>
        <w:spacing w:line="240" w:lineRule="exact"/>
        <w:rPr>
          <w:lang w:val="ru-RU"/>
        </w:rPr>
      </w:pPr>
      <w:r w:rsidRPr="00C74D61">
        <w:rPr>
          <w:lang w:val="ru-RU"/>
        </w:rPr>
        <w:tab/>
      </w:r>
      <w:r w:rsidR="00C474E1">
        <w:rPr>
          <w:lang w:val="ru-RU"/>
        </w:rPr>
        <w:t>Д</w:t>
      </w:r>
      <w:r w:rsidR="00C474E1" w:rsidRPr="004456EA">
        <w:rPr>
          <w:lang w:val="ru-RU"/>
        </w:rPr>
        <w:t xml:space="preserve">анный </w:t>
      </w:r>
      <w:r w:rsidR="00C474E1">
        <w:rPr>
          <w:lang w:val="ru-RU"/>
        </w:rPr>
        <w:t>В</w:t>
      </w:r>
      <w:r w:rsidR="00C474E1" w:rsidRPr="004456EA">
        <w:rPr>
          <w:lang w:val="ru-RU"/>
        </w:rPr>
        <w:t>опрос</w:t>
      </w:r>
      <w:r w:rsidR="00C474E1">
        <w:rPr>
          <w:lang w:val="ru-RU"/>
        </w:rPr>
        <w:t>,</w:t>
      </w:r>
      <w:r w:rsidR="00C474E1" w:rsidRPr="004456EA">
        <w:rPr>
          <w:lang w:val="ru-RU"/>
        </w:rPr>
        <w:t xml:space="preserve"> </w:t>
      </w:r>
      <w:r w:rsidR="00C474E1">
        <w:rPr>
          <w:lang w:val="ru-RU"/>
        </w:rPr>
        <w:t>п</w:t>
      </w:r>
      <w:r w:rsidR="00C474E1" w:rsidRPr="004456EA">
        <w:rPr>
          <w:lang w:val="ru-RU"/>
        </w:rPr>
        <w:t>однятый в 2007</w:t>
      </w:r>
      <w:r w:rsidR="00C474E1">
        <w:rPr>
          <w:lang w:val="ru-RU"/>
        </w:rPr>
        <w:t> </w:t>
      </w:r>
      <w:r w:rsidR="00C474E1" w:rsidRPr="004456EA">
        <w:rPr>
          <w:lang w:val="ru-RU"/>
        </w:rPr>
        <w:t xml:space="preserve">году, требует проведения исследований методов измерения, оценки и представления </w:t>
      </w:r>
      <w:r w:rsidR="00C474E1">
        <w:rPr>
          <w:lang w:val="ru-RU"/>
        </w:rPr>
        <w:t xml:space="preserve">результатов </w:t>
      </w:r>
      <w:r w:rsidR="00C474E1" w:rsidRPr="004456EA">
        <w:rPr>
          <w:lang w:val="ru-RU"/>
        </w:rPr>
        <w:t>измерений занятости частотных каналов и полос</w:t>
      </w:r>
      <w:r w:rsidR="0059218F" w:rsidRPr="00C74D61">
        <w:rPr>
          <w:lang w:val="ru-RU"/>
        </w:rPr>
        <w:t>.</w:t>
      </w:r>
    </w:p>
    <w:p w:rsidR="00694E4E" w:rsidRPr="004418B4" w:rsidRDefault="00694E4E" w:rsidP="00B36343">
      <w:pPr>
        <w:pStyle w:val="enumlev1"/>
        <w:spacing w:line="240" w:lineRule="exact"/>
        <w:rPr>
          <w:rStyle w:val="PageNumber"/>
          <w:lang w:val="ru-RU"/>
        </w:rPr>
      </w:pPr>
      <w:r w:rsidRPr="00C74D61">
        <w:rPr>
          <w:lang w:val="ru-RU"/>
        </w:rPr>
        <w:t>•</w:t>
      </w:r>
      <w:r w:rsidRPr="00C74D61">
        <w:rPr>
          <w:lang w:val="ru-RU"/>
        </w:rPr>
        <w:tab/>
      </w:r>
      <w:r w:rsidR="00DA655E" w:rsidRPr="004456EA">
        <w:rPr>
          <w:lang w:val="ru-RU"/>
        </w:rPr>
        <w:t>Рекомендация МСЭ</w:t>
      </w:r>
      <w:r w:rsidR="0059218F" w:rsidRPr="00C74D61">
        <w:rPr>
          <w:lang w:val="ru-RU"/>
        </w:rPr>
        <w:t>-</w:t>
      </w:r>
      <w:r w:rsidR="0059218F" w:rsidRPr="0059218F">
        <w:rPr>
          <w:lang w:val="en-US"/>
        </w:rPr>
        <w:t>R</w:t>
      </w:r>
      <w:r w:rsidR="0059218F" w:rsidRPr="00C74D61">
        <w:rPr>
          <w:lang w:val="ru-RU"/>
        </w:rPr>
        <w:t xml:space="preserve"> </w:t>
      </w:r>
      <w:r w:rsidR="0059218F" w:rsidRPr="0059218F">
        <w:rPr>
          <w:lang w:val="en-US"/>
        </w:rPr>
        <w:t>SM</w:t>
      </w:r>
      <w:r w:rsidR="0059218F" w:rsidRPr="00C74D61">
        <w:rPr>
          <w:lang w:val="ru-RU"/>
        </w:rPr>
        <w:t>.1880</w:t>
      </w:r>
    </w:p>
    <w:p w:rsidR="0059218F" w:rsidRPr="00C74D61" w:rsidRDefault="00694E4E" w:rsidP="00B36343">
      <w:pPr>
        <w:pStyle w:val="enumlev1"/>
        <w:spacing w:line="240" w:lineRule="exact"/>
        <w:rPr>
          <w:lang w:val="ru-RU"/>
        </w:rPr>
      </w:pPr>
      <w:r w:rsidRPr="00C74D61">
        <w:rPr>
          <w:lang w:val="ru-RU"/>
        </w:rPr>
        <w:tab/>
      </w:r>
      <w:r w:rsidR="00DA655E" w:rsidRPr="004456EA">
        <w:rPr>
          <w:lang w:val="ru-RU"/>
        </w:rPr>
        <w:t>В данной Рекомендации опис</w:t>
      </w:r>
      <w:r w:rsidR="00DA655E">
        <w:rPr>
          <w:lang w:val="ru-RU"/>
        </w:rPr>
        <w:t>ыв</w:t>
      </w:r>
      <w:r w:rsidR="00DA655E" w:rsidRPr="004456EA">
        <w:rPr>
          <w:lang w:val="ru-RU"/>
        </w:rPr>
        <w:t>а</w:t>
      </w:r>
      <w:r w:rsidR="00DA655E">
        <w:rPr>
          <w:lang w:val="ru-RU"/>
        </w:rPr>
        <w:t>ются</w:t>
      </w:r>
      <w:r w:rsidR="00DA655E" w:rsidRPr="004456EA">
        <w:rPr>
          <w:lang w:val="ru-RU"/>
        </w:rPr>
        <w:t xml:space="preserve"> различные аспекты, которые следует учитывать при проведении измерений занятости, а также показаны способы представления результатов</w:t>
      </w:r>
      <w:r w:rsidR="0059218F" w:rsidRPr="00C74D61">
        <w:rPr>
          <w:lang w:val="ru-RU"/>
        </w:rPr>
        <w:t>.</w:t>
      </w:r>
    </w:p>
    <w:p w:rsidR="00694E4E" w:rsidRPr="00C74D61" w:rsidRDefault="00694E4E" w:rsidP="00B36343">
      <w:pPr>
        <w:pStyle w:val="enumlev1"/>
        <w:spacing w:line="240" w:lineRule="exact"/>
        <w:rPr>
          <w:lang w:val="ru-RU"/>
        </w:rPr>
      </w:pPr>
      <w:r w:rsidRPr="00C74D61">
        <w:rPr>
          <w:lang w:val="ru-RU"/>
        </w:rPr>
        <w:t>•</w:t>
      </w:r>
      <w:r w:rsidRPr="00C74D61">
        <w:rPr>
          <w:lang w:val="ru-RU"/>
        </w:rPr>
        <w:tab/>
      </w:r>
      <w:r w:rsidR="00DA655E" w:rsidRPr="004456EA">
        <w:rPr>
          <w:lang w:val="ru-RU"/>
        </w:rPr>
        <w:t>Рекомендация МСЭ</w:t>
      </w:r>
      <w:r w:rsidR="0059218F" w:rsidRPr="00C74D61">
        <w:rPr>
          <w:lang w:val="ru-RU"/>
        </w:rPr>
        <w:t>-</w:t>
      </w:r>
      <w:r w:rsidR="0059218F" w:rsidRPr="0059218F">
        <w:rPr>
          <w:lang w:val="en-US"/>
        </w:rPr>
        <w:t>R</w:t>
      </w:r>
      <w:r w:rsidR="0059218F" w:rsidRPr="00C74D61">
        <w:rPr>
          <w:lang w:val="ru-RU"/>
        </w:rPr>
        <w:t xml:space="preserve"> </w:t>
      </w:r>
      <w:r w:rsidR="0059218F" w:rsidRPr="0059218F">
        <w:rPr>
          <w:lang w:val="en-US"/>
        </w:rPr>
        <w:t>SM</w:t>
      </w:r>
      <w:r w:rsidR="0059218F" w:rsidRPr="00C74D61">
        <w:rPr>
          <w:lang w:val="ru-RU"/>
        </w:rPr>
        <w:t>.1809</w:t>
      </w:r>
    </w:p>
    <w:p w:rsidR="0059218F" w:rsidRPr="00C74D61" w:rsidRDefault="00694E4E" w:rsidP="00B36343">
      <w:pPr>
        <w:pStyle w:val="enumlev1"/>
        <w:spacing w:line="240" w:lineRule="exact"/>
        <w:rPr>
          <w:lang w:val="ru-RU"/>
        </w:rPr>
      </w:pPr>
      <w:r w:rsidRPr="00C74D61">
        <w:rPr>
          <w:lang w:val="ru-RU"/>
        </w:rPr>
        <w:tab/>
      </w:r>
      <w:r w:rsidR="00DA655E" w:rsidRPr="004456EA">
        <w:rPr>
          <w:lang w:val="ru-RU"/>
        </w:rPr>
        <w:t>В данной Рекомендации определ</w:t>
      </w:r>
      <w:r w:rsidR="00DA655E">
        <w:rPr>
          <w:lang w:val="ru-RU"/>
        </w:rPr>
        <w:t>я</w:t>
      </w:r>
      <w:r w:rsidR="00DA655E" w:rsidRPr="004456EA">
        <w:rPr>
          <w:lang w:val="ru-RU"/>
        </w:rPr>
        <w:t>е</w:t>
      </w:r>
      <w:r w:rsidR="00DA655E">
        <w:rPr>
          <w:lang w:val="ru-RU"/>
        </w:rPr>
        <w:t>тся</w:t>
      </w:r>
      <w:r w:rsidR="00DA655E" w:rsidRPr="004456EA">
        <w:rPr>
          <w:lang w:val="ru-RU"/>
        </w:rPr>
        <w:t xml:space="preserve"> общий формат данных для результатов измерения занятости каналов, который позволяет администрациям обмениваться этими данными, используя различные аппаратные и программные средства </w:t>
      </w:r>
      <w:r w:rsidR="00DA655E">
        <w:rPr>
          <w:lang w:val="ru-RU"/>
        </w:rPr>
        <w:t>при</w:t>
      </w:r>
      <w:r w:rsidR="00DA655E" w:rsidRPr="004456EA">
        <w:rPr>
          <w:lang w:val="ru-RU"/>
        </w:rPr>
        <w:t xml:space="preserve"> проведени</w:t>
      </w:r>
      <w:r w:rsidR="00DA655E">
        <w:rPr>
          <w:lang w:val="ru-RU"/>
        </w:rPr>
        <w:t>и</w:t>
      </w:r>
      <w:r w:rsidR="00DA655E" w:rsidRPr="004456EA">
        <w:rPr>
          <w:lang w:val="ru-RU"/>
        </w:rPr>
        <w:t xml:space="preserve"> </w:t>
      </w:r>
      <w:r w:rsidR="00DA655E">
        <w:rPr>
          <w:lang w:val="ru-RU"/>
        </w:rPr>
        <w:t>фактически</w:t>
      </w:r>
      <w:r w:rsidR="00DA655E" w:rsidRPr="004456EA">
        <w:rPr>
          <w:lang w:val="ru-RU"/>
        </w:rPr>
        <w:t>х измерений</w:t>
      </w:r>
      <w:r w:rsidR="0059218F" w:rsidRPr="00C74D61">
        <w:rPr>
          <w:lang w:val="ru-RU"/>
        </w:rPr>
        <w:t>.</w:t>
      </w:r>
    </w:p>
    <w:p w:rsidR="00694E4E" w:rsidRPr="00C74D61" w:rsidRDefault="00694E4E" w:rsidP="00B36343">
      <w:pPr>
        <w:pStyle w:val="enumlev1"/>
        <w:spacing w:line="240" w:lineRule="exact"/>
        <w:rPr>
          <w:lang w:val="ru-RU"/>
        </w:rPr>
      </w:pPr>
      <w:r w:rsidRPr="00C74D61">
        <w:rPr>
          <w:lang w:val="ru-RU"/>
        </w:rPr>
        <w:t>•</w:t>
      </w:r>
      <w:r w:rsidRPr="00C74D61">
        <w:rPr>
          <w:lang w:val="ru-RU"/>
        </w:rPr>
        <w:tab/>
      </w:r>
      <w:r w:rsidR="00DA655E" w:rsidRPr="004456EA">
        <w:rPr>
          <w:lang w:val="ru-RU"/>
        </w:rPr>
        <w:t xml:space="preserve">Справочник по контролю за использованием спектра, </w:t>
      </w:r>
      <w:r w:rsidR="00DA655E">
        <w:rPr>
          <w:lang w:val="ru-RU"/>
        </w:rPr>
        <w:t>г</w:t>
      </w:r>
      <w:r w:rsidR="00DA655E" w:rsidRPr="004456EA">
        <w:rPr>
          <w:lang w:val="ru-RU"/>
        </w:rPr>
        <w:t>лава</w:t>
      </w:r>
      <w:r w:rsidR="0059218F" w:rsidRPr="00C74D61">
        <w:rPr>
          <w:lang w:val="ru-RU"/>
        </w:rPr>
        <w:t xml:space="preserve"> 4.11</w:t>
      </w:r>
    </w:p>
    <w:p w:rsidR="0059218F" w:rsidRPr="00C74D61" w:rsidRDefault="00694E4E" w:rsidP="00B36343">
      <w:pPr>
        <w:pStyle w:val="enumlev1"/>
        <w:spacing w:line="240" w:lineRule="exact"/>
        <w:rPr>
          <w:lang w:val="ru-RU"/>
        </w:rPr>
      </w:pPr>
      <w:r w:rsidRPr="00C74D61">
        <w:rPr>
          <w:lang w:val="ru-RU"/>
        </w:rPr>
        <w:tab/>
      </w:r>
      <w:r w:rsidR="00DA655E" w:rsidRPr="004456EA">
        <w:rPr>
          <w:lang w:val="ru-RU"/>
        </w:rPr>
        <w:t>В данном Справочнике издан</w:t>
      </w:r>
      <w:r w:rsidR="00DA655E">
        <w:rPr>
          <w:lang w:val="ru-RU"/>
        </w:rPr>
        <w:t>ия</w:t>
      </w:r>
      <w:r w:rsidR="00DA655E" w:rsidRPr="004456EA">
        <w:rPr>
          <w:lang w:val="ru-RU"/>
        </w:rPr>
        <w:t xml:space="preserve"> 2011</w:t>
      </w:r>
      <w:r w:rsidR="00DA655E">
        <w:rPr>
          <w:lang w:val="ru-RU"/>
        </w:rPr>
        <w:t> </w:t>
      </w:r>
      <w:r w:rsidR="00DA655E" w:rsidRPr="004456EA">
        <w:rPr>
          <w:lang w:val="ru-RU"/>
        </w:rPr>
        <w:t>год</w:t>
      </w:r>
      <w:r w:rsidR="00DA655E">
        <w:rPr>
          <w:lang w:val="ru-RU"/>
        </w:rPr>
        <w:t>а</w:t>
      </w:r>
      <w:r w:rsidR="00DA655E" w:rsidRPr="004456EA">
        <w:rPr>
          <w:lang w:val="ru-RU"/>
        </w:rPr>
        <w:t xml:space="preserve"> кратко сформулированы методы измерений, подробно описанные в вышеуказанных Рекомендациях</w:t>
      </w:r>
      <w:r w:rsidR="0059218F" w:rsidRPr="00C74D61">
        <w:rPr>
          <w:lang w:val="ru-RU"/>
        </w:rPr>
        <w:t>.</w:t>
      </w:r>
    </w:p>
    <w:p w:rsidR="0059218F" w:rsidRPr="004418B4" w:rsidRDefault="00DA655E" w:rsidP="00B36343">
      <w:pPr>
        <w:spacing w:line="240" w:lineRule="exact"/>
        <w:rPr>
          <w:lang w:val="ru-RU"/>
        </w:rPr>
      </w:pPr>
      <w:r w:rsidRPr="004456EA">
        <w:rPr>
          <w:lang w:val="ru-RU"/>
        </w:rPr>
        <w:t xml:space="preserve">Однако наличие следующих факторов все более затрудняет измерение занятости спектра и представление результатов в таком виде, чтобы лица, </w:t>
      </w:r>
      <w:r>
        <w:rPr>
          <w:lang w:val="ru-RU"/>
        </w:rPr>
        <w:t xml:space="preserve">занимающиеся </w:t>
      </w:r>
      <w:r w:rsidRPr="004456EA">
        <w:rPr>
          <w:lang w:val="ru-RU"/>
        </w:rPr>
        <w:t>управле</w:t>
      </w:r>
      <w:r>
        <w:rPr>
          <w:lang w:val="ru-RU"/>
        </w:rPr>
        <w:t>нием</w:t>
      </w:r>
      <w:r w:rsidRPr="004456EA">
        <w:rPr>
          <w:lang w:val="ru-RU"/>
        </w:rPr>
        <w:t xml:space="preserve"> использвани</w:t>
      </w:r>
      <w:r>
        <w:rPr>
          <w:lang w:val="ru-RU"/>
        </w:rPr>
        <w:t>я</w:t>
      </w:r>
      <w:r w:rsidRPr="004456EA">
        <w:rPr>
          <w:lang w:val="ru-RU"/>
        </w:rPr>
        <w:t xml:space="preserve"> спектра, могли без труда получить необходимую информацию</w:t>
      </w:r>
      <w:r w:rsidR="004418B4">
        <w:rPr>
          <w:lang w:val="ru-RU"/>
        </w:rPr>
        <w:t>.</w:t>
      </w:r>
    </w:p>
    <w:p w:rsidR="00694E4E" w:rsidRPr="00C74D61" w:rsidRDefault="00694E4E" w:rsidP="00B36343">
      <w:pPr>
        <w:pStyle w:val="enumlev1"/>
        <w:spacing w:line="240" w:lineRule="exact"/>
        <w:rPr>
          <w:lang w:val="ru-RU"/>
        </w:rPr>
      </w:pPr>
      <w:r w:rsidRPr="00C74D61">
        <w:rPr>
          <w:lang w:val="ru-RU"/>
        </w:rPr>
        <w:t>•</w:t>
      </w:r>
      <w:r w:rsidRPr="00C74D61">
        <w:rPr>
          <w:lang w:val="ru-RU"/>
        </w:rPr>
        <w:tab/>
      </w:r>
      <w:r w:rsidR="00DA655E" w:rsidRPr="004456EA">
        <w:rPr>
          <w:lang w:val="ru-RU"/>
        </w:rPr>
        <w:t>Самоорганизующиеся системы радиосвязи</w:t>
      </w:r>
    </w:p>
    <w:p w:rsidR="0059218F" w:rsidRPr="00C74D61" w:rsidRDefault="00694E4E" w:rsidP="00B36343">
      <w:pPr>
        <w:pStyle w:val="enumlev1"/>
        <w:spacing w:line="240" w:lineRule="exact"/>
        <w:rPr>
          <w:lang w:val="ru-RU"/>
        </w:rPr>
      </w:pPr>
      <w:r w:rsidRPr="00C74D61">
        <w:rPr>
          <w:lang w:val="ru-RU"/>
        </w:rPr>
        <w:tab/>
      </w:r>
      <w:r w:rsidR="0045146F" w:rsidRPr="004456EA">
        <w:rPr>
          <w:lang w:val="ru-RU"/>
        </w:rPr>
        <w:t>Некоторые из современных систем радиосвязи не имеют единой и/или фиксированной рабочей частоты. Вместо этого они способны отслеживать текущую занятость в</w:t>
      </w:r>
      <w:r w:rsidR="0045146F">
        <w:rPr>
          <w:lang w:val="ru-RU"/>
        </w:rPr>
        <w:t>нутри</w:t>
      </w:r>
      <w:r w:rsidR="0045146F" w:rsidRPr="004456EA">
        <w:rPr>
          <w:lang w:val="ru-RU"/>
        </w:rPr>
        <w:t xml:space="preserve"> определенной полосы частот и автоматически выбирать частоту, которая свободна в данный момент. Во время следующего обращения к спектру для данного устройства выбранная частота может отличаться. Одним из примеров подобного процесса является система персональной телефонной связи </w:t>
      </w:r>
      <w:r w:rsidR="0045146F" w:rsidRPr="004456EA">
        <w:rPr>
          <w:lang w:val="en-US"/>
        </w:rPr>
        <w:t>DECT</w:t>
      </w:r>
      <w:r w:rsidR="0059218F" w:rsidRPr="00C74D61">
        <w:rPr>
          <w:lang w:val="ru-RU"/>
        </w:rPr>
        <w:t>.</w:t>
      </w:r>
    </w:p>
    <w:p w:rsidR="00694E4E" w:rsidRPr="00C74D61" w:rsidRDefault="00694E4E" w:rsidP="00B36343">
      <w:pPr>
        <w:pStyle w:val="enumlev1"/>
        <w:spacing w:line="240" w:lineRule="exact"/>
        <w:rPr>
          <w:lang w:val="ru-RU"/>
        </w:rPr>
      </w:pPr>
      <w:r w:rsidRPr="00C74D61">
        <w:rPr>
          <w:lang w:val="ru-RU"/>
        </w:rPr>
        <w:t>•</w:t>
      </w:r>
      <w:r w:rsidRPr="00C74D61">
        <w:rPr>
          <w:lang w:val="ru-RU"/>
        </w:rPr>
        <w:tab/>
      </w:r>
      <w:r w:rsidR="0045146F" w:rsidRPr="004456EA">
        <w:rPr>
          <w:lang w:val="ru-RU"/>
        </w:rPr>
        <w:t>Системы радиосвязи с быстрой перестройкой частоты</w:t>
      </w:r>
    </w:p>
    <w:p w:rsidR="0059218F" w:rsidRPr="00C74D61" w:rsidRDefault="00694E4E" w:rsidP="00B36343">
      <w:pPr>
        <w:pStyle w:val="enumlev1"/>
        <w:spacing w:line="240" w:lineRule="exact"/>
        <w:rPr>
          <w:lang w:val="ru-RU"/>
        </w:rPr>
      </w:pPr>
      <w:r w:rsidRPr="00C74D61">
        <w:rPr>
          <w:lang w:val="ru-RU"/>
        </w:rPr>
        <w:tab/>
      </w:r>
      <w:r w:rsidR="005560E6" w:rsidRPr="004456EA">
        <w:rPr>
          <w:lang w:val="ru-RU"/>
        </w:rPr>
        <w:t xml:space="preserve">Некоторые системы радиосвязи способны быстро изменять частоту на основе фиксированной или </w:t>
      </w:r>
      <w:r w:rsidR="005560E6">
        <w:rPr>
          <w:lang w:val="ru-RU"/>
        </w:rPr>
        <w:t xml:space="preserve">даже </w:t>
      </w:r>
      <w:r w:rsidR="005560E6" w:rsidRPr="004456EA">
        <w:rPr>
          <w:lang w:val="ru-RU"/>
        </w:rPr>
        <w:t>гибкой схемы, которая для системы измерения занятости представляется случайной. Одним из примеро</w:t>
      </w:r>
      <w:r w:rsidR="005560E6">
        <w:rPr>
          <w:lang w:val="ru-RU"/>
        </w:rPr>
        <w:t>в</w:t>
      </w:r>
      <w:r w:rsidR="005560E6" w:rsidRPr="004456EA">
        <w:rPr>
          <w:lang w:val="ru-RU"/>
        </w:rPr>
        <w:t xml:space="preserve"> является </w:t>
      </w:r>
      <w:r w:rsidR="005560E6">
        <w:rPr>
          <w:lang w:val="ru-RU"/>
        </w:rPr>
        <w:t xml:space="preserve">технология </w:t>
      </w:r>
      <w:r w:rsidR="005560E6" w:rsidRPr="004456EA">
        <w:rPr>
          <w:lang w:val="en-US"/>
        </w:rPr>
        <w:t>Bluetooth</w:t>
      </w:r>
      <w:r w:rsidR="005560E6" w:rsidRPr="004456EA">
        <w:rPr>
          <w:lang w:val="ru-RU"/>
        </w:rPr>
        <w:t xml:space="preserve">. </w:t>
      </w:r>
      <w:r w:rsidR="005560E6">
        <w:rPr>
          <w:lang w:val="ru-RU"/>
        </w:rPr>
        <w:t>Общепринят</w:t>
      </w:r>
      <w:r w:rsidR="005560E6" w:rsidRPr="004456EA">
        <w:rPr>
          <w:lang w:val="ru-RU"/>
        </w:rPr>
        <w:t>ые системы измерения занятости обычно не обладают достаточной скоростью для захвата каждого короткого импульса и могут считать занятой целую полосу частот, в то время как в ней работает лишь одна активная станция</w:t>
      </w:r>
      <w:r w:rsidR="0059218F" w:rsidRPr="00C74D61">
        <w:rPr>
          <w:lang w:val="ru-RU"/>
        </w:rPr>
        <w:t>.</w:t>
      </w:r>
    </w:p>
    <w:p w:rsidR="00694E4E" w:rsidRPr="00C74D61" w:rsidRDefault="00694E4E" w:rsidP="00B36343">
      <w:pPr>
        <w:pStyle w:val="enumlev1"/>
        <w:keepNext/>
        <w:rPr>
          <w:lang w:val="ru-RU"/>
        </w:rPr>
      </w:pPr>
      <w:r w:rsidRPr="00C74D61">
        <w:rPr>
          <w:lang w:val="ru-RU"/>
        </w:rPr>
        <w:lastRenderedPageBreak/>
        <w:t>•</w:t>
      </w:r>
      <w:r w:rsidRPr="00C74D61">
        <w:rPr>
          <w:lang w:val="ru-RU"/>
        </w:rPr>
        <w:tab/>
      </w:r>
      <w:r w:rsidR="005560E6" w:rsidRPr="004456EA">
        <w:rPr>
          <w:szCs w:val="24"/>
          <w:lang w:val="ru-RU" w:eastAsia="ru-RU"/>
        </w:rPr>
        <w:t>Импульсные</w:t>
      </w:r>
      <w:r w:rsidR="005560E6" w:rsidRPr="004456EA">
        <w:rPr>
          <w:szCs w:val="24"/>
          <w:lang w:val="en-US" w:eastAsia="ru-RU"/>
        </w:rPr>
        <w:t> </w:t>
      </w:r>
      <w:r w:rsidR="005560E6" w:rsidRPr="004456EA">
        <w:rPr>
          <w:szCs w:val="24"/>
          <w:lang w:val="ru-RU" w:eastAsia="ru-RU"/>
        </w:rPr>
        <w:t>(пакетные) цифровые</w:t>
      </w:r>
      <w:r w:rsidR="005560E6" w:rsidRPr="004456EA">
        <w:rPr>
          <w:szCs w:val="24"/>
          <w:lang w:val="en-US" w:eastAsia="ru-RU"/>
        </w:rPr>
        <w:t> </w:t>
      </w:r>
      <w:r w:rsidR="005560E6" w:rsidRPr="004456EA">
        <w:rPr>
          <w:szCs w:val="24"/>
          <w:lang w:val="ru-RU" w:eastAsia="ru-RU"/>
        </w:rPr>
        <w:t>системы</w:t>
      </w:r>
    </w:p>
    <w:p w:rsidR="0059218F" w:rsidRPr="00C74D61" w:rsidRDefault="00694E4E" w:rsidP="00B36343">
      <w:pPr>
        <w:pStyle w:val="enumlev1"/>
        <w:keepNext/>
        <w:rPr>
          <w:lang w:val="ru-RU"/>
        </w:rPr>
      </w:pPr>
      <w:r w:rsidRPr="00C74D61">
        <w:rPr>
          <w:lang w:val="ru-RU"/>
        </w:rPr>
        <w:tab/>
      </w:r>
      <w:r w:rsidR="005560E6" w:rsidRPr="004456EA">
        <w:rPr>
          <w:lang w:val="ru-RU"/>
        </w:rPr>
        <w:t>Цифровые системы, в которых используются методы мно</w:t>
      </w:r>
      <w:r w:rsidR="005560E6">
        <w:rPr>
          <w:lang w:val="ru-RU"/>
        </w:rPr>
        <w:t xml:space="preserve">гостанционного </w:t>
      </w:r>
      <w:r w:rsidR="005560E6" w:rsidRPr="004456EA">
        <w:rPr>
          <w:lang w:val="ru-RU"/>
        </w:rPr>
        <w:t xml:space="preserve">доступа </w:t>
      </w:r>
      <w:r w:rsidR="005560E6">
        <w:rPr>
          <w:lang w:val="ru-RU"/>
        </w:rPr>
        <w:t>с временным разделением каналов (МДВР),</w:t>
      </w:r>
      <w:r w:rsidR="005560E6" w:rsidRPr="004456EA">
        <w:rPr>
          <w:lang w:val="ru-RU"/>
        </w:rPr>
        <w:t xml:space="preserve"> как правило, передают сигналы в виде пакетов. Даже если система измерения занятости обладает достаточным быстродействием для захвата каждого пакета в отдельности, </w:t>
      </w:r>
      <w:r w:rsidR="005560E6">
        <w:rPr>
          <w:lang w:val="ru-RU"/>
        </w:rPr>
        <w:t xml:space="preserve">все же </w:t>
      </w:r>
      <w:r w:rsidR="005560E6" w:rsidRPr="004456EA">
        <w:rPr>
          <w:lang w:val="ru-RU"/>
        </w:rPr>
        <w:t>возникает вопрос относительно определения занятости в  данном случае: следует ли считать занятой частоту только потому, что используется один временной интервал, либо можно утверждать, что промежуток времени между пакетами "свободен"</w:t>
      </w:r>
      <w:r w:rsidR="0059218F" w:rsidRPr="00C74D61">
        <w:rPr>
          <w:lang w:val="ru-RU"/>
        </w:rPr>
        <w:t xml:space="preserve">? </w:t>
      </w:r>
    </w:p>
    <w:p w:rsidR="00694E4E" w:rsidRPr="00C74D61" w:rsidRDefault="00694E4E" w:rsidP="00694E4E">
      <w:pPr>
        <w:pStyle w:val="enumlev1"/>
        <w:rPr>
          <w:lang w:val="ru-RU"/>
        </w:rPr>
      </w:pPr>
      <w:r w:rsidRPr="00C74D61">
        <w:rPr>
          <w:lang w:val="ru-RU"/>
        </w:rPr>
        <w:t>•</w:t>
      </w:r>
      <w:r w:rsidRPr="00C74D61">
        <w:rPr>
          <w:lang w:val="ru-RU"/>
        </w:rPr>
        <w:tab/>
      </w:r>
      <w:r w:rsidR="005560E6" w:rsidRPr="004456EA">
        <w:rPr>
          <w:lang w:val="ru-RU"/>
        </w:rPr>
        <w:t>Полосы частот различной ширины, совместно используемые пользователями</w:t>
      </w:r>
    </w:p>
    <w:p w:rsidR="0059218F" w:rsidRPr="00C74D61" w:rsidRDefault="00694E4E" w:rsidP="00A83268">
      <w:pPr>
        <w:pStyle w:val="enumlev1"/>
        <w:rPr>
          <w:lang w:val="ru-RU"/>
        </w:rPr>
      </w:pPr>
      <w:r w:rsidRPr="00C74D61">
        <w:rPr>
          <w:lang w:val="ru-RU"/>
        </w:rPr>
        <w:tab/>
      </w:r>
      <w:r w:rsidR="00993DA0" w:rsidRPr="004456EA">
        <w:rPr>
          <w:lang w:val="ru-RU"/>
        </w:rPr>
        <w:t xml:space="preserve">В некоторых полосах частот сосуществующие системы могут иметь совершенно разную ширину и разнос каналов. Одним из примеров является </w:t>
      </w:r>
      <w:r w:rsidR="00993DA0">
        <w:rPr>
          <w:lang w:val="ru-RU"/>
        </w:rPr>
        <w:t xml:space="preserve">радиовещательная </w:t>
      </w:r>
      <w:r w:rsidR="00993DA0" w:rsidRPr="004456EA">
        <w:rPr>
          <w:lang w:val="ru-RU"/>
        </w:rPr>
        <w:t xml:space="preserve">полоса </w:t>
      </w:r>
      <w:r w:rsidR="00993DA0">
        <w:rPr>
          <w:lang w:val="ru-RU"/>
        </w:rPr>
        <w:t>УВЧ</w:t>
      </w:r>
      <w:r w:rsidR="00993DA0" w:rsidRPr="004456EA">
        <w:rPr>
          <w:lang w:val="ru-RU"/>
        </w:rPr>
        <w:t>, которая может использоваться телевизионными передатчиками с шириной канала 8</w:t>
      </w:r>
      <w:r w:rsidR="00993DA0">
        <w:rPr>
          <w:lang w:val="ru-RU"/>
        </w:rPr>
        <w:t> </w:t>
      </w:r>
      <w:r w:rsidR="00993DA0" w:rsidRPr="004456EA">
        <w:rPr>
          <w:lang w:val="ru-RU"/>
        </w:rPr>
        <w:t>МГц и беспроводными микрофонами с разносом каналов 25</w:t>
      </w:r>
      <w:r w:rsidR="00993DA0">
        <w:rPr>
          <w:lang w:val="ru-RU"/>
        </w:rPr>
        <w:t> </w:t>
      </w:r>
      <w:r w:rsidR="00993DA0" w:rsidRPr="004456EA">
        <w:rPr>
          <w:lang w:val="ru-RU"/>
        </w:rPr>
        <w:t>кГц. При проведении измерений занятости с разрешением 8</w:t>
      </w:r>
      <w:r w:rsidR="00993DA0">
        <w:rPr>
          <w:lang w:val="ru-RU"/>
        </w:rPr>
        <w:t> </w:t>
      </w:r>
      <w:r w:rsidR="00993DA0" w:rsidRPr="004456EA">
        <w:rPr>
          <w:lang w:val="ru-RU"/>
        </w:rPr>
        <w:t xml:space="preserve">МГц можно </w:t>
      </w:r>
      <w:r w:rsidR="00993DA0">
        <w:rPr>
          <w:lang w:val="ru-RU"/>
        </w:rPr>
        <w:t>обнаружи</w:t>
      </w:r>
      <w:r w:rsidR="00993DA0" w:rsidRPr="004456EA">
        <w:rPr>
          <w:lang w:val="ru-RU"/>
        </w:rPr>
        <w:t>ть занятые ТВ-каналы, однако распознать беспроводные микрофоны, занимающие лишь сегмент ТВ-канала, в данном случае невозможно. Если выполнять измерение на основе разноса каналов 25</w:t>
      </w:r>
      <w:r w:rsidR="00993DA0">
        <w:rPr>
          <w:lang w:val="ru-RU"/>
        </w:rPr>
        <w:t> </w:t>
      </w:r>
      <w:r w:rsidR="00993DA0" w:rsidRPr="004456EA">
        <w:rPr>
          <w:lang w:val="ru-RU"/>
        </w:rPr>
        <w:t>кГц,</w:t>
      </w:r>
      <w:r w:rsidR="00993DA0">
        <w:rPr>
          <w:lang w:val="ru-RU"/>
        </w:rPr>
        <w:t xml:space="preserve"> то ТВ-передача</w:t>
      </w:r>
      <w:r w:rsidR="00993DA0" w:rsidRPr="004456EA">
        <w:rPr>
          <w:lang w:val="ru-RU"/>
        </w:rPr>
        <w:t xml:space="preserve"> будет выглядеть как серия смежных</w:t>
      </w:r>
      <w:r w:rsidR="00993DA0">
        <w:rPr>
          <w:lang w:val="ru-RU"/>
        </w:rPr>
        <w:t>,</w:t>
      </w:r>
      <w:r w:rsidR="00993DA0" w:rsidRPr="004456EA">
        <w:rPr>
          <w:lang w:val="ru-RU"/>
        </w:rPr>
        <w:t xml:space="preserve"> полностью занятых каналов беспроводных микрофонов</w:t>
      </w:r>
      <w:r w:rsidR="0059218F" w:rsidRPr="00C74D61">
        <w:rPr>
          <w:lang w:val="ru-RU"/>
        </w:rPr>
        <w:t>.</w:t>
      </w:r>
    </w:p>
    <w:p w:rsidR="0059218F" w:rsidRPr="00C74D61" w:rsidRDefault="00446016" w:rsidP="00694E4E">
      <w:pPr>
        <w:rPr>
          <w:lang w:val="ru-RU"/>
        </w:rPr>
      </w:pPr>
      <w:r w:rsidRPr="004456EA">
        <w:rPr>
          <w:lang w:val="ru-RU"/>
        </w:rPr>
        <w:t xml:space="preserve">В настоящем Отчете более подробно описываются различные </w:t>
      </w:r>
      <w:r>
        <w:rPr>
          <w:lang w:val="ru-RU"/>
        </w:rPr>
        <w:t>а</w:t>
      </w:r>
      <w:r w:rsidRPr="004456EA">
        <w:rPr>
          <w:lang w:val="ru-RU"/>
        </w:rPr>
        <w:t>с</w:t>
      </w:r>
      <w:r>
        <w:rPr>
          <w:lang w:val="ru-RU"/>
        </w:rPr>
        <w:t>пект</w:t>
      </w:r>
      <w:r w:rsidRPr="004456EA">
        <w:rPr>
          <w:lang w:val="ru-RU"/>
        </w:rPr>
        <w:t>ы измерения и анализа занятости спектра, а также рассматриваются аспекты, упомянутые выше</w:t>
      </w:r>
      <w:r w:rsidR="0059218F" w:rsidRPr="00C74D61">
        <w:rPr>
          <w:lang w:val="ru-RU"/>
        </w:rPr>
        <w:t>.</w:t>
      </w:r>
    </w:p>
    <w:p w:rsidR="0059218F" w:rsidRPr="00C74D61" w:rsidRDefault="0059218F" w:rsidP="00A83268">
      <w:pPr>
        <w:pStyle w:val="Heading1"/>
        <w:rPr>
          <w:lang w:val="ru-RU"/>
        </w:rPr>
      </w:pPr>
      <w:bookmarkStart w:id="3" w:name="_Toc352926960"/>
      <w:r w:rsidRPr="00C74D61">
        <w:rPr>
          <w:lang w:val="ru-RU"/>
        </w:rPr>
        <w:t>2</w:t>
      </w:r>
      <w:r w:rsidRPr="00C74D61">
        <w:rPr>
          <w:lang w:val="ru-RU"/>
        </w:rPr>
        <w:tab/>
      </w:r>
      <w:r w:rsidR="00CC3D2F" w:rsidRPr="004456EA">
        <w:rPr>
          <w:lang w:val="ru-RU"/>
        </w:rPr>
        <w:t>Термины и определения</w:t>
      </w:r>
      <w:bookmarkEnd w:id="3"/>
    </w:p>
    <w:p w:rsidR="0059218F" w:rsidRPr="00C74D61" w:rsidRDefault="0059218F" w:rsidP="00A83268">
      <w:pPr>
        <w:pStyle w:val="Heading2"/>
        <w:rPr>
          <w:lang w:val="ru-RU"/>
        </w:rPr>
      </w:pPr>
      <w:bookmarkStart w:id="4" w:name="_Toc352926961"/>
      <w:r w:rsidRPr="00C74D61">
        <w:rPr>
          <w:lang w:val="ru-RU"/>
        </w:rPr>
        <w:t>2.1</w:t>
      </w:r>
      <w:r w:rsidRPr="00C74D61">
        <w:rPr>
          <w:lang w:val="ru-RU"/>
        </w:rPr>
        <w:tab/>
      </w:r>
      <w:r w:rsidR="00CC3D2F" w:rsidRPr="004456EA">
        <w:rPr>
          <w:lang w:val="ru-RU"/>
        </w:rPr>
        <w:t>Ресурс спектра</w:t>
      </w:r>
      <w:bookmarkEnd w:id="4"/>
    </w:p>
    <w:p w:rsidR="0059218F" w:rsidRPr="00C74D61" w:rsidRDefault="009A07D8" w:rsidP="0059218F">
      <w:pPr>
        <w:rPr>
          <w:lang w:val="ru-RU"/>
        </w:rPr>
      </w:pPr>
      <w:r w:rsidRPr="004456EA">
        <w:rPr>
          <w:lang w:val="ru-RU"/>
        </w:rPr>
        <w:t xml:space="preserve">Понятием </w:t>
      </w:r>
      <w:r>
        <w:rPr>
          <w:lang w:val="ru-RU"/>
        </w:rPr>
        <w:t>"</w:t>
      </w:r>
      <w:r w:rsidRPr="004456EA">
        <w:rPr>
          <w:lang w:val="ru-RU"/>
        </w:rPr>
        <w:t>ресурс спектра</w:t>
      </w:r>
      <w:r>
        <w:rPr>
          <w:lang w:val="ru-RU"/>
        </w:rPr>
        <w:t>"</w:t>
      </w:r>
      <w:r w:rsidRPr="004456EA">
        <w:rPr>
          <w:lang w:val="ru-RU"/>
        </w:rPr>
        <w:t xml:space="preserve"> обозначается </w:t>
      </w:r>
      <w:r>
        <w:rPr>
          <w:lang w:val="ru-RU"/>
        </w:rPr>
        <w:t xml:space="preserve">объем имеющегося в распоряжении </w:t>
      </w:r>
      <w:r w:rsidRPr="004456EA">
        <w:rPr>
          <w:lang w:val="ru-RU"/>
        </w:rPr>
        <w:t>спектра, выраженн</w:t>
      </w:r>
      <w:r>
        <w:rPr>
          <w:lang w:val="ru-RU"/>
        </w:rPr>
        <w:t>ый</w:t>
      </w:r>
      <w:r w:rsidRPr="004456EA">
        <w:rPr>
          <w:lang w:val="ru-RU"/>
        </w:rPr>
        <w:t xml:space="preserve"> в </w:t>
      </w:r>
      <w:r>
        <w:rPr>
          <w:lang w:val="ru-RU"/>
        </w:rPr>
        <w:t xml:space="preserve">контексте </w:t>
      </w:r>
      <w:r w:rsidRPr="004456EA">
        <w:rPr>
          <w:lang w:val="ru-RU"/>
        </w:rPr>
        <w:t>пространств</w:t>
      </w:r>
      <w:r>
        <w:rPr>
          <w:lang w:val="ru-RU"/>
        </w:rPr>
        <w:t xml:space="preserve">а </w:t>
      </w:r>
      <w:r w:rsidRPr="004456EA">
        <w:rPr>
          <w:lang w:val="ru-RU"/>
        </w:rPr>
        <w:t>(например, местоположение, зона обслуживания), времени и количеств</w:t>
      </w:r>
      <w:r>
        <w:rPr>
          <w:lang w:val="ru-RU"/>
        </w:rPr>
        <w:t>а</w:t>
      </w:r>
      <w:r w:rsidRPr="004456EA">
        <w:rPr>
          <w:lang w:val="ru-RU"/>
        </w:rPr>
        <w:t xml:space="preserve"> каналов (в полосе частот, разделенной на каналы), к котор</w:t>
      </w:r>
      <w:r>
        <w:rPr>
          <w:lang w:val="ru-RU"/>
        </w:rPr>
        <w:t>о</w:t>
      </w:r>
      <w:r w:rsidRPr="004456EA">
        <w:rPr>
          <w:lang w:val="ru-RU"/>
        </w:rPr>
        <w:t>м</w:t>
      </w:r>
      <w:r>
        <w:rPr>
          <w:lang w:val="ru-RU"/>
        </w:rPr>
        <w:t>у</w:t>
      </w:r>
      <w:r w:rsidRPr="004456EA">
        <w:rPr>
          <w:lang w:val="ru-RU"/>
        </w:rPr>
        <w:t xml:space="preserve"> могут иметь доступ </w:t>
      </w:r>
      <w:r>
        <w:rPr>
          <w:lang w:val="ru-RU"/>
        </w:rPr>
        <w:t xml:space="preserve">все </w:t>
      </w:r>
      <w:r w:rsidRPr="004456EA">
        <w:rPr>
          <w:lang w:val="ru-RU"/>
        </w:rPr>
        <w:t>пользователи на определенной территории</w:t>
      </w:r>
      <w:r w:rsidR="00D71C15" w:rsidRPr="00C74D61">
        <w:rPr>
          <w:lang w:val="ru-RU"/>
        </w:rPr>
        <w:t>.</w:t>
      </w:r>
    </w:p>
    <w:p w:rsidR="0059218F" w:rsidRPr="00C74D61" w:rsidRDefault="009A07D8" w:rsidP="0059218F">
      <w:pPr>
        <w:rPr>
          <w:lang w:val="ru-RU"/>
        </w:rPr>
      </w:pPr>
      <w:r w:rsidRPr="004456EA">
        <w:rPr>
          <w:lang w:val="ru-RU"/>
        </w:rPr>
        <w:t xml:space="preserve">Ресурс спектра может представлять собой лишь один отдельный частотный канал, если речь идет о </w:t>
      </w:r>
      <w:r w:rsidR="008477FB">
        <w:rPr>
          <w:lang w:val="ru-RU"/>
        </w:rPr>
        <w:t xml:space="preserve">присвоении </w:t>
      </w:r>
      <w:r w:rsidRPr="004456EA">
        <w:rPr>
          <w:lang w:val="ru-RU"/>
        </w:rPr>
        <w:t xml:space="preserve">одной частоты. Для самоорганизующихся сетей, таких как транкинговые сети или системы сотовой связи, ресурс спектра может состоять из всех частотных каналов в определенной полосе частот, но при этом может быть ограничен по времени, например одним временным интервалом в системе </w:t>
      </w:r>
      <w:r w:rsidR="008477FB">
        <w:rPr>
          <w:lang w:val="ru-RU"/>
        </w:rPr>
        <w:t>МДВР</w:t>
      </w:r>
      <w:r w:rsidR="0059218F" w:rsidRPr="00C74D61">
        <w:rPr>
          <w:lang w:val="ru-RU"/>
        </w:rPr>
        <w:t>.</w:t>
      </w:r>
    </w:p>
    <w:p w:rsidR="0059218F" w:rsidRPr="00C74D61" w:rsidRDefault="008477FB" w:rsidP="0059218F">
      <w:pPr>
        <w:rPr>
          <w:lang w:val="ru-RU"/>
        </w:rPr>
      </w:pPr>
      <w:r w:rsidRPr="004456EA">
        <w:rPr>
          <w:lang w:val="ru-RU"/>
        </w:rPr>
        <w:t xml:space="preserve">Таким образом, ресурс спектра </w:t>
      </w:r>
      <w:r>
        <w:rPr>
          <w:lang w:val="ru-RU"/>
        </w:rPr>
        <w:t>в весьма значите</w:t>
      </w:r>
      <w:r w:rsidRPr="004456EA">
        <w:rPr>
          <w:lang w:val="ru-RU"/>
        </w:rPr>
        <w:t>льно</w:t>
      </w:r>
      <w:r>
        <w:rPr>
          <w:lang w:val="ru-RU"/>
        </w:rPr>
        <w:t>й степени</w:t>
      </w:r>
      <w:r w:rsidRPr="004456EA">
        <w:rPr>
          <w:lang w:val="ru-RU"/>
        </w:rPr>
        <w:t xml:space="preserve"> зависит от того, о какой службе радиосвязи и </w:t>
      </w:r>
      <w:r>
        <w:rPr>
          <w:lang w:val="ru-RU"/>
        </w:rPr>
        <w:t>конкретн</w:t>
      </w:r>
      <w:r w:rsidRPr="004456EA">
        <w:rPr>
          <w:lang w:val="ru-RU"/>
        </w:rPr>
        <w:t>ой проблеме идет речь</w:t>
      </w:r>
      <w:r w:rsidR="0059218F" w:rsidRPr="00C74D61">
        <w:rPr>
          <w:lang w:val="ru-RU"/>
        </w:rPr>
        <w:t>.</w:t>
      </w:r>
    </w:p>
    <w:p w:rsidR="0059218F" w:rsidRPr="00C74D61" w:rsidRDefault="0059218F" w:rsidP="00A83268">
      <w:pPr>
        <w:pStyle w:val="Heading2"/>
        <w:rPr>
          <w:lang w:val="ru-RU"/>
        </w:rPr>
      </w:pPr>
      <w:bookmarkStart w:id="5" w:name="_Toc352926962"/>
      <w:r w:rsidRPr="00C74D61">
        <w:rPr>
          <w:lang w:val="ru-RU"/>
        </w:rPr>
        <w:t>2.2</w:t>
      </w:r>
      <w:r w:rsidRPr="00C74D61">
        <w:rPr>
          <w:lang w:val="ru-RU"/>
        </w:rPr>
        <w:tab/>
      </w:r>
      <w:r w:rsidR="007B273A" w:rsidRPr="00C74D61">
        <w:rPr>
          <w:lang w:val="ru-RU"/>
        </w:rPr>
        <w:t>Измерение занятости частотного канала</w:t>
      </w:r>
      <w:bookmarkEnd w:id="5"/>
    </w:p>
    <w:p w:rsidR="0059218F" w:rsidRPr="00C74D61" w:rsidRDefault="00545F78" w:rsidP="0059218F">
      <w:pPr>
        <w:rPr>
          <w:lang w:val="ru-RU"/>
        </w:rPr>
      </w:pPr>
      <w:r>
        <w:rPr>
          <w:lang w:val="ru-RU"/>
        </w:rPr>
        <w:t>Это и</w:t>
      </w:r>
      <w:r w:rsidR="007B273A" w:rsidRPr="004456EA">
        <w:rPr>
          <w:lang w:val="ru-RU"/>
        </w:rPr>
        <w:t>змерение о</w:t>
      </w:r>
      <w:r w:rsidR="007B273A">
        <w:rPr>
          <w:lang w:val="ru-RU"/>
        </w:rPr>
        <w:t xml:space="preserve">тдельных </w:t>
      </w:r>
      <w:r w:rsidR="007B273A" w:rsidRPr="004456EA">
        <w:rPr>
          <w:lang w:val="ru-RU"/>
        </w:rPr>
        <w:t>каналов одинаковой или разной ширины, возможно</w:t>
      </w:r>
      <w:r w:rsidR="007B273A">
        <w:rPr>
          <w:lang w:val="ru-RU"/>
        </w:rPr>
        <w:t>,</w:t>
      </w:r>
      <w:r w:rsidR="007B273A" w:rsidRPr="004456EA">
        <w:rPr>
          <w:lang w:val="ru-RU"/>
        </w:rPr>
        <w:t xml:space="preserve"> ра</w:t>
      </w:r>
      <w:r w:rsidR="007B273A">
        <w:rPr>
          <w:lang w:val="ru-RU"/>
        </w:rPr>
        <w:t>спределе</w:t>
      </w:r>
      <w:r w:rsidR="007B273A" w:rsidRPr="004456EA">
        <w:rPr>
          <w:lang w:val="ru-RU"/>
        </w:rPr>
        <w:t>нных по нескольким различным полосам частот, с целью определения степени (в процентном отношении) занятости этих каналов</w:t>
      </w:r>
      <w:r w:rsidR="0059218F" w:rsidRPr="00C74D61">
        <w:rPr>
          <w:lang w:val="ru-RU"/>
        </w:rPr>
        <w:t>.</w:t>
      </w:r>
    </w:p>
    <w:p w:rsidR="0059218F" w:rsidRPr="00C74D61" w:rsidRDefault="0059218F" w:rsidP="00A83268">
      <w:pPr>
        <w:pStyle w:val="Heading2"/>
        <w:rPr>
          <w:lang w:val="ru-RU"/>
        </w:rPr>
      </w:pPr>
      <w:bookmarkStart w:id="6" w:name="_Toc352926963"/>
      <w:r w:rsidRPr="00C74D61">
        <w:rPr>
          <w:lang w:val="ru-RU"/>
        </w:rPr>
        <w:t>2.3</w:t>
      </w:r>
      <w:r w:rsidRPr="00C74D61">
        <w:rPr>
          <w:lang w:val="ru-RU"/>
        </w:rPr>
        <w:tab/>
      </w:r>
      <w:r w:rsidR="007B273A" w:rsidRPr="004456EA">
        <w:rPr>
          <w:lang w:val="ru-RU"/>
        </w:rPr>
        <w:t>Измерение занятости полосы частот</w:t>
      </w:r>
      <w:bookmarkEnd w:id="6"/>
    </w:p>
    <w:p w:rsidR="0059218F" w:rsidRPr="00C74D61" w:rsidRDefault="007B273A" w:rsidP="0059218F">
      <w:pPr>
        <w:rPr>
          <w:lang w:val="ru-RU"/>
        </w:rPr>
      </w:pPr>
      <w:r w:rsidRPr="004456EA">
        <w:rPr>
          <w:lang w:val="ru-RU"/>
        </w:rPr>
        <w:t>Измерение полосы частот, заданной начальной и конечной частотами, с шириной шага (или разрешением по частоте), как правило, меньшей, чем разнос каналов, с целью определения степени занятости по всей полосе</w:t>
      </w:r>
      <w:r w:rsidR="0059218F" w:rsidRPr="00C74D61">
        <w:rPr>
          <w:lang w:val="ru-RU"/>
        </w:rPr>
        <w:t>.</w:t>
      </w:r>
    </w:p>
    <w:p w:rsidR="0059218F" w:rsidRPr="00C74D61" w:rsidRDefault="0059218F" w:rsidP="00A83268">
      <w:pPr>
        <w:pStyle w:val="Heading2"/>
        <w:rPr>
          <w:lang w:val="ru-RU"/>
        </w:rPr>
      </w:pPr>
      <w:bookmarkStart w:id="7" w:name="_Toc352926964"/>
      <w:r w:rsidRPr="00C74D61">
        <w:rPr>
          <w:lang w:val="ru-RU"/>
        </w:rPr>
        <w:t>2.4</w:t>
      </w:r>
      <w:r w:rsidRPr="00C74D61">
        <w:rPr>
          <w:lang w:val="ru-RU"/>
        </w:rPr>
        <w:tab/>
      </w:r>
      <w:r w:rsidR="007B273A" w:rsidRPr="004456EA">
        <w:rPr>
          <w:lang w:val="ru-RU"/>
        </w:rPr>
        <w:t>Зона измерений</w:t>
      </w:r>
      <w:bookmarkEnd w:id="7"/>
    </w:p>
    <w:p w:rsidR="0059218F" w:rsidRPr="00C74D61" w:rsidRDefault="000316AE" w:rsidP="00DC59F9">
      <w:pPr>
        <w:rPr>
          <w:lang w:val="ru-RU"/>
        </w:rPr>
      </w:pPr>
      <w:r w:rsidRPr="004456EA">
        <w:rPr>
          <w:lang w:val="ru-RU"/>
        </w:rPr>
        <w:t xml:space="preserve">В данном контексте зона измерений </w:t>
      </w:r>
      <w:r>
        <w:rPr>
          <w:lang w:val="ru-RU"/>
        </w:rPr>
        <w:t>–</w:t>
      </w:r>
      <w:r w:rsidRPr="004456EA">
        <w:rPr>
          <w:lang w:val="ru-RU"/>
        </w:rPr>
        <w:t xml:space="preserve"> это </w:t>
      </w:r>
      <w:r>
        <w:rPr>
          <w:lang w:val="ru-RU"/>
        </w:rPr>
        <w:t>з</w:t>
      </w:r>
      <w:r w:rsidRPr="004456EA">
        <w:rPr>
          <w:lang w:val="ru-RU"/>
        </w:rPr>
        <w:t>о</w:t>
      </w:r>
      <w:r>
        <w:rPr>
          <w:lang w:val="ru-RU"/>
        </w:rPr>
        <w:t>на</w:t>
      </w:r>
      <w:r w:rsidRPr="004456EA">
        <w:rPr>
          <w:lang w:val="ru-RU"/>
        </w:rPr>
        <w:t>, для которой результаты измерений занятости являются действительными. Можно считать, что частота или канал, занятость которых определена в виде конкретной величины, характерны для любого места в пределах всей зоны измерений, а не только в месте расположения контрольной антенны</w:t>
      </w:r>
      <w:r w:rsidR="0059218F" w:rsidRPr="00C74D61">
        <w:rPr>
          <w:lang w:val="ru-RU"/>
        </w:rPr>
        <w:t>.</w:t>
      </w:r>
    </w:p>
    <w:p w:rsidR="0059218F" w:rsidRPr="00C74D61" w:rsidRDefault="0059218F" w:rsidP="00B36343">
      <w:pPr>
        <w:pStyle w:val="Heading2"/>
        <w:spacing w:line="240" w:lineRule="exact"/>
        <w:rPr>
          <w:lang w:val="ru-RU"/>
        </w:rPr>
      </w:pPr>
      <w:bookmarkStart w:id="8" w:name="_Toc352926965"/>
      <w:r w:rsidRPr="00C74D61">
        <w:rPr>
          <w:lang w:val="ru-RU"/>
        </w:rPr>
        <w:lastRenderedPageBreak/>
        <w:t>2.5</w:t>
      </w:r>
      <w:r w:rsidRPr="00C74D61">
        <w:rPr>
          <w:lang w:val="ru-RU"/>
        </w:rPr>
        <w:tab/>
      </w:r>
      <w:r w:rsidR="000316AE">
        <w:rPr>
          <w:lang w:val="ru-RU"/>
        </w:rPr>
        <w:t>Продолж</w:t>
      </w:r>
      <w:r w:rsidR="000316AE" w:rsidRPr="004456EA">
        <w:rPr>
          <w:lang w:val="ru-RU"/>
        </w:rPr>
        <w:t xml:space="preserve">ительность </w:t>
      </w:r>
      <w:r w:rsidR="000316AE">
        <w:rPr>
          <w:lang w:val="ru-RU"/>
        </w:rPr>
        <w:t xml:space="preserve">проведения </w:t>
      </w:r>
      <w:r w:rsidR="000316AE" w:rsidRPr="004456EA">
        <w:rPr>
          <w:lang w:val="ru-RU"/>
        </w:rPr>
        <w:t>контроля</w:t>
      </w:r>
      <w:r w:rsidRPr="00C74D61">
        <w:rPr>
          <w:lang w:val="ru-RU"/>
        </w:rPr>
        <w:t xml:space="preserve"> (</w:t>
      </w:r>
      <w:r w:rsidRPr="00DC59F9">
        <w:rPr>
          <w:i/>
          <w:iCs/>
          <w:lang w:val="en-US"/>
        </w:rPr>
        <w:t>T</w:t>
      </w:r>
      <w:r w:rsidRPr="00DC59F9">
        <w:rPr>
          <w:i/>
          <w:iCs/>
          <w:vertAlign w:val="subscript"/>
          <w:lang w:val="en-US"/>
        </w:rPr>
        <w:t>T</w:t>
      </w:r>
      <w:r w:rsidRPr="00C74D61">
        <w:rPr>
          <w:lang w:val="ru-RU"/>
        </w:rPr>
        <w:t>)</w:t>
      </w:r>
      <w:bookmarkEnd w:id="8"/>
    </w:p>
    <w:p w:rsidR="0059218F" w:rsidRPr="00C74D61" w:rsidRDefault="000316AE" w:rsidP="00B36343">
      <w:pPr>
        <w:spacing w:line="240" w:lineRule="exact"/>
        <w:rPr>
          <w:lang w:val="ru-RU"/>
        </w:rPr>
      </w:pPr>
      <w:r w:rsidRPr="004456EA">
        <w:rPr>
          <w:lang w:val="ru-RU"/>
        </w:rPr>
        <w:t>Данный термин означает о</w:t>
      </w:r>
      <w:r>
        <w:rPr>
          <w:lang w:val="ru-RU"/>
        </w:rPr>
        <w:t>бще</w:t>
      </w:r>
      <w:r w:rsidRPr="004456EA">
        <w:rPr>
          <w:lang w:val="ru-RU"/>
        </w:rPr>
        <w:t>е время, в течение которого проводятся измерения занятости</w:t>
      </w:r>
      <w:r w:rsidR="0059218F" w:rsidRPr="00C74D61">
        <w:rPr>
          <w:lang w:val="ru-RU"/>
        </w:rPr>
        <w:t>.</w:t>
      </w:r>
    </w:p>
    <w:p w:rsidR="0059218F" w:rsidRPr="00C74D61" w:rsidRDefault="000316AE" w:rsidP="00B36343">
      <w:pPr>
        <w:spacing w:line="240" w:lineRule="exact"/>
        <w:rPr>
          <w:lang w:val="ru-RU"/>
        </w:rPr>
      </w:pPr>
      <w:r>
        <w:rPr>
          <w:lang w:val="ru-RU"/>
        </w:rPr>
        <w:t xml:space="preserve">Общераспространенная продолжительность проведения </w:t>
      </w:r>
      <w:r w:rsidRPr="004456EA">
        <w:rPr>
          <w:lang w:val="ru-RU"/>
        </w:rPr>
        <w:t>контроля составля</w:t>
      </w:r>
      <w:r>
        <w:rPr>
          <w:lang w:val="ru-RU"/>
        </w:rPr>
        <w:t>е</w:t>
      </w:r>
      <w:r w:rsidRPr="004456EA">
        <w:rPr>
          <w:lang w:val="ru-RU"/>
        </w:rPr>
        <w:t>т 24</w:t>
      </w:r>
      <w:r>
        <w:rPr>
          <w:lang w:val="ru-RU"/>
        </w:rPr>
        <w:t> </w:t>
      </w:r>
      <w:r w:rsidRPr="004456EA">
        <w:rPr>
          <w:lang w:val="ru-RU"/>
        </w:rPr>
        <w:t xml:space="preserve">часа, рабочий день или другой </w:t>
      </w:r>
      <w:r>
        <w:rPr>
          <w:lang w:val="ru-RU"/>
        </w:rPr>
        <w:t>подходящи</w:t>
      </w:r>
      <w:r w:rsidRPr="004456EA">
        <w:rPr>
          <w:lang w:val="ru-RU"/>
        </w:rPr>
        <w:t xml:space="preserve">й период времени. Оптимальная </w:t>
      </w:r>
      <w:r>
        <w:rPr>
          <w:lang w:val="ru-RU"/>
        </w:rPr>
        <w:t>продолж</w:t>
      </w:r>
      <w:r w:rsidRPr="004456EA">
        <w:rPr>
          <w:lang w:val="ru-RU"/>
        </w:rPr>
        <w:t>ительность контроля зависит от цели, с которой проводится измерение занятости</w:t>
      </w:r>
      <w:r>
        <w:rPr>
          <w:lang w:val="ru-RU"/>
        </w:rPr>
        <w:t>,</w:t>
      </w:r>
      <w:r w:rsidRPr="004456EA">
        <w:rPr>
          <w:lang w:val="ru-RU"/>
        </w:rPr>
        <w:t xml:space="preserve"> и заранее полученной информации о характеристиках систем радиосвязи, использующих ресурс спектра. Например, если в измеряемой полосе частот </w:t>
      </w:r>
      <w:r w:rsidR="00FA37D4">
        <w:rPr>
          <w:lang w:val="ru-RU"/>
        </w:rPr>
        <w:t>работают</w:t>
      </w:r>
      <w:r w:rsidRPr="004456EA">
        <w:rPr>
          <w:lang w:val="ru-RU"/>
        </w:rPr>
        <w:t xml:space="preserve"> только радиовещательные станции, </w:t>
      </w:r>
      <w:r w:rsidR="00FA37D4">
        <w:rPr>
          <w:lang w:val="ru-RU"/>
        </w:rPr>
        <w:t xml:space="preserve">то </w:t>
      </w:r>
      <w:r w:rsidRPr="004456EA">
        <w:rPr>
          <w:lang w:val="ru-RU"/>
        </w:rPr>
        <w:t xml:space="preserve">достаточным может оказаться однократное измерение каналов либо полосы частот при условии, что все станции </w:t>
      </w:r>
      <w:r w:rsidR="00FA37D4">
        <w:rPr>
          <w:lang w:val="ru-RU"/>
        </w:rPr>
        <w:t>бу</w:t>
      </w:r>
      <w:r w:rsidRPr="004456EA">
        <w:rPr>
          <w:lang w:val="ru-RU"/>
        </w:rPr>
        <w:t xml:space="preserve">дут </w:t>
      </w:r>
      <w:r w:rsidR="00FA37D4">
        <w:rPr>
          <w:lang w:val="ru-RU"/>
        </w:rPr>
        <w:t xml:space="preserve">вести передачу </w:t>
      </w:r>
      <w:r w:rsidRPr="004456EA">
        <w:rPr>
          <w:lang w:val="ru-RU"/>
        </w:rPr>
        <w:t>в течение 24</w:t>
      </w:r>
      <w:r w:rsidR="00FA37D4">
        <w:rPr>
          <w:lang w:val="ru-RU"/>
        </w:rPr>
        <w:t> </w:t>
      </w:r>
      <w:r w:rsidRPr="004456EA">
        <w:rPr>
          <w:lang w:val="ru-RU"/>
        </w:rPr>
        <w:t xml:space="preserve">часов. </w:t>
      </w:r>
      <w:r w:rsidR="00FA37D4">
        <w:rPr>
          <w:lang w:val="ru-RU"/>
        </w:rPr>
        <w:t xml:space="preserve">В </w:t>
      </w:r>
      <w:r w:rsidRPr="004456EA">
        <w:rPr>
          <w:lang w:val="ru-RU"/>
        </w:rPr>
        <w:t>друго</w:t>
      </w:r>
      <w:r w:rsidR="00FA37D4">
        <w:rPr>
          <w:lang w:val="ru-RU"/>
        </w:rPr>
        <w:t>м</w:t>
      </w:r>
      <w:r w:rsidRPr="004456EA">
        <w:rPr>
          <w:lang w:val="ru-RU"/>
        </w:rPr>
        <w:t xml:space="preserve"> крайн</w:t>
      </w:r>
      <w:r w:rsidR="00FA37D4">
        <w:rPr>
          <w:lang w:val="ru-RU"/>
        </w:rPr>
        <w:t>ем</w:t>
      </w:r>
      <w:r w:rsidRPr="004456EA">
        <w:rPr>
          <w:lang w:val="ru-RU"/>
        </w:rPr>
        <w:t xml:space="preserve"> случа</w:t>
      </w:r>
      <w:r w:rsidR="00FA37D4">
        <w:rPr>
          <w:lang w:val="ru-RU"/>
        </w:rPr>
        <w:t>е</w:t>
      </w:r>
      <w:r w:rsidRPr="004456EA">
        <w:rPr>
          <w:lang w:val="ru-RU"/>
        </w:rPr>
        <w:t xml:space="preserve"> может возникнуть необходимость измерения редко используемой частной сети подвижной связи, </w:t>
      </w:r>
      <w:r w:rsidR="00545F78">
        <w:rPr>
          <w:lang w:val="ru-RU"/>
        </w:rPr>
        <w:t>для проведения которого</w:t>
      </w:r>
      <w:r w:rsidRPr="004456EA">
        <w:rPr>
          <w:lang w:val="ru-RU"/>
        </w:rPr>
        <w:t xml:space="preserve"> может потребоваться целая неделя</w:t>
      </w:r>
      <w:r w:rsidR="0059218F" w:rsidRPr="00C74D61">
        <w:rPr>
          <w:lang w:val="ru-RU"/>
        </w:rPr>
        <w:t>.</w:t>
      </w:r>
    </w:p>
    <w:p w:rsidR="0059218F" w:rsidRPr="00C74D61" w:rsidRDefault="00FA37D4" w:rsidP="00B36343">
      <w:pPr>
        <w:spacing w:line="240" w:lineRule="exact"/>
        <w:rPr>
          <w:lang w:val="ru-RU"/>
        </w:rPr>
      </w:pPr>
      <w:r w:rsidRPr="004456EA">
        <w:rPr>
          <w:lang w:val="ru-RU"/>
        </w:rPr>
        <w:t xml:space="preserve">Оптимизация времени </w:t>
      </w:r>
      <w:r>
        <w:rPr>
          <w:lang w:val="ru-RU"/>
        </w:rPr>
        <w:t xml:space="preserve">проведения контроля </w:t>
      </w:r>
      <w:r w:rsidRPr="004456EA">
        <w:rPr>
          <w:lang w:val="ru-RU"/>
        </w:rPr>
        <w:t>с использованием всей имеющейся информации может значительно сэкономить людские и финансовые ресурсы без ущерба для точности результатов</w:t>
      </w:r>
      <w:r w:rsidR="00DC59F9" w:rsidRPr="00C74D61">
        <w:rPr>
          <w:lang w:val="ru-RU"/>
        </w:rPr>
        <w:t>.</w:t>
      </w:r>
    </w:p>
    <w:p w:rsidR="0059218F" w:rsidRPr="00C74D61" w:rsidRDefault="0059218F" w:rsidP="00B36343">
      <w:pPr>
        <w:pStyle w:val="Heading2"/>
        <w:spacing w:line="240" w:lineRule="exact"/>
        <w:rPr>
          <w:lang w:val="ru-RU"/>
        </w:rPr>
      </w:pPr>
      <w:bookmarkStart w:id="9" w:name="_Toc352926966"/>
      <w:r w:rsidRPr="00C74D61">
        <w:rPr>
          <w:lang w:val="ru-RU"/>
        </w:rPr>
        <w:t>2.6</w:t>
      </w:r>
      <w:r w:rsidRPr="00C74D61">
        <w:rPr>
          <w:lang w:val="ru-RU"/>
        </w:rPr>
        <w:tab/>
      </w:r>
      <w:r w:rsidR="00FA37D4">
        <w:rPr>
          <w:lang w:val="ru-RU"/>
        </w:rPr>
        <w:t xml:space="preserve">Типичное время </w:t>
      </w:r>
      <w:r w:rsidR="00FA37D4" w:rsidRPr="004456EA">
        <w:rPr>
          <w:lang w:val="ru-RU"/>
        </w:rPr>
        <w:t>измерения</w:t>
      </w:r>
      <w:r w:rsidRPr="00C74D61">
        <w:rPr>
          <w:lang w:val="ru-RU"/>
        </w:rPr>
        <w:t xml:space="preserve"> (</w:t>
      </w:r>
      <w:r w:rsidRPr="00DC59F9">
        <w:rPr>
          <w:i/>
          <w:iCs/>
          <w:lang w:val="en-US"/>
        </w:rPr>
        <w:t>T</w:t>
      </w:r>
      <w:r w:rsidRPr="00330E3C">
        <w:rPr>
          <w:i/>
          <w:iCs/>
          <w:vertAlign w:val="subscript"/>
          <w:lang w:val="en-US"/>
        </w:rPr>
        <w:t>M</w:t>
      </w:r>
      <w:r w:rsidRPr="00C74D61">
        <w:rPr>
          <w:lang w:val="ru-RU"/>
        </w:rPr>
        <w:t>)</w:t>
      </w:r>
      <w:bookmarkEnd w:id="9"/>
    </w:p>
    <w:p w:rsidR="0059218F" w:rsidRPr="00C74D61" w:rsidRDefault="00FA37D4" w:rsidP="00B36343">
      <w:pPr>
        <w:spacing w:line="240" w:lineRule="exact"/>
        <w:rPr>
          <w:lang w:val="ru-RU"/>
        </w:rPr>
      </w:pPr>
      <w:r w:rsidRPr="004456EA">
        <w:rPr>
          <w:lang w:val="ru-RU"/>
        </w:rPr>
        <w:t xml:space="preserve">Данный термин означает </w:t>
      </w:r>
      <w:r>
        <w:rPr>
          <w:lang w:val="ru-RU"/>
        </w:rPr>
        <w:t xml:space="preserve">продолжительность </w:t>
      </w:r>
      <w:r w:rsidRPr="004456EA">
        <w:rPr>
          <w:lang w:val="ru-RU"/>
        </w:rPr>
        <w:t>фактическо</w:t>
      </w:r>
      <w:r>
        <w:rPr>
          <w:lang w:val="ru-RU"/>
        </w:rPr>
        <w:t>го</w:t>
      </w:r>
      <w:r w:rsidRPr="004456EA">
        <w:rPr>
          <w:lang w:val="ru-RU"/>
        </w:rPr>
        <w:t xml:space="preserve"> (чисто</w:t>
      </w:r>
      <w:r>
        <w:rPr>
          <w:lang w:val="ru-RU"/>
        </w:rPr>
        <w:t>го</w:t>
      </w:r>
      <w:r w:rsidRPr="004456EA">
        <w:rPr>
          <w:lang w:val="ru-RU"/>
        </w:rPr>
        <w:t>) врем</w:t>
      </w:r>
      <w:r>
        <w:rPr>
          <w:lang w:val="ru-RU"/>
        </w:rPr>
        <w:t>ени</w:t>
      </w:r>
      <w:r w:rsidRPr="004456EA">
        <w:rPr>
          <w:lang w:val="ru-RU"/>
        </w:rPr>
        <w:t xml:space="preserve"> измерения на одном канале или частоте</w:t>
      </w:r>
      <w:r w:rsidR="00D71C15" w:rsidRPr="00C74D61">
        <w:rPr>
          <w:lang w:val="ru-RU"/>
        </w:rPr>
        <w:t>.</w:t>
      </w:r>
    </w:p>
    <w:p w:rsidR="0059218F" w:rsidRPr="00C74D61" w:rsidRDefault="0059218F" w:rsidP="00B36343">
      <w:pPr>
        <w:pStyle w:val="Heading2"/>
        <w:spacing w:line="240" w:lineRule="exact"/>
        <w:rPr>
          <w:lang w:val="ru-RU"/>
        </w:rPr>
      </w:pPr>
      <w:bookmarkStart w:id="10" w:name="_Toc352926967"/>
      <w:r w:rsidRPr="00C74D61">
        <w:rPr>
          <w:lang w:val="ru-RU"/>
        </w:rPr>
        <w:t>2.7</w:t>
      </w:r>
      <w:r w:rsidRPr="00C74D61">
        <w:rPr>
          <w:lang w:val="ru-RU"/>
        </w:rPr>
        <w:tab/>
      </w:r>
      <w:r w:rsidR="00C30573">
        <w:rPr>
          <w:lang w:val="ru-RU"/>
        </w:rPr>
        <w:t>Время</w:t>
      </w:r>
      <w:r w:rsidR="00C30573" w:rsidRPr="004456EA">
        <w:rPr>
          <w:lang w:val="ru-RU"/>
        </w:rPr>
        <w:t xml:space="preserve"> наблюдения</w:t>
      </w:r>
      <w:r w:rsidRPr="00C74D61">
        <w:rPr>
          <w:lang w:val="ru-RU"/>
        </w:rPr>
        <w:t xml:space="preserve"> (</w:t>
      </w:r>
      <w:r w:rsidRPr="00DC59F9">
        <w:rPr>
          <w:i/>
          <w:iCs/>
          <w:lang w:val="en-US"/>
        </w:rPr>
        <w:t>T</w:t>
      </w:r>
      <w:r w:rsidRPr="00DC59F9">
        <w:rPr>
          <w:i/>
          <w:iCs/>
          <w:vertAlign w:val="subscript"/>
          <w:lang w:val="en-US"/>
        </w:rPr>
        <w:t>Obs</w:t>
      </w:r>
      <w:r w:rsidRPr="00C74D61">
        <w:rPr>
          <w:lang w:val="ru-RU"/>
        </w:rPr>
        <w:t>)</w:t>
      </w:r>
      <w:bookmarkEnd w:id="10"/>
    </w:p>
    <w:p w:rsidR="0059218F" w:rsidRPr="00C74D61" w:rsidRDefault="00B92743" w:rsidP="00B36343">
      <w:pPr>
        <w:spacing w:line="240" w:lineRule="exact"/>
        <w:rPr>
          <w:lang w:val="ru-RU"/>
        </w:rPr>
      </w:pPr>
      <w:r>
        <w:rPr>
          <w:lang w:val="ru-RU"/>
        </w:rPr>
        <w:t xml:space="preserve">Время </w:t>
      </w:r>
      <w:r w:rsidRPr="004456EA">
        <w:rPr>
          <w:lang w:val="ru-RU"/>
        </w:rPr>
        <w:t xml:space="preserve">наблюдения </w:t>
      </w:r>
      <w:r>
        <w:rPr>
          <w:lang w:val="ru-RU"/>
        </w:rPr>
        <w:t>–</w:t>
      </w:r>
      <w:r w:rsidRPr="004456EA">
        <w:rPr>
          <w:lang w:val="ru-RU"/>
        </w:rPr>
        <w:t xml:space="preserve"> это время, необходимое системе для выполнения требуемых измерений на одном канале, включая те или иные затраты времени на обработку, например </w:t>
      </w:r>
      <w:r>
        <w:rPr>
          <w:lang w:val="ru-RU"/>
        </w:rPr>
        <w:t xml:space="preserve">для </w:t>
      </w:r>
      <w:r w:rsidRPr="004456EA">
        <w:rPr>
          <w:lang w:val="ru-RU"/>
        </w:rPr>
        <w:t>сохранени</w:t>
      </w:r>
      <w:r>
        <w:rPr>
          <w:lang w:val="ru-RU"/>
        </w:rPr>
        <w:t>я</w:t>
      </w:r>
      <w:r w:rsidRPr="004456EA">
        <w:rPr>
          <w:lang w:val="ru-RU"/>
        </w:rPr>
        <w:t xml:space="preserve"> результатов в памяти или на диске и настройк</w:t>
      </w:r>
      <w:r>
        <w:rPr>
          <w:lang w:val="ru-RU"/>
        </w:rPr>
        <w:t>и</w:t>
      </w:r>
      <w:r w:rsidRPr="004456EA">
        <w:rPr>
          <w:lang w:val="ru-RU"/>
        </w:rPr>
        <w:t xml:space="preserve"> приемника на нужную частоту (</w:t>
      </w:r>
      <w:r w:rsidRPr="004456EA">
        <w:rPr>
          <w:i/>
          <w:iCs/>
          <w:lang w:val="en-US"/>
        </w:rPr>
        <w:t>T</w:t>
      </w:r>
      <w:r w:rsidRPr="004456EA">
        <w:rPr>
          <w:i/>
          <w:iCs/>
          <w:vertAlign w:val="subscript"/>
          <w:lang w:val="en-US"/>
        </w:rPr>
        <w:t>Obs</w:t>
      </w:r>
      <w:r w:rsidRPr="004456EA">
        <w:rPr>
          <w:lang w:val="ru-RU"/>
        </w:rPr>
        <w:t xml:space="preserve"> = </w:t>
      </w:r>
      <w:r w:rsidRPr="004456EA">
        <w:rPr>
          <w:i/>
          <w:iCs/>
          <w:lang w:val="en-US"/>
        </w:rPr>
        <w:t>T</w:t>
      </w:r>
      <w:r w:rsidRPr="004456EA">
        <w:rPr>
          <w:i/>
          <w:iCs/>
          <w:vertAlign w:val="subscript"/>
          <w:lang w:val="en-US"/>
        </w:rPr>
        <w:t>M</w:t>
      </w:r>
      <w:r w:rsidRPr="004456EA">
        <w:rPr>
          <w:lang w:val="ru-RU"/>
        </w:rPr>
        <w:t xml:space="preserve"> + затраты времени на обработку</w:t>
      </w:r>
      <w:r w:rsidR="0059218F" w:rsidRPr="00C74D61">
        <w:rPr>
          <w:lang w:val="ru-RU"/>
        </w:rPr>
        <w:t>).</w:t>
      </w:r>
    </w:p>
    <w:p w:rsidR="0059218F" w:rsidRPr="00C74D61" w:rsidRDefault="0059218F" w:rsidP="00B36343">
      <w:pPr>
        <w:pStyle w:val="Heading2"/>
        <w:spacing w:line="240" w:lineRule="exact"/>
        <w:rPr>
          <w:lang w:val="ru-RU"/>
        </w:rPr>
      </w:pPr>
      <w:bookmarkStart w:id="11" w:name="_Toc352926968"/>
      <w:r w:rsidRPr="00C74D61">
        <w:rPr>
          <w:lang w:val="ru-RU"/>
        </w:rPr>
        <w:t>2.8</w:t>
      </w:r>
      <w:r w:rsidRPr="00C74D61">
        <w:rPr>
          <w:lang w:val="ru-RU"/>
        </w:rPr>
        <w:tab/>
      </w:r>
      <w:r w:rsidR="00B92743">
        <w:rPr>
          <w:lang w:val="ru-RU"/>
        </w:rPr>
        <w:t>Интервал между повторными измерениями</w:t>
      </w:r>
      <w:r w:rsidR="00B92743" w:rsidRPr="00C74D61">
        <w:rPr>
          <w:lang w:val="ru-RU"/>
        </w:rPr>
        <w:t xml:space="preserve"> </w:t>
      </w:r>
      <w:r w:rsidRPr="00C74D61">
        <w:rPr>
          <w:lang w:val="ru-RU"/>
        </w:rPr>
        <w:t>(</w:t>
      </w:r>
      <w:r w:rsidRPr="00DC59F9">
        <w:rPr>
          <w:i/>
          <w:iCs/>
          <w:lang w:val="en-US"/>
        </w:rPr>
        <w:t>T</w:t>
      </w:r>
      <w:r w:rsidRPr="00DC59F9">
        <w:rPr>
          <w:i/>
          <w:iCs/>
          <w:vertAlign w:val="subscript"/>
          <w:lang w:val="en-US"/>
        </w:rPr>
        <w:t>R</w:t>
      </w:r>
      <w:r w:rsidRPr="00C74D61">
        <w:rPr>
          <w:lang w:val="ru-RU"/>
        </w:rPr>
        <w:t>)</w:t>
      </w:r>
      <w:bookmarkEnd w:id="11"/>
    </w:p>
    <w:p w:rsidR="0059218F" w:rsidRPr="00C74D61" w:rsidRDefault="00B92743" w:rsidP="00B36343">
      <w:pPr>
        <w:spacing w:line="240" w:lineRule="exact"/>
        <w:rPr>
          <w:lang w:val="ru-RU"/>
        </w:rPr>
      </w:pPr>
      <w:r>
        <w:rPr>
          <w:lang w:val="ru-RU"/>
        </w:rPr>
        <w:t>Интервал между повторными измерениями</w:t>
      </w:r>
      <w:r w:rsidRPr="00C74D61">
        <w:rPr>
          <w:lang w:val="ru-RU"/>
        </w:rPr>
        <w:t xml:space="preserve"> – </w:t>
      </w:r>
      <w:r w:rsidRPr="004456EA">
        <w:rPr>
          <w:lang w:val="ru-RU"/>
        </w:rPr>
        <w:t xml:space="preserve">это время, необходимое для просмотра всех </w:t>
      </w:r>
      <w:r>
        <w:rPr>
          <w:lang w:val="ru-RU"/>
        </w:rPr>
        <w:t xml:space="preserve">измеряемых </w:t>
      </w:r>
      <w:r w:rsidRPr="004456EA">
        <w:rPr>
          <w:lang w:val="ru-RU"/>
        </w:rPr>
        <w:t xml:space="preserve">каналов, независимо от их занятости, и возврата к первому каналу. Если измеряется только один канал, то </w:t>
      </w:r>
      <w:r>
        <w:rPr>
          <w:lang w:val="ru-RU"/>
        </w:rPr>
        <w:t xml:space="preserve">длительность этого интервала равна времени </w:t>
      </w:r>
      <w:r w:rsidRPr="004456EA">
        <w:rPr>
          <w:lang w:val="ru-RU"/>
        </w:rPr>
        <w:t>наблюдения</w:t>
      </w:r>
      <w:r w:rsidR="0059218F" w:rsidRPr="00C74D61">
        <w:rPr>
          <w:lang w:val="ru-RU"/>
        </w:rPr>
        <w:t>.</w:t>
      </w:r>
    </w:p>
    <w:p w:rsidR="0059218F" w:rsidRPr="00C74D61" w:rsidRDefault="0059218F" w:rsidP="00B36343">
      <w:pPr>
        <w:pStyle w:val="Heading2"/>
        <w:spacing w:line="240" w:lineRule="exact"/>
        <w:rPr>
          <w:lang w:val="ru-RU"/>
        </w:rPr>
      </w:pPr>
      <w:bookmarkStart w:id="12" w:name="_Toc352926969"/>
      <w:r w:rsidRPr="00C74D61">
        <w:rPr>
          <w:lang w:val="ru-RU"/>
        </w:rPr>
        <w:t>2.9</w:t>
      </w:r>
      <w:r w:rsidRPr="00C74D61">
        <w:rPr>
          <w:lang w:val="ru-RU"/>
        </w:rPr>
        <w:tab/>
      </w:r>
      <w:r w:rsidR="00B92743">
        <w:rPr>
          <w:lang w:val="ru-RU"/>
        </w:rPr>
        <w:t>Время занятости</w:t>
      </w:r>
      <w:r w:rsidRPr="00C74D61">
        <w:rPr>
          <w:lang w:val="ru-RU"/>
        </w:rPr>
        <w:t xml:space="preserve"> (</w:t>
      </w:r>
      <w:r w:rsidRPr="00DC59F9">
        <w:rPr>
          <w:i/>
          <w:iCs/>
          <w:lang w:val="en-US"/>
        </w:rPr>
        <w:t>T</w:t>
      </w:r>
      <w:r w:rsidRPr="00DC59F9">
        <w:rPr>
          <w:i/>
          <w:iCs/>
          <w:vertAlign w:val="subscript"/>
          <w:lang w:val="en-US"/>
        </w:rPr>
        <w:t>O</w:t>
      </w:r>
      <w:r w:rsidRPr="00C74D61">
        <w:rPr>
          <w:lang w:val="ru-RU"/>
        </w:rPr>
        <w:t>)</w:t>
      </w:r>
      <w:bookmarkEnd w:id="12"/>
    </w:p>
    <w:p w:rsidR="0059218F" w:rsidRPr="00C74D61" w:rsidRDefault="00F912C0" w:rsidP="00B36343">
      <w:pPr>
        <w:spacing w:line="240" w:lineRule="exact"/>
        <w:rPr>
          <w:lang w:val="ru-RU"/>
        </w:rPr>
      </w:pPr>
      <w:r w:rsidRPr="004456EA">
        <w:rPr>
          <w:lang w:val="ru-RU"/>
        </w:rPr>
        <w:t>Данным термином обозначается время в пределах заданного "</w:t>
      </w:r>
      <w:r>
        <w:rPr>
          <w:lang w:val="ru-RU"/>
        </w:rPr>
        <w:t>времени</w:t>
      </w:r>
      <w:r w:rsidRPr="004456EA">
        <w:rPr>
          <w:lang w:val="ru-RU"/>
        </w:rPr>
        <w:t xml:space="preserve"> интеграции", в котором измеренный уровень определенного канала превышает пороговое значение. При измерении нескольких каналов наблюдение одного канала не может осуществляться непрерывно. Если после </w:t>
      </w:r>
      <w:r>
        <w:rPr>
          <w:lang w:val="ru-RU"/>
        </w:rPr>
        <w:t xml:space="preserve">окончания интервала между повторными измерениями </w:t>
      </w:r>
      <w:r w:rsidRPr="004456EA">
        <w:rPr>
          <w:lang w:val="ru-RU"/>
        </w:rPr>
        <w:t>один из каналов все еще оказывается занятым, то считается, что он также был занят в период времени между двумя последовательными измерениями на этом канале</w:t>
      </w:r>
      <w:r w:rsidR="004418B4" w:rsidRPr="00C74D61">
        <w:rPr>
          <w:lang w:val="ru-RU"/>
        </w:rPr>
        <w:t>:</w:t>
      </w:r>
    </w:p>
    <w:p w:rsidR="0059218F" w:rsidRPr="00F912C0" w:rsidRDefault="0059218F" w:rsidP="0059218F">
      <w:pPr>
        <w:pStyle w:val="Equation"/>
        <w:rPr>
          <w:lang w:val="ru-RU"/>
        </w:rPr>
      </w:pPr>
      <w:r w:rsidRPr="00C74D61">
        <w:rPr>
          <w:lang w:val="ru-RU"/>
        </w:rPr>
        <w:tab/>
      </w:r>
      <w:r w:rsidRPr="00C74D61">
        <w:rPr>
          <w:lang w:val="ru-RU"/>
        </w:rPr>
        <w:tab/>
      </w:r>
      <w:r w:rsidR="00123797" w:rsidRPr="00123797">
        <w:rPr>
          <w:position w:val="-12"/>
        </w:rPr>
        <w:object w:dxaOrig="1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5pt;height:18.25pt" o:ole="">
            <v:imagedata r:id="rId14" o:title=""/>
          </v:shape>
          <o:OLEObject Type="Embed" ProgID="Equation.3" ShapeID="_x0000_i1025" DrawAspect="Content" ObjectID="_1427897682" r:id="rId15"/>
        </w:object>
      </w:r>
    </w:p>
    <w:p w:rsidR="0059218F" w:rsidRPr="00B36343" w:rsidRDefault="00B36343" w:rsidP="00B36343">
      <w:pPr>
        <w:spacing w:line="240" w:lineRule="exact"/>
        <w:rPr>
          <w:lang w:val="ru-RU"/>
        </w:rPr>
      </w:pPr>
      <w:r>
        <w:rPr>
          <w:lang w:val="ru-RU"/>
        </w:rPr>
        <w:t>где:</w:t>
      </w:r>
    </w:p>
    <w:p w:rsidR="0059218F" w:rsidRPr="00C74D61" w:rsidRDefault="0059218F" w:rsidP="00B36343">
      <w:pPr>
        <w:pStyle w:val="Equationlegend"/>
        <w:spacing w:line="240" w:lineRule="exact"/>
        <w:rPr>
          <w:lang w:val="ru-RU"/>
        </w:rPr>
      </w:pPr>
      <w:r w:rsidRPr="00C74D61">
        <w:rPr>
          <w:lang w:val="ru-RU"/>
        </w:rPr>
        <w:tab/>
      </w:r>
      <w:r w:rsidRPr="00DC59F9">
        <w:rPr>
          <w:i/>
          <w:iCs/>
        </w:rPr>
        <w:t>N</w:t>
      </w:r>
      <w:r w:rsidRPr="00DC59F9">
        <w:rPr>
          <w:i/>
          <w:iCs/>
          <w:vertAlign w:val="subscript"/>
        </w:rPr>
        <w:t>O</w:t>
      </w:r>
      <w:r w:rsidR="00B36343">
        <w:rPr>
          <w:lang w:val="ru-RU"/>
        </w:rPr>
        <w:t>:</w:t>
      </w:r>
      <w:r w:rsidRPr="00C74D61">
        <w:rPr>
          <w:lang w:val="ru-RU"/>
        </w:rPr>
        <w:tab/>
      </w:r>
      <w:r w:rsidR="00F912C0" w:rsidRPr="004456EA">
        <w:rPr>
          <w:lang w:val="ru-RU"/>
        </w:rPr>
        <w:t xml:space="preserve">количество результатов измерений, </w:t>
      </w:r>
      <w:r w:rsidR="00F912C0">
        <w:rPr>
          <w:lang w:val="ru-RU"/>
        </w:rPr>
        <w:t xml:space="preserve">в которых </w:t>
      </w:r>
      <w:r w:rsidR="00F912C0" w:rsidRPr="004456EA">
        <w:rPr>
          <w:lang w:val="ru-RU"/>
        </w:rPr>
        <w:t>превыша</w:t>
      </w:r>
      <w:r w:rsidR="00F912C0">
        <w:rPr>
          <w:lang w:val="ru-RU"/>
        </w:rPr>
        <w:t>ется</w:t>
      </w:r>
      <w:r w:rsidR="00F912C0" w:rsidRPr="004456EA">
        <w:rPr>
          <w:lang w:val="ru-RU"/>
        </w:rPr>
        <w:t xml:space="preserve"> пороговый </w:t>
      </w:r>
      <w:r w:rsidR="002E1019">
        <w:rPr>
          <w:lang w:val="ru-RU"/>
        </w:rPr>
        <w:t xml:space="preserve"> </w:t>
      </w:r>
      <w:r w:rsidR="00F912C0" w:rsidRPr="004456EA">
        <w:rPr>
          <w:lang w:val="ru-RU"/>
        </w:rPr>
        <w:t>уровень</w:t>
      </w:r>
      <w:r w:rsidR="002E1019">
        <w:rPr>
          <w:lang w:val="ru-RU"/>
        </w:rPr>
        <w:t>;</w:t>
      </w:r>
    </w:p>
    <w:p w:rsidR="0059218F" w:rsidRPr="00C74D61" w:rsidRDefault="0059218F" w:rsidP="00B36343">
      <w:pPr>
        <w:pStyle w:val="Equationlegend"/>
        <w:spacing w:line="240" w:lineRule="exact"/>
        <w:rPr>
          <w:lang w:val="ru-RU"/>
        </w:rPr>
      </w:pPr>
      <w:r w:rsidRPr="00C74D61">
        <w:rPr>
          <w:lang w:val="ru-RU"/>
        </w:rPr>
        <w:tab/>
      </w:r>
      <w:r w:rsidRPr="00DC59F9">
        <w:rPr>
          <w:i/>
          <w:iCs/>
        </w:rPr>
        <w:t>T</w:t>
      </w:r>
      <w:r w:rsidRPr="00DC59F9">
        <w:rPr>
          <w:i/>
          <w:iCs/>
          <w:vertAlign w:val="subscript"/>
        </w:rPr>
        <w:t>R</w:t>
      </w:r>
      <w:r w:rsidR="00B36343">
        <w:rPr>
          <w:lang w:val="ru-RU"/>
        </w:rPr>
        <w:t>:</w:t>
      </w:r>
      <w:r w:rsidRPr="00C74D61">
        <w:rPr>
          <w:lang w:val="ru-RU"/>
        </w:rPr>
        <w:tab/>
      </w:r>
      <w:r w:rsidR="00F912C0">
        <w:rPr>
          <w:lang w:val="ru-RU"/>
        </w:rPr>
        <w:t>интервал между повторными измерениями</w:t>
      </w:r>
      <w:r w:rsidRPr="00C74D61">
        <w:rPr>
          <w:lang w:val="ru-RU"/>
        </w:rPr>
        <w:t>.</w:t>
      </w:r>
    </w:p>
    <w:p w:rsidR="0059218F" w:rsidRPr="00C74D61" w:rsidRDefault="003D47D9" w:rsidP="00B36343">
      <w:pPr>
        <w:spacing w:line="240" w:lineRule="exact"/>
        <w:rPr>
          <w:lang w:val="ru-RU"/>
        </w:rPr>
      </w:pPr>
      <w:r w:rsidRPr="004456EA">
        <w:rPr>
          <w:lang w:val="ru-RU"/>
        </w:rPr>
        <w:t xml:space="preserve">В </w:t>
      </w:r>
      <w:r>
        <w:rPr>
          <w:lang w:val="ru-RU"/>
        </w:rPr>
        <w:t xml:space="preserve">самом общем </w:t>
      </w:r>
      <w:r w:rsidRPr="004456EA">
        <w:rPr>
          <w:lang w:val="ru-RU"/>
        </w:rPr>
        <w:t>случае, когда измерение проводится путем повторяющ</w:t>
      </w:r>
      <w:r>
        <w:rPr>
          <w:lang w:val="ru-RU"/>
        </w:rPr>
        <w:t>их</w:t>
      </w:r>
      <w:r w:rsidRPr="004456EA">
        <w:rPr>
          <w:lang w:val="ru-RU"/>
        </w:rPr>
        <w:t xml:space="preserve">ся </w:t>
      </w:r>
      <w:r>
        <w:rPr>
          <w:lang w:val="ru-RU"/>
        </w:rPr>
        <w:t>вы</w:t>
      </w:r>
      <w:r w:rsidRPr="004456EA">
        <w:rPr>
          <w:lang w:val="ru-RU"/>
        </w:rPr>
        <w:t>бор</w:t>
      </w:r>
      <w:r>
        <w:rPr>
          <w:lang w:val="ru-RU"/>
        </w:rPr>
        <w:t>ок</w:t>
      </w:r>
      <w:r w:rsidRPr="004456EA">
        <w:rPr>
          <w:lang w:val="ru-RU"/>
        </w:rPr>
        <w:t xml:space="preserve"> (</w:t>
      </w:r>
      <w:r>
        <w:rPr>
          <w:lang w:val="ru-RU"/>
        </w:rPr>
        <w:t>"</w:t>
      </w:r>
      <w:r w:rsidRPr="004456EA">
        <w:rPr>
          <w:lang w:val="ru-RU"/>
        </w:rPr>
        <w:t>мгновенных снимков</w:t>
      </w:r>
      <w:r>
        <w:rPr>
          <w:lang w:val="ru-RU"/>
        </w:rPr>
        <w:t>"</w:t>
      </w:r>
      <w:r w:rsidRPr="004456EA">
        <w:rPr>
          <w:lang w:val="ru-RU"/>
        </w:rPr>
        <w:t xml:space="preserve">) на определенном канале, значение, вычисленное с помощью приведенной выше формулы, может не соответствовать фактической занятости, поскольку какие бы то ни было изменения сигнала в промежутках между </w:t>
      </w:r>
      <w:r>
        <w:rPr>
          <w:lang w:val="ru-RU"/>
        </w:rPr>
        <w:t>выборк</w:t>
      </w:r>
      <w:r w:rsidRPr="004456EA">
        <w:rPr>
          <w:lang w:val="ru-RU"/>
        </w:rPr>
        <w:t>ами не регистрируются</w:t>
      </w:r>
      <w:r w:rsidR="00D71C15" w:rsidRPr="00C74D61">
        <w:rPr>
          <w:lang w:val="ru-RU"/>
        </w:rPr>
        <w:t>.</w:t>
      </w:r>
    </w:p>
    <w:p w:rsidR="0059218F" w:rsidRPr="00C74D61" w:rsidRDefault="003D47D9" w:rsidP="00B36343">
      <w:pPr>
        <w:spacing w:line="240" w:lineRule="exact"/>
        <w:rPr>
          <w:lang w:val="ru-RU"/>
        </w:rPr>
      </w:pPr>
      <w:r w:rsidRPr="004456EA">
        <w:rPr>
          <w:lang w:val="ru-RU"/>
        </w:rPr>
        <w:t xml:space="preserve">Для цифровых систем, в которых применяются методы </w:t>
      </w:r>
      <w:r>
        <w:rPr>
          <w:lang w:val="ru-RU"/>
        </w:rPr>
        <w:t>МДВР</w:t>
      </w:r>
      <w:r w:rsidRPr="004456EA">
        <w:rPr>
          <w:lang w:val="ru-RU"/>
        </w:rPr>
        <w:t xml:space="preserve">, или систем с малым рабочим циклом результаты измерения занятости идеально отражают </w:t>
      </w:r>
      <w:r>
        <w:rPr>
          <w:lang w:val="ru-RU"/>
        </w:rPr>
        <w:t xml:space="preserve">процентный </w:t>
      </w:r>
      <w:r w:rsidRPr="004456EA">
        <w:rPr>
          <w:lang w:val="ru-RU"/>
        </w:rPr>
        <w:t>период времени, в течение которого определенная система использует ресурс</w:t>
      </w:r>
      <w:r w:rsidR="00D71C15" w:rsidRPr="00C74D61">
        <w:rPr>
          <w:lang w:val="ru-RU"/>
        </w:rPr>
        <w:t>.</w:t>
      </w:r>
    </w:p>
    <w:p w:rsidR="0059218F" w:rsidRPr="00C74D61" w:rsidRDefault="002E1019" w:rsidP="00B36343">
      <w:pPr>
        <w:spacing w:line="240" w:lineRule="exact"/>
        <w:rPr>
          <w:lang w:val="ru-RU"/>
        </w:rPr>
      </w:pPr>
      <w:r>
        <w:rPr>
          <w:lang w:val="ru-RU"/>
        </w:rPr>
        <w:t>П</w:t>
      </w:r>
      <w:r w:rsidR="003D47D9">
        <w:rPr>
          <w:lang w:val="ru-RU"/>
        </w:rPr>
        <w:t>ример</w:t>
      </w:r>
      <w:r w:rsidR="00545F78">
        <w:rPr>
          <w:lang w:val="ru-RU"/>
        </w:rPr>
        <w:t>.</w:t>
      </w:r>
      <w:r w:rsidR="0059218F" w:rsidRPr="00C74D61">
        <w:rPr>
          <w:lang w:val="ru-RU"/>
        </w:rPr>
        <w:t xml:space="preserve"> </w:t>
      </w:r>
      <w:r w:rsidR="00545F78">
        <w:rPr>
          <w:lang w:val="ru-RU"/>
        </w:rPr>
        <w:t>Е</w:t>
      </w:r>
      <w:r w:rsidR="003D47D9" w:rsidRPr="004456EA">
        <w:rPr>
          <w:lang w:val="ru-RU"/>
        </w:rPr>
        <w:t xml:space="preserve">сли станция </w:t>
      </w:r>
      <w:r w:rsidR="003D47D9" w:rsidRPr="004456EA">
        <w:rPr>
          <w:lang w:val="en-US"/>
        </w:rPr>
        <w:t>GSM</w:t>
      </w:r>
      <w:r w:rsidR="003D47D9" w:rsidRPr="004456EA">
        <w:rPr>
          <w:lang w:val="ru-RU"/>
        </w:rPr>
        <w:t xml:space="preserve">, занимающая один из восьми </w:t>
      </w:r>
      <w:r w:rsidR="003D47D9">
        <w:rPr>
          <w:lang w:val="ru-RU"/>
        </w:rPr>
        <w:t>возмож</w:t>
      </w:r>
      <w:r w:rsidR="003D47D9" w:rsidRPr="004456EA">
        <w:rPr>
          <w:lang w:val="ru-RU"/>
        </w:rPr>
        <w:t>ных рабочих временных интервалов, находится в эфире в течение всего времени, то заданное значение занятости должно составлять 12,5% (1/8), несмотря на то что другие системы не смогут пользоваться каналом в течение 100% времени</w:t>
      </w:r>
      <w:r w:rsidR="0059218F" w:rsidRPr="00C74D61">
        <w:rPr>
          <w:lang w:val="ru-RU"/>
        </w:rPr>
        <w:t>.</w:t>
      </w:r>
    </w:p>
    <w:p w:rsidR="0059218F" w:rsidRPr="00C74D61" w:rsidRDefault="0059218F" w:rsidP="00B36343">
      <w:pPr>
        <w:pStyle w:val="Heading2"/>
        <w:spacing w:line="240" w:lineRule="exact"/>
        <w:rPr>
          <w:lang w:val="ru-RU"/>
        </w:rPr>
      </w:pPr>
      <w:bookmarkStart w:id="13" w:name="_Toc352926970"/>
      <w:r w:rsidRPr="00C74D61">
        <w:rPr>
          <w:lang w:val="ru-RU"/>
        </w:rPr>
        <w:lastRenderedPageBreak/>
        <w:t>2.10</w:t>
      </w:r>
      <w:r w:rsidRPr="00C74D61">
        <w:rPr>
          <w:lang w:val="ru-RU"/>
        </w:rPr>
        <w:tab/>
      </w:r>
      <w:r w:rsidR="003D47D9">
        <w:rPr>
          <w:lang w:val="ru-RU"/>
        </w:rPr>
        <w:t xml:space="preserve">Время </w:t>
      </w:r>
      <w:r w:rsidR="003D47D9" w:rsidRPr="004456EA">
        <w:rPr>
          <w:lang w:val="ru-RU"/>
        </w:rPr>
        <w:t>интеграции</w:t>
      </w:r>
      <w:r w:rsidRPr="00C74D61">
        <w:rPr>
          <w:lang w:val="ru-RU"/>
        </w:rPr>
        <w:t xml:space="preserve"> (</w:t>
      </w:r>
      <w:r w:rsidRPr="00DC59F9">
        <w:rPr>
          <w:i/>
          <w:iCs/>
          <w:lang w:val="en-US"/>
        </w:rPr>
        <w:t>T</w:t>
      </w:r>
      <w:r w:rsidRPr="00DC59F9">
        <w:rPr>
          <w:rFonts w:ascii="(Asiatische Schriftart verwende" w:hAnsi="(Asiatische Schriftart verwende"/>
          <w:i/>
          <w:iCs/>
          <w:szCs w:val="24"/>
          <w:vertAlign w:val="subscript"/>
          <w:lang w:val="en-US"/>
        </w:rPr>
        <w:t>I</w:t>
      </w:r>
      <w:r w:rsidRPr="00C74D61">
        <w:rPr>
          <w:lang w:val="ru-RU"/>
        </w:rPr>
        <w:t>)</w:t>
      </w:r>
      <w:bookmarkEnd w:id="13"/>
    </w:p>
    <w:p w:rsidR="0059218F" w:rsidRPr="00C74D61" w:rsidRDefault="003D47D9" w:rsidP="00B36343">
      <w:pPr>
        <w:spacing w:line="240" w:lineRule="exact"/>
        <w:rPr>
          <w:lang w:val="ru-RU"/>
        </w:rPr>
      </w:pPr>
      <w:r w:rsidRPr="004456EA">
        <w:rPr>
          <w:lang w:val="ru-RU"/>
        </w:rPr>
        <w:t xml:space="preserve">Следует понимать, что </w:t>
      </w:r>
      <w:r w:rsidRPr="003D47D9">
        <w:rPr>
          <w:i/>
          <w:lang w:val="ru-RU"/>
        </w:rPr>
        <w:t>мгновенная</w:t>
      </w:r>
      <w:r w:rsidRPr="004456EA">
        <w:rPr>
          <w:lang w:val="ru-RU"/>
        </w:rPr>
        <w:t xml:space="preserve"> занятость канала может составлять либо 0, либо 100%, т</w:t>
      </w:r>
      <w:r w:rsidR="00645879">
        <w:rPr>
          <w:lang w:val="ru-RU"/>
        </w:rPr>
        <w:t>о</w:t>
      </w:r>
      <w:r w:rsidR="00545F78">
        <w:rPr>
          <w:lang w:val="ru-RU"/>
        </w:rPr>
        <w:t> </w:t>
      </w:r>
      <w:r w:rsidRPr="004456EA">
        <w:rPr>
          <w:lang w:val="ru-RU"/>
        </w:rPr>
        <w:t>е</w:t>
      </w:r>
      <w:r w:rsidR="00645879">
        <w:rPr>
          <w:lang w:val="ru-RU"/>
        </w:rPr>
        <w:t>сть</w:t>
      </w:r>
      <w:r w:rsidRPr="004456EA">
        <w:rPr>
          <w:lang w:val="ru-RU"/>
        </w:rPr>
        <w:t xml:space="preserve"> в </w:t>
      </w:r>
      <w:r>
        <w:rPr>
          <w:lang w:val="ru-RU"/>
        </w:rPr>
        <w:t>как</w:t>
      </w:r>
      <w:r w:rsidRPr="004456EA">
        <w:rPr>
          <w:lang w:val="ru-RU"/>
        </w:rPr>
        <w:t>о</w:t>
      </w:r>
      <w:r>
        <w:rPr>
          <w:lang w:val="ru-RU"/>
        </w:rPr>
        <w:t xml:space="preserve">й-либо конкретный </w:t>
      </w:r>
      <w:r w:rsidRPr="004456EA">
        <w:rPr>
          <w:lang w:val="ru-RU"/>
        </w:rPr>
        <w:t xml:space="preserve">момент времени канал либо занят, либо свободен. Для того чтобы </w:t>
      </w:r>
      <w:r>
        <w:rPr>
          <w:lang w:val="ru-RU"/>
        </w:rPr>
        <w:t>расчет</w:t>
      </w:r>
      <w:r w:rsidRPr="004456EA">
        <w:rPr>
          <w:lang w:val="ru-RU"/>
        </w:rPr>
        <w:t xml:space="preserve">ные значения занятости имели хоть какой-то смысл, они должны представлять собой средние значения за определенный период времени. Время, в течение которого усредняются значения, называется </w:t>
      </w:r>
      <w:r>
        <w:rPr>
          <w:lang w:val="ru-RU"/>
        </w:rPr>
        <w:t>времене</w:t>
      </w:r>
      <w:r w:rsidRPr="004456EA">
        <w:rPr>
          <w:lang w:val="ru-RU"/>
        </w:rPr>
        <w:t xml:space="preserve">м интеграции. Именно для данного </w:t>
      </w:r>
      <w:r>
        <w:rPr>
          <w:lang w:val="ru-RU"/>
        </w:rPr>
        <w:t>отрезк</w:t>
      </w:r>
      <w:r w:rsidRPr="004456EA">
        <w:rPr>
          <w:lang w:val="ru-RU"/>
        </w:rPr>
        <w:t xml:space="preserve">а </w:t>
      </w:r>
      <w:r>
        <w:rPr>
          <w:lang w:val="ru-RU"/>
        </w:rPr>
        <w:t xml:space="preserve">времени </w:t>
      </w:r>
      <w:r w:rsidRPr="004456EA">
        <w:rPr>
          <w:lang w:val="ru-RU"/>
        </w:rPr>
        <w:t>существует определ</w:t>
      </w:r>
      <w:r>
        <w:rPr>
          <w:lang w:val="ru-RU"/>
        </w:rPr>
        <w:t>е</w:t>
      </w:r>
      <w:r w:rsidRPr="004456EA">
        <w:rPr>
          <w:lang w:val="ru-RU"/>
        </w:rPr>
        <w:t>нное значение занятости. Он</w:t>
      </w:r>
      <w:r w:rsidR="00545F78">
        <w:rPr>
          <w:lang w:val="ru-RU"/>
        </w:rPr>
        <w:t>о</w:t>
      </w:r>
      <w:r w:rsidRPr="004456EA">
        <w:rPr>
          <w:lang w:val="ru-RU"/>
        </w:rPr>
        <w:t xml:space="preserve"> может устанавливаться в соответствии с ожидаем</w:t>
      </w:r>
      <w:r>
        <w:rPr>
          <w:lang w:val="ru-RU"/>
        </w:rPr>
        <w:t>ой</w:t>
      </w:r>
      <w:r w:rsidRPr="004456EA">
        <w:rPr>
          <w:lang w:val="ru-RU"/>
        </w:rPr>
        <w:t xml:space="preserve"> </w:t>
      </w:r>
      <w:r>
        <w:rPr>
          <w:lang w:val="ru-RU"/>
        </w:rPr>
        <w:t xml:space="preserve">скоростью </w:t>
      </w:r>
      <w:r w:rsidRPr="004456EA">
        <w:rPr>
          <w:lang w:val="ru-RU"/>
        </w:rPr>
        <w:t xml:space="preserve">изменения занятости и в соответствии с желаемой разрешающей способностью по времени результата измерения. </w:t>
      </w:r>
      <w:r>
        <w:rPr>
          <w:lang w:val="ru-RU"/>
        </w:rPr>
        <w:t>Распростра</w:t>
      </w:r>
      <w:r w:rsidR="009D6891">
        <w:rPr>
          <w:lang w:val="ru-RU"/>
        </w:rPr>
        <w:t>не</w:t>
      </w:r>
      <w:r>
        <w:rPr>
          <w:lang w:val="ru-RU"/>
        </w:rPr>
        <w:t xml:space="preserve">нные </w:t>
      </w:r>
      <w:r w:rsidRPr="004456EA">
        <w:rPr>
          <w:lang w:val="ru-RU"/>
        </w:rPr>
        <w:t xml:space="preserve">значения </w:t>
      </w:r>
      <w:r>
        <w:rPr>
          <w:lang w:val="ru-RU"/>
        </w:rPr>
        <w:t xml:space="preserve">времени </w:t>
      </w:r>
      <w:r w:rsidR="00D6464A">
        <w:rPr>
          <w:lang w:val="ru-RU"/>
        </w:rPr>
        <w:t>интеграции</w:t>
      </w:r>
      <w:r>
        <w:rPr>
          <w:lang w:val="ru-RU"/>
        </w:rPr>
        <w:t xml:space="preserve"> </w:t>
      </w:r>
      <w:r w:rsidRPr="004456EA">
        <w:rPr>
          <w:lang w:val="ru-RU"/>
        </w:rPr>
        <w:t>– 5</w:t>
      </w:r>
      <w:r>
        <w:rPr>
          <w:lang w:val="ru-RU"/>
        </w:rPr>
        <w:t> </w:t>
      </w:r>
      <w:r w:rsidRPr="004456EA">
        <w:rPr>
          <w:lang w:val="ru-RU"/>
        </w:rPr>
        <w:t>мин., 15</w:t>
      </w:r>
      <w:r>
        <w:rPr>
          <w:lang w:val="ru-RU"/>
        </w:rPr>
        <w:t> </w:t>
      </w:r>
      <w:r w:rsidRPr="004456EA">
        <w:rPr>
          <w:lang w:val="ru-RU"/>
        </w:rPr>
        <w:t xml:space="preserve">мин., один час, один день </w:t>
      </w:r>
      <w:r>
        <w:rPr>
          <w:lang w:val="ru-RU"/>
        </w:rPr>
        <w:t>и</w:t>
      </w:r>
      <w:r w:rsidRPr="004456EA">
        <w:rPr>
          <w:lang w:val="ru-RU"/>
        </w:rPr>
        <w:t>ли весь период контроля. В</w:t>
      </w:r>
      <w:r>
        <w:rPr>
          <w:lang w:val="ru-RU"/>
        </w:rPr>
        <w:t> </w:t>
      </w:r>
      <w:r w:rsidRPr="004456EA">
        <w:rPr>
          <w:lang w:val="ru-RU"/>
        </w:rPr>
        <w:t xml:space="preserve">данном случае </w:t>
      </w:r>
      <w:r>
        <w:rPr>
          <w:lang w:val="ru-RU"/>
        </w:rPr>
        <w:t xml:space="preserve">время </w:t>
      </w:r>
      <w:r w:rsidRPr="004456EA">
        <w:rPr>
          <w:lang w:val="ru-RU"/>
        </w:rPr>
        <w:t>интеграции не следует путать с</w:t>
      </w:r>
      <w:r w:rsidR="00645879">
        <w:rPr>
          <w:lang w:val="ru-RU"/>
        </w:rPr>
        <w:t>о</w:t>
      </w:r>
      <w:r w:rsidRPr="004456EA">
        <w:rPr>
          <w:lang w:val="ru-RU"/>
        </w:rPr>
        <w:t xml:space="preserve"> временем интеграции детектора, входящего в состав оборудования</w:t>
      </w:r>
      <w:r w:rsidRPr="00C74D61">
        <w:rPr>
          <w:lang w:val="ru-RU"/>
        </w:rPr>
        <w:t xml:space="preserve"> </w:t>
      </w:r>
      <w:r>
        <w:rPr>
          <w:lang w:val="ru-RU"/>
        </w:rPr>
        <w:t>контроля</w:t>
      </w:r>
      <w:r w:rsidR="0059218F" w:rsidRPr="00C74D61">
        <w:rPr>
          <w:lang w:val="ru-RU"/>
        </w:rPr>
        <w:t>.</w:t>
      </w:r>
    </w:p>
    <w:p w:rsidR="0059218F" w:rsidRPr="00C74D61" w:rsidRDefault="0059218F" w:rsidP="00B36343">
      <w:pPr>
        <w:pStyle w:val="Heading2"/>
        <w:spacing w:line="240" w:lineRule="exact"/>
        <w:rPr>
          <w:lang w:val="ru-RU"/>
        </w:rPr>
      </w:pPr>
      <w:bookmarkStart w:id="14" w:name="_Toc352926971"/>
      <w:r w:rsidRPr="00C74D61">
        <w:rPr>
          <w:lang w:val="ru-RU"/>
        </w:rPr>
        <w:t>2.11</w:t>
      </w:r>
      <w:r w:rsidRPr="00C74D61">
        <w:rPr>
          <w:lang w:val="ru-RU"/>
        </w:rPr>
        <w:tab/>
      </w:r>
      <w:r w:rsidR="003D47D9" w:rsidRPr="004456EA">
        <w:rPr>
          <w:lang w:val="ru-RU"/>
        </w:rPr>
        <w:t xml:space="preserve">Максимальное </w:t>
      </w:r>
      <w:r w:rsidR="003D47D9">
        <w:rPr>
          <w:lang w:val="ru-RU"/>
        </w:rPr>
        <w:t>количеств</w:t>
      </w:r>
      <w:r w:rsidR="003D47D9" w:rsidRPr="004456EA">
        <w:rPr>
          <w:lang w:val="ru-RU"/>
        </w:rPr>
        <w:t>о каналов</w:t>
      </w:r>
      <w:r w:rsidRPr="00C74D61">
        <w:rPr>
          <w:lang w:val="ru-RU"/>
        </w:rPr>
        <w:t xml:space="preserve"> (</w:t>
      </w:r>
      <w:r w:rsidRPr="00DC59F9">
        <w:rPr>
          <w:i/>
          <w:iCs/>
          <w:lang w:val="en-US"/>
        </w:rPr>
        <w:t>N</w:t>
      </w:r>
      <w:r w:rsidRPr="00DC59F9">
        <w:rPr>
          <w:i/>
          <w:iCs/>
          <w:vertAlign w:val="subscript"/>
          <w:lang w:val="en-US"/>
        </w:rPr>
        <w:t>Ch</w:t>
      </w:r>
      <w:r w:rsidRPr="00C74D61">
        <w:rPr>
          <w:lang w:val="ru-RU"/>
        </w:rPr>
        <w:t>)</w:t>
      </w:r>
      <w:bookmarkEnd w:id="14"/>
    </w:p>
    <w:p w:rsidR="0059218F" w:rsidRPr="00C74D61" w:rsidRDefault="003D47D9" w:rsidP="00B36343">
      <w:pPr>
        <w:spacing w:line="240" w:lineRule="exact"/>
        <w:rPr>
          <w:lang w:val="ru-RU"/>
        </w:rPr>
      </w:pPr>
      <w:r w:rsidRPr="004456EA">
        <w:rPr>
          <w:lang w:val="ru-RU"/>
        </w:rPr>
        <w:t xml:space="preserve">Данным термином обозначается максимальное </w:t>
      </w:r>
      <w:r>
        <w:rPr>
          <w:lang w:val="ru-RU"/>
        </w:rPr>
        <w:t>количеств</w:t>
      </w:r>
      <w:r w:rsidRPr="004456EA">
        <w:rPr>
          <w:lang w:val="ru-RU"/>
        </w:rPr>
        <w:t xml:space="preserve">о каналов, которое может быть просмотрено в течение </w:t>
      </w:r>
      <w:r>
        <w:rPr>
          <w:lang w:val="ru-RU"/>
        </w:rPr>
        <w:t>интервала между повторными измерениями</w:t>
      </w:r>
      <w:r w:rsidR="0059218F" w:rsidRPr="00C74D61">
        <w:rPr>
          <w:lang w:val="ru-RU"/>
        </w:rPr>
        <w:t>.</w:t>
      </w:r>
    </w:p>
    <w:p w:rsidR="0059218F" w:rsidRPr="00C74D61" w:rsidRDefault="0059218F" w:rsidP="00B36343">
      <w:pPr>
        <w:pStyle w:val="Heading2"/>
        <w:spacing w:line="240" w:lineRule="exact"/>
        <w:rPr>
          <w:lang w:val="ru-RU"/>
        </w:rPr>
      </w:pPr>
      <w:bookmarkStart w:id="15" w:name="_Toc352926972"/>
      <w:r w:rsidRPr="00C74D61">
        <w:rPr>
          <w:lang w:val="ru-RU"/>
        </w:rPr>
        <w:t>2.12</w:t>
      </w:r>
      <w:r w:rsidRPr="00C74D61">
        <w:rPr>
          <w:lang w:val="ru-RU"/>
        </w:rPr>
        <w:tab/>
      </w:r>
      <w:r w:rsidR="003D47D9" w:rsidRPr="004456EA">
        <w:rPr>
          <w:lang w:val="ru-RU"/>
        </w:rPr>
        <w:t>Продолжительность передачи</w:t>
      </w:r>
      <w:bookmarkEnd w:id="15"/>
    </w:p>
    <w:p w:rsidR="0059218F" w:rsidRPr="00C74D61" w:rsidRDefault="003D47D9" w:rsidP="00B36343">
      <w:pPr>
        <w:spacing w:line="240" w:lineRule="exact"/>
        <w:rPr>
          <w:lang w:val="ru-RU"/>
        </w:rPr>
      </w:pPr>
      <w:r w:rsidRPr="004456EA">
        <w:rPr>
          <w:lang w:val="ru-RU"/>
        </w:rPr>
        <w:t xml:space="preserve">Имеется в виду средняя продолжительность отдельной </w:t>
      </w:r>
      <w:r>
        <w:rPr>
          <w:lang w:val="ru-RU"/>
        </w:rPr>
        <w:t>радио</w:t>
      </w:r>
      <w:r w:rsidRPr="004456EA">
        <w:rPr>
          <w:lang w:val="ru-RU"/>
        </w:rPr>
        <w:t>передачи</w:t>
      </w:r>
      <w:r w:rsidR="0059218F" w:rsidRPr="00C74D61">
        <w:rPr>
          <w:lang w:val="ru-RU"/>
        </w:rPr>
        <w:t>.</w:t>
      </w:r>
    </w:p>
    <w:p w:rsidR="0059218F" w:rsidRPr="003D47D9" w:rsidRDefault="0059218F" w:rsidP="00B36343">
      <w:pPr>
        <w:pStyle w:val="Heading2"/>
        <w:spacing w:line="240" w:lineRule="exact"/>
        <w:rPr>
          <w:lang w:val="ru-RU"/>
        </w:rPr>
      </w:pPr>
      <w:bookmarkStart w:id="16" w:name="_Toc352926973"/>
      <w:r w:rsidRPr="00C74D61">
        <w:rPr>
          <w:lang w:val="ru-RU"/>
        </w:rPr>
        <w:t>2.13</w:t>
      </w:r>
      <w:r w:rsidRPr="00C74D61">
        <w:rPr>
          <w:lang w:val="ru-RU"/>
        </w:rPr>
        <w:tab/>
      </w:r>
      <w:r w:rsidR="003D47D9">
        <w:rPr>
          <w:lang w:val="ru-RU"/>
        </w:rPr>
        <w:t>Пороговый уровень</w:t>
      </w:r>
      <w:bookmarkEnd w:id="16"/>
    </w:p>
    <w:p w:rsidR="0059218F" w:rsidRPr="00C74D61" w:rsidRDefault="003D47D9" w:rsidP="00B36343">
      <w:pPr>
        <w:spacing w:line="240" w:lineRule="exact"/>
        <w:rPr>
          <w:lang w:val="ru-RU"/>
        </w:rPr>
      </w:pPr>
      <w:r w:rsidRPr="004456EA">
        <w:rPr>
          <w:lang w:val="ru-RU"/>
        </w:rPr>
        <w:t>Порого</w:t>
      </w:r>
      <w:r>
        <w:rPr>
          <w:lang w:val="ru-RU"/>
        </w:rPr>
        <w:t>вы</w:t>
      </w:r>
      <w:r w:rsidRPr="004456EA">
        <w:rPr>
          <w:lang w:val="ru-RU"/>
        </w:rPr>
        <w:t>м называется определенн</w:t>
      </w:r>
      <w:r>
        <w:rPr>
          <w:lang w:val="ru-RU"/>
        </w:rPr>
        <w:t>ый</w:t>
      </w:r>
      <w:r w:rsidRPr="004456EA">
        <w:rPr>
          <w:lang w:val="ru-RU"/>
        </w:rPr>
        <w:t xml:space="preserve"> уров</w:t>
      </w:r>
      <w:r>
        <w:rPr>
          <w:lang w:val="ru-RU"/>
        </w:rPr>
        <w:t>е</w:t>
      </w:r>
      <w:r w:rsidRPr="004456EA">
        <w:rPr>
          <w:lang w:val="ru-RU"/>
        </w:rPr>
        <w:t>н</w:t>
      </w:r>
      <w:r>
        <w:rPr>
          <w:lang w:val="ru-RU"/>
        </w:rPr>
        <w:t>ь</w:t>
      </w:r>
      <w:r w:rsidRPr="004456EA">
        <w:rPr>
          <w:lang w:val="ru-RU"/>
        </w:rPr>
        <w:t xml:space="preserve"> на входе приемника, в зависимости от которого канал считается занятым или свободным. Этот уровень может быть фиксированным, заранее заданным либо переменным. Результ</w:t>
      </w:r>
      <w:r w:rsidR="00CD240F">
        <w:rPr>
          <w:lang w:val="ru-RU"/>
        </w:rPr>
        <w:t>ирующий показатель</w:t>
      </w:r>
      <w:r w:rsidRPr="004456EA">
        <w:rPr>
          <w:lang w:val="ru-RU"/>
        </w:rPr>
        <w:t xml:space="preserve"> занятости в значительной степени зависит от </w:t>
      </w:r>
      <w:r w:rsidR="00CD240F">
        <w:rPr>
          <w:lang w:val="ru-RU"/>
        </w:rPr>
        <w:t xml:space="preserve">этого </w:t>
      </w:r>
      <w:r w:rsidRPr="004456EA">
        <w:rPr>
          <w:lang w:val="ru-RU"/>
        </w:rPr>
        <w:t>порог</w:t>
      </w:r>
      <w:r>
        <w:rPr>
          <w:lang w:val="ru-RU"/>
        </w:rPr>
        <w:t xml:space="preserve">ового </w:t>
      </w:r>
      <w:r w:rsidR="00CD240F">
        <w:rPr>
          <w:lang w:val="ru-RU"/>
        </w:rPr>
        <w:t>уровн</w:t>
      </w:r>
      <w:r>
        <w:rPr>
          <w:lang w:val="ru-RU"/>
        </w:rPr>
        <w:t>я</w:t>
      </w:r>
      <w:r w:rsidRPr="004456EA">
        <w:rPr>
          <w:lang w:val="ru-RU"/>
        </w:rPr>
        <w:t xml:space="preserve">. Следовательно, требуется тщательное изучение </w:t>
      </w:r>
      <w:r w:rsidR="00CD240F">
        <w:rPr>
          <w:lang w:val="ru-RU"/>
        </w:rPr>
        <w:t xml:space="preserve">необходимого </w:t>
      </w:r>
      <w:r w:rsidRPr="004456EA">
        <w:rPr>
          <w:lang w:val="ru-RU"/>
        </w:rPr>
        <w:t>метод</w:t>
      </w:r>
      <w:r w:rsidR="00CD240F">
        <w:rPr>
          <w:lang w:val="ru-RU"/>
        </w:rPr>
        <w:t>а для</w:t>
      </w:r>
      <w:r w:rsidRPr="004456EA">
        <w:rPr>
          <w:lang w:val="ru-RU"/>
        </w:rPr>
        <w:t xml:space="preserve"> определения порог</w:t>
      </w:r>
      <w:r>
        <w:rPr>
          <w:lang w:val="ru-RU"/>
        </w:rPr>
        <w:t xml:space="preserve">ового </w:t>
      </w:r>
      <w:r w:rsidR="00CD240F">
        <w:rPr>
          <w:lang w:val="ru-RU"/>
        </w:rPr>
        <w:t>уровн</w:t>
      </w:r>
      <w:r>
        <w:rPr>
          <w:lang w:val="ru-RU"/>
        </w:rPr>
        <w:t>я</w:t>
      </w:r>
      <w:r w:rsidRPr="004456EA">
        <w:rPr>
          <w:lang w:val="ru-RU"/>
        </w:rPr>
        <w:t xml:space="preserve"> и точная установка его значения. В разделе</w:t>
      </w:r>
      <w:r w:rsidR="00CD240F">
        <w:rPr>
          <w:lang w:val="ru-RU"/>
        </w:rPr>
        <w:t> </w:t>
      </w:r>
      <w:r w:rsidRPr="004456EA">
        <w:rPr>
          <w:lang w:val="ru-RU"/>
        </w:rPr>
        <w:t xml:space="preserve">3.4 приведена подробная информация по различным методам установки порогового </w:t>
      </w:r>
      <w:r w:rsidR="00CD240F">
        <w:rPr>
          <w:lang w:val="ru-RU"/>
        </w:rPr>
        <w:t>уровн</w:t>
      </w:r>
      <w:r w:rsidRPr="004456EA">
        <w:rPr>
          <w:lang w:val="ru-RU"/>
        </w:rPr>
        <w:t>я</w:t>
      </w:r>
      <w:r w:rsidR="0059218F" w:rsidRPr="00C74D61">
        <w:rPr>
          <w:lang w:val="ru-RU"/>
        </w:rPr>
        <w:t>.</w:t>
      </w:r>
    </w:p>
    <w:p w:rsidR="0059218F" w:rsidRPr="00C74D61" w:rsidRDefault="0059218F" w:rsidP="00B36343">
      <w:pPr>
        <w:pStyle w:val="Heading2"/>
        <w:spacing w:line="240" w:lineRule="exact"/>
        <w:rPr>
          <w:lang w:val="ru-RU"/>
        </w:rPr>
      </w:pPr>
      <w:bookmarkStart w:id="17" w:name="_Toc352926974"/>
      <w:r w:rsidRPr="00C74D61">
        <w:rPr>
          <w:lang w:val="ru-RU"/>
        </w:rPr>
        <w:t>2.14</w:t>
      </w:r>
      <w:r w:rsidRPr="00C74D61">
        <w:rPr>
          <w:lang w:val="ru-RU"/>
        </w:rPr>
        <w:tab/>
      </w:r>
      <w:r w:rsidR="00CD240F" w:rsidRPr="004456EA">
        <w:rPr>
          <w:lang w:val="ru-RU"/>
        </w:rPr>
        <w:t>Час наибольшей нагрузки</w:t>
      </w:r>
      <w:bookmarkEnd w:id="17"/>
    </w:p>
    <w:p w:rsidR="0059218F" w:rsidRPr="00C74D61" w:rsidRDefault="00CD240F" w:rsidP="00B36343">
      <w:pPr>
        <w:spacing w:line="240" w:lineRule="exact"/>
        <w:rPr>
          <w:b/>
          <w:lang w:val="ru-RU"/>
        </w:rPr>
      </w:pPr>
      <w:r w:rsidRPr="004456EA">
        <w:rPr>
          <w:lang w:val="ru-RU"/>
        </w:rPr>
        <w:t xml:space="preserve">Час наибольшей нагрузки определяется по </w:t>
      </w:r>
      <w:r>
        <w:rPr>
          <w:lang w:val="ru-RU"/>
        </w:rPr>
        <w:t>максимально</w:t>
      </w:r>
      <w:r w:rsidRPr="004456EA">
        <w:rPr>
          <w:lang w:val="ru-RU"/>
        </w:rPr>
        <w:t xml:space="preserve">му уровню занятости канала или полосы частот за </w:t>
      </w:r>
      <w:r>
        <w:rPr>
          <w:lang w:val="ru-RU"/>
        </w:rPr>
        <w:t xml:space="preserve">период </w:t>
      </w:r>
      <w:r w:rsidRPr="004456EA">
        <w:rPr>
          <w:lang w:val="ru-RU"/>
        </w:rPr>
        <w:t>60</w:t>
      </w:r>
      <w:r>
        <w:rPr>
          <w:lang w:val="ru-RU"/>
        </w:rPr>
        <w:t> </w:t>
      </w:r>
      <w:r w:rsidRPr="004456EA">
        <w:rPr>
          <w:lang w:val="ru-RU"/>
        </w:rPr>
        <w:t>минут</w:t>
      </w:r>
      <w:r w:rsidR="0059218F" w:rsidRPr="00C74D61">
        <w:rPr>
          <w:lang w:val="ru-RU"/>
        </w:rPr>
        <w:t>.</w:t>
      </w:r>
    </w:p>
    <w:p w:rsidR="0059218F" w:rsidRPr="00CD240F" w:rsidRDefault="0059218F" w:rsidP="00B36343">
      <w:pPr>
        <w:pStyle w:val="Heading2"/>
        <w:spacing w:line="240" w:lineRule="exact"/>
        <w:rPr>
          <w:lang w:val="ru-RU"/>
        </w:rPr>
      </w:pPr>
      <w:bookmarkStart w:id="18" w:name="_Toc352926975"/>
      <w:r w:rsidRPr="00C74D61">
        <w:rPr>
          <w:lang w:val="ru-RU"/>
        </w:rPr>
        <w:t>2.15</w:t>
      </w:r>
      <w:r w:rsidRPr="00C74D61">
        <w:rPr>
          <w:lang w:val="ru-RU"/>
        </w:rPr>
        <w:tab/>
      </w:r>
      <w:r w:rsidR="00CD240F">
        <w:rPr>
          <w:lang w:val="ru-RU"/>
        </w:rPr>
        <w:t>Задержка доступа</w:t>
      </w:r>
      <w:bookmarkEnd w:id="18"/>
    </w:p>
    <w:p w:rsidR="0059218F" w:rsidRPr="00C74D61" w:rsidRDefault="009A5AB3" w:rsidP="00B36343">
      <w:pPr>
        <w:spacing w:line="240" w:lineRule="exact"/>
        <w:rPr>
          <w:lang w:val="ru-RU"/>
        </w:rPr>
      </w:pPr>
      <w:r>
        <w:rPr>
          <w:lang w:val="ru-RU"/>
        </w:rPr>
        <w:t xml:space="preserve">Пока </w:t>
      </w:r>
      <w:r w:rsidR="00960F0B" w:rsidRPr="004456EA">
        <w:rPr>
          <w:lang w:val="ru-RU"/>
        </w:rPr>
        <w:t>фиксированный канал свобод</w:t>
      </w:r>
      <w:r w:rsidR="00960F0B">
        <w:rPr>
          <w:lang w:val="ru-RU"/>
        </w:rPr>
        <w:t>е</w:t>
      </w:r>
      <w:r w:rsidR="00960F0B" w:rsidRPr="004456EA">
        <w:rPr>
          <w:lang w:val="ru-RU"/>
        </w:rPr>
        <w:t>н либо (в самоорганизующ</w:t>
      </w:r>
      <w:r w:rsidR="00960F0B">
        <w:rPr>
          <w:lang w:val="ru-RU"/>
        </w:rPr>
        <w:t>ей</w:t>
      </w:r>
      <w:r w:rsidR="00960F0B" w:rsidRPr="004456EA">
        <w:rPr>
          <w:lang w:val="ru-RU"/>
        </w:rPr>
        <w:t>ся сет</w:t>
      </w:r>
      <w:r w:rsidR="00960F0B">
        <w:rPr>
          <w:lang w:val="ru-RU"/>
        </w:rPr>
        <w:t>и</w:t>
      </w:r>
      <w:r w:rsidR="00960F0B" w:rsidRPr="004456EA">
        <w:rPr>
          <w:lang w:val="ru-RU"/>
        </w:rPr>
        <w:t xml:space="preserve">) еще имеются в наличии свободные каналы, </w:t>
      </w:r>
      <w:r w:rsidR="00960F0B">
        <w:rPr>
          <w:lang w:val="ru-RU"/>
        </w:rPr>
        <w:t>"</w:t>
      </w:r>
      <w:r w:rsidR="00960F0B" w:rsidRPr="004456EA">
        <w:rPr>
          <w:lang w:val="ru-RU"/>
        </w:rPr>
        <w:t>новый</w:t>
      </w:r>
      <w:r w:rsidR="00960F0B">
        <w:rPr>
          <w:lang w:val="ru-RU"/>
        </w:rPr>
        <w:t>"</w:t>
      </w:r>
      <w:r w:rsidR="00960F0B" w:rsidRPr="004456EA">
        <w:rPr>
          <w:lang w:val="ru-RU"/>
        </w:rPr>
        <w:t xml:space="preserve"> пользователь может сразу же получить доступ к каналу или сети. Если присвоенный фиксированный канал или все имеющиеся в наличии каналы сети заняты, то </w:t>
      </w:r>
      <w:r w:rsidR="00960F0B">
        <w:rPr>
          <w:lang w:val="ru-RU"/>
        </w:rPr>
        <w:t>дополнительн</w:t>
      </w:r>
      <w:r w:rsidR="00960F0B" w:rsidRPr="004456EA">
        <w:rPr>
          <w:lang w:val="ru-RU"/>
        </w:rPr>
        <w:t>ые пользователи должны будут ждать в течение определенного периода времени, чтобы получить доступ к ресурсу. Это</w:t>
      </w:r>
      <w:r w:rsidR="00960F0B">
        <w:rPr>
          <w:lang w:val="ru-RU"/>
        </w:rPr>
        <w:t xml:space="preserve">т </w:t>
      </w:r>
      <w:r w:rsidR="00960F0B" w:rsidRPr="004456EA">
        <w:rPr>
          <w:lang w:val="ru-RU"/>
        </w:rPr>
        <w:t xml:space="preserve">период </w:t>
      </w:r>
      <w:r w:rsidR="00960F0B">
        <w:rPr>
          <w:lang w:val="ru-RU"/>
        </w:rPr>
        <w:t xml:space="preserve">времени </w:t>
      </w:r>
      <w:r w:rsidR="00960F0B" w:rsidRPr="004456EA">
        <w:rPr>
          <w:lang w:val="ru-RU"/>
        </w:rPr>
        <w:t>называется задержкой доступа. Его значение зависит от количества имеющихся каналов и от средней продолжительности передачи. Максимально допустимая задержка доступа может быть задана заранее (например, в сетях безопасности жизнеобеспечения). Максимальное фактическое значение задержки доступа может быть рассчитано статистически на основе результатов измерений занятости спектра</w:t>
      </w:r>
      <w:r w:rsidR="0059218F" w:rsidRPr="00C74D61">
        <w:rPr>
          <w:lang w:val="ru-RU"/>
        </w:rPr>
        <w:t>.</w:t>
      </w:r>
    </w:p>
    <w:p w:rsidR="0059218F" w:rsidRPr="00C74D61" w:rsidRDefault="0059218F" w:rsidP="00B36343">
      <w:pPr>
        <w:pStyle w:val="Heading2"/>
        <w:spacing w:line="240" w:lineRule="exact"/>
        <w:rPr>
          <w:lang w:val="ru-RU"/>
        </w:rPr>
      </w:pPr>
      <w:bookmarkStart w:id="19" w:name="_Toc352926976"/>
      <w:r w:rsidRPr="00C74D61">
        <w:rPr>
          <w:lang w:val="ru-RU"/>
        </w:rPr>
        <w:t>2.16</w:t>
      </w:r>
      <w:r w:rsidRPr="00C74D61">
        <w:rPr>
          <w:lang w:val="ru-RU"/>
        </w:rPr>
        <w:tab/>
      </w:r>
      <w:r w:rsidR="000A1483" w:rsidRPr="004456EA">
        <w:rPr>
          <w:lang w:val="ru-RU"/>
        </w:rPr>
        <w:t>Занятость частотного канала</w:t>
      </w:r>
      <w:r w:rsidR="00DC59F9" w:rsidRPr="00C74D61">
        <w:rPr>
          <w:lang w:val="ru-RU"/>
        </w:rPr>
        <w:t xml:space="preserve"> </w:t>
      </w:r>
      <w:r w:rsidRPr="00C74D61">
        <w:rPr>
          <w:lang w:val="ru-RU"/>
        </w:rPr>
        <w:t>(</w:t>
      </w:r>
      <w:r w:rsidRPr="0059218F">
        <w:rPr>
          <w:lang w:val="en-US"/>
        </w:rPr>
        <w:t>FCO</w:t>
      </w:r>
      <w:r w:rsidRPr="00C74D61">
        <w:rPr>
          <w:lang w:val="ru-RU"/>
        </w:rPr>
        <w:t>)</w:t>
      </w:r>
      <w:bookmarkEnd w:id="19"/>
    </w:p>
    <w:p w:rsidR="0059218F" w:rsidRPr="00150316" w:rsidRDefault="000A1483" w:rsidP="00B36343">
      <w:pPr>
        <w:spacing w:line="240" w:lineRule="exact"/>
      </w:pPr>
      <w:r w:rsidRPr="004456EA">
        <w:rPr>
          <w:lang w:val="ru-RU"/>
        </w:rPr>
        <w:t>Частотный канал считается занятым в течение времени, пока измер</w:t>
      </w:r>
      <w:r>
        <w:rPr>
          <w:lang w:val="ru-RU"/>
        </w:rPr>
        <w:t>яем</w:t>
      </w:r>
      <w:r w:rsidRPr="004456EA">
        <w:rPr>
          <w:lang w:val="ru-RU"/>
        </w:rPr>
        <w:t xml:space="preserve">ый уровень превышает пороговое значение. Для одного канала </w:t>
      </w:r>
      <w:r w:rsidRPr="004456EA">
        <w:rPr>
          <w:lang w:val="en-US"/>
        </w:rPr>
        <w:t>FCO</w:t>
      </w:r>
      <w:r w:rsidRPr="004456EA">
        <w:rPr>
          <w:lang w:val="ru-RU"/>
        </w:rPr>
        <w:t xml:space="preserve"> вычисляется следующим образом</w:t>
      </w:r>
      <w:r w:rsidR="0059218F" w:rsidRPr="00150316">
        <w:t>:</w:t>
      </w:r>
    </w:p>
    <w:p w:rsidR="0059218F" w:rsidRPr="00150316" w:rsidRDefault="0059218F" w:rsidP="0059218F">
      <w:pPr>
        <w:pStyle w:val="Equation"/>
      </w:pPr>
      <w:r>
        <w:tab/>
      </w:r>
      <w:r>
        <w:tab/>
      </w:r>
      <w:r w:rsidR="002E080E" w:rsidRPr="000A1483">
        <w:rPr>
          <w:position w:val="-30"/>
        </w:rPr>
        <w:object w:dxaOrig="1180" w:dyaOrig="680">
          <v:shape id="_x0000_i1026" type="#_x0000_t75" style="width:58.55pt;height:33.85pt" o:ole="">
            <v:imagedata r:id="rId16" o:title=""/>
          </v:shape>
          <o:OLEObject Type="Embed" ProgID="Equation.3" ShapeID="_x0000_i1026" DrawAspect="Content" ObjectID="_1427897683" r:id="rId17"/>
        </w:object>
      </w:r>
    </w:p>
    <w:p w:rsidR="0059218F" w:rsidRPr="00C74D61" w:rsidRDefault="00B36343" w:rsidP="00B36343">
      <w:pPr>
        <w:spacing w:line="240" w:lineRule="exact"/>
        <w:rPr>
          <w:lang w:val="ru-RU"/>
        </w:rPr>
      </w:pPr>
      <w:r>
        <w:rPr>
          <w:lang w:val="ru-RU"/>
        </w:rPr>
        <w:t>где:</w:t>
      </w:r>
    </w:p>
    <w:p w:rsidR="0059218F" w:rsidRPr="00C74D61" w:rsidRDefault="0059218F" w:rsidP="00B36343">
      <w:pPr>
        <w:pStyle w:val="Equationlegend"/>
        <w:spacing w:line="240" w:lineRule="exact"/>
        <w:rPr>
          <w:lang w:val="ru-RU"/>
        </w:rPr>
      </w:pPr>
      <w:r w:rsidRPr="00C74D61">
        <w:rPr>
          <w:lang w:val="ru-RU"/>
        </w:rPr>
        <w:tab/>
      </w:r>
      <w:r w:rsidRPr="00DC59F9">
        <w:rPr>
          <w:i/>
          <w:iCs/>
        </w:rPr>
        <w:t>T</w:t>
      </w:r>
      <w:r w:rsidRPr="00DC59F9">
        <w:rPr>
          <w:i/>
          <w:iCs/>
          <w:vertAlign w:val="subscript"/>
        </w:rPr>
        <w:t>O</w:t>
      </w:r>
      <w:r w:rsidR="0014087D" w:rsidRPr="00E050BE">
        <w:rPr>
          <w:i/>
          <w:iCs/>
          <w:vertAlign w:val="subscript"/>
          <w:lang w:val="ru-RU"/>
        </w:rPr>
        <w:t xml:space="preserve"> </w:t>
      </w:r>
      <w:r w:rsidR="00B36343">
        <w:rPr>
          <w:lang w:val="ru-RU"/>
        </w:rPr>
        <w:t>:</w:t>
      </w:r>
      <w:r w:rsidRPr="00C74D61">
        <w:rPr>
          <w:lang w:val="ru-RU"/>
        </w:rPr>
        <w:tab/>
      </w:r>
      <w:r w:rsidR="00123797" w:rsidRPr="004456EA">
        <w:rPr>
          <w:lang w:val="ru-RU"/>
        </w:rPr>
        <w:t>время, в течение которого измер</w:t>
      </w:r>
      <w:r w:rsidR="00123797">
        <w:rPr>
          <w:lang w:val="ru-RU"/>
        </w:rPr>
        <w:t>я</w:t>
      </w:r>
      <w:r w:rsidR="00123797" w:rsidRPr="004456EA">
        <w:rPr>
          <w:lang w:val="ru-RU"/>
        </w:rPr>
        <w:t>е</w:t>
      </w:r>
      <w:r w:rsidR="00123797">
        <w:rPr>
          <w:lang w:val="ru-RU"/>
        </w:rPr>
        <w:t>м</w:t>
      </w:r>
      <w:r w:rsidR="00123797" w:rsidRPr="004456EA">
        <w:rPr>
          <w:lang w:val="ru-RU"/>
        </w:rPr>
        <w:t>ый уровень превышает пороговое значение</w:t>
      </w:r>
      <w:r w:rsidR="00645879" w:rsidRPr="00C74D61">
        <w:rPr>
          <w:lang w:val="ru-RU"/>
        </w:rPr>
        <w:t>;</w:t>
      </w:r>
    </w:p>
    <w:p w:rsidR="0059218F" w:rsidRPr="00C74D61" w:rsidRDefault="0059218F" w:rsidP="00B36343">
      <w:pPr>
        <w:pStyle w:val="Equationlegend"/>
        <w:spacing w:line="240" w:lineRule="exact"/>
        <w:rPr>
          <w:lang w:val="ru-RU"/>
        </w:rPr>
      </w:pPr>
      <w:r w:rsidRPr="00C74D61">
        <w:rPr>
          <w:lang w:val="ru-RU"/>
        </w:rPr>
        <w:tab/>
      </w:r>
      <w:r w:rsidRPr="00DC59F9">
        <w:rPr>
          <w:i/>
          <w:iCs/>
        </w:rPr>
        <w:t>T</w:t>
      </w:r>
      <w:r w:rsidRPr="00DC59F9">
        <w:rPr>
          <w:i/>
          <w:iCs/>
          <w:vertAlign w:val="subscript"/>
        </w:rPr>
        <w:t>I</w:t>
      </w:r>
      <w:r w:rsidRPr="00C74D61">
        <w:rPr>
          <w:lang w:val="ru-RU"/>
        </w:rPr>
        <w:t xml:space="preserve"> </w:t>
      </w:r>
      <w:r w:rsidR="00B36343">
        <w:rPr>
          <w:lang w:val="ru-RU"/>
        </w:rPr>
        <w:t>:</w:t>
      </w:r>
      <w:r w:rsidRPr="00C74D61">
        <w:rPr>
          <w:lang w:val="ru-RU"/>
        </w:rPr>
        <w:tab/>
      </w:r>
      <w:r w:rsidR="00123797">
        <w:rPr>
          <w:lang w:val="ru-RU"/>
        </w:rPr>
        <w:t>время</w:t>
      </w:r>
      <w:r w:rsidR="00123797" w:rsidRPr="004456EA">
        <w:rPr>
          <w:lang w:val="ru-RU"/>
        </w:rPr>
        <w:t xml:space="preserve"> интеграции</w:t>
      </w:r>
      <w:r w:rsidRPr="00C74D61">
        <w:rPr>
          <w:lang w:val="ru-RU"/>
        </w:rPr>
        <w:t>.</w:t>
      </w:r>
    </w:p>
    <w:p w:rsidR="00BE1A74" w:rsidRPr="004456EA" w:rsidRDefault="00123797" w:rsidP="00BE1A74">
      <w:pPr>
        <w:rPr>
          <w:lang w:val="ru-RU"/>
        </w:rPr>
      </w:pPr>
      <w:r>
        <w:rPr>
          <w:lang w:val="ru-RU"/>
        </w:rPr>
        <w:lastRenderedPageBreak/>
        <w:t xml:space="preserve">Если интервал между повторными измерениями </w:t>
      </w:r>
      <w:r w:rsidR="00BE1A74" w:rsidRPr="004456EA">
        <w:rPr>
          <w:lang w:val="ru-RU"/>
        </w:rPr>
        <w:t xml:space="preserve">считать постоянным, </w:t>
      </w:r>
      <w:r w:rsidR="00BE1A74" w:rsidRPr="004456EA">
        <w:rPr>
          <w:lang w:val="en-US"/>
        </w:rPr>
        <w:t>FCO</w:t>
      </w:r>
      <w:r w:rsidR="00BE1A74" w:rsidRPr="004456EA">
        <w:rPr>
          <w:lang w:val="ru-RU"/>
        </w:rPr>
        <w:t xml:space="preserve"> может быть вычислена следующим образом:</w:t>
      </w:r>
    </w:p>
    <w:p w:rsidR="0059218F" w:rsidRPr="0059218F" w:rsidRDefault="0059218F" w:rsidP="0059218F">
      <w:pPr>
        <w:pStyle w:val="Equation"/>
        <w:rPr>
          <w:lang w:val="en-US"/>
        </w:rPr>
      </w:pPr>
      <w:r w:rsidRPr="00C74D61">
        <w:rPr>
          <w:lang w:val="ru-RU"/>
        </w:rPr>
        <w:tab/>
      </w:r>
      <w:r w:rsidRPr="00C74D61">
        <w:rPr>
          <w:lang w:val="ru-RU"/>
        </w:rPr>
        <w:tab/>
      </w:r>
      <w:r w:rsidR="002E080E" w:rsidRPr="00BE1A74">
        <w:rPr>
          <w:position w:val="-32"/>
        </w:rPr>
        <w:object w:dxaOrig="1260" w:dyaOrig="700">
          <v:shape id="_x0000_i1027" type="#_x0000_t75" style="width:61.25pt;height:34.4pt" o:ole="">
            <v:imagedata r:id="rId18" o:title=""/>
          </v:shape>
          <o:OLEObject Type="Embed" ProgID="Equation.3" ShapeID="_x0000_i1027" DrawAspect="Content" ObjectID="_1427897684" r:id="rId19"/>
        </w:object>
      </w:r>
    </w:p>
    <w:p w:rsidR="0059218F" w:rsidRPr="00C74D61" w:rsidRDefault="000C0BEF" w:rsidP="0059218F">
      <w:pPr>
        <w:rPr>
          <w:lang w:val="ru-RU"/>
        </w:rPr>
      </w:pPr>
      <w:r>
        <w:rPr>
          <w:lang w:val="ru-RU"/>
        </w:rPr>
        <w:t>где:</w:t>
      </w:r>
    </w:p>
    <w:p w:rsidR="0059218F" w:rsidRPr="00C74D61" w:rsidRDefault="0059218F" w:rsidP="00D53103">
      <w:pPr>
        <w:pStyle w:val="Equationlegend"/>
        <w:rPr>
          <w:lang w:val="ru-RU"/>
        </w:rPr>
      </w:pPr>
      <w:r w:rsidRPr="00C74D61">
        <w:rPr>
          <w:lang w:val="ru-RU"/>
        </w:rPr>
        <w:tab/>
      </w:r>
      <w:r w:rsidRPr="00D53103">
        <w:rPr>
          <w:i/>
          <w:iCs/>
        </w:rPr>
        <w:t>N</w:t>
      </w:r>
      <w:r w:rsidRPr="00D53103">
        <w:rPr>
          <w:i/>
          <w:iCs/>
          <w:vertAlign w:val="subscript"/>
        </w:rPr>
        <w:t>O</w:t>
      </w:r>
      <w:r w:rsidR="00E050BE" w:rsidRPr="00E050BE">
        <w:rPr>
          <w:i/>
          <w:iCs/>
          <w:vertAlign w:val="subscript"/>
          <w:lang w:val="ru-RU"/>
        </w:rPr>
        <w:t xml:space="preserve"> </w:t>
      </w:r>
      <w:r w:rsidR="000C0BEF">
        <w:rPr>
          <w:lang w:val="ru-RU"/>
        </w:rPr>
        <w:t>:</w:t>
      </w:r>
      <w:r w:rsidRPr="00C74D61">
        <w:rPr>
          <w:lang w:val="ru-RU"/>
        </w:rPr>
        <w:tab/>
      </w:r>
      <w:r w:rsidR="005758AC" w:rsidRPr="004456EA">
        <w:rPr>
          <w:lang w:val="ru-RU"/>
        </w:rPr>
        <w:t xml:space="preserve">количество выборок измерения </w:t>
      </w:r>
      <w:r w:rsidR="005758AC">
        <w:rPr>
          <w:lang w:val="ru-RU"/>
        </w:rPr>
        <w:t>в</w:t>
      </w:r>
      <w:r w:rsidR="005758AC" w:rsidRPr="004456EA">
        <w:rPr>
          <w:lang w:val="ru-RU"/>
        </w:rPr>
        <w:t xml:space="preserve"> соответствующем канале с уровн</w:t>
      </w:r>
      <w:r w:rsidR="005758AC">
        <w:rPr>
          <w:lang w:val="ru-RU"/>
        </w:rPr>
        <w:t>я</w:t>
      </w:r>
      <w:r w:rsidR="005758AC" w:rsidRPr="004456EA">
        <w:rPr>
          <w:lang w:val="ru-RU"/>
        </w:rPr>
        <w:t>м</w:t>
      </w:r>
      <w:r w:rsidR="005758AC">
        <w:rPr>
          <w:lang w:val="ru-RU"/>
        </w:rPr>
        <w:t>и</w:t>
      </w:r>
      <w:r w:rsidR="005758AC" w:rsidRPr="004456EA">
        <w:rPr>
          <w:lang w:val="ru-RU"/>
        </w:rPr>
        <w:t>, превышающим</w:t>
      </w:r>
      <w:r w:rsidR="005758AC">
        <w:rPr>
          <w:lang w:val="ru-RU"/>
        </w:rPr>
        <w:t>и</w:t>
      </w:r>
      <w:r w:rsidR="005758AC" w:rsidRPr="004456EA">
        <w:rPr>
          <w:lang w:val="ru-RU"/>
        </w:rPr>
        <w:t xml:space="preserve"> пороговое значение</w:t>
      </w:r>
      <w:r w:rsidR="00645879" w:rsidRPr="00C74D61">
        <w:rPr>
          <w:lang w:val="ru-RU"/>
        </w:rPr>
        <w:t>;</w:t>
      </w:r>
    </w:p>
    <w:p w:rsidR="0059218F" w:rsidRPr="00C74D61" w:rsidRDefault="0059218F" w:rsidP="00D53103">
      <w:pPr>
        <w:pStyle w:val="Equationlegend"/>
        <w:rPr>
          <w:lang w:val="ru-RU"/>
        </w:rPr>
      </w:pPr>
      <w:r w:rsidRPr="00C74D61">
        <w:rPr>
          <w:lang w:val="ru-RU"/>
        </w:rPr>
        <w:tab/>
      </w:r>
      <w:r w:rsidRPr="00D53103">
        <w:rPr>
          <w:i/>
          <w:iCs/>
        </w:rPr>
        <w:t>N</w:t>
      </w:r>
      <w:r w:rsidR="00E050BE" w:rsidRPr="00E050BE">
        <w:rPr>
          <w:i/>
          <w:iCs/>
          <w:lang w:val="ru-RU"/>
        </w:rPr>
        <w:t xml:space="preserve"> </w:t>
      </w:r>
      <w:r w:rsidR="000C0BEF">
        <w:rPr>
          <w:lang w:val="ru-RU"/>
        </w:rPr>
        <w:t>:</w:t>
      </w:r>
      <w:r w:rsidRPr="00C74D61">
        <w:rPr>
          <w:lang w:val="ru-RU"/>
        </w:rPr>
        <w:tab/>
      </w:r>
      <w:r w:rsidR="005758AC">
        <w:rPr>
          <w:lang w:val="ru-RU"/>
        </w:rPr>
        <w:t xml:space="preserve">общее </w:t>
      </w:r>
      <w:r w:rsidR="005758AC" w:rsidRPr="004456EA">
        <w:rPr>
          <w:lang w:val="ru-RU"/>
        </w:rPr>
        <w:t xml:space="preserve">количество выборок измерения </w:t>
      </w:r>
      <w:r w:rsidR="005758AC">
        <w:rPr>
          <w:lang w:val="ru-RU"/>
        </w:rPr>
        <w:t>в</w:t>
      </w:r>
      <w:r w:rsidR="005758AC" w:rsidRPr="004456EA">
        <w:rPr>
          <w:lang w:val="ru-RU"/>
        </w:rPr>
        <w:t xml:space="preserve"> соответствующем канале в течение </w:t>
      </w:r>
      <w:r w:rsidR="005758AC">
        <w:rPr>
          <w:lang w:val="ru-RU"/>
        </w:rPr>
        <w:t>времени</w:t>
      </w:r>
      <w:r w:rsidR="005758AC" w:rsidRPr="004456EA">
        <w:rPr>
          <w:lang w:val="ru-RU"/>
        </w:rPr>
        <w:t xml:space="preserve"> интеграции</w:t>
      </w:r>
      <w:r w:rsidRPr="00C74D61">
        <w:rPr>
          <w:lang w:val="ru-RU"/>
        </w:rPr>
        <w:t>.</w:t>
      </w:r>
    </w:p>
    <w:p w:rsidR="0059218F" w:rsidRPr="00C74D61" w:rsidRDefault="0059218F" w:rsidP="00D53103">
      <w:pPr>
        <w:pStyle w:val="Heading2"/>
        <w:rPr>
          <w:lang w:val="ru-RU"/>
        </w:rPr>
      </w:pPr>
      <w:bookmarkStart w:id="20" w:name="_Toc352926977"/>
      <w:r w:rsidRPr="00C74D61">
        <w:rPr>
          <w:lang w:val="ru-RU"/>
        </w:rPr>
        <w:t>2.17</w:t>
      </w:r>
      <w:r w:rsidRPr="00C74D61">
        <w:rPr>
          <w:lang w:val="ru-RU"/>
        </w:rPr>
        <w:tab/>
      </w:r>
      <w:r w:rsidR="00116065" w:rsidRPr="004456EA">
        <w:rPr>
          <w:lang w:val="ru-RU"/>
        </w:rPr>
        <w:t>Занятость полосы частот</w:t>
      </w:r>
      <w:r w:rsidR="00D53103" w:rsidRPr="00C74D61">
        <w:rPr>
          <w:lang w:val="ru-RU"/>
        </w:rPr>
        <w:t xml:space="preserve"> </w:t>
      </w:r>
      <w:r w:rsidRPr="00C74D61">
        <w:rPr>
          <w:lang w:val="ru-RU"/>
        </w:rPr>
        <w:t>(</w:t>
      </w:r>
      <w:r w:rsidRPr="0059218F">
        <w:rPr>
          <w:lang w:val="en-US"/>
        </w:rPr>
        <w:t>FBO</w:t>
      </w:r>
      <w:r w:rsidRPr="00C74D61">
        <w:rPr>
          <w:lang w:val="ru-RU"/>
        </w:rPr>
        <w:t>)</w:t>
      </w:r>
      <w:bookmarkEnd w:id="20"/>
    </w:p>
    <w:p w:rsidR="0059218F" w:rsidRPr="00C74D61" w:rsidRDefault="00116065" w:rsidP="0059218F">
      <w:pPr>
        <w:rPr>
          <w:lang w:val="ru-RU"/>
        </w:rPr>
      </w:pPr>
      <w:r w:rsidRPr="004456EA">
        <w:rPr>
          <w:lang w:val="ru-RU"/>
        </w:rPr>
        <w:t>При измерении занятости полосы частот в целом считается каждое измеренное значение частоты и вычисляется суммарн</w:t>
      </w:r>
      <w:r>
        <w:rPr>
          <w:lang w:val="ru-RU"/>
        </w:rPr>
        <w:t>ое значение</w:t>
      </w:r>
      <w:r w:rsidRPr="004456EA">
        <w:rPr>
          <w:lang w:val="ru-RU"/>
        </w:rPr>
        <w:t xml:space="preserve"> в процентах для всей полосы независимо от </w:t>
      </w:r>
      <w:r>
        <w:rPr>
          <w:lang w:val="ru-RU"/>
        </w:rPr>
        <w:t>принят</w:t>
      </w:r>
      <w:r w:rsidRPr="004456EA">
        <w:rPr>
          <w:lang w:val="ru-RU"/>
        </w:rPr>
        <w:t>ого разноса каналов. Количество измеренных значений частоты, которое определяется разрешением по частоте, как правило, больше, чем количество пригодных для использования каналов в полосе</w:t>
      </w:r>
      <w:r>
        <w:rPr>
          <w:lang w:val="ru-RU"/>
        </w:rPr>
        <w:t xml:space="preserve"> частот</w:t>
      </w:r>
      <w:r w:rsidRPr="004456EA">
        <w:rPr>
          <w:lang w:val="ru-RU"/>
        </w:rPr>
        <w:t>. Если время измерения каждой выборки одно и то же,</w:t>
      </w:r>
      <w:r w:rsidRPr="00C74D61">
        <w:rPr>
          <w:lang w:val="ru-RU"/>
        </w:rPr>
        <w:t xml:space="preserve"> </w:t>
      </w:r>
      <w:r w:rsidRPr="004456EA">
        <w:rPr>
          <w:lang w:val="ru-RU"/>
        </w:rPr>
        <w:t>то</w:t>
      </w:r>
      <w:r>
        <w:rPr>
          <w:lang w:val="ru-RU"/>
        </w:rPr>
        <w:t xml:space="preserve"> показатель</w:t>
      </w:r>
      <w:r w:rsidRPr="004456EA">
        <w:rPr>
          <w:lang w:val="ru-RU"/>
        </w:rPr>
        <w:t xml:space="preserve"> </w:t>
      </w:r>
      <w:r w:rsidRPr="004456EA">
        <w:rPr>
          <w:lang w:val="en-US"/>
        </w:rPr>
        <w:t>FBO</w:t>
      </w:r>
      <w:r w:rsidRPr="004456EA">
        <w:rPr>
          <w:lang w:val="ru-RU"/>
        </w:rPr>
        <w:t xml:space="preserve"> вычисляется следующим образом</w:t>
      </w:r>
      <w:r w:rsidR="0059218F" w:rsidRPr="00C74D61">
        <w:rPr>
          <w:lang w:val="ru-RU"/>
        </w:rPr>
        <w:t>:</w:t>
      </w:r>
    </w:p>
    <w:p w:rsidR="00D53103" w:rsidRPr="00C74D61" w:rsidRDefault="00D53103" w:rsidP="00D53103">
      <w:pPr>
        <w:pStyle w:val="Blanc"/>
        <w:rPr>
          <w:lang w:val="ru-RU"/>
        </w:rPr>
      </w:pPr>
    </w:p>
    <w:p w:rsidR="0059218F" w:rsidRPr="00150316" w:rsidRDefault="0059218F" w:rsidP="00694E4E">
      <w:pPr>
        <w:pStyle w:val="Equation"/>
      </w:pPr>
      <w:r w:rsidRPr="00C74D61">
        <w:rPr>
          <w:lang w:val="ru-RU"/>
        </w:rPr>
        <w:tab/>
      </w:r>
      <w:r w:rsidRPr="00C74D61">
        <w:rPr>
          <w:lang w:val="ru-RU"/>
        </w:rPr>
        <w:tab/>
      </w:r>
      <w:r w:rsidR="00AA4816" w:rsidRPr="00116065">
        <w:rPr>
          <w:position w:val="-24"/>
        </w:rPr>
        <w:object w:dxaOrig="1240" w:dyaOrig="620">
          <v:shape id="_x0000_i1028" type="#_x0000_t75" style="width:62.35pt;height:31.7pt" o:ole="">
            <v:imagedata r:id="rId20" o:title=""/>
          </v:shape>
          <o:OLEObject Type="Embed" ProgID="Equation.3" ShapeID="_x0000_i1028" DrawAspect="Content" ObjectID="_1427897685" r:id="rId21"/>
        </w:object>
      </w:r>
    </w:p>
    <w:p w:rsidR="0059218F" w:rsidRPr="00C74D61" w:rsidRDefault="000F20E3" w:rsidP="0059218F">
      <w:pPr>
        <w:rPr>
          <w:lang w:val="ru-RU"/>
        </w:rPr>
      </w:pPr>
      <w:r w:rsidRPr="00C74D61">
        <w:rPr>
          <w:lang w:val="ru-RU"/>
        </w:rPr>
        <w:t>где</w:t>
      </w:r>
      <w:r>
        <w:rPr>
          <w:lang w:val="ru-RU"/>
        </w:rPr>
        <w:t>:</w:t>
      </w:r>
    </w:p>
    <w:p w:rsidR="0059218F" w:rsidRPr="00C74D61" w:rsidRDefault="0059218F" w:rsidP="00D53103">
      <w:pPr>
        <w:pStyle w:val="Equationlegend"/>
        <w:rPr>
          <w:lang w:val="ru-RU"/>
        </w:rPr>
      </w:pPr>
      <w:r w:rsidRPr="00C74D61">
        <w:rPr>
          <w:lang w:val="ru-RU"/>
        </w:rPr>
        <w:tab/>
      </w:r>
      <w:r w:rsidRPr="00D53103">
        <w:rPr>
          <w:i/>
          <w:iCs/>
        </w:rPr>
        <w:t>N</w:t>
      </w:r>
      <w:r w:rsidRPr="00D53103">
        <w:rPr>
          <w:i/>
          <w:iCs/>
          <w:vertAlign w:val="subscript"/>
        </w:rPr>
        <w:t>O</w:t>
      </w:r>
      <w:r w:rsidR="00E050BE" w:rsidRPr="00E050BE">
        <w:rPr>
          <w:i/>
          <w:iCs/>
          <w:vertAlign w:val="subscript"/>
          <w:lang w:val="ru-RU"/>
        </w:rPr>
        <w:t xml:space="preserve"> </w:t>
      </w:r>
      <w:r w:rsidR="000F20E3">
        <w:rPr>
          <w:lang w:val="ru-RU"/>
        </w:rPr>
        <w:t>:</w:t>
      </w:r>
      <w:r w:rsidRPr="00C74D61">
        <w:rPr>
          <w:lang w:val="ru-RU"/>
        </w:rPr>
        <w:tab/>
      </w:r>
      <w:r w:rsidR="008F6D67" w:rsidRPr="004456EA">
        <w:rPr>
          <w:lang w:val="ru-RU"/>
        </w:rPr>
        <w:t xml:space="preserve">количество выборок измерений, </w:t>
      </w:r>
      <w:r w:rsidR="008F6D67">
        <w:rPr>
          <w:lang w:val="ru-RU"/>
        </w:rPr>
        <w:t xml:space="preserve">при которых </w:t>
      </w:r>
      <w:r w:rsidR="008F6D67" w:rsidRPr="004456EA">
        <w:rPr>
          <w:lang w:val="ru-RU"/>
        </w:rPr>
        <w:t>уровень превышает пороговое значение</w:t>
      </w:r>
      <w:r w:rsidR="00AA4816" w:rsidRPr="00C74D61">
        <w:rPr>
          <w:lang w:val="ru-RU"/>
        </w:rPr>
        <w:t>;</w:t>
      </w:r>
    </w:p>
    <w:p w:rsidR="0059218F" w:rsidRPr="00C74D61" w:rsidRDefault="0059218F" w:rsidP="00D53103">
      <w:pPr>
        <w:pStyle w:val="Equationlegend"/>
        <w:rPr>
          <w:lang w:val="ru-RU"/>
        </w:rPr>
      </w:pPr>
      <w:r w:rsidRPr="00C74D61">
        <w:rPr>
          <w:lang w:val="ru-RU"/>
        </w:rPr>
        <w:tab/>
      </w:r>
      <w:r w:rsidRPr="00D53103">
        <w:rPr>
          <w:i/>
          <w:iCs/>
        </w:rPr>
        <w:t>N</w:t>
      </w:r>
      <w:r w:rsidR="00E050BE" w:rsidRPr="00E050BE">
        <w:rPr>
          <w:i/>
          <w:iCs/>
          <w:lang w:val="ru-RU"/>
        </w:rPr>
        <w:t xml:space="preserve"> </w:t>
      </w:r>
      <w:r w:rsidR="000F20E3">
        <w:rPr>
          <w:lang w:val="ru-RU"/>
        </w:rPr>
        <w:t>:</w:t>
      </w:r>
      <w:r w:rsidRPr="00C74D61">
        <w:rPr>
          <w:lang w:val="ru-RU"/>
        </w:rPr>
        <w:tab/>
      </w:r>
      <w:r w:rsidR="008F6D67">
        <w:rPr>
          <w:lang w:val="ru-RU"/>
        </w:rPr>
        <w:t>общее</w:t>
      </w:r>
      <w:r w:rsidR="008F6D67" w:rsidRPr="004456EA">
        <w:rPr>
          <w:lang w:val="ru-RU"/>
        </w:rPr>
        <w:t xml:space="preserve"> количество выборок измерений в течение </w:t>
      </w:r>
      <w:r w:rsidR="008F6D67">
        <w:rPr>
          <w:lang w:val="ru-RU"/>
        </w:rPr>
        <w:t>времени</w:t>
      </w:r>
      <w:r w:rsidR="008F6D67" w:rsidRPr="004456EA">
        <w:rPr>
          <w:lang w:val="ru-RU"/>
        </w:rPr>
        <w:t xml:space="preserve"> интеграции</w:t>
      </w:r>
      <w:r w:rsidRPr="00C74D61">
        <w:rPr>
          <w:lang w:val="ru-RU"/>
        </w:rPr>
        <w:t>.</w:t>
      </w:r>
    </w:p>
    <w:p w:rsidR="0059218F" w:rsidRPr="00C74D61" w:rsidRDefault="008F6D67" w:rsidP="0059218F">
      <w:pPr>
        <w:rPr>
          <w:lang w:val="ru-RU"/>
        </w:rPr>
      </w:pPr>
      <w:r w:rsidRPr="004456EA">
        <w:rPr>
          <w:lang w:val="ru-RU"/>
        </w:rPr>
        <w:t>Если разрешение по частоте</w:t>
      </w:r>
      <w:r>
        <w:rPr>
          <w:lang w:val="ru-RU"/>
        </w:rPr>
        <w:t xml:space="preserve"> при </w:t>
      </w:r>
      <w:r w:rsidRPr="004456EA">
        <w:rPr>
          <w:lang w:val="ru-RU"/>
        </w:rPr>
        <w:t>измерени</w:t>
      </w:r>
      <w:r>
        <w:rPr>
          <w:lang w:val="ru-RU"/>
        </w:rPr>
        <w:t>и</w:t>
      </w:r>
      <w:r w:rsidRPr="004456EA">
        <w:rPr>
          <w:lang w:val="ru-RU"/>
        </w:rPr>
        <w:t xml:space="preserve"> занятости</w:t>
      </w:r>
      <w:r>
        <w:rPr>
          <w:lang w:val="ru-RU"/>
        </w:rPr>
        <w:t xml:space="preserve"> полосы</w:t>
      </w:r>
      <w:r w:rsidRPr="004456EA">
        <w:rPr>
          <w:lang w:val="ru-RU"/>
        </w:rPr>
        <w:t xml:space="preserve"> очень велико, то </w:t>
      </w:r>
      <w:r>
        <w:rPr>
          <w:lang w:val="ru-RU"/>
        </w:rPr>
        <w:t>показат</w:t>
      </w:r>
      <w:r w:rsidRPr="004456EA">
        <w:rPr>
          <w:lang w:val="ru-RU"/>
        </w:rPr>
        <w:t>е</w:t>
      </w:r>
      <w:r>
        <w:rPr>
          <w:lang w:val="ru-RU"/>
        </w:rPr>
        <w:t>ль</w:t>
      </w:r>
      <w:r w:rsidRPr="004456EA">
        <w:rPr>
          <w:lang w:val="ru-RU"/>
        </w:rPr>
        <w:t xml:space="preserve"> </w:t>
      </w:r>
      <w:r w:rsidRPr="004456EA">
        <w:rPr>
          <w:lang w:val="en-US"/>
        </w:rPr>
        <w:t>FBO</w:t>
      </w:r>
      <w:r w:rsidRPr="004456EA">
        <w:rPr>
          <w:lang w:val="ru-RU"/>
        </w:rPr>
        <w:t xml:space="preserve">, как правило, намного ниже, чем </w:t>
      </w:r>
      <w:r>
        <w:rPr>
          <w:lang w:val="ru-RU"/>
        </w:rPr>
        <w:t>показател</w:t>
      </w:r>
      <w:r w:rsidR="00AA4816">
        <w:rPr>
          <w:lang w:val="ru-RU"/>
        </w:rPr>
        <w:t>ь</w:t>
      </w:r>
      <w:r w:rsidRPr="004456EA">
        <w:rPr>
          <w:lang w:val="ru-RU"/>
        </w:rPr>
        <w:t xml:space="preserve"> </w:t>
      </w:r>
      <w:r w:rsidRPr="004456EA">
        <w:rPr>
          <w:lang w:val="en-US"/>
        </w:rPr>
        <w:t>FCO</w:t>
      </w:r>
      <w:r w:rsidRPr="004456EA">
        <w:rPr>
          <w:lang w:val="ru-RU"/>
        </w:rPr>
        <w:t xml:space="preserve"> каналов в данной полосе</w:t>
      </w:r>
      <w:r w:rsidR="0059218F" w:rsidRPr="00C74D61">
        <w:rPr>
          <w:lang w:val="ru-RU"/>
        </w:rPr>
        <w:t>.</w:t>
      </w:r>
    </w:p>
    <w:p w:rsidR="0059218F" w:rsidRPr="000D5991" w:rsidRDefault="008F6D67" w:rsidP="0059218F">
      <w:pPr>
        <w:rPr>
          <w:lang w:val="ru-RU"/>
        </w:rPr>
      </w:pPr>
      <w:r w:rsidRPr="00C74D61">
        <w:rPr>
          <w:lang w:val="ru-RU"/>
        </w:rPr>
        <w:t>Пример</w:t>
      </w:r>
      <w:r w:rsidR="00545F78">
        <w:rPr>
          <w:lang w:val="ru-RU"/>
        </w:rPr>
        <w:t>.</w:t>
      </w:r>
      <w:r w:rsidRPr="00C74D61">
        <w:rPr>
          <w:lang w:val="ru-RU"/>
        </w:rPr>
        <w:t xml:space="preserve"> </w:t>
      </w:r>
      <w:r w:rsidR="00545F78">
        <w:rPr>
          <w:lang w:val="ru-RU"/>
        </w:rPr>
        <w:t>П</w:t>
      </w:r>
      <w:r>
        <w:rPr>
          <w:lang w:val="ru-RU"/>
        </w:rPr>
        <w:t xml:space="preserve">олоса частот от </w:t>
      </w:r>
      <w:r w:rsidR="0059218F" w:rsidRPr="00D53103">
        <w:rPr>
          <w:i/>
          <w:iCs/>
          <w:lang w:val="en-US"/>
        </w:rPr>
        <w:t>F</w:t>
      </w:r>
      <w:r w:rsidR="0059218F" w:rsidRPr="00D53103">
        <w:rPr>
          <w:i/>
          <w:iCs/>
          <w:vertAlign w:val="subscript"/>
          <w:lang w:val="en-US"/>
        </w:rPr>
        <w:t>start</w:t>
      </w:r>
      <w:r w:rsidR="0059218F" w:rsidRPr="00C74D61">
        <w:rPr>
          <w:lang w:val="ru-RU"/>
        </w:rPr>
        <w:t xml:space="preserve"> = 112 </w:t>
      </w:r>
      <w:r w:rsidRPr="004456EA">
        <w:rPr>
          <w:lang w:val="ru-RU"/>
        </w:rPr>
        <w:t>МГц до</w:t>
      </w:r>
      <w:r w:rsidR="0059218F" w:rsidRPr="00C74D61">
        <w:rPr>
          <w:lang w:val="ru-RU"/>
        </w:rPr>
        <w:t xml:space="preserve"> </w:t>
      </w:r>
      <w:r w:rsidR="0059218F" w:rsidRPr="00D53103">
        <w:rPr>
          <w:i/>
          <w:iCs/>
          <w:lang w:val="en-US"/>
        </w:rPr>
        <w:t>F</w:t>
      </w:r>
      <w:r w:rsidR="0059218F" w:rsidRPr="00D53103">
        <w:rPr>
          <w:i/>
          <w:iCs/>
          <w:vertAlign w:val="subscript"/>
          <w:lang w:val="en-US"/>
        </w:rPr>
        <w:t>stop</w:t>
      </w:r>
      <w:r w:rsidR="0059218F" w:rsidRPr="00C74D61">
        <w:rPr>
          <w:lang w:val="ru-RU"/>
        </w:rPr>
        <w:t xml:space="preserve"> = 113 </w:t>
      </w:r>
      <w:r w:rsidRPr="004456EA">
        <w:rPr>
          <w:lang w:val="ru-RU"/>
        </w:rPr>
        <w:t>МГц измеряется с разрешением</w:t>
      </w:r>
      <w:r w:rsidR="0059218F" w:rsidRPr="00C74D61">
        <w:rPr>
          <w:lang w:val="ru-RU"/>
        </w:rPr>
        <w:t xml:space="preserve"> ∆</w:t>
      </w:r>
      <w:r w:rsidR="0059218F" w:rsidRPr="00D53103">
        <w:rPr>
          <w:i/>
          <w:iCs/>
          <w:lang w:val="en-US"/>
        </w:rPr>
        <w:t>F</w:t>
      </w:r>
      <w:r>
        <w:rPr>
          <w:lang w:val="en-US"/>
        </w:rPr>
        <w:t> </w:t>
      </w:r>
      <w:r w:rsidR="0059218F" w:rsidRPr="00C74D61">
        <w:rPr>
          <w:lang w:val="ru-RU"/>
        </w:rPr>
        <w:t>=</w:t>
      </w:r>
      <w:r>
        <w:rPr>
          <w:lang w:val="en-US"/>
        </w:rPr>
        <w:t> </w:t>
      </w:r>
      <w:r w:rsidR="0059218F" w:rsidRPr="00C74D61">
        <w:rPr>
          <w:lang w:val="ru-RU"/>
        </w:rPr>
        <w:t>1</w:t>
      </w:r>
      <w:r>
        <w:rPr>
          <w:lang w:val="ru-RU"/>
        </w:rPr>
        <w:t> </w:t>
      </w:r>
      <w:r w:rsidRPr="004456EA">
        <w:rPr>
          <w:lang w:val="ru-RU"/>
        </w:rPr>
        <w:t xml:space="preserve">кГц. </w:t>
      </w:r>
      <w:r w:rsidRPr="00C74D61">
        <w:rPr>
          <w:lang w:val="ru-RU"/>
        </w:rPr>
        <w:t>Таким образом, количество измеренных значений частоты равно</w:t>
      </w:r>
    </w:p>
    <w:p w:rsidR="00D53103" w:rsidRPr="00AA4816" w:rsidRDefault="00D53103" w:rsidP="00D53103">
      <w:pPr>
        <w:pStyle w:val="Blanc"/>
        <w:rPr>
          <w:lang w:val="ru-RU"/>
        </w:rPr>
      </w:pPr>
    </w:p>
    <w:p w:rsidR="0059218F" w:rsidRPr="00AA4816" w:rsidRDefault="0059218F" w:rsidP="0059218F">
      <w:pPr>
        <w:pStyle w:val="Equation"/>
        <w:rPr>
          <w:lang w:val="ru-RU"/>
        </w:rPr>
      </w:pPr>
      <w:r w:rsidRPr="000D5991">
        <w:rPr>
          <w:lang w:val="ru-RU"/>
        </w:rPr>
        <w:tab/>
      </w:r>
      <w:r w:rsidRPr="000D5991">
        <w:rPr>
          <w:lang w:val="ru-RU"/>
        </w:rPr>
        <w:tab/>
      </w:r>
      <w:r w:rsidR="00D53103" w:rsidRPr="00D53103">
        <w:rPr>
          <w:position w:val="-24"/>
        </w:rPr>
        <w:object w:dxaOrig="2640" w:dyaOrig="660">
          <v:shape id="_x0000_i1029" type="#_x0000_t75" style="width:132.2pt;height:33.85pt" o:ole="">
            <v:imagedata r:id="rId22" o:title=""/>
          </v:shape>
          <o:OLEObject Type="Embed" ProgID="Equation.3" ShapeID="_x0000_i1029" DrawAspect="Content" ObjectID="_1427897686" r:id="rId23"/>
        </w:object>
      </w:r>
      <w:r w:rsidR="00AA4816">
        <w:rPr>
          <w:lang w:val="ru-RU"/>
        </w:rPr>
        <w:t>.</w:t>
      </w:r>
    </w:p>
    <w:p w:rsidR="00D53103" w:rsidRPr="00C74D61" w:rsidRDefault="00D53103" w:rsidP="00D53103">
      <w:pPr>
        <w:pStyle w:val="Blanc"/>
        <w:rPr>
          <w:lang w:val="ru-RU"/>
        </w:rPr>
      </w:pPr>
    </w:p>
    <w:p w:rsidR="0059218F" w:rsidRPr="00C74D61" w:rsidRDefault="00324091" w:rsidP="00D71C15">
      <w:pPr>
        <w:rPr>
          <w:lang w:val="ru-RU"/>
        </w:rPr>
      </w:pPr>
      <w:r w:rsidRPr="004456EA">
        <w:rPr>
          <w:lang w:val="ru-RU"/>
        </w:rPr>
        <w:t>Стандартный разнос каналов в данной полосе равен 25 кГц, следовательно, измеряемая полоса содержит 40 пригодных для использования каналов. Если 20</w:t>
      </w:r>
      <w:r>
        <w:rPr>
          <w:lang w:val="ru-RU"/>
        </w:rPr>
        <w:t> </w:t>
      </w:r>
      <w:r w:rsidRPr="004456EA">
        <w:rPr>
          <w:lang w:val="ru-RU"/>
        </w:rPr>
        <w:t>каналов постоянно заняты, а ширина полосы для каждой передачи составляет 4</w:t>
      </w:r>
      <w:r>
        <w:rPr>
          <w:lang w:val="ru-RU"/>
        </w:rPr>
        <w:t> </w:t>
      </w:r>
      <w:r w:rsidRPr="004456EA">
        <w:rPr>
          <w:lang w:val="ru-RU"/>
        </w:rPr>
        <w:t xml:space="preserve">кГц, то число выборок, </w:t>
      </w:r>
      <w:r>
        <w:rPr>
          <w:lang w:val="ru-RU"/>
        </w:rPr>
        <w:t xml:space="preserve">в которых </w:t>
      </w:r>
      <w:r w:rsidRPr="004456EA">
        <w:rPr>
          <w:lang w:val="ru-RU"/>
        </w:rPr>
        <w:t>превыша</w:t>
      </w:r>
      <w:r>
        <w:rPr>
          <w:lang w:val="ru-RU"/>
        </w:rPr>
        <w:t>ется</w:t>
      </w:r>
      <w:r w:rsidRPr="004456EA">
        <w:rPr>
          <w:lang w:val="ru-RU"/>
        </w:rPr>
        <w:t xml:space="preserve"> пороговое значение, составит 20 × 4 = 80. В результате получаем занятость полосы частот</w:t>
      </w:r>
      <w:r w:rsidR="0059218F" w:rsidRPr="00C74D61">
        <w:rPr>
          <w:lang w:val="ru-RU"/>
        </w:rPr>
        <w:t xml:space="preserve"> (80</w:t>
      </w:r>
      <w:r w:rsidR="00D71C15">
        <w:rPr>
          <w:lang w:val="en-US"/>
        </w:rPr>
        <w:t> </w:t>
      </w:r>
      <w:r w:rsidR="00D71C15" w:rsidRPr="00C74D61">
        <w:rPr>
          <w:lang w:val="ru-RU"/>
        </w:rPr>
        <w:t>×</w:t>
      </w:r>
      <w:r w:rsidR="00D71C15">
        <w:rPr>
          <w:lang w:val="en-US"/>
        </w:rPr>
        <w:t> </w:t>
      </w:r>
      <w:r w:rsidR="0059218F" w:rsidRPr="00D53103">
        <w:rPr>
          <w:i/>
          <w:iCs/>
          <w:lang w:val="en-US"/>
        </w:rPr>
        <w:t>N</w:t>
      </w:r>
      <w:r w:rsidR="0059218F" w:rsidRPr="00C74D61">
        <w:rPr>
          <w:lang w:val="ru-RU"/>
        </w:rPr>
        <w:t>/1000</w:t>
      </w:r>
      <w:r w:rsidR="00D71C15">
        <w:rPr>
          <w:lang w:val="en-US"/>
        </w:rPr>
        <w:t> </w:t>
      </w:r>
      <w:r w:rsidR="00D71C15" w:rsidRPr="00C74D61">
        <w:rPr>
          <w:lang w:val="ru-RU"/>
        </w:rPr>
        <w:t>×</w:t>
      </w:r>
      <w:r w:rsidR="00D71C15">
        <w:rPr>
          <w:lang w:val="en-US"/>
        </w:rPr>
        <w:t> </w:t>
      </w:r>
      <w:r w:rsidR="0059218F" w:rsidRPr="00D53103">
        <w:rPr>
          <w:i/>
          <w:iCs/>
          <w:lang w:val="en-US"/>
        </w:rPr>
        <w:t>N</w:t>
      </w:r>
      <w:r w:rsidR="0059218F" w:rsidRPr="00C74D61">
        <w:rPr>
          <w:lang w:val="ru-RU"/>
        </w:rPr>
        <w:t>) = 0</w:t>
      </w:r>
      <w:r w:rsidRPr="00C74D61">
        <w:rPr>
          <w:lang w:val="ru-RU"/>
        </w:rPr>
        <w:t>,</w:t>
      </w:r>
      <w:r w:rsidR="0059218F" w:rsidRPr="00C74D61">
        <w:rPr>
          <w:lang w:val="ru-RU"/>
        </w:rPr>
        <w:t>08</w:t>
      </w:r>
      <w:r w:rsidR="00AA4816" w:rsidRPr="00C74D61">
        <w:rPr>
          <w:lang w:val="ru-RU"/>
        </w:rPr>
        <w:t>,</w:t>
      </w:r>
      <w:r w:rsidR="0059218F" w:rsidRPr="00C74D61">
        <w:rPr>
          <w:lang w:val="ru-RU"/>
        </w:rPr>
        <w:t xml:space="preserve"> </w:t>
      </w:r>
      <w:r>
        <w:rPr>
          <w:lang w:val="ru-RU"/>
        </w:rPr>
        <w:t>или</w:t>
      </w:r>
      <w:r w:rsidR="0059218F" w:rsidRPr="00C74D61">
        <w:rPr>
          <w:lang w:val="ru-RU"/>
        </w:rPr>
        <w:t xml:space="preserve"> 8%.</w:t>
      </w:r>
    </w:p>
    <w:p w:rsidR="0059218F" w:rsidRPr="00C74D61" w:rsidRDefault="0059218F" w:rsidP="00D53103">
      <w:pPr>
        <w:pStyle w:val="Heading2"/>
        <w:rPr>
          <w:lang w:val="ru-RU"/>
        </w:rPr>
      </w:pPr>
      <w:bookmarkStart w:id="21" w:name="_Toc352926978"/>
      <w:r w:rsidRPr="00C74D61">
        <w:rPr>
          <w:lang w:val="ru-RU"/>
        </w:rPr>
        <w:t>2.18</w:t>
      </w:r>
      <w:r w:rsidRPr="00C74D61">
        <w:rPr>
          <w:lang w:val="ru-RU"/>
        </w:rPr>
        <w:tab/>
      </w:r>
      <w:r w:rsidR="00827C78" w:rsidRPr="004456EA">
        <w:rPr>
          <w:lang w:val="ru-RU"/>
        </w:rPr>
        <w:t>Занятость ресурса спектра</w:t>
      </w:r>
      <w:r w:rsidRPr="00C74D61">
        <w:rPr>
          <w:lang w:val="ru-RU"/>
        </w:rPr>
        <w:t xml:space="preserve"> (</w:t>
      </w:r>
      <w:r w:rsidRPr="0059218F">
        <w:rPr>
          <w:lang w:val="en-US"/>
        </w:rPr>
        <w:t>SRO</w:t>
      </w:r>
      <w:r w:rsidRPr="00C74D61">
        <w:rPr>
          <w:lang w:val="ru-RU"/>
        </w:rPr>
        <w:t>)</w:t>
      </w:r>
      <w:bookmarkEnd w:id="21"/>
    </w:p>
    <w:p w:rsidR="0059218F" w:rsidRPr="00C74D61" w:rsidRDefault="001E3534" w:rsidP="0059218F">
      <w:pPr>
        <w:rPr>
          <w:lang w:val="ru-RU"/>
        </w:rPr>
      </w:pPr>
      <w:r w:rsidRPr="004456EA">
        <w:rPr>
          <w:lang w:val="ru-RU"/>
        </w:rPr>
        <w:t xml:space="preserve">Занятость ресурса спектра </w:t>
      </w:r>
      <w:r>
        <w:rPr>
          <w:lang w:val="ru-RU"/>
        </w:rPr>
        <w:t>–</w:t>
      </w:r>
      <w:r w:rsidRPr="004456EA">
        <w:rPr>
          <w:lang w:val="ru-RU"/>
        </w:rPr>
        <w:t xml:space="preserve"> это отношение количества используемых каналов к общему количеству каналов </w:t>
      </w:r>
      <w:r>
        <w:rPr>
          <w:lang w:val="ru-RU"/>
        </w:rPr>
        <w:t xml:space="preserve">во </w:t>
      </w:r>
      <w:r w:rsidRPr="004456EA">
        <w:rPr>
          <w:lang w:val="ru-RU"/>
        </w:rPr>
        <w:t>всей полос</w:t>
      </w:r>
      <w:r>
        <w:rPr>
          <w:lang w:val="ru-RU"/>
        </w:rPr>
        <w:t>е</w:t>
      </w:r>
      <w:r w:rsidRPr="004456EA">
        <w:rPr>
          <w:lang w:val="ru-RU"/>
        </w:rPr>
        <w:t xml:space="preserve"> частот</w:t>
      </w:r>
      <w:r w:rsidR="0059218F" w:rsidRPr="00C74D61">
        <w:rPr>
          <w:lang w:val="ru-RU"/>
        </w:rPr>
        <w:t>.</w:t>
      </w:r>
    </w:p>
    <w:p w:rsidR="0059218F" w:rsidRPr="00C74D61" w:rsidRDefault="00EA58FE" w:rsidP="0059218F">
      <w:pPr>
        <w:rPr>
          <w:lang w:val="ru-RU"/>
        </w:rPr>
      </w:pPr>
      <w:r w:rsidRPr="004456EA">
        <w:rPr>
          <w:lang w:val="ru-RU"/>
        </w:rPr>
        <w:t xml:space="preserve">Если измерение занятости частотного </w:t>
      </w:r>
      <w:r w:rsidRPr="00EA58FE">
        <w:rPr>
          <w:u w:val="single"/>
          <w:lang w:val="ru-RU"/>
        </w:rPr>
        <w:t>канала</w:t>
      </w:r>
      <w:r w:rsidRPr="004456EA">
        <w:rPr>
          <w:lang w:val="ru-RU"/>
        </w:rPr>
        <w:t xml:space="preserve"> проведено по нескольким каналам, то </w:t>
      </w:r>
      <w:r>
        <w:rPr>
          <w:lang w:val="ru-RU"/>
        </w:rPr>
        <w:t xml:space="preserve">показатель </w:t>
      </w:r>
      <w:r w:rsidRPr="004456EA">
        <w:rPr>
          <w:lang w:val="en-US"/>
        </w:rPr>
        <w:t>SRO</w:t>
      </w:r>
      <w:r w:rsidRPr="004456EA">
        <w:rPr>
          <w:lang w:val="ru-RU"/>
        </w:rPr>
        <w:t xml:space="preserve"> вычисляется следующим образом</w:t>
      </w:r>
      <w:r w:rsidR="0059218F" w:rsidRPr="00C74D61">
        <w:rPr>
          <w:lang w:val="ru-RU"/>
        </w:rPr>
        <w:t>:</w:t>
      </w:r>
    </w:p>
    <w:p w:rsidR="00D53103" w:rsidRPr="00C74D61" w:rsidRDefault="00D53103" w:rsidP="00D53103">
      <w:pPr>
        <w:pStyle w:val="Blanc"/>
        <w:rPr>
          <w:lang w:val="ru-RU"/>
        </w:rPr>
      </w:pPr>
    </w:p>
    <w:p w:rsidR="0059218F" w:rsidRPr="00150316" w:rsidRDefault="0059218F" w:rsidP="0059218F">
      <w:pPr>
        <w:pStyle w:val="Equation"/>
      </w:pPr>
      <w:r w:rsidRPr="00C74D61">
        <w:rPr>
          <w:lang w:val="ru-RU"/>
        </w:rPr>
        <w:tab/>
      </w:r>
      <w:r w:rsidRPr="00C74D61">
        <w:rPr>
          <w:lang w:val="ru-RU"/>
        </w:rPr>
        <w:tab/>
      </w:r>
      <w:r w:rsidR="000F20E3" w:rsidRPr="000F20E3">
        <w:rPr>
          <w:position w:val="-22"/>
        </w:rPr>
        <w:object w:dxaOrig="1120" w:dyaOrig="580">
          <v:shape id="_x0000_i1030" type="#_x0000_t75" style="width:54.8pt;height:29pt" o:ole="">
            <v:imagedata r:id="rId24" o:title=""/>
          </v:shape>
          <o:OLEObject Type="Embed" ProgID="Equation.3" ShapeID="_x0000_i1030" DrawAspect="Content" ObjectID="_1427897687" r:id="rId25"/>
        </w:object>
      </w:r>
    </w:p>
    <w:p w:rsidR="0059218F" w:rsidRPr="00C74D61" w:rsidRDefault="000F20E3" w:rsidP="000F20E3">
      <w:pPr>
        <w:keepNext/>
        <w:rPr>
          <w:lang w:val="ru-RU"/>
        </w:rPr>
      </w:pPr>
      <w:r w:rsidRPr="00C74D61">
        <w:rPr>
          <w:lang w:val="ru-RU"/>
        </w:rPr>
        <w:lastRenderedPageBreak/>
        <w:t>где</w:t>
      </w:r>
      <w:r>
        <w:rPr>
          <w:lang w:val="ru-RU"/>
        </w:rPr>
        <w:t>:</w:t>
      </w:r>
    </w:p>
    <w:p w:rsidR="0059218F" w:rsidRPr="00C74D61" w:rsidRDefault="0059218F" w:rsidP="002A3A3B">
      <w:pPr>
        <w:pStyle w:val="Equationlegend"/>
        <w:rPr>
          <w:lang w:val="ru-RU"/>
        </w:rPr>
      </w:pPr>
      <w:r w:rsidRPr="00C74D61">
        <w:rPr>
          <w:lang w:val="ru-RU"/>
        </w:rPr>
        <w:tab/>
      </w:r>
      <w:r w:rsidRPr="002A3A3B">
        <w:rPr>
          <w:i/>
          <w:iCs/>
        </w:rPr>
        <w:t>N</w:t>
      </w:r>
      <w:r w:rsidRPr="002A3A3B">
        <w:rPr>
          <w:i/>
          <w:iCs/>
          <w:vertAlign w:val="subscript"/>
        </w:rPr>
        <w:t>O</w:t>
      </w:r>
      <w:r w:rsidR="00E050BE" w:rsidRPr="00E050BE">
        <w:rPr>
          <w:i/>
          <w:iCs/>
          <w:vertAlign w:val="subscript"/>
          <w:lang w:val="ru-RU"/>
        </w:rPr>
        <w:t xml:space="preserve"> </w:t>
      </w:r>
      <w:r w:rsidR="000F20E3">
        <w:rPr>
          <w:lang w:val="ru-RU"/>
        </w:rPr>
        <w:t>:</w:t>
      </w:r>
      <w:r w:rsidRPr="00C74D61">
        <w:rPr>
          <w:lang w:val="ru-RU"/>
        </w:rPr>
        <w:tab/>
      </w:r>
      <w:r w:rsidR="00EA58FE">
        <w:rPr>
          <w:lang w:val="ru-RU"/>
        </w:rPr>
        <w:t>количеств</w:t>
      </w:r>
      <w:r w:rsidR="00EA58FE" w:rsidRPr="004456EA">
        <w:rPr>
          <w:lang w:val="ru-RU"/>
        </w:rPr>
        <w:t xml:space="preserve">о выборок </w:t>
      </w:r>
      <w:r w:rsidR="00EA58FE">
        <w:rPr>
          <w:lang w:val="ru-RU"/>
        </w:rPr>
        <w:t>в</w:t>
      </w:r>
      <w:r w:rsidR="00EA58FE" w:rsidRPr="004456EA">
        <w:rPr>
          <w:lang w:val="ru-RU"/>
        </w:rPr>
        <w:t xml:space="preserve"> каком-либо канале, </w:t>
      </w:r>
      <w:r w:rsidR="00EA58FE">
        <w:rPr>
          <w:lang w:val="ru-RU"/>
        </w:rPr>
        <w:t>в</w:t>
      </w:r>
      <w:r w:rsidR="00EA58FE" w:rsidRPr="004456EA">
        <w:rPr>
          <w:lang w:val="ru-RU"/>
        </w:rPr>
        <w:t xml:space="preserve"> котор</w:t>
      </w:r>
      <w:r w:rsidR="002E080E">
        <w:rPr>
          <w:lang w:val="ru-RU"/>
        </w:rPr>
        <w:t>ом</w:t>
      </w:r>
      <w:r w:rsidR="00EA58FE" w:rsidRPr="004456EA">
        <w:rPr>
          <w:lang w:val="ru-RU"/>
        </w:rPr>
        <w:t xml:space="preserve"> </w:t>
      </w:r>
      <w:r w:rsidR="00EA58FE">
        <w:rPr>
          <w:lang w:val="ru-RU"/>
        </w:rPr>
        <w:t xml:space="preserve">уровень </w:t>
      </w:r>
      <w:r w:rsidR="00EA58FE" w:rsidRPr="004456EA">
        <w:rPr>
          <w:lang w:val="ru-RU"/>
        </w:rPr>
        <w:t>превышает пороговое значение</w:t>
      </w:r>
      <w:r w:rsidR="002E080E" w:rsidRPr="00C74D61">
        <w:rPr>
          <w:lang w:val="ru-RU"/>
        </w:rPr>
        <w:t>;</w:t>
      </w:r>
    </w:p>
    <w:p w:rsidR="0059218F" w:rsidRPr="00C74D61" w:rsidRDefault="0059218F" w:rsidP="002A3A3B">
      <w:pPr>
        <w:pStyle w:val="Equationlegend"/>
        <w:rPr>
          <w:lang w:val="ru-RU"/>
        </w:rPr>
      </w:pPr>
      <w:r w:rsidRPr="00C74D61">
        <w:rPr>
          <w:lang w:val="ru-RU"/>
        </w:rPr>
        <w:tab/>
      </w:r>
      <w:r w:rsidRPr="002A3A3B">
        <w:rPr>
          <w:i/>
          <w:iCs/>
        </w:rPr>
        <w:t>N</w:t>
      </w:r>
      <w:r w:rsidR="00E050BE" w:rsidRPr="00E050BE">
        <w:rPr>
          <w:i/>
          <w:iCs/>
          <w:lang w:val="ru-RU"/>
        </w:rPr>
        <w:t xml:space="preserve"> </w:t>
      </w:r>
      <w:r w:rsidR="000F20E3">
        <w:rPr>
          <w:lang w:val="ru-RU"/>
        </w:rPr>
        <w:t>:</w:t>
      </w:r>
      <w:r w:rsidRPr="00C74D61">
        <w:rPr>
          <w:lang w:val="ru-RU"/>
        </w:rPr>
        <w:tab/>
      </w:r>
      <w:r w:rsidR="00EA58FE" w:rsidRPr="004456EA">
        <w:rPr>
          <w:lang w:val="ru-RU"/>
        </w:rPr>
        <w:t xml:space="preserve">общее </w:t>
      </w:r>
      <w:r w:rsidR="00EA58FE">
        <w:rPr>
          <w:lang w:val="ru-RU"/>
        </w:rPr>
        <w:t>количеств</w:t>
      </w:r>
      <w:r w:rsidR="00EA58FE" w:rsidRPr="004456EA">
        <w:rPr>
          <w:lang w:val="ru-RU"/>
        </w:rPr>
        <w:t xml:space="preserve">о выборок, </w:t>
      </w:r>
      <w:r w:rsidR="00EA58FE">
        <w:rPr>
          <w:lang w:val="ru-RU"/>
        </w:rPr>
        <w:t xml:space="preserve">произведенных </w:t>
      </w:r>
      <w:r w:rsidR="00EA58FE" w:rsidRPr="004456EA">
        <w:rPr>
          <w:lang w:val="ru-RU"/>
        </w:rPr>
        <w:t xml:space="preserve">по всем каналам в течение </w:t>
      </w:r>
      <w:r w:rsidR="00EA58FE">
        <w:rPr>
          <w:lang w:val="ru-RU"/>
        </w:rPr>
        <w:t xml:space="preserve">времени </w:t>
      </w:r>
      <w:r w:rsidR="00EA58FE" w:rsidRPr="004456EA">
        <w:rPr>
          <w:lang w:val="ru-RU"/>
        </w:rPr>
        <w:t>интеграции</w:t>
      </w:r>
      <w:r w:rsidRPr="00C74D61">
        <w:rPr>
          <w:lang w:val="ru-RU"/>
        </w:rPr>
        <w:t>.</w:t>
      </w:r>
    </w:p>
    <w:p w:rsidR="0059218F" w:rsidRPr="0080624D" w:rsidRDefault="00EA58FE" w:rsidP="0059218F">
      <w:pPr>
        <w:rPr>
          <w:lang w:val="ru-RU"/>
        </w:rPr>
      </w:pPr>
      <w:r w:rsidRPr="004456EA">
        <w:rPr>
          <w:lang w:val="ru-RU"/>
        </w:rPr>
        <w:t>Если измеря</w:t>
      </w:r>
      <w:r>
        <w:rPr>
          <w:lang w:val="ru-RU"/>
        </w:rPr>
        <w:t>л</w:t>
      </w:r>
      <w:r w:rsidRPr="004456EA">
        <w:rPr>
          <w:lang w:val="ru-RU"/>
        </w:rPr>
        <w:t xml:space="preserve">ся только один канал, то </w:t>
      </w:r>
      <w:r>
        <w:rPr>
          <w:lang w:val="ru-RU"/>
        </w:rPr>
        <w:t xml:space="preserve">показатель </w:t>
      </w:r>
      <w:r w:rsidRPr="004456EA">
        <w:rPr>
          <w:lang w:val="en-US"/>
        </w:rPr>
        <w:t>SRO</w:t>
      </w:r>
      <w:r w:rsidRPr="004456EA">
        <w:rPr>
          <w:lang w:val="ru-RU"/>
        </w:rPr>
        <w:t xml:space="preserve"> рав</w:t>
      </w:r>
      <w:r>
        <w:rPr>
          <w:lang w:val="ru-RU"/>
        </w:rPr>
        <w:t>е</w:t>
      </w:r>
      <w:r w:rsidRPr="004456EA">
        <w:rPr>
          <w:lang w:val="ru-RU"/>
        </w:rPr>
        <w:t>н</w:t>
      </w:r>
      <w:r>
        <w:rPr>
          <w:lang w:val="ru-RU"/>
        </w:rPr>
        <w:t xml:space="preserve"> показателю</w:t>
      </w:r>
      <w:r w:rsidR="0059218F" w:rsidRPr="00C74D61">
        <w:rPr>
          <w:lang w:val="ru-RU"/>
        </w:rPr>
        <w:t xml:space="preserve"> </w:t>
      </w:r>
      <w:r w:rsidR="0059218F" w:rsidRPr="0059218F">
        <w:rPr>
          <w:lang w:val="en-US"/>
        </w:rPr>
        <w:t>FCO</w:t>
      </w:r>
      <w:r w:rsidR="0059218F" w:rsidRPr="0080624D">
        <w:rPr>
          <w:lang w:val="ru-RU"/>
        </w:rPr>
        <w:t>.</w:t>
      </w:r>
    </w:p>
    <w:p w:rsidR="0059218F" w:rsidRPr="002E080E" w:rsidRDefault="009B2934" w:rsidP="0059218F">
      <w:pPr>
        <w:rPr>
          <w:lang w:val="ru-RU"/>
        </w:rPr>
      </w:pPr>
      <w:r w:rsidRPr="004456EA">
        <w:rPr>
          <w:lang w:val="ru-RU"/>
        </w:rPr>
        <w:t xml:space="preserve">Если проводилось измерение занятости </w:t>
      </w:r>
      <w:r w:rsidRPr="009B2934">
        <w:rPr>
          <w:u w:val="single"/>
          <w:lang w:val="ru-RU"/>
        </w:rPr>
        <w:t>полосы</w:t>
      </w:r>
      <w:r w:rsidRPr="004456EA">
        <w:rPr>
          <w:lang w:val="ru-RU"/>
        </w:rPr>
        <w:t xml:space="preserve"> частот, то </w:t>
      </w:r>
      <w:r>
        <w:rPr>
          <w:lang w:val="ru-RU"/>
        </w:rPr>
        <w:t xml:space="preserve">показатель </w:t>
      </w:r>
      <w:r w:rsidRPr="004456EA">
        <w:rPr>
          <w:lang w:val="en-US"/>
        </w:rPr>
        <w:t>SRO</w:t>
      </w:r>
      <w:r w:rsidRPr="004456EA">
        <w:rPr>
          <w:lang w:val="ru-RU"/>
        </w:rPr>
        <w:t xml:space="preserve"> вычисляется следующим образом</w:t>
      </w:r>
      <w:r w:rsidR="002E080E">
        <w:rPr>
          <w:lang w:val="ru-RU"/>
        </w:rPr>
        <w:t>.</w:t>
      </w:r>
    </w:p>
    <w:p w:rsidR="0059218F" w:rsidRPr="00C74D61" w:rsidRDefault="009B2934" w:rsidP="00014FCC">
      <w:pPr>
        <w:rPr>
          <w:lang w:val="ru-RU"/>
        </w:rPr>
      </w:pPr>
      <w:r w:rsidRPr="004456EA">
        <w:rPr>
          <w:lang w:val="ru-RU"/>
        </w:rPr>
        <w:t>Во-первых, на основе всех выборок измерений необходимо вычислить занятость канала. Более подробная информация приведена в разделе</w:t>
      </w:r>
      <w:r w:rsidR="00014FCC">
        <w:rPr>
          <w:lang w:val="en-US"/>
        </w:rPr>
        <w:t> </w:t>
      </w:r>
      <w:r w:rsidR="0059218F" w:rsidRPr="00C74D61">
        <w:rPr>
          <w:lang w:val="ru-RU"/>
        </w:rPr>
        <w:t>6.1.</w:t>
      </w:r>
    </w:p>
    <w:p w:rsidR="0059218F" w:rsidRPr="00C74D61" w:rsidRDefault="009B2934" w:rsidP="002A3A3B">
      <w:pPr>
        <w:keepNext/>
        <w:keepLines/>
        <w:rPr>
          <w:lang w:val="ru-RU"/>
        </w:rPr>
      </w:pPr>
      <w:r>
        <w:rPr>
          <w:lang w:val="ru-RU"/>
        </w:rPr>
        <w:t>Далее</w:t>
      </w:r>
      <w:r w:rsidR="0059218F" w:rsidRPr="00C74D61">
        <w:rPr>
          <w:lang w:val="ru-RU"/>
        </w:rPr>
        <w:t xml:space="preserve"> </w:t>
      </w:r>
      <w:r>
        <w:rPr>
          <w:lang w:val="ru-RU"/>
        </w:rPr>
        <w:t xml:space="preserve">исходя из значений </w:t>
      </w:r>
      <w:r w:rsidRPr="0059218F">
        <w:rPr>
          <w:lang w:val="en-US"/>
        </w:rPr>
        <w:t>FCO</w:t>
      </w:r>
      <w:r>
        <w:rPr>
          <w:lang w:val="ru-RU"/>
        </w:rPr>
        <w:t xml:space="preserve"> вычисляем </w:t>
      </w:r>
      <w:r w:rsidR="00D6464A">
        <w:rPr>
          <w:lang w:val="ru-RU"/>
        </w:rPr>
        <w:t>показатель</w:t>
      </w:r>
      <w:r>
        <w:rPr>
          <w:lang w:val="ru-RU"/>
        </w:rPr>
        <w:t xml:space="preserve"> </w:t>
      </w:r>
      <w:r w:rsidR="0059218F" w:rsidRPr="0059218F">
        <w:rPr>
          <w:lang w:val="en-US"/>
        </w:rPr>
        <w:t>SRO</w:t>
      </w:r>
      <w:r w:rsidR="0059218F" w:rsidRPr="00C74D61">
        <w:rPr>
          <w:lang w:val="ru-RU"/>
        </w:rPr>
        <w:t>:</w:t>
      </w:r>
    </w:p>
    <w:p w:rsidR="00325FF4" w:rsidRPr="009B2934" w:rsidRDefault="00325FF4" w:rsidP="00325FF4">
      <w:pPr>
        <w:pStyle w:val="Blanc"/>
        <w:rPr>
          <w:lang w:val="ru-RU"/>
        </w:rPr>
      </w:pPr>
    </w:p>
    <w:p w:rsidR="0059218F" w:rsidRPr="00150316" w:rsidRDefault="0059218F" w:rsidP="002A3A3B">
      <w:pPr>
        <w:pStyle w:val="Equation"/>
        <w:keepNext/>
        <w:keepLines/>
      </w:pPr>
      <w:r w:rsidRPr="00C74D61">
        <w:rPr>
          <w:lang w:val="ru-RU"/>
        </w:rPr>
        <w:tab/>
      </w:r>
      <w:r w:rsidRPr="00C74D61">
        <w:rPr>
          <w:lang w:val="ru-RU"/>
        </w:rPr>
        <w:tab/>
      </w:r>
      <w:r w:rsidR="009B2934" w:rsidRPr="009B2934">
        <w:rPr>
          <w:position w:val="-30"/>
        </w:rPr>
        <w:object w:dxaOrig="1380" w:dyaOrig="680">
          <v:shape id="_x0000_i1031" type="#_x0000_t75" style="width:67.7pt;height:33.85pt" o:ole="">
            <v:imagedata r:id="rId26" o:title=""/>
          </v:shape>
          <o:OLEObject Type="Embed" ProgID="Equation.3" ShapeID="_x0000_i1031" DrawAspect="Content" ObjectID="_1427897688" r:id="rId27"/>
        </w:object>
      </w:r>
    </w:p>
    <w:p w:rsidR="0059218F" w:rsidRPr="00C74D61" w:rsidRDefault="000F20E3" w:rsidP="0059218F">
      <w:pPr>
        <w:rPr>
          <w:lang w:val="ru-RU"/>
        </w:rPr>
      </w:pPr>
      <w:r w:rsidRPr="00C74D61">
        <w:rPr>
          <w:lang w:val="ru-RU"/>
        </w:rPr>
        <w:t>где</w:t>
      </w:r>
      <w:r>
        <w:rPr>
          <w:lang w:val="ru-RU"/>
        </w:rPr>
        <w:t>:</w:t>
      </w:r>
    </w:p>
    <w:p w:rsidR="0059218F" w:rsidRPr="00C74D61" w:rsidRDefault="0059218F" w:rsidP="00325FF4">
      <w:pPr>
        <w:pStyle w:val="Equationlegend"/>
        <w:rPr>
          <w:lang w:val="ru-RU"/>
        </w:rPr>
      </w:pPr>
      <w:r w:rsidRPr="00C74D61">
        <w:rPr>
          <w:lang w:val="ru-RU"/>
        </w:rPr>
        <w:tab/>
      </w:r>
      <w:r w:rsidRPr="00325FF4">
        <w:rPr>
          <w:i/>
          <w:iCs/>
        </w:rPr>
        <w:t>N</w:t>
      </w:r>
      <w:r w:rsidRPr="00325FF4">
        <w:rPr>
          <w:i/>
          <w:iCs/>
          <w:vertAlign w:val="subscript"/>
        </w:rPr>
        <w:t>OCh</w:t>
      </w:r>
      <w:r w:rsidR="00E050BE" w:rsidRPr="00E050BE">
        <w:rPr>
          <w:i/>
          <w:iCs/>
          <w:vertAlign w:val="subscript"/>
          <w:lang w:val="ru-RU"/>
        </w:rPr>
        <w:t xml:space="preserve"> </w:t>
      </w:r>
      <w:r w:rsidR="000F20E3">
        <w:rPr>
          <w:lang w:val="ru-RU"/>
        </w:rPr>
        <w:t>:</w:t>
      </w:r>
      <w:r w:rsidR="00325FF4" w:rsidRPr="00C74D61">
        <w:rPr>
          <w:lang w:val="ru-RU"/>
        </w:rPr>
        <w:tab/>
      </w:r>
      <w:r w:rsidR="009B2934">
        <w:rPr>
          <w:lang w:val="ru-RU"/>
        </w:rPr>
        <w:t xml:space="preserve">количество </w:t>
      </w:r>
      <w:r w:rsidR="009B2934" w:rsidRPr="004456EA">
        <w:rPr>
          <w:lang w:val="ru-RU"/>
        </w:rPr>
        <w:t>выборок на центральн</w:t>
      </w:r>
      <w:r w:rsidR="009B2934">
        <w:rPr>
          <w:lang w:val="ru-RU"/>
        </w:rPr>
        <w:t>ых</w:t>
      </w:r>
      <w:r w:rsidR="009B2934" w:rsidRPr="004456EA">
        <w:rPr>
          <w:lang w:val="ru-RU"/>
        </w:rPr>
        <w:t xml:space="preserve"> частот</w:t>
      </w:r>
      <w:r w:rsidR="009B2934">
        <w:rPr>
          <w:lang w:val="ru-RU"/>
        </w:rPr>
        <w:t xml:space="preserve">ах любого </w:t>
      </w:r>
      <w:r w:rsidR="009B2934" w:rsidRPr="004456EA">
        <w:rPr>
          <w:lang w:val="ru-RU"/>
        </w:rPr>
        <w:t xml:space="preserve">канала, </w:t>
      </w:r>
      <w:r w:rsidR="009B2934">
        <w:rPr>
          <w:lang w:val="ru-RU"/>
        </w:rPr>
        <w:t xml:space="preserve">в которых </w:t>
      </w:r>
      <w:r w:rsidR="009B2934" w:rsidRPr="004456EA">
        <w:rPr>
          <w:lang w:val="ru-RU"/>
        </w:rPr>
        <w:t>уровень превышает пороговое значение</w:t>
      </w:r>
      <w:r w:rsidR="002E080E" w:rsidRPr="00C74D61">
        <w:rPr>
          <w:lang w:val="ru-RU"/>
        </w:rPr>
        <w:t>;</w:t>
      </w:r>
    </w:p>
    <w:p w:rsidR="0059218F" w:rsidRPr="00C74D61" w:rsidRDefault="0059218F" w:rsidP="00325FF4">
      <w:pPr>
        <w:pStyle w:val="Equationlegend"/>
        <w:rPr>
          <w:lang w:val="ru-RU"/>
        </w:rPr>
      </w:pPr>
      <w:r w:rsidRPr="00C74D61">
        <w:rPr>
          <w:lang w:val="ru-RU"/>
        </w:rPr>
        <w:tab/>
      </w:r>
      <w:r w:rsidRPr="00325FF4">
        <w:rPr>
          <w:i/>
          <w:iCs/>
        </w:rPr>
        <w:t>N</w:t>
      </w:r>
      <w:r w:rsidRPr="00325FF4">
        <w:rPr>
          <w:i/>
          <w:iCs/>
          <w:vertAlign w:val="subscript"/>
        </w:rPr>
        <w:t>Ch</w:t>
      </w:r>
      <w:r w:rsidR="00E050BE" w:rsidRPr="00CB63E8">
        <w:rPr>
          <w:i/>
          <w:iCs/>
          <w:vertAlign w:val="subscript"/>
          <w:lang w:val="ru-RU"/>
        </w:rPr>
        <w:t xml:space="preserve"> </w:t>
      </w:r>
      <w:r w:rsidR="000F20E3">
        <w:rPr>
          <w:lang w:val="ru-RU"/>
        </w:rPr>
        <w:t>:</w:t>
      </w:r>
      <w:r w:rsidRPr="00C74D61">
        <w:rPr>
          <w:lang w:val="ru-RU"/>
        </w:rPr>
        <w:tab/>
      </w:r>
      <w:r w:rsidR="009B2934">
        <w:rPr>
          <w:lang w:val="ru-RU"/>
        </w:rPr>
        <w:t xml:space="preserve">общее количество </w:t>
      </w:r>
      <w:r w:rsidR="002B0DF7" w:rsidRPr="004456EA">
        <w:rPr>
          <w:lang w:val="ru-RU"/>
        </w:rPr>
        <w:t xml:space="preserve">выборок, </w:t>
      </w:r>
      <w:r w:rsidR="002B0DF7">
        <w:rPr>
          <w:lang w:val="ru-RU"/>
        </w:rPr>
        <w:t>произведенн</w:t>
      </w:r>
      <w:r w:rsidR="002B0DF7" w:rsidRPr="004456EA">
        <w:rPr>
          <w:lang w:val="ru-RU"/>
        </w:rPr>
        <w:t xml:space="preserve">ых на центральных частотах </w:t>
      </w:r>
      <w:r w:rsidR="002B0DF7">
        <w:rPr>
          <w:lang w:val="ru-RU"/>
        </w:rPr>
        <w:t xml:space="preserve">любого </w:t>
      </w:r>
      <w:r w:rsidR="002B0DF7" w:rsidRPr="004456EA">
        <w:rPr>
          <w:lang w:val="ru-RU"/>
        </w:rPr>
        <w:t xml:space="preserve">канала в течение </w:t>
      </w:r>
      <w:r w:rsidR="002B0DF7">
        <w:rPr>
          <w:lang w:val="ru-RU"/>
        </w:rPr>
        <w:t xml:space="preserve">времени </w:t>
      </w:r>
      <w:r w:rsidR="002B0DF7" w:rsidRPr="004456EA">
        <w:rPr>
          <w:lang w:val="ru-RU"/>
        </w:rPr>
        <w:t>интеграции</w:t>
      </w:r>
      <w:r w:rsidRPr="00C74D61">
        <w:rPr>
          <w:lang w:val="ru-RU"/>
        </w:rPr>
        <w:t>.</w:t>
      </w:r>
    </w:p>
    <w:p w:rsidR="0059218F" w:rsidRPr="00C74D61" w:rsidRDefault="005E3F1A" w:rsidP="0059218F">
      <w:pPr>
        <w:rPr>
          <w:lang w:val="ru-RU"/>
        </w:rPr>
      </w:pPr>
      <w:r>
        <w:rPr>
          <w:lang w:val="ru-RU"/>
        </w:rPr>
        <w:t xml:space="preserve">Таким образом, показатель </w:t>
      </w:r>
      <w:r w:rsidRPr="004456EA">
        <w:rPr>
          <w:lang w:val="en-US"/>
        </w:rPr>
        <w:t>SRO</w:t>
      </w:r>
      <w:r w:rsidRPr="004456EA">
        <w:rPr>
          <w:lang w:val="ru-RU"/>
        </w:rPr>
        <w:t xml:space="preserve"> может быть представлен как средн</w:t>
      </w:r>
      <w:r w:rsidR="00306631">
        <w:rPr>
          <w:lang w:val="ru-RU"/>
        </w:rPr>
        <w:t>ий</w:t>
      </w:r>
      <w:r w:rsidRPr="004456EA">
        <w:rPr>
          <w:lang w:val="ru-RU"/>
        </w:rPr>
        <w:t xml:space="preserve"> (или </w:t>
      </w:r>
      <w:r w:rsidR="00306631">
        <w:rPr>
          <w:lang w:val="ru-RU"/>
        </w:rPr>
        <w:t>суммарный</w:t>
      </w:r>
      <w:r w:rsidRPr="004456EA">
        <w:rPr>
          <w:lang w:val="ru-RU"/>
        </w:rPr>
        <w:t xml:space="preserve">) </w:t>
      </w:r>
      <w:r w:rsidR="00306631">
        <w:rPr>
          <w:lang w:val="ru-RU"/>
        </w:rPr>
        <w:t xml:space="preserve">показатель </w:t>
      </w:r>
      <w:r w:rsidRPr="004456EA">
        <w:rPr>
          <w:lang w:val="en-US"/>
        </w:rPr>
        <w:t>FCO</w:t>
      </w:r>
      <w:r w:rsidRPr="004456EA">
        <w:rPr>
          <w:lang w:val="ru-RU"/>
        </w:rPr>
        <w:t xml:space="preserve"> нескольких каналов. На </w:t>
      </w:r>
      <w:r w:rsidR="00306631">
        <w:rPr>
          <w:lang w:val="ru-RU"/>
        </w:rPr>
        <w:t>ниже</w:t>
      </w:r>
      <w:r w:rsidRPr="004456EA">
        <w:rPr>
          <w:lang w:val="ru-RU"/>
        </w:rPr>
        <w:t xml:space="preserve">следующем рисунке </w:t>
      </w:r>
      <w:r w:rsidR="00306631">
        <w:rPr>
          <w:lang w:val="ru-RU"/>
        </w:rPr>
        <w:t xml:space="preserve">в качестве </w:t>
      </w:r>
      <w:r w:rsidRPr="004456EA">
        <w:rPr>
          <w:lang w:val="ru-RU"/>
        </w:rPr>
        <w:t>пример</w:t>
      </w:r>
      <w:r w:rsidR="00306631">
        <w:rPr>
          <w:lang w:val="ru-RU"/>
        </w:rPr>
        <w:t>а</w:t>
      </w:r>
      <w:r w:rsidRPr="004456EA">
        <w:rPr>
          <w:lang w:val="ru-RU"/>
        </w:rPr>
        <w:t xml:space="preserve"> показан</w:t>
      </w:r>
      <w:r w:rsidR="00306631">
        <w:rPr>
          <w:lang w:val="ru-RU"/>
        </w:rPr>
        <w:t>ы</w:t>
      </w:r>
      <w:r w:rsidRPr="004456EA">
        <w:rPr>
          <w:lang w:val="ru-RU"/>
        </w:rPr>
        <w:t xml:space="preserve"> различи</w:t>
      </w:r>
      <w:r w:rsidR="00306631">
        <w:rPr>
          <w:lang w:val="ru-RU"/>
        </w:rPr>
        <w:t>я</w:t>
      </w:r>
      <w:r w:rsidRPr="004456EA">
        <w:rPr>
          <w:lang w:val="ru-RU"/>
        </w:rPr>
        <w:t xml:space="preserve"> между </w:t>
      </w:r>
      <w:r w:rsidR="00306631">
        <w:rPr>
          <w:lang w:val="ru-RU"/>
        </w:rPr>
        <w:t xml:space="preserve">показателями </w:t>
      </w:r>
      <w:r w:rsidRPr="004456EA">
        <w:rPr>
          <w:lang w:val="en-US"/>
        </w:rPr>
        <w:t>FCO</w:t>
      </w:r>
      <w:r w:rsidRPr="004456EA">
        <w:rPr>
          <w:lang w:val="ru-RU"/>
        </w:rPr>
        <w:t xml:space="preserve">, </w:t>
      </w:r>
      <w:r w:rsidRPr="004456EA">
        <w:rPr>
          <w:lang w:val="en-US"/>
        </w:rPr>
        <w:t>FBO</w:t>
      </w:r>
      <w:r w:rsidRPr="004456EA">
        <w:rPr>
          <w:lang w:val="ru-RU"/>
        </w:rPr>
        <w:t xml:space="preserve"> и </w:t>
      </w:r>
      <w:r w:rsidRPr="004456EA">
        <w:rPr>
          <w:lang w:val="en-US"/>
        </w:rPr>
        <w:t>SRO</w:t>
      </w:r>
      <w:r w:rsidR="0059218F" w:rsidRPr="00C74D61">
        <w:rPr>
          <w:lang w:val="ru-RU"/>
        </w:rPr>
        <w:t>.</w:t>
      </w:r>
    </w:p>
    <w:p w:rsidR="0059218F" w:rsidRPr="00C74D61" w:rsidRDefault="00306631" w:rsidP="0059218F">
      <w:pPr>
        <w:pStyle w:val="FigureNo"/>
        <w:rPr>
          <w:lang w:val="ru-RU"/>
        </w:rPr>
      </w:pPr>
      <w:r>
        <w:rPr>
          <w:lang w:val="ru-RU"/>
        </w:rPr>
        <w:t>РИСУНОК</w:t>
      </w:r>
      <w:r w:rsidR="0059218F" w:rsidRPr="00C74D61">
        <w:rPr>
          <w:lang w:val="ru-RU"/>
        </w:rPr>
        <w:t xml:space="preserve"> 1</w:t>
      </w:r>
    </w:p>
    <w:p w:rsidR="0059218F" w:rsidRPr="00C74D61" w:rsidRDefault="00306631" w:rsidP="0059218F">
      <w:pPr>
        <w:pStyle w:val="Figuretitle"/>
        <w:rPr>
          <w:lang w:val="ru-RU"/>
        </w:rPr>
      </w:pPr>
      <w:r w:rsidRPr="004456EA">
        <w:rPr>
          <w:lang w:val="ru-RU"/>
        </w:rPr>
        <w:t>Пример ситуации занятости</w:t>
      </w:r>
    </w:p>
    <w:p w:rsidR="0059218F" w:rsidRPr="00C74D61" w:rsidRDefault="00325FF4" w:rsidP="0059218F">
      <w:pPr>
        <w:rPr>
          <w:lang w:val="ru-RU"/>
        </w:rPr>
      </w:pPr>
      <w:r>
        <w:rPr>
          <w:noProof/>
          <w:lang w:val="en-US" w:eastAsia="zh-CN"/>
        </w:rPr>
        <mc:AlternateContent>
          <mc:Choice Requires="wpg">
            <w:drawing>
              <wp:inline distT="0" distB="0" distL="0" distR="0" wp14:anchorId="31561678" wp14:editId="4EA8D8C1">
                <wp:extent cx="5347855" cy="2604654"/>
                <wp:effectExtent l="0" t="0" r="5715" b="24765"/>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855" cy="2604654"/>
                          <a:chOff x="1133" y="7785"/>
                          <a:chExt cx="8419" cy="4096"/>
                        </a:xfrm>
                      </wpg:grpSpPr>
                      <wps:wsp>
                        <wps:cNvPr id="632"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3"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4"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6"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8"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9"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0"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2"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3"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5"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6"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7"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8"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9"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1"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2"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06631" w:rsidRDefault="009E7BDD" w:rsidP="0059218F">
                              <w:pPr>
                                <w:spacing w:before="0"/>
                                <w:jc w:val="center"/>
                                <w:rPr>
                                  <w:lang w:val="ru-RU"/>
                                </w:rPr>
                              </w:pPr>
                              <w:r w:rsidRPr="0062744C">
                                <w:rPr>
                                  <w:b/>
                                  <w:sz w:val="20"/>
                                  <w:lang w:val="de-DE"/>
                                </w:rPr>
                                <w:t>Канал</w:t>
                              </w:r>
                              <w:r>
                                <w:rPr>
                                  <w:b/>
                                  <w:lang w:val="de-DE"/>
                                </w:rPr>
                                <w:t xml:space="preserve"> 1</w:t>
                              </w:r>
                            </w:p>
                          </w:txbxContent>
                        </wps:txbx>
                        <wps:bodyPr rot="0" vert="horz" wrap="square" lIns="18000" tIns="10800" rIns="18000" bIns="10800" anchor="t" anchorCtr="0" upright="1">
                          <a:noAutofit/>
                        </wps:bodyPr>
                      </wps:wsp>
                      <wps:wsp>
                        <wps:cNvPr id="665" name="Text Box 633"/>
                        <wps:cNvSpPr txBox="1">
                          <a:spLocks noChangeArrowheads="1"/>
                        </wps:cNvSpPr>
                        <wps:spPr bwMode="auto">
                          <a:xfrm>
                            <a:off x="3689"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25FF4" w:rsidRDefault="009E7BDD" w:rsidP="00325FF4">
                              <w:pPr>
                                <w:pStyle w:val="Figure"/>
                                <w:rPr>
                                  <w:sz w:val="24"/>
                                  <w:szCs w:val="24"/>
                                  <w:lang w:val="de-DE"/>
                                </w:rPr>
                              </w:pPr>
                              <w:r w:rsidRPr="0062744C">
                                <w:rPr>
                                  <w:b/>
                                  <w:caps w:val="0"/>
                                  <w:sz w:val="20"/>
                                  <w:lang w:val="de-DE"/>
                                </w:rPr>
                                <w:t>Канал</w:t>
                              </w:r>
                              <w:r w:rsidRPr="00325FF4">
                                <w:rPr>
                                  <w:b/>
                                  <w:caps w:val="0"/>
                                  <w:sz w:val="24"/>
                                  <w:szCs w:val="24"/>
                                  <w:lang w:val="de-DE"/>
                                </w:rPr>
                                <w:t xml:space="preserve"> </w:t>
                              </w:r>
                              <w:r>
                                <w:rPr>
                                  <w:b/>
                                  <w:sz w:val="24"/>
                                  <w:szCs w:val="24"/>
                                  <w:lang w:val="de-DE"/>
                                </w:rPr>
                                <w:t>2</w:t>
                              </w:r>
                            </w:p>
                          </w:txbxContent>
                        </wps:txbx>
                        <wps:bodyPr rot="0" vert="horz" wrap="square" lIns="18000" tIns="10800" rIns="18000" bIns="10800" anchor="t" anchorCtr="0" upright="1">
                          <a:noAutofit/>
                        </wps:bodyPr>
                      </wps:wsp>
                      <wps:wsp>
                        <wps:cNvPr id="666"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sidRPr="0062744C">
                                <w:rPr>
                                  <w:b/>
                                  <w:sz w:val="20"/>
                                  <w:lang w:val="de-DE"/>
                                </w:rPr>
                                <w:t>Канал</w:t>
                              </w:r>
                              <w:r>
                                <w:rPr>
                                  <w:b/>
                                  <w:lang w:val="de-DE"/>
                                </w:rPr>
                                <w:t xml:space="preserve"> 3</w:t>
                              </w:r>
                            </w:p>
                          </w:txbxContent>
                        </wps:txbx>
                        <wps:bodyPr rot="0" vert="horz" wrap="square" lIns="18000" tIns="10800" rIns="18000" bIns="10800" anchor="t" anchorCtr="0" upright="1">
                          <a:noAutofit/>
                        </wps:bodyPr>
                      </wps:wsp>
                      <wps:wsp>
                        <wps:cNvPr id="667"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sidRPr="0062744C">
                                <w:rPr>
                                  <w:b/>
                                  <w:sz w:val="20"/>
                                  <w:lang w:val="de-DE"/>
                                </w:rPr>
                                <w:t>Канал</w:t>
                              </w:r>
                              <w:r>
                                <w:rPr>
                                  <w:b/>
                                  <w:lang w:val="de-DE"/>
                                </w:rPr>
                                <w:t xml:space="preserve"> 4</w:t>
                              </w:r>
                            </w:p>
                            <w:p w:rsidR="009E7BDD" w:rsidRDefault="009E7BDD"/>
                          </w:txbxContent>
                        </wps:txbx>
                        <wps:bodyPr rot="0" vert="horz" wrap="square" lIns="18000" tIns="10800" rIns="18000" bIns="10800" anchor="t" anchorCtr="0" upright="1">
                          <a:noAutofit/>
                        </wps:bodyPr>
                      </wps:wsp>
                      <wps:wsp>
                        <wps:cNvPr id="668"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sidRPr="0062744C">
                                <w:rPr>
                                  <w:b/>
                                  <w:sz w:val="20"/>
                                  <w:lang w:val="de-DE"/>
                                </w:rPr>
                                <w:t>Канал</w:t>
                              </w:r>
                              <w:r>
                                <w:rPr>
                                  <w:b/>
                                  <w:lang w:val="de-DE"/>
                                </w:rPr>
                                <w:t xml:space="preserve"> 5</w:t>
                              </w:r>
                            </w:p>
                          </w:txbxContent>
                        </wps:txbx>
                        <wps:bodyPr rot="0" vert="horz" wrap="square" lIns="18000" tIns="10800" rIns="18000" bIns="10800" anchor="t" anchorCtr="0" upright="1">
                          <a:noAutofit/>
                        </wps:bodyPr>
                      </wps:wsp>
                      <wps:wsp>
                        <wps:cNvPr id="669"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6459A5" w:rsidRDefault="009E7BDD" w:rsidP="0059218F">
                              <w:pPr>
                                <w:spacing w:before="0"/>
                                <w:jc w:val="right"/>
                                <w:rPr>
                                  <w:sz w:val="16"/>
                                  <w:szCs w:val="16"/>
                                  <w:lang w:val="ru-RU"/>
                                </w:rPr>
                              </w:pPr>
                              <w:r w:rsidRPr="0062744C">
                                <w:rPr>
                                  <w:b/>
                                  <w:sz w:val="20"/>
                                  <w:lang w:val="ru-RU"/>
                                </w:rPr>
                                <w:t xml:space="preserve">Измере-ние </w:t>
                              </w:r>
                              <w:r>
                                <w:rPr>
                                  <w:b/>
                                  <w:sz w:val="20"/>
                                  <w:lang w:val="ru-RU"/>
                                </w:rPr>
                                <w:t>№</w:t>
                              </w:r>
                            </w:p>
                          </w:txbxContent>
                        </wps:txbx>
                        <wps:bodyPr rot="0" vert="horz" wrap="square" lIns="18000" tIns="10800" rIns="18000" bIns="10800" anchor="t" anchorCtr="0" upright="1">
                          <a:noAutofit/>
                        </wps:bodyPr>
                      </wps:wsp>
                      <wps:wsp>
                        <wps:cNvPr id="670"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FBO</w:t>
                              </w:r>
                            </w:p>
                          </w:txbxContent>
                        </wps:txbx>
                        <wps:bodyPr rot="0" vert="horz" wrap="square" lIns="18000" tIns="10800" rIns="18000" bIns="10800" anchor="t" anchorCtr="0" upright="1">
                          <a:noAutofit/>
                        </wps:bodyPr>
                      </wps:wsp>
                      <wps:wsp>
                        <wps:cNvPr id="671"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SRO</w:t>
                              </w:r>
                            </w:p>
                          </w:txbxContent>
                        </wps:txbx>
                        <wps:bodyPr rot="0" vert="horz" wrap="square" lIns="18000" tIns="10800" rIns="18000" bIns="10800" anchor="t" anchorCtr="0" upright="1">
                          <a:noAutofit/>
                        </wps:bodyPr>
                      </wps:wsp>
                      <wps:wsp>
                        <wps:cNvPr id="672"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FCO</w:t>
                              </w:r>
                            </w:p>
                          </w:txbxContent>
                        </wps:txbx>
                        <wps:bodyPr rot="0" vert="horz" wrap="square" lIns="18000" tIns="10800" rIns="18000" bIns="10800" anchor="t" anchorCtr="0" upright="1">
                          <a:noAutofit/>
                        </wps:bodyPr>
                      </wps:wsp>
                      <wps:wsp>
                        <wps:cNvPr id="673"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0,7</w:t>
                              </w:r>
                            </w:p>
                          </w:txbxContent>
                        </wps:txbx>
                        <wps:bodyPr rot="0" vert="horz" wrap="square" lIns="18000" tIns="10800" rIns="18000" bIns="10800" anchor="t" anchorCtr="0" upright="1">
                          <a:noAutofit/>
                        </wps:bodyPr>
                      </wps:wsp>
                      <wps:wsp>
                        <wps:cNvPr id="674" name="Text Box 642"/>
                        <wps:cNvSpPr txBox="1">
                          <a:spLocks noChangeArrowheads="1"/>
                        </wps:cNvSpPr>
                        <wps:spPr bwMode="auto">
                          <a:xfrm>
                            <a:off x="3632" y="11477"/>
                            <a:ext cx="125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5"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676"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77"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8"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AC522E" w:rsidRDefault="009E7BDD" w:rsidP="0059218F">
                              <w:pPr>
                                <w:spacing w:before="0"/>
                                <w:rPr>
                                  <w:color w:val="0000FF"/>
                                  <w:lang w:val="de-DE"/>
                                </w:rPr>
                              </w:pPr>
                              <w:r w:rsidRPr="00B86BA1">
                                <w:rPr>
                                  <w:b/>
                                  <w:color w:val="0000FF"/>
                                  <w:lang w:val="de-DE"/>
                                </w:rPr>
                                <w:t>0</w:t>
                              </w:r>
                              <w:r>
                                <w:rPr>
                                  <w:b/>
                                  <w:color w:val="0000FF"/>
                                  <w:lang w:val="de-DE"/>
                                </w:rPr>
                                <w:t>,</w:t>
                              </w:r>
                              <w:r w:rsidRPr="00B86BA1">
                                <w:rPr>
                                  <w:b/>
                                  <w:color w:val="0000FF"/>
                                  <w:lang w:val="de-DE"/>
                                </w:rPr>
                                <w:t>225</w:t>
                              </w:r>
                            </w:p>
                          </w:txbxContent>
                        </wps:txbx>
                        <wps:bodyPr rot="0" vert="horz" wrap="square" lIns="18000" tIns="10800" rIns="18000" bIns="10800" anchor="t" anchorCtr="0" upright="1">
                          <a:noAutofit/>
                        </wps:bodyPr>
                      </wps:wsp>
                      <wps:wsp>
                        <wps:cNvPr id="679"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AC522E" w:rsidRDefault="009E7BDD" w:rsidP="0059218F">
                              <w:pPr>
                                <w:spacing w:before="0"/>
                                <w:jc w:val="center"/>
                                <w:rPr>
                                  <w:color w:val="0000FF"/>
                                  <w:lang w:val="de-DE"/>
                                </w:rPr>
                              </w:pPr>
                              <w:r w:rsidRPr="00B86BA1">
                                <w:rPr>
                                  <w:b/>
                                  <w:color w:val="0000FF"/>
                                  <w:lang w:val="de-DE"/>
                                </w:rPr>
                                <w:t>0</w:t>
                              </w:r>
                              <w:r>
                                <w:rPr>
                                  <w:b/>
                                  <w:color w:val="0000FF"/>
                                  <w:lang w:val="de-DE"/>
                                </w:rPr>
                                <w:t>,</w:t>
                              </w:r>
                              <w:r w:rsidRPr="00B86BA1">
                                <w:rPr>
                                  <w:b/>
                                  <w:color w:val="0000FF"/>
                                  <w:lang w:val="de-DE"/>
                                </w:rPr>
                                <w:t>52</w:t>
                              </w:r>
                            </w:p>
                          </w:txbxContent>
                        </wps:txbx>
                        <wps:bodyPr rot="0" vert="horz" wrap="square" lIns="18000" tIns="10800" rIns="18000" bIns="10800" anchor="t" anchorCtr="0" upright="1">
                          <a:noAutofit/>
                        </wps:bodyPr>
                      </wps:wsp>
                      <wps:wsp>
                        <wps:cNvPr id="680"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1</w:t>
                              </w:r>
                            </w:p>
                          </w:txbxContent>
                        </wps:txbx>
                        <wps:bodyPr rot="0" vert="horz" wrap="square" lIns="18000" tIns="10800" rIns="18000" bIns="10800" anchor="t" anchorCtr="0" upright="1">
                          <a:noAutofit/>
                        </wps:bodyPr>
                      </wps:wsp>
                      <wps:wsp>
                        <wps:cNvPr id="682"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2</w:t>
                              </w:r>
                            </w:p>
                          </w:txbxContent>
                        </wps:txbx>
                        <wps:bodyPr rot="0" vert="horz" wrap="square" lIns="18000" tIns="10800" rIns="18000" bIns="10800" anchor="t" anchorCtr="0" upright="1">
                          <a:noAutofit/>
                        </wps:bodyPr>
                      </wps:wsp>
                      <wps:wsp>
                        <wps:cNvPr id="683"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3</w:t>
                              </w:r>
                            </w:p>
                          </w:txbxContent>
                        </wps:txbx>
                        <wps:bodyPr rot="0" vert="horz" wrap="square" lIns="18000" tIns="10800" rIns="18000" bIns="10800" anchor="t" anchorCtr="0" upright="1">
                          <a:noAutofit/>
                        </wps:bodyPr>
                      </wps:wsp>
                      <wps:wsp>
                        <wps:cNvPr id="684"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4</w:t>
                              </w:r>
                            </w:p>
                          </w:txbxContent>
                        </wps:txbx>
                        <wps:bodyPr rot="0" vert="horz" wrap="square" lIns="18000" tIns="10800" rIns="18000" bIns="10800" anchor="t" anchorCtr="0" upright="1">
                          <a:noAutofit/>
                        </wps:bodyPr>
                      </wps:wsp>
                      <wps:wsp>
                        <wps:cNvPr id="685"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5</w:t>
                              </w:r>
                            </w:p>
                          </w:txbxContent>
                        </wps:txbx>
                        <wps:bodyPr rot="0" vert="horz" wrap="square" lIns="18000" tIns="10800" rIns="18000" bIns="10800" anchor="t" anchorCtr="0" upright="1">
                          <a:noAutofit/>
                        </wps:bodyPr>
                      </wps:wsp>
                      <wps:wsp>
                        <wps:cNvPr id="686"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6</w:t>
                              </w:r>
                            </w:p>
                          </w:txbxContent>
                        </wps:txbx>
                        <wps:bodyPr rot="0" vert="horz" wrap="square" lIns="18000" tIns="10800" rIns="18000" bIns="10800" anchor="t" anchorCtr="0" upright="1">
                          <a:noAutofit/>
                        </wps:bodyPr>
                      </wps:wsp>
                      <wps:wsp>
                        <wps:cNvPr id="687"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7</w:t>
                              </w:r>
                            </w:p>
                          </w:txbxContent>
                        </wps:txbx>
                        <wps:bodyPr rot="0" vert="horz" wrap="square" lIns="18000" tIns="10800" rIns="18000" bIns="10800" anchor="t" anchorCtr="0" upright="1">
                          <a:noAutofit/>
                        </wps:bodyPr>
                      </wps:wsp>
                      <wps:wsp>
                        <wps:cNvPr id="688"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8</w:t>
                              </w:r>
                            </w:p>
                          </w:txbxContent>
                        </wps:txbx>
                        <wps:bodyPr rot="0" vert="horz" wrap="square" lIns="18000" tIns="10800" rIns="18000" bIns="10800" anchor="t" anchorCtr="0" upright="1">
                          <a:noAutofit/>
                        </wps:bodyPr>
                      </wps:wsp>
                      <wps:wsp>
                        <wps:cNvPr id="689"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9</w:t>
                              </w:r>
                            </w:p>
                          </w:txbxContent>
                        </wps:txbx>
                        <wps:bodyPr rot="0" vert="horz" wrap="square" lIns="18000" tIns="10800" rIns="18000" bIns="10800" anchor="t" anchorCtr="0" upright="1">
                          <a:noAutofit/>
                        </wps:bodyPr>
                      </wps:wsp>
                      <wps:wsp>
                        <wps:cNvPr id="690"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10</w:t>
                              </w:r>
                            </w:p>
                          </w:txbxContent>
                        </wps:txbx>
                        <wps:bodyPr rot="0" vert="horz" wrap="square" lIns="18000" tIns="10800" rIns="18000" bIns="10800" anchor="t" anchorCtr="0" upright="1">
                          <a:noAutofit/>
                        </wps:bodyPr>
                      </wps:wsp>
                      <wps:wsp>
                        <wps:cNvPr id="691"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w:t>
                              </w:r>
                              <w:r>
                                <w:rPr>
                                  <w:b/>
                                  <w:lang w:val="en-US"/>
                                </w:rPr>
                                <w:t>,</w:t>
                              </w:r>
                              <w:r>
                                <w:rPr>
                                  <w:b/>
                                  <w:lang w:val="de-DE"/>
                                </w:rPr>
                                <w:t>1</w:t>
                              </w:r>
                            </w:p>
                          </w:txbxContent>
                        </wps:txbx>
                        <wps:bodyPr rot="0" vert="horz" wrap="square" lIns="18000" tIns="10800" rIns="18000" bIns="10800" anchor="t" anchorCtr="0" upright="1">
                          <a:noAutofit/>
                        </wps:bodyPr>
                      </wps:wsp>
                      <wps:wsp>
                        <wps:cNvPr id="692"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3"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4"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5"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6"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7"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8"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99"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0,35</w:t>
                              </w:r>
                            </w:p>
                          </w:txbxContent>
                        </wps:txbx>
                        <wps:bodyPr rot="0" vert="horz" wrap="square" lIns="18000" tIns="10800" rIns="18000" bIns="10800" anchor="t" anchorCtr="0" upright="1">
                          <a:noAutofit/>
                        </wps:bodyPr>
                      </wps:wsp>
                      <wps:wsp>
                        <wps:cNvPr id="700"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1"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0,25</w:t>
                              </w:r>
                            </w:p>
                          </w:txbxContent>
                        </wps:txbx>
                        <wps:bodyPr rot="0" vert="horz" wrap="square" lIns="18000" tIns="10800" rIns="18000" bIns="10800" anchor="t" anchorCtr="0" upright="1">
                          <a:noAutofit/>
                        </wps:bodyPr>
                      </wps:wsp>
                      <wps:wsp>
                        <wps:cNvPr id="702"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3"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4"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705"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706"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7"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0,15</w:t>
                              </w:r>
                            </w:p>
                          </w:txbxContent>
                        </wps:txbx>
                        <wps:bodyPr rot="0" vert="horz" wrap="square" lIns="18000" tIns="10800" rIns="18000" bIns="10800" anchor="t" anchorCtr="0" upright="1">
                          <a:noAutofit/>
                        </wps:bodyPr>
                      </wps:wsp>
                      <wps:wsp>
                        <wps:cNvPr id="708"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9"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0"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97A01" w:rsidRDefault="009E7BDD" w:rsidP="0059218F">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1"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3"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4"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5"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6"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7"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8"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9"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25FF4" w:rsidRDefault="009E7BDD" w:rsidP="0059218F">
                              <w:pPr>
                                <w:spacing w:before="0"/>
                                <w:jc w:val="center"/>
                                <w:rPr>
                                  <w:i/>
                                  <w:iCs/>
                                  <w:lang w:val="de-DE"/>
                                </w:rPr>
                              </w:pPr>
                              <w:r w:rsidRPr="00325FF4">
                                <w:rPr>
                                  <w:b/>
                                  <w:i/>
                                  <w:iCs/>
                                  <w:lang w:val="de-DE"/>
                                </w:rPr>
                                <w:t>t</w:t>
                              </w:r>
                            </w:p>
                          </w:txbxContent>
                        </wps:txbx>
                        <wps:bodyPr rot="0" vert="horz" wrap="square" lIns="18000" tIns="10800" rIns="18000" bIns="10800" anchor="t" anchorCtr="0" upright="1">
                          <a:noAutofit/>
                        </wps:bodyPr>
                      </wps:wsp>
                      <wps:wsp>
                        <wps:cNvPr id="721"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25FF4" w:rsidRDefault="009E7BDD" w:rsidP="0059218F">
                              <w:pPr>
                                <w:spacing w:before="0"/>
                                <w:jc w:val="center"/>
                                <w:rPr>
                                  <w:i/>
                                  <w:iCs/>
                                  <w:lang w:val="de-DE"/>
                                </w:rPr>
                              </w:pPr>
                              <w:r w:rsidRPr="00325FF4">
                                <w:rPr>
                                  <w:b/>
                                  <w:i/>
                                  <w:iCs/>
                                  <w:lang w:val="de-DE"/>
                                </w:rPr>
                                <w:t>f</w:t>
                              </w:r>
                            </w:p>
                          </w:txbxContent>
                        </wps:txbx>
                        <wps:bodyPr rot="0" vert="horz" wrap="square" lIns="18000" tIns="10800" rIns="18000" bIns="10800" anchor="t" anchorCtr="0" upright="1">
                          <a:noAutofit/>
                        </wps:bodyPr>
                      </wps:wsp>
                    </wpg:wgp>
                  </a:graphicData>
                </a:graphic>
              </wp:inline>
            </w:drawing>
          </mc:Choice>
          <mc:Fallback>
            <w:pict>
              <v:group id="Group 631" o:spid="_x0000_s1026" style="width:421.1pt;height:205.1pt;mso-position-horizontal-relative:char;mso-position-vertical-relative:line"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">
                <v:line id="Line 600" o:spid="_x0000_s1027"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RUcQAAADcAAAADwAAAGRycy9kb3ducmV2LnhtbESPQWvCQBSE74L/YXkFb7qpgkjqKiJY&#10;i7dGCXh7ZJ9JmuzbuLvR9N93C4Ueh5n5hllvB9OKBzlfW1bwOktAEBdW11wquJwP0xUIH5A1tpZJ&#10;wTd52G7GozWm2j75kx5ZKEWEsE9RQRVCl0rpi4oM+pntiKN3s85giNKVUjt8Rrhp5TxJltJgzXGh&#10;wo72FRVN1hsFeZ/x9as5uBb79+Pxlt8bvzgpNXkZdm8gAg3hP/zX/tAKlos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FRxAAAANwAAAAPAAAAAAAAAAAA&#10;AAAAAKECAABkcnMvZG93bnJldi54bWxQSwUGAAAAAAQABAD5AAAAkgMAAAAA&#10;" strokeweight="1.5pt"/>
                <v:line id="Line 601" o:spid="_x0000_s1028"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JZcUAAADcAAAADwAAAGRycy9kb3ducmV2LnhtbESPX2vCMBTF3wd+h3CFvc3UF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7JZcUAAADcAAAADwAAAAAAAAAA&#10;AAAAAAChAgAAZHJzL2Rvd25yZXYueG1sUEsFBgAAAAAEAAQA+QAAAJMDAAAAAA==&#10;">
                  <v:stroke dashstyle="dash"/>
                </v:line>
                <v:line id="Line 602" o:spid="_x0000_s1029"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REcUAAADcAAAADwAAAGRycy9kb3ducmV2LnhtbESPX2vCMBTF34V9h3AHvs10U2T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dREcUAAADcAAAADwAAAAAAAAAA&#10;AAAAAAChAgAAZHJzL2Rvd25yZXYueG1sUEsFBgAAAAAEAAQA+QAAAJMDAAAAAA==&#10;">
                  <v:stroke dashstyle="dash"/>
                </v:line>
                <v:line id="Line 603" o:spid="_x0000_s1030"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0isUAAADcAAAADwAAAGRycy9kb3ducmV2LnhtbESPX2vCMBTF34V9h3AHvs10E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v0isUAAADcAAAADwAAAAAAAAAA&#10;AAAAAAChAgAAZHJzL2Rvd25yZXYueG1sUEsFBgAAAAAEAAQA+QAAAJMDAAAAAA==&#10;">
                  <v:stroke dashstyle="dash"/>
                </v:line>
                <v:line id="Line 604" o:spid="_x0000_s1031"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XUsQAAADcAAAADwAAAGRycy9kb3ducmV2LnhtbESPT2vCQBTE7wW/w/IEb3VThVCiq5SC&#10;f/DWVARvj+wzSZN9G3c3Gr+9Wyj0OMzMb5jlejCtuJHztWUFb9MEBHFhdc2lguP35vUdhA/IGlvL&#10;pOBBHtar0csSM23v/EW3PJQiQthnqKAKocuk9EVFBv3UdsTRu1hnMETpSqkd3iPctHKWJKk0WHNc&#10;qLCjz4qKJu+NglOf8/mn2bgW++1udzldGz8/KDUZDx8LEIGG8B/+a++1gnSe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dSxAAAANwAAAAPAAAAAAAAAAAA&#10;AAAAAKECAABkcnMvZG93bnJldi54bWxQSwUGAAAAAAQABAD5AAAAkgMAAAAA&#10;" strokeweight="1.5pt"/>
                <v:line id="Line 605" o:spid="_x0000_s1032"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PZsUAAADcAAAADwAAAGRycy9kb3ducmV2LnhtbESPX2vCMBTF34V9h3AHe9N0D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XPZsUAAADcAAAADwAAAAAAAAAA&#10;AAAAAAChAgAAZHJzL2Rvd25yZXYueG1sUEsFBgAAAAAEAAQA+QAAAJMDAAAAAA==&#10;">
                  <v:stroke dashstyle="dash"/>
                </v:line>
                <v:line id="Line 606" o:spid="_x0000_s1033"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bFMEAAADcAAAADwAAAGRycy9kb3ducmV2LnhtbERPTWvCQBC9F/wPywje6sYK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lsUwQAAANwAAAAPAAAAAAAAAAAAAAAA&#10;AKECAABkcnMvZG93bnJldi54bWxQSwUGAAAAAAQABAD5AAAAjwMAAAAA&#10;">
                  <v:stroke dashstyle="dash"/>
                </v:line>
                <v:line id="Line 607" o:spid="_x0000_s1034"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8UAAADcAAAADwAAAGRycy9kb3ducmV2LnhtbESPX2vCMBTF3wd+h3AF32a6CWV2RhkD&#10;oQ/VMR17vjTXtrO5qUls67dfBgMfD+fPj7PajKYVPTnfWFbwNE9AEJdWN1wp+DpuH19A+ICssbVM&#10;Cm7kYbOePKww03bgT+oPoRJxhH2GCuoQukxKX9Zk0M9tRxy9k3UGQ5SuktrhEMdNK5+TJJUGG46E&#10;Gjt6r6k8H64mcsuqcJfvn/OYn3bF9sL9cn/8UGo2Hd9eQQQawz383861gnSx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j8UAAADcAAAADwAAAAAAAAAA&#10;AAAAAAChAgAAZHJzL2Rvd25yZXYueG1sUEsFBgAAAAAEAAQA+QAAAJMDAAAAAA==&#10;">
                  <v:stroke dashstyle="dash"/>
                </v:line>
                <v:line id="Line 608" o:spid="_x0000_s1035"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ZwMIAAADcAAAADwAAAGRycy9kb3ducmV2LnhtbERPy2rCQBTdC/2H4Ra600mtSE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ZwMIAAADcAAAADwAAAAAAAAAAAAAA&#10;AAChAgAAZHJzL2Rvd25yZXYueG1sUEsFBgAAAAAEAAQA+QAAAJADAAAAAA==&#10;" strokeweight="1.5pt"/>
                <v:line id="Line 609" o:spid="_x0000_s1036"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B9MUAAADcAAAADwAAAGRycy9kb3ducmV2LnhtbESPX2vCMBTF3wd+h3CFvc1UG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B9MUAAADcAAAADwAAAAAAAAAA&#10;AAAAAAChAgAAZHJzL2Rvd25yZXYueG1sUEsFBgAAAAAEAAQA+QAAAJMDAAAAAA==&#10;">
                  <v:stroke dashstyle="dash"/>
                </v:line>
                <v:line id="Line 610" o:spid="_x0000_s1037"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fg8MAAADcAAAADwAAAGRycy9kb3ducmV2LnhtbESPS4vCMBSF98L8h3AH3Gk6IuJ0jCID&#10;ggsfqMOsL821rTY3NYm1/nsjCC4P5/FxJrPWVKIh50vLCr76CQjizOqScwV/h0VvDMIHZI2VZVJw&#10;Jw+z6Udngqm2N95Rsw+5iCPsU1RQhFCnUvqsIIO+b2vi6B2tMxiidLnUDm9x3FRykCQjabDkSCiw&#10;pt+CsvP+aiI3y1fu8n86t8vjerW4cPO9OWyV6n628x8QgdrwDr/aS61gNBz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0H4PDAAAA3AAAAA8AAAAAAAAAAAAA&#10;AAAAoQIAAGRycy9kb3ducmV2LnhtbFBLBQYAAAAABAAEAPkAAACRAwAAAAA=&#10;">
                  <v:stroke dashstyle="dash"/>
                </v:line>
                <v:line id="Line 611" o:spid="_x0000_s1038"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Ht8QAAADcAAAADwAAAGRycy9kb3ducmV2LnhtbESPQWvCQBSE7wX/w/KE3urGKlJSVxHB&#10;WrwZRejtkX0mabJv4+5G4793hUKPw8x8w8yXvWnElZyvLCsYjxIQxLnVFRcKjofN2wcIH5A1NpZJ&#10;wZ08LBeDlzmm2t54T9csFCJC2KeooAyhTaX0eUkG/ci2xNE7W2cwROkKqR3eItw08j1JZtJgxXGh&#10;xJbWJeV11hkFpy7jn9964xrsvrbb8+lS+8lOqddhv/oEEagP/+G/9rdWMJt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we3xAAAANwAAAAPAAAAAAAAAAAA&#10;AAAAAKECAABkcnMvZG93bnJldi54bWxQSwUGAAAAAAQABAD5AAAAkgMAAAAA&#10;" strokeweight="1.5pt"/>
                <v:line id="Line 612" o:spid="_x0000_s1039"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ibMUAAADcAAAADwAAAGRycy9kb3ducmV2LnhtbESPX2vCMBTF3wd+h3CFvc3UU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EibMUAAADcAAAADwAAAAAAAAAA&#10;AAAAAAChAgAAZHJzL2Rvd25yZXYueG1sUEsFBgAAAAAEAAQA+QAAAJMDAAAAAA==&#10;">
                  <v:stroke dashstyle="dash"/>
                </v:line>
                <v:line id="Line 613" o:spid="_x0000_s1040"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2H98UAAADcAAAADwAAAGRycy9kb3ducmV2LnhtbESPX2vCMBTF34V9h3AHvs10Q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2H98UAAADcAAAADwAAAAAAAAAA&#10;AAAAAAChAgAAZHJzL2Rvd25yZXYueG1sUEsFBgAAAAAEAAQA+QAAAJMDAAAAAA==&#10;">
                  <v:stroke dashstyle="dash"/>
                </v:line>
                <v:line id="Line 614" o:spid="_x0000_s1041"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ZgMQAAADcAAAADwAAAGRycy9kb3ducmV2LnhtbESPX2vCMBTF34V9h3AHe9PUMYpWo8hA&#10;8MFNtGPPl+baVpubmmS1+/ZGEHw8nD8/znzZm0Z05HxtWcF4lIAgLqyuuVTwk6+HExA+IGtsLJOC&#10;f/KwXLwM5phpe+U9dYdQijjCPkMFVQhtJqUvKjLoR7Yljt7ROoMhSldK7fAax00j35MklQZrjoQK&#10;W/qsqDgf/kzkFuXWXX5P535z/NquL9xNv/OdUm+v/WoGIlAfnuFHe6MVpB8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xmAxAAAANwAAAAPAAAAAAAAAAAA&#10;AAAAAKECAABkcnMvZG93bnJldi54bWxQSwUGAAAAAAQABAD5AAAAkgMAAAAA&#10;">
                  <v:stroke dashstyle="dash"/>
                </v:line>
                <v:line id="Line 615" o:spid="_x0000_s1042"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8G8UAAADcAAAADwAAAGRycy9kb3ducmV2LnhtbESPX2vCMBTF34V9h3AHe9N0M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8G8UAAADcAAAADwAAAAAAAAAA&#10;AAAAAAChAgAAZHJzL2Rvd25yZXYueG1sUEsFBgAAAAAEAAQA+QAAAJMDAAAAAA==&#10;">
                  <v:stroke dashstyle="dash"/>
                </v:line>
                <v:line id="Line 616" o:spid="_x0000_s1043"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oacEAAADcAAAADwAAAGRycy9kb3ducmV2LnhtbERPTWvCQBC9F/wPywje6sYi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nChpwQAAANwAAAAPAAAAAAAAAAAAAAAA&#10;AKECAABkcnMvZG93bnJldi54bWxQSwUGAAAAAAQABAD5AAAAjwMAAAAA&#10;">
                  <v:stroke dashstyle="dash"/>
                </v:line>
                <v:line id="Line 617" o:spid="_x0000_s1044"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wXcUAAADcAAAADwAAAGRycy9kb3ducmV2LnhtbESPQWvCQBSE74L/YXkFb7ppLdJGV5GC&#10;tXgzFqG3R/aZxGTfprsbTf99VxA8DjPzDbNY9aYRF3K+sqzgeZKAIM6trrhQ8H3YjN9A+ICssbFM&#10;Cv7Iw2o5HCww1fbKe7pkoRARwj5FBWUIbSqlz0sy6Ce2JY7eyTqDIUpXSO3wGuGmkS9JMpMGK44L&#10;Jbb0UVJeZ51RcOwy/jnXG9dg97ndno6/tZ/ulBo99es5iEB9eITv7S+tYPb6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swXcUAAADcAAAADwAAAAAAAAAA&#10;AAAAAAChAgAAZHJzL2Rvd25yZXYueG1sUEsFBgAAAAAEAAQA+QAAAJMDAAAAAA==&#10;" strokeweight="1.5pt"/>
                <v:line id="Line 618" o:spid="_x0000_s1045"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yssEAAADcAAAADwAAAGRycy9kb3ducmV2LnhtbERPTWvCQBC9F/wPywje6saCUqOrSEHw&#10;oC3V0vOQHZNodjburjH9951DocfH+16ue9eojkKsPRuYjDNQxIW3NZcGvk7b51dQMSFbbDyTgR+K&#10;sF4NnpaYW//gT+qOqVQSwjFHA1VKba51LCpyGMe+JRbu7IPDJDCU2gZ8SLhr9EuWzbTDmqWhwpbe&#10;Kiqux7u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7KywQAAANwAAAAPAAAAAAAAAAAAAAAA&#10;AKECAABkcnMvZG93bnJldi54bWxQSwUGAAAAAAQABAD5AAAAjwMAAAAA&#10;">
                  <v:stroke dashstyle="dash"/>
                </v:line>
                <v:line id="Line 619" o:spid="_x0000_s1046"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8XKcUAAADcAAAADwAAAGRycy9kb3ducmV2LnhtbESPX2vCMBTF3wd+h3CFvc1UY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8XKcUAAADcAAAADwAAAAAAAAAA&#10;AAAAAAChAgAAZHJzL2Rvd25yZXYueG1sUEsFBgAAAAAEAAQA+QAAAJMDAAAAAA==&#10;">
                  <v:stroke dashstyle="dash"/>
                </v:line>
                <v:line id="Line 620" o:spid="_x0000_s1047"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8cQAAADcAAAADwAAAGRycy9kb3ducmV2LnhtbESPQWvCQBSE7wX/w/KE3upGRSmpq4ig&#10;lt6MIvT2yD6TNNm3cXej6b93hUKPw8x8wyxWvWnEjZyvLCsYjxIQxLnVFRcKTsft2zsIH5A1NpZJ&#10;wS95WC0HLwtMtb3zgW5ZKESEsE9RQRlCm0rp85IM+pFtiaN3sc5giNIVUju8R7hp5CRJ5tJgxXGh&#10;xJY2JeV11hkF5y7j75966xrsdvv95Xyt/fRLqddhv/4AEagP/+G/9qdWMJ9N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jTxxAAAANwAAAAPAAAAAAAAAAAA&#10;AAAAAKECAABkcnMvZG93bnJldi54bWxQSwUGAAAAAAQABAD5AAAAkgMAAAAA&#10;" strokeweight="1.5pt"/>
                <v:line id="Line 621" o:spid="_x0000_s1048"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622" o:spid="_x0000_s1049"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line id="Line 623" o:spid="_x0000_s1050"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0E+xwAAANwAAAAPAAAAAAAA&#10;AAAAAAAAAKECAABkcnMvZG93bnJldi54bWxQSwUGAAAAAAQABAD5AAAAlQMAAAAA&#10;"/>
                <v:line id="Line 624" o:spid="_x0000_s1051"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d9JxwAAANwAAAAPAAAAAAAA&#10;AAAAAAAAAKECAABkcnMvZG93bnJldi54bWxQSwUGAAAAAAQABAD5AAAAlQMAAAAA&#10;"/>
                <v:line id="Line 625" o:spid="_x0000_s1052"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626" o:spid="_x0000_s1053"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627" o:spid="_x0000_s1054"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628" o:spid="_x0000_s1055"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629" o:spid="_x0000_s1056"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630" o:spid="_x0000_s1057"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631" o:spid="_x0000_s1058"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shapetype id="_x0000_t202" coordsize="21600,21600" o:spt="202" path="m,l,21600r21600,l21600,xe">
                  <v:stroke joinstyle="miter"/>
                  <v:path gradientshapeok="t" o:connecttype="rect"/>
                </v:shapetype>
                <v:shape id="Text Box 632" o:spid="_x0000_s1059"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zP8QA&#10;AADcAAAADwAAAGRycy9kb3ducmV2LnhtbESPwWrDMBBE74X8g9hAb42UUEx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cz/EAAAA3AAAAA8AAAAAAAAAAAAAAAAAmAIAAGRycy9k&#10;b3ducmV2LnhtbFBLBQYAAAAABAAEAPUAAACJAwAAAAA=&#10;" filled="f" stroked="f">
                  <v:textbox inset=".5mm,.3mm,.5mm,.3mm">
                    <w:txbxContent>
                      <w:p w:rsidR="009E7BDD" w:rsidRPr="00306631" w:rsidRDefault="009E7BDD" w:rsidP="0059218F">
                        <w:pPr>
                          <w:spacing w:before="0"/>
                          <w:jc w:val="center"/>
                          <w:rPr>
                            <w:lang w:val="ru-RU"/>
                          </w:rPr>
                        </w:pPr>
                        <w:r w:rsidRPr="0062744C">
                          <w:rPr>
                            <w:b/>
                            <w:sz w:val="20"/>
                            <w:lang w:val="de-DE"/>
                          </w:rPr>
                          <w:t>Канал</w:t>
                        </w:r>
                        <w:r>
                          <w:rPr>
                            <w:b/>
                            <w:lang w:val="de-DE"/>
                          </w:rPr>
                          <w:t xml:space="preserve"> 1</w:t>
                        </w:r>
                      </w:p>
                    </w:txbxContent>
                  </v:textbox>
                </v:shape>
                <v:shape id="Text Box 633" o:spid="_x0000_s1060" type="#_x0000_t202" style="position:absolute;left:3689;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MQA&#10;AADcAAAADwAAAGRycy9kb3ducmV2LnhtbESPwWrDMBBE74X8g9hAb42UQE1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1qTEAAAA3AAAAA8AAAAAAAAAAAAAAAAAmAIAAGRycy9k&#10;b3ducmV2LnhtbFBLBQYAAAAABAAEAPUAAACJAwAAAAA=&#10;" filled="f" stroked="f">
                  <v:textbox inset=".5mm,.3mm,.5mm,.3mm">
                    <w:txbxContent>
                      <w:p w:rsidR="009E7BDD" w:rsidRPr="00325FF4" w:rsidRDefault="009E7BDD" w:rsidP="00325FF4">
                        <w:pPr>
                          <w:pStyle w:val="Figure"/>
                          <w:rPr>
                            <w:sz w:val="24"/>
                            <w:szCs w:val="24"/>
                            <w:lang w:val="de-DE"/>
                          </w:rPr>
                        </w:pPr>
                        <w:r w:rsidRPr="0062744C">
                          <w:rPr>
                            <w:b/>
                            <w:caps w:val="0"/>
                            <w:sz w:val="20"/>
                            <w:lang w:val="de-DE"/>
                          </w:rPr>
                          <w:t>Канал</w:t>
                        </w:r>
                        <w:r w:rsidRPr="00325FF4">
                          <w:rPr>
                            <w:b/>
                            <w:caps w:val="0"/>
                            <w:sz w:val="24"/>
                            <w:szCs w:val="24"/>
                            <w:lang w:val="de-DE"/>
                          </w:rPr>
                          <w:t xml:space="preserve"> </w:t>
                        </w:r>
                        <w:r>
                          <w:rPr>
                            <w:b/>
                            <w:sz w:val="24"/>
                            <w:szCs w:val="24"/>
                            <w:lang w:val="de-DE"/>
                          </w:rPr>
                          <w:t>2</w:t>
                        </w:r>
                      </w:p>
                    </w:txbxContent>
                  </v:textbox>
                </v:shape>
                <v:shape id="Text Box 634" o:spid="_x0000_s1061"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I08MA&#10;AADcAAAADwAAAGRycy9kb3ducmV2LnhtbESPwWrDMBBE74X8g9hAb42UHExwooQk0NIe7faQ42Jt&#10;LBNrZaxt4vbrq0Khx2Fm3jDb/RR6daMxdZEtLBcGFHETXcethY/356c1qCTIDvvIZOGLEux3s4ct&#10;li7euaJbLa3KEE4lWvAiQ6l1ajwFTIs4EGfvEseAkuXYajfiPcNDr1fGFDpgx3nB40AnT821/gwW&#10;WrOqlpXx3/355Vit32qR89VZ+zifDhtQQpP8h//ar85CURT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I08MAAADcAAAADwAAAAAAAAAAAAAAAACYAgAAZHJzL2Rv&#10;d25yZXYueG1sUEsFBgAAAAAEAAQA9QAAAIgDAAAAAA==&#10;" filled="f" stroked="f">
                  <v:textbox inset=".5mm,.3mm,.5mm,.3mm">
                    <w:txbxContent>
                      <w:p w:rsidR="009E7BDD" w:rsidRPr="00397A01" w:rsidRDefault="009E7BDD" w:rsidP="0059218F">
                        <w:pPr>
                          <w:spacing w:before="0"/>
                          <w:jc w:val="center"/>
                          <w:rPr>
                            <w:lang w:val="de-DE"/>
                          </w:rPr>
                        </w:pPr>
                        <w:r w:rsidRPr="0062744C">
                          <w:rPr>
                            <w:b/>
                            <w:sz w:val="20"/>
                            <w:lang w:val="de-DE"/>
                          </w:rPr>
                          <w:t>Канал</w:t>
                        </w:r>
                        <w:r>
                          <w:rPr>
                            <w:b/>
                            <w:lang w:val="de-DE"/>
                          </w:rPr>
                          <w:t xml:space="preserve"> 3</w:t>
                        </w:r>
                      </w:p>
                    </w:txbxContent>
                  </v:textbox>
                </v:shape>
                <v:shape id="Text Box 635" o:spid="_x0000_s1062"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SMQA&#10;AADcAAAADwAAAGRycy9kb3ducmV2LnhtbESPwWrDMBBE74X8g9hAb42UHNzg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7Uj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sidRPr="0062744C">
                          <w:rPr>
                            <w:b/>
                            <w:sz w:val="20"/>
                            <w:lang w:val="de-DE"/>
                          </w:rPr>
                          <w:t>Канал</w:t>
                        </w:r>
                        <w:r>
                          <w:rPr>
                            <w:b/>
                            <w:lang w:val="de-DE"/>
                          </w:rPr>
                          <w:t xml:space="preserve"> 4</w:t>
                        </w:r>
                      </w:p>
                      <w:p w:rsidR="009E7BDD" w:rsidRDefault="009E7BDD"/>
                    </w:txbxContent>
                  </v:textbox>
                </v:shape>
                <v:shape id="Text Box 636" o:spid="_x0000_s1063"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5OsAA&#10;AADcAAAADwAAAGRycy9kb3ducmV2LnhtbERPPW/CMBDdkfofrKvUDWwYIpRiEFRqRccEBsZTfI0j&#10;4nMUXyH019dDpY5P73uzm0KvbjSmLrKF5cKAIm6i67i1cD69z9egkiA77COThQcl2G2fZhssXbxz&#10;RbdaWpVDOJVowYsMpdap8RQwLeJAnLmvOAaUDMdWuxHvOTz0emVMoQN2nBs8DvTmqbnW38FCa1bV&#10;sjL+p798HKr1Zy1yuTprX56n/SsooUn+xX/uo7NQFHltPp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V5OsAAAADcAAAADwAAAAAAAAAAAAAAAACYAgAAZHJzL2Rvd25y&#10;ZXYueG1sUEsFBgAAAAAEAAQA9QAAAIUDAAAAAA==&#10;" filled="f" stroked="f">
                  <v:textbox inset=".5mm,.3mm,.5mm,.3mm">
                    <w:txbxContent>
                      <w:p w:rsidR="009E7BDD" w:rsidRPr="00397A01" w:rsidRDefault="009E7BDD" w:rsidP="0059218F">
                        <w:pPr>
                          <w:spacing w:before="0"/>
                          <w:jc w:val="center"/>
                          <w:rPr>
                            <w:lang w:val="de-DE"/>
                          </w:rPr>
                        </w:pPr>
                        <w:r w:rsidRPr="0062744C">
                          <w:rPr>
                            <w:b/>
                            <w:sz w:val="20"/>
                            <w:lang w:val="de-DE"/>
                          </w:rPr>
                          <w:t>Канал</w:t>
                        </w:r>
                        <w:r>
                          <w:rPr>
                            <w:b/>
                            <w:lang w:val="de-DE"/>
                          </w:rPr>
                          <w:t xml:space="preserve"> 5</w:t>
                        </w:r>
                      </w:p>
                    </w:txbxContent>
                  </v:textbox>
                </v:shape>
                <v:shape id="Text Box 637" o:spid="_x0000_s1064" type="#_x0000_t202" style="position:absolute;left:1701;top:806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cocQA&#10;AADcAAAADwAAAGRycy9kb3ducmV2LnhtbESPwWrDMBBE74X8g9hAb42UHEzq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3KHEAAAA3AAAAA8AAAAAAAAAAAAAAAAAmAIAAGRycy9k&#10;b3ducmV2LnhtbFBLBQYAAAAABAAEAPUAAACJAwAAAAA=&#10;" filled="f" stroked="f">
                  <v:textbox inset=".5mm,.3mm,.5mm,.3mm">
                    <w:txbxContent>
                      <w:p w:rsidR="009E7BDD" w:rsidRPr="006459A5" w:rsidRDefault="009E7BDD" w:rsidP="0059218F">
                        <w:pPr>
                          <w:spacing w:before="0"/>
                          <w:jc w:val="right"/>
                          <w:rPr>
                            <w:sz w:val="16"/>
                            <w:szCs w:val="16"/>
                            <w:lang w:val="ru-RU"/>
                          </w:rPr>
                        </w:pPr>
                        <w:r w:rsidRPr="0062744C">
                          <w:rPr>
                            <w:b/>
                            <w:sz w:val="20"/>
                            <w:lang w:val="ru-RU"/>
                          </w:rPr>
                          <w:t xml:space="preserve">Измере-ние </w:t>
                        </w:r>
                        <w:r>
                          <w:rPr>
                            <w:b/>
                            <w:sz w:val="20"/>
                            <w:lang w:val="ru-RU"/>
                          </w:rPr>
                          <w:t>№</w:t>
                        </w:r>
                      </w:p>
                    </w:txbxContent>
                  </v:textbox>
                </v:shape>
                <v:shape id="Text Box 638" o:spid="_x0000_s1065"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j4cAA&#10;AADcAAAADwAAAGRycy9kb3ducmV2LnhtbERPPW/CMBDdkfofrKvEBjYMFKUY1FZqVcYEBsZTfI0j&#10;4nMUXyHl1+OhEuPT+97sxtCpCw2pjWxhMTegiOvoWm4sHA+fszWoJMgOu8hk4Y8S7LZPkw0WLl65&#10;pEsljcohnAq04EX6QutUewqY5rEnztxPHAJKhkOj3YDXHB46vTRmpQO2nBs89vThqT5Xv8FCY5bl&#10;ojT+1p2+3sv1vhI5nZ210+fx7RWU0CgP8b/721lYveT5+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rj4cAAAADcAAAADwAAAAAAAAAAAAAAAACYAgAAZHJzL2Rvd25y&#10;ZXYueG1sUEsFBgAAAAAEAAQA9QAAAIUDAAAAAA==&#10;" filled="f" stroked="f">
                  <v:textbox inset=".5mm,.3mm,.5mm,.3mm">
                    <w:txbxContent>
                      <w:p w:rsidR="009E7BDD" w:rsidRPr="00397A01" w:rsidRDefault="009E7BDD" w:rsidP="0059218F">
                        <w:pPr>
                          <w:spacing w:before="0"/>
                          <w:jc w:val="center"/>
                          <w:rPr>
                            <w:lang w:val="de-DE"/>
                          </w:rPr>
                        </w:pPr>
                        <w:r>
                          <w:rPr>
                            <w:b/>
                            <w:lang w:val="de-DE"/>
                          </w:rPr>
                          <w:t>FBO</w:t>
                        </w:r>
                      </w:p>
                    </w:txbxContent>
                  </v:textbox>
                </v:shape>
                <v:shape id="Text Box 639" o:spid="_x0000_s1066"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GesQA&#10;AADcAAAADwAAAGRycy9kb3ducmV2LnhtbESPwWrDMBBE74X8g9hAb43kHNLg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GRnr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SRO</w:t>
                        </w:r>
                      </w:p>
                    </w:txbxContent>
                  </v:textbox>
                </v:shape>
                <v:shape id="Text Box 640" o:spid="_x0000_s1067"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YDcQA&#10;AADcAAAADwAAAGRycy9kb3ducmV2LnhtbESPwWrDMBBE74X8g9hAbo0UH9Lg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2A3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FCO</w:t>
                        </w:r>
                      </w:p>
                    </w:txbxContent>
                  </v:textbox>
                </v:shape>
                <v:shape id="Text Box 641" o:spid="_x0000_s1068"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9lsQA&#10;AADcAAAADwAAAGRycy9kb3ducmV2LnhtbESPQWsCMRSE74X+h/AKvdVEC1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fZb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0,7</w:t>
                        </w:r>
                      </w:p>
                    </w:txbxContent>
                  </v:textbox>
                </v:shape>
                <v:shape id="Text Box 642" o:spid="_x0000_s1069" type="#_x0000_t202" style="position:absolute;left:3632;top:11477;width:1250;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l4sQA&#10;AADcAAAADwAAAGRycy9kb3ducmV2LnhtbESPQWsCMRSE74X+h/AKvdVEK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x5eL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0,6</w:t>
                        </w:r>
                      </w:p>
                    </w:txbxContent>
                  </v:textbox>
                </v:shape>
                <v:shape id="Text Box 643" o:spid="_x0000_s1070"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AecQA&#10;AADcAAAADwAAAGRycy9kb3ducmV2LnhtbESPQWsCMRSE74X+h/AKvdVEo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9QHn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0,4</w:t>
                        </w:r>
                      </w:p>
                    </w:txbxContent>
                  </v:textbox>
                </v:shape>
                <v:shape id="Text Box 644" o:spid="_x0000_s1071"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DsQA&#10;AADcAAAADwAAAGRycy9kb3ducmV2LnhtbESPwWrDMBBE74X8g9hAb42UHNzg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3g7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0,3</w:t>
                        </w:r>
                      </w:p>
                    </w:txbxContent>
                  </v:textbox>
                </v:shape>
                <v:shape id="Text Box 645" o:spid="_x0000_s1072"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7lcQA&#10;AADcAAAADwAAAGRycy9kb3ducmV2LnhtbESPQWsCMRSE7wX/Q3hCbzXRg8rWKK2gtMfdevD42Lxu&#10;Fjcvy+ap2/76plDocZiZb5jNbgydutGQ2sgW5jMDiriOruXGwunj8LQGlQTZYReZLHxRgt128rDB&#10;wsU7l3SrpFEZwqlAC16kL7ROtaeAaRZ74ux9xiGgZDk02g14z/DQ6YUxSx2w5bzgsae9p/pSXYOF&#10;xizKeWn8d3c+vpbr90rkfHHWPk7Hl2dQQqP8h//ab87CcrW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e5X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0,6</w:t>
                        </w:r>
                      </w:p>
                    </w:txbxContent>
                  </v:textbox>
                </v:shape>
                <v:shape id="Text Box 646" o:spid="_x0000_s1073" type="#_x0000_t202" style="position:absolute;left:8289;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v58AA&#10;AADcAAAADwAAAGRycy9kb3ducmV2LnhtbERPPW/CMBDdkfofrKvEBjYMFKUY1FZqVcYEBsZTfI0j&#10;4nMUXyHl1+OhEuPT+97sxtCpCw2pjWxhMTegiOvoWm4sHA+fszWoJMgOu8hk4Y8S7LZPkw0WLl65&#10;pEsljcohnAq04EX6QutUewqY5rEnztxPHAJKhkOj3YDXHB46vTRmpQO2nBs89vThqT5Xv8FCY5bl&#10;ojT+1p2+3sv1vhI5nZ210+fx7RWU0CgP8b/721lYveS1+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zv58AAAADcAAAADwAAAAAAAAAAAAAAAACYAgAAZHJzL2Rvd25y&#10;ZXYueG1sUEsFBgAAAAAEAAQA9QAAAIUDAAAAAA==&#10;" filled="f" stroked="f">
                  <v:textbox inset=".5mm,.3mm,.5mm,.3mm">
                    <w:txbxContent>
                      <w:p w:rsidR="009E7BDD" w:rsidRPr="00AC522E" w:rsidRDefault="009E7BDD" w:rsidP="0059218F">
                        <w:pPr>
                          <w:spacing w:before="0"/>
                          <w:rPr>
                            <w:color w:val="0000FF"/>
                            <w:lang w:val="de-DE"/>
                          </w:rPr>
                        </w:pPr>
                        <w:r w:rsidRPr="00B86BA1">
                          <w:rPr>
                            <w:b/>
                            <w:color w:val="0000FF"/>
                            <w:lang w:val="de-DE"/>
                          </w:rPr>
                          <w:t>0</w:t>
                        </w:r>
                        <w:r>
                          <w:rPr>
                            <w:b/>
                            <w:color w:val="0000FF"/>
                            <w:lang w:val="de-DE"/>
                          </w:rPr>
                          <w:t>,</w:t>
                        </w:r>
                        <w:r w:rsidRPr="00B86BA1">
                          <w:rPr>
                            <w:b/>
                            <w:color w:val="0000FF"/>
                            <w:lang w:val="de-DE"/>
                          </w:rPr>
                          <w:t>225</w:t>
                        </w:r>
                      </w:p>
                    </w:txbxContent>
                  </v:textbox>
                </v:shape>
                <v:shape id="Text Box 647" o:spid="_x0000_s1074"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KfM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o9r+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SnzEAAAA3AAAAA8AAAAAAAAAAAAAAAAAmAIAAGRycy9k&#10;b3ducmV2LnhtbFBLBQYAAAAABAAEAPUAAACJAwAAAAA=&#10;" filled="f" stroked="f">
                  <v:textbox inset=".5mm,.3mm,.5mm,.3mm">
                    <w:txbxContent>
                      <w:p w:rsidR="009E7BDD" w:rsidRPr="00AC522E" w:rsidRDefault="009E7BDD" w:rsidP="0059218F">
                        <w:pPr>
                          <w:spacing w:before="0"/>
                          <w:jc w:val="center"/>
                          <w:rPr>
                            <w:color w:val="0000FF"/>
                            <w:lang w:val="de-DE"/>
                          </w:rPr>
                        </w:pPr>
                        <w:r w:rsidRPr="00B86BA1">
                          <w:rPr>
                            <w:b/>
                            <w:color w:val="0000FF"/>
                            <w:lang w:val="de-DE"/>
                          </w:rPr>
                          <w:t>0</w:t>
                        </w:r>
                        <w:r>
                          <w:rPr>
                            <w:b/>
                            <w:color w:val="0000FF"/>
                            <w:lang w:val="de-DE"/>
                          </w:rPr>
                          <w:t>,</w:t>
                        </w:r>
                        <w:r w:rsidRPr="00B86BA1">
                          <w:rPr>
                            <w:b/>
                            <w:color w:val="0000FF"/>
                            <w:lang w:val="de-DE"/>
                          </w:rPr>
                          <w:t>52</w:t>
                        </w:r>
                      </w:p>
                    </w:txbxContent>
                  </v:textbox>
                </v:shape>
                <v:line id="Line 648" o:spid="_x0000_s1075"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e9cEAAADcAAAADwAAAGRycy9kb3ducmV2LnhtbERPS2vCQBC+F/oflin0Vjd6EE1dRQTB&#10;g23xQc9Ddkyi2dm4u8b033cOgseP7z1b9K5RHYVYezYwHGSgiAtvay4NHA/rjwmomJAtNp7JwB9F&#10;WMxfX2aYW3/nHXX7VCoJ4ZijgSqlNtc6FhU5jAPfEgt38sFhEhhKbQPeJdw1epRlY+2wZmmosKVV&#10;RcVlf3PSW5TbcP09X/rN6Wu7vnI3/T78GPP+1i8/QSXq01P8cG+sgfFE5ssZOQJ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571wQAAANwAAAAPAAAAAAAAAAAAAAAA&#10;AKECAABkcnMvZG93bnJldi54bWxQSwUGAAAAAAQABAD5AAAAjwMAAAAA&#10;">
                  <v:stroke dashstyle="dash"/>
                </v:line>
                <v:shape id="Text Box 649" o:spid="_x0000_s1076"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2XcMA&#10;AADcAAAADwAAAGRycy9kb3ducmV2LnhtbESPwWrDMBBE74X+g9hCb43kHIJxooS00NIe7faQ42Jt&#10;LBNrZaxt4vbro0Chx2Fm3jCb3RwGdaYp9ZEtFAsDiriNrufOwtfn61MJKgmywyEyWfihBLvt/d0G&#10;KxcvXNO5kU5lCKcKLXiRsdI6tZ4CpkUcibN3jFNAyXLqtJvwkuFh0EtjVjpgz3nB40gvntpT8x0s&#10;dGZZF7Xxv8Ph7bkuPxqRw8lZ+/gw79eghGb5D/+1352FVVnA7Uw+An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2XcMAAADcAAAADwAAAAAAAAAAAAAAAACYAgAAZHJzL2Rv&#10;d25yZXYueG1sUEsFBgAAAAAEAAQA9QAAAIgDAAAAAA==&#10;" filled="f" stroked="f">
                  <v:textbox inset=".5mm,.3mm,.5mm,.3mm">
                    <w:txbxContent>
                      <w:p w:rsidR="009E7BDD" w:rsidRPr="00397A01" w:rsidRDefault="009E7BDD" w:rsidP="0059218F">
                        <w:pPr>
                          <w:spacing w:before="0"/>
                          <w:jc w:val="center"/>
                          <w:rPr>
                            <w:lang w:val="de-DE"/>
                          </w:rPr>
                        </w:pPr>
                        <w:r>
                          <w:rPr>
                            <w:b/>
                            <w:lang w:val="de-DE"/>
                          </w:rPr>
                          <w:t>1</w:t>
                        </w:r>
                      </w:p>
                    </w:txbxContent>
                  </v:textbox>
                </v:shape>
                <v:shape id="Text Box 650" o:spid="_x0000_s1077"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oKsMA&#10;AADcAAAADwAAAGRycy9kb3ducmV2LnhtbESPwWrDMBBE74X+g9hCb40UH4JxooS0kNIe7faQ42Jt&#10;LBNrZaxN4vbrq0Khx2Fm3jCb3RwGdaUp9ZEtLBcGFHEbXc+dhc+Pw1MJKgmywyEyWfiiBLvt/d0G&#10;KxdvXNO1kU5lCKcKLXiRsdI6tZ4CpkUcibN3ilNAyXLqtJvwluFh0IUxKx2w57zgcaQXT+25uQQL&#10;nSnqZW3893B8fa7L90bkeHbWPj7M+zUooVn+w3/tN2dhV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oKsMAAADcAAAADwAAAAAAAAAAAAAAAACYAgAAZHJzL2Rv&#10;d25yZXYueG1sUEsFBgAAAAAEAAQA9QAAAIgDAAAAAA==&#10;" filled="f" stroked="f">
                  <v:textbox inset=".5mm,.3mm,.5mm,.3mm">
                    <w:txbxContent>
                      <w:p w:rsidR="009E7BDD" w:rsidRPr="00397A01" w:rsidRDefault="009E7BDD" w:rsidP="0059218F">
                        <w:pPr>
                          <w:spacing w:before="0"/>
                          <w:jc w:val="center"/>
                          <w:rPr>
                            <w:lang w:val="de-DE"/>
                          </w:rPr>
                        </w:pPr>
                        <w:r>
                          <w:rPr>
                            <w:b/>
                            <w:lang w:val="de-DE"/>
                          </w:rPr>
                          <w:t>2</w:t>
                        </w:r>
                      </w:p>
                    </w:txbxContent>
                  </v:textbox>
                </v:shape>
                <v:shape id="Text Box 651" o:spid="_x0000_s1078" type="#_x0000_t202" style="position:absolute;left:1985;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NscQA&#10;AADcAAAADwAAAGRycy9kb3ducmV2LnhtbESPwWrDMBBE74X8g9hAb42UF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DbH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3</w:t>
                        </w:r>
                      </w:p>
                    </w:txbxContent>
                  </v:textbox>
                </v:shape>
                <v:shape id="Text Box 652" o:spid="_x0000_s1079"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VxcQA&#10;AADcAAAADwAAAGRycy9kb3ducmV2LnhtbESPwWrDMBBE74X8g9hAb42UU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lcX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4</w:t>
                        </w:r>
                      </w:p>
                    </w:txbxContent>
                  </v:textbox>
                </v:shape>
                <v:shape id="Text Box 653" o:spid="_x0000_s1080"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XsQA&#10;AADcAAAADwAAAGRycy9kb3ducmV2LnhtbESPwWrDMBBE74X8g9hAb42UQIN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MF7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5</w:t>
                        </w:r>
                      </w:p>
                    </w:txbxContent>
                  </v:textbox>
                </v:shape>
                <v:shape id="Text Box 654" o:spid="_x0000_s1081"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uKcMA&#10;AADcAAAADwAAAGRycy9kb3ducmV2LnhtbESPwWrDMBBE74X+g9hCb42UHIxxooS0kNIe7faQ42Jt&#10;LBNrZaxN4vbrq0Khx2Fm3jCb3RwGdaUp9ZEtLBcGFHEbXc+dhc+Pw1MJKgmywyEyWfiiBLvt/d0G&#10;KxdvXNO1kU5lCKcKLXiRsdI6tZ4CpkUcibN3ilNAyXLqtJvwluFh0CtjCh2w57zgcaQXT+25uQQL&#10;nVnVy9r47+H4+lyX743I8eysfXyY92tQQrP8h//ab85CU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uKcMAAADcAAAADwAAAAAAAAAAAAAAAACYAgAAZHJzL2Rv&#10;d25yZXYueG1sUEsFBgAAAAAEAAQA9QAAAIgDAAAAAA==&#10;" filled="f" stroked="f">
                  <v:textbox inset=".5mm,.3mm,.5mm,.3mm">
                    <w:txbxContent>
                      <w:p w:rsidR="009E7BDD" w:rsidRPr="00397A01" w:rsidRDefault="009E7BDD" w:rsidP="0059218F">
                        <w:pPr>
                          <w:spacing w:before="0"/>
                          <w:jc w:val="center"/>
                          <w:rPr>
                            <w:lang w:val="de-DE"/>
                          </w:rPr>
                        </w:pPr>
                        <w:r>
                          <w:rPr>
                            <w:b/>
                            <w:lang w:val="de-DE"/>
                          </w:rPr>
                          <w:t>6</w:t>
                        </w:r>
                      </w:p>
                    </w:txbxContent>
                  </v:textbox>
                </v:shape>
                <v:shape id="Text Box 655" o:spid="_x0000_s1082"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LssQA&#10;AADcAAAADwAAAGRycy9kb3ducmV2LnhtbESPwWrDMBBE74X8g9hAb42UHFLj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C7L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7</w:t>
                        </w:r>
                      </w:p>
                    </w:txbxContent>
                  </v:textbox>
                </v:shape>
                <v:shape id="Text Box 656" o:spid="_x0000_s1083"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fwMAA&#10;AADcAAAADwAAAGRycy9kb3ducmV2LnhtbERPPW/CMBDdK/U/WFeJrdgwoCjFIKjUio5JOzCe4msc&#10;EZ+j+Aqhvx4PSIxP73u9nUKvzjSmLrKFxdyAIm6i67i18PP98VqASoLssI9MFq6UYLt5flpj6eKF&#10;KzrX0qocwqlEC15kKLVOjaeAaR4H4sz9xjGgZDi22o14yeGh10tjVjpgx7nB40DvnppT/RcstGZZ&#10;LSrj//vj574qvmqR48lZO3uZdm+ghCZ5iO/ug7OwKvLafCYfAb2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mfwMAAAADcAAAADwAAAAAAAAAAAAAAAACYAgAAZHJzL2Rvd25y&#10;ZXYueG1sUEsFBgAAAAAEAAQA9QAAAIUDAAAAAA==&#10;" filled="f" stroked="f">
                  <v:textbox inset=".5mm,.3mm,.5mm,.3mm">
                    <w:txbxContent>
                      <w:p w:rsidR="009E7BDD" w:rsidRPr="00397A01" w:rsidRDefault="009E7BDD" w:rsidP="0059218F">
                        <w:pPr>
                          <w:spacing w:before="0"/>
                          <w:jc w:val="center"/>
                          <w:rPr>
                            <w:lang w:val="de-DE"/>
                          </w:rPr>
                        </w:pPr>
                        <w:r>
                          <w:rPr>
                            <w:b/>
                            <w:lang w:val="de-DE"/>
                          </w:rPr>
                          <w:t>8</w:t>
                        </w:r>
                      </w:p>
                    </w:txbxContent>
                  </v:textbox>
                </v:shape>
                <v:shape id="Text Box 657" o:spid="_x0000_s1084"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6W8QA&#10;AADcAAAADwAAAGRycy9kb3ducmV2LnhtbESPwWrDMBBE74X8g9hAb42UHILr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Olv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9</w:t>
                        </w:r>
                      </w:p>
                    </w:txbxContent>
                  </v:textbox>
                </v:shape>
                <v:shape id="Text Box 658" o:spid="_x0000_s1085"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FG8AA&#10;AADcAAAADwAAAGRycy9kb3ducmV2LnhtbERPPW/CMBDdK/U/WFeJrdgwIEgxqK3UqowJDIyn+BpH&#10;xOcovkLKr8cDEuPT+15vx9CpMw2pjWxhNjWgiOvoWm4sHPZfr0tQSZAddpHJwj8l2G6en9ZYuHjh&#10;ks6VNCqHcCrQghfpC61T7SlgmsaeOHO/cQgoGQ6NdgNecnjo9NyYhQ7Ycm7w2NOnp/pU/QULjZmX&#10;s9L4a3f8/iiXu0rkeHLWTl7G9zdQQqM8xHf3j7OwWOX5+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YFG8AAAADcAAAADwAAAAAAAAAAAAAAAACYAgAAZHJzL2Rvd25y&#10;ZXYueG1sUEsFBgAAAAAEAAQA9QAAAIUDAAAAAA==&#10;" filled="f" stroked="f">
                  <v:textbox inset=".5mm,.3mm,.5mm,.3mm">
                    <w:txbxContent>
                      <w:p w:rsidR="009E7BDD" w:rsidRPr="00397A01" w:rsidRDefault="009E7BDD" w:rsidP="0059218F">
                        <w:pPr>
                          <w:spacing w:before="0"/>
                          <w:jc w:val="center"/>
                          <w:rPr>
                            <w:lang w:val="de-DE"/>
                          </w:rPr>
                        </w:pPr>
                        <w:r>
                          <w:rPr>
                            <w:b/>
                            <w:lang w:val="de-DE"/>
                          </w:rPr>
                          <w:t>10</w:t>
                        </w:r>
                      </w:p>
                    </w:txbxContent>
                  </v:textbox>
                </v:shape>
                <v:shape id="Text Box 659" o:spid="_x0000_s1086"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ggMQA&#10;AADcAAAADwAAAGRycy9kb3ducmV2LnhtbESPwWrDMBBE74X8g9hAb43kHELq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oID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w:t>
                        </w:r>
                        <w:r>
                          <w:rPr>
                            <w:b/>
                            <w:lang w:val="en-US"/>
                          </w:rPr>
                          <w:t>,</w:t>
                        </w:r>
                        <w:r>
                          <w:rPr>
                            <w:b/>
                            <w:lang w:val="de-DE"/>
                          </w:rPr>
                          <w:t>1</w:t>
                        </w:r>
                      </w:p>
                    </w:txbxContent>
                  </v:textbox>
                </v:shape>
                <v:shape id="Text Box 660" o:spid="_x0000_s1087"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98QA&#10;AADcAAAADwAAAGRycy9kb3ducmV2LnhtbESPwWrDMBBE74X8g9hAbo0UH0Lq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Pvf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0,2</w:t>
                        </w:r>
                      </w:p>
                    </w:txbxContent>
                  </v:textbox>
                </v:shape>
                <v:shape id="Text Box 661" o:spid="_x0000_s1088"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bbMQA&#10;AADcAAAADwAAAGRycy9kb3ducmV2LnhtbESPQWsCMRSE7wX/Q3hCbzXRg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m2z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0,3</w:t>
                        </w:r>
                      </w:p>
                    </w:txbxContent>
                  </v:textbox>
                </v:shape>
                <v:shape id="Text Box 662" o:spid="_x0000_s1089"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DGMQA&#10;AADcAAAADwAAAGRycy9kb3ducmV2LnhtbESPQWsCMRSE7wX/Q3hCbzVRi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9Axj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0,8</w:t>
                        </w:r>
                      </w:p>
                    </w:txbxContent>
                  </v:textbox>
                </v:shape>
                <v:shape id="Text Box 663" o:spid="_x0000_s1090"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g8QA&#10;AADcAAAADwAAAGRycy9kb3ducmV2LnhtbESPQWsCMRSE7wX/Q3hCbzVRqO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poP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0,3</w:t>
                        </w:r>
                      </w:p>
                    </w:txbxContent>
                  </v:textbox>
                </v:shape>
                <v:shape id="Text Box 664" o:spid="_x0000_s1091"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49MQA&#10;AADcAAAADwAAAGRycy9kb3ducmV2LnhtbESPwWrDMBBE74X8g9hAb42UHEzq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OPT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0,8</w:t>
                        </w:r>
                      </w:p>
                    </w:txbxContent>
                  </v:textbox>
                </v:shape>
                <v:shape id="Text Box 665" o:spid="_x0000_s1092"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b8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utH+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vnW/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0,2</w:t>
                        </w:r>
                      </w:p>
                    </w:txbxContent>
                  </v:textbox>
                </v:shape>
                <v:shape id="Text Box 666" o:spid="_x0000_s1093"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JHcAA&#10;AADcAAAADwAAAGRycy9kb3ducmV2LnhtbERPPW/CMBDdK/U/WFeJrdgwIEgxqK3UqowJDIyn+BpH&#10;xOcovkLKr8cDEuPT+15vx9CpMw2pjWxhNjWgiOvoWm4sHPZfr0tQSZAddpHJwj8l2G6en9ZYuHjh&#10;ks6VNCqHcCrQghfpC61T7SlgmsaeOHO/cQgoGQ6NdgNecnjo9NyYhQ7Ycm7w2NOnp/pU/QULjZmX&#10;s9L4a3f8/iiXu0rkeHLWTl7G9zdQQqM8xHf3j7OwWOW1+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AJHcAAAADcAAAADwAAAAAAAAAAAAAAAACYAgAAZHJzL2Rvd25y&#10;ZXYueG1sUEsFBgAAAAAEAAQA9QAAAIUDAAAAAA==&#10;" filled="f" stroked="f">
                  <v:textbox inset=".5mm,.3mm,.5mm,.3mm">
                    <w:txbxContent>
                      <w:p w:rsidR="009E7BDD" w:rsidRPr="00397A01" w:rsidRDefault="009E7BDD" w:rsidP="0059218F">
                        <w:pPr>
                          <w:spacing w:before="0"/>
                          <w:jc w:val="center"/>
                          <w:rPr>
                            <w:lang w:val="de-DE"/>
                          </w:rPr>
                        </w:pPr>
                        <w:r>
                          <w:rPr>
                            <w:b/>
                            <w:lang w:val="de-DE"/>
                          </w:rPr>
                          <w:t>0,6</w:t>
                        </w:r>
                      </w:p>
                    </w:txbxContent>
                  </v:textbox>
                </v:shape>
                <v:shape id="Text Box 667" o:spid="_x0000_s1094"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shsQA&#10;AADcAAAADwAAAGRycy9kb3ducmV2LnhtbESPQWsCMRSE7wX/Q3hCbzXRg+jWKK2gtMfdevD42Lxu&#10;Fjcvy+ap2/76plDocZiZb5jNbgydutGQ2sgW5jMDiriOruXGwunj8LQClQTZYReZLHxRgt128rDB&#10;wsU7l3SrpFEZwqlAC16kL7ROtaeAaRZ74ux9xiGgZDk02g14z/DQ6YUxSx2w5bzgsae9p/pSXYOF&#10;xizKeWn8d3c+vpar90rkfHHWPk7Hl2dQQqP8h//ab87Ccr2G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8rIb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0,35</w:t>
                        </w:r>
                      </w:p>
                    </w:txbxContent>
                  </v:textbox>
                </v:shape>
                <v:shape id="Text Box 668" o:spid="_x0000_s1095"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fAcAA&#10;AADcAAAADwAAAGRycy9kb3ducmV2LnhtbERPPW/CMBDdkfofrEPqBjYMBQUMKpVatWMCA+MpvsYR&#10;8TmKr5D219cDEuPT+97ux9CpKw2pjWxhMTegiOvoWm4snI7vszWoJMgOu8hk4ZcS7HdPky0WLt64&#10;pGsljcohnAq04EX6QutUewqY5rEnztx3HAJKhkOj3YC3HB46vTTmRQdsOTd47OnNU32pfoKFxizL&#10;RWn8X3f+OJTrr0rkfHHWPk/H1w0ooVEe4rv701lYmTw/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2fAcAAAADcAAAADwAAAAAAAAAAAAAAAACYAgAAZHJzL2Rvd25y&#10;ZXYueG1sUEsFBgAAAAAEAAQA9QAAAIUDAAAAAA==&#10;" filled="f" stroked="f">
                  <v:textbox inset=".5mm,.3mm,.5mm,.3mm">
                    <w:txbxContent>
                      <w:p w:rsidR="009E7BDD" w:rsidRPr="00397A01" w:rsidRDefault="009E7BDD" w:rsidP="0059218F">
                        <w:pPr>
                          <w:spacing w:before="0"/>
                          <w:jc w:val="center"/>
                          <w:rPr>
                            <w:lang w:val="de-DE"/>
                          </w:rPr>
                        </w:pPr>
                        <w:r>
                          <w:rPr>
                            <w:b/>
                            <w:lang w:val="de-DE"/>
                          </w:rPr>
                          <w:t>0,6</w:t>
                        </w:r>
                      </w:p>
                    </w:txbxContent>
                  </v:textbox>
                </v:shape>
                <v:shape id="Text Box 669" o:spid="_x0000_s1096"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msMA&#10;AADcAAAADwAAAGRycy9kb3ducmV2LnhtbESPwWrDMBBE74X+g9hCb43kHNrgRglJISE92s0hx8Xa&#10;WibWyljbxOnXV4VCj8PMvGGW6yn06kJj6iJbKGYGFHETXcethePH7mkBKgmywz4yWbhRgvXq/m6J&#10;pYtXruhSS6syhFOJFrzIUGqdGk8B0ywOxNn7jGNAyXJstRvxmuGh13NjnnXAjvOCx4HePDXn+itY&#10;aM28Kirjv/vTflst3muR09lZ+/gwbV5BCU3yH/5rH5yFF1PA75l8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6msMAAADcAAAADwAAAAAAAAAAAAAAAACYAgAAZHJzL2Rv&#10;d25yZXYueG1sUEsFBgAAAAAEAAQA9QAAAIgDAAAAAA==&#10;" filled="f" stroked="f">
                  <v:textbox inset=".5mm,.3mm,.5mm,.3mm">
                    <w:txbxContent>
                      <w:p w:rsidR="009E7BDD" w:rsidRPr="00397A01" w:rsidRDefault="009E7BDD" w:rsidP="0059218F">
                        <w:pPr>
                          <w:spacing w:before="0"/>
                          <w:jc w:val="center"/>
                          <w:rPr>
                            <w:lang w:val="de-DE"/>
                          </w:rPr>
                        </w:pPr>
                        <w:r>
                          <w:rPr>
                            <w:b/>
                            <w:lang w:val="de-DE"/>
                          </w:rPr>
                          <w:t>0,25</w:t>
                        </w:r>
                      </w:p>
                    </w:txbxContent>
                  </v:textbox>
                </v:shape>
                <v:shape id="Text Box 670" o:spid="_x0000_s1097"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k7cMA&#10;AADcAAAADwAAAGRycy9kb3ducmV2LnhtbESPwWrDMBBE74X8g9hAbo0UH9LgRglJoaU92s0hx8Xa&#10;WibWyljbxO3XV4VCj8PMvGG2+yn06kpj6iJbWC0NKOImuo5bC6f35/sNqCTIDvvIZOGLEux3s7st&#10;li7euKJrLa3KEE4lWvAiQ6l1ajwFTMs4EGfvI44BJcux1W7EW4aHXhfGrHXAjvOCx4GePDWX+jNY&#10;aE1RrSrjv/vzy7HavNUi54uzdjGfDo+ghCb5D/+1X52FB1P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k7cMAAADcAAAADwAAAAAAAAAAAAAAAACYAgAAZHJzL2Rv&#10;d25yZXYueG1sUEsFBgAAAAAEAAQA9QAAAIgDAAAAAA==&#10;" filled="f" stroked="f">
                  <v:textbox inset=".5mm,.3mm,.5mm,.3mm">
                    <w:txbxContent>
                      <w:p w:rsidR="009E7BDD" w:rsidRPr="00397A01" w:rsidRDefault="009E7BDD" w:rsidP="0059218F">
                        <w:pPr>
                          <w:spacing w:before="0"/>
                          <w:jc w:val="center"/>
                          <w:rPr>
                            <w:lang w:val="de-DE"/>
                          </w:rPr>
                        </w:pPr>
                        <w:r>
                          <w:rPr>
                            <w:b/>
                            <w:lang w:val="de-DE"/>
                          </w:rPr>
                          <w:t>0,4</w:t>
                        </w:r>
                      </w:p>
                    </w:txbxContent>
                  </v:textbox>
                </v:shape>
                <v:shape id="Text Box 671" o:spid="_x0000_s1098"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BdsQA&#10;AADcAAAADwAAAGRycy9kb3ducmV2LnhtbESPQWsCMRSE74X+h/AK3mqigp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Xb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0,4</w:t>
                        </w:r>
                      </w:p>
                    </w:txbxContent>
                  </v:textbox>
                </v:shape>
                <v:shape id="Text Box 672" o:spid="_x0000_s1099"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ZAsQA&#10;AADcAAAADwAAAGRycy9kb3ducmV2LnhtbESPQWsCMRSE74X+h/AK3mqii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mQL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0,8</w:t>
                        </w:r>
                      </w:p>
                    </w:txbxContent>
                  </v:textbox>
                </v:shape>
                <v:shape id="Text Box 673" o:spid="_x0000_s1100"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8mcQA&#10;AADcAAAADwAAAGRycy9kb3ducmV2LnhtbESPQWsCMRSE74X+h/AK3mqio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PJn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0,2</w:t>
                        </w:r>
                      </w:p>
                    </w:txbxContent>
                  </v:textbox>
                </v:shape>
                <v:shape id="Text Box 674" o:spid="_x0000_s1101"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i7sMA&#10;AADcAAAADwAAAGRycy9kb3ducmV2LnhtbESPQWsCMRSE7wX/Q3iCt5rowcrWKFWo2ONue/D42Lxu&#10;Fjcvy+ZV1/76plDocZiZb5jNbgydutKQ2sgWFnMDiriOruXGwsf76+MaVBJkh11ksnCnBLvt5GGD&#10;hYs3LulaSaMyhFOBFrxIX2idak8B0zz2xNn7jENAyXJotBvwluGh00tjVjpgy3nBY08HT/Wl+goW&#10;GrMsF6Xx3935uC/Xb5XI+eKsnU3Hl2dQQqP8h//aJ2fhyaz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i7sMAAADcAAAADwAAAAAAAAAAAAAAAACYAgAAZHJzL2Rv&#10;d25yZXYueG1sUEsFBgAAAAAEAAQA9QAAAIgDAAAAAA==&#10;" filled="f" stroked="f">
                  <v:textbox inset=".5mm,.3mm,.5mm,.3mm">
                    <w:txbxContent>
                      <w:p w:rsidR="009E7BDD" w:rsidRPr="00397A01" w:rsidRDefault="009E7BDD" w:rsidP="0059218F">
                        <w:pPr>
                          <w:spacing w:before="0"/>
                          <w:jc w:val="center"/>
                          <w:rPr>
                            <w:lang w:val="de-DE"/>
                          </w:rPr>
                        </w:pPr>
                        <w:r>
                          <w:rPr>
                            <w:b/>
                            <w:lang w:val="de-DE"/>
                          </w:rPr>
                          <w:t>0,6</w:t>
                        </w:r>
                      </w:p>
                    </w:txbxContent>
                  </v:textbox>
                </v:shape>
                <v:shape id="Text Box 675" o:spid="_x0000_s1102"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HdcMA&#10;AADcAAAADwAAAGRycy9kb3ducmV2LnhtbESPQWsCMRSE70L/Q3iF3jTRQ5XVKG3B0h5368HjY/O6&#10;Wdy8LJunbvvrG0HocZiZb5jNbgydutCQ2sgW5jMDiriOruXGwuFrP12BSoLssItMFn4owW77MNlg&#10;4eKVS7pU0qgM4VSgBS/SF1qn2lPANIs9cfa+4xBQshwa7Qa8Znjo9MKYZx2w5bzgsac3T/WpOgcL&#10;jVmU89L43+74/lquPiuR48lZ+/Q4vqxBCY3yH763P5yFpVnC7Uw+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QHdcMAAADcAAAADwAAAAAAAAAAAAAAAACYAgAAZHJzL2Rv&#10;d25yZXYueG1sUEsFBgAAAAAEAAQA9QAAAIgDAAAAAA==&#10;" filled="f" stroked="f">
                  <v:textbox inset=".5mm,.3mm,.5mm,.3mm">
                    <w:txbxContent>
                      <w:p w:rsidR="009E7BDD" w:rsidRPr="00397A01" w:rsidRDefault="009E7BDD" w:rsidP="0059218F">
                        <w:pPr>
                          <w:spacing w:before="0"/>
                          <w:jc w:val="center"/>
                          <w:rPr>
                            <w:lang w:val="de-DE"/>
                          </w:rPr>
                        </w:pPr>
                        <w:r>
                          <w:rPr>
                            <w:b/>
                            <w:lang w:val="de-DE"/>
                          </w:rPr>
                          <w:t>0,15</w:t>
                        </w:r>
                      </w:p>
                    </w:txbxContent>
                  </v:textbox>
                </v:shape>
                <v:shape id="Text Box 676" o:spid="_x0000_s1103"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TB8AA&#10;AADcAAAADwAAAGRycy9kb3ducmV2LnhtbERPPW/CMBDdkfofrEPqBjYMBQUMKpVatWMCA+MpvsYR&#10;8TmKr5D219cDEuPT+97ux9CpKw2pjWxhMTegiOvoWm4snI7vszWoJMgOu8hk4ZcS7HdPky0WLt64&#10;pGsljcohnAq04EX6QutUewqY5rEnztx3HAJKhkOj3YC3HB46vTTmRQdsOTd47OnNU32pfoKFxizL&#10;RWn8X3f+OJTrr0rkfHHWPk/H1w0ooVEe4rv701lYmbw2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uTB8AAAADcAAAADwAAAAAAAAAAAAAAAACYAgAAZHJzL2Rvd25y&#10;ZXYueG1sUEsFBgAAAAAEAAQA9QAAAIUDAAAAAA==&#10;" filled="f" stroked="f">
                  <v:textbox inset=".5mm,.3mm,.5mm,.3mm">
                    <w:txbxContent>
                      <w:p w:rsidR="009E7BDD" w:rsidRPr="00397A01" w:rsidRDefault="009E7BDD" w:rsidP="0059218F">
                        <w:pPr>
                          <w:spacing w:before="0"/>
                          <w:jc w:val="center"/>
                          <w:rPr>
                            <w:lang w:val="de-DE"/>
                          </w:rPr>
                        </w:pPr>
                        <w:r>
                          <w:rPr>
                            <w:b/>
                            <w:lang w:val="de-DE"/>
                          </w:rPr>
                          <w:t>0,4</w:t>
                        </w:r>
                      </w:p>
                    </w:txbxContent>
                  </v:textbox>
                </v:shape>
                <v:shape id="Text Box 677" o:spid="_x0000_s1104"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2nMQA&#10;AADcAAAADwAAAGRycy9kb3ducmV2LnhtbESPwW7CMBBE75X4B2uReis2HApNMYhWatUeEzhwXMVL&#10;HBGvo3gLab++RqrU42hm3mjW2zF06kJDaiNbmM8MKOI6upYbC4f928MKVBJkh11ksvBNCbabyd0a&#10;CxevXNKlkkZlCKcCLXiRvtA61Z4CplnsibN3ikNAyXJotBvwmuGh0wtjHnXAlvOCx55ePdXn6itY&#10;aMyinJfG/3TH95dy9VmJHM/O2vvpuHsGJTTKf/iv/eEsLM0T3M7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XNpzEAAAA3AAAAA8AAAAAAAAAAAAAAAAAmAIAAGRycy9k&#10;b3ducmV2LnhtbFBLBQYAAAAABAAEAPUAAACJAwAAAAA=&#10;" filled="f" stroked="f">
                  <v:textbox inset=".5mm,.3mm,.5mm,.3mm">
                    <w:txbxContent>
                      <w:p w:rsidR="009E7BDD" w:rsidRPr="00397A01" w:rsidRDefault="009E7BDD" w:rsidP="0059218F">
                        <w:pPr>
                          <w:spacing w:before="0"/>
                          <w:jc w:val="center"/>
                          <w:rPr>
                            <w:lang w:val="de-DE"/>
                          </w:rPr>
                        </w:pPr>
                        <w:r>
                          <w:rPr>
                            <w:b/>
                            <w:lang w:val="de-DE"/>
                          </w:rPr>
                          <w:t>0</w:t>
                        </w:r>
                      </w:p>
                    </w:txbxContent>
                  </v:textbox>
                </v:shape>
                <v:shape id="Text Box 678" o:spid="_x0000_s1105"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J3MAA&#10;AADcAAAADwAAAGRycy9kb3ducmV2LnhtbERPPW/CMBDdK/EfrKvEVuwwUJRiUItURMekHRhP8TWO&#10;iM9RfIXAr6+HSh2f3vdmN4VeXWhMXWQLxcKAIm6i67i18PX5/rQGlQTZYR+ZLNwowW47e9hg6eKV&#10;K7rU0qocwqlEC15kKLVOjaeAaREH4sx9xzGgZDi22o14zeGh10tjVjpgx7nB40B7T825/gkWWrOs&#10;isr4e386vFXrj1rkdHbWzh+n1xdQQpP8i//cR2fhucjz85l8B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QJ3MAAAADcAAAADwAAAAAAAAAAAAAAAACYAgAAZHJzL2Rvd25y&#10;ZXYueG1sUEsFBgAAAAAEAAQA9QAAAIUDAAAAAA==&#10;" filled="f" stroked="f">
                  <v:textbox inset=".5mm,.3mm,.5mm,.3mm">
                    <w:txbxContent>
                      <w:p w:rsidR="009E7BDD" w:rsidRPr="00397A01" w:rsidRDefault="009E7BDD" w:rsidP="0059218F">
                        <w:pPr>
                          <w:spacing w:before="0"/>
                          <w:jc w:val="center"/>
                          <w:rPr>
                            <w:lang w:val="de-DE"/>
                          </w:rPr>
                        </w:pPr>
                        <w:r>
                          <w:rPr>
                            <w:b/>
                            <w:lang w:val="de-DE"/>
                          </w:rPr>
                          <w:t>0</w:t>
                        </w:r>
                      </w:p>
                    </w:txbxContent>
                  </v:textbox>
                </v:shape>
                <v:line id="Line 679" o:spid="_x0000_s1106"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c28QAAADcAAAADwAAAGRycy9kb3ducmV2LnhtbESPQWvCQBSE74X+h+UVetNNWqiSukoR&#10;rNKbUYTeHtlnkib7Nu5uNP57VxB6HGbmG2a2GEwrzuR8bVlBOk5AEBdW11wq2O9WoykIH5A1tpZJ&#10;wZU8LObPTzPMtL3wls55KEWEsM9QQRVCl0npi4oM+rHtiKN3tM5giNKVUju8RLhp5VuSfEiDNceF&#10;CjtaVlQ0eW8UHPqcf/+alWux/16vj4dT499/lHp9Gb4+QQQawn/40d5oBZM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xzbxAAAANwAAAAPAAAAAAAAAAAA&#10;AAAAAKECAABkcnMvZG93bnJldi54bWxQSwUGAAAAAAQABAD5AAAAkgMAAAAA&#10;" strokeweight="1.5pt"/>
                <v:rect id="Rectangle 680" o:spid="_x0000_s1107"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nwMYA&#10;AADcAAAADwAAAGRycy9kb3ducmV2LnhtbESPQWvCQBSE74L/YXmF3nQT26pEV5GCRfBQox48PrKv&#10;SUj2bcyuJv33bqHgcZiZb5jluje1uFPrSssK4nEEgjizuuRcwfm0Hc1BOI+ssbZMCn7JwXo1HCwx&#10;0bbjlO5Hn4sAYZeggsL7JpHSZQUZdGPbEAfvx7YGfZBtLnWLXYCbWk6iaCoNlhwWCmzos6CsOt6M&#10;gupjW003X7PbPn2z393huovT94tSry/9ZgHCU++f4f/2TiuYxR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9nwMYAAADcAAAADwAAAAAAAAAAAAAAAACYAgAAZHJz&#10;L2Rvd25yZXYueG1sUEsFBgAAAAAEAAQA9QAAAIsDAAAAAA==&#10;" fillcolor="#969696"/>
                <v:rect id="Rectangle 681" o:spid="_x0000_s1108"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W8YA&#10;AADcAAAADwAAAGRycy9kb3ducmV2LnhtbESPQWvCQBSE74L/YXmF3nQTrVpSV5GCRfCg0R56fGRf&#10;k5Ds2zS7mvTfu4LgcZiZb5jluje1uFLrSssK4nEEgjizuuRcwfd5O3oH4TyyxtoyKfgnB+vVcLDE&#10;RNuOU7qefC4ChF2CCgrvm0RKlxVk0I1tQxy8X9sa9EG2udQtdgFuajmJork0WHJYKLChz4Ky6nQx&#10;CqrZtppvvhaXfTq1h+74t4vTtx+lXl/6zQcIT71/hh/tnVawiKd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CW8YAAADcAAAADwAAAAAAAAAAAAAAAACYAgAAZHJz&#10;L2Rvd25yZXYueG1sUEsFBgAAAAAEAAQA9QAAAIsDAAAAAA==&#10;" fillcolor="#969696"/>
                <v:rect id="Rectangle 682" o:spid="_x0000_s1109"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aL8YA&#10;AADcAAAADwAAAGRycy9kb3ducmV2LnhtbESPQWvCQBSE74X+h+UVvNVNqtWSuooIiuBBoz30+Mi+&#10;JiHZtzG7mvjvXaHgcZiZb5jZoje1uFLrSssK4mEEgjizuuRcwc9p/f4FwnlkjbVlUnAjB4v568sM&#10;E207Tul69LkIEHYJKii8bxIpXVaQQTe0DXHw/mxr0AfZ5lK32AW4qeVHFE2kwZLDQoENrQrKquPF&#10;KKg+19VkuZledunI7rvDeRun41+lBm/98huEp94/w//trVYwjc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paL8YAAADcAAAADwAAAAAAAAAAAAAAAACYAgAAZHJz&#10;L2Rvd25yZXYueG1sUEsFBgAAAAAEAAQA9QAAAIsDAAAAAA==&#10;" fillcolor="#969696"/>
                <v:rect id="Rectangle 683" o:spid="_x0000_s1110"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tMYA&#10;AADcAAAADwAAAGRycy9kb3ducmV2LnhtbESPT2vCQBTE74V+h+UVvNVN6r+SuooIiuBBoz30+Mi+&#10;JiHZtzG7mvTbdwXB4zAzv2Hmy97U4katKy0riIcRCOLM6pJzBd/nzfsnCOeRNdaWScEfOVguXl/m&#10;mGjbcUq3k89FgLBLUEHhfZNI6bKCDLqhbYiD92tbgz7INpe6xS7ATS0/omgqDZYcFgpsaF1QVp2u&#10;RkE12VTT1XZ23acje+iOl12cjn+UGrz1qy8Qnnr/DD/aO61gFk/gf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tMYAAADcAAAADwAAAAAAAAAAAAAAAACYAgAAZHJz&#10;L2Rvd25yZXYueG1sUEsFBgAAAAAEAAQA9QAAAIsDAAAAAA==&#10;" fillcolor="#969696"/>
                <v:rect id="Rectangle 684" o:spid="_x0000_s1111"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hw8YA&#10;AADcAAAADwAAAGRycy9kb3ducmV2LnhtbESPQWvCQBSE7wX/w/KE3uomtsYSXUUKFsFDje2hx0f2&#10;mYRk38bsatJ/7xYEj8PMfMMs14NpxJU6V1lWEE8iEMS51RUXCn6+ty/vIJxH1thYJgV/5GC9Gj0t&#10;MdW254yuR1+IAGGXooLS+zaV0uUlGXQT2xIH72Q7gz7IrpC6wz7ATSOnUZRIgxWHhRJb+igpr48X&#10;o6Cebetk8zm/7LNX+9Ufzrs4e/tV6nk8bBYgPA3+Eb63d1rBPE7g/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Rhw8YAAADcAAAADwAAAAAAAAAAAAAAAACYAgAAZHJz&#10;L2Rvd25yZXYueG1sUEsFBgAAAAAEAAQA9QAAAIsDAAAAAA==&#10;" fillcolor="#969696"/>
                <v:rect id="Rectangle 685" o:spid="_x0000_s1112"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EWMcA&#10;AADcAAAADwAAAGRycy9kb3ducmV2LnhtbESPT2vCQBTE74LfYXmCN92k/klJXUUEReihje2hx0f2&#10;NQnJvk2zq4nfvlsQehxm5jfMZjeYRtyoc5VlBfE8AkGcW11xoeDz4zh7BuE8ssbGMim4k4Pddjza&#10;YKptzxndLr4QAcIuRQWl920qpctLMujmtiUO3rftDPogu0LqDvsAN418iqK1NFhxWCixpUNJeX25&#10;GgX16liv96fk+pot7Fv//nOOs+WXUtPJsH8B4Wnw/+FH+6wVJHECf2fCE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4xFjHAAAA3AAAAA8AAAAAAAAAAAAAAAAAmAIAAGRy&#10;cy9kb3ducmV2LnhtbFBLBQYAAAAABAAEAPUAAACMAwAAAAA=&#10;" fillcolor="#969696"/>
                <v:rect id="Rectangle 686" o:spid="_x0000_s1113"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QKsMA&#10;AADcAAAADwAAAGRycy9kb3ducmV2LnhtbERPTWvCQBC9F/wPywje6iZqVaKrSEERPLSxHjwO2TEJ&#10;yc6m2dWk/757EDw+3vd625taPKh1pWUF8TgCQZxZXXKu4PKzf1+CcB5ZY22ZFPyRg+1m8LbGRNuO&#10;U3qcfS5CCLsEFRTeN4mULivIoBvbhjhwN9sa9AG2udQtdiHc1HISRXNpsOTQUGBDnwVl1fluFFQf&#10;+2q+Oyzup3Rqv7rv32Oczq5KjYb9bgXCU+9f4qf7qBUs4rA2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dQKsMAAADcAAAADwAAAAAAAAAAAAAAAACYAgAAZHJzL2Rv&#10;d25yZXYueG1sUEsFBgAAAAAEAAQA9QAAAIgDAAAAAA==&#10;" fillcolor="#969696"/>
                <v:line id="Line 687" o:spid="_x0000_s1114"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t8sQAAADcAAAADwAAAGRycy9kb3ducmV2LnhtbESPzWrDMBCE74G8g9hAb4nsHpraiRJC&#10;TaGHppAfet5aG8vEWhlLddS3rwKFHoeZb4ZZb6PtxEiDbx0ryBcZCOLa6ZYbBefT6/wZhA/IGjvH&#10;pOCHPGw308kaS+1ufKDxGBqRStiXqMCE0JdS+tqQRb9wPXHyLm6wGJIcGqkHvKVy28nHLHuSFltO&#10;CwZ7ejFUX4/fVsHSVAe5lNX76aMa27yI+/j5VSj1MIu7FYhAMfyH/+g3nbi8gP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S3yxAAAANwAAAAPAAAAAAAAAAAA&#10;AAAAAKECAABkcnMvZG93bnJldi54bWxQSwUGAAAAAAQABAD5AAAAkgMAAAAA&#10;">
                  <v:stroke endarrow="block"/>
                </v:line>
                <v:shape id="Text Box 688" o:spid="_x0000_s1115"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DYcAA&#10;AADcAAAADwAAAGRycy9kb3ducmV2LnhtbERPPW/CMBDdK/EfrKvUrdhkoChgUIvUCsakDIyn+BpH&#10;xOcovkLaX4+HSh2f3vdmN4VeXWlMXWQLi7kBRdxE13Fr4fT5/rwClQTZYR+ZLPxQgt129rDB0sUb&#10;V3StpVU5hFOJFrzIUGqdGk8B0zwOxJn7imNAyXBstRvxlsNDrwtjljpgx7nB40B7T82l/g4WWlNU&#10;i8r43/788VatjrXI+eKsfXqcXteghCb5F/+5D87CS5Hn5zP5CO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jDYcAAAADcAAAADwAAAAAAAAAAAAAAAACYAgAAZHJzL2Rvd25y&#10;ZXYueG1sUEsFBgAAAAAEAAQA9QAAAIUDAAAAAA==&#10;" filled="f" stroked="f">
                  <v:textbox inset=".5mm,.3mm,.5mm,.3mm">
                    <w:txbxContent>
                      <w:p w:rsidR="009E7BDD" w:rsidRPr="00325FF4" w:rsidRDefault="009E7BDD" w:rsidP="0059218F">
                        <w:pPr>
                          <w:spacing w:before="0"/>
                          <w:jc w:val="center"/>
                          <w:rPr>
                            <w:i/>
                            <w:iCs/>
                            <w:lang w:val="de-DE"/>
                          </w:rPr>
                        </w:pPr>
                        <w:r w:rsidRPr="00325FF4">
                          <w:rPr>
                            <w:b/>
                            <w:i/>
                            <w:iCs/>
                            <w:lang w:val="de-DE"/>
                          </w:rPr>
                          <w:t>t</w:t>
                        </w:r>
                      </w:p>
                    </w:txbxContent>
                  </v:textbox>
                </v:shape>
                <v:line id="Line 689" o:spid="_x0000_s1116"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rScQAAADcAAAADwAAAGRycy9kb3ducmV2LnhtbESPT2sCMRTE7wW/Q3hCbzW7HmrdGkVc&#10;hB5qwT94ft28bpZuXpZNXOO3N0Khx2HmN8MsVtG2YqDeN44V5JMMBHHldMO1gtNx+/IGwgdkja1j&#10;UnAjD6vl6GmBhXZX3tNwCLVIJewLVGBC6AopfWXIop+4jjh5P663GJLsa6l7vKZy28pplr1Kiw2n&#10;BYMdbQxVv4eLVTAz5V7OZPl5/CqHJp/HXTx/z5V6Hsf1O4hAMfyH/+gPnbhp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JxAAAANwAAAAPAAAAAAAAAAAA&#10;AAAAAKECAABkcnMvZG93bnJldi54bWxQSwUGAAAAAAQABAD5AAAAkgMAAAAA&#10;">
                  <v:stroke endarrow="block"/>
                </v:line>
                <v:shape id="Text Box 690" o:spid="_x0000_s1117"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4jcQA&#10;AADcAAAADwAAAGRycy9kb3ducmV2LnhtbESPwWrDMBBE74X8g9hAbo0UH9LgRglJoaU92s0hx8Xa&#10;WibWyljbxO3XV4VCj8PMvGG2+yn06kpj6iJbWC0NKOImuo5bC6f35/sNqCTIDvvIZOGLEux3s7st&#10;li7euKJrLa3KEE4lWvAiQ6l1ajwFTMs4EGfvI44BJcux1W7EW4aHXhfGrHXAjvOCx4GePDWX+jNY&#10;aE1RrSrjv/vzy7HavNUi54uzdjGfDo+ghCb5D/+1X52Fh6KA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3EAAAA3AAAAA8AAAAAAAAAAAAAAAAAmAIAAGRycy9k&#10;b3ducmV2LnhtbFBLBQYAAAAABAAEAPUAAACJAwAAAAA=&#10;" filled="f" stroked="f">
                  <v:textbox inset=".5mm,.3mm,.5mm,.3mm">
                    <w:txbxContent>
                      <w:p w:rsidR="009E7BDD" w:rsidRPr="00325FF4" w:rsidRDefault="009E7BDD" w:rsidP="0059218F">
                        <w:pPr>
                          <w:spacing w:before="0"/>
                          <w:jc w:val="center"/>
                          <w:rPr>
                            <w:i/>
                            <w:iCs/>
                            <w:lang w:val="de-DE"/>
                          </w:rPr>
                        </w:pPr>
                        <w:r w:rsidRPr="00325FF4">
                          <w:rPr>
                            <w:b/>
                            <w:i/>
                            <w:iCs/>
                            <w:lang w:val="de-DE"/>
                          </w:rPr>
                          <w:t>f</w:t>
                        </w:r>
                      </w:p>
                    </w:txbxContent>
                  </v:textbox>
                </v:shape>
                <w10:anchorlock/>
              </v:group>
            </w:pict>
          </mc:Fallback>
        </mc:AlternateContent>
      </w:r>
    </w:p>
    <w:p w:rsidR="0059218F" w:rsidRPr="00C74D61" w:rsidRDefault="0059218F" w:rsidP="00143400"/>
    <w:p w:rsidR="0059218F" w:rsidRPr="00C74D61" w:rsidRDefault="0062744C" w:rsidP="0059218F">
      <w:pPr>
        <w:rPr>
          <w:lang w:val="ru-RU"/>
        </w:rPr>
      </w:pPr>
      <w:r w:rsidRPr="004456EA">
        <w:rPr>
          <w:lang w:val="ru-RU"/>
        </w:rPr>
        <w:t>В приведенном примере полоса частот, содержащая 5 канало</w:t>
      </w:r>
      <w:r w:rsidR="00143400">
        <w:rPr>
          <w:lang w:val="ru-RU"/>
        </w:rPr>
        <w:t>в, измеряется с разрешением в ¼ </w:t>
      </w:r>
      <w:r w:rsidRPr="004456EA">
        <w:rPr>
          <w:lang w:val="ru-RU"/>
        </w:rPr>
        <w:t xml:space="preserve">ширины канала, следовательно, измерительное оборудование </w:t>
      </w:r>
      <w:r>
        <w:rPr>
          <w:lang w:val="ru-RU"/>
        </w:rPr>
        <w:t xml:space="preserve">в течение интервала между повторными </w:t>
      </w:r>
      <w:r w:rsidR="006D6035">
        <w:rPr>
          <w:lang w:val="ru-RU"/>
        </w:rPr>
        <w:t xml:space="preserve">измерениями произведет </w:t>
      </w:r>
      <w:r w:rsidRPr="004456EA">
        <w:rPr>
          <w:lang w:val="ru-RU"/>
        </w:rPr>
        <w:t xml:space="preserve">четыре выборки </w:t>
      </w:r>
      <w:r w:rsidR="006D6035">
        <w:rPr>
          <w:lang w:val="ru-RU"/>
        </w:rPr>
        <w:t>в</w:t>
      </w:r>
      <w:r w:rsidRPr="004456EA">
        <w:rPr>
          <w:lang w:val="ru-RU"/>
        </w:rPr>
        <w:t xml:space="preserve"> каждо</w:t>
      </w:r>
      <w:r w:rsidR="006D6035">
        <w:rPr>
          <w:lang w:val="ru-RU"/>
        </w:rPr>
        <w:t>м</w:t>
      </w:r>
      <w:r w:rsidRPr="004456EA">
        <w:rPr>
          <w:lang w:val="ru-RU"/>
        </w:rPr>
        <w:t xml:space="preserve"> канал</w:t>
      </w:r>
      <w:r w:rsidR="006D6035">
        <w:rPr>
          <w:lang w:val="ru-RU"/>
        </w:rPr>
        <w:t>е</w:t>
      </w:r>
      <w:r w:rsidR="001B7904" w:rsidRPr="00C74D61">
        <w:rPr>
          <w:lang w:val="ru-RU"/>
        </w:rPr>
        <w:t>.</w:t>
      </w:r>
    </w:p>
    <w:p w:rsidR="0059218F" w:rsidRPr="00C74D61" w:rsidRDefault="006D6035" w:rsidP="0059218F">
      <w:pPr>
        <w:rPr>
          <w:lang w:val="ru-RU"/>
        </w:rPr>
      </w:pPr>
      <w:r>
        <w:rPr>
          <w:lang w:val="ru-RU"/>
        </w:rPr>
        <w:t xml:space="preserve">Показатель </w:t>
      </w:r>
      <w:r w:rsidR="0059218F" w:rsidRPr="0059218F">
        <w:rPr>
          <w:lang w:val="en-US"/>
        </w:rPr>
        <w:t>FCO</w:t>
      </w:r>
      <w:r w:rsidR="0059218F" w:rsidRPr="00C74D61">
        <w:rPr>
          <w:lang w:val="ru-RU"/>
        </w:rPr>
        <w:t xml:space="preserve"> </w:t>
      </w:r>
      <w:r w:rsidRPr="004456EA">
        <w:rPr>
          <w:lang w:val="ru-RU"/>
        </w:rPr>
        <w:t xml:space="preserve">вычисляется отдельно для каждого канала. Канал считается занятым, если </w:t>
      </w:r>
      <w:r w:rsidR="00852632">
        <w:rPr>
          <w:lang w:val="ru-RU"/>
        </w:rPr>
        <w:t xml:space="preserve">в </w:t>
      </w:r>
      <w:r w:rsidRPr="004456EA">
        <w:rPr>
          <w:lang w:val="ru-RU"/>
        </w:rPr>
        <w:t>как</w:t>
      </w:r>
      <w:r w:rsidR="00852632">
        <w:rPr>
          <w:lang w:val="ru-RU"/>
        </w:rPr>
        <w:t>ой</w:t>
      </w:r>
      <w:r w:rsidR="00143400">
        <w:rPr>
          <w:lang w:val="ru-RU"/>
        </w:rPr>
        <w:noBreakHyphen/>
      </w:r>
      <w:r w:rsidRPr="004456EA">
        <w:rPr>
          <w:lang w:val="ru-RU"/>
        </w:rPr>
        <w:t>либо из выборок в</w:t>
      </w:r>
      <w:r w:rsidR="00852632">
        <w:rPr>
          <w:lang w:val="ru-RU"/>
        </w:rPr>
        <w:t>нутри</w:t>
      </w:r>
      <w:r w:rsidRPr="004456EA">
        <w:rPr>
          <w:lang w:val="ru-RU"/>
        </w:rPr>
        <w:t xml:space="preserve"> это</w:t>
      </w:r>
      <w:r w:rsidR="00852632">
        <w:rPr>
          <w:lang w:val="ru-RU"/>
        </w:rPr>
        <w:t>го</w:t>
      </w:r>
      <w:r w:rsidRPr="004456EA">
        <w:rPr>
          <w:lang w:val="ru-RU"/>
        </w:rPr>
        <w:t xml:space="preserve"> канал</w:t>
      </w:r>
      <w:r w:rsidR="00852632">
        <w:rPr>
          <w:lang w:val="ru-RU"/>
        </w:rPr>
        <w:t>а</w:t>
      </w:r>
      <w:r w:rsidRPr="004456EA">
        <w:rPr>
          <w:lang w:val="ru-RU"/>
        </w:rPr>
        <w:t xml:space="preserve"> превышает</w:t>
      </w:r>
      <w:r w:rsidR="00852632">
        <w:rPr>
          <w:lang w:val="ru-RU"/>
        </w:rPr>
        <w:t>ся</w:t>
      </w:r>
      <w:r w:rsidRPr="004456EA">
        <w:rPr>
          <w:lang w:val="ru-RU"/>
        </w:rPr>
        <w:t xml:space="preserve"> пороговое значение</w:t>
      </w:r>
      <w:r w:rsidR="001B7904" w:rsidRPr="00C74D61">
        <w:rPr>
          <w:lang w:val="ru-RU"/>
        </w:rPr>
        <w:t>.</w:t>
      </w:r>
    </w:p>
    <w:p w:rsidR="0059218F" w:rsidRPr="00C74D61" w:rsidRDefault="0039479B" w:rsidP="0059218F">
      <w:pPr>
        <w:rPr>
          <w:lang w:val="ru-RU"/>
        </w:rPr>
      </w:pPr>
      <w:r w:rsidRPr="004456EA">
        <w:rPr>
          <w:lang w:val="ru-RU"/>
        </w:rPr>
        <w:lastRenderedPageBreak/>
        <w:t>При необходимости</w:t>
      </w:r>
      <w:r>
        <w:rPr>
          <w:lang w:val="ru-RU"/>
        </w:rPr>
        <w:t xml:space="preserve"> показатель</w:t>
      </w:r>
      <w:r w:rsidRPr="004456EA">
        <w:rPr>
          <w:lang w:val="ru-RU"/>
        </w:rPr>
        <w:t xml:space="preserve"> </w:t>
      </w:r>
      <w:r w:rsidRPr="004456EA">
        <w:rPr>
          <w:lang w:val="en-US"/>
        </w:rPr>
        <w:t>FBO</w:t>
      </w:r>
      <w:r w:rsidRPr="004456EA">
        <w:rPr>
          <w:lang w:val="ru-RU"/>
        </w:rPr>
        <w:t xml:space="preserve"> может быть вычислен отдельно для каждого временного интервала, который является наимен</w:t>
      </w:r>
      <w:r>
        <w:rPr>
          <w:lang w:val="ru-RU"/>
        </w:rPr>
        <w:t>ьшим</w:t>
      </w:r>
      <w:r w:rsidRPr="004456EA">
        <w:rPr>
          <w:lang w:val="ru-RU"/>
        </w:rPr>
        <w:t xml:space="preserve"> возможным </w:t>
      </w:r>
      <w:r>
        <w:rPr>
          <w:lang w:val="ru-RU"/>
        </w:rPr>
        <w:t>времене</w:t>
      </w:r>
      <w:r w:rsidRPr="004456EA">
        <w:rPr>
          <w:lang w:val="ru-RU"/>
        </w:rPr>
        <w:t xml:space="preserve">м интеграции. Для вычисления </w:t>
      </w:r>
      <w:r w:rsidRPr="004456EA">
        <w:rPr>
          <w:lang w:val="en-US"/>
        </w:rPr>
        <w:t>FBO</w:t>
      </w:r>
      <w:r w:rsidRPr="004456EA">
        <w:rPr>
          <w:lang w:val="ru-RU"/>
        </w:rPr>
        <w:t xml:space="preserve"> должны быть учтены все 20</w:t>
      </w:r>
      <w:r>
        <w:rPr>
          <w:lang w:val="ru-RU"/>
        </w:rPr>
        <w:t> </w:t>
      </w:r>
      <w:r w:rsidRPr="004456EA">
        <w:rPr>
          <w:lang w:val="ru-RU"/>
        </w:rPr>
        <w:t xml:space="preserve">выборок измерения. </w:t>
      </w:r>
      <w:r>
        <w:rPr>
          <w:lang w:val="ru-RU"/>
        </w:rPr>
        <w:t xml:space="preserve">Показатель </w:t>
      </w:r>
      <w:r w:rsidRPr="004456EA">
        <w:rPr>
          <w:lang w:val="en-US"/>
        </w:rPr>
        <w:t>FBO</w:t>
      </w:r>
      <w:r w:rsidRPr="004456EA">
        <w:rPr>
          <w:lang w:val="ru-RU"/>
        </w:rPr>
        <w:t xml:space="preserve"> для </w:t>
      </w:r>
      <w:r>
        <w:rPr>
          <w:lang w:val="ru-RU"/>
        </w:rPr>
        <w:t xml:space="preserve">всех </w:t>
      </w:r>
      <w:r w:rsidRPr="004456EA">
        <w:rPr>
          <w:lang w:val="ru-RU"/>
        </w:rPr>
        <w:t>10</w:t>
      </w:r>
      <w:r>
        <w:rPr>
          <w:lang w:val="ru-RU"/>
        </w:rPr>
        <w:t> </w:t>
      </w:r>
      <w:r w:rsidRPr="004456EA">
        <w:rPr>
          <w:lang w:val="ru-RU"/>
        </w:rPr>
        <w:t xml:space="preserve">временных интервалов может быть вычислен либо путем усреднения результатов для каждого временного интервала, либо путем подсчета </w:t>
      </w:r>
      <w:r>
        <w:rPr>
          <w:lang w:val="ru-RU"/>
        </w:rPr>
        <w:t xml:space="preserve">(среди 200 выборок) </w:t>
      </w:r>
      <w:r w:rsidRPr="004456EA">
        <w:rPr>
          <w:lang w:val="ru-RU"/>
        </w:rPr>
        <w:t xml:space="preserve">количества выборок, </w:t>
      </w:r>
      <w:r>
        <w:rPr>
          <w:lang w:val="ru-RU"/>
        </w:rPr>
        <w:t xml:space="preserve">произведенных </w:t>
      </w:r>
      <w:r w:rsidRPr="004456EA">
        <w:rPr>
          <w:lang w:val="ru-RU"/>
        </w:rPr>
        <w:t xml:space="preserve">на </w:t>
      </w:r>
      <w:r>
        <w:rPr>
          <w:lang w:val="ru-RU"/>
        </w:rPr>
        <w:t xml:space="preserve">любой </w:t>
      </w:r>
      <w:r w:rsidRPr="004456EA">
        <w:rPr>
          <w:lang w:val="ru-RU"/>
        </w:rPr>
        <w:t xml:space="preserve">частоте, </w:t>
      </w:r>
      <w:r>
        <w:rPr>
          <w:lang w:val="ru-RU"/>
        </w:rPr>
        <w:t xml:space="preserve">в </w:t>
      </w:r>
      <w:r w:rsidRPr="004456EA">
        <w:rPr>
          <w:lang w:val="ru-RU"/>
        </w:rPr>
        <w:t>которы</w:t>
      </w:r>
      <w:r>
        <w:rPr>
          <w:lang w:val="ru-RU"/>
        </w:rPr>
        <w:t>х</w:t>
      </w:r>
      <w:r w:rsidRPr="004456EA">
        <w:rPr>
          <w:lang w:val="ru-RU"/>
        </w:rPr>
        <w:t xml:space="preserve"> превыша</w:t>
      </w:r>
      <w:r>
        <w:rPr>
          <w:lang w:val="ru-RU"/>
        </w:rPr>
        <w:t>е</w:t>
      </w:r>
      <w:r w:rsidRPr="004456EA">
        <w:rPr>
          <w:lang w:val="ru-RU"/>
        </w:rPr>
        <w:t>т</w:t>
      </w:r>
      <w:r>
        <w:rPr>
          <w:lang w:val="ru-RU"/>
        </w:rPr>
        <w:t>ся</w:t>
      </w:r>
      <w:r w:rsidRPr="004456EA">
        <w:rPr>
          <w:lang w:val="ru-RU"/>
        </w:rPr>
        <w:t xml:space="preserve"> пороговое значение, и деления результата на 200 (в данном примере 45</w:t>
      </w:r>
      <w:r w:rsidR="00143400">
        <w:rPr>
          <w:lang w:val="ru-RU"/>
        </w:rPr>
        <w:t xml:space="preserve"> из 200 </w:t>
      </w:r>
      <w:r w:rsidRPr="004456EA">
        <w:rPr>
          <w:lang w:val="ru-RU"/>
        </w:rPr>
        <w:t>выборок заняты</w:t>
      </w:r>
      <w:r>
        <w:rPr>
          <w:lang w:val="ru-RU"/>
        </w:rPr>
        <w:t>,</w:t>
      </w:r>
      <w:r w:rsidRPr="004456EA">
        <w:rPr>
          <w:lang w:val="ru-RU"/>
        </w:rPr>
        <w:t xml:space="preserve"> </w:t>
      </w:r>
      <w:r w:rsidR="006459A5" w:rsidRPr="004456EA">
        <w:rPr>
          <w:lang w:val="ru-RU"/>
        </w:rPr>
        <w:t>т</w:t>
      </w:r>
      <w:r w:rsidR="006459A5">
        <w:rPr>
          <w:lang w:val="ru-RU"/>
        </w:rPr>
        <w:t xml:space="preserve">о </w:t>
      </w:r>
      <w:r w:rsidR="006459A5" w:rsidRPr="004456EA">
        <w:rPr>
          <w:lang w:val="ru-RU"/>
        </w:rPr>
        <w:t>е</w:t>
      </w:r>
      <w:r w:rsidR="006459A5">
        <w:rPr>
          <w:lang w:val="ru-RU"/>
        </w:rPr>
        <w:t xml:space="preserve">сть </w:t>
      </w:r>
      <w:r>
        <w:rPr>
          <w:lang w:val="ru-RU"/>
        </w:rPr>
        <w:t xml:space="preserve">показатель </w:t>
      </w:r>
      <w:r w:rsidRPr="004456EA">
        <w:rPr>
          <w:lang w:val="en-US"/>
        </w:rPr>
        <w:t>FBO</w:t>
      </w:r>
      <w:r w:rsidRPr="004456EA">
        <w:rPr>
          <w:lang w:val="ru-RU"/>
        </w:rPr>
        <w:t xml:space="preserve"> рав</w:t>
      </w:r>
      <w:r>
        <w:rPr>
          <w:lang w:val="ru-RU"/>
        </w:rPr>
        <w:t>е</w:t>
      </w:r>
      <w:r w:rsidRPr="004456EA">
        <w:rPr>
          <w:lang w:val="ru-RU"/>
        </w:rPr>
        <w:t>н 45/200</w:t>
      </w:r>
      <w:r w:rsidRPr="004456EA">
        <w:rPr>
          <w:lang w:val="en-US"/>
        </w:rPr>
        <w:t> </w:t>
      </w:r>
      <w:r w:rsidRPr="004456EA">
        <w:rPr>
          <w:lang w:val="ru-RU"/>
        </w:rPr>
        <w:t>=</w:t>
      </w:r>
      <w:r w:rsidRPr="004456EA">
        <w:rPr>
          <w:lang w:val="en-US"/>
        </w:rPr>
        <w:t> </w:t>
      </w:r>
      <w:r w:rsidRPr="004456EA">
        <w:rPr>
          <w:lang w:val="ru-RU"/>
        </w:rPr>
        <w:t>0,225)</w:t>
      </w:r>
      <w:r w:rsidR="001B7904" w:rsidRPr="00C74D61">
        <w:rPr>
          <w:lang w:val="ru-RU"/>
        </w:rPr>
        <w:t>.</w:t>
      </w:r>
    </w:p>
    <w:p w:rsidR="0059218F" w:rsidRPr="00C74D61" w:rsidRDefault="0059218F" w:rsidP="0059218F">
      <w:pPr>
        <w:pStyle w:val="Heading1"/>
        <w:rPr>
          <w:lang w:val="ru-RU"/>
        </w:rPr>
      </w:pPr>
      <w:bookmarkStart w:id="22" w:name="_Toc352926979"/>
      <w:r w:rsidRPr="00C74D61">
        <w:rPr>
          <w:lang w:val="ru-RU"/>
        </w:rPr>
        <w:t>3</w:t>
      </w:r>
      <w:r w:rsidRPr="00C74D61">
        <w:rPr>
          <w:lang w:val="ru-RU"/>
        </w:rPr>
        <w:tab/>
      </w:r>
      <w:r w:rsidR="009B1F75" w:rsidRPr="00C74D61">
        <w:rPr>
          <w:lang w:val="ru-RU"/>
        </w:rPr>
        <w:t>Параметры измерений</w:t>
      </w:r>
      <w:bookmarkEnd w:id="22"/>
    </w:p>
    <w:p w:rsidR="0059218F" w:rsidRPr="00C74D61" w:rsidRDefault="0059218F" w:rsidP="0059218F">
      <w:pPr>
        <w:pStyle w:val="Heading2"/>
        <w:rPr>
          <w:lang w:val="ru-RU"/>
        </w:rPr>
      </w:pPr>
      <w:bookmarkStart w:id="23" w:name="_Toc352926980"/>
      <w:r w:rsidRPr="00C74D61">
        <w:rPr>
          <w:lang w:val="ru-RU"/>
        </w:rPr>
        <w:t>3.1</w:t>
      </w:r>
      <w:r w:rsidRPr="00C74D61">
        <w:rPr>
          <w:lang w:val="ru-RU"/>
        </w:rPr>
        <w:tab/>
      </w:r>
      <w:r w:rsidR="009B1F75" w:rsidRPr="00C74D61">
        <w:rPr>
          <w:lang w:val="ru-RU"/>
        </w:rPr>
        <w:t>Избирательность</w:t>
      </w:r>
      <w:bookmarkEnd w:id="23"/>
    </w:p>
    <w:p w:rsidR="0059218F" w:rsidRPr="00C74D61" w:rsidRDefault="009B1F75" w:rsidP="0059218F">
      <w:pPr>
        <w:rPr>
          <w:lang w:val="ru-RU"/>
        </w:rPr>
      </w:pPr>
      <w:r w:rsidRPr="004456EA">
        <w:rPr>
          <w:lang w:val="ru-RU"/>
        </w:rPr>
        <w:t>Одним и</w:t>
      </w:r>
      <w:r>
        <w:rPr>
          <w:lang w:val="ru-RU"/>
        </w:rPr>
        <w:t>з</w:t>
      </w:r>
      <w:r w:rsidRPr="004456EA">
        <w:rPr>
          <w:lang w:val="ru-RU"/>
        </w:rPr>
        <w:t xml:space="preserve"> наиболее важных аспектов при измерении нескольких каналов или целых полос частот</w:t>
      </w:r>
      <w:r w:rsidRPr="004456EA">
        <w:rPr>
          <w:lang w:val="en-US"/>
        </w:rPr>
        <w:t> </w:t>
      </w:r>
      <w:r w:rsidRPr="004456EA">
        <w:rPr>
          <w:lang w:val="ru-RU"/>
        </w:rPr>
        <w:t xml:space="preserve">является отсеивание излучений соседних каналов даже в том случае, если их уровень сильно отличается. Если ширина полосы измерений слишком велика, то </w:t>
      </w:r>
      <w:r>
        <w:rPr>
          <w:lang w:val="ru-RU"/>
        </w:rPr>
        <w:t>силь</w:t>
      </w:r>
      <w:r w:rsidRPr="004456EA">
        <w:rPr>
          <w:lang w:val="ru-RU"/>
        </w:rPr>
        <w:t>ное излучение приводит к тому, что соседние каналы также выглядят занятыми</w:t>
      </w:r>
      <w:r w:rsidR="0059218F" w:rsidRPr="00C74D61">
        <w:rPr>
          <w:lang w:val="ru-RU"/>
        </w:rPr>
        <w:t>.</w:t>
      </w:r>
    </w:p>
    <w:p w:rsidR="0059218F" w:rsidRPr="00C74D61" w:rsidRDefault="009B1F75" w:rsidP="0059218F">
      <w:pPr>
        <w:pStyle w:val="FigureNo"/>
        <w:rPr>
          <w:lang w:val="ru-RU"/>
        </w:rPr>
      </w:pPr>
      <w:r>
        <w:rPr>
          <w:lang w:val="ru-RU"/>
        </w:rPr>
        <w:t>РИСУНОК</w:t>
      </w:r>
      <w:r w:rsidR="0059218F" w:rsidRPr="00C74D61">
        <w:rPr>
          <w:lang w:val="ru-RU"/>
        </w:rPr>
        <w:t xml:space="preserve"> 2</w:t>
      </w:r>
    </w:p>
    <w:p w:rsidR="0059218F" w:rsidRDefault="009B1F75" w:rsidP="0059218F">
      <w:pPr>
        <w:pStyle w:val="Figuretitle"/>
        <w:rPr>
          <w:lang w:val="ru-RU"/>
        </w:rPr>
      </w:pPr>
      <w:r w:rsidRPr="004456EA">
        <w:rPr>
          <w:lang w:val="ru-RU"/>
        </w:rPr>
        <w:t>Правильная установка ширины полосы измерений</w:t>
      </w:r>
    </w:p>
    <w:p w:rsidR="00143400" w:rsidRPr="00143400" w:rsidRDefault="00143400" w:rsidP="00143400">
      <w:pPr>
        <w:pStyle w:val="Figure"/>
        <w:rPr>
          <w:lang w:val="ru-RU"/>
        </w:rPr>
      </w:pPr>
      <w:r>
        <w:rPr>
          <w:noProof/>
          <w:lang w:val="en-US" w:eastAsia="zh-CN"/>
        </w:rPr>
        <mc:AlternateContent>
          <mc:Choice Requires="wpg">
            <w:drawing>
              <wp:inline distT="0" distB="0" distL="0" distR="0" wp14:anchorId="3E9031D0" wp14:editId="3CD3E044">
                <wp:extent cx="4699635" cy="2181225"/>
                <wp:effectExtent l="0" t="38100" r="5715" b="9525"/>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45" y="8220"/>
                          <a:chExt cx="7401" cy="3435"/>
                        </a:xfrm>
                      </wpg:grpSpPr>
                      <wps:wsp>
                        <wps:cNvPr id="609" name="Line 3"/>
                        <wps:cNvCnPr/>
                        <wps:spPr bwMode="auto">
                          <a:xfrm flipV="1">
                            <a:off x="2475" y="8220"/>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Line 4"/>
                        <wps:cNvCnPr/>
                        <wps:spPr bwMode="auto">
                          <a:xfrm>
                            <a:off x="2475" y="11205"/>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5"/>
                        <wps:cNvCnPr/>
                        <wps:spPr bwMode="auto">
                          <a:xfrm>
                            <a:off x="358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6"/>
                        <wps:cNvCnPr/>
                        <wps:spPr bwMode="auto">
                          <a:xfrm>
                            <a:off x="469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7"/>
                        <wps:cNvCnPr/>
                        <wps:spPr bwMode="auto">
                          <a:xfrm>
                            <a:off x="580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8"/>
                        <wps:cNvCnPr/>
                        <wps:spPr bwMode="auto">
                          <a:xfrm>
                            <a:off x="691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Freeform 9"/>
                        <wps:cNvSpPr>
                          <a:spLocks/>
                        </wps:cNvSpPr>
                        <wps:spPr bwMode="auto">
                          <a:xfrm>
                            <a:off x="2475" y="8370"/>
                            <a:ext cx="5535" cy="2835"/>
                          </a:xfrm>
                          <a:custGeom>
                            <a:avLst/>
                            <a:gdLst>
                              <a:gd name="T0" fmla="*/ 77 w 500"/>
                              <a:gd name="T1" fmla="*/ 2685 h 265"/>
                              <a:gd name="T2" fmla="*/ 166 w 500"/>
                              <a:gd name="T3" fmla="*/ 2717 h 265"/>
                              <a:gd name="T4" fmla="*/ 244 w 500"/>
                              <a:gd name="T5" fmla="*/ 2717 h 265"/>
                              <a:gd name="T6" fmla="*/ 321 w 500"/>
                              <a:gd name="T7" fmla="*/ 2739 h 265"/>
                              <a:gd name="T8" fmla="*/ 410 w 500"/>
                              <a:gd name="T9" fmla="*/ 2707 h 265"/>
                              <a:gd name="T10" fmla="*/ 498 w 500"/>
                              <a:gd name="T11" fmla="*/ 2696 h 265"/>
                              <a:gd name="T12" fmla="*/ 576 w 500"/>
                              <a:gd name="T13" fmla="*/ 2557 h 265"/>
                              <a:gd name="T14" fmla="*/ 664 w 500"/>
                              <a:gd name="T15" fmla="*/ 2760 h 265"/>
                              <a:gd name="T16" fmla="*/ 742 w 500"/>
                              <a:gd name="T17" fmla="*/ 2760 h 265"/>
                              <a:gd name="T18" fmla="*/ 819 w 500"/>
                              <a:gd name="T19" fmla="*/ 2728 h 265"/>
                              <a:gd name="T20" fmla="*/ 886 w 500"/>
                              <a:gd name="T21" fmla="*/ 2653 h 265"/>
                              <a:gd name="T22" fmla="*/ 974 w 500"/>
                              <a:gd name="T23" fmla="*/ 2717 h 265"/>
                              <a:gd name="T24" fmla="*/ 1063 w 500"/>
                              <a:gd name="T25" fmla="*/ 2546 h 265"/>
                              <a:gd name="T26" fmla="*/ 1151 w 500"/>
                              <a:gd name="T27" fmla="*/ 2589 h 265"/>
                              <a:gd name="T28" fmla="*/ 1229 w 500"/>
                              <a:gd name="T29" fmla="*/ 2535 h 265"/>
                              <a:gd name="T30" fmla="*/ 1295 w 500"/>
                              <a:gd name="T31" fmla="*/ 2428 h 265"/>
                              <a:gd name="T32" fmla="*/ 1384 w 500"/>
                              <a:gd name="T33" fmla="*/ 2086 h 265"/>
                              <a:gd name="T34" fmla="*/ 1494 w 500"/>
                              <a:gd name="T35" fmla="*/ 1958 h 265"/>
                              <a:gd name="T36" fmla="*/ 1616 w 500"/>
                              <a:gd name="T37" fmla="*/ 1872 h 265"/>
                              <a:gd name="T38" fmla="*/ 1738 w 500"/>
                              <a:gd name="T39" fmla="*/ 1872 h 265"/>
                              <a:gd name="T40" fmla="*/ 1860 w 500"/>
                              <a:gd name="T41" fmla="*/ 2118 h 265"/>
                              <a:gd name="T42" fmla="*/ 1948 w 500"/>
                              <a:gd name="T43" fmla="*/ 2225 h 265"/>
                              <a:gd name="T44" fmla="*/ 2059 w 500"/>
                              <a:gd name="T45" fmla="*/ 2493 h 265"/>
                              <a:gd name="T46" fmla="*/ 2137 w 500"/>
                              <a:gd name="T47" fmla="*/ 2653 h 265"/>
                              <a:gd name="T48" fmla="*/ 2225 w 500"/>
                              <a:gd name="T49" fmla="*/ 2696 h 265"/>
                              <a:gd name="T50" fmla="*/ 2291 w 500"/>
                              <a:gd name="T51" fmla="*/ 2610 h 265"/>
                              <a:gd name="T52" fmla="*/ 2369 w 500"/>
                              <a:gd name="T53" fmla="*/ 2568 h 265"/>
                              <a:gd name="T54" fmla="*/ 2446 w 500"/>
                              <a:gd name="T55" fmla="*/ 2642 h 265"/>
                              <a:gd name="T56" fmla="*/ 2557 w 500"/>
                              <a:gd name="T57" fmla="*/ 2642 h 265"/>
                              <a:gd name="T58" fmla="*/ 2624 w 500"/>
                              <a:gd name="T59" fmla="*/ 2610 h 265"/>
                              <a:gd name="T60" fmla="*/ 2712 w 500"/>
                              <a:gd name="T61" fmla="*/ 2717 h 265"/>
                              <a:gd name="T62" fmla="*/ 2812 w 500"/>
                              <a:gd name="T63" fmla="*/ 2664 h 265"/>
                              <a:gd name="T64" fmla="*/ 2911 w 500"/>
                              <a:gd name="T65" fmla="*/ 2589 h 265"/>
                              <a:gd name="T66" fmla="*/ 2989 w 500"/>
                              <a:gd name="T67" fmla="*/ 2675 h 265"/>
                              <a:gd name="T68" fmla="*/ 3066 w 500"/>
                              <a:gd name="T69" fmla="*/ 2525 h 265"/>
                              <a:gd name="T70" fmla="*/ 3155 w 500"/>
                              <a:gd name="T71" fmla="*/ 2503 h 265"/>
                              <a:gd name="T72" fmla="*/ 3266 w 500"/>
                              <a:gd name="T73" fmla="*/ 2215 h 265"/>
                              <a:gd name="T74" fmla="*/ 3387 w 500"/>
                              <a:gd name="T75" fmla="*/ 1573 h 265"/>
                              <a:gd name="T76" fmla="*/ 3509 w 500"/>
                              <a:gd name="T77" fmla="*/ 941 h 265"/>
                              <a:gd name="T78" fmla="*/ 3631 w 500"/>
                              <a:gd name="T79" fmla="*/ 310 h 265"/>
                              <a:gd name="T80" fmla="*/ 3753 w 500"/>
                              <a:gd name="T81" fmla="*/ 75 h 265"/>
                              <a:gd name="T82" fmla="*/ 3841 w 500"/>
                              <a:gd name="T83" fmla="*/ 21 h 265"/>
                              <a:gd name="T84" fmla="*/ 3963 w 500"/>
                              <a:gd name="T85" fmla="*/ 21 h 265"/>
                              <a:gd name="T86" fmla="*/ 4085 w 500"/>
                              <a:gd name="T87" fmla="*/ 257 h 265"/>
                              <a:gd name="T88" fmla="*/ 4196 w 500"/>
                              <a:gd name="T89" fmla="*/ 706 h 265"/>
                              <a:gd name="T90" fmla="*/ 4317 w 500"/>
                              <a:gd name="T91" fmla="*/ 1412 h 265"/>
                              <a:gd name="T92" fmla="*/ 4439 w 500"/>
                              <a:gd name="T93" fmla="*/ 1947 h 265"/>
                              <a:gd name="T94" fmla="*/ 4539 w 500"/>
                              <a:gd name="T95" fmla="*/ 2407 h 265"/>
                              <a:gd name="T96" fmla="*/ 4638 w 500"/>
                              <a:gd name="T97" fmla="*/ 2664 h 265"/>
                              <a:gd name="T98" fmla="*/ 4738 w 500"/>
                              <a:gd name="T99" fmla="*/ 2642 h 265"/>
                              <a:gd name="T100" fmla="*/ 4804 w 500"/>
                              <a:gd name="T101" fmla="*/ 2685 h 265"/>
                              <a:gd name="T102" fmla="*/ 4893 w 500"/>
                              <a:gd name="T103" fmla="*/ 2642 h 265"/>
                              <a:gd name="T104" fmla="*/ 4970 w 500"/>
                              <a:gd name="T105" fmla="*/ 2621 h 265"/>
                              <a:gd name="T106" fmla="*/ 5037 w 500"/>
                              <a:gd name="T107" fmla="*/ 2589 h 265"/>
                              <a:gd name="T108" fmla="*/ 5125 w 500"/>
                              <a:gd name="T109" fmla="*/ 2632 h 265"/>
                              <a:gd name="T110" fmla="*/ 5214 w 500"/>
                              <a:gd name="T111" fmla="*/ 2642 h 265"/>
                              <a:gd name="T112" fmla="*/ 5291 w 500"/>
                              <a:gd name="T113" fmla="*/ 2653 h 265"/>
                              <a:gd name="T114" fmla="*/ 5369 w 500"/>
                              <a:gd name="T115" fmla="*/ 2675 h 265"/>
                              <a:gd name="T116" fmla="*/ 5458 w 500"/>
                              <a:gd name="T117" fmla="*/ 2664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265">
                                <a:moveTo>
                                  <a:pt x="0" y="259"/>
                                </a:moveTo>
                                <a:lnTo>
                                  <a:pt x="0" y="259"/>
                                </a:lnTo>
                                <a:lnTo>
                                  <a:pt x="1" y="252"/>
                                </a:lnTo>
                                <a:lnTo>
                                  <a:pt x="2" y="251"/>
                                </a:lnTo>
                                <a:lnTo>
                                  <a:pt x="3" y="247"/>
                                </a:lnTo>
                                <a:lnTo>
                                  <a:pt x="4" y="247"/>
                                </a:lnTo>
                                <a:lnTo>
                                  <a:pt x="5" y="249"/>
                                </a:lnTo>
                                <a:lnTo>
                                  <a:pt x="6" y="239"/>
                                </a:lnTo>
                                <a:lnTo>
                                  <a:pt x="6" y="247"/>
                                </a:lnTo>
                                <a:lnTo>
                                  <a:pt x="7" y="243"/>
                                </a:lnTo>
                                <a:lnTo>
                                  <a:pt x="7" y="251"/>
                                </a:lnTo>
                                <a:lnTo>
                                  <a:pt x="8" y="257"/>
                                </a:lnTo>
                                <a:lnTo>
                                  <a:pt x="9" y="258"/>
                                </a:lnTo>
                                <a:lnTo>
                                  <a:pt x="10" y="249"/>
                                </a:lnTo>
                                <a:lnTo>
                                  <a:pt x="10" y="257"/>
                                </a:lnTo>
                                <a:lnTo>
                                  <a:pt x="11" y="241"/>
                                </a:lnTo>
                                <a:lnTo>
                                  <a:pt x="12" y="249"/>
                                </a:lnTo>
                                <a:lnTo>
                                  <a:pt x="13" y="246"/>
                                </a:lnTo>
                                <a:lnTo>
                                  <a:pt x="13" y="254"/>
                                </a:lnTo>
                                <a:lnTo>
                                  <a:pt x="14" y="255"/>
                                </a:lnTo>
                                <a:lnTo>
                                  <a:pt x="15" y="252"/>
                                </a:lnTo>
                                <a:lnTo>
                                  <a:pt x="15" y="254"/>
                                </a:lnTo>
                                <a:lnTo>
                                  <a:pt x="16" y="247"/>
                                </a:lnTo>
                                <a:lnTo>
                                  <a:pt x="17" y="255"/>
                                </a:lnTo>
                                <a:lnTo>
                                  <a:pt x="18" y="254"/>
                                </a:lnTo>
                                <a:lnTo>
                                  <a:pt x="18" y="240"/>
                                </a:lnTo>
                                <a:lnTo>
                                  <a:pt x="18" y="254"/>
                                </a:lnTo>
                                <a:lnTo>
                                  <a:pt x="19" y="247"/>
                                </a:lnTo>
                                <a:lnTo>
                                  <a:pt x="19" y="264"/>
                                </a:lnTo>
                                <a:lnTo>
                                  <a:pt x="20" y="265"/>
                                </a:lnTo>
                                <a:lnTo>
                                  <a:pt x="21" y="255"/>
                                </a:lnTo>
                                <a:lnTo>
                                  <a:pt x="21" y="264"/>
                                </a:lnTo>
                                <a:lnTo>
                                  <a:pt x="22" y="254"/>
                                </a:lnTo>
                                <a:lnTo>
                                  <a:pt x="23" y="260"/>
                                </a:lnTo>
                                <a:lnTo>
                                  <a:pt x="23" y="252"/>
                                </a:lnTo>
                                <a:lnTo>
                                  <a:pt x="24" y="261"/>
                                </a:lnTo>
                                <a:lnTo>
                                  <a:pt x="25" y="253"/>
                                </a:lnTo>
                                <a:lnTo>
                                  <a:pt x="25" y="260"/>
                                </a:lnTo>
                                <a:lnTo>
                                  <a:pt x="26" y="246"/>
                                </a:lnTo>
                                <a:lnTo>
                                  <a:pt x="27" y="256"/>
                                </a:lnTo>
                                <a:lnTo>
                                  <a:pt x="27" y="242"/>
                                </a:lnTo>
                                <a:lnTo>
                                  <a:pt x="28" y="257"/>
                                </a:lnTo>
                                <a:lnTo>
                                  <a:pt x="29" y="247"/>
                                </a:lnTo>
                                <a:lnTo>
                                  <a:pt x="29" y="256"/>
                                </a:lnTo>
                                <a:lnTo>
                                  <a:pt x="30" y="256"/>
                                </a:lnTo>
                                <a:lnTo>
                                  <a:pt x="31" y="248"/>
                                </a:lnTo>
                                <a:lnTo>
                                  <a:pt x="31" y="255"/>
                                </a:lnTo>
                                <a:lnTo>
                                  <a:pt x="32" y="250"/>
                                </a:lnTo>
                                <a:lnTo>
                                  <a:pt x="32" y="253"/>
                                </a:lnTo>
                                <a:lnTo>
                                  <a:pt x="33" y="254"/>
                                </a:lnTo>
                                <a:lnTo>
                                  <a:pt x="34" y="255"/>
                                </a:lnTo>
                                <a:lnTo>
                                  <a:pt x="35" y="256"/>
                                </a:lnTo>
                                <a:lnTo>
                                  <a:pt x="36" y="255"/>
                                </a:lnTo>
                                <a:lnTo>
                                  <a:pt x="36" y="249"/>
                                </a:lnTo>
                                <a:lnTo>
                                  <a:pt x="37" y="253"/>
                                </a:lnTo>
                                <a:lnTo>
                                  <a:pt x="38" y="255"/>
                                </a:lnTo>
                                <a:lnTo>
                                  <a:pt x="38" y="247"/>
                                </a:lnTo>
                                <a:lnTo>
                                  <a:pt x="39" y="256"/>
                                </a:lnTo>
                                <a:lnTo>
                                  <a:pt x="40" y="257"/>
                                </a:lnTo>
                                <a:lnTo>
                                  <a:pt x="40" y="242"/>
                                </a:lnTo>
                                <a:lnTo>
                                  <a:pt x="41" y="258"/>
                                </a:lnTo>
                                <a:lnTo>
                                  <a:pt x="42" y="250"/>
                                </a:lnTo>
                                <a:lnTo>
                                  <a:pt x="42" y="257"/>
                                </a:lnTo>
                                <a:lnTo>
                                  <a:pt x="43" y="249"/>
                                </a:lnTo>
                                <a:lnTo>
                                  <a:pt x="44" y="246"/>
                                </a:lnTo>
                                <a:lnTo>
                                  <a:pt x="45" y="252"/>
                                </a:lnTo>
                                <a:lnTo>
                                  <a:pt x="46" y="247"/>
                                </a:lnTo>
                                <a:lnTo>
                                  <a:pt x="46" y="258"/>
                                </a:lnTo>
                                <a:lnTo>
                                  <a:pt x="47" y="259"/>
                                </a:lnTo>
                                <a:lnTo>
                                  <a:pt x="48" y="258"/>
                                </a:lnTo>
                                <a:lnTo>
                                  <a:pt x="48" y="244"/>
                                </a:lnTo>
                                <a:lnTo>
                                  <a:pt x="49" y="252"/>
                                </a:lnTo>
                                <a:lnTo>
                                  <a:pt x="49" y="241"/>
                                </a:lnTo>
                                <a:lnTo>
                                  <a:pt x="50" y="253"/>
                                </a:lnTo>
                                <a:lnTo>
                                  <a:pt x="51" y="243"/>
                                </a:lnTo>
                                <a:lnTo>
                                  <a:pt x="51" y="252"/>
                                </a:lnTo>
                                <a:lnTo>
                                  <a:pt x="52" y="239"/>
                                </a:lnTo>
                                <a:lnTo>
                                  <a:pt x="53" y="249"/>
                                </a:lnTo>
                                <a:lnTo>
                                  <a:pt x="53" y="239"/>
                                </a:lnTo>
                                <a:lnTo>
                                  <a:pt x="54" y="250"/>
                                </a:lnTo>
                                <a:lnTo>
                                  <a:pt x="55" y="251"/>
                                </a:lnTo>
                                <a:lnTo>
                                  <a:pt x="56" y="248"/>
                                </a:lnTo>
                                <a:lnTo>
                                  <a:pt x="56" y="250"/>
                                </a:lnTo>
                                <a:lnTo>
                                  <a:pt x="57" y="248"/>
                                </a:lnTo>
                                <a:lnTo>
                                  <a:pt x="58" y="244"/>
                                </a:lnTo>
                                <a:lnTo>
                                  <a:pt x="59" y="257"/>
                                </a:lnTo>
                                <a:lnTo>
                                  <a:pt x="59" y="243"/>
                                </a:lnTo>
                                <a:lnTo>
                                  <a:pt x="60" y="258"/>
                                </a:lnTo>
                                <a:lnTo>
                                  <a:pt x="61" y="260"/>
                                </a:lnTo>
                                <a:lnTo>
                                  <a:pt x="61" y="241"/>
                                </a:lnTo>
                                <a:lnTo>
                                  <a:pt x="62" y="261"/>
                                </a:lnTo>
                                <a:lnTo>
                                  <a:pt x="63" y="252"/>
                                </a:lnTo>
                                <a:lnTo>
                                  <a:pt x="63" y="260"/>
                                </a:lnTo>
                                <a:lnTo>
                                  <a:pt x="64" y="253"/>
                                </a:lnTo>
                                <a:lnTo>
                                  <a:pt x="65" y="257"/>
                                </a:lnTo>
                                <a:lnTo>
                                  <a:pt x="65" y="245"/>
                                </a:lnTo>
                                <a:lnTo>
                                  <a:pt x="66" y="258"/>
                                </a:lnTo>
                                <a:lnTo>
                                  <a:pt x="67" y="258"/>
                                </a:lnTo>
                                <a:lnTo>
                                  <a:pt x="68" y="257"/>
                                </a:lnTo>
                                <a:lnTo>
                                  <a:pt x="68" y="241"/>
                                </a:lnTo>
                                <a:lnTo>
                                  <a:pt x="69" y="240"/>
                                </a:lnTo>
                                <a:lnTo>
                                  <a:pt x="70" y="257"/>
                                </a:lnTo>
                                <a:lnTo>
                                  <a:pt x="70" y="237"/>
                                </a:lnTo>
                                <a:lnTo>
                                  <a:pt x="71" y="258"/>
                                </a:lnTo>
                                <a:lnTo>
                                  <a:pt x="72" y="245"/>
                                </a:lnTo>
                                <a:lnTo>
                                  <a:pt x="72" y="257"/>
                                </a:lnTo>
                                <a:lnTo>
                                  <a:pt x="73" y="250"/>
                                </a:lnTo>
                                <a:lnTo>
                                  <a:pt x="73" y="254"/>
                                </a:lnTo>
                                <a:lnTo>
                                  <a:pt x="74" y="255"/>
                                </a:lnTo>
                                <a:lnTo>
                                  <a:pt x="75" y="254"/>
                                </a:lnTo>
                                <a:lnTo>
                                  <a:pt x="75" y="241"/>
                                </a:lnTo>
                                <a:lnTo>
                                  <a:pt x="75" y="254"/>
                                </a:lnTo>
                                <a:lnTo>
                                  <a:pt x="76" y="249"/>
                                </a:lnTo>
                                <a:lnTo>
                                  <a:pt x="76" y="254"/>
                                </a:lnTo>
                                <a:lnTo>
                                  <a:pt x="77" y="255"/>
                                </a:lnTo>
                                <a:lnTo>
                                  <a:pt x="78" y="252"/>
                                </a:lnTo>
                                <a:lnTo>
                                  <a:pt x="78" y="254"/>
                                </a:lnTo>
                                <a:lnTo>
                                  <a:pt x="79" y="247"/>
                                </a:lnTo>
                                <a:lnTo>
                                  <a:pt x="79" y="252"/>
                                </a:lnTo>
                                <a:lnTo>
                                  <a:pt x="80" y="248"/>
                                </a:lnTo>
                                <a:lnTo>
                                  <a:pt x="81" y="240"/>
                                </a:lnTo>
                                <a:lnTo>
                                  <a:pt x="82" y="251"/>
                                </a:lnTo>
                                <a:lnTo>
                                  <a:pt x="83" y="252"/>
                                </a:lnTo>
                                <a:lnTo>
                                  <a:pt x="84" y="243"/>
                                </a:lnTo>
                                <a:lnTo>
                                  <a:pt x="84" y="251"/>
                                </a:lnTo>
                                <a:lnTo>
                                  <a:pt x="85" y="252"/>
                                </a:lnTo>
                                <a:lnTo>
                                  <a:pt x="86" y="252"/>
                                </a:lnTo>
                                <a:lnTo>
                                  <a:pt x="87" y="246"/>
                                </a:lnTo>
                                <a:lnTo>
                                  <a:pt x="87" y="252"/>
                                </a:lnTo>
                                <a:lnTo>
                                  <a:pt x="88" y="254"/>
                                </a:lnTo>
                                <a:lnTo>
                                  <a:pt x="89" y="255"/>
                                </a:lnTo>
                                <a:lnTo>
                                  <a:pt x="90" y="252"/>
                                </a:lnTo>
                                <a:lnTo>
                                  <a:pt x="90" y="254"/>
                                </a:lnTo>
                                <a:lnTo>
                                  <a:pt x="91" y="250"/>
                                </a:lnTo>
                                <a:lnTo>
                                  <a:pt x="92" y="246"/>
                                </a:lnTo>
                                <a:lnTo>
                                  <a:pt x="93" y="252"/>
                                </a:lnTo>
                                <a:lnTo>
                                  <a:pt x="94" y="253"/>
                                </a:lnTo>
                                <a:lnTo>
                                  <a:pt x="94" y="246"/>
                                </a:lnTo>
                                <a:lnTo>
                                  <a:pt x="95" y="254"/>
                                </a:lnTo>
                                <a:lnTo>
                                  <a:pt x="96" y="253"/>
                                </a:lnTo>
                                <a:lnTo>
                                  <a:pt x="96" y="238"/>
                                </a:lnTo>
                                <a:lnTo>
                                  <a:pt x="97" y="254"/>
                                </a:lnTo>
                                <a:lnTo>
                                  <a:pt x="98" y="248"/>
                                </a:lnTo>
                                <a:lnTo>
                                  <a:pt x="98" y="253"/>
                                </a:lnTo>
                                <a:lnTo>
                                  <a:pt x="99" y="235"/>
                                </a:lnTo>
                                <a:lnTo>
                                  <a:pt x="99" y="248"/>
                                </a:lnTo>
                                <a:lnTo>
                                  <a:pt x="100" y="244"/>
                                </a:lnTo>
                                <a:lnTo>
                                  <a:pt x="100" y="246"/>
                                </a:lnTo>
                                <a:lnTo>
                                  <a:pt x="101" y="247"/>
                                </a:lnTo>
                                <a:lnTo>
                                  <a:pt x="102" y="242"/>
                                </a:lnTo>
                                <a:lnTo>
                                  <a:pt x="103" y="236"/>
                                </a:lnTo>
                                <a:lnTo>
                                  <a:pt x="104" y="242"/>
                                </a:lnTo>
                                <a:lnTo>
                                  <a:pt x="104" y="236"/>
                                </a:lnTo>
                                <a:lnTo>
                                  <a:pt x="105" y="245"/>
                                </a:lnTo>
                                <a:lnTo>
                                  <a:pt x="106" y="246"/>
                                </a:lnTo>
                                <a:lnTo>
                                  <a:pt x="107" y="246"/>
                                </a:lnTo>
                                <a:lnTo>
                                  <a:pt x="108" y="245"/>
                                </a:lnTo>
                                <a:lnTo>
                                  <a:pt x="108" y="235"/>
                                </a:lnTo>
                                <a:lnTo>
                                  <a:pt x="109" y="229"/>
                                </a:lnTo>
                                <a:lnTo>
                                  <a:pt x="109" y="235"/>
                                </a:lnTo>
                                <a:lnTo>
                                  <a:pt x="110" y="231"/>
                                </a:lnTo>
                                <a:lnTo>
                                  <a:pt x="111" y="237"/>
                                </a:lnTo>
                                <a:lnTo>
                                  <a:pt x="111" y="226"/>
                                </a:lnTo>
                                <a:lnTo>
                                  <a:pt x="112" y="238"/>
                                </a:lnTo>
                                <a:lnTo>
                                  <a:pt x="113" y="233"/>
                                </a:lnTo>
                                <a:lnTo>
                                  <a:pt x="113" y="237"/>
                                </a:lnTo>
                                <a:lnTo>
                                  <a:pt x="114" y="237"/>
                                </a:lnTo>
                                <a:lnTo>
                                  <a:pt x="114" y="228"/>
                                </a:lnTo>
                                <a:lnTo>
                                  <a:pt x="115" y="238"/>
                                </a:lnTo>
                                <a:lnTo>
                                  <a:pt x="116" y="237"/>
                                </a:lnTo>
                                <a:lnTo>
                                  <a:pt x="116" y="227"/>
                                </a:lnTo>
                                <a:lnTo>
                                  <a:pt x="117" y="220"/>
                                </a:lnTo>
                                <a:lnTo>
                                  <a:pt x="117" y="227"/>
                                </a:lnTo>
                                <a:lnTo>
                                  <a:pt x="118" y="223"/>
                                </a:lnTo>
                                <a:lnTo>
                                  <a:pt x="119" y="204"/>
                                </a:lnTo>
                                <a:lnTo>
                                  <a:pt x="120" y="223"/>
                                </a:lnTo>
                                <a:lnTo>
                                  <a:pt x="121" y="215"/>
                                </a:lnTo>
                                <a:lnTo>
                                  <a:pt x="121" y="222"/>
                                </a:lnTo>
                                <a:lnTo>
                                  <a:pt x="122" y="211"/>
                                </a:lnTo>
                                <a:lnTo>
                                  <a:pt x="123" y="216"/>
                                </a:lnTo>
                                <a:lnTo>
                                  <a:pt x="124" y="215"/>
                                </a:lnTo>
                                <a:lnTo>
                                  <a:pt x="124" y="208"/>
                                </a:lnTo>
                                <a:lnTo>
                                  <a:pt x="125" y="195"/>
                                </a:lnTo>
                                <a:lnTo>
                                  <a:pt x="126" y="208"/>
                                </a:lnTo>
                                <a:lnTo>
                                  <a:pt x="127" y="197"/>
                                </a:lnTo>
                                <a:lnTo>
                                  <a:pt x="127" y="207"/>
                                </a:lnTo>
                                <a:lnTo>
                                  <a:pt x="128" y="197"/>
                                </a:lnTo>
                                <a:lnTo>
                                  <a:pt x="129" y="193"/>
                                </a:lnTo>
                                <a:lnTo>
                                  <a:pt x="130" y="191"/>
                                </a:lnTo>
                                <a:lnTo>
                                  <a:pt x="131" y="188"/>
                                </a:lnTo>
                                <a:lnTo>
                                  <a:pt x="132" y="184"/>
                                </a:lnTo>
                                <a:lnTo>
                                  <a:pt x="133" y="187"/>
                                </a:lnTo>
                                <a:lnTo>
                                  <a:pt x="134" y="183"/>
                                </a:lnTo>
                                <a:lnTo>
                                  <a:pt x="135" y="183"/>
                                </a:lnTo>
                                <a:lnTo>
                                  <a:pt x="136" y="180"/>
                                </a:lnTo>
                                <a:lnTo>
                                  <a:pt x="137" y="181"/>
                                </a:lnTo>
                                <a:lnTo>
                                  <a:pt x="138" y="179"/>
                                </a:lnTo>
                                <a:lnTo>
                                  <a:pt x="139" y="179"/>
                                </a:lnTo>
                                <a:lnTo>
                                  <a:pt x="140" y="178"/>
                                </a:lnTo>
                                <a:lnTo>
                                  <a:pt x="141" y="177"/>
                                </a:lnTo>
                                <a:lnTo>
                                  <a:pt x="142" y="176"/>
                                </a:lnTo>
                                <a:lnTo>
                                  <a:pt x="143" y="176"/>
                                </a:lnTo>
                                <a:lnTo>
                                  <a:pt x="144" y="175"/>
                                </a:lnTo>
                                <a:lnTo>
                                  <a:pt x="145" y="177"/>
                                </a:lnTo>
                                <a:lnTo>
                                  <a:pt x="146" y="175"/>
                                </a:lnTo>
                                <a:lnTo>
                                  <a:pt x="147" y="176"/>
                                </a:lnTo>
                                <a:lnTo>
                                  <a:pt x="148" y="174"/>
                                </a:lnTo>
                                <a:lnTo>
                                  <a:pt x="149" y="175"/>
                                </a:lnTo>
                                <a:lnTo>
                                  <a:pt x="150" y="175"/>
                                </a:lnTo>
                                <a:lnTo>
                                  <a:pt x="151" y="176"/>
                                </a:lnTo>
                                <a:lnTo>
                                  <a:pt x="152" y="175"/>
                                </a:lnTo>
                                <a:lnTo>
                                  <a:pt x="153" y="175"/>
                                </a:lnTo>
                                <a:lnTo>
                                  <a:pt x="154" y="173"/>
                                </a:lnTo>
                                <a:lnTo>
                                  <a:pt x="155" y="175"/>
                                </a:lnTo>
                                <a:lnTo>
                                  <a:pt x="156" y="175"/>
                                </a:lnTo>
                                <a:lnTo>
                                  <a:pt x="157" y="175"/>
                                </a:lnTo>
                                <a:lnTo>
                                  <a:pt x="158" y="179"/>
                                </a:lnTo>
                                <a:lnTo>
                                  <a:pt x="159" y="180"/>
                                </a:lnTo>
                                <a:lnTo>
                                  <a:pt x="160" y="180"/>
                                </a:lnTo>
                                <a:lnTo>
                                  <a:pt x="161" y="179"/>
                                </a:lnTo>
                                <a:lnTo>
                                  <a:pt x="162" y="181"/>
                                </a:lnTo>
                                <a:lnTo>
                                  <a:pt x="163" y="184"/>
                                </a:lnTo>
                                <a:lnTo>
                                  <a:pt x="164" y="185"/>
                                </a:lnTo>
                                <a:lnTo>
                                  <a:pt x="165" y="185"/>
                                </a:lnTo>
                                <a:lnTo>
                                  <a:pt x="166" y="188"/>
                                </a:lnTo>
                                <a:lnTo>
                                  <a:pt x="167" y="192"/>
                                </a:lnTo>
                                <a:lnTo>
                                  <a:pt x="168" y="198"/>
                                </a:lnTo>
                                <a:lnTo>
                                  <a:pt x="169" y="199"/>
                                </a:lnTo>
                                <a:lnTo>
                                  <a:pt x="170" y="200"/>
                                </a:lnTo>
                                <a:lnTo>
                                  <a:pt x="171" y="199"/>
                                </a:lnTo>
                                <a:lnTo>
                                  <a:pt x="172" y="194"/>
                                </a:lnTo>
                                <a:lnTo>
                                  <a:pt x="172" y="213"/>
                                </a:lnTo>
                                <a:lnTo>
                                  <a:pt x="173" y="214"/>
                                </a:lnTo>
                                <a:lnTo>
                                  <a:pt x="174" y="213"/>
                                </a:lnTo>
                                <a:lnTo>
                                  <a:pt x="175" y="210"/>
                                </a:lnTo>
                                <a:lnTo>
                                  <a:pt x="175" y="211"/>
                                </a:lnTo>
                                <a:lnTo>
                                  <a:pt x="176" y="223"/>
                                </a:lnTo>
                                <a:lnTo>
                                  <a:pt x="176" y="208"/>
                                </a:lnTo>
                                <a:lnTo>
                                  <a:pt x="177" y="230"/>
                                </a:lnTo>
                                <a:lnTo>
                                  <a:pt x="178" y="231"/>
                                </a:lnTo>
                                <a:lnTo>
                                  <a:pt x="179" y="230"/>
                                </a:lnTo>
                                <a:lnTo>
                                  <a:pt x="180" y="225"/>
                                </a:lnTo>
                                <a:lnTo>
                                  <a:pt x="180" y="229"/>
                                </a:lnTo>
                                <a:lnTo>
                                  <a:pt x="181" y="218"/>
                                </a:lnTo>
                                <a:lnTo>
                                  <a:pt x="182" y="234"/>
                                </a:lnTo>
                                <a:lnTo>
                                  <a:pt x="183" y="237"/>
                                </a:lnTo>
                                <a:lnTo>
                                  <a:pt x="184" y="245"/>
                                </a:lnTo>
                                <a:lnTo>
                                  <a:pt x="185" y="246"/>
                                </a:lnTo>
                                <a:lnTo>
                                  <a:pt x="186" y="233"/>
                                </a:lnTo>
                                <a:lnTo>
                                  <a:pt x="186" y="245"/>
                                </a:lnTo>
                                <a:lnTo>
                                  <a:pt x="187" y="237"/>
                                </a:lnTo>
                                <a:lnTo>
                                  <a:pt x="187" y="233"/>
                                </a:lnTo>
                                <a:lnTo>
                                  <a:pt x="188" y="238"/>
                                </a:lnTo>
                                <a:lnTo>
                                  <a:pt x="189" y="245"/>
                                </a:lnTo>
                                <a:lnTo>
                                  <a:pt x="190" y="246"/>
                                </a:lnTo>
                                <a:lnTo>
                                  <a:pt x="191" y="234"/>
                                </a:lnTo>
                                <a:lnTo>
                                  <a:pt x="191" y="248"/>
                                </a:lnTo>
                                <a:lnTo>
                                  <a:pt x="192" y="249"/>
                                </a:lnTo>
                                <a:lnTo>
                                  <a:pt x="193" y="236"/>
                                </a:lnTo>
                                <a:lnTo>
                                  <a:pt x="193" y="248"/>
                                </a:lnTo>
                                <a:lnTo>
                                  <a:pt x="194" y="242"/>
                                </a:lnTo>
                                <a:lnTo>
                                  <a:pt x="195" y="243"/>
                                </a:lnTo>
                                <a:lnTo>
                                  <a:pt x="196" y="243"/>
                                </a:lnTo>
                                <a:lnTo>
                                  <a:pt x="197" y="241"/>
                                </a:lnTo>
                                <a:lnTo>
                                  <a:pt x="198" y="246"/>
                                </a:lnTo>
                                <a:lnTo>
                                  <a:pt x="198" y="237"/>
                                </a:lnTo>
                                <a:lnTo>
                                  <a:pt x="199" y="249"/>
                                </a:lnTo>
                                <a:lnTo>
                                  <a:pt x="200" y="250"/>
                                </a:lnTo>
                                <a:lnTo>
                                  <a:pt x="201" y="244"/>
                                </a:lnTo>
                                <a:lnTo>
                                  <a:pt x="201" y="252"/>
                                </a:lnTo>
                                <a:lnTo>
                                  <a:pt x="202" y="253"/>
                                </a:lnTo>
                                <a:lnTo>
                                  <a:pt x="203" y="246"/>
                                </a:lnTo>
                                <a:lnTo>
                                  <a:pt x="203" y="252"/>
                                </a:lnTo>
                                <a:lnTo>
                                  <a:pt x="204" y="250"/>
                                </a:lnTo>
                                <a:lnTo>
                                  <a:pt x="204" y="244"/>
                                </a:lnTo>
                                <a:lnTo>
                                  <a:pt x="205" y="251"/>
                                </a:lnTo>
                                <a:lnTo>
                                  <a:pt x="206" y="250"/>
                                </a:lnTo>
                                <a:lnTo>
                                  <a:pt x="206" y="236"/>
                                </a:lnTo>
                                <a:lnTo>
                                  <a:pt x="206" y="250"/>
                                </a:lnTo>
                                <a:lnTo>
                                  <a:pt x="207" y="244"/>
                                </a:lnTo>
                                <a:lnTo>
                                  <a:pt x="208" y="241"/>
                                </a:lnTo>
                                <a:lnTo>
                                  <a:pt x="209" y="250"/>
                                </a:lnTo>
                                <a:lnTo>
                                  <a:pt x="209" y="239"/>
                                </a:lnTo>
                                <a:lnTo>
                                  <a:pt x="210" y="251"/>
                                </a:lnTo>
                                <a:lnTo>
                                  <a:pt x="211" y="244"/>
                                </a:lnTo>
                                <a:lnTo>
                                  <a:pt x="211" y="250"/>
                                </a:lnTo>
                                <a:lnTo>
                                  <a:pt x="212" y="258"/>
                                </a:lnTo>
                                <a:lnTo>
                                  <a:pt x="212" y="241"/>
                                </a:lnTo>
                                <a:lnTo>
                                  <a:pt x="213" y="259"/>
                                </a:lnTo>
                                <a:lnTo>
                                  <a:pt x="214" y="258"/>
                                </a:lnTo>
                                <a:lnTo>
                                  <a:pt x="214" y="240"/>
                                </a:lnTo>
                                <a:lnTo>
                                  <a:pt x="214" y="258"/>
                                </a:lnTo>
                                <a:lnTo>
                                  <a:pt x="215" y="245"/>
                                </a:lnTo>
                                <a:lnTo>
                                  <a:pt x="216" y="242"/>
                                </a:lnTo>
                                <a:lnTo>
                                  <a:pt x="217" y="242"/>
                                </a:lnTo>
                                <a:lnTo>
                                  <a:pt x="218" y="246"/>
                                </a:lnTo>
                                <a:lnTo>
                                  <a:pt x="218" y="240"/>
                                </a:lnTo>
                                <a:lnTo>
                                  <a:pt x="219" y="247"/>
                                </a:lnTo>
                                <a:lnTo>
                                  <a:pt x="220" y="248"/>
                                </a:lnTo>
                                <a:lnTo>
                                  <a:pt x="221" y="243"/>
                                </a:lnTo>
                                <a:lnTo>
                                  <a:pt x="221" y="247"/>
                                </a:lnTo>
                                <a:lnTo>
                                  <a:pt x="222" y="246"/>
                                </a:lnTo>
                                <a:lnTo>
                                  <a:pt x="223" y="239"/>
                                </a:lnTo>
                                <a:lnTo>
                                  <a:pt x="224" y="243"/>
                                </a:lnTo>
                                <a:lnTo>
                                  <a:pt x="225" y="242"/>
                                </a:lnTo>
                                <a:lnTo>
                                  <a:pt x="226" y="237"/>
                                </a:lnTo>
                                <a:lnTo>
                                  <a:pt x="227" y="241"/>
                                </a:lnTo>
                                <a:lnTo>
                                  <a:pt x="228" y="241"/>
                                </a:lnTo>
                                <a:lnTo>
                                  <a:pt x="228" y="235"/>
                                </a:lnTo>
                                <a:lnTo>
                                  <a:pt x="229" y="243"/>
                                </a:lnTo>
                                <a:lnTo>
                                  <a:pt x="230" y="246"/>
                                </a:lnTo>
                                <a:lnTo>
                                  <a:pt x="231" y="247"/>
                                </a:lnTo>
                                <a:lnTo>
                                  <a:pt x="232" y="243"/>
                                </a:lnTo>
                                <a:lnTo>
                                  <a:pt x="232" y="246"/>
                                </a:lnTo>
                                <a:lnTo>
                                  <a:pt x="233" y="252"/>
                                </a:lnTo>
                                <a:lnTo>
                                  <a:pt x="233" y="243"/>
                                </a:lnTo>
                                <a:lnTo>
                                  <a:pt x="234" y="253"/>
                                </a:lnTo>
                                <a:lnTo>
                                  <a:pt x="235" y="252"/>
                                </a:lnTo>
                                <a:lnTo>
                                  <a:pt x="235" y="241"/>
                                </a:lnTo>
                                <a:lnTo>
                                  <a:pt x="235" y="252"/>
                                </a:lnTo>
                                <a:lnTo>
                                  <a:pt x="236" y="246"/>
                                </a:lnTo>
                                <a:lnTo>
                                  <a:pt x="237" y="244"/>
                                </a:lnTo>
                                <a:lnTo>
                                  <a:pt x="238" y="238"/>
                                </a:lnTo>
                                <a:lnTo>
                                  <a:pt x="239" y="244"/>
                                </a:lnTo>
                                <a:lnTo>
                                  <a:pt x="240" y="241"/>
                                </a:lnTo>
                                <a:lnTo>
                                  <a:pt x="240" y="245"/>
                                </a:lnTo>
                                <a:lnTo>
                                  <a:pt x="241" y="246"/>
                                </a:lnTo>
                                <a:lnTo>
                                  <a:pt x="242" y="245"/>
                                </a:lnTo>
                                <a:lnTo>
                                  <a:pt x="243" y="250"/>
                                </a:lnTo>
                                <a:lnTo>
                                  <a:pt x="243" y="241"/>
                                </a:lnTo>
                                <a:lnTo>
                                  <a:pt x="244" y="251"/>
                                </a:lnTo>
                                <a:lnTo>
                                  <a:pt x="245" y="245"/>
                                </a:lnTo>
                                <a:lnTo>
                                  <a:pt x="245" y="254"/>
                                </a:lnTo>
                                <a:lnTo>
                                  <a:pt x="246" y="255"/>
                                </a:lnTo>
                                <a:lnTo>
                                  <a:pt x="247" y="254"/>
                                </a:lnTo>
                                <a:lnTo>
                                  <a:pt x="247" y="243"/>
                                </a:lnTo>
                                <a:lnTo>
                                  <a:pt x="248" y="237"/>
                                </a:lnTo>
                                <a:lnTo>
                                  <a:pt x="249" y="242"/>
                                </a:lnTo>
                                <a:lnTo>
                                  <a:pt x="250" y="246"/>
                                </a:lnTo>
                                <a:lnTo>
                                  <a:pt x="251" y="247"/>
                                </a:lnTo>
                                <a:lnTo>
                                  <a:pt x="252" y="243"/>
                                </a:lnTo>
                                <a:lnTo>
                                  <a:pt x="252" y="249"/>
                                </a:lnTo>
                                <a:lnTo>
                                  <a:pt x="253" y="250"/>
                                </a:lnTo>
                                <a:lnTo>
                                  <a:pt x="254" y="249"/>
                                </a:lnTo>
                                <a:lnTo>
                                  <a:pt x="254" y="240"/>
                                </a:lnTo>
                                <a:lnTo>
                                  <a:pt x="255" y="243"/>
                                </a:lnTo>
                                <a:lnTo>
                                  <a:pt x="255" y="237"/>
                                </a:lnTo>
                                <a:lnTo>
                                  <a:pt x="256" y="244"/>
                                </a:lnTo>
                                <a:lnTo>
                                  <a:pt x="257" y="245"/>
                                </a:lnTo>
                                <a:lnTo>
                                  <a:pt x="258" y="244"/>
                                </a:lnTo>
                                <a:lnTo>
                                  <a:pt x="259" y="243"/>
                                </a:lnTo>
                                <a:lnTo>
                                  <a:pt x="260" y="243"/>
                                </a:lnTo>
                                <a:lnTo>
                                  <a:pt x="261" y="244"/>
                                </a:lnTo>
                                <a:lnTo>
                                  <a:pt x="262" y="243"/>
                                </a:lnTo>
                                <a:lnTo>
                                  <a:pt x="263" y="242"/>
                                </a:lnTo>
                                <a:lnTo>
                                  <a:pt x="264" y="250"/>
                                </a:lnTo>
                                <a:lnTo>
                                  <a:pt x="264" y="234"/>
                                </a:lnTo>
                                <a:lnTo>
                                  <a:pt x="265" y="251"/>
                                </a:lnTo>
                                <a:lnTo>
                                  <a:pt x="266" y="250"/>
                                </a:lnTo>
                                <a:lnTo>
                                  <a:pt x="267" y="248"/>
                                </a:lnTo>
                                <a:lnTo>
                                  <a:pt x="267" y="234"/>
                                </a:lnTo>
                                <a:lnTo>
                                  <a:pt x="267" y="248"/>
                                </a:lnTo>
                                <a:lnTo>
                                  <a:pt x="268" y="244"/>
                                </a:lnTo>
                                <a:lnTo>
                                  <a:pt x="268" y="250"/>
                                </a:lnTo>
                                <a:lnTo>
                                  <a:pt x="269" y="251"/>
                                </a:lnTo>
                                <a:lnTo>
                                  <a:pt x="270" y="250"/>
                                </a:lnTo>
                                <a:lnTo>
                                  <a:pt x="270" y="241"/>
                                </a:lnTo>
                                <a:lnTo>
                                  <a:pt x="271" y="250"/>
                                </a:lnTo>
                                <a:lnTo>
                                  <a:pt x="272" y="249"/>
                                </a:lnTo>
                                <a:lnTo>
                                  <a:pt x="273" y="248"/>
                                </a:lnTo>
                                <a:lnTo>
                                  <a:pt x="274" y="247"/>
                                </a:lnTo>
                                <a:lnTo>
                                  <a:pt x="274" y="239"/>
                                </a:lnTo>
                                <a:lnTo>
                                  <a:pt x="274" y="247"/>
                                </a:lnTo>
                                <a:lnTo>
                                  <a:pt x="275" y="243"/>
                                </a:lnTo>
                                <a:lnTo>
                                  <a:pt x="276" y="244"/>
                                </a:lnTo>
                                <a:lnTo>
                                  <a:pt x="277" y="236"/>
                                </a:lnTo>
                                <a:lnTo>
                                  <a:pt x="278" y="246"/>
                                </a:lnTo>
                                <a:lnTo>
                                  <a:pt x="279" y="240"/>
                                </a:lnTo>
                                <a:lnTo>
                                  <a:pt x="279" y="248"/>
                                </a:lnTo>
                                <a:lnTo>
                                  <a:pt x="280" y="249"/>
                                </a:lnTo>
                                <a:lnTo>
                                  <a:pt x="281" y="248"/>
                                </a:lnTo>
                                <a:lnTo>
                                  <a:pt x="281" y="240"/>
                                </a:lnTo>
                                <a:lnTo>
                                  <a:pt x="282" y="235"/>
                                </a:lnTo>
                                <a:lnTo>
                                  <a:pt x="283" y="240"/>
                                </a:lnTo>
                                <a:lnTo>
                                  <a:pt x="284" y="236"/>
                                </a:lnTo>
                                <a:lnTo>
                                  <a:pt x="284" y="239"/>
                                </a:lnTo>
                                <a:lnTo>
                                  <a:pt x="285" y="234"/>
                                </a:lnTo>
                                <a:lnTo>
                                  <a:pt x="286" y="233"/>
                                </a:lnTo>
                                <a:lnTo>
                                  <a:pt x="287" y="230"/>
                                </a:lnTo>
                                <a:lnTo>
                                  <a:pt x="288" y="233"/>
                                </a:lnTo>
                                <a:lnTo>
                                  <a:pt x="289" y="234"/>
                                </a:lnTo>
                                <a:lnTo>
                                  <a:pt x="290" y="233"/>
                                </a:lnTo>
                                <a:lnTo>
                                  <a:pt x="290" y="220"/>
                                </a:lnTo>
                                <a:lnTo>
                                  <a:pt x="291" y="215"/>
                                </a:lnTo>
                                <a:lnTo>
                                  <a:pt x="292" y="213"/>
                                </a:lnTo>
                                <a:lnTo>
                                  <a:pt x="293" y="207"/>
                                </a:lnTo>
                                <a:lnTo>
                                  <a:pt x="294" y="207"/>
                                </a:lnTo>
                                <a:lnTo>
                                  <a:pt x="295" y="207"/>
                                </a:lnTo>
                                <a:lnTo>
                                  <a:pt x="296" y="195"/>
                                </a:lnTo>
                                <a:lnTo>
                                  <a:pt x="297" y="191"/>
                                </a:lnTo>
                                <a:lnTo>
                                  <a:pt x="298" y="184"/>
                                </a:lnTo>
                                <a:lnTo>
                                  <a:pt x="299" y="182"/>
                                </a:lnTo>
                                <a:lnTo>
                                  <a:pt x="300" y="173"/>
                                </a:lnTo>
                                <a:lnTo>
                                  <a:pt x="301" y="170"/>
                                </a:lnTo>
                                <a:lnTo>
                                  <a:pt x="302" y="167"/>
                                </a:lnTo>
                                <a:lnTo>
                                  <a:pt x="303" y="162"/>
                                </a:lnTo>
                                <a:lnTo>
                                  <a:pt x="304" y="157"/>
                                </a:lnTo>
                                <a:lnTo>
                                  <a:pt x="305" y="152"/>
                                </a:lnTo>
                                <a:lnTo>
                                  <a:pt x="306" y="147"/>
                                </a:lnTo>
                                <a:lnTo>
                                  <a:pt x="307" y="144"/>
                                </a:lnTo>
                                <a:lnTo>
                                  <a:pt x="308" y="140"/>
                                </a:lnTo>
                                <a:lnTo>
                                  <a:pt x="309" y="133"/>
                                </a:lnTo>
                                <a:lnTo>
                                  <a:pt x="310" y="129"/>
                                </a:lnTo>
                                <a:lnTo>
                                  <a:pt x="311" y="121"/>
                                </a:lnTo>
                                <a:lnTo>
                                  <a:pt x="312" y="116"/>
                                </a:lnTo>
                                <a:lnTo>
                                  <a:pt x="313" y="108"/>
                                </a:lnTo>
                                <a:lnTo>
                                  <a:pt x="314" y="105"/>
                                </a:lnTo>
                                <a:lnTo>
                                  <a:pt x="315" y="100"/>
                                </a:lnTo>
                                <a:lnTo>
                                  <a:pt x="316" y="91"/>
                                </a:lnTo>
                                <a:lnTo>
                                  <a:pt x="317" y="88"/>
                                </a:lnTo>
                                <a:lnTo>
                                  <a:pt x="318" y="85"/>
                                </a:lnTo>
                                <a:lnTo>
                                  <a:pt x="319" y="76"/>
                                </a:lnTo>
                                <a:lnTo>
                                  <a:pt x="320" y="70"/>
                                </a:lnTo>
                                <a:lnTo>
                                  <a:pt x="321" y="64"/>
                                </a:lnTo>
                                <a:lnTo>
                                  <a:pt x="322" y="59"/>
                                </a:lnTo>
                                <a:lnTo>
                                  <a:pt x="323" y="53"/>
                                </a:lnTo>
                                <a:lnTo>
                                  <a:pt x="324" y="48"/>
                                </a:lnTo>
                                <a:lnTo>
                                  <a:pt x="325" y="46"/>
                                </a:lnTo>
                                <a:lnTo>
                                  <a:pt x="326" y="38"/>
                                </a:lnTo>
                                <a:lnTo>
                                  <a:pt x="327" y="34"/>
                                </a:lnTo>
                                <a:lnTo>
                                  <a:pt x="328" y="29"/>
                                </a:lnTo>
                                <a:lnTo>
                                  <a:pt x="329" y="24"/>
                                </a:lnTo>
                                <a:lnTo>
                                  <a:pt x="330" y="20"/>
                                </a:lnTo>
                                <a:lnTo>
                                  <a:pt x="331" y="20"/>
                                </a:lnTo>
                                <a:lnTo>
                                  <a:pt x="332" y="14"/>
                                </a:lnTo>
                                <a:lnTo>
                                  <a:pt x="333" y="10"/>
                                </a:lnTo>
                                <a:lnTo>
                                  <a:pt x="334" y="8"/>
                                </a:lnTo>
                                <a:lnTo>
                                  <a:pt x="335" y="8"/>
                                </a:lnTo>
                                <a:lnTo>
                                  <a:pt x="336" y="5"/>
                                </a:lnTo>
                                <a:lnTo>
                                  <a:pt x="337" y="3"/>
                                </a:lnTo>
                                <a:lnTo>
                                  <a:pt x="338" y="8"/>
                                </a:lnTo>
                                <a:lnTo>
                                  <a:pt x="339" y="7"/>
                                </a:lnTo>
                                <a:lnTo>
                                  <a:pt x="339" y="0"/>
                                </a:lnTo>
                                <a:lnTo>
                                  <a:pt x="339" y="7"/>
                                </a:lnTo>
                                <a:lnTo>
                                  <a:pt x="340" y="1"/>
                                </a:lnTo>
                                <a:lnTo>
                                  <a:pt x="341" y="0"/>
                                </a:lnTo>
                                <a:lnTo>
                                  <a:pt x="342" y="0"/>
                                </a:lnTo>
                                <a:lnTo>
                                  <a:pt x="343" y="1"/>
                                </a:lnTo>
                                <a:lnTo>
                                  <a:pt x="344" y="2"/>
                                </a:lnTo>
                                <a:lnTo>
                                  <a:pt x="345" y="2"/>
                                </a:lnTo>
                                <a:lnTo>
                                  <a:pt x="346" y="2"/>
                                </a:lnTo>
                                <a:lnTo>
                                  <a:pt x="347" y="2"/>
                                </a:lnTo>
                                <a:lnTo>
                                  <a:pt x="348" y="1"/>
                                </a:lnTo>
                                <a:lnTo>
                                  <a:pt x="349" y="1"/>
                                </a:lnTo>
                                <a:lnTo>
                                  <a:pt x="350" y="1"/>
                                </a:lnTo>
                                <a:lnTo>
                                  <a:pt x="351" y="1"/>
                                </a:lnTo>
                                <a:lnTo>
                                  <a:pt x="352" y="2"/>
                                </a:lnTo>
                                <a:lnTo>
                                  <a:pt x="353" y="2"/>
                                </a:lnTo>
                                <a:lnTo>
                                  <a:pt x="354" y="2"/>
                                </a:lnTo>
                                <a:lnTo>
                                  <a:pt x="355" y="2"/>
                                </a:lnTo>
                                <a:lnTo>
                                  <a:pt x="356" y="2"/>
                                </a:lnTo>
                                <a:lnTo>
                                  <a:pt x="357" y="1"/>
                                </a:lnTo>
                                <a:lnTo>
                                  <a:pt x="358" y="2"/>
                                </a:lnTo>
                                <a:lnTo>
                                  <a:pt x="359" y="1"/>
                                </a:lnTo>
                                <a:lnTo>
                                  <a:pt x="360" y="1"/>
                                </a:lnTo>
                                <a:lnTo>
                                  <a:pt x="361" y="1"/>
                                </a:lnTo>
                                <a:lnTo>
                                  <a:pt x="362" y="1"/>
                                </a:lnTo>
                                <a:lnTo>
                                  <a:pt x="363" y="4"/>
                                </a:lnTo>
                                <a:lnTo>
                                  <a:pt x="364" y="5"/>
                                </a:lnTo>
                                <a:lnTo>
                                  <a:pt x="365" y="9"/>
                                </a:lnTo>
                                <a:lnTo>
                                  <a:pt x="366" y="10"/>
                                </a:lnTo>
                                <a:lnTo>
                                  <a:pt x="367" y="11"/>
                                </a:lnTo>
                                <a:lnTo>
                                  <a:pt x="368" y="23"/>
                                </a:lnTo>
                                <a:lnTo>
                                  <a:pt x="369" y="24"/>
                                </a:lnTo>
                                <a:lnTo>
                                  <a:pt x="370" y="19"/>
                                </a:lnTo>
                                <a:lnTo>
                                  <a:pt x="370" y="23"/>
                                </a:lnTo>
                                <a:lnTo>
                                  <a:pt x="371" y="26"/>
                                </a:lnTo>
                                <a:lnTo>
                                  <a:pt x="372" y="31"/>
                                </a:lnTo>
                                <a:lnTo>
                                  <a:pt x="373" y="36"/>
                                </a:lnTo>
                                <a:lnTo>
                                  <a:pt x="374" y="42"/>
                                </a:lnTo>
                                <a:lnTo>
                                  <a:pt x="375" y="44"/>
                                </a:lnTo>
                                <a:lnTo>
                                  <a:pt x="376" y="50"/>
                                </a:lnTo>
                                <a:lnTo>
                                  <a:pt x="377" y="56"/>
                                </a:lnTo>
                                <a:lnTo>
                                  <a:pt x="378" y="61"/>
                                </a:lnTo>
                                <a:lnTo>
                                  <a:pt x="379" y="66"/>
                                </a:lnTo>
                                <a:lnTo>
                                  <a:pt x="380" y="76"/>
                                </a:lnTo>
                                <a:lnTo>
                                  <a:pt x="381" y="77"/>
                                </a:lnTo>
                                <a:lnTo>
                                  <a:pt x="382" y="85"/>
                                </a:lnTo>
                                <a:lnTo>
                                  <a:pt x="383" y="86"/>
                                </a:lnTo>
                                <a:lnTo>
                                  <a:pt x="384" y="97"/>
                                </a:lnTo>
                                <a:lnTo>
                                  <a:pt x="385" y="104"/>
                                </a:lnTo>
                                <a:lnTo>
                                  <a:pt x="386" y="105"/>
                                </a:lnTo>
                                <a:lnTo>
                                  <a:pt x="387" y="112"/>
                                </a:lnTo>
                                <a:lnTo>
                                  <a:pt x="388" y="117"/>
                                </a:lnTo>
                                <a:lnTo>
                                  <a:pt x="389" y="124"/>
                                </a:lnTo>
                                <a:lnTo>
                                  <a:pt x="390" y="132"/>
                                </a:lnTo>
                                <a:lnTo>
                                  <a:pt x="391" y="136"/>
                                </a:lnTo>
                                <a:lnTo>
                                  <a:pt x="392" y="139"/>
                                </a:lnTo>
                                <a:lnTo>
                                  <a:pt x="393" y="145"/>
                                </a:lnTo>
                                <a:lnTo>
                                  <a:pt x="394" y="148"/>
                                </a:lnTo>
                                <a:lnTo>
                                  <a:pt x="395" y="155"/>
                                </a:lnTo>
                                <a:lnTo>
                                  <a:pt x="396" y="159"/>
                                </a:lnTo>
                                <a:lnTo>
                                  <a:pt x="397" y="163"/>
                                </a:lnTo>
                                <a:lnTo>
                                  <a:pt x="398" y="168"/>
                                </a:lnTo>
                                <a:lnTo>
                                  <a:pt x="399" y="171"/>
                                </a:lnTo>
                                <a:lnTo>
                                  <a:pt x="400" y="179"/>
                                </a:lnTo>
                                <a:lnTo>
                                  <a:pt x="401" y="182"/>
                                </a:lnTo>
                                <a:lnTo>
                                  <a:pt x="402" y="186"/>
                                </a:lnTo>
                                <a:lnTo>
                                  <a:pt x="403" y="191"/>
                                </a:lnTo>
                                <a:lnTo>
                                  <a:pt x="404" y="197"/>
                                </a:lnTo>
                                <a:lnTo>
                                  <a:pt x="405" y="218"/>
                                </a:lnTo>
                                <a:lnTo>
                                  <a:pt x="406" y="219"/>
                                </a:lnTo>
                                <a:lnTo>
                                  <a:pt x="407" y="208"/>
                                </a:lnTo>
                                <a:lnTo>
                                  <a:pt x="407" y="218"/>
                                </a:lnTo>
                                <a:lnTo>
                                  <a:pt x="408" y="215"/>
                                </a:lnTo>
                                <a:lnTo>
                                  <a:pt x="409" y="210"/>
                                </a:lnTo>
                                <a:lnTo>
                                  <a:pt x="410" y="225"/>
                                </a:lnTo>
                                <a:lnTo>
                                  <a:pt x="411" y="226"/>
                                </a:lnTo>
                                <a:lnTo>
                                  <a:pt x="412" y="223"/>
                                </a:lnTo>
                                <a:lnTo>
                                  <a:pt x="412" y="231"/>
                                </a:lnTo>
                                <a:lnTo>
                                  <a:pt x="413" y="232"/>
                                </a:lnTo>
                                <a:lnTo>
                                  <a:pt x="414" y="229"/>
                                </a:lnTo>
                                <a:lnTo>
                                  <a:pt x="414" y="234"/>
                                </a:lnTo>
                                <a:lnTo>
                                  <a:pt x="415" y="238"/>
                                </a:lnTo>
                                <a:lnTo>
                                  <a:pt x="416" y="239"/>
                                </a:lnTo>
                                <a:lnTo>
                                  <a:pt x="417" y="240"/>
                                </a:lnTo>
                                <a:lnTo>
                                  <a:pt x="418" y="241"/>
                                </a:lnTo>
                                <a:lnTo>
                                  <a:pt x="419" y="249"/>
                                </a:lnTo>
                                <a:lnTo>
                                  <a:pt x="420" y="250"/>
                                </a:lnTo>
                                <a:lnTo>
                                  <a:pt x="421" y="244"/>
                                </a:lnTo>
                                <a:lnTo>
                                  <a:pt x="421" y="249"/>
                                </a:lnTo>
                                <a:lnTo>
                                  <a:pt x="422" y="247"/>
                                </a:lnTo>
                                <a:lnTo>
                                  <a:pt x="422" y="240"/>
                                </a:lnTo>
                                <a:lnTo>
                                  <a:pt x="423" y="248"/>
                                </a:lnTo>
                                <a:lnTo>
                                  <a:pt x="424" y="247"/>
                                </a:lnTo>
                                <a:lnTo>
                                  <a:pt x="425" y="247"/>
                                </a:lnTo>
                                <a:lnTo>
                                  <a:pt x="426" y="252"/>
                                </a:lnTo>
                                <a:lnTo>
                                  <a:pt x="427" y="253"/>
                                </a:lnTo>
                                <a:lnTo>
                                  <a:pt x="428" y="247"/>
                                </a:lnTo>
                                <a:lnTo>
                                  <a:pt x="428" y="252"/>
                                </a:lnTo>
                                <a:lnTo>
                                  <a:pt x="429" y="241"/>
                                </a:lnTo>
                                <a:lnTo>
                                  <a:pt x="429" y="247"/>
                                </a:lnTo>
                                <a:lnTo>
                                  <a:pt x="430" y="243"/>
                                </a:lnTo>
                                <a:lnTo>
                                  <a:pt x="431" y="238"/>
                                </a:lnTo>
                                <a:lnTo>
                                  <a:pt x="432" y="225"/>
                                </a:lnTo>
                                <a:lnTo>
                                  <a:pt x="432" y="238"/>
                                </a:lnTo>
                                <a:lnTo>
                                  <a:pt x="433" y="235"/>
                                </a:lnTo>
                                <a:lnTo>
                                  <a:pt x="433" y="250"/>
                                </a:lnTo>
                                <a:lnTo>
                                  <a:pt x="434" y="251"/>
                                </a:lnTo>
                                <a:lnTo>
                                  <a:pt x="435" y="248"/>
                                </a:lnTo>
                                <a:lnTo>
                                  <a:pt x="435" y="250"/>
                                </a:lnTo>
                                <a:lnTo>
                                  <a:pt x="436" y="244"/>
                                </a:lnTo>
                                <a:lnTo>
                                  <a:pt x="437" y="240"/>
                                </a:lnTo>
                                <a:lnTo>
                                  <a:pt x="438" y="243"/>
                                </a:lnTo>
                                <a:lnTo>
                                  <a:pt x="438" y="236"/>
                                </a:lnTo>
                                <a:lnTo>
                                  <a:pt x="439" y="247"/>
                                </a:lnTo>
                                <a:lnTo>
                                  <a:pt x="440" y="248"/>
                                </a:lnTo>
                                <a:lnTo>
                                  <a:pt x="441" y="238"/>
                                </a:lnTo>
                                <a:lnTo>
                                  <a:pt x="441" y="247"/>
                                </a:lnTo>
                                <a:lnTo>
                                  <a:pt x="442" y="247"/>
                                </a:lnTo>
                                <a:lnTo>
                                  <a:pt x="443" y="242"/>
                                </a:lnTo>
                                <a:lnTo>
                                  <a:pt x="443" y="246"/>
                                </a:lnTo>
                                <a:lnTo>
                                  <a:pt x="444" y="252"/>
                                </a:lnTo>
                                <a:lnTo>
                                  <a:pt x="445" y="253"/>
                                </a:lnTo>
                                <a:lnTo>
                                  <a:pt x="446" y="243"/>
                                </a:lnTo>
                                <a:lnTo>
                                  <a:pt x="446" y="252"/>
                                </a:lnTo>
                                <a:lnTo>
                                  <a:pt x="447" y="251"/>
                                </a:lnTo>
                                <a:lnTo>
                                  <a:pt x="448" y="250"/>
                                </a:lnTo>
                                <a:lnTo>
                                  <a:pt x="448" y="241"/>
                                </a:lnTo>
                                <a:lnTo>
                                  <a:pt x="448" y="250"/>
                                </a:lnTo>
                                <a:lnTo>
                                  <a:pt x="449" y="245"/>
                                </a:lnTo>
                                <a:lnTo>
                                  <a:pt x="449" y="257"/>
                                </a:lnTo>
                                <a:lnTo>
                                  <a:pt x="450" y="258"/>
                                </a:lnTo>
                                <a:lnTo>
                                  <a:pt x="451" y="257"/>
                                </a:lnTo>
                                <a:lnTo>
                                  <a:pt x="451" y="231"/>
                                </a:lnTo>
                                <a:lnTo>
                                  <a:pt x="451" y="257"/>
                                </a:lnTo>
                                <a:lnTo>
                                  <a:pt x="452" y="246"/>
                                </a:lnTo>
                                <a:lnTo>
                                  <a:pt x="452" y="251"/>
                                </a:lnTo>
                                <a:lnTo>
                                  <a:pt x="453" y="252"/>
                                </a:lnTo>
                                <a:lnTo>
                                  <a:pt x="454" y="251"/>
                                </a:lnTo>
                                <a:lnTo>
                                  <a:pt x="454" y="245"/>
                                </a:lnTo>
                                <a:lnTo>
                                  <a:pt x="455" y="242"/>
                                </a:lnTo>
                                <a:lnTo>
                                  <a:pt x="456" y="250"/>
                                </a:lnTo>
                                <a:lnTo>
                                  <a:pt x="456" y="240"/>
                                </a:lnTo>
                                <a:lnTo>
                                  <a:pt x="457" y="256"/>
                                </a:lnTo>
                                <a:lnTo>
                                  <a:pt x="458" y="257"/>
                                </a:lnTo>
                                <a:lnTo>
                                  <a:pt x="459" y="250"/>
                                </a:lnTo>
                                <a:lnTo>
                                  <a:pt x="459" y="256"/>
                                </a:lnTo>
                                <a:lnTo>
                                  <a:pt x="460" y="245"/>
                                </a:lnTo>
                                <a:lnTo>
                                  <a:pt x="461" y="235"/>
                                </a:lnTo>
                                <a:lnTo>
                                  <a:pt x="462" y="247"/>
                                </a:lnTo>
                                <a:lnTo>
                                  <a:pt x="463" y="240"/>
                                </a:lnTo>
                                <a:lnTo>
                                  <a:pt x="463" y="246"/>
                                </a:lnTo>
                                <a:lnTo>
                                  <a:pt x="464" y="239"/>
                                </a:lnTo>
                                <a:lnTo>
                                  <a:pt x="465" y="242"/>
                                </a:lnTo>
                                <a:lnTo>
                                  <a:pt x="465" y="238"/>
                                </a:lnTo>
                                <a:lnTo>
                                  <a:pt x="466" y="243"/>
                                </a:lnTo>
                                <a:lnTo>
                                  <a:pt x="467" y="240"/>
                                </a:lnTo>
                                <a:lnTo>
                                  <a:pt x="467" y="251"/>
                                </a:lnTo>
                                <a:lnTo>
                                  <a:pt x="468" y="252"/>
                                </a:lnTo>
                                <a:lnTo>
                                  <a:pt x="469" y="247"/>
                                </a:lnTo>
                                <a:lnTo>
                                  <a:pt x="469" y="251"/>
                                </a:lnTo>
                                <a:lnTo>
                                  <a:pt x="470" y="240"/>
                                </a:lnTo>
                                <a:lnTo>
                                  <a:pt x="471" y="247"/>
                                </a:lnTo>
                                <a:lnTo>
                                  <a:pt x="471" y="235"/>
                                </a:lnTo>
                                <a:lnTo>
                                  <a:pt x="472" y="248"/>
                                </a:lnTo>
                                <a:lnTo>
                                  <a:pt x="473" y="241"/>
                                </a:lnTo>
                                <a:lnTo>
                                  <a:pt x="473" y="247"/>
                                </a:lnTo>
                                <a:lnTo>
                                  <a:pt x="474" y="245"/>
                                </a:lnTo>
                                <a:lnTo>
                                  <a:pt x="474" y="241"/>
                                </a:lnTo>
                                <a:lnTo>
                                  <a:pt x="475" y="246"/>
                                </a:lnTo>
                                <a:lnTo>
                                  <a:pt x="476" y="246"/>
                                </a:lnTo>
                                <a:lnTo>
                                  <a:pt x="477" y="246"/>
                                </a:lnTo>
                                <a:lnTo>
                                  <a:pt x="478" y="243"/>
                                </a:lnTo>
                                <a:lnTo>
                                  <a:pt x="478" y="248"/>
                                </a:lnTo>
                                <a:lnTo>
                                  <a:pt x="479" y="249"/>
                                </a:lnTo>
                                <a:lnTo>
                                  <a:pt x="480" y="248"/>
                                </a:lnTo>
                                <a:lnTo>
                                  <a:pt x="480" y="242"/>
                                </a:lnTo>
                                <a:lnTo>
                                  <a:pt x="481" y="238"/>
                                </a:lnTo>
                                <a:lnTo>
                                  <a:pt x="481" y="242"/>
                                </a:lnTo>
                                <a:lnTo>
                                  <a:pt x="482" y="239"/>
                                </a:lnTo>
                                <a:lnTo>
                                  <a:pt x="482" y="240"/>
                                </a:lnTo>
                                <a:lnTo>
                                  <a:pt x="483" y="250"/>
                                </a:lnTo>
                                <a:lnTo>
                                  <a:pt x="484" y="251"/>
                                </a:lnTo>
                                <a:lnTo>
                                  <a:pt x="485" y="245"/>
                                </a:lnTo>
                                <a:lnTo>
                                  <a:pt x="485" y="250"/>
                                </a:lnTo>
                                <a:lnTo>
                                  <a:pt x="486" y="248"/>
                                </a:lnTo>
                                <a:lnTo>
                                  <a:pt x="487" y="253"/>
                                </a:lnTo>
                                <a:lnTo>
                                  <a:pt x="487" y="245"/>
                                </a:lnTo>
                                <a:lnTo>
                                  <a:pt x="488" y="254"/>
                                </a:lnTo>
                                <a:lnTo>
                                  <a:pt x="489" y="247"/>
                                </a:lnTo>
                                <a:lnTo>
                                  <a:pt x="489" y="253"/>
                                </a:lnTo>
                                <a:lnTo>
                                  <a:pt x="490" y="246"/>
                                </a:lnTo>
                                <a:lnTo>
                                  <a:pt x="491" y="239"/>
                                </a:lnTo>
                                <a:lnTo>
                                  <a:pt x="492" y="248"/>
                                </a:lnTo>
                                <a:lnTo>
                                  <a:pt x="492" y="233"/>
                                </a:lnTo>
                                <a:lnTo>
                                  <a:pt x="493" y="249"/>
                                </a:lnTo>
                                <a:lnTo>
                                  <a:pt x="494" y="252"/>
                                </a:lnTo>
                                <a:lnTo>
                                  <a:pt x="494" y="231"/>
                                </a:lnTo>
                                <a:lnTo>
                                  <a:pt x="495" y="253"/>
                                </a:lnTo>
                                <a:lnTo>
                                  <a:pt x="496" y="237"/>
                                </a:lnTo>
                                <a:lnTo>
                                  <a:pt x="496" y="252"/>
                                </a:lnTo>
                                <a:lnTo>
                                  <a:pt x="497" y="244"/>
                                </a:lnTo>
                                <a:lnTo>
                                  <a:pt x="498" y="244"/>
                                </a:lnTo>
                                <a:lnTo>
                                  <a:pt x="499" y="237"/>
                                </a:lnTo>
                                <a:lnTo>
                                  <a:pt x="500" y="242"/>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10"/>
                        <wps:cNvCnPr/>
                        <wps:spPr bwMode="auto">
                          <a:xfrm>
                            <a:off x="8010"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1"/>
                        <wps:cNvCnPr/>
                        <wps:spPr bwMode="auto">
                          <a:xfrm>
                            <a:off x="2790" y="1098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12"/>
                        <wps:cNvCnPr/>
                        <wps:spPr bwMode="auto">
                          <a:xfrm>
                            <a:off x="3915" y="1021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13"/>
                        <wps:cNvCnPr/>
                        <wps:spPr bwMode="auto">
                          <a:xfrm>
                            <a:off x="5040"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0" name="Line 14"/>
                        <wps:cNvCnPr/>
                        <wps:spPr bwMode="auto">
                          <a:xfrm>
                            <a:off x="7305"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1" name="Line 15"/>
                        <wps:cNvCnPr/>
                        <wps:spPr bwMode="auto">
                          <a:xfrm>
                            <a:off x="6135" y="837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2" name="Line 16"/>
                        <wps:cNvCnPr/>
                        <wps:spPr bwMode="auto">
                          <a:xfrm>
                            <a:off x="2478" y="10677"/>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23" name="Text Box 17"/>
                        <wps:cNvSpPr txBox="1">
                          <a:spLocks noChangeArrowheads="1"/>
                        </wps:cNvSpPr>
                        <wps:spPr bwMode="auto">
                          <a:xfrm>
                            <a:off x="291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143400">
                              <w:pPr>
                                <w:pStyle w:val="Figure"/>
                                <w:rPr>
                                  <w:lang w:val="de-DE"/>
                                </w:rPr>
                              </w:pPr>
                              <w:r>
                                <w:rPr>
                                  <w:lang w:val="de-DE"/>
                                </w:rPr>
                                <w:t>1</w:t>
                              </w:r>
                            </w:p>
                          </w:txbxContent>
                        </wps:txbx>
                        <wps:bodyPr rot="0" vert="horz" wrap="square" lIns="18000" tIns="0" rIns="18000" bIns="0" anchor="t" anchorCtr="0" upright="1">
                          <a:noAutofit/>
                        </wps:bodyPr>
                      </wps:wsp>
                      <wps:wsp>
                        <wps:cNvPr id="624" name="Text Box 18"/>
                        <wps:cNvSpPr txBox="1">
                          <a:spLocks noChangeArrowheads="1"/>
                        </wps:cNvSpPr>
                        <wps:spPr bwMode="auto">
                          <a:xfrm>
                            <a:off x="2148" y="822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143400">
                              <w:pPr>
                                <w:pStyle w:val="Figure"/>
                                <w:rPr>
                                  <w:lang w:val="de-DE"/>
                                </w:rPr>
                              </w:pPr>
                              <w:r>
                                <w:rPr>
                                  <w:lang w:val="de-DE"/>
                                </w:rPr>
                                <w:t>A</w:t>
                              </w:r>
                            </w:p>
                          </w:txbxContent>
                        </wps:txbx>
                        <wps:bodyPr rot="0" vert="horz" wrap="square" lIns="18000" tIns="0" rIns="18000" bIns="0" anchor="t" anchorCtr="0" upright="1">
                          <a:noAutofit/>
                        </wps:bodyPr>
                      </wps:wsp>
                      <wps:wsp>
                        <wps:cNvPr id="625" name="Text Box 19"/>
                        <wps:cNvSpPr txBox="1">
                          <a:spLocks noChangeArrowheads="1"/>
                        </wps:cNvSpPr>
                        <wps:spPr bwMode="auto">
                          <a:xfrm>
                            <a:off x="1545" y="1040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9B1F75" w:rsidRDefault="009E7BDD" w:rsidP="00143400">
                              <w:pPr>
                                <w:pStyle w:val="Figure"/>
                                <w:rPr>
                                  <w:caps w:val="0"/>
                                  <w:lang w:val="de-DE"/>
                                </w:rPr>
                              </w:pPr>
                              <w:r w:rsidRPr="009B1F75">
                                <w:rPr>
                                  <w:caps w:val="0"/>
                                  <w:lang w:val="ru-RU"/>
                                </w:rPr>
                                <w:t>Пороговое значение</w:t>
                              </w:r>
                            </w:p>
                          </w:txbxContent>
                        </wps:txbx>
                        <wps:bodyPr rot="0" vert="horz" wrap="square" lIns="18000" tIns="0" rIns="18000" bIns="0" anchor="t" anchorCtr="0" upright="1">
                          <a:noAutofit/>
                        </wps:bodyPr>
                      </wps:wsp>
                      <wps:wsp>
                        <wps:cNvPr id="626" name="Text Box 20"/>
                        <wps:cNvSpPr txBox="1">
                          <a:spLocks noChangeArrowheads="1"/>
                        </wps:cNvSpPr>
                        <wps:spPr bwMode="auto">
                          <a:xfrm>
                            <a:off x="8013" y="11250"/>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9B1F75" w:rsidRDefault="009E7BDD" w:rsidP="00143400">
                              <w:pPr>
                                <w:pStyle w:val="Figure"/>
                                <w:rPr>
                                  <w:lang w:val="ru-RU"/>
                                </w:rPr>
                              </w:pPr>
                              <w:r>
                                <w:rPr>
                                  <w:caps w:val="0"/>
                                  <w:lang w:val="ru-RU"/>
                                </w:rPr>
                                <w:t>Канал</w:t>
                              </w:r>
                            </w:p>
                          </w:txbxContent>
                        </wps:txbx>
                        <wps:bodyPr rot="0" vert="horz" wrap="square" lIns="18000" tIns="0" rIns="18000" bIns="0" anchor="t" anchorCtr="0" upright="1">
                          <a:noAutofit/>
                        </wps:bodyPr>
                      </wps:wsp>
                      <wps:wsp>
                        <wps:cNvPr id="627" name="Text Box 21"/>
                        <wps:cNvSpPr txBox="1">
                          <a:spLocks noChangeArrowheads="1"/>
                        </wps:cNvSpPr>
                        <wps:spPr bwMode="auto">
                          <a:xfrm>
                            <a:off x="403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143400">
                              <w:pPr>
                                <w:pStyle w:val="Figure"/>
                                <w:rPr>
                                  <w:lang w:val="de-DE"/>
                                </w:rPr>
                              </w:pPr>
                              <w:r>
                                <w:rPr>
                                  <w:lang w:val="de-DE"/>
                                </w:rPr>
                                <w:t>2</w:t>
                              </w:r>
                            </w:p>
                          </w:txbxContent>
                        </wps:txbx>
                        <wps:bodyPr rot="0" vert="horz" wrap="square" lIns="18000" tIns="0" rIns="18000" bIns="0" anchor="t" anchorCtr="0" upright="1">
                          <a:noAutofit/>
                        </wps:bodyPr>
                      </wps:wsp>
                      <wps:wsp>
                        <wps:cNvPr id="628" name="Text Box 22"/>
                        <wps:cNvSpPr txBox="1">
                          <a:spLocks noChangeArrowheads="1"/>
                        </wps:cNvSpPr>
                        <wps:spPr bwMode="auto">
                          <a:xfrm>
                            <a:off x="516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143400">
                              <w:pPr>
                                <w:pStyle w:val="Figure"/>
                                <w:rPr>
                                  <w:lang w:val="de-DE"/>
                                </w:rPr>
                              </w:pPr>
                              <w:r>
                                <w:rPr>
                                  <w:lang w:val="de-DE"/>
                                </w:rPr>
                                <w:t>3</w:t>
                              </w:r>
                            </w:p>
                          </w:txbxContent>
                        </wps:txbx>
                        <wps:bodyPr rot="0" vert="horz" wrap="square" lIns="18000" tIns="0" rIns="18000" bIns="0" anchor="t" anchorCtr="0" upright="1">
                          <a:noAutofit/>
                        </wps:bodyPr>
                      </wps:wsp>
                      <wps:wsp>
                        <wps:cNvPr id="629" name="Text Box 23"/>
                        <wps:cNvSpPr txBox="1">
                          <a:spLocks noChangeArrowheads="1"/>
                        </wps:cNvSpPr>
                        <wps:spPr bwMode="auto">
                          <a:xfrm>
                            <a:off x="625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143400">
                              <w:pPr>
                                <w:pStyle w:val="Figure"/>
                                <w:rPr>
                                  <w:lang w:val="de-DE"/>
                                </w:rPr>
                              </w:pPr>
                              <w:r>
                                <w:rPr>
                                  <w:lang w:val="de-DE"/>
                                </w:rPr>
                                <w:t>4</w:t>
                              </w:r>
                            </w:p>
                          </w:txbxContent>
                        </wps:txbx>
                        <wps:bodyPr rot="0" vert="horz" wrap="square" lIns="18000" tIns="0" rIns="18000" bIns="0" anchor="t" anchorCtr="0" upright="1">
                          <a:noAutofit/>
                        </wps:bodyPr>
                      </wps:wsp>
                      <wps:wsp>
                        <wps:cNvPr id="630" name="Text Box 24"/>
                        <wps:cNvSpPr txBox="1">
                          <a:spLocks noChangeArrowheads="1"/>
                        </wps:cNvSpPr>
                        <wps:spPr bwMode="auto">
                          <a:xfrm>
                            <a:off x="730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143400">
                              <w:pPr>
                                <w:pStyle w:val="Figure"/>
                                <w:rPr>
                                  <w:lang w:val="de-DE"/>
                                </w:rPr>
                              </w:pPr>
                              <w:r>
                                <w:rPr>
                                  <w:lang w:val="de-DE"/>
                                </w:rPr>
                                <w:t>5</w:t>
                              </w:r>
                            </w:p>
                          </w:txbxContent>
                        </wps:txbx>
                        <wps:bodyPr rot="0" vert="horz" wrap="square" lIns="18000" tIns="0" rIns="18000" bIns="0" anchor="t" anchorCtr="0" upright="1">
                          <a:noAutofit/>
                        </wps:bodyPr>
                      </wps:wsp>
                    </wpg:wgp>
                  </a:graphicData>
                </a:graphic>
              </wp:inline>
            </w:drawing>
          </mc:Choice>
          <mc:Fallback>
            <w:pict>
              <v:group id="Group 608" o:spid="_x0000_s1118" style="width:370.05pt;height:171.75pt;mso-position-horizontal-relative:char;mso-position-vertical-relative:line" coordorigin="1545,8220"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">
                <v:line id="Line 3" o:spid="_x0000_s1119" style="position:absolute;flip:y;visibility:visible;mso-wrap-style:square" from="2475,8220" to="2475,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zIcUAAADcAAAADwAAAGRycy9kb3ducmV2LnhtbESPT2vCQBDF7wW/wzKFXkLdVUE0dRX/&#10;VBCKB20PPQ7ZaRKanQ3ZUdNv3xUKPT7evN+bt1j1vlFX6mId2MJoaEARF8HVXFr4eN8/z0BFQXbY&#10;BCYLPxRhtRw8LDB34cYnup6lVAnCMUcLlUibax2LijzGYWiJk/cVOo+SZFdq1+EtwX2jx8ZMtcea&#10;U0OFLW0rKr7PF5/e2B95N5lkG6+zbE6vn/JmtFj79NivX0AJ9fJ//Jc+OAtTM4f7mEQ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7zIcUAAADcAAAADwAAAAAAAAAA&#10;AAAAAAChAgAAZHJzL2Rvd25yZXYueG1sUEsFBgAAAAAEAAQA+QAAAJMDAAAAAA==&#10;">
                  <v:stroke endarrow="block"/>
                </v:line>
                <v:line id="Line 4" o:spid="_x0000_s1120" style="position:absolute;visibility:visible;mso-wrap-style:square" from="2475,11205" to="8295,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KL8sIAAADcAAAADwAAAGRycy9kb3ducmV2LnhtbERPyWrDMBC9F/oPYgq5NbJzyOJECSEm&#10;kENbyELPU2timVgjYymO+vfVoZDj4+2rTbStGKj3jWMF+TgDQVw53XCt4HLev89B+ICssXVMCn7J&#10;w2b9+rLCQrsHH2k4hVqkEPYFKjAhdIWUvjJk0Y9dR5y4q+sthgT7WuoeHynctnKSZVNpseHUYLCj&#10;naHqdrpbBTNTHuVMlh/nr3Jo8kX8jN8/C6VGb3G7BBEohqf4333QCqZ5mp/Op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KL8sIAAADcAAAADwAAAAAAAAAAAAAA&#10;AAChAgAAZHJzL2Rvd25yZXYueG1sUEsFBgAAAAAEAAQA+QAAAJADAAAAAA==&#10;">
                  <v:stroke endarrow="block"/>
                </v:line>
                <v:line id="Line 5" o:spid="_x0000_s1121" style="position:absolute;visibility:visible;mso-wrap-style:square" from="3585,11175" to="358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v3GAAAA3AAAAA8AAAAAAAAA&#10;AAAAAAAAoQIAAGRycy9kb3ducmV2LnhtbFBLBQYAAAAABAAEAPkAAACUAwAAAAA=&#10;"/>
                <v:line id="Line 6" o:spid="_x0000_s1122" style="position:absolute;visibility:visible;mso-wrap-style:square" from="4695,11175" to="469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line id="Line 7" o:spid="_x0000_s1123" style="position:absolute;visibility:visible;mso-wrap-style:square" from="5805,11175" to="580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xRHGAAAA3AAAAA8AAAAAAAAA&#10;AAAAAAAAoQIAAGRycy9kb3ducmV2LnhtbFBLBQYAAAAABAAEAPkAAACUAwAAAAA=&#10;"/>
                <v:line id="Line 8" o:spid="_x0000_s1124" style="position:absolute;visibility:visible;mso-wrap-style:square" from="6915,11175" to="691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WXGAAAA3AAAAA8AAAAAAAAA&#10;AAAAAAAAoQIAAGRycy9kb3ducmV2LnhtbFBLBQYAAAAABAAEAPkAAACUAwAAAAA=&#10;"/>
                <v:shape id="Freeform 9" o:spid="_x0000_s1125" style="position:absolute;left:2475;top:8370;width:5535;height:2835;visibility:visible;mso-wrap-style:square;v-text-anchor:top" coordsize="50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E8cQA&#10;AADcAAAADwAAAGRycy9kb3ducmV2LnhtbESPQWsCMRSE74L/IbyCN82quMjWKEWQFnpy9WBvj83r&#10;7tLNy5JEN/rrG6HQ4zAz3zCbXTSduJHzrWUF81kGgriyuuVawfl0mK5B+ICssbNMCu7kYbcdjzZY&#10;aDvwkW5lqEWCsC9QQRNCX0jpq4YM+pntiZP3bZ3BkKSrpXY4JLjp5CLLcmmw5bTQYE/7hqqf8moU&#10;DGaZ3+Plq1y8P4boPlcPW9qTUpOX+PYKIlAM/+G/9odWkM9X8Dy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xPHEAAAA3AAAAA8AAAAAAAAAAAAAAAAAmAIAAGRycy9k&#10;b3ducmV2LnhtbFBLBQYAAAAABAAEAPUAAACJAwAAAAA=&#10;" path="m,259r,l1,252r1,-1l3,247r1,l5,249,6,239r,8l7,243r,8l8,257r1,1l10,249r,8l11,241r1,8l13,246r,8l14,255r1,-3l15,254r1,-7l17,255r1,-1l18,240r,14l19,247r,17l20,265r1,-10l21,264r1,-10l23,260r,-8l24,261r1,-8l25,260r1,-14l27,256r,-14l28,257r1,-10l29,256r1,l31,248r,7l32,250r,3l33,254r1,1l35,256r1,-1l36,249r1,4l38,255r,-8l39,256r1,1l40,242r1,16l42,250r,7l43,249r1,-3l45,252r1,-5l46,258r1,1l48,258r,-14l49,252r,-11l50,253r1,-10l51,252r1,-13l53,249r,-10l54,250r1,1l56,248r,2l57,248r1,-4l59,257r,-14l60,258r1,2l61,241r1,20l63,252r,8l64,253r1,4l65,245r1,13l67,258r1,-1l68,241r1,-1l70,257r,-20l71,258r1,-13l72,257r1,-7l73,254r1,1l75,254r,-13l75,254r1,-5l76,254r1,1l78,252r,2l79,247r,5l80,248r1,-8l82,251r1,1l84,243r,8l85,252r1,l87,246r,6l88,254r1,1l90,252r,2l91,250r1,-4l93,252r1,1l94,246r1,8l96,253r,-15l97,254r1,-6l98,253r1,-18l99,248r1,-4l100,246r1,1l102,242r1,-6l104,242r,-6l105,245r1,1l107,246r1,-1l108,235r1,-6l109,235r1,-4l111,237r,-11l112,238r1,-5l113,237r1,l114,228r1,10l116,237r,-10l117,220r,7l118,223r1,-19l120,223r1,-8l121,222r1,-11l123,216r1,-1l124,208r1,-13l126,208r1,-11l127,207r1,-10l129,193r1,-2l131,188r1,-4l133,187r1,-4l135,183r1,-3l137,181r1,-2l139,179r1,-1l141,177r1,-1l143,176r1,-1l145,177r1,-2l147,176r1,-2l149,175r1,l151,176r1,-1l153,175r1,-2l155,175r1,l157,175r1,4l159,180r1,l161,179r1,2l163,184r1,1l165,185r1,3l167,192r1,6l169,199r1,1l171,199r1,-5l172,213r1,1l174,213r1,-3l175,211r1,12l176,208r1,22l178,231r1,-1l180,225r,4l181,218r1,16l183,237r1,8l185,246r1,-13l186,245r1,-8l187,233r1,5l189,245r1,1l191,234r,14l192,249r1,-13l193,248r1,-6l195,243r1,l197,241r1,5l198,237r1,12l200,250r1,-6l201,252r1,1l203,246r,6l204,250r,-6l205,251r1,-1l206,236r,14l207,244r1,-3l209,250r,-11l210,251r1,-7l211,250r1,8l212,241r1,18l214,258r,-18l214,258r1,-13l216,242r1,l218,246r,-6l219,247r1,1l221,243r,4l222,246r1,-7l224,243r1,-1l226,237r1,4l228,241r,-6l229,243r1,3l231,247r1,-4l232,246r1,6l233,243r1,10l235,252r,-11l235,252r1,-6l237,244r1,-6l239,244r1,-3l240,245r1,1l242,245r1,5l243,241r1,10l245,245r,9l246,255r1,-1l247,243r1,-6l249,242r1,4l251,247r1,-4l252,249r1,1l254,249r,-9l255,243r,-6l256,244r1,1l258,244r1,-1l260,243r1,1l262,243r1,-1l264,250r,-16l265,251r1,-1l267,248r,-14l267,248r1,-4l268,250r1,1l270,250r,-9l271,250r1,-1l273,248r1,-1l274,239r,8l275,243r1,1l277,236r1,10l279,240r,8l280,249r1,-1l281,240r1,-5l283,240r1,-4l284,239r1,-5l286,233r1,-3l288,233r1,1l290,233r,-13l291,215r1,-2l293,207r1,l295,207r1,-12l297,191r1,-7l299,182r1,-9l301,170r1,-3l303,162r1,-5l305,152r1,-5l307,144r1,-4l309,133r1,-4l311,121r1,-5l313,108r1,-3l315,100r1,-9l317,88r1,-3l319,76r1,-6l321,64r1,-5l323,53r1,-5l325,46r1,-8l327,34r1,-5l329,24r1,-4l331,20r1,-6l333,10r1,-2l335,8r1,-3l337,3r1,5l339,7r,-7l339,7r1,-6l341,r1,l343,1r1,1l345,2r1,l347,2r1,-1l349,1r1,l351,1r1,1l353,2r1,l355,2r1,l357,1r1,1l359,1r1,l361,1r1,l363,4r1,1l365,9r1,1l367,11r1,12l369,24r1,-5l370,23r1,3l372,31r1,5l374,42r1,2l376,50r1,6l378,61r1,5l380,76r1,1l382,85r1,1l384,97r1,7l386,105r1,7l388,117r1,7l390,132r1,4l392,139r1,6l394,148r1,7l396,159r1,4l398,168r1,3l400,179r1,3l402,186r1,5l404,197r1,21l406,219r1,-11l407,218r1,-3l409,210r1,15l411,226r1,-3l412,231r1,1l414,229r,5l415,238r1,1l417,240r1,1l419,249r1,1l421,244r,5l422,247r,-7l423,248r1,-1l425,247r1,5l427,253r1,-6l428,252r1,-11l429,247r1,-4l431,238r1,-13l432,238r1,-3l433,250r1,1l435,248r,2l436,244r1,-4l438,243r,-7l439,247r1,1l441,238r,9l442,247r1,-5l443,246r1,6l445,253r1,-10l446,252r1,-1l448,250r,-9l448,250r1,-5l449,257r1,1l451,257r,-26l451,257r1,-11l452,251r1,1l454,251r,-6l455,242r1,8l456,240r1,16l458,257r1,-7l459,256r1,-11l461,235r1,12l463,240r,6l464,239r1,3l465,238r1,5l467,240r,11l468,252r1,-5l469,251r1,-11l471,247r,-12l472,248r1,-7l473,247r1,-2l474,241r1,5l476,246r1,l478,243r,5l479,249r1,-1l480,242r1,-4l481,242r1,-3l482,240r1,10l484,251r1,-6l485,250r1,-2l487,253r,-8l488,254r1,-7l489,253r1,-7l491,239r1,9l492,233r1,16l494,252r,-21l495,253r1,-16l496,252r1,-8l498,244r1,-7l500,242e" filled="f" strokecolor="#396" strokeweight=".7pt">
                  <v:path arrowok="t" o:connecttype="custom" o:connectlocs="852,28724;1838,29067;2701,29067;3553,29302;4539,28960;5513,28842;6376,27355;7350,29527;8214,29527;9066,29184;9808,28382;10782,29067;11767,27237;12742,27697;13605,27120;14336,25975;15321,22316;16539,20947;17889,20027;19240,20027;20590,22659;21564,23803;22793,26670;23657,28382;24631,28842;25361,27922;26225,27473;27077,28264;28306,28264;29048,27922;30022,29067;31129,28500;32225,27697;33088,28617;33941,27013;34926,26777;36155,23696;37494,16828;38845,10067;40195,3316;41546,802;42520,225;43870,225;45221,2749;46450,7553;47789,15106;49140,20829;50247,25750;51343,28500;52450,28264;53180,28724;54166,28264;55018,28040;55760,27697;56734,28157;57719,28264;58571,28382;59435,28617;60420,28500" o:connectangles="0,0,0,0,0,0,0,0,0,0,0,0,0,0,0,0,0,0,0,0,0,0,0,0,0,0,0,0,0,0,0,0,0,0,0,0,0,0,0,0,0,0,0,0,0,0,0,0,0,0,0,0,0,0,0,0,0,0,0"/>
                </v:shape>
                <v:line id="Line 10" o:spid="_x0000_s1126" style="position:absolute;visibility:visible;mso-wrap-style:square" from="8010,11175" to="801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ZonGAAAA3AAAAA8AAAAAAAAA&#10;AAAAAAAAoQIAAGRycy9kb3ducmV2LnhtbFBLBQYAAAAABAAEAPkAAACUAwAAAAA=&#10;"/>
                <v:line id="Line 11" o:spid="_x0000_s1127" style="position:absolute;visibility:visible;mso-wrap-style:square" from="2790,10980" to="324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nGMAAAADcAAAADwAAAGRycy9kb3ducmV2LnhtbESPzQrCMBCE74LvEFbwpqmCP1SjiFDx&#10;JlYv3tZmbYvNpjRR69sbQfA4zMw3zHLdmko8qXGlZQWjYQSCOLO65FzB+ZQM5iCcR9ZYWSYFb3Kw&#10;XnU7S4y1ffGRnqnPRYCwi1FB4X0dS+myggy6oa2Jg3ezjUEfZJNL3eArwE0lx1E0lQZLDgsF1rQt&#10;KLunD6PgfjlPkt1hq09VutHXPPGX600r1e+1mwUIT63/h3/tvVYwH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p5xjAAAAA3AAAAA8AAAAAAAAAAAAAAAAA&#10;oQIAAGRycy9kb3ducmV2LnhtbFBLBQYAAAAABAAEAPkAAACOAwAAAAA=&#10;" strokeweight="2pt"/>
                <v:line id="Line 12" o:spid="_x0000_s1128" style="position:absolute;visibility:visible;mso-wrap-style:square" from="3915,10215" to="4365,1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zar0AAADcAAAADwAAAGRycy9kb3ducmV2LnhtbERPuwrCMBTdBf8hXMFNUwVFqqmIUHET&#10;q4vbtbl9YHNTmqj1780gOB7Oe7PtTSNe1LnasoLZNAJBnFtdc6ngekknKxDOI2tsLJOCDznYJsPB&#10;BmNt33ymV+ZLEULYxaig8r6NpXR5RQbd1LbEgStsZ9AH2JVSd/gO4aaR8yhaSoM1h4YKW9pXlD+y&#10;p1HwuF0X6eG015cm2+l7mfrbvdBKjUf9bg3CU+//4p/7qBUs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92c2q9AAAA3AAAAA8AAAAAAAAAAAAAAAAAoQIA&#10;AGRycy9kb3ducmV2LnhtbFBLBQYAAAAABAAEAPkAAACLAwAAAAA=&#10;" strokeweight="2pt"/>
                <v:line id="Line 13" o:spid="_x0000_s1129" style="position:absolute;visibility:visible;mso-wrap-style:square" from="5040,10935" to="5490,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W8cAAAADcAAAADwAAAGRycy9kb3ducmV2LnhtbESPwQrCMBBE74L/EFbwpqmCotUoIlS8&#10;idWLt7VZ22KzKU3U+vdGEDwOM/OGWa5bU4knNa60rGA0jEAQZ1aXnCs4n5LBDITzyBory6TgTQ7W&#10;q25nibG2Lz7SM/W5CBB2MSoovK9jKV1WkEE3tDVx8G62MeiDbHKpG3wFuKnkOIqm0mDJYaHAmrYF&#10;Zff0YRTcL+dJsjts9alKN/qaJ/5yvWml+r12swDhqfX/8K+91wq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61vHAAAAA3AAAAA8AAAAAAAAAAAAAAAAA&#10;oQIAAGRycy9kb3ducmV2LnhtbFBLBQYAAAAABAAEAPkAAACOAwAAAAA=&#10;" strokeweight="2pt"/>
                <v:line id="Line 14" o:spid="_x0000_s1130" style="position:absolute;visibility:visible;mso-wrap-style:square" from="7305,10935" to="7755,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y10b0AAADcAAAADwAAAGRycy9kb3ducmV2LnhtbERPuwrCMBTdBf8hXMFNUwVFqqmIUHET&#10;q4vbtbl9YHNTmqj1780gOB7Oe7PtTSNe1LnasoLZNAJBnFtdc6ngekknKxDOI2tsLJOCDznYJsPB&#10;BmNt33ymV+ZLEULYxaig8r6NpXR5RQbd1LbEgStsZ9AH2JVSd/gO4aaR8yhaSoM1h4YKW9pXlD+y&#10;p1HwuF0X6eG015cm2+l7mfrbvdBKjUf9bg3CU+//4p/7qBUs5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9stdG9AAAA3AAAAA8AAAAAAAAAAAAAAAAAoQIA&#10;AGRycy9kb3ducmV2LnhtbFBLBQYAAAAABAAEAPkAAACLAwAAAAA=&#10;" strokeweight="2pt"/>
                <v:line id="Line 15" o:spid="_x0000_s1131" style="position:absolute;visibility:visible;mso-wrap-style:square" from="6135,8370" to="6585,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QSsAAAADcAAAADwAAAGRycy9kb3ducmV2LnhtbESPwQrCMBBE74L/EFbwpqmCItUoIlS8&#10;idVLb2uztsVmU5qo9e+NIHgcZuYNs9p0phZPal1lWcFkHIEgzq2uuFBwOSejBQjnkTXWlknBmxxs&#10;1v3eCmNtX3yiZ+oLESDsYlRQet/EUrq8JINubBvi4N1sa9AH2RZSt/gKcFPLaRTNpcGKw0KJDe1K&#10;yu/pwyi4Z5dZsj/u9LlOt/paJD673rRSw0G3XYLw1Pl/+Nc+aAXz6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gEErAAAAA3AAAAA8AAAAAAAAAAAAAAAAA&#10;oQIAAGRycy9kb3ducmV2LnhtbFBLBQYAAAAABAAEAPkAAACOAwAAAAA=&#10;" strokeweight="2pt"/>
                <v:line id="Line 16" o:spid="_x0000_s1132" style="position:absolute;visibility:visible;mso-wrap-style:square" from="2478,10677" to="8013,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lDMQAAADcAAAADwAAAGRycy9kb3ducmV2LnhtbESPT4vCMBTE78J+h/AWvGlqEZGuUdbC&#10;Lh5E8M+ix0fzbMs2LyWJWr+9EQSPw8z8hpktOtOIKzlfW1YwGiYgiAuray4VHPY/gykIH5A1NpZJ&#10;wZ08LOYfvRlm2t54S9ddKEWEsM9QQRVCm0npi4oM+qFtiaN3ts5giNKVUju8RbhpZJokE2mw5rhQ&#10;YUt5RcX/7mIULF29Of7+5euA422en0aX5dFtlOp/dt9fIAJ14R1+tVdawSR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KUMxAAAANwAAAAPAAAAAAAAAAAA&#10;AAAAAKECAABkcnMvZG93bnJldi54bWxQSwUGAAAAAAQABAD5AAAAkgMAAAAA&#10;" strokecolor="red">
                  <v:stroke dashstyle="dash"/>
                </v:line>
                <v:shape id="Text Box 17" o:spid="_x0000_s1133" type="#_x0000_t202" style="position:absolute;left:2910;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yP8UA&#10;AADcAAAADwAAAGRycy9kb3ducmV2LnhtbESPT2sCMRTE7wW/Q3iCt5pVqcpqFBGEQnvp6sXbc/P2&#10;j25eliTd3fbTN4VCj8PM/IbZ7gfTiI6cry0rmE0TEMS51TWXCi7n0/MahA/IGhvLpOCLPOx3o6ct&#10;ptr2/EFdFkoRIexTVFCF0KZS+rwig35qW+LoFdYZDFG6UmqHfYSbRs6TZCkN1hwXKmzpWFH+yD6N&#10;guEl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fI/xQAAANwAAAAPAAAAAAAAAAAAAAAAAJgCAABkcnMv&#10;ZG93bnJldi54bWxQSwUGAAAAAAQABAD1AAAAigMAAAAA&#10;" filled="f" stroked="f">
                  <v:textbox inset=".5mm,0,.5mm,0">
                    <w:txbxContent>
                      <w:p w:rsidR="009E7BDD" w:rsidRPr="005E6DFE" w:rsidRDefault="009E7BDD" w:rsidP="00143400">
                        <w:pPr>
                          <w:pStyle w:val="Figure"/>
                          <w:rPr>
                            <w:lang w:val="de-DE"/>
                          </w:rPr>
                        </w:pPr>
                        <w:r>
                          <w:rPr>
                            <w:lang w:val="de-DE"/>
                          </w:rPr>
                          <w:t>1</w:t>
                        </w:r>
                      </w:p>
                    </w:txbxContent>
                  </v:textbox>
                </v:shape>
                <v:shape id="Text Box 18" o:spid="_x0000_s1134" type="#_x0000_t202" style="position:absolute;left:2148;top:822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qS8UA&#10;AADcAAAADwAAAGRycy9kb3ducmV2LnhtbESPT2sCMRTE7wW/Q3iCt5pVrMpqFBGEQnvp6sXbc/P2&#10;j25eliTd3fbTN4VCj8PM/IbZ7gfTiI6cry0rmE0TEMS51TWXCi7n0/MahA/IGhvLpOCLPOx3o6ct&#10;ptr2/EFdFkoRIexTVFCF0KZS+rwig35qW+LoFdYZDFG6UmqHfYSbRs6TZCkN1hwXKmzpWFH+yD6N&#10;guEl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GpLxQAAANwAAAAPAAAAAAAAAAAAAAAAAJgCAABkcnMv&#10;ZG93bnJldi54bWxQSwUGAAAAAAQABAD1AAAAigMAAAAA&#10;" filled="f" stroked="f">
                  <v:textbox inset=".5mm,0,.5mm,0">
                    <w:txbxContent>
                      <w:p w:rsidR="009E7BDD" w:rsidRPr="005E6DFE" w:rsidRDefault="009E7BDD" w:rsidP="00143400">
                        <w:pPr>
                          <w:pStyle w:val="Figure"/>
                          <w:rPr>
                            <w:lang w:val="de-DE"/>
                          </w:rPr>
                        </w:pPr>
                        <w:r>
                          <w:rPr>
                            <w:lang w:val="de-DE"/>
                          </w:rPr>
                          <w:t>A</w:t>
                        </w:r>
                      </w:p>
                    </w:txbxContent>
                  </v:textbox>
                </v:shape>
                <v:shape id="Text Box 19" o:spid="_x0000_s1135" type="#_x0000_t202" style="position:absolute;left:1545;top:1040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P0MUA&#10;AADcAAAADwAAAGRycy9kb3ducmV2LnhtbESPT2sCMRTE7wW/Q3hCbzWroJXVKCIIhfbi1ou35+bt&#10;H928LEm6u+2nbwTB4zAzv2HW28E0oiPna8sKppMEBHFudc2lgtP34W0JwgdkjY1lUvBLHrab0csa&#10;U217PlKXhVJECPsUFVQhtKmUPq/IoJ/Yljh6hXUGQ5SulNphH+GmkbMkWUiDNceFClvaV5Tfsh+j&#10;YJhnp3NxKJyz9LX7u5afffd+Uep1POxWIAIN4Rl+tD+0gsVsDvc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QxQAAANwAAAAPAAAAAAAAAAAAAAAAAJgCAABkcnMv&#10;ZG93bnJldi54bWxQSwUGAAAAAAQABAD1AAAAigMAAAAA&#10;" filled="f" stroked="f">
                  <v:textbox inset=".5mm,0,.5mm,0">
                    <w:txbxContent>
                      <w:p w:rsidR="009E7BDD" w:rsidRPr="009B1F75" w:rsidRDefault="009E7BDD" w:rsidP="00143400">
                        <w:pPr>
                          <w:pStyle w:val="Figure"/>
                          <w:rPr>
                            <w:caps w:val="0"/>
                            <w:lang w:val="de-DE"/>
                          </w:rPr>
                        </w:pPr>
                        <w:r w:rsidRPr="009B1F75">
                          <w:rPr>
                            <w:caps w:val="0"/>
                            <w:lang w:val="ru-RU"/>
                          </w:rPr>
                          <w:t>Пороговое значение</w:t>
                        </w:r>
                      </w:p>
                    </w:txbxContent>
                  </v:textbox>
                </v:shape>
                <v:shape id="Text Box 20" o:spid="_x0000_s1136" type="#_x0000_t202" style="position:absolute;left:8013;top:11250;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Rp8UA&#10;AADcAAAADwAAAGRycy9kb3ducmV2LnhtbESPT2vCQBTE7wW/w/KE3uqmQlNJXUUEQbAXUy/entmX&#10;P232bdhdk7SfvisIHoeZ+Q2zXI+mFT0531hW8DpLQBAXVjdcKTh97V4WIHxA1thaJgW/5GG9mjwt&#10;MdN24CP1eahEhLDPUEEdQpdJ6YuaDPqZ7YijV1pnMETpKqkdDhFuWjlPklQabDgu1NjRtqbiJ78a&#10;BeNbfjqXu9I5S5+bv+/qMPTvF6Wep+PmA0SgMTzC9/ZeK0jnK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lGnxQAAANwAAAAPAAAAAAAAAAAAAAAAAJgCAABkcnMv&#10;ZG93bnJldi54bWxQSwUGAAAAAAQABAD1AAAAigMAAAAA&#10;" filled="f" stroked="f">
                  <v:textbox inset=".5mm,0,.5mm,0">
                    <w:txbxContent>
                      <w:p w:rsidR="009E7BDD" w:rsidRPr="009B1F75" w:rsidRDefault="009E7BDD" w:rsidP="00143400">
                        <w:pPr>
                          <w:pStyle w:val="Figure"/>
                          <w:rPr>
                            <w:lang w:val="ru-RU"/>
                          </w:rPr>
                        </w:pPr>
                        <w:r>
                          <w:rPr>
                            <w:caps w:val="0"/>
                            <w:lang w:val="ru-RU"/>
                          </w:rPr>
                          <w:t>Канал</w:t>
                        </w:r>
                      </w:p>
                    </w:txbxContent>
                  </v:textbox>
                </v:shape>
                <v:shape id="Text Box 21" o:spid="_x0000_s1137" type="#_x0000_t202" style="position:absolute;left:403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0PMUA&#10;AADcAAAADwAAAGRycy9kb3ducmV2LnhtbESPT2sCMRTE7wW/Q3hCbzWrUC1bo4ggCPXi1ktvr5u3&#10;f3TzsiRxd+unN4LQ4zAzv2GW68E0oiPna8sKppMEBHFudc2lgtP37u0DhA/IGhvLpOCPPKxXo5cl&#10;ptr2fKQuC6WIEPYpKqhCaFMpfV6RQT+xLXH0CusMhihdKbXDPsJNI2dJMpcGa44LFba0rSi/ZFej&#10;YHjPTj/FrnDO0mFzO5dffbf4Vep1PGw+QQQawn/42d5rBfPZAh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vQ8xQAAANwAAAAPAAAAAAAAAAAAAAAAAJgCAABkcnMv&#10;ZG93bnJldi54bWxQSwUGAAAAAAQABAD1AAAAigMAAAAA&#10;" filled="f" stroked="f">
                  <v:textbox inset=".5mm,0,.5mm,0">
                    <w:txbxContent>
                      <w:p w:rsidR="009E7BDD" w:rsidRPr="005E6DFE" w:rsidRDefault="009E7BDD" w:rsidP="00143400">
                        <w:pPr>
                          <w:pStyle w:val="Figure"/>
                          <w:rPr>
                            <w:lang w:val="de-DE"/>
                          </w:rPr>
                        </w:pPr>
                        <w:r>
                          <w:rPr>
                            <w:lang w:val="de-DE"/>
                          </w:rPr>
                          <w:t>2</w:t>
                        </w:r>
                      </w:p>
                    </w:txbxContent>
                  </v:textbox>
                </v:shape>
                <v:shape id="Text Box 22" o:spid="_x0000_s1138" type="#_x0000_t202" style="position:absolute;left:5160;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1gTsIA&#10;AADcAAAADwAAAGRycy9kb3ducmV2LnhtbERPy2rCQBTdF/yH4Qru6kRBK6mjiCAIummajbvbzM2j&#10;zdwJM2MS/frOotDl4by3+9G0oifnG8sKFvMEBHFhdcOVgvzz9LoB4QOyxtYyKXiQh/1u8rLFVNuB&#10;P6jPQiViCPsUFdQhdKmUvqjJoJ/bjjhypXUGQ4SuktrhEMNNK5dJspYGG44NNXZ0rKn4ye5GwbjK&#10;8lt5Kp2zdD08v6vL0L99KTWbjod3EIHG8C/+c5+1gvUyro1n4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WBOwgAAANwAAAAPAAAAAAAAAAAAAAAAAJgCAABkcnMvZG93&#10;bnJldi54bWxQSwUGAAAAAAQABAD1AAAAhwMAAAAA&#10;" filled="f" stroked="f">
                  <v:textbox inset=".5mm,0,.5mm,0">
                    <w:txbxContent>
                      <w:p w:rsidR="009E7BDD" w:rsidRPr="005E6DFE" w:rsidRDefault="009E7BDD" w:rsidP="00143400">
                        <w:pPr>
                          <w:pStyle w:val="Figure"/>
                          <w:rPr>
                            <w:lang w:val="de-DE"/>
                          </w:rPr>
                        </w:pPr>
                        <w:r>
                          <w:rPr>
                            <w:lang w:val="de-DE"/>
                          </w:rPr>
                          <w:t>3</w:t>
                        </w:r>
                      </w:p>
                    </w:txbxContent>
                  </v:textbox>
                </v:shape>
                <v:shape id="Text Box 23" o:spid="_x0000_s1139" type="#_x0000_t202" style="position:absolute;left:625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F1cUA&#10;AADcAAAADwAAAGRycy9kb3ducmV2LnhtbESPT2sCMRTE7wW/Q3iCt5pV0OpqFBGEQnvp6sXbc/P2&#10;j25eliTd3fbTN4VCj8PM/IbZ7gfTiI6cry0rmE0TEMS51TWXCi7n0/MKhA/IGhvLpOCLPOx3o6ct&#10;ptr2/EFdFkoRIexTVFCF0KZS+rwig35qW+LoFdYZDFG6UmqHfYSbRs6TZCkN1hwXKmzpWFH+yD6N&#10;gmGRXa7FqXDO0vvh+16+9d3LTanJeDhsQAQawn/4r/2qFSzna/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XVxQAAANwAAAAPAAAAAAAAAAAAAAAAAJgCAABkcnMv&#10;ZG93bnJldi54bWxQSwUGAAAAAAQABAD1AAAAigMAAAAA&#10;" filled="f" stroked="f">
                  <v:textbox inset=".5mm,0,.5mm,0">
                    <w:txbxContent>
                      <w:p w:rsidR="009E7BDD" w:rsidRPr="005E6DFE" w:rsidRDefault="009E7BDD" w:rsidP="00143400">
                        <w:pPr>
                          <w:pStyle w:val="Figure"/>
                          <w:rPr>
                            <w:lang w:val="de-DE"/>
                          </w:rPr>
                        </w:pPr>
                        <w:r>
                          <w:rPr>
                            <w:lang w:val="de-DE"/>
                          </w:rPr>
                          <w:t>4</w:t>
                        </w:r>
                      </w:p>
                    </w:txbxContent>
                  </v:textbox>
                </v:shape>
                <v:shape id="Text Box 24" o:spid="_x0000_s1140" type="#_x0000_t202" style="position:absolute;left:730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6lcIA&#10;AADcAAAADwAAAGRycy9kb3ducmV2LnhtbERPy2oCMRTdC/5DuEJ3mlHRlqlRRBCEuunUTXe3kzsP&#10;ndwMSZyZ9uubheDycN6b3WAa0ZHztWUF81kCgji3uuZSweXrOH0D4QOyxsYyKfglD7vteLTBVNue&#10;P6nLQiliCPsUFVQhtKmUPq/IoJ/ZljhyhXUGQ4SulNphH8NNIxdJspYGa44NFbZ0qCi/ZXejYFhl&#10;l+/iWDhn6bz/u5Yffff6o9TLZNi/gwg0hKf44T5pBetl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vqVwgAAANwAAAAPAAAAAAAAAAAAAAAAAJgCAABkcnMvZG93&#10;bnJldi54bWxQSwUGAAAAAAQABAD1AAAAhwMAAAAA&#10;" filled="f" stroked="f">
                  <v:textbox inset=".5mm,0,.5mm,0">
                    <w:txbxContent>
                      <w:p w:rsidR="009E7BDD" w:rsidRPr="005E6DFE" w:rsidRDefault="009E7BDD" w:rsidP="00143400">
                        <w:pPr>
                          <w:pStyle w:val="Figure"/>
                          <w:rPr>
                            <w:lang w:val="de-DE"/>
                          </w:rPr>
                        </w:pPr>
                        <w:r>
                          <w:rPr>
                            <w:lang w:val="de-DE"/>
                          </w:rPr>
                          <w:t>5</w:t>
                        </w:r>
                      </w:p>
                    </w:txbxContent>
                  </v:textbox>
                </v:shape>
                <w10:anchorlock/>
              </v:group>
            </w:pict>
          </mc:Fallback>
        </mc:AlternateContent>
      </w:r>
    </w:p>
    <w:p w:rsidR="00C72040" w:rsidRPr="00C74D61" w:rsidRDefault="00C72040" w:rsidP="00143400"/>
    <w:p w:rsidR="0059218F" w:rsidRPr="00C74D61" w:rsidRDefault="000C634C" w:rsidP="0059218F">
      <w:pPr>
        <w:rPr>
          <w:lang w:val="ru-RU"/>
        </w:rPr>
      </w:pPr>
      <w:r w:rsidRPr="004456EA">
        <w:rPr>
          <w:lang w:val="ru-RU"/>
        </w:rPr>
        <w:t>На рисунке 2 показан пример РЧ-сигнала пяти с</w:t>
      </w:r>
      <w:r>
        <w:rPr>
          <w:lang w:val="ru-RU"/>
        </w:rPr>
        <w:t xml:space="preserve">оседних </w:t>
      </w:r>
      <w:r w:rsidRPr="004456EA">
        <w:rPr>
          <w:lang w:val="ru-RU"/>
        </w:rPr>
        <w:t xml:space="preserve">каналов. Каналы 2 и 4 заняты сигналами, имеющими различный уровень. Короткие горизонтальные линии представляют уровень канала после проведения анализа. В данном примере ширина полосы измерения </w:t>
      </w:r>
      <w:r>
        <w:rPr>
          <w:lang w:val="ru-RU"/>
        </w:rPr>
        <w:t>у</w:t>
      </w:r>
      <w:r w:rsidRPr="004456EA">
        <w:rPr>
          <w:lang w:val="ru-RU"/>
        </w:rPr>
        <w:t>ста</w:t>
      </w:r>
      <w:r>
        <w:rPr>
          <w:lang w:val="ru-RU"/>
        </w:rPr>
        <w:t>но</w:t>
      </w:r>
      <w:r w:rsidRPr="004456EA">
        <w:rPr>
          <w:lang w:val="ru-RU"/>
        </w:rPr>
        <w:t xml:space="preserve">влена правильно </w:t>
      </w:r>
      <w:r w:rsidR="006459A5">
        <w:rPr>
          <w:lang w:val="ru-RU"/>
        </w:rPr>
        <w:t xml:space="preserve">– </w:t>
      </w:r>
      <w:r w:rsidRPr="004456EA">
        <w:rPr>
          <w:lang w:val="ru-RU"/>
        </w:rPr>
        <w:t>выше порогового уровня находятся только каналы 2 и 4</w:t>
      </w:r>
      <w:r w:rsidR="001B7904" w:rsidRPr="00C74D61">
        <w:rPr>
          <w:lang w:val="ru-RU"/>
        </w:rPr>
        <w:t>.</w:t>
      </w:r>
    </w:p>
    <w:p w:rsidR="0059218F" w:rsidRPr="00C74D61" w:rsidRDefault="000C634C" w:rsidP="00143400">
      <w:pPr>
        <w:pStyle w:val="FigureNo"/>
        <w:keepLines w:val="0"/>
        <w:rPr>
          <w:lang w:val="ru-RU"/>
        </w:rPr>
      </w:pPr>
      <w:r>
        <w:rPr>
          <w:lang w:val="ru-RU"/>
        </w:rPr>
        <w:lastRenderedPageBreak/>
        <w:t>РИСУНОК</w:t>
      </w:r>
      <w:r w:rsidR="0059218F" w:rsidRPr="00C74D61">
        <w:rPr>
          <w:lang w:val="ru-RU"/>
        </w:rPr>
        <w:t xml:space="preserve"> 3</w:t>
      </w:r>
    </w:p>
    <w:p w:rsidR="0059218F" w:rsidRDefault="000C634C" w:rsidP="00143400">
      <w:pPr>
        <w:pStyle w:val="Figuretitle"/>
        <w:rPr>
          <w:lang w:val="ru-RU"/>
        </w:rPr>
      </w:pPr>
      <w:r w:rsidRPr="004456EA">
        <w:rPr>
          <w:lang w:val="ru-RU"/>
        </w:rPr>
        <w:t>Полоса измерения установлена слишком широкой</w:t>
      </w:r>
    </w:p>
    <w:p w:rsidR="0059218F" w:rsidRPr="00C74D61" w:rsidRDefault="007F1AEE" w:rsidP="00143400">
      <w:pPr>
        <w:keepNext/>
        <w:keepLines/>
        <w:jc w:val="center"/>
        <w:rPr>
          <w:lang w:val="ru-RU"/>
        </w:rPr>
      </w:pPr>
      <w:r>
        <w:rPr>
          <w:noProof/>
          <w:lang w:val="en-US" w:eastAsia="zh-CN"/>
        </w:rPr>
        <mc:AlternateContent>
          <mc:Choice Requires="wpg">
            <w:drawing>
              <wp:inline distT="0" distB="0" distL="0" distR="0" wp14:anchorId="274F532B" wp14:editId="29365085">
                <wp:extent cx="4699635" cy="2181225"/>
                <wp:effectExtent l="0" t="38100" r="5715" b="9525"/>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30" y="2227"/>
                          <a:chExt cx="7401" cy="3435"/>
                        </a:xfrm>
                      </wpg:grpSpPr>
                      <wps:wsp>
                        <wps:cNvPr id="586" name="Freeform 26"/>
                        <wps:cNvSpPr>
                          <a:spLocks/>
                        </wps:cNvSpPr>
                        <wps:spPr bwMode="auto">
                          <a:xfrm>
                            <a:off x="2463" y="2324"/>
                            <a:ext cx="5532" cy="2888"/>
                          </a:xfrm>
                          <a:custGeom>
                            <a:avLst/>
                            <a:gdLst>
                              <a:gd name="T0" fmla="*/ 55 w 500"/>
                              <a:gd name="T1" fmla="*/ 2726 h 232"/>
                              <a:gd name="T2" fmla="*/ 122 w 500"/>
                              <a:gd name="T3" fmla="*/ 2838 h 232"/>
                              <a:gd name="T4" fmla="*/ 210 w 500"/>
                              <a:gd name="T5" fmla="*/ 2826 h 232"/>
                              <a:gd name="T6" fmla="*/ 277 w 500"/>
                              <a:gd name="T7" fmla="*/ 2826 h 232"/>
                              <a:gd name="T8" fmla="*/ 354 w 500"/>
                              <a:gd name="T9" fmla="*/ 2788 h 232"/>
                              <a:gd name="T10" fmla="*/ 443 w 500"/>
                              <a:gd name="T11" fmla="*/ 2838 h 232"/>
                              <a:gd name="T12" fmla="*/ 509 w 500"/>
                              <a:gd name="T13" fmla="*/ 2851 h 232"/>
                              <a:gd name="T14" fmla="*/ 597 w 500"/>
                              <a:gd name="T15" fmla="*/ 2739 h 232"/>
                              <a:gd name="T16" fmla="*/ 686 w 500"/>
                              <a:gd name="T17" fmla="*/ 2764 h 232"/>
                              <a:gd name="T18" fmla="*/ 763 w 500"/>
                              <a:gd name="T19" fmla="*/ 2813 h 232"/>
                              <a:gd name="T20" fmla="*/ 819 w 500"/>
                              <a:gd name="T21" fmla="*/ 2726 h 232"/>
                              <a:gd name="T22" fmla="*/ 885 w 500"/>
                              <a:gd name="T23" fmla="*/ 2564 h 232"/>
                              <a:gd name="T24" fmla="*/ 963 w 500"/>
                              <a:gd name="T25" fmla="*/ 2490 h 232"/>
                              <a:gd name="T26" fmla="*/ 1040 w 500"/>
                              <a:gd name="T27" fmla="*/ 2465 h 232"/>
                              <a:gd name="T28" fmla="*/ 1117 w 500"/>
                              <a:gd name="T29" fmla="*/ 2415 h 232"/>
                              <a:gd name="T30" fmla="*/ 1184 w 500"/>
                              <a:gd name="T31" fmla="*/ 2315 h 232"/>
                              <a:gd name="T32" fmla="*/ 1272 w 500"/>
                              <a:gd name="T33" fmla="*/ 2216 h 232"/>
                              <a:gd name="T34" fmla="*/ 1361 w 500"/>
                              <a:gd name="T35" fmla="*/ 2166 h 232"/>
                              <a:gd name="T36" fmla="*/ 1449 w 500"/>
                              <a:gd name="T37" fmla="*/ 2116 h 232"/>
                              <a:gd name="T38" fmla="*/ 1527 w 500"/>
                              <a:gd name="T39" fmla="*/ 2129 h 232"/>
                              <a:gd name="T40" fmla="*/ 1626 w 500"/>
                              <a:gd name="T41" fmla="*/ 2116 h 232"/>
                              <a:gd name="T42" fmla="*/ 1726 w 500"/>
                              <a:gd name="T43" fmla="*/ 2129 h 232"/>
                              <a:gd name="T44" fmla="*/ 1803 w 500"/>
                              <a:gd name="T45" fmla="*/ 2154 h 232"/>
                              <a:gd name="T46" fmla="*/ 1892 w 500"/>
                              <a:gd name="T47" fmla="*/ 2178 h 232"/>
                              <a:gd name="T48" fmla="*/ 1980 w 500"/>
                              <a:gd name="T49" fmla="*/ 2241 h 232"/>
                              <a:gd name="T50" fmla="*/ 2058 w 500"/>
                              <a:gd name="T51" fmla="*/ 2253 h 232"/>
                              <a:gd name="T52" fmla="*/ 2157 w 500"/>
                              <a:gd name="T53" fmla="*/ 2378 h 232"/>
                              <a:gd name="T54" fmla="*/ 2257 w 500"/>
                              <a:gd name="T55" fmla="*/ 2477 h 232"/>
                              <a:gd name="T56" fmla="*/ 2346 w 500"/>
                              <a:gd name="T57" fmla="*/ 2602 h 232"/>
                              <a:gd name="T58" fmla="*/ 2423 w 500"/>
                              <a:gd name="T59" fmla="*/ 2614 h 232"/>
                              <a:gd name="T60" fmla="*/ 2500 w 500"/>
                              <a:gd name="T61" fmla="*/ 2452 h 232"/>
                              <a:gd name="T62" fmla="*/ 2589 w 500"/>
                              <a:gd name="T63" fmla="*/ 2141 h 232"/>
                              <a:gd name="T64" fmla="*/ 2666 w 500"/>
                              <a:gd name="T65" fmla="*/ 2004 h 232"/>
                              <a:gd name="T66" fmla="*/ 2766 w 500"/>
                              <a:gd name="T67" fmla="*/ 1681 h 232"/>
                              <a:gd name="T68" fmla="*/ 2866 w 500"/>
                              <a:gd name="T69" fmla="*/ 1394 h 232"/>
                              <a:gd name="T70" fmla="*/ 2965 w 500"/>
                              <a:gd name="T71" fmla="*/ 1120 h 232"/>
                              <a:gd name="T72" fmla="*/ 3065 w 500"/>
                              <a:gd name="T73" fmla="*/ 859 h 232"/>
                              <a:gd name="T74" fmla="*/ 3164 w 500"/>
                              <a:gd name="T75" fmla="*/ 647 h 232"/>
                              <a:gd name="T76" fmla="*/ 3264 w 500"/>
                              <a:gd name="T77" fmla="*/ 461 h 232"/>
                              <a:gd name="T78" fmla="*/ 3363 w 500"/>
                              <a:gd name="T79" fmla="*/ 299 h 232"/>
                              <a:gd name="T80" fmla="*/ 3463 w 500"/>
                              <a:gd name="T81" fmla="*/ 162 h 232"/>
                              <a:gd name="T82" fmla="*/ 3552 w 500"/>
                              <a:gd name="T83" fmla="*/ 87 h 232"/>
                              <a:gd name="T84" fmla="*/ 3651 w 500"/>
                              <a:gd name="T85" fmla="*/ 25 h 232"/>
                              <a:gd name="T86" fmla="*/ 3751 w 500"/>
                              <a:gd name="T87" fmla="*/ 0 h 232"/>
                              <a:gd name="T88" fmla="*/ 3850 w 500"/>
                              <a:gd name="T89" fmla="*/ 0 h 232"/>
                              <a:gd name="T90" fmla="*/ 3950 w 500"/>
                              <a:gd name="T91" fmla="*/ 0 h 232"/>
                              <a:gd name="T92" fmla="*/ 4049 w 500"/>
                              <a:gd name="T93" fmla="*/ 12 h 232"/>
                              <a:gd name="T94" fmla="*/ 4149 w 500"/>
                              <a:gd name="T95" fmla="*/ 50 h 232"/>
                              <a:gd name="T96" fmla="*/ 4249 w 500"/>
                              <a:gd name="T97" fmla="*/ 137 h 232"/>
                              <a:gd name="T98" fmla="*/ 4348 w 500"/>
                              <a:gd name="T99" fmla="*/ 249 h 232"/>
                              <a:gd name="T100" fmla="*/ 4448 w 500"/>
                              <a:gd name="T101" fmla="*/ 398 h 232"/>
                              <a:gd name="T102" fmla="*/ 4547 w 500"/>
                              <a:gd name="T103" fmla="*/ 585 h 232"/>
                              <a:gd name="T104" fmla="*/ 4647 w 500"/>
                              <a:gd name="T105" fmla="*/ 797 h 232"/>
                              <a:gd name="T106" fmla="*/ 4746 w 500"/>
                              <a:gd name="T107" fmla="*/ 1033 h 232"/>
                              <a:gd name="T108" fmla="*/ 4846 w 500"/>
                              <a:gd name="T109" fmla="*/ 1295 h 232"/>
                              <a:gd name="T110" fmla="*/ 4946 w 500"/>
                              <a:gd name="T111" fmla="*/ 1593 h 232"/>
                              <a:gd name="T112" fmla="*/ 5045 w 500"/>
                              <a:gd name="T113" fmla="*/ 1892 h 232"/>
                              <a:gd name="T114" fmla="*/ 5145 w 500"/>
                              <a:gd name="T115" fmla="*/ 2203 h 232"/>
                              <a:gd name="T116" fmla="*/ 5244 w 500"/>
                              <a:gd name="T117" fmla="*/ 2477 h 232"/>
                              <a:gd name="T118" fmla="*/ 5333 w 500"/>
                              <a:gd name="T119" fmla="*/ 2614 h 232"/>
                              <a:gd name="T120" fmla="*/ 5410 w 500"/>
                              <a:gd name="T121" fmla="*/ 2664 h 232"/>
                              <a:gd name="T122" fmla="*/ 5488 w 500"/>
                              <a:gd name="T123" fmla="*/ 2776 h 2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0" h="232">
                                <a:moveTo>
                                  <a:pt x="0" y="225"/>
                                </a:moveTo>
                                <a:lnTo>
                                  <a:pt x="0" y="225"/>
                                </a:lnTo>
                                <a:lnTo>
                                  <a:pt x="1" y="230"/>
                                </a:lnTo>
                                <a:lnTo>
                                  <a:pt x="1" y="224"/>
                                </a:lnTo>
                                <a:lnTo>
                                  <a:pt x="2" y="231"/>
                                </a:lnTo>
                                <a:lnTo>
                                  <a:pt x="3" y="228"/>
                                </a:lnTo>
                                <a:lnTo>
                                  <a:pt x="3" y="230"/>
                                </a:lnTo>
                                <a:lnTo>
                                  <a:pt x="4" y="227"/>
                                </a:lnTo>
                                <a:lnTo>
                                  <a:pt x="5" y="219"/>
                                </a:lnTo>
                                <a:lnTo>
                                  <a:pt x="5" y="227"/>
                                </a:lnTo>
                                <a:lnTo>
                                  <a:pt x="6" y="224"/>
                                </a:lnTo>
                                <a:lnTo>
                                  <a:pt x="7" y="230"/>
                                </a:lnTo>
                                <a:lnTo>
                                  <a:pt x="8" y="231"/>
                                </a:lnTo>
                                <a:lnTo>
                                  <a:pt x="9" y="230"/>
                                </a:lnTo>
                                <a:lnTo>
                                  <a:pt x="9" y="220"/>
                                </a:lnTo>
                                <a:lnTo>
                                  <a:pt x="10" y="229"/>
                                </a:lnTo>
                                <a:lnTo>
                                  <a:pt x="11" y="228"/>
                                </a:lnTo>
                                <a:lnTo>
                                  <a:pt x="11" y="219"/>
                                </a:lnTo>
                                <a:lnTo>
                                  <a:pt x="12" y="226"/>
                                </a:lnTo>
                                <a:lnTo>
                                  <a:pt x="13" y="226"/>
                                </a:lnTo>
                                <a:lnTo>
                                  <a:pt x="14" y="227"/>
                                </a:lnTo>
                                <a:lnTo>
                                  <a:pt x="15" y="228"/>
                                </a:lnTo>
                                <a:lnTo>
                                  <a:pt x="16" y="227"/>
                                </a:lnTo>
                                <a:lnTo>
                                  <a:pt x="17" y="227"/>
                                </a:lnTo>
                                <a:lnTo>
                                  <a:pt x="18" y="228"/>
                                </a:lnTo>
                                <a:lnTo>
                                  <a:pt x="19" y="227"/>
                                </a:lnTo>
                                <a:lnTo>
                                  <a:pt x="19" y="219"/>
                                </a:lnTo>
                                <a:lnTo>
                                  <a:pt x="19" y="227"/>
                                </a:lnTo>
                                <a:lnTo>
                                  <a:pt x="20" y="223"/>
                                </a:lnTo>
                                <a:lnTo>
                                  <a:pt x="21" y="221"/>
                                </a:lnTo>
                                <a:lnTo>
                                  <a:pt x="22" y="225"/>
                                </a:lnTo>
                                <a:lnTo>
                                  <a:pt x="23" y="225"/>
                                </a:lnTo>
                                <a:lnTo>
                                  <a:pt x="24" y="226"/>
                                </a:lnTo>
                                <a:lnTo>
                                  <a:pt x="25" y="227"/>
                                </a:lnTo>
                                <a:lnTo>
                                  <a:pt x="26" y="226"/>
                                </a:lnTo>
                                <a:lnTo>
                                  <a:pt x="26" y="217"/>
                                </a:lnTo>
                                <a:lnTo>
                                  <a:pt x="27" y="225"/>
                                </a:lnTo>
                                <a:lnTo>
                                  <a:pt x="28" y="229"/>
                                </a:lnTo>
                                <a:lnTo>
                                  <a:pt x="29" y="230"/>
                                </a:lnTo>
                                <a:lnTo>
                                  <a:pt x="30" y="224"/>
                                </a:lnTo>
                                <a:lnTo>
                                  <a:pt x="30" y="229"/>
                                </a:lnTo>
                                <a:lnTo>
                                  <a:pt x="31" y="222"/>
                                </a:lnTo>
                                <a:lnTo>
                                  <a:pt x="32" y="224"/>
                                </a:lnTo>
                                <a:lnTo>
                                  <a:pt x="33" y="221"/>
                                </a:lnTo>
                                <a:lnTo>
                                  <a:pt x="34" y="222"/>
                                </a:lnTo>
                                <a:lnTo>
                                  <a:pt x="35" y="221"/>
                                </a:lnTo>
                                <a:lnTo>
                                  <a:pt x="36" y="221"/>
                                </a:lnTo>
                                <a:lnTo>
                                  <a:pt x="37" y="224"/>
                                </a:lnTo>
                                <a:lnTo>
                                  <a:pt x="37" y="221"/>
                                </a:lnTo>
                                <a:lnTo>
                                  <a:pt x="38" y="225"/>
                                </a:lnTo>
                                <a:lnTo>
                                  <a:pt x="39" y="226"/>
                                </a:lnTo>
                                <a:lnTo>
                                  <a:pt x="40" y="228"/>
                                </a:lnTo>
                                <a:lnTo>
                                  <a:pt x="41" y="230"/>
                                </a:lnTo>
                                <a:lnTo>
                                  <a:pt x="42" y="231"/>
                                </a:lnTo>
                                <a:lnTo>
                                  <a:pt x="43" y="225"/>
                                </a:lnTo>
                                <a:lnTo>
                                  <a:pt x="43" y="231"/>
                                </a:lnTo>
                                <a:lnTo>
                                  <a:pt x="44" y="232"/>
                                </a:lnTo>
                                <a:lnTo>
                                  <a:pt x="45" y="231"/>
                                </a:lnTo>
                                <a:lnTo>
                                  <a:pt x="46" y="229"/>
                                </a:lnTo>
                                <a:lnTo>
                                  <a:pt x="46" y="216"/>
                                </a:lnTo>
                                <a:lnTo>
                                  <a:pt x="46" y="229"/>
                                </a:lnTo>
                                <a:lnTo>
                                  <a:pt x="47" y="225"/>
                                </a:lnTo>
                                <a:lnTo>
                                  <a:pt x="47" y="227"/>
                                </a:lnTo>
                                <a:lnTo>
                                  <a:pt x="48" y="228"/>
                                </a:lnTo>
                                <a:lnTo>
                                  <a:pt x="49" y="227"/>
                                </a:lnTo>
                                <a:lnTo>
                                  <a:pt x="50" y="228"/>
                                </a:lnTo>
                                <a:lnTo>
                                  <a:pt x="51" y="220"/>
                                </a:lnTo>
                                <a:lnTo>
                                  <a:pt x="52" y="223"/>
                                </a:lnTo>
                                <a:lnTo>
                                  <a:pt x="53" y="219"/>
                                </a:lnTo>
                                <a:lnTo>
                                  <a:pt x="54" y="220"/>
                                </a:lnTo>
                                <a:lnTo>
                                  <a:pt x="55" y="224"/>
                                </a:lnTo>
                                <a:lnTo>
                                  <a:pt x="56" y="225"/>
                                </a:lnTo>
                                <a:lnTo>
                                  <a:pt x="57" y="221"/>
                                </a:lnTo>
                                <a:lnTo>
                                  <a:pt x="57" y="224"/>
                                </a:lnTo>
                                <a:lnTo>
                                  <a:pt x="58" y="223"/>
                                </a:lnTo>
                                <a:lnTo>
                                  <a:pt x="59" y="224"/>
                                </a:lnTo>
                                <a:lnTo>
                                  <a:pt x="60" y="224"/>
                                </a:lnTo>
                                <a:lnTo>
                                  <a:pt x="61" y="225"/>
                                </a:lnTo>
                                <a:lnTo>
                                  <a:pt x="62" y="222"/>
                                </a:lnTo>
                                <a:lnTo>
                                  <a:pt x="62" y="224"/>
                                </a:lnTo>
                                <a:lnTo>
                                  <a:pt x="63" y="218"/>
                                </a:lnTo>
                                <a:lnTo>
                                  <a:pt x="64" y="222"/>
                                </a:lnTo>
                                <a:lnTo>
                                  <a:pt x="65" y="224"/>
                                </a:lnTo>
                                <a:lnTo>
                                  <a:pt x="66" y="225"/>
                                </a:lnTo>
                                <a:lnTo>
                                  <a:pt x="67" y="226"/>
                                </a:lnTo>
                                <a:lnTo>
                                  <a:pt x="67" y="216"/>
                                </a:lnTo>
                                <a:lnTo>
                                  <a:pt x="68" y="227"/>
                                </a:lnTo>
                                <a:lnTo>
                                  <a:pt x="69" y="226"/>
                                </a:lnTo>
                                <a:lnTo>
                                  <a:pt x="69" y="215"/>
                                </a:lnTo>
                                <a:lnTo>
                                  <a:pt x="69" y="226"/>
                                </a:lnTo>
                                <a:lnTo>
                                  <a:pt x="70" y="218"/>
                                </a:lnTo>
                                <a:lnTo>
                                  <a:pt x="70" y="221"/>
                                </a:lnTo>
                                <a:lnTo>
                                  <a:pt x="71" y="222"/>
                                </a:lnTo>
                                <a:lnTo>
                                  <a:pt x="72" y="221"/>
                                </a:lnTo>
                                <a:lnTo>
                                  <a:pt x="72" y="214"/>
                                </a:lnTo>
                                <a:lnTo>
                                  <a:pt x="73" y="220"/>
                                </a:lnTo>
                                <a:lnTo>
                                  <a:pt x="74" y="219"/>
                                </a:lnTo>
                                <a:lnTo>
                                  <a:pt x="74" y="214"/>
                                </a:lnTo>
                                <a:lnTo>
                                  <a:pt x="74" y="219"/>
                                </a:lnTo>
                                <a:lnTo>
                                  <a:pt x="75" y="216"/>
                                </a:lnTo>
                                <a:lnTo>
                                  <a:pt x="76" y="213"/>
                                </a:lnTo>
                                <a:lnTo>
                                  <a:pt x="77" y="216"/>
                                </a:lnTo>
                                <a:lnTo>
                                  <a:pt x="78" y="215"/>
                                </a:lnTo>
                                <a:lnTo>
                                  <a:pt x="79" y="216"/>
                                </a:lnTo>
                                <a:lnTo>
                                  <a:pt x="80" y="206"/>
                                </a:lnTo>
                                <a:lnTo>
                                  <a:pt x="80" y="213"/>
                                </a:lnTo>
                                <a:lnTo>
                                  <a:pt x="81" y="209"/>
                                </a:lnTo>
                                <a:lnTo>
                                  <a:pt x="81" y="210"/>
                                </a:lnTo>
                                <a:lnTo>
                                  <a:pt x="82" y="211"/>
                                </a:lnTo>
                                <a:lnTo>
                                  <a:pt x="83" y="211"/>
                                </a:lnTo>
                                <a:lnTo>
                                  <a:pt x="84" y="210"/>
                                </a:lnTo>
                                <a:lnTo>
                                  <a:pt x="85" y="206"/>
                                </a:lnTo>
                                <a:lnTo>
                                  <a:pt x="86" y="205"/>
                                </a:lnTo>
                                <a:lnTo>
                                  <a:pt x="87" y="200"/>
                                </a:lnTo>
                                <a:lnTo>
                                  <a:pt x="87" y="205"/>
                                </a:lnTo>
                                <a:lnTo>
                                  <a:pt x="88" y="202"/>
                                </a:lnTo>
                                <a:lnTo>
                                  <a:pt x="89" y="203"/>
                                </a:lnTo>
                                <a:lnTo>
                                  <a:pt x="90" y="201"/>
                                </a:lnTo>
                                <a:lnTo>
                                  <a:pt x="91" y="197"/>
                                </a:lnTo>
                                <a:lnTo>
                                  <a:pt x="92" y="200"/>
                                </a:lnTo>
                                <a:lnTo>
                                  <a:pt x="93" y="195"/>
                                </a:lnTo>
                                <a:lnTo>
                                  <a:pt x="94" y="198"/>
                                </a:lnTo>
                                <a:lnTo>
                                  <a:pt x="95" y="199"/>
                                </a:lnTo>
                                <a:lnTo>
                                  <a:pt x="96" y="198"/>
                                </a:lnTo>
                                <a:lnTo>
                                  <a:pt x="96" y="195"/>
                                </a:lnTo>
                                <a:lnTo>
                                  <a:pt x="97" y="193"/>
                                </a:lnTo>
                                <a:lnTo>
                                  <a:pt x="98" y="197"/>
                                </a:lnTo>
                                <a:lnTo>
                                  <a:pt x="99" y="194"/>
                                </a:lnTo>
                                <a:lnTo>
                                  <a:pt x="99" y="196"/>
                                </a:lnTo>
                                <a:lnTo>
                                  <a:pt x="100" y="193"/>
                                </a:lnTo>
                                <a:lnTo>
                                  <a:pt x="101" y="194"/>
                                </a:lnTo>
                                <a:lnTo>
                                  <a:pt x="102" y="188"/>
                                </a:lnTo>
                                <a:lnTo>
                                  <a:pt x="102" y="193"/>
                                </a:lnTo>
                                <a:lnTo>
                                  <a:pt x="103" y="189"/>
                                </a:lnTo>
                                <a:lnTo>
                                  <a:pt x="103" y="191"/>
                                </a:lnTo>
                                <a:lnTo>
                                  <a:pt x="104" y="192"/>
                                </a:lnTo>
                                <a:lnTo>
                                  <a:pt x="105" y="192"/>
                                </a:lnTo>
                                <a:lnTo>
                                  <a:pt x="106" y="182"/>
                                </a:lnTo>
                                <a:lnTo>
                                  <a:pt x="106" y="189"/>
                                </a:lnTo>
                                <a:lnTo>
                                  <a:pt x="107" y="186"/>
                                </a:lnTo>
                                <a:lnTo>
                                  <a:pt x="108" y="186"/>
                                </a:lnTo>
                                <a:lnTo>
                                  <a:pt x="109" y="183"/>
                                </a:lnTo>
                                <a:lnTo>
                                  <a:pt x="110" y="181"/>
                                </a:lnTo>
                                <a:lnTo>
                                  <a:pt x="111" y="184"/>
                                </a:lnTo>
                                <a:lnTo>
                                  <a:pt x="112" y="181"/>
                                </a:lnTo>
                                <a:lnTo>
                                  <a:pt x="113" y="181"/>
                                </a:lnTo>
                                <a:lnTo>
                                  <a:pt x="114" y="184"/>
                                </a:lnTo>
                                <a:lnTo>
                                  <a:pt x="115" y="178"/>
                                </a:lnTo>
                                <a:lnTo>
                                  <a:pt x="116" y="177"/>
                                </a:lnTo>
                                <a:lnTo>
                                  <a:pt x="117" y="177"/>
                                </a:lnTo>
                                <a:lnTo>
                                  <a:pt x="118" y="176"/>
                                </a:lnTo>
                                <a:lnTo>
                                  <a:pt x="119" y="180"/>
                                </a:lnTo>
                                <a:lnTo>
                                  <a:pt x="120" y="179"/>
                                </a:lnTo>
                                <a:lnTo>
                                  <a:pt x="120" y="176"/>
                                </a:lnTo>
                                <a:lnTo>
                                  <a:pt x="121" y="177"/>
                                </a:lnTo>
                                <a:lnTo>
                                  <a:pt x="122" y="178"/>
                                </a:lnTo>
                                <a:lnTo>
                                  <a:pt x="123" y="174"/>
                                </a:lnTo>
                                <a:lnTo>
                                  <a:pt x="124" y="174"/>
                                </a:lnTo>
                                <a:lnTo>
                                  <a:pt x="125" y="175"/>
                                </a:lnTo>
                                <a:lnTo>
                                  <a:pt x="126" y="173"/>
                                </a:lnTo>
                                <a:lnTo>
                                  <a:pt x="127" y="174"/>
                                </a:lnTo>
                                <a:lnTo>
                                  <a:pt x="128" y="175"/>
                                </a:lnTo>
                                <a:lnTo>
                                  <a:pt x="129" y="170"/>
                                </a:lnTo>
                                <a:lnTo>
                                  <a:pt x="130" y="175"/>
                                </a:lnTo>
                                <a:lnTo>
                                  <a:pt x="131" y="174"/>
                                </a:lnTo>
                                <a:lnTo>
                                  <a:pt x="131" y="170"/>
                                </a:lnTo>
                                <a:lnTo>
                                  <a:pt x="131" y="174"/>
                                </a:lnTo>
                                <a:lnTo>
                                  <a:pt x="132" y="171"/>
                                </a:lnTo>
                                <a:lnTo>
                                  <a:pt x="133" y="172"/>
                                </a:lnTo>
                                <a:lnTo>
                                  <a:pt x="134" y="171"/>
                                </a:lnTo>
                                <a:lnTo>
                                  <a:pt x="135" y="171"/>
                                </a:lnTo>
                                <a:lnTo>
                                  <a:pt x="136" y="172"/>
                                </a:lnTo>
                                <a:lnTo>
                                  <a:pt x="137" y="173"/>
                                </a:lnTo>
                                <a:lnTo>
                                  <a:pt x="138" y="171"/>
                                </a:lnTo>
                                <a:lnTo>
                                  <a:pt x="139" y="171"/>
                                </a:lnTo>
                                <a:lnTo>
                                  <a:pt x="140" y="171"/>
                                </a:lnTo>
                                <a:lnTo>
                                  <a:pt x="141" y="171"/>
                                </a:lnTo>
                                <a:lnTo>
                                  <a:pt x="142" y="171"/>
                                </a:lnTo>
                                <a:lnTo>
                                  <a:pt x="143" y="170"/>
                                </a:lnTo>
                                <a:lnTo>
                                  <a:pt x="144" y="169"/>
                                </a:lnTo>
                                <a:lnTo>
                                  <a:pt x="145" y="171"/>
                                </a:lnTo>
                                <a:lnTo>
                                  <a:pt x="146" y="169"/>
                                </a:lnTo>
                                <a:lnTo>
                                  <a:pt x="147" y="170"/>
                                </a:lnTo>
                                <a:lnTo>
                                  <a:pt x="148" y="171"/>
                                </a:lnTo>
                                <a:lnTo>
                                  <a:pt x="149" y="170"/>
                                </a:lnTo>
                                <a:lnTo>
                                  <a:pt x="150" y="169"/>
                                </a:lnTo>
                                <a:lnTo>
                                  <a:pt x="151" y="171"/>
                                </a:lnTo>
                                <a:lnTo>
                                  <a:pt x="152" y="167"/>
                                </a:lnTo>
                                <a:lnTo>
                                  <a:pt x="153" y="171"/>
                                </a:lnTo>
                                <a:lnTo>
                                  <a:pt x="154" y="171"/>
                                </a:lnTo>
                                <a:lnTo>
                                  <a:pt x="155" y="170"/>
                                </a:lnTo>
                                <a:lnTo>
                                  <a:pt x="156" y="171"/>
                                </a:lnTo>
                                <a:lnTo>
                                  <a:pt x="157" y="172"/>
                                </a:lnTo>
                                <a:lnTo>
                                  <a:pt x="158" y="169"/>
                                </a:lnTo>
                                <a:lnTo>
                                  <a:pt x="158" y="171"/>
                                </a:lnTo>
                                <a:lnTo>
                                  <a:pt x="159" y="171"/>
                                </a:lnTo>
                                <a:lnTo>
                                  <a:pt x="160" y="172"/>
                                </a:lnTo>
                                <a:lnTo>
                                  <a:pt x="161" y="173"/>
                                </a:lnTo>
                                <a:lnTo>
                                  <a:pt x="162" y="170"/>
                                </a:lnTo>
                                <a:lnTo>
                                  <a:pt x="162" y="172"/>
                                </a:lnTo>
                                <a:lnTo>
                                  <a:pt x="163" y="173"/>
                                </a:lnTo>
                                <a:lnTo>
                                  <a:pt x="164" y="172"/>
                                </a:lnTo>
                                <a:lnTo>
                                  <a:pt x="165" y="171"/>
                                </a:lnTo>
                                <a:lnTo>
                                  <a:pt x="166" y="171"/>
                                </a:lnTo>
                                <a:lnTo>
                                  <a:pt x="167" y="172"/>
                                </a:lnTo>
                                <a:lnTo>
                                  <a:pt x="168" y="173"/>
                                </a:lnTo>
                                <a:lnTo>
                                  <a:pt x="168" y="170"/>
                                </a:lnTo>
                                <a:lnTo>
                                  <a:pt x="169" y="174"/>
                                </a:lnTo>
                                <a:lnTo>
                                  <a:pt x="170" y="175"/>
                                </a:lnTo>
                                <a:lnTo>
                                  <a:pt x="171" y="175"/>
                                </a:lnTo>
                                <a:lnTo>
                                  <a:pt x="172" y="177"/>
                                </a:lnTo>
                                <a:lnTo>
                                  <a:pt x="173" y="178"/>
                                </a:lnTo>
                                <a:lnTo>
                                  <a:pt x="174" y="174"/>
                                </a:lnTo>
                                <a:lnTo>
                                  <a:pt x="174" y="177"/>
                                </a:lnTo>
                                <a:lnTo>
                                  <a:pt x="175" y="177"/>
                                </a:lnTo>
                                <a:lnTo>
                                  <a:pt x="176" y="178"/>
                                </a:lnTo>
                                <a:lnTo>
                                  <a:pt x="177" y="177"/>
                                </a:lnTo>
                                <a:lnTo>
                                  <a:pt x="178" y="179"/>
                                </a:lnTo>
                                <a:lnTo>
                                  <a:pt x="179" y="180"/>
                                </a:lnTo>
                                <a:lnTo>
                                  <a:pt x="180" y="179"/>
                                </a:lnTo>
                                <a:lnTo>
                                  <a:pt x="181" y="179"/>
                                </a:lnTo>
                                <a:lnTo>
                                  <a:pt x="182" y="180"/>
                                </a:lnTo>
                                <a:lnTo>
                                  <a:pt x="183" y="177"/>
                                </a:lnTo>
                                <a:lnTo>
                                  <a:pt x="183" y="181"/>
                                </a:lnTo>
                                <a:lnTo>
                                  <a:pt x="184" y="182"/>
                                </a:lnTo>
                                <a:lnTo>
                                  <a:pt x="185" y="182"/>
                                </a:lnTo>
                                <a:lnTo>
                                  <a:pt x="186" y="179"/>
                                </a:lnTo>
                                <a:lnTo>
                                  <a:pt x="186" y="181"/>
                                </a:lnTo>
                                <a:lnTo>
                                  <a:pt x="187" y="183"/>
                                </a:lnTo>
                                <a:lnTo>
                                  <a:pt x="188" y="184"/>
                                </a:lnTo>
                                <a:lnTo>
                                  <a:pt x="189" y="185"/>
                                </a:lnTo>
                                <a:lnTo>
                                  <a:pt x="190" y="186"/>
                                </a:lnTo>
                                <a:lnTo>
                                  <a:pt x="191" y="187"/>
                                </a:lnTo>
                                <a:lnTo>
                                  <a:pt x="192" y="187"/>
                                </a:lnTo>
                                <a:lnTo>
                                  <a:pt x="193" y="186"/>
                                </a:lnTo>
                                <a:lnTo>
                                  <a:pt x="194" y="190"/>
                                </a:lnTo>
                                <a:lnTo>
                                  <a:pt x="195" y="191"/>
                                </a:lnTo>
                                <a:lnTo>
                                  <a:pt x="196" y="190"/>
                                </a:lnTo>
                                <a:lnTo>
                                  <a:pt x="197" y="190"/>
                                </a:lnTo>
                                <a:lnTo>
                                  <a:pt x="198" y="191"/>
                                </a:lnTo>
                                <a:lnTo>
                                  <a:pt x="199" y="194"/>
                                </a:lnTo>
                                <a:lnTo>
                                  <a:pt x="200" y="195"/>
                                </a:lnTo>
                                <a:lnTo>
                                  <a:pt x="201" y="194"/>
                                </a:lnTo>
                                <a:lnTo>
                                  <a:pt x="202" y="198"/>
                                </a:lnTo>
                                <a:lnTo>
                                  <a:pt x="203" y="199"/>
                                </a:lnTo>
                                <a:lnTo>
                                  <a:pt x="204" y="199"/>
                                </a:lnTo>
                                <a:lnTo>
                                  <a:pt x="205" y="200"/>
                                </a:lnTo>
                                <a:lnTo>
                                  <a:pt x="206" y="205"/>
                                </a:lnTo>
                                <a:lnTo>
                                  <a:pt x="207" y="206"/>
                                </a:lnTo>
                                <a:lnTo>
                                  <a:pt x="208" y="202"/>
                                </a:lnTo>
                                <a:lnTo>
                                  <a:pt x="208" y="205"/>
                                </a:lnTo>
                                <a:lnTo>
                                  <a:pt x="209" y="201"/>
                                </a:lnTo>
                                <a:lnTo>
                                  <a:pt x="210" y="195"/>
                                </a:lnTo>
                                <a:lnTo>
                                  <a:pt x="211" y="204"/>
                                </a:lnTo>
                                <a:lnTo>
                                  <a:pt x="212" y="209"/>
                                </a:lnTo>
                                <a:lnTo>
                                  <a:pt x="213" y="210"/>
                                </a:lnTo>
                                <a:lnTo>
                                  <a:pt x="214" y="197"/>
                                </a:lnTo>
                                <a:lnTo>
                                  <a:pt x="214" y="209"/>
                                </a:lnTo>
                                <a:lnTo>
                                  <a:pt x="215" y="204"/>
                                </a:lnTo>
                                <a:lnTo>
                                  <a:pt x="216" y="204"/>
                                </a:lnTo>
                                <a:lnTo>
                                  <a:pt x="217" y="203"/>
                                </a:lnTo>
                                <a:lnTo>
                                  <a:pt x="218" y="209"/>
                                </a:lnTo>
                                <a:lnTo>
                                  <a:pt x="219" y="210"/>
                                </a:lnTo>
                                <a:lnTo>
                                  <a:pt x="220" y="205"/>
                                </a:lnTo>
                                <a:lnTo>
                                  <a:pt x="220" y="209"/>
                                </a:lnTo>
                                <a:lnTo>
                                  <a:pt x="221" y="200"/>
                                </a:lnTo>
                                <a:lnTo>
                                  <a:pt x="222" y="204"/>
                                </a:lnTo>
                                <a:lnTo>
                                  <a:pt x="223" y="205"/>
                                </a:lnTo>
                                <a:lnTo>
                                  <a:pt x="224" y="204"/>
                                </a:lnTo>
                                <a:lnTo>
                                  <a:pt x="224" y="198"/>
                                </a:lnTo>
                                <a:lnTo>
                                  <a:pt x="225" y="196"/>
                                </a:lnTo>
                                <a:lnTo>
                                  <a:pt x="226" y="197"/>
                                </a:lnTo>
                                <a:lnTo>
                                  <a:pt x="227" y="194"/>
                                </a:lnTo>
                                <a:lnTo>
                                  <a:pt x="228" y="194"/>
                                </a:lnTo>
                                <a:lnTo>
                                  <a:pt x="229" y="187"/>
                                </a:lnTo>
                                <a:lnTo>
                                  <a:pt x="230" y="185"/>
                                </a:lnTo>
                                <a:lnTo>
                                  <a:pt x="231" y="189"/>
                                </a:lnTo>
                                <a:lnTo>
                                  <a:pt x="232" y="188"/>
                                </a:lnTo>
                                <a:lnTo>
                                  <a:pt x="232" y="183"/>
                                </a:lnTo>
                                <a:lnTo>
                                  <a:pt x="233" y="181"/>
                                </a:lnTo>
                                <a:lnTo>
                                  <a:pt x="234" y="172"/>
                                </a:lnTo>
                                <a:lnTo>
                                  <a:pt x="234" y="181"/>
                                </a:lnTo>
                                <a:lnTo>
                                  <a:pt x="235" y="175"/>
                                </a:lnTo>
                                <a:lnTo>
                                  <a:pt x="236" y="172"/>
                                </a:lnTo>
                                <a:lnTo>
                                  <a:pt x="237" y="170"/>
                                </a:lnTo>
                                <a:lnTo>
                                  <a:pt x="238" y="168"/>
                                </a:lnTo>
                                <a:lnTo>
                                  <a:pt x="239" y="168"/>
                                </a:lnTo>
                                <a:lnTo>
                                  <a:pt x="240" y="164"/>
                                </a:lnTo>
                                <a:lnTo>
                                  <a:pt x="241" y="161"/>
                                </a:lnTo>
                                <a:lnTo>
                                  <a:pt x="242" y="157"/>
                                </a:lnTo>
                                <a:lnTo>
                                  <a:pt x="243" y="155"/>
                                </a:lnTo>
                                <a:lnTo>
                                  <a:pt x="244" y="152"/>
                                </a:lnTo>
                                <a:lnTo>
                                  <a:pt x="245" y="149"/>
                                </a:lnTo>
                                <a:lnTo>
                                  <a:pt x="246" y="146"/>
                                </a:lnTo>
                                <a:lnTo>
                                  <a:pt x="247" y="145"/>
                                </a:lnTo>
                                <a:lnTo>
                                  <a:pt x="248" y="140"/>
                                </a:lnTo>
                                <a:lnTo>
                                  <a:pt x="249" y="138"/>
                                </a:lnTo>
                                <a:lnTo>
                                  <a:pt x="250" y="135"/>
                                </a:lnTo>
                                <a:lnTo>
                                  <a:pt x="251" y="133"/>
                                </a:lnTo>
                                <a:lnTo>
                                  <a:pt x="252" y="131"/>
                                </a:lnTo>
                                <a:lnTo>
                                  <a:pt x="253" y="127"/>
                                </a:lnTo>
                                <a:lnTo>
                                  <a:pt x="254" y="125"/>
                                </a:lnTo>
                                <a:lnTo>
                                  <a:pt x="255" y="121"/>
                                </a:lnTo>
                                <a:lnTo>
                                  <a:pt x="256" y="119"/>
                                </a:lnTo>
                                <a:lnTo>
                                  <a:pt x="257" y="118"/>
                                </a:lnTo>
                                <a:lnTo>
                                  <a:pt x="258" y="114"/>
                                </a:lnTo>
                                <a:lnTo>
                                  <a:pt x="259" y="112"/>
                                </a:lnTo>
                                <a:lnTo>
                                  <a:pt x="260" y="109"/>
                                </a:lnTo>
                                <a:lnTo>
                                  <a:pt x="261" y="107"/>
                                </a:lnTo>
                                <a:lnTo>
                                  <a:pt x="262" y="104"/>
                                </a:lnTo>
                                <a:lnTo>
                                  <a:pt x="263" y="101"/>
                                </a:lnTo>
                                <a:lnTo>
                                  <a:pt x="264" y="99"/>
                                </a:lnTo>
                                <a:lnTo>
                                  <a:pt x="265" y="97"/>
                                </a:lnTo>
                                <a:lnTo>
                                  <a:pt x="266" y="94"/>
                                </a:lnTo>
                                <a:lnTo>
                                  <a:pt x="267" y="91"/>
                                </a:lnTo>
                                <a:lnTo>
                                  <a:pt x="268" y="90"/>
                                </a:lnTo>
                                <a:lnTo>
                                  <a:pt x="269" y="87"/>
                                </a:lnTo>
                                <a:lnTo>
                                  <a:pt x="270" y="85"/>
                                </a:lnTo>
                                <a:lnTo>
                                  <a:pt x="271" y="82"/>
                                </a:lnTo>
                                <a:lnTo>
                                  <a:pt x="272" y="80"/>
                                </a:lnTo>
                                <a:lnTo>
                                  <a:pt x="273" y="78"/>
                                </a:lnTo>
                                <a:lnTo>
                                  <a:pt x="274" y="76"/>
                                </a:lnTo>
                                <a:lnTo>
                                  <a:pt x="275" y="74"/>
                                </a:lnTo>
                                <a:lnTo>
                                  <a:pt x="276" y="71"/>
                                </a:lnTo>
                                <a:lnTo>
                                  <a:pt x="277" y="69"/>
                                </a:lnTo>
                                <a:lnTo>
                                  <a:pt x="278" y="67"/>
                                </a:lnTo>
                                <a:lnTo>
                                  <a:pt x="279" y="65"/>
                                </a:lnTo>
                                <a:lnTo>
                                  <a:pt x="280" y="63"/>
                                </a:lnTo>
                                <a:lnTo>
                                  <a:pt x="281" y="61"/>
                                </a:lnTo>
                                <a:lnTo>
                                  <a:pt x="282" y="60"/>
                                </a:lnTo>
                                <a:lnTo>
                                  <a:pt x="283" y="58"/>
                                </a:lnTo>
                                <a:lnTo>
                                  <a:pt x="284" y="55"/>
                                </a:lnTo>
                                <a:lnTo>
                                  <a:pt x="285" y="53"/>
                                </a:lnTo>
                                <a:lnTo>
                                  <a:pt x="286" y="52"/>
                                </a:lnTo>
                                <a:lnTo>
                                  <a:pt x="287" y="50"/>
                                </a:lnTo>
                                <a:lnTo>
                                  <a:pt x="288" y="48"/>
                                </a:lnTo>
                                <a:lnTo>
                                  <a:pt x="289" y="46"/>
                                </a:lnTo>
                                <a:lnTo>
                                  <a:pt x="290" y="44"/>
                                </a:lnTo>
                                <a:lnTo>
                                  <a:pt x="291" y="43"/>
                                </a:lnTo>
                                <a:lnTo>
                                  <a:pt x="292" y="42"/>
                                </a:lnTo>
                                <a:lnTo>
                                  <a:pt x="293" y="39"/>
                                </a:lnTo>
                                <a:lnTo>
                                  <a:pt x="294" y="38"/>
                                </a:lnTo>
                                <a:lnTo>
                                  <a:pt x="295" y="37"/>
                                </a:lnTo>
                                <a:lnTo>
                                  <a:pt x="296" y="35"/>
                                </a:lnTo>
                                <a:lnTo>
                                  <a:pt x="297" y="33"/>
                                </a:lnTo>
                                <a:lnTo>
                                  <a:pt x="298" y="32"/>
                                </a:lnTo>
                                <a:lnTo>
                                  <a:pt x="299" y="30"/>
                                </a:lnTo>
                                <a:lnTo>
                                  <a:pt x="300" y="30"/>
                                </a:lnTo>
                                <a:lnTo>
                                  <a:pt x="301" y="27"/>
                                </a:lnTo>
                                <a:lnTo>
                                  <a:pt x="302" y="26"/>
                                </a:lnTo>
                                <a:lnTo>
                                  <a:pt x="303" y="25"/>
                                </a:lnTo>
                                <a:lnTo>
                                  <a:pt x="304" y="24"/>
                                </a:lnTo>
                                <a:lnTo>
                                  <a:pt x="305" y="22"/>
                                </a:lnTo>
                                <a:lnTo>
                                  <a:pt x="306" y="21"/>
                                </a:lnTo>
                                <a:lnTo>
                                  <a:pt x="307" y="20"/>
                                </a:lnTo>
                                <a:lnTo>
                                  <a:pt x="308" y="19"/>
                                </a:lnTo>
                                <a:lnTo>
                                  <a:pt x="309" y="18"/>
                                </a:lnTo>
                                <a:lnTo>
                                  <a:pt x="310" y="16"/>
                                </a:lnTo>
                                <a:lnTo>
                                  <a:pt x="311" y="16"/>
                                </a:lnTo>
                                <a:lnTo>
                                  <a:pt x="312" y="14"/>
                                </a:lnTo>
                                <a:lnTo>
                                  <a:pt x="313" y="13"/>
                                </a:lnTo>
                                <a:lnTo>
                                  <a:pt x="314" y="12"/>
                                </a:lnTo>
                                <a:lnTo>
                                  <a:pt x="315" y="12"/>
                                </a:lnTo>
                                <a:lnTo>
                                  <a:pt x="316" y="11"/>
                                </a:lnTo>
                                <a:lnTo>
                                  <a:pt x="317" y="10"/>
                                </a:lnTo>
                                <a:lnTo>
                                  <a:pt x="318" y="14"/>
                                </a:lnTo>
                                <a:lnTo>
                                  <a:pt x="319" y="13"/>
                                </a:lnTo>
                                <a:lnTo>
                                  <a:pt x="319" y="9"/>
                                </a:lnTo>
                                <a:lnTo>
                                  <a:pt x="320" y="8"/>
                                </a:lnTo>
                                <a:lnTo>
                                  <a:pt x="321" y="7"/>
                                </a:lnTo>
                                <a:lnTo>
                                  <a:pt x="322" y="6"/>
                                </a:lnTo>
                                <a:lnTo>
                                  <a:pt x="323" y="5"/>
                                </a:lnTo>
                                <a:lnTo>
                                  <a:pt x="324" y="5"/>
                                </a:lnTo>
                                <a:lnTo>
                                  <a:pt x="325" y="4"/>
                                </a:lnTo>
                                <a:lnTo>
                                  <a:pt x="326" y="4"/>
                                </a:lnTo>
                                <a:lnTo>
                                  <a:pt x="327" y="3"/>
                                </a:lnTo>
                                <a:lnTo>
                                  <a:pt x="328" y="3"/>
                                </a:lnTo>
                                <a:lnTo>
                                  <a:pt x="329" y="3"/>
                                </a:lnTo>
                                <a:lnTo>
                                  <a:pt x="330" y="2"/>
                                </a:lnTo>
                                <a:lnTo>
                                  <a:pt x="331" y="2"/>
                                </a:lnTo>
                                <a:lnTo>
                                  <a:pt x="332" y="4"/>
                                </a:lnTo>
                                <a:lnTo>
                                  <a:pt x="333" y="1"/>
                                </a:lnTo>
                                <a:lnTo>
                                  <a:pt x="334" y="1"/>
                                </a:lnTo>
                                <a:lnTo>
                                  <a:pt x="335" y="1"/>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1"/>
                                </a:lnTo>
                                <a:lnTo>
                                  <a:pt x="366" y="1"/>
                                </a:lnTo>
                                <a:lnTo>
                                  <a:pt x="367" y="1"/>
                                </a:lnTo>
                                <a:lnTo>
                                  <a:pt x="368" y="1"/>
                                </a:lnTo>
                                <a:lnTo>
                                  <a:pt x="369" y="2"/>
                                </a:lnTo>
                                <a:lnTo>
                                  <a:pt x="370" y="2"/>
                                </a:lnTo>
                                <a:lnTo>
                                  <a:pt x="371" y="2"/>
                                </a:lnTo>
                                <a:lnTo>
                                  <a:pt x="372" y="3"/>
                                </a:lnTo>
                                <a:lnTo>
                                  <a:pt x="373" y="3"/>
                                </a:lnTo>
                                <a:lnTo>
                                  <a:pt x="374" y="4"/>
                                </a:lnTo>
                                <a:lnTo>
                                  <a:pt x="375" y="4"/>
                                </a:lnTo>
                                <a:lnTo>
                                  <a:pt x="376" y="5"/>
                                </a:lnTo>
                                <a:lnTo>
                                  <a:pt x="377" y="5"/>
                                </a:lnTo>
                                <a:lnTo>
                                  <a:pt x="378" y="6"/>
                                </a:lnTo>
                                <a:lnTo>
                                  <a:pt x="379" y="7"/>
                                </a:lnTo>
                                <a:lnTo>
                                  <a:pt x="380" y="7"/>
                                </a:lnTo>
                                <a:lnTo>
                                  <a:pt x="381" y="8"/>
                                </a:lnTo>
                                <a:lnTo>
                                  <a:pt x="382" y="9"/>
                                </a:lnTo>
                                <a:lnTo>
                                  <a:pt x="383" y="10"/>
                                </a:lnTo>
                                <a:lnTo>
                                  <a:pt x="384" y="11"/>
                                </a:lnTo>
                                <a:lnTo>
                                  <a:pt x="385" y="12"/>
                                </a:lnTo>
                                <a:lnTo>
                                  <a:pt x="386" y="13"/>
                                </a:lnTo>
                                <a:lnTo>
                                  <a:pt x="387" y="13"/>
                                </a:lnTo>
                                <a:lnTo>
                                  <a:pt x="388" y="14"/>
                                </a:lnTo>
                                <a:lnTo>
                                  <a:pt x="389" y="15"/>
                                </a:lnTo>
                                <a:lnTo>
                                  <a:pt x="390" y="16"/>
                                </a:lnTo>
                                <a:lnTo>
                                  <a:pt x="391" y="17"/>
                                </a:lnTo>
                                <a:lnTo>
                                  <a:pt x="392" y="18"/>
                                </a:lnTo>
                                <a:lnTo>
                                  <a:pt x="393" y="20"/>
                                </a:lnTo>
                                <a:lnTo>
                                  <a:pt x="394" y="21"/>
                                </a:lnTo>
                                <a:lnTo>
                                  <a:pt x="395" y="22"/>
                                </a:lnTo>
                                <a:lnTo>
                                  <a:pt x="396" y="23"/>
                                </a:lnTo>
                                <a:lnTo>
                                  <a:pt x="397" y="25"/>
                                </a:lnTo>
                                <a:lnTo>
                                  <a:pt x="398" y="26"/>
                                </a:lnTo>
                                <a:lnTo>
                                  <a:pt x="399" y="28"/>
                                </a:lnTo>
                                <a:lnTo>
                                  <a:pt x="400" y="29"/>
                                </a:lnTo>
                                <a:lnTo>
                                  <a:pt x="401" y="30"/>
                                </a:lnTo>
                                <a:lnTo>
                                  <a:pt x="402" y="32"/>
                                </a:lnTo>
                                <a:lnTo>
                                  <a:pt x="403" y="34"/>
                                </a:lnTo>
                                <a:lnTo>
                                  <a:pt x="404" y="35"/>
                                </a:lnTo>
                                <a:lnTo>
                                  <a:pt x="405" y="36"/>
                                </a:lnTo>
                                <a:lnTo>
                                  <a:pt x="406" y="39"/>
                                </a:lnTo>
                                <a:lnTo>
                                  <a:pt x="407" y="40"/>
                                </a:lnTo>
                                <a:lnTo>
                                  <a:pt x="408" y="41"/>
                                </a:lnTo>
                                <a:lnTo>
                                  <a:pt x="409" y="43"/>
                                </a:lnTo>
                                <a:lnTo>
                                  <a:pt x="410" y="45"/>
                                </a:lnTo>
                                <a:lnTo>
                                  <a:pt x="411" y="47"/>
                                </a:lnTo>
                                <a:lnTo>
                                  <a:pt x="412" y="48"/>
                                </a:lnTo>
                                <a:lnTo>
                                  <a:pt x="413" y="50"/>
                                </a:lnTo>
                                <a:lnTo>
                                  <a:pt x="414" y="53"/>
                                </a:lnTo>
                                <a:lnTo>
                                  <a:pt x="415" y="54"/>
                                </a:lnTo>
                                <a:lnTo>
                                  <a:pt x="416" y="57"/>
                                </a:lnTo>
                                <a:lnTo>
                                  <a:pt x="417" y="58"/>
                                </a:lnTo>
                                <a:lnTo>
                                  <a:pt x="418" y="59"/>
                                </a:lnTo>
                                <a:lnTo>
                                  <a:pt x="419" y="62"/>
                                </a:lnTo>
                                <a:lnTo>
                                  <a:pt x="420" y="64"/>
                                </a:lnTo>
                                <a:lnTo>
                                  <a:pt x="421" y="65"/>
                                </a:lnTo>
                                <a:lnTo>
                                  <a:pt x="422" y="67"/>
                                </a:lnTo>
                                <a:lnTo>
                                  <a:pt x="423" y="70"/>
                                </a:lnTo>
                                <a:lnTo>
                                  <a:pt x="424" y="71"/>
                                </a:lnTo>
                                <a:lnTo>
                                  <a:pt x="425" y="75"/>
                                </a:lnTo>
                                <a:lnTo>
                                  <a:pt x="426" y="77"/>
                                </a:lnTo>
                                <a:lnTo>
                                  <a:pt x="427" y="79"/>
                                </a:lnTo>
                                <a:lnTo>
                                  <a:pt x="428" y="82"/>
                                </a:lnTo>
                                <a:lnTo>
                                  <a:pt x="429" y="83"/>
                                </a:lnTo>
                                <a:lnTo>
                                  <a:pt x="430" y="86"/>
                                </a:lnTo>
                                <a:lnTo>
                                  <a:pt x="431" y="88"/>
                                </a:lnTo>
                                <a:lnTo>
                                  <a:pt x="432" y="90"/>
                                </a:lnTo>
                                <a:lnTo>
                                  <a:pt x="433" y="92"/>
                                </a:lnTo>
                                <a:lnTo>
                                  <a:pt x="434" y="94"/>
                                </a:lnTo>
                                <a:lnTo>
                                  <a:pt x="435" y="97"/>
                                </a:lnTo>
                                <a:lnTo>
                                  <a:pt x="436" y="100"/>
                                </a:lnTo>
                                <a:lnTo>
                                  <a:pt x="437" y="101"/>
                                </a:lnTo>
                                <a:lnTo>
                                  <a:pt x="438" y="104"/>
                                </a:lnTo>
                                <a:lnTo>
                                  <a:pt x="439" y="108"/>
                                </a:lnTo>
                                <a:lnTo>
                                  <a:pt x="440" y="109"/>
                                </a:lnTo>
                                <a:lnTo>
                                  <a:pt x="441" y="112"/>
                                </a:lnTo>
                                <a:lnTo>
                                  <a:pt x="442" y="115"/>
                                </a:lnTo>
                                <a:lnTo>
                                  <a:pt x="443" y="118"/>
                                </a:lnTo>
                                <a:lnTo>
                                  <a:pt x="444" y="120"/>
                                </a:lnTo>
                                <a:lnTo>
                                  <a:pt x="445" y="124"/>
                                </a:lnTo>
                                <a:lnTo>
                                  <a:pt x="446" y="125"/>
                                </a:lnTo>
                                <a:lnTo>
                                  <a:pt x="447" y="128"/>
                                </a:lnTo>
                                <a:lnTo>
                                  <a:pt x="448" y="131"/>
                                </a:lnTo>
                                <a:lnTo>
                                  <a:pt x="449" y="134"/>
                                </a:lnTo>
                                <a:lnTo>
                                  <a:pt x="450" y="136"/>
                                </a:lnTo>
                                <a:lnTo>
                                  <a:pt x="451" y="138"/>
                                </a:lnTo>
                                <a:lnTo>
                                  <a:pt x="452" y="142"/>
                                </a:lnTo>
                                <a:lnTo>
                                  <a:pt x="453" y="145"/>
                                </a:lnTo>
                                <a:lnTo>
                                  <a:pt x="454" y="147"/>
                                </a:lnTo>
                                <a:lnTo>
                                  <a:pt x="455" y="150"/>
                                </a:lnTo>
                                <a:lnTo>
                                  <a:pt x="456" y="152"/>
                                </a:lnTo>
                                <a:lnTo>
                                  <a:pt x="457" y="157"/>
                                </a:lnTo>
                                <a:lnTo>
                                  <a:pt x="458" y="158"/>
                                </a:lnTo>
                                <a:lnTo>
                                  <a:pt x="459" y="161"/>
                                </a:lnTo>
                                <a:lnTo>
                                  <a:pt x="460" y="162"/>
                                </a:lnTo>
                                <a:lnTo>
                                  <a:pt x="461" y="168"/>
                                </a:lnTo>
                                <a:lnTo>
                                  <a:pt x="462" y="169"/>
                                </a:lnTo>
                                <a:lnTo>
                                  <a:pt x="463" y="171"/>
                                </a:lnTo>
                                <a:lnTo>
                                  <a:pt x="464" y="173"/>
                                </a:lnTo>
                                <a:lnTo>
                                  <a:pt x="465" y="177"/>
                                </a:lnTo>
                                <a:lnTo>
                                  <a:pt x="466" y="178"/>
                                </a:lnTo>
                                <a:lnTo>
                                  <a:pt x="467" y="185"/>
                                </a:lnTo>
                                <a:lnTo>
                                  <a:pt x="468" y="186"/>
                                </a:lnTo>
                                <a:lnTo>
                                  <a:pt x="469" y="187"/>
                                </a:lnTo>
                                <a:lnTo>
                                  <a:pt x="470" y="186"/>
                                </a:lnTo>
                                <a:lnTo>
                                  <a:pt x="471" y="192"/>
                                </a:lnTo>
                                <a:lnTo>
                                  <a:pt x="472" y="194"/>
                                </a:lnTo>
                                <a:lnTo>
                                  <a:pt x="473" y="197"/>
                                </a:lnTo>
                                <a:lnTo>
                                  <a:pt x="474" y="199"/>
                                </a:lnTo>
                                <a:lnTo>
                                  <a:pt x="475" y="200"/>
                                </a:lnTo>
                                <a:lnTo>
                                  <a:pt x="476" y="199"/>
                                </a:lnTo>
                                <a:lnTo>
                                  <a:pt x="477" y="202"/>
                                </a:lnTo>
                                <a:lnTo>
                                  <a:pt x="478" y="211"/>
                                </a:lnTo>
                                <a:lnTo>
                                  <a:pt x="479" y="212"/>
                                </a:lnTo>
                                <a:lnTo>
                                  <a:pt x="480" y="209"/>
                                </a:lnTo>
                                <a:lnTo>
                                  <a:pt x="480" y="218"/>
                                </a:lnTo>
                                <a:lnTo>
                                  <a:pt x="481" y="219"/>
                                </a:lnTo>
                                <a:lnTo>
                                  <a:pt x="482" y="210"/>
                                </a:lnTo>
                                <a:lnTo>
                                  <a:pt x="482" y="218"/>
                                </a:lnTo>
                                <a:lnTo>
                                  <a:pt x="483" y="215"/>
                                </a:lnTo>
                                <a:lnTo>
                                  <a:pt x="484" y="214"/>
                                </a:lnTo>
                                <a:lnTo>
                                  <a:pt x="485" y="213"/>
                                </a:lnTo>
                                <a:lnTo>
                                  <a:pt x="486" y="215"/>
                                </a:lnTo>
                                <a:lnTo>
                                  <a:pt x="487" y="224"/>
                                </a:lnTo>
                                <a:lnTo>
                                  <a:pt x="488" y="225"/>
                                </a:lnTo>
                                <a:lnTo>
                                  <a:pt x="489" y="214"/>
                                </a:lnTo>
                                <a:lnTo>
                                  <a:pt x="489" y="224"/>
                                </a:lnTo>
                                <a:lnTo>
                                  <a:pt x="490" y="213"/>
                                </a:lnTo>
                                <a:lnTo>
                                  <a:pt x="491" y="216"/>
                                </a:lnTo>
                                <a:lnTo>
                                  <a:pt x="492" y="219"/>
                                </a:lnTo>
                                <a:lnTo>
                                  <a:pt x="493" y="220"/>
                                </a:lnTo>
                                <a:lnTo>
                                  <a:pt x="494" y="215"/>
                                </a:lnTo>
                                <a:lnTo>
                                  <a:pt x="494" y="220"/>
                                </a:lnTo>
                                <a:lnTo>
                                  <a:pt x="495" y="222"/>
                                </a:lnTo>
                                <a:lnTo>
                                  <a:pt x="496" y="223"/>
                                </a:lnTo>
                                <a:lnTo>
                                  <a:pt x="497" y="227"/>
                                </a:lnTo>
                                <a:lnTo>
                                  <a:pt x="498" y="228"/>
                                </a:lnTo>
                                <a:lnTo>
                                  <a:pt x="499" y="229"/>
                                </a:lnTo>
                                <a:lnTo>
                                  <a:pt x="499" y="213"/>
                                </a:lnTo>
                                <a:lnTo>
                                  <a:pt x="500" y="230"/>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27"/>
                        <wps:cNvCnPr/>
                        <wps:spPr bwMode="auto">
                          <a:xfrm flipV="1">
                            <a:off x="2460" y="22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28"/>
                        <wps:cNvCnPr/>
                        <wps:spPr bwMode="auto">
                          <a:xfrm>
                            <a:off x="2460" y="52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Line 29"/>
                        <wps:cNvCnPr/>
                        <wps:spPr bwMode="auto">
                          <a:xfrm>
                            <a:off x="357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30"/>
                        <wps:cNvCnPr/>
                        <wps:spPr bwMode="auto">
                          <a:xfrm>
                            <a:off x="468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31"/>
                        <wps:cNvCnPr/>
                        <wps:spPr bwMode="auto">
                          <a:xfrm>
                            <a:off x="579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32"/>
                        <wps:cNvCnPr/>
                        <wps:spPr bwMode="auto">
                          <a:xfrm>
                            <a:off x="690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33"/>
                        <wps:cNvCnPr/>
                        <wps:spPr bwMode="auto">
                          <a:xfrm>
                            <a:off x="7995"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34"/>
                        <wps:cNvCnPr/>
                        <wps:spPr bwMode="auto">
                          <a:xfrm>
                            <a:off x="2775" y="506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35"/>
                        <wps:cNvCnPr/>
                        <wps:spPr bwMode="auto">
                          <a:xfrm>
                            <a:off x="3900" y="441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36"/>
                        <wps:cNvCnPr/>
                        <wps:spPr bwMode="auto">
                          <a:xfrm>
                            <a:off x="5025" y="396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37"/>
                        <wps:cNvCnPr/>
                        <wps:spPr bwMode="auto">
                          <a:xfrm>
                            <a:off x="7290" y="423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38"/>
                        <wps:cNvCnPr/>
                        <wps:spPr bwMode="auto">
                          <a:xfrm>
                            <a:off x="6120" y="233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39"/>
                        <wps:cNvCnPr/>
                        <wps:spPr bwMode="auto">
                          <a:xfrm>
                            <a:off x="2463" y="46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00" name="Text Box 40"/>
                        <wps:cNvSpPr txBox="1">
                          <a:spLocks noChangeArrowheads="1"/>
                        </wps:cNvSpPr>
                        <wps:spPr bwMode="auto">
                          <a:xfrm>
                            <a:off x="289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601" name="Text Box 41"/>
                        <wps:cNvSpPr txBox="1">
                          <a:spLocks noChangeArrowheads="1"/>
                        </wps:cNvSpPr>
                        <wps:spPr bwMode="auto">
                          <a:xfrm>
                            <a:off x="2133" y="22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602" name="Text Box 42"/>
                        <wps:cNvSpPr txBox="1">
                          <a:spLocks noChangeArrowheads="1"/>
                        </wps:cNvSpPr>
                        <wps:spPr bwMode="auto">
                          <a:xfrm>
                            <a:off x="1530" y="4414"/>
                            <a:ext cx="933"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7F1AEE" w:rsidRDefault="009E7BDD" w:rsidP="0059218F">
                              <w:pPr>
                                <w:jc w:val="center"/>
                                <w:rPr>
                                  <w:rFonts w:ascii="Arial" w:hAnsi="Arial" w:cs="Arial"/>
                                  <w:sz w:val="18"/>
                                  <w:szCs w:val="18"/>
                                  <w:lang w:val="ru-RU"/>
                                </w:rPr>
                              </w:pPr>
                              <w:r w:rsidRPr="007F1AEE">
                                <w:rPr>
                                  <w:sz w:val="18"/>
                                  <w:szCs w:val="18"/>
                                  <w:lang w:val="ru-RU"/>
                                </w:rPr>
                                <w:t>Пороговое значение</w:t>
                              </w:r>
                            </w:p>
                          </w:txbxContent>
                        </wps:txbx>
                        <wps:bodyPr rot="0" vert="horz" wrap="square" lIns="18000" tIns="0" rIns="18000" bIns="0" anchor="t" anchorCtr="0" upright="1">
                          <a:noAutofit/>
                        </wps:bodyPr>
                      </wps:wsp>
                      <wps:wsp>
                        <wps:cNvPr id="603" name="Text Box 43"/>
                        <wps:cNvSpPr txBox="1">
                          <a:spLocks noChangeArrowheads="1"/>
                        </wps:cNvSpPr>
                        <wps:spPr bwMode="auto">
                          <a:xfrm>
                            <a:off x="7998" y="52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D84494" w:rsidRDefault="009E7BDD" w:rsidP="0059218F">
                              <w:pPr>
                                <w:jc w:val="center"/>
                                <w:rPr>
                                  <w:sz w:val="18"/>
                                  <w:szCs w:val="18"/>
                                  <w:lang w:val="ru-RU"/>
                                </w:rPr>
                              </w:pPr>
                              <w:r w:rsidRPr="00D84494">
                                <w:rPr>
                                  <w:sz w:val="18"/>
                                  <w:szCs w:val="18"/>
                                  <w:lang w:val="ru-RU"/>
                                </w:rPr>
                                <w:t>Канал</w:t>
                              </w:r>
                            </w:p>
                          </w:txbxContent>
                        </wps:txbx>
                        <wps:bodyPr rot="0" vert="horz" wrap="square" lIns="18000" tIns="0" rIns="18000" bIns="0" anchor="t" anchorCtr="0" upright="1">
                          <a:noAutofit/>
                        </wps:bodyPr>
                      </wps:wsp>
                      <wps:wsp>
                        <wps:cNvPr id="604" name="Text Box 44"/>
                        <wps:cNvSpPr txBox="1">
                          <a:spLocks noChangeArrowheads="1"/>
                        </wps:cNvSpPr>
                        <wps:spPr bwMode="auto">
                          <a:xfrm>
                            <a:off x="402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605" name="Text Box 45"/>
                        <wps:cNvSpPr txBox="1">
                          <a:spLocks noChangeArrowheads="1"/>
                        </wps:cNvSpPr>
                        <wps:spPr bwMode="auto">
                          <a:xfrm>
                            <a:off x="514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606" name="Text Box 46"/>
                        <wps:cNvSpPr txBox="1">
                          <a:spLocks noChangeArrowheads="1"/>
                        </wps:cNvSpPr>
                        <wps:spPr bwMode="auto">
                          <a:xfrm>
                            <a:off x="624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607" name="Text Box 47"/>
                        <wps:cNvSpPr txBox="1">
                          <a:spLocks noChangeArrowheads="1"/>
                        </wps:cNvSpPr>
                        <wps:spPr bwMode="auto">
                          <a:xfrm>
                            <a:off x="729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g:wgp>
                  </a:graphicData>
                </a:graphic>
              </wp:inline>
            </w:drawing>
          </mc:Choice>
          <mc:Fallback>
            <w:pict>
              <v:group id="Group 585" o:spid="_x0000_s1141" style="width:370.05pt;height:171.75pt;mso-position-horizontal-relative:char;mso-position-vertical-relative:line" coordorigin="1530,22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">
                <v:shape id="Freeform 26" o:spid="_x0000_s1142" style="position:absolute;left:2463;top:2324;width:5532;height:2888;visibility:visible;mso-wrap-style:square;v-text-anchor:top" coordsize="50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bssQA&#10;AADcAAAADwAAAGRycy9kb3ducmV2LnhtbESPQWvCQBSE7wX/w/KEXopuKjRozCpSELy1iYLXR/aZ&#10;hGTfht01pv313UKhx2FmvmHy/WR6MZLzrWUFr8sEBHFldcu1gsv5uFiD8AFZY2+ZFHyRh/1u9pRj&#10;pu2DCxrLUIsIYZ+hgiaEIZPSVw0Z9Es7EEfvZp3BEKWrpXb4iHDTy1WSpNJgy3GhwYHeG6q68m4U&#10;FIE/q9Ft0q6crjJ9Ka7f7oOVep5Phy2IQFP4D/+1T1rB2z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m7LEAAAA3AAAAA8AAAAAAAAAAAAAAAAAmAIAAGRycy9k&#10;b3ducmV2LnhtbFBLBQYAAAAABAAEAPUAAACJAwAAAAA=&#10;" path="m,225r,l1,230r,-6l2,231r1,-3l3,230r1,-3l5,219r,8l6,224r1,6l8,231r1,-1l9,220r1,9l11,228r,-9l12,226r1,l14,227r1,1l16,227r1,l18,228r1,-1l19,219r,8l20,223r1,-2l22,225r1,l24,226r1,1l26,226r,-9l27,225r1,4l29,230r1,-6l30,229r1,-7l32,224r1,-3l34,222r1,-1l36,221r1,3l37,221r1,4l39,226r1,2l41,230r1,1l43,225r,6l44,232r1,-1l46,229r,-13l46,229r1,-4l47,227r1,1l49,227r1,1l51,220r1,3l53,219r1,1l55,224r1,1l57,221r,3l58,223r1,1l60,224r1,1l62,222r,2l63,218r1,4l65,224r1,1l67,226r,-10l68,227r1,-1l69,215r,11l70,218r,3l71,222r1,-1l72,214r1,6l74,219r,-5l74,219r1,-3l76,213r1,3l78,215r1,1l80,206r,7l81,209r,1l82,211r1,l84,210r1,-4l86,205r1,-5l87,205r1,-3l89,203r1,-2l91,197r1,3l93,195r1,3l95,199r1,-1l96,195r1,-2l98,197r1,-3l99,196r1,-3l101,194r1,-6l102,193r1,-4l103,191r1,1l105,192r1,-10l106,189r1,-3l108,186r1,-3l110,181r1,3l112,181r1,l114,184r1,-6l116,177r1,l118,176r1,4l120,179r,-3l121,177r1,1l123,174r1,l125,175r1,-2l127,174r1,1l129,170r1,5l131,174r,-4l131,174r1,-3l133,172r1,-1l135,171r1,1l137,173r1,-2l139,171r1,l141,171r1,l143,170r1,-1l145,171r1,-2l147,170r1,1l149,170r1,-1l151,171r1,-4l153,171r1,l155,170r1,1l157,172r1,-3l158,171r1,l160,172r1,1l162,170r,2l163,173r1,-1l165,171r1,l167,172r1,1l168,170r1,4l170,175r1,l172,177r1,1l174,174r,3l175,177r1,1l177,177r1,2l179,180r1,-1l181,179r1,1l183,177r,4l184,182r1,l186,179r,2l187,183r1,1l189,185r1,1l191,187r1,l193,186r1,4l195,191r1,-1l197,190r1,1l199,194r1,1l201,194r1,4l203,199r1,l205,200r1,5l207,206r1,-4l208,205r1,-4l210,195r1,9l212,209r1,1l214,197r,12l215,204r1,l217,203r1,6l219,210r1,-5l220,209r1,-9l222,204r1,1l224,204r,-6l225,196r1,1l227,194r1,l229,187r1,-2l231,189r1,-1l232,183r1,-2l234,172r,9l235,175r1,-3l237,170r1,-2l239,168r1,-4l241,161r1,-4l243,155r1,-3l245,149r1,-3l247,145r1,-5l249,138r1,-3l251,133r1,-2l253,127r1,-2l255,121r1,-2l257,118r1,-4l259,112r1,-3l261,107r1,-3l263,101r1,-2l265,97r1,-3l267,91r1,-1l269,87r1,-2l271,82r1,-2l273,78r1,-2l275,74r1,-3l277,69r1,-2l279,65r1,-2l281,61r1,-1l283,58r1,-3l285,53r1,-1l287,50r1,-2l289,46r1,-2l291,43r1,-1l293,39r1,-1l295,37r1,-2l297,33r1,-1l299,30r1,l301,27r1,-1l303,25r1,-1l305,22r1,-1l307,20r1,-1l309,18r1,-2l311,16r1,-2l313,13r1,-1l315,12r1,-1l317,10r1,4l319,13r,-4l320,8r1,-1l322,6r1,-1l324,5r1,-1l326,4r1,-1l328,3r1,l330,2r1,l332,4r1,-3l334,1r1,l336,r1,l338,r1,l340,r1,l342,r1,l344,r1,l346,r1,l348,r1,l350,r1,l352,r1,l354,r1,l356,r1,l358,r1,l360,r1,l362,r1,l364,r1,1l366,1r1,l368,1r1,1l370,2r1,l372,3r1,l374,4r1,l376,5r1,l378,6r1,1l380,7r1,1l382,9r1,1l384,11r1,1l386,13r1,l388,14r1,1l390,16r1,1l392,18r1,2l394,21r1,1l396,23r1,2l398,26r1,2l400,29r1,1l402,32r1,2l404,35r1,1l406,39r1,1l408,41r1,2l410,45r1,2l412,48r1,2l414,53r1,1l416,57r1,1l418,59r1,3l420,64r1,1l422,67r1,3l424,71r1,4l426,77r1,2l428,82r1,1l430,86r1,2l432,90r1,2l434,94r1,3l436,100r1,1l438,104r1,4l440,109r1,3l442,115r1,3l444,120r1,4l446,125r1,3l448,131r1,3l450,136r1,2l452,142r1,3l454,147r1,3l456,152r1,5l458,158r1,3l460,162r1,6l462,169r1,2l464,173r1,4l466,178r1,7l468,186r1,1l470,186r1,6l472,194r1,3l474,199r1,1l476,199r1,3l478,211r1,1l480,209r,9l481,219r1,-9l482,218r1,-3l484,214r1,-1l486,215r1,9l488,225r1,-11l489,224r1,-11l491,216r1,3l493,220r1,-5l494,220r1,2l496,223r1,4l498,228r1,1l499,213r1,17e" filled="f" strokecolor="#396" strokeweight=".7pt">
                  <v:path arrowok="t" o:connecttype="custom" o:connectlocs="609,33934;1350,35328;2323,35179;3065,35179;3917,34706;4901,35328;5632,35490;6605,34096;7590,34407;8442,35017;9061,33934;9792,31917;10655,30996;11507,30685;12358,30063;13100,28818;14073,27585;15058,26963;16032,26341;16895,26502;17990,26341;19096,26502;19948,26814;20933,27112;21907,27897;22770,28046;23865,29602;24971,30834;25956,32390;26808,32540;27660,30523;28645,26652;29497,24946;30603,20926;31709,17353;32805,13942;33911,10693;35006,8054;36113,5739;37208,3722;38315,2017;39299,1083;40395,311;41501,0;42596,0;43703,0;44798,149;45905,622;47011,1705;48106,3100;49213,4954;50308,7282;51414,9921;52510,12859;53616,16121;54723,19830;55818,23552;56924,27424;58020,30834;59004,32540;59856,33162;60719,34556" o:connectangles="0,0,0,0,0,0,0,0,0,0,0,0,0,0,0,0,0,0,0,0,0,0,0,0,0,0,0,0,0,0,0,0,0,0,0,0,0,0,0,0,0,0,0,0,0,0,0,0,0,0,0,0,0,0,0,0,0,0,0,0,0,0"/>
                </v:shape>
                <v:line id="Line 27" o:spid="_x0000_s1143" style="position:absolute;flip:y;visibility:visible;mso-wrap-style:square" from="2460,2227" to="246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g7sUAAADcAAAADwAAAGRycy9kb3ducmV2LnhtbESPQWvCQBCF70L/wzIFL0E3rVh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ug7sUAAADcAAAADwAAAAAAAAAA&#10;AAAAAAChAgAAZHJzL2Rvd25yZXYueG1sUEsFBgAAAAAEAAQA+QAAAJMDAAAAAA==&#10;">
                  <v:stroke endarrow="block"/>
                </v:line>
                <v:line id="Line 28" o:spid="_x0000_s1144" style="position:absolute;visibility:visible;mso-wrap-style:square" from="2460,5212" to="828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zD8EAAADcAAAADwAAAGRycy9kb3ducmV2LnhtbERPy2oCMRTdC/5DuEJ3mlHwNRqldBC6&#10;qAW1dH2d3E6GTm6GSRzTvzcLocvDeW/30Taip87XjhVMJxkI4tLpmisFX5fDeAXCB2SNjWNS8Ece&#10;9rvhYIu5dnc+UX8OlUgh7HNUYEJocyl9aciin7iWOHE/rrMYEuwqqTu8p3DbyFmWLaTFmlODwZbe&#10;DJW/55tVsDTFSS5l8XH5LPp6uo7H+H1dK/Uyiq8bEIFi+Bc/3e9awXyV1qY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63MPwQAAANwAAAAPAAAAAAAAAAAAAAAA&#10;AKECAABkcnMvZG93bnJldi54bWxQSwUGAAAAAAQABAD5AAAAjwMAAAAA&#10;">
                  <v:stroke endarrow="block"/>
                </v:line>
                <v:line id="Line 29" o:spid="_x0000_s1145" style="position:absolute;visibility:visible;mso-wrap-style:square" from="3570,5182" to="357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30" o:spid="_x0000_s1146" style="position:absolute;visibility:visible;mso-wrap-style:square" from="4680,5182" to="468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31" o:spid="_x0000_s1147" style="position:absolute;visibility:visible;mso-wrap-style:square" from="5790,5182" to="579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32" o:spid="_x0000_s1148" style="position:absolute;visibility:visible;mso-wrap-style:square" from="6900,5182" to="690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Line 33" o:spid="_x0000_s1149" style="position:absolute;visibility:visible;mso-wrap-style:square" from="7995,5182" to="799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34" o:spid="_x0000_s1150" style="position:absolute;visibility:visible;mso-wrap-style:square" from="2775,5062" to="322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bScQAAADcAAAADwAAAGRycy9kb3ducmV2LnhtbESPQWvCQBSE70L/w/IK3nRTqd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RtJxAAAANwAAAAPAAAAAAAAAAAA&#10;AAAAAKECAABkcnMvZG93bnJldi54bWxQSwUGAAAAAAQABAD5AAAAkgMAAAAA&#10;" strokeweight="2pt"/>
                <v:line id="Line 35" o:spid="_x0000_s1151" style="position:absolute;visibility:visible;mso-wrap-style:square" from="3900,4417" to="4350,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0sMAAADcAAAADwAAAGRycy9kb3ducmV2LnhtbESPQYvCMBSE74L/ITzBm6a7UNFuo4jQ&#10;ZW+LtRdvz+bZljYvpclq/fcbQfA4zMw3TLobTSduNLjGsoKPZQSCuLS64UpBccoWaxDOI2vsLJOC&#10;BznYbaeTFBNt73ykW+4rESDsElRQe98nUrqyJoNuaXvi4F3tYNAHOVRSD3gPcNPJzyhaSYMNh4Ua&#10;ezrUVLb5n1HQnos4+/496FOX7/Wlyvz5ctV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tLDAAAA3AAAAA8AAAAAAAAAAAAA&#10;AAAAoQIAAGRycy9kb3ducmV2LnhtbFBLBQYAAAAABAAEAPkAAACRAwAAAAA=&#10;" strokeweight="2pt"/>
                <v:line id="Line 36" o:spid="_x0000_s1152" style="position:absolute;visibility:visible;mso-wrap-style:square" from="5025,3967" to="5475,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gpcAAAADcAAAADwAAAGRycy9kb3ducmV2LnhtbESPwQrCMBBE74L/EFbwpqmCotUoIlS8&#10;idWLt7VZ22KzKU3U+vdGEDwOM/OGWa5bU4knNa60rGA0jEAQZ1aXnCs4n5LBDITzyBory6TgTQ7W&#10;q25nibG2Lz7SM/W5CBB2MSoovK9jKV1WkEE3tDVx8G62MeiDbHKpG3wFuKnkOIqm0mDJYaHAmrYF&#10;Zff0YRTcL+dJ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IKXAAAAA3AAAAA8AAAAAAAAAAAAAAAAA&#10;oQIAAGRycy9kb3ducmV2LnhtbFBLBQYAAAAABAAEAPkAAACOAwAAAAA=&#10;" strokeweight="2pt"/>
                <v:line id="Line 37" o:spid="_x0000_s1153" style="position:absolute;visibility:visible;mso-wrap-style:square" from="7290,4237" to="7740,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PsQAAADcAAAADwAAAGRycy9kb3ducmV2LnhtbESPQWvCQBSE70L/w/IK3nRTwdqmriEI&#10;kd6kSS65PbPPJJh9G7Krpv/eLRQ8DjPzDbNNJtOLG42us6zgbRmBIK6t7rhRUBbZ4gOE88gae8uk&#10;4JccJLuX2RZjbe/8Q7fcNyJA2MWooPV+iKV0dUsG3dIOxME729GgD3JspB7xHuCml6soepcGOw4L&#10;LQ60b6m+5Fej4FKV6+xw3Ouiz1N9ajJfnc5aqfnrlH6B8DT5Z/i//a0VrD8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4U+xAAAANwAAAAPAAAAAAAAAAAA&#10;AAAAAKECAABkcnMvZG93bnJldi54bWxQSwUGAAAAAAQABAD5AAAAkgMAAAAA&#10;" strokeweight="2pt"/>
                <v:line id="Line 38" o:spid="_x0000_s1154" style="position:absolute;visibility:visible;mso-wrap-style:square" from="6120,2332" to="6570,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RTL0AAADcAAAADwAAAGRycy9kb3ducmV2LnhtbERPvQrCMBDeBd8hnOCmqYKi1SgiVNzE&#10;2sXtbM622FxKE7W+vRkEx4/vf73tTC1e1LrKsoLJOAJBnFtdcaEguySjBQjnkTXWlknBhxxsN/3e&#10;GmNt33ymV+oLEULYxaig9L6JpXR5SQbd2DbEgbvb1qAPsC2kbvEdwk0tp1E0lwYrDg0lNrQvKX+k&#10;T6Pgcc1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mAEUy9AAAA3AAAAA8AAAAAAAAAAAAAAAAAoQIA&#10;AGRycy9kb3ducmV2LnhtbFBLBQYAAAAABAAEAPkAAACLAwAAAAA=&#10;" strokeweight="2pt"/>
                <v:line id="Line 39" o:spid="_x0000_s1155" style="position:absolute;visibility:visible;mso-wrap-style:square" from="2463,4684" to="7998,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f5sYAAADcAAAADwAAAGRycy9kb3ducmV2LnhtbESPQWvCQBSE74X+h+UVvNWNxUpNXaUJ&#10;KD2IYNpij4/saxKafRt21xj/vSsIHoeZ+YZZrAbTip6cbywrmIwTEMSl1Q1XCr6/1s9vIHxA1tha&#10;JgVn8rBaPj4sMNX2xHvqi1CJCGGfooI6hC6V0pc1GfRj2xFH7886gyFKV0nt8BThppUvSTKTBhuO&#10;CzV2lNdU/hdHoyBzze6w+cm3Aaf7PP+dHLOD2yk1eho+3kEEGsI9fGt/agWv8zlcz8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n+bGAAAA3AAAAA8AAAAAAAAA&#10;AAAAAAAAoQIAAGRycy9kb3ducmV2LnhtbFBLBQYAAAAABAAEAPkAAACUAwAAAAA=&#10;" strokecolor="red">
                  <v:stroke dashstyle="dash"/>
                </v:line>
                <v:shape id="Text Box 40" o:spid="_x0000_s1156" type="#_x0000_t202" style="position:absolute;left:289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wKMIA&#10;AADcAAAADwAAAGRycy9kb3ducmV2LnhtbERPy2rCQBTdC/2H4Ra604mFaomOIgWhUDfGbNzdZm4e&#10;mrkTZqZJ6tc7C8Hl4bzX29G0oifnG8sK5rMEBHFhdcOVgvy0n36C8AFZY2uZFPyTh+3mZbLGVNuB&#10;j9RnoRIxhH2KCuoQulRKX9Rk0M9sRxy50jqDIUJXSe1wiOGmle9JspAGG44NNXb0VVNxzf6MgvEj&#10;y8/lvnTO0mF3u1Q/Q7/8VertddytQAQaw1P8cH9rBYskzo9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jAowgAAANwAAAAPAAAAAAAAAAAAAAAAAJgCAABkcnMvZG93&#10;bnJldi54bWxQSwUGAAAAAAQABAD1AAAAhwM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1</w:t>
                        </w:r>
                      </w:p>
                    </w:txbxContent>
                  </v:textbox>
                </v:shape>
                <v:shape id="Text Box 41" o:spid="_x0000_s1157" type="#_x0000_t202" style="position:absolute;left:2133;top:22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s8QA&#10;AADcAAAADwAAAGRycy9kb3ducmV2LnhtbESPT2sCMRTE7wW/Q3hCbzVroVZWo4ggCPbi1ou35+bt&#10;H928LEm6u+2nbwTB4zAzv2GW68E0oiPna8sKppMEBHFudc2lgtP37m0OwgdkjY1lUvBLHtar0csS&#10;U217PlKXhVJECPsUFVQhtKmUPq/IoJ/Yljh6hXUGQ5SulNphH+Gmke9JMpMGa44LFba0rSi/ZT9G&#10;wfCRnc7FrnDO0tfm71oe+u7zotTreNgsQAQawjP8aO+1glky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lbPEAAAA3AAAAA8AAAAAAAAAAAAAAAAAmAIAAGRycy9k&#10;b3ducmV2LnhtbFBLBQYAAAAABAAEAPUAAACJAw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A</w:t>
                        </w:r>
                      </w:p>
                    </w:txbxContent>
                  </v:textbox>
                </v:shape>
                <v:shape id="Text Box 42" o:spid="_x0000_s1158" type="#_x0000_t202" style="position:absolute;left:1530;top:4414;width:933;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xMQA&#10;AADcAAAADwAAAGRycy9kb3ducmV2LnhtbESPT2sCMRTE74V+h/AK3mpWQStbo4ggFNqLWy/enpu3&#10;f+rmZUni7tZPbwTB4zAzv2GW68E0oiPna8sKJuMEBHFudc2lgsPv7n0BwgdkjY1lUvBPHtar15cl&#10;ptr2vKcuC6WIEPYpKqhCaFMpfV6RQT+2LXH0CusMhihdKbXDPsJNI6dJMpcGa44LFba0rSg/Zxej&#10;YJhlh2OxK5yz9LO5/pXfffdxUmr0Nmw+QQQawjP8aH9pBfNk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C8TEAAAA3AAAAA8AAAAAAAAAAAAAAAAAmAIAAGRycy9k&#10;b3ducmV2LnhtbFBLBQYAAAAABAAEAPUAAACJAwAAAAA=&#10;" filled="f" stroked="f">
                  <v:textbox inset=".5mm,0,.5mm,0">
                    <w:txbxContent>
                      <w:p w:rsidR="009E7BDD" w:rsidRPr="007F1AEE" w:rsidRDefault="009E7BDD" w:rsidP="0059218F">
                        <w:pPr>
                          <w:jc w:val="center"/>
                          <w:rPr>
                            <w:rFonts w:ascii="Arial" w:hAnsi="Arial" w:cs="Arial"/>
                            <w:sz w:val="18"/>
                            <w:szCs w:val="18"/>
                            <w:lang w:val="ru-RU"/>
                          </w:rPr>
                        </w:pPr>
                        <w:r w:rsidRPr="007F1AEE">
                          <w:rPr>
                            <w:sz w:val="18"/>
                            <w:szCs w:val="18"/>
                            <w:lang w:val="ru-RU"/>
                          </w:rPr>
                          <w:t>Пороговое значение</w:t>
                        </w:r>
                      </w:p>
                    </w:txbxContent>
                  </v:textbox>
                </v:shape>
                <v:shape id="Text Box 43" o:spid="_x0000_s1159" type="#_x0000_t202" style="position:absolute;left:7998;top:525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uX8UA&#10;AADcAAAADwAAAGRycy9kb3ducmV2LnhtbESPT2sCMRTE7wW/Q3iCt5pVqc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K5fxQAAANwAAAAPAAAAAAAAAAAAAAAAAJgCAABkcnMv&#10;ZG93bnJldi54bWxQSwUGAAAAAAQABAD1AAAAigMAAAAA&#10;" filled="f" stroked="f">
                  <v:textbox inset=".5mm,0,.5mm,0">
                    <w:txbxContent>
                      <w:p w:rsidR="009E7BDD" w:rsidRPr="00D84494" w:rsidRDefault="009E7BDD" w:rsidP="0059218F">
                        <w:pPr>
                          <w:jc w:val="center"/>
                          <w:rPr>
                            <w:sz w:val="18"/>
                            <w:szCs w:val="18"/>
                            <w:lang w:val="ru-RU"/>
                          </w:rPr>
                        </w:pPr>
                        <w:r w:rsidRPr="00D84494">
                          <w:rPr>
                            <w:sz w:val="18"/>
                            <w:szCs w:val="18"/>
                            <w:lang w:val="ru-RU"/>
                          </w:rPr>
                          <w:t>Канал</w:t>
                        </w:r>
                      </w:p>
                    </w:txbxContent>
                  </v:textbox>
                </v:shape>
                <v:shape id="Text Box 44" o:spid="_x0000_s1160" type="#_x0000_t202" style="position:absolute;left:402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2K8UA&#10;AADcAAAADwAAAGRycy9kb3ducmV2LnhtbESPT2sCMRTE7wW/Q3iCt5pVrM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YrxQAAANwAAAAPAAAAAAAAAAAAAAAAAJgCAABkcnMv&#10;ZG93bnJldi54bWxQSwUGAAAAAAQABAD1AAAAigM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2</w:t>
                        </w:r>
                      </w:p>
                    </w:txbxContent>
                  </v:textbox>
                </v:shape>
                <v:shape id="Text Box 45" o:spid="_x0000_s1161" type="#_x0000_t202" style="position:absolute;left:514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TsMQA&#10;AADcAAAADwAAAGRycy9kb3ducmV2LnhtbESPT2sCMRTE74V+h/AKvdWsgla2RhFBENqLWy/enpu3&#10;f+rmZUni7tZPbwTB4zAzv2EWq8E0oiPna8sKxqMEBHFudc2lgsPv9mMOwgdkjY1lUvBPHlbL15cF&#10;ptr2vKcuC6WIEPYpKqhCaFMpfV6RQT+yLXH0CusMhihdKbXDPsJNIydJMpMGa44LFba0qSg/Zxej&#10;YJhmh2OxLZyz9LO+/pXfffd5Uur9bVh/gQg0hGf40d5pBbNk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k7DEAAAA3AAAAA8AAAAAAAAAAAAAAAAAmAIAAGRycy9k&#10;b3ducmV2LnhtbFBLBQYAAAAABAAEAPUAAACJAw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3</w:t>
                        </w:r>
                      </w:p>
                    </w:txbxContent>
                  </v:textbox>
                </v:shape>
                <v:shape id="Text Box 46" o:spid="_x0000_s1162" type="#_x0000_t202" style="position:absolute;left:624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Nx8UA&#10;AADcAAAADwAAAGRycy9kb3ducmV2LnhtbESPT2vCQBTE74LfYXkFb7ppwbSkriKCIOilqZfeXrMv&#10;fzT7Nuxuk9hP3y0IHoeZ+Q2z2oymFT0531hW8LxIQBAXVjdcKTh/7udvIHxA1thaJgU38rBZTycr&#10;zLQd+IP6PFQiQthnqKAOocuk9EVNBv3CdsTRK60zGKJ0ldQOhwg3rXxJklQabDgu1NjRrqbimv8Y&#10;BeMyP3+V+9I5S6ft76U6Dv3rt1Kzp3H7DiLQGB7he/ugFaRJ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w3HxQAAANwAAAAPAAAAAAAAAAAAAAAAAJgCAABkcnMv&#10;ZG93bnJldi54bWxQSwUGAAAAAAQABAD1AAAAigM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4</w:t>
                        </w:r>
                      </w:p>
                    </w:txbxContent>
                  </v:textbox>
                </v:shape>
                <v:shape id="Text Box 47" o:spid="_x0000_s1163" type="#_x0000_t202" style="position:absolute;left:729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oXMUA&#10;AADcAAAADwAAAGRycy9kb3ducmV2LnhtbESPzWrDMBCE74W+g9hCbo2cQJPiRjEmEAi0lzq55La1&#10;1j+NtTKSYjt9+qpQyHGYmW+YTTaZTgzkfGtZwWKegCAurW65VnA67p9fQfiArLGzTApu5CHbPj5s&#10;MNV25E8ailCLCGGfooImhD6V0pcNGfRz2xNHr7LOYIjS1VI7HCPcdHKZJCtpsOW40GBPu4bKS3E1&#10;CqaX4nSu9pVzlj7yn+/6fRzWX0rNnqb8DUSgKdzD/+2DVrBK1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6hcxQAAANwAAAAPAAAAAAAAAAAAAAAAAJgCAABkcnMv&#10;ZG93bnJldi54bWxQSwUGAAAAAAQABAD1AAAAigM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5</w:t>
                        </w:r>
                      </w:p>
                    </w:txbxContent>
                  </v:textbox>
                </v:shape>
                <w10:anchorlock/>
              </v:group>
            </w:pict>
          </mc:Fallback>
        </mc:AlternateContent>
      </w:r>
    </w:p>
    <w:p w:rsidR="00B84AB8" w:rsidRPr="00C74D61" w:rsidRDefault="00B84AB8" w:rsidP="00143400">
      <w:pPr>
        <w:spacing w:line="240" w:lineRule="exact"/>
        <w:rPr>
          <w:lang w:val="ru-RU"/>
        </w:rPr>
      </w:pPr>
    </w:p>
    <w:p w:rsidR="0059218F" w:rsidRPr="00C74D61" w:rsidRDefault="000C634C" w:rsidP="00143400">
      <w:pPr>
        <w:spacing w:line="240" w:lineRule="exact"/>
        <w:rPr>
          <w:lang w:val="ru-RU"/>
        </w:rPr>
      </w:pPr>
      <w:r w:rsidRPr="004456EA">
        <w:rPr>
          <w:lang w:val="ru-RU"/>
        </w:rPr>
        <w:t>Н</w:t>
      </w:r>
      <w:r>
        <w:rPr>
          <w:lang w:val="ru-RU"/>
        </w:rPr>
        <w:t>а</w:t>
      </w:r>
      <w:r w:rsidRPr="004456EA">
        <w:rPr>
          <w:lang w:val="ru-RU"/>
        </w:rPr>
        <w:t xml:space="preserve"> рисунке 3 полоса измерения </w:t>
      </w:r>
      <w:r>
        <w:rPr>
          <w:lang w:val="ru-RU"/>
        </w:rPr>
        <w:t xml:space="preserve">установлена </w:t>
      </w:r>
      <w:r w:rsidRPr="004456EA">
        <w:rPr>
          <w:lang w:val="ru-RU"/>
        </w:rPr>
        <w:t>слишком широк</w:t>
      </w:r>
      <w:r>
        <w:rPr>
          <w:lang w:val="ru-RU"/>
        </w:rPr>
        <w:t>ой</w:t>
      </w:r>
      <w:r w:rsidR="006459A5">
        <w:rPr>
          <w:lang w:val="ru-RU"/>
        </w:rPr>
        <w:t>.</w:t>
      </w:r>
      <w:r w:rsidRPr="004456EA">
        <w:rPr>
          <w:lang w:val="ru-RU"/>
        </w:rPr>
        <w:t xml:space="preserve"> При том что занятость канала</w:t>
      </w:r>
      <w:r>
        <w:rPr>
          <w:lang w:val="ru-RU"/>
        </w:rPr>
        <w:t> </w:t>
      </w:r>
      <w:r w:rsidRPr="004456EA">
        <w:rPr>
          <w:lang w:val="ru-RU"/>
        </w:rPr>
        <w:t xml:space="preserve">2 показана правильно, </w:t>
      </w:r>
      <w:r>
        <w:rPr>
          <w:lang w:val="ru-RU"/>
        </w:rPr>
        <w:t>силь</w:t>
      </w:r>
      <w:r w:rsidRPr="004456EA">
        <w:rPr>
          <w:lang w:val="ru-RU"/>
        </w:rPr>
        <w:t xml:space="preserve">ный сигнал </w:t>
      </w:r>
      <w:r>
        <w:rPr>
          <w:lang w:val="ru-RU"/>
        </w:rPr>
        <w:t>в</w:t>
      </w:r>
      <w:r w:rsidRPr="004456EA">
        <w:rPr>
          <w:lang w:val="ru-RU"/>
        </w:rPr>
        <w:t xml:space="preserve"> канале 4 </w:t>
      </w:r>
      <w:r>
        <w:rPr>
          <w:lang w:val="ru-RU"/>
        </w:rPr>
        <w:t>дает ложную информацию о занятости</w:t>
      </w:r>
      <w:r w:rsidRPr="004456EA">
        <w:rPr>
          <w:lang w:val="ru-RU"/>
        </w:rPr>
        <w:t xml:space="preserve"> </w:t>
      </w:r>
      <w:r>
        <w:rPr>
          <w:lang w:val="ru-RU"/>
        </w:rPr>
        <w:t>в</w:t>
      </w:r>
      <w:r w:rsidR="00143400">
        <w:rPr>
          <w:lang w:val="ru-RU"/>
        </w:rPr>
        <w:t xml:space="preserve"> каналах 3 и </w:t>
      </w:r>
      <w:r w:rsidR="0059218F" w:rsidRPr="00C74D61">
        <w:rPr>
          <w:lang w:val="ru-RU"/>
        </w:rPr>
        <w:t>5.</w:t>
      </w:r>
    </w:p>
    <w:p w:rsidR="0059218F" w:rsidRPr="00C74D61" w:rsidRDefault="000C634C" w:rsidP="00143400">
      <w:pPr>
        <w:spacing w:line="240" w:lineRule="exact"/>
        <w:rPr>
          <w:lang w:val="ru-RU"/>
        </w:rPr>
      </w:pPr>
      <w:r w:rsidRPr="004456EA">
        <w:rPr>
          <w:lang w:val="ru-RU"/>
        </w:rPr>
        <w:t xml:space="preserve">Очевидно, что разрешающая способность измерительного оборудования по частоте должна быть как минимум равна наименьшему разносу каналов в исследуемой полосе частот. Однако в зависимости от </w:t>
      </w:r>
      <w:r>
        <w:rPr>
          <w:lang w:val="ru-RU"/>
        </w:rPr>
        <w:t xml:space="preserve">используемого конкретного </w:t>
      </w:r>
      <w:r w:rsidRPr="004456EA">
        <w:rPr>
          <w:lang w:val="ru-RU"/>
        </w:rPr>
        <w:t>измерительного оборудования максимальная ширина полосы по разрешению может быть намного меньше в следующих случаях</w:t>
      </w:r>
      <w:r w:rsidR="0059218F" w:rsidRPr="00C74D61">
        <w:rPr>
          <w:lang w:val="ru-RU"/>
        </w:rPr>
        <w:t>:</w:t>
      </w:r>
    </w:p>
    <w:p w:rsidR="0059218F" w:rsidRPr="00A24349" w:rsidRDefault="00C72040" w:rsidP="00143400">
      <w:pPr>
        <w:pStyle w:val="enumlev1"/>
        <w:spacing w:line="240" w:lineRule="exact"/>
        <w:rPr>
          <w:lang w:val="ru-RU"/>
        </w:rPr>
      </w:pPr>
      <w:r w:rsidRPr="00C74D61">
        <w:rPr>
          <w:lang w:val="ru-RU"/>
        </w:rPr>
        <w:t>–</w:t>
      </w:r>
      <w:r w:rsidRPr="00C74D61">
        <w:rPr>
          <w:lang w:val="ru-RU"/>
        </w:rPr>
        <w:tab/>
      </w:r>
      <w:r w:rsidR="00A24349">
        <w:rPr>
          <w:lang w:val="ru-RU"/>
        </w:rPr>
        <w:t>е</w:t>
      </w:r>
      <w:r w:rsidR="00A24349" w:rsidRPr="004456EA">
        <w:rPr>
          <w:lang w:val="ru-RU"/>
        </w:rPr>
        <w:t xml:space="preserve">сли применяется </w:t>
      </w:r>
      <w:r w:rsidR="00A24349">
        <w:rPr>
          <w:lang w:val="ru-RU"/>
        </w:rPr>
        <w:t xml:space="preserve">типовой </w:t>
      </w:r>
      <w:r w:rsidR="00A24349" w:rsidRPr="004456EA">
        <w:rPr>
          <w:lang w:val="ru-RU"/>
        </w:rPr>
        <w:t xml:space="preserve">измерительный приемник, оборудованный канальными фильтрами, то </w:t>
      </w:r>
      <w:r w:rsidR="00A24349">
        <w:rPr>
          <w:lang w:val="ru-RU"/>
        </w:rPr>
        <w:t xml:space="preserve">может </w:t>
      </w:r>
      <w:r w:rsidR="00A24349" w:rsidRPr="004456EA">
        <w:rPr>
          <w:lang w:val="ru-RU"/>
        </w:rPr>
        <w:t>использ</w:t>
      </w:r>
      <w:r w:rsidR="00A24349">
        <w:rPr>
          <w:lang w:val="ru-RU"/>
        </w:rPr>
        <w:t>оватьс</w:t>
      </w:r>
      <w:r w:rsidR="00A24349" w:rsidRPr="004456EA">
        <w:rPr>
          <w:lang w:val="ru-RU"/>
        </w:rPr>
        <w:t>я ширина полосы измерения</w:t>
      </w:r>
      <w:r w:rsidR="00A24349">
        <w:rPr>
          <w:lang w:val="ru-RU"/>
        </w:rPr>
        <w:t>,</w:t>
      </w:r>
      <w:r w:rsidR="00A24349" w:rsidRPr="004456EA">
        <w:rPr>
          <w:lang w:val="ru-RU"/>
        </w:rPr>
        <w:t xml:space="preserve"> равна</w:t>
      </w:r>
      <w:r w:rsidR="00A24349">
        <w:rPr>
          <w:lang w:val="ru-RU"/>
        </w:rPr>
        <w:t>я</w:t>
      </w:r>
      <w:r w:rsidR="00A24349" w:rsidRPr="004456EA">
        <w:rPr>
          <w:lang w:val="ru-RU"/>
        </w:rPr>
        <w:t xml:space="preserve"> наименьшему разносу каналов. Тем не менее предпочтительнее использовать полосы меньшей ширины</w:t>
      </w:r>
      <w:r w:rsidR="00A24349">
        <w:rPr>
          <w:lang w:val="ru-RU"/>
        </w:rPr>
        <w:t>;</w:t>
      </w:r>
    </w:p>
    <w:p w:rsidR="0059218F" w:rsidRPr="00A24349" w:rsidRDefault="00C72040" w:rsidP="00143400">
      <w:pPr>
        <w:pStyle w:val="enumlev1"/>
        <w:spacing w:line="240" w:lineRule="exact"/>
        <w:rPr>
          <w:lang w:val="ru-RU"/>
        </w:rPr>
      </w:pPr>
      <w:r w:rsidRPr="00C74D61">
        <w:rPr>
          <w:lang w:val="ru-RU"/>
        </w:rPr>
        <w:t>–</w:t>
      </w:r>
      <w:r w:rsidRPr="00C74D61">
        <w:rPr>
          <w:lang w:val="ru-RU"/>
        </w:rPr>
        <w:tab/>
      </w:r>
      <w:r w:rsidR="00A24349">
        <w:rPr>
          <w:lang w:val="ru-RU"/>
        </w:rPr>
        <w:t>е</w:t>
      </w:r>
      <w:r w:rsidR="00A24349" w:rsidRPr="004456EA">
        <w:rPr>
          <w:lang w:val="ru-RU"/>
        </w:rPr>
        <w:t xml:space="preserve">сли применяется анализатор спектра с </w:t>
      </w:r>
      <w:r w:rsidR="00A24349">
        <w:rPr>
          <w:lang w:val="ru-RU"/>
        </w:rPr>
        <w:t>качанием частоты</w:t>
      </w:r>
      <w:r w:rsidR="00A24349" w:rsidRPr="004456EA">
        <w:rPr>
          <w:lang w:val="ru-RU"/>
        </w:rPr>
        <w:t xml:space="preserve">, оборудованный фильтрами Гаусса или </w:t>
      </w:r>
      <w:r w:rsidR="00A24349" w:rsidRPr="004456EA">
        <w:rPr>
          <w:lang w:val="en-US"/>
        </w:rPr>
        <w:t>CISPR</w:t>
      </w:r>
      <w:r w:rsidR="00A24349" w:rsidRPr="004456EA">
        <w:rPr>
          <w:lang w:val="ru-RU"/>
        </w:rPr>
        <w:t>, то ширина полос</w:t>
      </w:r>
      <w:r w:rsidR="00A24349">
        <w:rPr>
          <w:lang w:val="ru-RU"/>
        </w:rPr>
        <w:t>ы</w:t>
      </w:r>
      <w:r w:rsidR="00A24349" w:rsidRPr="004456EA">
        <w:rPr>
          <w:lang w:val="ru-RU"/>
        </w:rPr>
        <w:t xml:space="preserve"> по разрешению не должна </w:t>
      </w:r>
      <w:r w:rsidR="00A24349">
        <w:rPr>
          <w:lang w:val="ru-RU"/>
        </w:rPr>
        <w:t>превыша</w:t>
      </w:r>
      <w:r w:rsidR="00A24349" w:rsidRPr="004456EA">
        <w:rPr>
          <w:lang w:val="ru-RU"/>
        </w:rPr>
        <w:t>ть 1/10 наименьшего разноса каналов в полосе частот</w:t>
      </w:r>
      <w:r w:rsidR="00A24349">
        <w:rPr>
          <w:lang w:val="ru-RU"/>
        </w:rPr>
        <w:t>;</w:t>
      </w:r>
    </w:p>
    <w:p w:rsidR="0059218F" w:rsidRPr="00C74D61" w:rsidRDefault="00C72040" w:rsidP="00143400">
      <w:pPr>
        <w:pStyle w:val="enumlev1"/>
        <w:spacing w:line="240" w:lineRule="exact"/>
        <w:rPr>
          <w:lang w:val="ru-RU"/>
        </w:rPr>
      </w:pPr>
      <w:r w:rsidRPr="00C74D61">
        <w:rPr>
          <w:lang w:val="ru-RU"/>
        </w:rPr>
        <w:t>–</w:t>
      </w:r>
      <w:r w:rsidRPr="00C74D61">
        <w:rPr>
          <w:lang w:val="ru-RU"/>
        </w:rPr>
        <w:tab/>
      </w:r>
      <w:r w:rsidR="00A24349">
        <w:rPr>
          <w:lang w:val="ru-RU"/>
        </w:rPr>
        <w:t>ес</w:t>
      </w:r>
      <w:r w:rsidR="00A24349" w:rsidRPr="004456EA">
        <w:rPr>
          <w:lang w:val="ru-RU"/>
        </w:rPr>
        <w:t xml:space="preserve">ли спектр рассчитывается с помощью метода БПФ, </w:t>
      </w:r>
      <w:r w:rsidR="00A24349" w:rsidRPr="004456EA">
        <w:rPr>
          <w:lang w:val="en-US"/>
        </w:rPr>
        <w:t> </w:t>
      </w:r>
      <w:r w:rsidR="00A24349" w:rsidRPr="004456EA">
        <w:rPr>
          <w:lang w:val="ru-RU"/>
        </w:rPr>
        <w:t xml:space="preserve">то максимальное расстояние между соседними элементами разрешения по частоте </w:t>
      </w:r>
      <w:r w:rsidR="00A24349">
        <w:rPr>
          <w:lang w:val="ru-RU"/>
        </w:rPr>
        <w:t xml:space="preserve">(бинами) </w:t>
      </w:r>
      <w:r w:rsidR="00A24349" w:rsidRPr="004456EA">
        <w:rPr>
          <w:lang w:val="ru-RU"/>
        </w:rPr>
        <w:t>равно наименьшему разносу каналов в полосе частот. Однако в данном случае элементы разрешения по частоте должны быть расположены на центральных частотах канала. Если это невозможно, то расстояние между соседними элементами разрешения по частоте должно быть меньше, чем половина наименьшего разноса каналов в полосе частот</w:t>
      </w:r>
      <w:r w:rsidR="0059218F" w:rsidRPr="00C74D61">
        <w:rPr>
          <w:lang w:val="ru-RU"/>
        </w:rPr>
        <w:t>.</w:t>
      </w:r>
    </w:p>
    <w:p w:rsidR="00C72040" w:rsidRPr="00C74D61" w:rsidRDefault="00A24349" w:rsidP="00143400">
      <w:pPr>
        <w:spacing w:line="240" w:lineRule="exact"/>
        <w:rPr>
          <w:lang w:val="ru-RU"/>
        </w:rPr>
      </w:pPr>
      <w:r w:rsidRPr="004456EA">
        <w:rPr>
          <w:lang w:val="ru-RU"/>
        </w:rPr>
        <w:t>В полосах с системами расширения спектра со скачкообразной перестройкой частоты (</w:t>
      </w:r>
      <w:r w:rsidRPr="004456EA">
        <w:rPr>
          <w:lang w:val="en-US"/>
        </w:rPr>
        <w:t>FHSS</w:t>
      </w:r>
      <w:r w:rsidRPr="004456EA">
        <w:rPr>
          <w:lang w:val="ru-RU"/>
        </w:rPr>
        <w:t>) ширина полосы измерения может определяться описанным выше способом. Тем не менее 99% ширины полосы отдельного пакета в последовательности скачкообразной перестройки частоты должны использоваться в качестве разноса каналов</w:t>
      </w:r>
      <w:r w:rsidR="0059218F" w:rsidRPr="00C74D61">
        <w:rPr>
          <w:lang w:val="ru-RU"/>
        </w:rPr>
        <w:t>.</w:t>
      </w:r>
    </w:p>
    <w:p w:rsidR="0059218F" w:rsidRPr="00C74D61" w:rsidRDefault="0059218F" w:rsidP="00143400">
      <w:pPr>
        <w:pStyle w:val="Heading2"/>
        <w:keepNext w:val="0"/>
        <w:keepLines w:val="0"/>
        <w:spacing w:line="240" w:lineRule="exact"/>
        <w:rPr>
          <w:lang w:val="ru-RU"/>
        </w:rPr>
      </w:pPr>
      <w:bookmarkStart w:id="24" w:name="_Toc352926981"/>
      <w:r w:rsidRPr="00C74D61">
        <w:rPr>
          <w:lang w:val="ru-RU"/>
        </w:rPr>
        <w:t>3.2</w:t>
      </w:r>
      <w:r w:rsidRPr="00C74D61">
        <w:rPr>
          <w:lang w:val="ru-RU"/>
        </w:rPr>
        <w:tab/>
      </w:r>
      <w:r w:rsidR="00A24349" w:rsidRPr="004456EA">
        <w:rPr>
          <w:lang w:val="ru-RU"/>
        </w:rPr>
        <w:t>Отношение сигнал/шум</w:t>
      </w:r>
      <w:bookmarkEnd w:id="24"/>
    </w:p>
    <w:p w:rsidR="0059218F" w:rsidRPr="00C74D61" w:rsidRDefault="00A24349" w:rsidP="00143400">
      <w:pPr>
        <w:spacing w:line="240" w:lineRule="exact"/>
        <w:rPr>
          <w:lang w:val="ru-RU"/>
        </w:rPr>
      </w:pPr>
      <w:r w:rsidRPr="004456EA">
        <w:rPr>
          <w:lang w:val="ru-RU"/>
        </w:rPr>
        <w:t>Чувствительность измерительной установки должна</w:t>
      </w:r>
      <w:r w:rsidRPr="004456EA">
        <w:rPr>
          <w:lang w:val="en-US"/>
        </w:rPr>
        <w:t> </w:t>
      </w:r>
      <w:r w:rsidRPr="004456EA">
        <w:rPr>
          <w:lang w:val="ru-RU"/>
        </w:rPr>
        <w:t>наход</w:t>
      </w:r>
      <w:r w:rsidR="00143400">
        <w:rPr>
          <w:lang w:val="ru-RU"/>
        </w:rPr>
        <w:t>иться в том же диапазоне, что и </w:t>
      </w:r>
      <w:r w:rsidRPr="004456EA">
        <w:rPr>
          <w:lang w:val="ru-RU"/>
        </w:rPr>
        <w:t xml:space="preserve">чувствительность </w:t>
      </w:r>
      <w:r>
        <w:rPr>
          <w:lang w:val="ru-RU"/>
        </w:rPr>
        <w:t>типово</w:t>
      </w:r>
      <w:r w:rsidRPr="004456EA">
        <w:rPr>
          <w:lang w:val="ru-RU"/>
        </w:rPr>
        <w:t>го пользовательского оборудования, работающего в данной полосе частот. Это обеспечивает отображение сигналов, различимых по</w:t>
      </w:r>
      <w:r w:rsidR="00143400">
        <w:rPr>
          <w:lang w:val="ru-RU"/>
        </w:rPr>
        <w:t>льзовательским оборудованием, с </w:t>
      </w:r>
      <w:r w:rsidRPr="004456EA">
        <w:rPr>
          <w:lang w:val="ru-RU"/>
        </w:rPr>
        <w:t>достаточным отношением сигнал/шум (</w:t>
      </w:r>
      <w:r w:rsidRPr="004456EA">
        <w:rPr>
          <w:i/>
          <w:iCs/>
          <w:lang w:val="en-US"/>
        </w:rPr>
        <w:t>S</w:t>
      </w:r>
      <w:r w:rsidRPr="004456EA">
        <w:rPr>
          <w:lang w:val="ru-RU"/>
        </w:rPr>
        <w:t>/</w:t>
      </w:r>
      <w:r w:rsidRPr="004456EA">
        <w:rPr>
          <w:i/>
          <w:iCs/>
          <w:lang w:val="en-US"/>
        </w:rPr>
        <w:t>N</w:t>
      </w:r>
      <w:r w:rsidRPr="004456EA">
        <w:rPr>
          <w:lang w:val="ru-RU"/>
        </w:rPr>
        <w:t xml:space="preserve">) в результатах измерений, с тем чтобы отделить их от </w:t>
      </w:r>
      <w:r>
        <w:rPr>
          <w:lang w:val="ru-RU"/>
        </w:rPr>
        <w:t>минимально</w:t>
      </w:r>
      <w:r w:rsidRPr="004456EA">
        <w:rPr>
          <w:lang w:val="ru-RU"/>
        </w:rPr>
        <w:t xml:space="preserve">го уровня шума. С этой целью могут быть приняты следующие минимальные значения </w:t>
      </w:r>
      <w:r w:rsidRPr="004456EA">
        <w:rPr>
          <w:i/>
          <w:iCs/>
          <w:lang w:val="en-US"/>
        </w:rPr>
        <w:t>S</w:t>
      </w:r>
      <w:r w:rsidRPr="004456EA">
        <w:rPr>
          <w:lang w:val="ru-RU"/>
        </w:rPr>
        <w:t>/</w:t>
      </w:r>
      <w:r w:rsidRPr="004456EA">
        <w:rPr>
          <w:i/>
          <w:iCs/>
          <w:lang w:val="en-US"/>
        </w:rPr>
        <w:t>N</w:t>
      </w:r>
      <w:r w:rsidR="0059218F" w:rsidRPr="00C74D61">
        <w:rPr>
          <w:lang w:val="ru-RU"/>
        </w:rPr>
        <w:t>:</w:t>
      </w:r>
    </w:p>
    <w:p w:rsidR="0059218F" w:rsidRPr="00A24349" w:rsidRDefault="00C72040" w:rsidP="00143400">
      <w:pPr>
        <w:pStyle w:val="enumlev1"/>
        <w:spacing w:line="240" w:lineRule="exact"/>
        <w:rPr>
          <w:lang w:val="ru-RU"/>
        </w:rPr>
      </w:pPr>
      <w:r w:rsidRPr="00C74D61">
        <w:rPr>
          <w:lang w:val="ru-RU"/>
        </w:rPr>
        <w:t>–</w:t>
      </w:r>
      <w:r w:rsidRPr="00C74D61">
        <w:rPr>
          <w:lang w:val="ru-RU"/>
        </w:rPr>
        <w:tab/>
      </w:r>
      <w:r w:rsidR="0059218F" w:rsidRPr="00C74D61">
        <w:rPr>
          <w:lang w:val="ru-RU"/>
        </w:rPr>
        <w:t xml:space="preserve">20 </w:t>
      </w:r>
      <w:r w:rsidR="00A24349" w:rsidRPr="000D5991">
        <w:rPr>
          <w:szCs w:val="24"/>
          <w:shd w:val="clear" w:color="auto" w:fill="FFFFFF"/>
          <w:lang w:val="ru-RU"/>
        </w:rPr>
        <w:t xml:space="preserve">дБ </w:t>
      </w:r>
      <w:r w:rsidR="006459A5">
        <w:rPr>
          <w:szCs w:val="24"/>
          <w:shd w:val="clear" w:color="auto" w:fill="FFFFFF"/>
          <w:lang w:val="ru-RU"/>
        </w:rPr>
        <w:t xml:space="preserve">– </w:t>
      </w:r>
      <w:r w:rsidR="00A24349" w:rsidRPr="000D5991">
        <w:rPr>
          <w:szCs w:val="24"/>
          <w:shd w:val="clear" w:color="auto" w:fill="FFFFFF"/>
          <w:lang w:val="ru-RU"/>
        </w:rPr>
        <w:t>для узкополосных аналоговых линий связи (например, частных сетей</w:t>
      </w:r>
      <w:r w:rsidR="0059218F" w:rsidRPr="00C74D61">
        <w:rPr>
          <w:lang w:val="ru-RU"/>
        </w:rPr>
        <w:t>)</w:t>
      </w:r>
      <w:r w:rsidR="00A24349">
        <w:rPr>
          <w:lang w:val="ru-RU"/>
        </w:rPr>
        <w:t>;</w:t>
      </w:r>
    </w:p>
    <w:p w:rsidR="0059218F" w:rsidRPr="00C74D61" w:rsidRDefault="00C72040" w:rsidP="00143400">
      <w:pPr>
        <w:pStyle w:val="enumlev1"/>
        <w:spacing w:line="240" w:lineRule="exact"/>
        <w:rPr>
          <w:lang w:val="ru-RU"/>
        </w:rPr>
      </w:pPr>
      <w:r w:rsidRPr="00C74D61">
        <w:rPr>
          <w:lang w:val="ru-RU"/>
        </w:rPr>
        <w:t>–</w:t>
      </w:r>
      <w:r w:rsidRPr="00C74D61">
        <w:rPr>
          <w:lang w:val="ru-RU"/>
        </w:rPr>
        <w:tab/>
      </w:r>
      <w:r w:rsidR="0059218F" w:rsidRPr="00C74D61">
        <w:rPr>
          <w:lang w:val="ru-RU"/>
        </w:rPr>
        <w:t>40</w:t>
      </w:r>
      <w:r w:rsidR="006459A5">
        <w:rPr>
          <w:lang w:val="ru-RU"/>
        </w:rPr>
        <w:t> </w:t>
      </w:r>
      <w:r w:rsidR="00462D13" w:rsidRPr="000D5991">
        <w:rPr>
          <w:szCs w:val="24"/>
          <w:shd w:val="clear" w:color="auto" w:fill="FFFFFF"/>
          <w:lang w:val="ru-RU"/>
        </w:rPr>
        <w:t>дБ</w:t>
      </w:r>
      <w:r w:rsidR="006459A5">
        <w:rPr>
          <w:szCs w:val="24"/>
          <w:shd w:val="clear" w:color="auto" w:fill="FFFFFF"/>
          <w:lang w:val="ru-RU"/>
        </w:rPr>
        <w:t> – </w:t>
      </w:r>
      <w:r w:rsidR="00462D13" w:rsidRPr="000D5991">
        <w:rPr>
          <w:szCs w:val="24"/>
          <w:shd w:val="clear" w:color="auto" w:fill="FFFFFF"/>
          <w:lang w:val="ru-RU"/>
        </w:rPr>
        <w:t xml:space="preserve">для </w:t>
      </w:r>
      <w:r w:rsidR="00462D13" w:rsidRPr="004456EA">
        <w:rPr>
          <w:szCs w:val="24"/>
          <w:shd w:val="clear" w:color="auto" w:fill="FFFFFF"/>
          <w:lang w:val="ru-RU"/>
        </w:rPr>
        <w:t>широкополосных</w:t>
      </w:r>
      <w:r w:rsidR="00462D13" w:rsidRPr="000D5991">
        <w:rPr>
          <w:szCs w:val="24"/>
          <w:shd w:val="clear" w:color="auto" w:fill="FFFFFF"/>
          <w:lang w:val="ru-RU"/>
        </w:rPr>
        <w:t xml:space="preserve"> аналоговых линий связи (например, </w:t>
      </w:r>
      <w:r w:rsidR="00462D13">
        <w:rPr>
          <w:szCs w:val="24"/>
          <w:shd w:val="clear" w:color="auto" w:fill="FFFFFF"/>
          <w:lang w:val="ru-RU"/>
        </w:rPr>
        <w:t>ЧМ</w:t>
      </w:r>
      <w:r w:rsidR="00462D13" w:rsidRPr="000D5991">
        <w:rPr>
          <w:szCs w:val="24"/>
          <w:shd w:val="clear" w:color="auto" w:fill="FFFFFF"/>
          <w:lang w:val="ru-RU"/>
        </w:rPr>
        <w:t>-радиовещание</w:t>
      </w:r>
      <w:r w:rsidR="00462D13" w:rsidRPr="00C74D61">
        <w:rPr>
          <w:lang w:val="ru-RU"/>
        </w:rPr>
        <w:t>);</w:t>
      </w:r>
    </w:p>
    <w:p w:rsidR="0059218F" w:rsidRPr="00C74D61" w:rsidRDefault="00C72040" w:rsidP="00143400">
      <w:pPr>
        <w:pStyle w:val="enumlev1"/>
        <w:spacing w:line="240" w:lineRule="exact"/>
        <w:rPr>
          <w:lang w:val="ru-RU"/>
        </w:rPr>
      </w:pPr>
      <w:r w:rsidRPr="00C74D61">
        <w:rPr>
          <w:lang w:val="ru-RU"/>
        </w:rPr>
        <w:t>–</w:t>
      </w:r>
      <w:r w:rsidRPr="00C74D61">
        <w:rPr>
          <w:lang w:val="ru-RU"/>
        </w:rPr>
        <w:tab/>
      </w:r>
      <w:r w:rsidR="0059218F" w:rsidRPr="00C74D61">
        <w:rPr>
          <w:lang w:val="ru-RU"/>
        </w:rPr>
        <w:t xml:space="preserve">15 </w:t>
      </w:r>
      <w:r w:rsidR="00462D13" w:rsidRPr="000D5991">
        <w:rPr>
          <w:szCs w:val="24"/>
          <w:shd w:val="clear" w:color="auto" w:fill="FFFFFF"/>
          <w:lang w:val="ru-RU"/>
        </w:rPr>
        <w:t xml:space="preserve">дБ </w:t>
      </w:r>
      <w:r w:rsidR="006459A5">
        <w:rPr>
          <w:szCs w:val="24"/>
          <w:shd w:val="clear" w:color="auto" w:fill="FFFFFF"/>
          <w:lang w:val="ru-RU"/>
        </w:rPr>
        <w:t xml:space="preserve">– </w:t>
      </w:r>
      <w:r w:rsidR="00462D13" w:rsidRPr="000D5991">
        <w:rPr>
          <w:szCs w:val="24"/>
          <w:shd w:val="clear" w:color="auto" w:fill="FFFFFF"/>
          <w:lang w:val="ru-RU"/>
        </w:rPr>
        <w:t xml:space="preserve">для цифровых систем (за исключением </w:t>
      </w:r>
      <w:r w:rsidR="00462D13" w:rsidRPr="004456EA">
        <w:rPr>
          <w:szCs w:val="24"/>
          <w:shd w:val="clear" w:color="auto" w:fill="FFFFFF"/>
          <w:lang w:val="ru-RU"/>
        </w:rPr>
        <w:t xml:space="preserve">систем </w:t>
      </w:r>
      <w:r w:rsidR="00462D13">
        <w:rPr>
          <w:szCs w:val="24"/>
          <w:shd w:val="clear" w:color="auto" w:fill="FFFFFF"/>
          <w:lang w:val="ru-RU"/>
        </w:rPr>
        <w:t xml:space="preserve">по методу </w:t>
      </w:r>
      <w:r w:rsidR="00462D13" w:rsidRPr="004456EA">
        <w:rPr>
          <w:szCs w:val="24"/>
          <w:shd w:val="clear" w:color="auto" w:fill="FFFFFF"/>
          <w:lang w:val="ru-RU"/>
        </w:rPr>
        <w:t>расширен</w:t>
      </w:r>
      <w:r w:rsidR="00462D13">
        <w:rPr>
          <w:szCs w:val="24"/>
          <w:shd w:val="clear" w:color="auto" w:fill="FFFFFF"/>
          <w:lang w:val="ru-RU"/>
        </w:rPr>
        <w:t>ия</w:t>
      </w:r>
      <w:r w:rsidR="00462D13" w:rsidRPr="004456EA">
        <w:rPr>
          <w:szCs w:val="24"/>
          <w:shd w:val="clear" w:color="auto" w:fill="FFFFFF"/>
          <w:lang w:val="ru-RU"/>
        </w:rPr>
        <w:t xml:space="preserve"> спектра с </w:t>
      </w:r>
      <w:r w:rsidR="00462D13">
        <w:rPr>
          <w:szCs w:val="24"/>
          <w:shd w:val="clear" w:color="auto" w:fill="FFFFFF"/>
          <w:lang w:val="ru-RU"/>
        </w:rPr>
        <w:t xml:space="preserve">применением </w:t>
      </w:r>
      <w:r w:rsidR="00462D13" w:rsidRPr="004456EA">
        <w:rPr>
          <w:szCs w:val="24"/>
          <w:shd w:val="clear" w:color="auto" w:fill="FFFFFF"/>
          <w:lang w:val="ru-RU"/>
        </w:rPr>
        <w:t>прямой последовательност</w:t>
      </w:r>
      <w:r w:rsidR="00462D13">
        <w:rPr>
          <w:szCs w:val="24"/>
          <w:shd w:val="clear" w:color="auto" w:fill="FFFFFF"/>
          <w:lang w:val="ru-RU"/>
        </w:rPr>
        <w:t>и</w:t>
      </w:r>
      <w:r w:rsidR="0059218F" w:rsidRPr="00C74D61">
        <w:rPr>
          <w:lang w:val="ru-RU"/>
        </w:rPr>
        <w:t>).</w:t>
      </w:r>
    </w:p>
    <w:p w:rsidR="0059218F" w:rsidRPr="00C74D61" w:rsidRDefault="0080081A" w:rsidP="00143400">
      <w:pPr>
        <w:spacing w:line="240" w:lineRule="exact"/>
        <w:rPr>
          <w:lang w:val="ru-RU"/>
        </w:rPr>
      </w:pPr>
      <w:r w:rsidRPr="000D5991">
        <w:rPr>
          <w:szCs w:val="24"/>
          <w:shd w:val="clear" w:color="auto" w:fill="FFFFFF"/>
          <w:lang w:val="ru-RU"/>
        </w:rPr>
        <w:lastRenderedPageBreak/>
        <w:t xml:space="preserve">Измерения занятости в полосах с системами </w:t>
      </w:r>
      <w:r>
        <w:rPr>
          <w:szCs w:val="24"/>
          <w:shd w:val="clear" w:color="auto" w:fill="FFFFFF"/>
          <w:lang w:val="ru-RU"/>
        </w:rPr>
        <w:t xml:space="preserve">по методу </w:t>
      </w:r>
      <w:r w:rsidRPr="004456EA">
        <w:rPr>
          <w:szCs w:val="24"/>
          <w:shd w:val="clear" w:color="auto" w:fill="FFFFFF"/>
          <w:lang w:val="ru-RU"/>
        </w:rPr>
        <w:t>расширен</w:t>
      </w:r>
      <w:r>
        <w:rPr>
          <w:szCs w:val="24"/>
          <w:shd w:val="clear" w:color="auto" w:fill="FFFFFF"/>
          <w:lang w:val="ru-RU"/>
        </w:rPr>
        <w:t>ия</w:t>
      </w:r>
      <w:r w:rsidRPr="004456EA">
        <w:rPr>
          <w:szCs w:val="24"/>
          <w:shd w:val="clear" w:color="auto" w:fill="FFFFFF"/>
          <w:lang w:val="ru-RU"/>
        </w:rPr>
        <w:t xml:space="preserve"> спектра с </w:t>
      </w:r>
      <w:r>
        <w:rPr>
          <w:szCs w:val="24"/>
          <w:shd w:val="clear" w:color="auto" w:fill="FFFFFF"/>
          <w:lang w:val="ru-RU"/>
        </w:rPr>
        <w:t xml:space="preserve">применением </w:t>
      </w:r>
      <w:r w:rsidRPr="004456EA">
        <w:rPr>
          <w:szCs w:val="24"/>
          <w:shd w:val="clear" w:color="auto" w:fill="FFFFFF"/>
          <w:lang w:val="ru-RU"/>
        </w:rPr>
        <w:t>прямой последовательност</w:t>
      </w:r>
      <w:r>
        <w:rPr>
          <w:szCs w:val="24"/>
          <w:shd w:val="clear" w:color="auto" w:fill="FFFFFF"/>
          <w:lang w:val="ru-RU"/>
        </w:rPr>
        <w:t>и</w:t>
      </w:r>
      <w:r w:rsidRPr="000D5991">
        <w:rPr>
          <w:szCs w:val="24"/>
          <w:shd w:val="clear" w:color="auto" w:fill="FFFFFF"/>
          <w:lang w:val="ru-RU"/>
        </w:rPr>
        <w:t xml:space="preserve"> </w:t>
      </w:r>
      <w:r w:rsidRPr="004456EA">
        <w:rPr>
          <w:szCs w:val="24"/>
          <w:shd w:val="clear" w:color="auto" w:fill="FFFFFF"/>
          <w:lang w:val="ru-RU"/>
        </w:rPr>
        <w:t>(</w:t>
      </w:r>
      <w:r w:rsidRPr="004456EA">
        <w:rPr>
          <w:szCs w:val="24"/>
          <w:shd w:val="clear" w:color="auto" w:fill="FFFFFF"/>
          <w:lang w:val="en-US"/>
        </w:rPr>
        <w:t>DSSS</w:t>
      </w:r>
      <w:r w:rsidRPr="004456EA">
        <w:rPr>
          <w:szCs w:val="24"/>
          <w:shd w:val="clear" w:color="auto" w:fill="FFFFFF"/>
          <w:lang w:val="ru-RU"/>
        </w:rPr>
        <w:t xml:space="preserve">) </w:t>
      </w:r>
      <w:r w:rsidRPr="000D5991">
        <w:rPr>
          <w:szCs w:val="24"/>
          <w:shd w:val="clear" w:color="auto" w:fill="FFFFFF"/>
          <w:lang w:val="ru-RU"/>
        </w:rPr>
        <w:t xml:space="preserve">не могут выполняться при помощи </w:t>
      </w:r>
      <w:r>
        <w:rPr>
          <w:szCs w:val="24"/>
          <w:shd w:val="clear" w:color="auto" w:fill="FFFFFF"/>
          <w:lang w:val="ru-RU"/>
        </w:rPr>
        <w:t>типов</w:t>
      </w:r>
      <w:r w:rsidRPr="000D5991">
        <w:rPr>
          <w:szCs w:val="24"/>
          <w:shd w:val="clear" w:color="auto" w:fill="FFFFFF"/>
          <w:lang w:val="ru-RU"/>
        </w:rPr>
        <w:t xml:space="preserve">ого измерительного оборудования, поскольку полезный уровень в частотной области </w:t>
      </w:r>
      <w:r>
        <w:rPr>
          <w:szCs w:val="24"/>
          <w:shd w:val="clear" w:color="auto" w:fill="FFFFFF"/>
          <w:lang w:val="ru-RU"/>
        </w:rPr>
        <w:t>за</w:t>
      </w:r>
      <w:r w:rsidRPr="000D5991">
        <w:rPr>
          <w:szCs w:val="24"/>
          <w:shd w:val="clear" w:color="auto" w:fill="FFFFFF"/>
          <w:lang w:val="ru-RU"/>
        </w:rPr>
        <w:t>част</w:t>
      </w:r>
      <w:r>
        <w:rPr>
          <w:szCs w:val="24"/>
          <w:shd w:val="clear" w:color="auto" w:fill="FFFFFF"/>
          <w:lang w:val="ru-RU"/>
        </w:rPr>
        <w:t>ую</w:t>
      </w:r>
      <w:r w:rsidRPr="000D5991">
        <w:rPr>
          <w:szCs w:val="24"/>
          <w:shd w:val="clear" w:color="auto" w:fill="FFFFFF"/>
          <w:lang w:val="ru-RU"/>
        </w:rPr>
        <w:t xml:space="preserve"> находится на </w:t>
      </w:r>
      <w:r>
        <w:rPr>
          <w:szCs w:val="24"/>
          <w:shd w:val="clear" w:color="auto" w:fill="FFFFFF"/>
          <w:lang w:val="ru-RU"/>
        </w:rPr>
        <w:t>ми</w:t>
      </w:r>
      <w:r w:rsidRPr="000D5991">
        <w:rPr>
          <w:szCs w:val="24"/>
          <w:shd w:val="clear" w:color="auto" w:fill="FFFFFF"/>
          <w:lang w:val="ru-RU"/>
        </w:rPr>
        <w:t>ни</w:t>
      </w:r>
      <w:r>
        <w:rPr>
          <w:szCs w:val="24"/>
          <w:shd w:val="clear" w:color="auto" w:fill="FFFFFF"/>
          <w:lang w:val="ru-RU"/>
        </w:rPr>
        <w:t>мально</w:t>
      </w:r>
      <w:r w:rsidRPr="000D5991">
        <w:rPr>
          <w:szCs w:val="24"/>
          <w:shd w:val="clear" w:color="auto" w:fill="FFFFFF"/>
          <w:lang w:val="ru-RU"/>
        </w:rPr>
        <w:t xml:space="preserve">м уровне шума либо ниже его. В этих случаях отношение сигнал/шум </w:t>
      </w:r>
      <w:r>
        <w:rPr>
          <w:szCs w:val="24"/>
          <w:shd w:val="clear" w:color="auto" w:fill="FFFFFF"/>
          <w:lang w:val="ru-RU"/>
        </w:rPr>
        <w:t>типов</w:t>
      </w:r>
      <w:r w:rsidRPr="000D5991">
        <w:rPr>
          <w:szCs w:val="24"/>
          <w:shd w:val="clear" w:color="auto" w:fill="FFFFFF"/>
          <w:lang w:val="ru-RU"/>
        </w:rPr>
        <w:t>ой измерительной системы будет недостаточн</w:t>
      </w:r>
      <w:r w:rsidRPr="004456EA">
        <w:rPr>
          <w:szCs w:val="24"/>
          <w:shd w:val="clear" w:color="auto" w:fill="FFFFFF"/>
          <w:lang w:val="ru-RU"/>
        </w:rPr>
        <w:t>ым</w:t>
      </w:r>
      <w:r w:rsidRPr="000D5991">
        <w:rPr>
          <w:szCs w:val="24"/>
          <w:shd w:val="clear" w:color="auto" w:fill="FFFFFF"/>
          <w:lang w:val="ru-RU"/>
        </w:rPr>
        <w:t xml:space="preserve"> для обнаружения </w:t>
      </w:r>
      <w:r w:rsidRPr="004456EA">
        <w:rPr>
          <w:szCs w:val="24"/>
          <w:shd w:val="clear" w:color="auto" w:fill="FFFFFF"/>
          <w:lang w:val="ru-RU"/>
        </w:rPr>
        <w:t>такого рода</w:t>
      </w:r>
      <w:r w:rsidRPr="000D5991">
        <w:rPr>
          <w:szCs w:val="24"/>
          <w:shd w:val="clear" w:color="auto" w:fill="FFFFFF"/>
          <w:lang w:val="ru-RU"/>
        </w:rPr>
        <w:t xml:space="preserve"> излучений. Наличие и уровень излучений </w:t>
      </w:r>
      <w:r>
        <w:rPr>
          <w:szCs w:val="24"/>
          <w:shd w:val="clear" w:color="auto" w:fill="FFFFFF"/>
          <w:lang w:val="ru-RU"/>
        </w:rPr>
        <w:t xml:space="preserve">системы </w:t>
      </w:r>
      <w:r w:rsidRPr="004456EA">
        <w:rPr>
          <w:szCs w:val="24"/>
          <w:shd w:val="clear" w:color="auto" w:fill="FFFFFF"/>
        </w:rPr>
        <w:t>DSSS</w:t>
      </w:r>
      <w:r w:rsidRPr="000D5991">
        <w:rPr>
          <w:szCs w:val="24"/>
          <w:shd w:val="clear" w:color="auto" w:fill="FFFFFF"/>
          <w:lang w:val="ru-RU"/>
        </w:rPr>
        <w:t xml:space="preserve"> может быть измерен только после </w:t>
      </w:r>
      <w:r>
        <w:rPr>
          <w:szCs w:val="24"/>
          <w:shd w:val="clear" w:color="auto" w:fill="FFFFFF"/>
          <w:lang w:val="ru-RU"/>
        </w:rPr>
        <w:t xml:space="preserve">проведения </w:t>
      </w:r>
      <w:r w:rsidRPr="000D5991">
        <w:rPr>
          <w:szCs w:val="24"/>
          <w:shd w:val="clear" w:color="auto" w:fill="FFFFFF"/>
          <w:lang w:val="ru-RU"/>
        </w:rPr>
        <w:t>в кодовой области</w:t>
      </w:r>
      <w:r w:rsidR="0075544E">
        <w:rPr>
          <w:szCs w:val="24"/>
          <w:shd w:val="clear" w:color="auto" w:fill="FFFFFF"/>
          <w:lang w:val="ru-RU"/>
        </w:rPr>
        <w:t xml:space="preserve"> процесса, обратного </w:t>
      </w:r>
      <w:r w:rsidR="0075544E" w:rsidRPr="0080081A">
        <w:rPr>
          <w:szCs w:val="24"/>
          <w:shd w:val="clear" w:color="auto" w:fill="FFFFFF"/>
          <w:lang w:val="ru-RU"/>
        </w:rPr>
        <w:t>расширени</w:t>
      </w:r>
      <w:r w:rsidR="0075544E">
        <w:rPr>
          <w:szCs w:val="24"/>
          <w:shd w:val="clear" w:color="auto" w:fill="FFFFFF"/>
          <w:lang w:val="ru-RU"/>
        </w:rPr>
        <w:t>ю</w:t>
      </w:r>
      <w:r w:rsidR="001B7904" w:rsidRPr="00C74D61">
        <w:rPr>
          <w:lang w:val="ru-RU"/>
        </w:rPr>
        <w:t>.</w:t>
      </w:r>
    </w:p>
    <w:p w:rsidR="0059218F" w:rsidRPr="00C74D61" w:rsidRDefault="0059218F" w:rsidP="00C72040">
      <w:pPr>
        <w:pStyle w:val="Heading2"/>
        <w:rPr>
          <w:lang w:val="ru-RU"/>
        </w:rPr>
      </w:pPr>
      <w:bookmarkStart w:id="25" w:name="_Toc352926982"/>
      <w:r w:rsidRPr="00C74D61">
        <w:rPr>
          <w:lang w:val="ru-RU"/>
        </w:rPr>
        <w:t>3.3</w:t>
      </w:r>
      <w:r w:rsidRPr="00C74D61">
        <w:rPr>
          <w:lang w:val="ru-RU"/>
        </w:rPr>
        <w:tab/>
      </w:r>
      <w:r w:rsidR="007E47FB" w:rsidRPr="000D5991">
        <w:rPr>
          <w:szCs w:val="24"/>
          <w:shd w:val="clear" w:color="auto" w:fill="FFFFFF"/>
          <w:lang w:val="ru-RU"/>
        </w:rPr>
        <w:t>Динамический диапазон</w:t>
      </w:r>
      <w:bookmarkEnd w:id="25"/>
    </w:p>
    <w:p w:rsidR="0059218F" w:rsidRPr="00C74D61" w:rsidRDefault="007E47FB" w:rsidP="00CB63E8">
      <w:pPr>
        <w:rPr>
          <w:lang w:val="ru-RU"/>
        </w:rPr>
      </w:pPr>
      <w:r w:rsidRPr="004456EA">
        <w:rPr>
          <w:szCs w:val="24"/>
          <w:lang w:val="ru-RU" w:eastAsia="ru-RU"/>
        </w:rPr>
        <w:t xml:space="preserve">Одним из </w:t>
      </w:r>
      <w:r>
        <w:rPr>
          <w:szCs w:val="24"/>
          <w:lang w:val="ru-RU" w:eastAsia="ru-RU"/>
        </w:rPr>
        <w:t>важнейш</w:t>
      </w:r>
      <w:r w:rsidRPr="004456EA">
        <w:rPr>
          <w:szCs w:val="24"/>
          <w:lang w:val="ru-RU" w:eastAsia="ru-RU"/>
        </w:rPr>
        <w:t xml:space="preserve">их параметров системы </w:t>
      </w:r>
      <w:r>
        <w:rPr>
          <w:szCs w:val="24"/>
          <w:lang w:val="ru-RU" w:eastAsia="ru-RU"/>
        </w:rPr>
        <w:t>измер</w:t>
      </w:r>
      <w:r w:rsidRPr="004456EA">
        <w:rPr>
          <w:szCs w:val="24"/>
          <w:lang w:val="ru-RU" w:eastAsia="ru-RU"/>
        </w:rPr>
        <w:t>ения занятости яв</w:t>
      </w:r>
      <w:r w:rsidR="00CB63E8">
        <w:rPr>
          <w:szCs w:val="24"/>
          <w:lang w:val="ru-RU" w:eastAsia="ru-RU"/>
        </w:rPr>
        <w:t>ляется динамический диапазон. С</w:t>
      </w:r>
      <w:r w:rsidR="00CB63E8">
        <w:rPr>
          <w:szCs w:val="24"/>
          <w:lang w:val="en-US" w:eastAsia="ru-RU"/>
        </w:rPr>
        <w:t> </w:t>
      </w:r>
      <w:r w:rsidRPr="004456EA">
        <w:rPr>
          <w:szCs w:val="24"/>
          <w:lang w:val="ru-RU" w:eastAsia="ru-RU"/>
        </w:rPr>
        <w:t>одной стороны, он должен обладать достаточной чувствительностью для обнаружения</w:t>
      </w:r>
      <w:r>
        <w:rPr>
          <w:szCs w:val="24"/>
          <w:lang w:val="ru-RU" w:eastAsia="ru-RU"/>
        </w:rPr>
        <w:t xml:space="preserve"> даже </w:t>
      </w:r>
      <w:r w:rsidRPr="004456EA">
        <w:rPr>
          <w:szCs w:val="24"/>
          <w:lang w:val="ru-RU" w:eastAsia="ru-RU"/>
        </w:rPr>
        <w:t xml:space="preserve">слабых сигналов; с другой стороны, он должен справляться с </w:t>
      </w:r>
      <w:r>
        <w:rPr>
          <w:szCs w:val="24"/>
          <w:lang w:val="ru-RU" w:eastAsia="ru-RU"/>
        </w:rPr>
        <w:t xml:space="preserve">весьма сильными </w:t>
      </w:r>
      <w:r w:rsidRPr="004456EA">
        <w:rPr>
          <w:szCs w:val="24"/>
          <w:lang w:val="ru-RU" w:eastAsia="ru-RU"/>
        </w:rPr>
        <w:t>сигналами от близко расположенных передатчиков. При о</w:t>
      </w:r>
      <w:r>
        <w:rPr>
          <w:szCs w:val="24"/>
          <w:lang w:val="ru-RU" w:eastAsia="ru-RU"/>
        </w:rPr>
        <w:t xml:space="preserve">пределении подходящего </w:t>
      </w:r>
      <w:r w:rsidRPr="004456EA">
        <w:rPr>
          <w:szCs w:val="24"/>
          <w:lang w:val="ru-RU" w:eastAsia="ru-RU"/>
        </w:rPr>
        <w:t>ослабления или усиления РЧ</w:t>
      </w:r>
      <w:r w:rsidR="00CB63E8" w:rsidRPr="00CB63E8">
        <w:rPr>
          <w:szCs w:val="24"/>
          <w:lang w:val="ru-RU" w:eastAsia="ru-RU"/>
        </w:rPr>
        <w:noBreakHyphen/>
      </w:r>
      <w:r w:rsidRPr="004456EA">
        <w:rPr>
          <w:szCs w:val="24"/>
          <w:lang w:val="ru-RU" w:eastAsia="ru-RU"/>
        </w:rPr>
        <w:t xml:space="preserve">сигнала  в измерительной системе, а также при выборе мест проведения измерений следует </w:t>
      </w:r>
      <w:r>
        <w:rPr>
          <w:szCs w:val="24"/>
          <w:lang w:val="ru-RU" w:eastAsia="ru-RU"/>
        </w:rPr>
        <w:t>проявля</w:t>
      </w:r>
      <w:r w:rsidRPr="004456EA">
        <w:rPr>
          <w:szCs w:val="24"/>
          <w:lang w:val="ru-RU" w:eastAsia="ru-RU"/>
        </w:rPr>
        <w:t xml:space="preserve">ть осторожность и не допускать перегрузки приемника в процессе измерения. Результатом перегрузки </w:t>
      </w:r>
      <w:r>
        <w:rPr>
          <w:szCs w:val="24"/>
          <w:lang w:val="ru-RU" w:eastAsia="ru-RU"/>
        </w:rPr>
        <w:t>нередк</w:t>
      </w:r>
      <w:r w:rsidRPr="004456EA">
        <w:rPr>
          <w:szCs w:val="24"/>
          <w:lang w:val="ru-RU" w:eastAsia="ru-RU"/>
        </w:rPr>
        <w:t>о является существенное увеличение уровня шума. В зависимости от установленного порогового значения это может привести к во</w:t>
      </w:r>
      <w:r w:rsidR="00CB63E8">
        <w:rPr>
          <w:szCs w:val="24"/>
          <w:lang w:val="ru-RU" w:eastAsia="ru-RU"/>
        </w:rPr>
        <w:t>зникновению ложных излучений от</w:t>
      </w:r>
      <w:r w:rsidR="00CB63E8">
        <w:rPr>
          <w:szCs w:val="24"/>
          <w:lang w:val="en-US" w:eastAsia="ru-RU"/>
        </w:rPr>
        <w:t> </w:t>
      </w:r>
      <w:r w:rsidRPr="004456EA">
        <w:rPr>
          <w:szCs w:val="24"/>
          <w:lang w:val="ru-RU" w:eastAsia="ru-RU"/>
        </w:rPr>
        <w:t>множества каналов, если не от всей полосы частот</w:t>
      </w:r>
      <w:r w:rsidR="001B7904" w:rsidRPr="00C74D61">
        <w:rPr>
          <w:lang w:val="ru-RU"/>
        </w:rPr>
        <w:t>.</w:t>
      </w:r>
    </w:p>
    <w:p w:rsidR="0059218F" w:rsidRPr="00C74D61" w:rsidRDefault="00240818" w:rsidP="00C72040">
      <w:pPr>
        <w:pStyle w:val="FigureNo"/>
        <w:rPr>
          <w:lang w:val="ru-RU"/>
        </w:rPr>
      </w:pPr>
      <w:r w:rsidRPr="00C74D61">
        <w:rPr>
          <w:lang w:val="ru-RU"/>
        </w:rPr>
        <w:t xml:space="preserve">Рисунок </w:t>
      </w:r>
      <w:r w:rsidR="0059218F" w:rsidRPr="00C74D61">
        <w:rPr>
          <w:lang w:val="ru-RU"/>
        </w:rPr>
        <w:t>4</w:t>
      </w:r>
    </w:p>
    <w:p w:rsidR="0059218F" w:rsidRDefault="00240818" w:rsidP="00C72040">
      <w:pPr>
        <w:pStyle w:val="Figuretitle"/>
        <w:keepLines/>
        <w:rPr>
          <w:szCs w:val="24"/>
          <w:shd w:val="clear" w:color="auto" w:fill="FFFFFF"/>
          <w:lang w:val="ru-RU"/>
        </w:rPr>
      </w:pPr>
      <w:r w:rsidRPr="006459A5">
        <w:rPr>
          <w:szCs w:val="24"/>
          <w:shd w:val="clear" w:color="auto" w:fill="FFFFFF"/>
          <w:lang w:val="ru-RU"/>
        </w:rPr>
        <w:t>С</w:t>
      </w:r>
      <w:r w:rsidRPr="000D5991">
        <w:rPr>
          <w:szCs w:val="24"/>
          <w:shd w:val="clear" w:color="auto" w:fill="FFFFFF"/>
          <w:lang w:val="ru-RU"/>
        </w:rPr>
        <w:t>итуаци</w:t>
      </w:r>
      <w:r w:rsidRPr="006459A5">
        <w:rPr>
          <w:szCs w:val="24"/>
          <w:shd w:val="clear" w:color="auto" w:fill="FFFFFF"/>
          <w:lang w:val="ru-RU"/>
        </w:rPr>
        <w:t>я</w:t>
      </w:r>
      <w:r w:rsidRPr="000D5991">
        <w:rPr>
          <w:szCs w:val="24"/>
          <w:shd w:val="clear" w:color="auto" w:fill="FFFFFF"/>
          <w:lang w:val="ru-RU"/>
        </w:rPr>
        <w:t xml:space="preserve"> с перегрузкой в </w:t>
      </w:r>
      <w:r w:rsidRPr="006459A5">
        <w:rPr>
          <w:szCs w:val="24"/>
          <w:shd w:val="clear" w:color="auto" w:fill="FFFFFF"/>
          <w:lang w:val="ru-RU"/>
        </w:rPr>
        <w:t>ч</w:t>
      </w:r>
      <w:r w:rsidRPr="000D5991">
        <w:rPr>
          <w:szCs w:val="24"/>
          <w:shd w:val="clear" w:color="auto" w:fill="FFFFFF"/>
          <w:lang w:val="ru-RU"/>
        </w:rPr>
        <w:t>астотн</w:t>
      </w:r>
      <w:r w:rsidRPr="006459A5">
        <w:rPr>
          <w:szCs w:val="24"/>
          <w:shd w:val="clear" w:color="auto" w:fill="FFFFFF"/>
          <w:lang w:val="ru-RU"/>
        </w:rPr>
        <w:t>ой</w:t>
      </w:r>
      <w:r w:rsidRPr="000D5991">
        <w:rPr>
          <w:szCs w:val="24"/>
          <w:shd w:val="clear" w:color="auto" w:fill="FFFFFF"/>
          <w:lang w:val="ru-RU"/>
        </w:rPr>
        <w:t xml:space="preserve"> област</w:t>
      </w:r>
      <w:r w:rsidRPr="006459A5">
        <w:rPr>
          <w:szCs w:val="24"/>
          <w:shd w:val="clear" w:color="auto" w:fill="FFFFFF"/>
          <w:lang w:val="ru-RU"/>
        </w:rPr>
        <w:t>и</w:t>
      </w:r>
    </w:p>
    <w:p w:rsidR="00143400" w:rsidRPr="00143400" w:rsidRDefault="00143400" w:rsidP="00143400">
      <w:pPr>
        <w:pStyle w:val="Figure"/>
        <w:rPr>
          <w:lang w:val="ru-RU"/>
        </w:rPr>
      </w:pPr>
      <w:r w:rsidRPr="006459A5">
        <w:rPr>
          <w:noProof/>
          <w:lang w:val="en-US" w:eastAsia="zh-CN"/>
        </w:rPr>
        <mc:AlternateContent>
          <mc:Choice Requires="wpg">
            <w:drawing>
              <wp:inline distT="0" distB="0" distL="0" distR="0" wp14:anchorId="23BBC520" wp14:editId="7586290D">
                <wp:extent cx="4699635" cy="2181225"/>
                <wp:effectExtent l="0" t="38100" r="5715" b="9525"/>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770" y="7027"/>
                          <a:chExt cx="7401" cy="3435"/>
                        </a:xfrm>
                      </wpg:grpSpPr>
                      <wps:wsp>
                        <wps:cNvPr id="563" name="Freeform 49"/>
                        <wps:cNvSpPr>
                          <a:spLocks/>
                        </wps:cNvSpPr>
                        <wps:spPr bwMode="auto">
                          <a:xfrm>
                            <a:off x="2700" y="7124"/>
                            <a:ext cx="5535" cy="2272"/>
                          </a:xfrm>
                          <a:custGeom>
                            <a:avLst/>
                            <a:gdLst>
                              <a:gd name="T0" fmla="*/ 77 w 500"/>
                              <a:gd name="T1" fmla="*/ 2203 h 263"/>
                              <a:gd name="T2" fmla="*/ 155 w 500"/>
                              <a:gd name="T3" fmla="*/ 2194 h 263"/>
                              <a:gd name="T4" fmla="*/ 232 w 500"/>
                              <a:gd name="T5" fmla="*/ 2272 h 263"/>
                              <a:gd name="T6" fmla="*/ 299 w 500"/>
                              <a:gd name="T7" fmla="*/ 2108 h 263"/>
                              <a:gd name="T8" fmla="*/ 376 w 500"/>
                              <a:gd name="T9" fmla="*/ 2177 h 263"/>
                              <a:gd name="T10" fmla="*/ 454 w 500"/>
                              <a:gd name="T11" fmla="*/ 2186 h 263"/>
                              <a:gd name="T12" fmla="*/ 542 w 500"/>
                              <a:gd name="T13" fmla="*/ 2142 h 263"/>
                              <a:gd name="T14" fmla="*/ 631 w 500"/>
                              <a:gd name="T15" fmla="*/ 2220 h 263"/>
                              <a:gd name="T16" fmla="*/ 720 w 500"/>
                              <a:gd name="T17" fmla="*/ 2082 h 263"/>
                              <a:gd name="T18" fmla="*/ 808 w 500"/>
                              <a:gd name="T19" fmla="*/ 2160 h 263"/>
                              <a:gd name="T20" fmla="*/ 908 w 500"/>
                              <a:gd name="T21" fmla="*/ 2168 h 263"/>
                              <a:gd name="T22" fmla="*/ 996 w 500"/>
                              <a:gd name="T23" fmla="*/ 2186 h 263"/>
                              <a:gd name="T24" fmla="*/ 1096 w 500"/>
                              <a:gd name="T25" fmla="*/ 2134 h 263"/>
                              <a:gd name="T26" fmla="*/ 1173 w 500"/>
                              <a:gd name="T27" fmla="*/ 2160 h 263"/>
                              <a:gd name="T28" fmla="*/ 1273 w 500"/>
                              <a:gd name="T29" fmla="*/ 2030 h 263"/>
                              <a:gd name="T30" fmla="*/ 1351 w 500"/>
                              <a:gd name="T31" fmla="*/ 2117 h 263"/>
                              <a:gd name="T32" fmla="*/ 1428 w 500"/>
                              <a:gd name="T33" fmla="*/ 2091 h 263"/>
                              <a:gd name="T34" fmla="*/ 1528 w 500"/>
                              <a:gd name="T35" fmla="*/ 2117 h 263"/>
                              <a:gd name="T36" fmla="*/ 1605 w 500"/>
                              <a:gd name="T37" fmla="*/ 2056 h 263"/>
                              <a:gd name="T38" fmla="*/ 1672 w 500"/>
                              <a:gd name="T39" fmla="*/ 1978 h 263"/>
                              <a:gd name="T40" fmla="*/ 1760 w 500"/>
                              <a:gd name="T41" fmla="*/ 2030 h 263"/>
                              <a:gd name="T42" fmla="*/ 1849 w 500"/>
                              <a:gd name="T43" fmla="*/ 2030 h 263"/>
                              <a:gd name="T44" fmla="*/ 1937 w 500"/>
                              <a:gd name="T45" fmla="*/ 2117 h 263"/>
                              <a:gd name="T46" fmla="*/ 2015 w 500"/>
                              <a:gd name="T47" fmla="*/ 2030 h 263"/>
                              <a:gd name="T48" fmla="*/ 2092 w 500"/>
                              <a:gd name="T49" fmla="*/ 1961 h 263"/>
                              <a:gd name="T50" fmla="*/ 2170 w 500"/>
                              <a:gd name="T51" fmla="*/ 2073 h 263"/>
                              <a:gd name="T52" fmla="*/ 2258 w 500"/>
                              <a:gd name="T53" fmla="*/ 2004 h 263"/>
                              <a:gd name="T54" fmla="*/ 2347 w 500"/>
                              <a:gd name="T55" fmla="*/ 2039 h 263"/>
                              <a:gd name="T56" fmla="*/ 2424 w 500"/>
                              <a:gd name="T57" fmla="*/ 2065 h 263"/>
                              <a:gd name="T58" fmla="*/ 2513 w 500"/>
                              <a:gd name="T59" fmla="*/ 2091 h 263"/>
                              <a:gd name="T60" fmla="*/ 2590 w 500"/>
                              <a:gd name="T61" fmla="*/ 1978 h 263"/>
                              <a:gd name="T62" fmla="*/ 2690 w 500"/>
                              <a:gd name="T63" fmla="*/ 2073 h 263"/>
                              <a:gd name="T64" fmla="*/ 2768 w 500"/>
                              <a:gd name="T65" fmla="*/ 2065 h 263"/>
                              <a:gd name="T66" fmla="*/ 2856 w 500"/>
                              <a:gd name="T67" fmla="*/ 1996 h 263"/>
                              <a:gd name="T68" fmla="*/ 2934 w 500"/>
                              <a:gd name="T69" fmla="*/ 1978 h 263"/>
                              <a:gd name="T70" fmla="*/ 3022 w 500"/>
                              <a:gd name="T71" fmla="*/ 2082 h 263"/>
                              <a:gd name="T72" fmla="*/ 3111 w 500"/>
                              <a:gd name="T73" fmla="*/ 2004 h 263"/>
                              <a:gd name="T74" fmla="*/ 3210 w 500"/>
                              <a:gd name="T75" fmla="*/ 1710 h 263"/>
                              <a:gd name="T76" fmla="*/ 3310 w 500"/>
                              <a:gd name="T77" fmla="*/ 1330 h 263"/>
                              <a:gd name="T78" fmla="*/ 3432 w 500"/>
                              <a:gd name="T79" fmla="*/ 898 h 263"/>
                              <a:gd name="T80" fmla="*/ 3553 w 500"/>
                              <a:gd name="T81" fmla="*/ 346 h 263"/>
                              <a:gd name="T82" fmla="*/ 3675 w 500"/>
                              <a:gd name="T83" fmla="*/ 0 h 263"/>
                              <a:gd name="T84" fmla="*/ 3797 w 500"/>
                              <a:gd name="T85" fmla="*/ 0 h 263"/>
                              <a:gd name="T86" fmla="*/ 3919 w 500"/>
                              <a:gd name="T87" fmla="*/ 0 h 263"/>
                              <a:gd name="T88" fmla="*/ 4041 w 500"/>
                              <a:gd name="T89" fmla="*/ 0 h 263"/>
                              <a:gd name="T90" fmla="*/ 4162 w 500"/>
                              <a:gd name="T91" fmla="*/ 225 h 263"/>
                              <a:gd name="T92" fmla="*/ 4284 w 500"/>
                              <a:gd name="T93" fmla="*/ 743 h 263"/>
                              <a:gd name="T94" fmla="*/ 4406 w 500"/>
                              <a:gd name="T95" fmla="*/ 1235 h 263"/>
                              <a:gd name="T96" fmla="*/ 4528 w 500"/>
                              <a:gd name="T97" fmla="*/ 1676 h 263"/>
                              <a:gd name="T98" fmla="*/ 4649 w 500"/>
                              <a:gd name="T99" fmla="*/ 2047 h 263"/>
                              <a:gd name="T100" fmla="*/ 4738 w 500"/>
                              <a:gd name="T101" fmla="*/ 2047 h 263"/>
                              <a:gd name="T102" fmla="*/ 4815 w 500"/>
                              <a:gd name="T103" fmla="*/ 2047 h 263"/>
                              <a:gd name="T104" fmla="*/ 4893 w 500"/>
                              <a:gd name="T105" fmla="*/ 2065 h 263"/>
                              <a:gd name="T106" fmla="*/ 4970 w 500"/>
                              <a:gd name="T107" fmla="*/ 2004 h 263"/>
                              <a:gd name="T108" fmla="*/ 5048 w 500"/>
                              <a:gd name="T109" fmla="*/ 2073 h 263"/>
                              <a:gd name="T110" fmla="*/ 5125 w 500"/>
                              <a:gd name="T111" fmla="*/ 2073 h 263"/>
                              <a:gd name="T112" fmla="*/ 5192 w 500"/>
                              <a:gd name="T113" fmla="*/ 2004 h 263"/>
                              <a:gd name="T114" fmla="*/ 5280 w 500"/>
                              <a:gd name="T115" fmla="*/ 1961 h 263"/>
                              <a:gd name="T116" fmla="*/ 5369 w 500"/>
                              <a:gd name="T117" fmla="*/ 2047 h 263"/>
                              <a:gd name="T118" fmla="*/ 5424 w 500"/>
                              <a:gd name="T119" fmla="*/ 2099 h 263"/>
                              <a:gd name="T120" fmla="*/ 5513 w 500"/>
                              <a:gd name="T121" fmla="*/ 2142 h 26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263">
                                <a:moveTo>
                                  <a:pt x="0" y="252"/>
                                </a:moveTo>
                                <a:lnTo>
                                  <a:pt x="0" y="252"/>
                                </a:lnTo>
                                <a:lnTo>
                                  <a:pt x="1" y="248"/>
                                </a:lnTo>
                                <a:lnTo>
                                  <a:pt x="2" y="262"/>
                                </a:lnTo>
                                <a:lnTo>
                                  <a:pt x="3" y="263"/>
                                </a:lnTo>
                                <a:lnTo>
                                  <a:pt x="4" y="253"/>
                                </a:lnTo>
                                <a:lnTo>
                                  <a:pt x="4" y="262"/>
                                </a:lnTo>
                                <a:lnTo>
                                  <a:pt x="5" y="254"/>
                                </a:lnTo>
                                <a:lnTo>
                                  <a:pt x="6" y="241"/>
                                </a:lnTo>
                                <a:lnTo>
                                  <a:pt x="7" y="255"/>
                                </a:lnTo>
                                <a:lnTo>
                                  <a:pt x="8" y="247"/>
                                </a:lnTo>
                                <a:lnTo>
                                  <a:pt x="8" y="254"/>
                                </a:lnTo>
                                <a:lnTo>
                                  <a:pt x="9" y="261"/>
                                </a:lnTo>
                                <a:lnTo>
                                  <a:pt x="10" y="262"/>
                                </a:lnTo>
                                <a:lnTo>
                                  <a:pt x="11" y="250"/>
                                </a:lnTo>
                                <a:lnTo>
                                  <a:pt x="11" y="261"/>
                                </a:lnTo>
                                <a:lnTo>
                                  <a:pt x="12" y="257"/>
                                </a:lnTo>
                                <a:lnTo>
                                  <a:pt x="12" y="260"/>
                                </a:lnTo>
                                <a:lnTo>
                                  <a:pt x="13" y="261"/>
                                </a:lnTo>
                                <a:lnTo>
                                  <a:pt x="14" y="261"/>
                                </a:lnTo>
                                <a:lnTo>
                                  <a:pt x="14" y="254"/>
                                </a:lnTo>
                                <a:lnTo>
                                  <a:pt x="15" y="262"/>
                                </a:lnTo>
                                <a:lnTo>
                                  <a:pt x="16" y="261"/>
                                </a:lnTo>
                                <a:lnTo>
                                  <a:pt x="16" y="250"/>
                                </a:lnTo>
                                <a:lnTo>
                                  <a:pt x="16" y="261"/>
                                </a:lnTo>
                                <a:lnTo>
                                  <a:pt x="17" y="251"/>
                                </a:lnTo>
                                <a:lnTo>
                                  <a:pt x="17" y="253"/>
                                </a:lnTo>
                                <a:lnTo>
                                  <a:pt x="18" y="262"/>
                                </a:lnTo>
                                <a:lnTo>
                                  <a:pt x="19" y="263"/>
                                </a:lnTo>
                                <a:lnTo>
                                  <a:pt x="20" y="262"/>
                                </a:lnTo>
                                <a:lnTo>
                                  <a:pt x="20" y="243"/>
                                </a:lnTo>
                                <a:lnTo>
                                  <a:pt x="21" y="263"/>
                                </a:lnTo>
                                <a:lnTo>
                                  <a:pt x="22" y="249"/>
                                </a:lnTo>
                                <a:lnTo>
                                  <a:pt x="22" y="262"/>
                                </a:lnTo>
                                <a:lnTo>
                                  <a:pt x="23" y="251"/>
                                </a:lnTo>
                                <a:lnTo>
                                  <a:pt x="23" y="252"/>
                                </a:lnTo>
                                <a:lnTo>
                                  <a:pt x="24" y="253"/>
                                </a:lnTo>
                                <a:lnTo>
                                  <a:pt x="25" y="244"/>
                                </a:lnTo>
                                <a:lnTo>
                                  <a:pt x="25" y="251"/>
                                </a:lnTo>
                                <a:lnTo>
                                  <a:pt x="26" y="248"/>
                                </a:lnTo>
                                <a:lnTo>
                                  <a:pt x="27" y="259"/>
                                </a:lnTo>
                                <a:lnTo>
                                  <a:pt x="27" y="244"/>
                                </a:lnTo>
                                <a:lnTo>
                                  <a:pt x="28" y="260"/>
                                </a:lnTo>
                                <a:lnTo>
                                  <a:pt x="29" y="245"/>
                                </a:lnTo>
                                <a:lnTo>
                                  <a:pt x="29" y="259"/>
                                </a:lnTo>
                                <a:lnTo>
                                  <a:pt x="30" y="249"/>
                                </a:lnTo>
                                <a:lnTo>
                                  <a:pt x="30" y="256"/>
                                </a:lnTo>
                                <a:lnTo>
                                  <a:pt x="31" y="257"/>
                                </a:lnTo>
                                <a:lnTo>
                                  <a:pt x="32" y="256"/>
                                </a:lnTo>
                                <a:lnTo>
                                  <a:pt x="33" y="255"/>
                                </a:lnTo>
                                <a:lnTo>
                                  <a:pt x="33" y="243"/>
                                </a:lnTo>
                                <a:lnTo>
                                  <a:pt x="33" y="255"/>
                                </a:lnTo>
                                <a:lnTo>
                                  <a:pt x="34" y="252"/>
                                </a:lnTo>
                                <a:lnTo>
                                  <a:pt x="35" y="253"/>
                                </a:lnTo>
                                <a:lnTo>
                                  <a:pt x="36" y="248"/>
                                </a:lnTo>
                                <a:lnTo>
                                  <a:pt x="37" y="247"/>
                                </a:lnTo>
                                <a:lnTo>
                                  <a:pt x="38" y="256"/>
                                </a:lnTo>
                                <a:lnTo>
                                  <a:pt x="38" y="244"/>
                                </a:lnTo>
                                <a:lnTo>
                                  <a:pt x="39" y="257"/>
                                </a:lnTo>
                                <a:lnTo>
                                  <a:pt x="40" y="245"/>
                                </a:lnTo>
                                <a:lnTo>
                                  <a:pt x="40" y="256"/>
                                </a:lnTo>
                                <a:lnTo>
                                  <a:pt x="41" y="250"/>
                                </a:lnTo>
                                <a:lnTo>
                                  <a:pt x="41" y="253"/>
                                </a:lnTo>
                                <a:lnTo>
                                  <a:pt x="42" y="254"/>
                                </a:lnTo>
                                <a:lnTo>
                                  <a:pt x="43" y="258"/>
                                </a:lnTo>
                                <a:lnTo>
                                  <a:pt x="43" y="247"/>
                                </a:lnTo>
                                <a:lnTo>
                                  <a:pt x="44" y="259"/>
                                </a:lnTo>
                                <a:lnTo>
                                  <a:pt x="45" y="248"/>
                                </a:lnTo>
                                <a:lnTo>
                                  <a:pt x="45" y="258"/>
                                </a:lnTo>
                                <a:lnTo>
                                  <a:pt x="46" y="251"/>
                                </a:lnTo>
                                <a:lnTo>
                                  <a:pt x="47" y="235"/>
                                </a:lnTo>
                                <a:lnTo>
                                  <a:pt x="48" y="254"/>
                                </a:lnTo>
                                <a:lnTo>
                                  <a:pt x="49" y="248"/>
                                </a:lnTo>
                                <a:lnTo>
                                  <a:pt x="49" y="257"/>
                                </a:lnTo>
                                <a:lnTo>
                                  <a:pt x="50" y="258"/>
                                </a:lnTo>
                                <a:lnTo>
                                  <a:pt x="51" y="252"/>
                                </a:lnTo>
                                <a:lnTo>
                                  <a:pt x="51" y="257"/>
                                </a:lnTo>
                                <a:lnTo>
                                  <a:pt x="52" y="248"/>
                                </a:lnTo>
                                <a:lnTo>
                                  <a:pt x="53" y="253"/>
                                </a:lnTo>
                                <a:lnTo>
                                  <a:pt x="54" y="250"/>
                                </a:lnTo>
                                <a:lnTo>
                                  <a:pt x="54" y="252"/>
                                </a:lnTo>
                                <a:lnTo>
                                  <a:pt x="55" y="238"/>
                                </a:lnTo>
                                <a:lnTo>
                                  <a:pt x="56" y="256"/>
                                </a:lnTo>
                                <a:lnTo>
                                  <a:pt x="57" y="257"/>
                                </a:lnTo>
                                <a:lnTo>
                                  <a:pt x="58" y="246"/>
                                </a:lnTo>
                                <a:lnTo>
                                  <a:pt x="58" y="256"/>
                                </a:lnTo>
                                <a:lnTo>
                                  <a:pt x="59" y="246"/>
                                </a:lnTo>
                                <a:lnTo>
                                  <a:pt x="60" y="241"/>
                                </a:lnTo>
                                <a:lnTo>
                                  <a:pt x="61" y="248"/>
                                </a:lnTo>
                                <a:lnTo>
                                  <a:pt x="61" y="239"/>
                                </a:lnTo>
                                <a:lnTo>
                                  <a:pt x="62" y="249"/>
                                </a:lnTo>
                                <a:lnTo>
                                  <a:pt x="63" y="248"/>
                                </a:lnTo>
                                <a:lnTo>
                                  <a:pt x="64" y="245"/>
                                </a:lnTo>
                                <a:lnTo>
                                  <a:pt x="64" y="247"/>
                                </a:lnTo>
                                <a:lnTo>
                                  <a:pt x="65" y="241"/>
                                </a:lnTo>
                                <a:lnTo>
                                  <a:pt x="66" y="250"/>
                                </a:lnTo>
                                <a:lnTo>
                                  <a:pt x="67" y="254"/>
                                </a:lnTo>
                                <a:lnTo>
                                  <a:pt x="68" y="255"/>
                                </a:lnTo>
                                <a:lnTo>
                                  <a:pt x="69" y="254"/>
                                </a:lnTo>
                                <a:lnTo>
                                  <a:pt x="69" y="236"/>
                                </a:lnTo>
                                <a:lnTo>
                                  <a:pt x="69" y="254"/>
                                </a:lnTo>
                                <a:lnTo>
                                  <a:pt x="70" y="243"/>
                                </a:lnTo>
                                <a:lnTo>
                                  <a:pt x="70" y="246"/>
                                </a:lnTo>
                                <a:lnTo>
                                  <a:pt x="71" y="250"/>
                                </a:lnTo>
                                <a:lnTo>
                                  <a:pt x="72" y="251"/>
                                </a:lnTo>
                                <a:lnTo>
                                  <a:pt x="73" y="250"/>
                                </a:lnTo>
                                <a:lnTo>
                                  <a:pt x="74" y="246"/>
                                </a:lnTo>
                                <a:lnTo>
                                  <a:pt x="74" y="249"/>
                                </a:lnTo>
                                <a:lnTo>
                                  <a:pt x="75" y="238"/>
                                </a:lnTo>
                                <a:lnTo>
                                  <a:pt x="76" y="250"/>
                                </a:lnTo>
                                <a:lnTo>
                                  <a:pt x="77" y="251"/>
                                </a:lnTo>
                                <a:lnTo>
                                  <a:pt x="78" y="251"/>
                                </a:lnTo>
                                <a:lnTo>
                                  <a:pt x="79" y="246"/>
                                </a:lnTo>
                                <a:lnTo>
                                  <a:pt x="79" y="250"/>
                                </a:lnTo>
                                <a:lnTo>
                                  <a:pt x="80" y="245"/>
                                </a:lnTo>
                                <a:lnTo>
                                  <a:pt x="81" y="250"/>
                                </a:lnTo>
                                <a:lnTo>
                                  <a:pt x="82" y="251"/>
                                </a:lnTo>
                                <a:lnTo>
                                  <a:pt x="83" y="250"/>
                                </a:lnTo>
                                <a:lnTo>
                                  <a:pt x="84" y="248"/>
                                </a:lnTo>
                                <a:lnTo>
                                  <a:pt x="84" y="242"/>
                                </a:lnTo>
                                <a:lnTo>
                                  <a:pt x="85" y="230"/>
                                </a:lnTo>
                                <a:lnTo>
                                  <a:pt x="85" y="242"/>
                                </a:lnTo>
                                <a:lnTo>
                                  <a:pt x="86" y="238"/>
                                </a:lnTo>
                                <a:lnTo>
                                  <a:pt x="86" y="245"/>
                                </a:lnTo>
                                <a:lnTo>
                                  <a:pt x="87" y="246"/>
                                </a:lnTo>
                                <a:lnTo>
                                  <a:pt x="88" y="246"/>
                                </a:lnTo>
                                <a:lnTo>
                                  <a:pt x="89" y="246"/>
                                </a:lnTo>
                                <a:lnTo>
                                  <a:pt x="90" y="253"/>
                                </a:lnTo>
                                <a:lnTo>
                                  <a:pt x="91" y="254"/>
                                </a:lnTo>
                                <a:lnTo>
                                  <a:pt x="92" y="249"/>
                                </a:lnTo>
                                <a:lnTo>
                                  <a:pt x="92" y="253"/>
                                </a:lnTo>
                                <a:lnTo>
                                  <a:pt x="93" y="245"/>
                                </a:lnTo>
                                <a:lnTo>
                                  <a:pt x="94" y="249"/>
                                </a:lnTo>
                                <a:lnTo>
                                  <a:pt x="95" y="248"/>
                                </a:lnTo>
                                <a:lnTo>
                                  <a:pt x="96" y="244"/>
                                </a:lnTo>
                                <a:lnTo>
                                  <a:pt x="97" y="247"/>
                                </a:lnTo>
                                <a:lnTo>
                                  <a:pt x="97" y="237"/>
                                </a:lnTo>
                                <a:lnTo>
                                  <a:pt x="98" y="248"/>
                                </a:lnTo>
                                <a:lnTo>
                                  <a:pt x="99" y="247"/>
                                </a:lnTo>
                                <a:lnTo>
                                  <a:pt x="99" y="234"/>
                                </a:lnTo>
                                <a:lnTo>
                                  <a:pt x="100" y="248"/>
                                </a:lnTo>
                                <a:lnTo>
                                  <a:pt x="101" y="249"/>
                                </a:lnTo>
                                <a:lnTo>
                                  <a:pt x="102" y="239"/>
                                </a:lnTo>
                                <a:lnTo>
                                  <a:pt x="102" y="249"/>
                                </a:lnTo>
                                <a:lnTo>
                                  <a:pt x="103" y="250"/>
                                </a:lnTo>
                                <a:lnTo>
                                  <a:pt x="104" y="250"/>
                                </a:lnTo>
                                <a:lnTo>
                                  <a:pt x="104" y="237"/>
                                </a:lnTo>
                                <a:lnTo>
                                  <a:pt x="105" y="251"/>
                                </a:lnTo>
                                <a:lnTo>
                                  <a:pt x="106" y="243"/>
                                </a:lnTo>
                                <a:lnTo>
                                  <a:pt x="106" y="250"/>
                                </a:lnTo>
                                <a:lnTo>
                                  <a:pt x="107" y="241"/>
                                </a:lnTo>
                                <a:lnTo>
                                  <a:pt x="108" y="239"/>
                                </a:lnTo>
                                <a:lnTo>
                                  <a:pt x="109" y="246"/>
                                </a:lnTo>
                                <a:lnTo>
                                  <a:pt x="110" y="251"/>
                                </a:lnTo>
                                <a:lnTo>
                                  <a:pt x="111" y="252"/>
                                </a:lnTo>
                                <a:lnTo>
                                  <a:pt x="112" y="245"/>
                                </a:lnTo>
                                <a:lnTo>
                                  <a:pt x="112" y="251"/>
                                </a:lnTo>
                                <a:lnTo>
                                  <a:pt x="113" y="249"/>
                                </a:lnTo>
                                <a:lnTo>
                                  <a:pt x="113" y="233"/>
                                </a:lnTo>
                                <a:lnTo>
                                  <a:pt x="114" y="250"/>
                                </a:lnTo>
                                <a:lnTo>
                                  <a:pt x="115" y="235"/>
                                </a:lnTo>
                                <a:lnTo>
                                  <a:pt x="115" y="249"/>
                                </a:lnTo>
                                <a:lnTo>
                                  <a:pt x="116" y="244"/>
                                </a:lnTo>
                                <a:lnTo>
                                  <a:pt x="116" y="249"/>
                                </a:lnTo>
                                <a:lnTo>
                                  <a:pt x="117" y="250"/>
                                </a:lnTo>
                                <a:lnTo>
                                  <a:pt x="118" y="246"/>
                                </a:lnTo>
                                <a:lnTo>
                                  <a:pt x="118" y="249"/>
                                </a:lnTo>
                                <a:lnTo>
                                  <a:pt x="119" y="247"/>
                                </a:lnTo>
                                <a:lnTo>
                                  <a:pt x="120" y="241"/>
                                </a:lnTo>
                                <a:lnTo>
                                  <a:pt x="121" y="244"/>
                                </a:lnTo>
                                <a:lnTo>
                                  <a:pt x="121" y="238"/>
                                </a:lnTo>
                                <a:lnTo>
                                  <a:pt x="122" y="245"/>
                                </a:lnTo>
                                <a:lnTo>
                                  <a:pt x="123" y="239"/>
                                </a:lnTo>
                                <a:lnTo>
                                  <a:pt x="123" y="247"/>
                                </a:lnTo>
                                <a:lnTo>
                                  <a:pt x="124" y="248"/>
                                </a:lnTo>
                                <a:lnTo>
                                  <a:pt x="125" y="247"/>
                                </a:lnTo>
                                <a:lnTo>
                                  <a:pt x="125" y="238"/>
                                </a:lnTo>
                                <a:lnTo>
                                  <a:pt x="126" y="235"/>
                                </a:lnTo>
                                <a:lnTo>
                                  <a:pt x="127" y="242"/>
                                </a:lnTo>
                                <a:lnTo>
                                  <a:pt x="127" y="233"/>
                                </a:lnTo>
                                <a:lnTo>
                                  <a:pt x="128" y="243"/>
                                </a:lnTo>
                                <a:lnTo>
                                  <a:pt x="129" y="235"/>
                                </a:lnTo>
                                <a:lnTo>
                                  <a:pt x="129" y="242"/>
                                </a:lnTo>
                                <a:lnTo>
                                  <a:pt x="130" y="234"/>
                                </a:lnTo>
                                <a:lnTo>
                                  <a:pt x="131" y="239"/>
                                </a:lnTo>
                                <a:lnTo>
                                  <a:pt x="132" y="240"/>
                                </a:lnTo>
                                <a:lnTo>
                                  <a:pt x="133" y="239"/>
                                </a:lnTo>
                                <a:lnTo>
                                  <a:pt x="134" y="237"/>
                                </a:lnTo>
                                <a:lnTo>
                                  <a:pt x="134" y="229"/>
                                </a:lnTo>
                                <a:lnTo>
                                  <a:pt x="135" y="237"/>
                                </a:lnTo>
                                <a:lnTo>
                                  <a:pt x="136" y="234"/>
                                </a:lnTo>
                                <a:lnTo>
                                  <a:pt x="136" y="245"/>
                                </a:lnTo>
                                <a:lnTo>
                                  <a:pt x="137" y="246"/>
                                </a:lnTo>
                                <a:lnTo>
                                  <a:pt x="138" y="245"/>
                                </a:lnTo>
                                <a:lnTo>
                                  <a:pt x="138" y="229"/>
                                </a:lnTo>
                                <a:lnTo>
                                  <a:pt x="138" y="245"/>
                                </a:lnTo>
                                <a:lnTo>
                                  <a:pt x="139" y="236"/>
                                </a:lnTo>
                                <a:lnTo>
                                  <a:pt x="140" y="237"/>
                                </a:lnTo>
                                <a:lnTo>
                                  <a:pt x="141" y="231"/>
                                </a:lnTo>
                                <a:lnTo>
                                  <a:pt x="142" y="236"/>
                                </a:lnTo>
                                <a:lnTo>
                                  <a:pt x="142" y="226"/>
                                </a:lnTo>
                                <a:lnTo>
                                  <a:pt x="143" y="237"/>
                                </a:lnTo>
                                <a:lnTo>
                                  <a:pt x="144" y="237"/>
                                </a:lnTo>
                                <a:lnTo>
                                  <a:pt x="145" y="238"/>
                                </a:lnTo>
                                <a:lnTo>
                                  <a:pt x="146" y="235"/>
                                </a:lnTo>
                                <a:lnTo>
                                  <a:pt x="146" y="239"/>
                                </a:lnTo>
                                <a:lnTo>
                                  <a:pt x="147" y="240"/>
                                </a:lnTo>
                                <a:lnTo>
                                  <a:pt x="148" y="239"/>
                                </a:lnTo>
                                <a:lnTo>
                                  <a:pt x="148" y="226"/>
                                </a:lnTo>
                                <a:lnTo>
                                  <a:pt x="148" y="239"/>
                                </a:lnTo>
                                <a:lnTo>
                                  <a:pt x="149" y="231"/>
                                </a:lnTo>
                                <a:lnTo>
                                  <a:pt x="149" y="238"/>
                                </a:lnTo>
                                <a:lnTo>
                                  <a:pt x="150" y="239"/>
                                </a:lnTo>
                                <a:lnTo>
                                  <a:pt x="151" y="238"/>
                                </a:lnTo>
                                <a:lnTo>
                                  <a:pt x="151" y="229"/>
                                </a:lnTo>
                                <a:lnTo>
                                  <a:pt x="152" y="239"/>
                                </a:lnTo>
                                <a:lnTo>
                                  <a:pt x="153" y="238"/>
                                </a:lnTo>
                                <a:lnTo>
                                  <a:pt x="154" y="235"/>
                                </a:lnTo>
                                <a:lnTo>
                                  <a:pt x="154" y="237"/>
                                </a:lnTo>
                                <a:lnTo>
                                  <a:pt x="155" y="226"/>
                                </a:lnTo>
                                <a:lnTo>
                                  <a:pt x="155" y="235"/>
                                </a:lnTo>
                                <a:lnTo>
                                  <a:pt x="156" y="228"/>
                                </a:lnTo>
                                <a:lnTo>
                                  <a:pt x="156" y="230"/>
                                </a:lnTo>
                                <a:lnTo>
                                  <a:pt x="157" y="237"/>
                                </a:lnTo>
                                <a:lnTo>
                                  <a:pt x="158" y="238"/>
                                </a:lnTo>
                                <a:lnTo>
                                  <a:pt x="159" y="235"/>
                                </a:lnTo>
                                <a:lnTo>
                                  <a:pt x="159" y="237"/>
                                </a:lnTo>
                                <a:lnTo>
                                  <a:pt x="160" y="227"/>
                                </a:lnTo>
                                <a:lnTo>
                                  <a:pt x="161" y="235"/>
                                </a:lnTo>
                                <a:lnTo>
                                  <a:pt x="162" y="230"/>
                                </a:lnTo>
                                <a:lnTo>
                                  <a:pt x="162" y="234"/>
                                </a:lnTo>
                                <a:lnTo>
                                  <a:pt x="163" y="236"/>
                                </a:lnTo>
                                <a:lnTo>
                                  <a:pt x="164" y="240"/>
                                </a:lnTo>
                                <a:lnTo>
                                  <a:pt x="165" y="241"/>
                                </a:lnTo>
                                <a:lnTo>
                                  <a:pt x="166" y="232"/>
                                </a:lnTo>
                                <a:lnTo>
                                  <a:pt x="166" y="240"/>
                                </a:lnTo>
                                <a:lnTo>
                                  <a:pt x="167" y="235"/>
                                </a:lnTo>
                                <a:lnTo>
                                  <a:pt x="167" y="231"/>
                                </a:lnTo>
                                <a:lnTo>
                                  <a:pt x="168" y="247"/>
                                </a:lnTo>
                                <a:lnTo>
                                  <a:pt x="169" y="248"/>
                                </a:lnTo>
                                <a:lnTo>
                                  <a:pt x="170" y="238"/>
                                </a:lnTo>
                                <a:lnTo>
                                  <a:pt x="170" y="247"/>
                                </a:lnTo>
                                <a:lnTo>
                                  <a:pt x="171" y="236"/>
                                </a:lnTo>
                                <a:lnTo>
                                  <a:pt x="172" y="231"/>
                                </a:lnTo>
                                <a:lnTo>
                                  <a:pt x="173" y="245"/>
                                </a:lnTo>
                                <a:lnTo>
                                  <a:pt x="174" y="246"/>
                                </a:lnTo>
                                <a:lnTo>
                                  <a:pt x="175" y="234"/>
                                </a:lnTo>
                                <a:lnTo>
                                  <a:pt x="175" y="245"/>
                                </a:lnTo>
                                <a:lnTo>
                                  <a:pt x="176" y="239"/>
                                </a:lnTo>
                                <a:lnTo>
                                  <a:pt x="176" y="228"/>
                                </a:lnTo>
                                <a:lnTo>
                                  <a:pt x="177" y="240"/>
                                </a:lnTo>
                                <a:lnTo>
                                  <a:pt x="178" y="235"/>
                                </a:lnTo>
                                <a:lnTo>
                                  <a:pt x="178" y="239"/>
                                </a:lnTo>
                                <a:lnTo>
                                  <a:pt x="179" y="231"/>
                                </a:lnTo>
                                <a:lnTo>
                                  <a:pt x="179" y="235"/>
                                </a:lnTo>
                                <a:lnTo>
                                  <a:pt x="180" y="232"/>
                                </a:lnTo>
                                <a:lnTo>
                                  <a:pt x="181" y="230"/>
                                </a:lnTo>
                                <a:lnTo>
                                  <a:pt x="182" y="235"/>
                                </a:lnTo>
                                <a:lnTo>
                                  <a:pt x="182" y="230"/>
                                </a:lnTo>
                                <a:lnTo>
                                  <a:pt x="183" y="239"/>
                                </a:lnTo>
                                <a:lnTo>
                                  <a:pt x="184" y="240"/>
                                </a:lnTo>
                                <a:lnTo>
                                  <a:pt x="185" y="235"/>
                                </a:lnTo>
                                <a:lnTo>
                                  <a:pt x="185" y="239"/>
                                </a:lnTo>
                                <a:lnTo>
                                  <a:pt x="186" y="236"/>
                                </a:lnTo>
                                <a:lnTo>
                                  <a:pt x="186" y="245"/>
                                </a:lnTo>
                                <a:lnTo>
                                  <a:pt x="187" y="246"/>
                                </a:lnTo>
                                <a:lnTo>
                                  <a:pt x="188" y="241"/>
                                </a:lnTo>
                                <a:lnTo>
                                  <a:pt x="188" y="245"/>
                                </a:lnTo>
                                <a:lnTo>
                                  <a:pt x="189" y="227"/>
                                </a:lnTo>
                                <a:lnTo>
                                  <a:pt x="190" y="244"/>
                                </a:lnTo>
                                <a:lnTo>
                                  <a:pt x="191" y="233"/>
                                </a:lnTo>
                                <a:lnTo>
                                  <a:pt x="191" y="245"/>
                                </a:lnTo>
                                <a:lnTo>
                                  <a:pt x="192" y="246"/>
                                </a:lnTo>
                                <a:lnTo>
                                  <a:pt x="193" y="245"/>
                                </a:lnTo>
                                <a:lnTo>
                                  <a:pt x="193" y="229"/>
                                </a:lnTo>
                                <a:lnTo>
                                  <a:pt x="193" y="245"/>
                                </a:lnTo>
                                <a:lnTo>
                                  <a:pt x="194" y="232"/>
                                </a:lnTo>
                                <a:lnTo>
                                  <a:pt x="194" y="237"/>
                                </a:lnTo>
                                <a:lnTo>
                                  <a:pt x="195" y="238"/>
                                </a:lnTo>
                                <a:lnTo>
                                  <a:pt x="196" y="240"/>
                                </a:lnTo>
                                <a:lnTo>
                                  <a:pt x="197" y="241"/>
                                </a:lnTo>
                                <a:lnTo>
                                  <a:pt x="198" y="233"/>
                                </a:lnTo>
                                <a:lnTo>
                                  <a:pt x="198" y="240"/>
                                </a:lnTo>
                                <a:lnTo>
                                  <a:pt x="199" y="235"/>
                                </a:lnTo>
                                <a:lnTo>
                                  <a:pt x="200" y="228"/>
                                </a:lnTo>
                                <a:lnTo>
                                  <a:pt x="201" y="241"/>
                                </a:lnTo>
                                <a:lnTo>
                                  <a:pt x="202" y="242"/>
                                </a:lnTo>
                                <a:lnTo>
                                  <a:pt x="203" y="233"/>
                                </a:lnTo>
                                <a:lnTo>
                                  <a:pt x="203" y="241"/>
                                </a:lnTo>
                                <a:lnTo>
                                  <a:pt x="204" y="232"/>
                                </a:lnTo>
                                <a:lnTo>
                                  <a:pt x="205" y="236"/>
                                </a:lnTo>
                                <a:lnTo>
                                  <a:pt x="206" y="233"/>
                                </a:lnTo>
                                <a:lnTo>
                                  <a:pt x="206" y="235"/>
                                </a:lnTo>
                                <a:lnTo>
                                  <a:pt x="207" y="236"/>
                                </a:lnTo>
                                <a:lnTo>
                                  <a:pt x="208" y="238"/>
                                </a:lnTo>
                                <a:lnTo>
                                  <a:pt x="208" y="229"/>
                                </a:lnTo>
                                <a:lnTo>
                                  <a:pt x="209" y="239"/>
                                </a:lnTo>
                                <a:lnTo>
                                  <a:pt x="210" y="238"/>
                                </a:lnTo>
                                <a:lnTo>
                                  <a:pt x="211" y="237"/>
                                </a:lnTo>
                                <a:lnTo>
                                  <a:pt x="212" y="231"/>
                                </a:lnTo>
                                <a:lnTo>
                                  <a:pt x="212" y="236"/>
                                </a:lnTo>
                                <a:lnTo>
                                  <a:pt x="213" y="226"/>
                                </a:lnTo>
                                <a:lnTo>
                                  <a:pt x="214" y="242"/>
                                </a:lnTo>
                                <a:lnTo>
                                  <a:pt x="214" y="226"/>
                                </a:lnTo>
                                <a:lnTo>
                                  <a:pt x="215" y="243"/>
                                </a:lnTo>
                                <a:lnTo>
                                  <a:pt x="216" y="235"/>
                                </a:lnTo>
                                <a:lnTo>
                                  <a:pt x="216" y="242"/>
                                </a:lnTo>
                                <a:lnTo>
                                  <a:pt x="217" y="224"/>
                                </a:lnTo>
                                <a:lnTo>
                                  <a:pt x="217" y="235"/>
                                </a:lnTo>
                                <a:lnTo>
                                  <a:pt x="218" y="227"/>
                                </a:lnTo>
                                <a:lnTo>
                                  <a:pt x="218" y="238"/>
                                </a:lnTo>
                                <a:lnTo>
                                  <a:pt x="219" y="239"/>
                                </a:lnTo>
                                <a:lnTo>
                                  <a:pt x="220" y="233"/>
                                </a:lnTo>
                                <a:lnTo>
                                  <a:pt x="220" y="238"/>
                                </a:lnTo>
                                <a:lnTo>
                                  <a:pt x="221" y="241"/>
                                </a:lnTo>
                                <a:lnTo>
                                  <a:pt x="222" y="242"/>
                                </a:lnTo>
                                <a:lnTo>
                                  <a:pt x="223" y="239"/>
                                </a:lnTo>
                                <a:lnTo>
                                  <a:pt x="223" y="241"/>
                                </a:lnTo>
                                <a:lnTo>
                                  <a:pt x="224" y="238"/>
                                </a:lnTo>
                                <a:lnTo>
                                  <a:pt x="225" y="242"/>
                                </a:lnTo>
                                <a:lnTo>
                                  <a:pt x="226" y="241"/>
                                </a:lnTo>
                                <a:lnTo>
                                  <a:pt x="226" y="229"/>
                                </a:lnTo>
                                <a:lnTo>
                                  <a:pt x="227" y="242"/>
                                </a:lnTo>
                                <a:lnTo>
                                  <a:pt x="228" y="238"/>
                                </a:lnTo>
                                <a:lnTo>
                                  <a:pt x="228" y="241"/>
                                </a:lnTo>
                                <a:lnTo>
                                  <a:pt x="229" y="225"/>
                                </a:lnTo>
                                <a:lnTo>
                                  <a:pt x="229" y="238"/>
                                </a:lnTo>
                                <a:lnTo>
                                  <a:pt x="230" y="235"/>
                                </a:lnTo>
                                <a:lnTo>
                                  <a:pt x="230" y="237"/>
                                </a:lnTo>
                                <a:lnTo>
                                  <a:pt x="231" y="240"/>
                                </a:lnTo>
                                <a:lnTo>
                                  <a:pt x="232" y="241"/>
                                </a:lnTo>
                                <a:lnTo>
                                  <a:pt x="233" y="240"/>
                                </a:lnTo>
                                <a:lnTo>
                                  <a:pt x="234" y="240"/>
                                </a:lnTo>
                                <a:lnTo>
                                  <a:pt x="234" y="229"/>
                                </a:lnTo>
                                <a:lnTo>
                                  <a:pt x="235" y="241"/>
                                </a:lnTo>
                                <a:lnTo>
                                  <a:pt x="236" y="240"/>
                                </a:lnTo>
                                <a:lnTo>
                                  <a:pt x="237" y="240"/>
                                </a:lnTo>
                                <a:lnTo>
                                  <a:pt x="238" y="230"/>
                                </a:lnTo>
                                <a:lnTo>
                                  <a:pt x="238" y="239"/>
                                </a:lnTo>
                                <a:lnTo>
                                  <a:pt x="239" y="235"/>
                                </a:lnTo>
                                <a:lnTo>
                                  <a:pt x="239" y="229"/>
                                </a:lnTo>
                                <a:lnTo>
                                  <a:pt x="240" y="236"/>
                                </a:lnTo>
                                <a:lnTo>
                                  <a:pt x="241" y="237"/>
                                </a:lnTo>
                                <a:lnTo>
                                  <a:pt x="242" y="239"/>
                                </a:lnTo>
                                <a:lnTo>
                                  <a:pt x="243" y="240"/>
                                </a:lnTo>
                                <a:lnTo>
                                  <a:pt x="244" y="239"/>
                                </a:lnTo>
                                <a:lnTo>
                                  <a:pt x="244" y="225"/>
                                </a:lnTo>
                                <a:lnTo>
                                  <a:pt x="244" y="239"/>
                                </a:lnTo>
                                <a:lnTo>
                                  <a:pt x="245" y="233"/>
                                </a:lnTo>
                                <a:lnTo>
                                  <a:pt x="245" y="235"/>
                                </a:lnTo>
                                <a:lnTo>
                                  <a:pt x="246" y="236"/>
                                </a:lnTo>
                                <a:lnTo>
                                  <a:pt x="247" y="245"/>
                                </a:lnTo>
                                <a:lnTo>
                                  <a:pt x="248" y="246"/>
                                </a:lnTo>
                                <a:lnTo>
                                  <a:pt x="249" y="240"/>
                                </a:lnTo>
                                <a:lnTo>
                                  <a:pt x="249" y="245"/>
                                </a:lnTo>
                                <a:lnTo>
                                  <a:pt x="250" y="239"/>
                                </a:lnTo>
                                <a:lnTo>
                                  <a:pt x="251" y="236"/>
                                </a:lnTo>
                                <a:lnTo>
                                  <a:pt x="252" y="238"/>
                                </a:lnTo>
                                <a:lnTo>
                                  <a:pt x="253" y="240"/>
                                </a:lnTo>
                                <a:lnTo>
                                  <a:pt x="253" y="231"/>
                                </a:lnTo>
                                <a:lnTo>
                                  <a:pt x="254" y="241"/>
                                </a:lnTo>
                                <a:lnTo>
                                  <a:pt x="255" y="236"/>
                                </a:lnTo>
                                <a:lnTo>
                                  <a:pt x="255" y="240"/>
                                </a:lnTo>
                                <a:lnTo>
                                  <a:pt x="256" y="233"/>
                                </a:lnTo>
                                <a:lnTo>
                                  <a:pt x="257" y="236"/>
                                </a:lnTo>
                                <a:lnTo>
                                  <a:pt x="258" y="238"/>
                                </a:lnTo>
                                <a:lnTo>
                                  <a:pt x="258" y="231"/>
                                </a:lnTo>
                                <a:lnTo>
                                  <a:pt x="259" y="239"/>
                                </a:lnTo>
                                <a:lnTo>
                                  <a:pt x="260" y="234"/>
                                </a:lnTo>
                                <a:lnTo>
                                  <a:pt x="260" y="238"/>
                                </a:lnTo>
                                <a:lnTo>
                                  <a:pt x="261" y="233"/>
                                </a:lnTo>
                                <a:lnTo>
                                  <a:pt x="262" y="237"/>
                                </a:lnTo>
                                <a:lnTo>
                                  <a:pt x="263" y="236"/>
                                </a:lnTo>
                                <a:lnTo>
                                  <a:pt x="263" y="229"/>
                                </a:lnTo>
                                <a:lnTo>
                                  <a:pt x="263" y="236"/>
                                </a:lnTo>
                                <a:lnTo>
                                  <a:pt x="264" y="233"/>
                                </a:lnTo>
                                <a:lnTo>
                                  <a:pt x="265" y="229"/>
                                </a:lnTo>
                                <a:lnTo>
                                  <a:pt x="266" y="235"/>
                                </a:lnTo>
                                <a:lnTo>
                                  <a:pt x="267" y="232"/>
                                </a:lnTo>
                                <a:lnTo>
                                  <a:pt x="267" y="241"/>
                                </a:lnTo>
                                <a:lnTo>
                                  <a:pt x="268" y="242"/>
                                </a:lnTo>
                                <a:lnTo>
                                  <a:pt x="269" y="241"/>
                                </a:lnTo>
                                <a:lnTo>
                                  <a:pt x="270" y="234"/>
                                </a:lnTo>
                                <a:lnTo>
                                  <a:pt x="270" y="239"/>
                                </a:lnTo>
                                <a:lnTo>
                                  <a:pt x="271" y="238"/>
                                </a:lnTo>
                                <a:lnTo>
                                  <a:pt x="272" y="240"/>
                                </a:lnTo>
                                <a:lnTo>
                                  <a:pt x="272" y="229"/>
                                </a:lnTo>
                                <a:lnTo>
                                  <a:pt x="273" y="241"/>
                                </a:lnTo>
                                <a:lnTo>
                                  <a:pt x="274" y="241"/>
                                </a:lnTo>
                                <a:lnTo>
                                  <a:pt x="275" y="240"/>
                                </a:lnTo>
                                <a:lnTo>
                                  <a:pt x="276" y="233"/>
                                </a:lnTo>
                                <a:lnTo>
                                  <a:pt x="276" y="238"/>
                                </a:lnTo>
                                <a:lnTo>
                                  <a:pt x="277" y="238"/>
                                </a:lnTo>
                                <a:lnTo>
                                  <a:pt x="278" y="235"/>
                                </a:lnTo>
                                <a:lnTo>
                                  <a:pt x="278" y="242"/>
                                </a:lnTo>
                                <a:lnTo>
                                  <a:pt x="279" y="243"/>
                                </a:lnTo>
                                <a:lnTo>
                                  <a:pt x="280" y="236"/>
                                </a:lnTo>
                                <a:lnTo>
                                  <a:pt x="280" y="242"/>
                                </a:lnTo>
                                <a:lnTo>
                                  <a:pt x="281" y="232"/>
                                </a:lnTo>
                                <a:lnTo>
                                  <a:pt x="282" y="228"/>
                                </a:lnTo>
                                <a:lnTo>
                                  <a:pt x="283" y="220"/>
                                </a:lnTo>
                                <a:lnTo>
                                  <a:pt x="284" y="219"/>
                                </a:lnTo>
                                <a:lnTo>
                                  <a:pt x="285" y="210"/>
                                </a:lnTo>
                                <a:lnTo>
                                  <a:pt x="285" y="219"/>
                                </a:lnTo>
                                <a:lnTo>
                                  <a:pt x="286" y="216"/>
                                </a:lnTo>
                                <a:lnTo>
                                  <a:pt x="287" y="211"/>
                                </a:lnTo>
                                <a:lnTo>
                                  <a:pt x="288" y="207"/>
                                </a:lnTo>
                                <a:lnTo>
                                  <a:pt x="289" y="204"/>
                                </a:lnTo>
                                <a:lnTo>
                                  <a:pt x="290" y="198"/>
                                </a:lnTo>
                                <a:lnTo>
                                  <a:pt x="291" y="206"/>
                                </a:lnTo>
                                <a:lnTo>
                                  <a:pt x="291" y="196"/>
                                </a:lnTo>
                                <a:lnTo>
                                  <a:pt x="292" y="207"/>
                                </a:lnTo>
                                <a:lnTo>
                                  <a:pt x="293" y="206"/>
                                </a:lnTo>
                                <a:lnTo>
                                  <a:pt x="293" y="189"/>
                                </a:lnTo>
                                <a:lnTo>
                                  <a:pt x="294" y="183"/>
                                </a:lnTo>
                                <a:lnTo>
                                  <a:pt x="295" y="175"/>
                                </a:lnTo>
                                <a:lnTo>
                                  <a:pt x="296" y="172"/>
                                </a:lnTo>
                                <a:lnTo>
                                  <a:pt x="297" y="164"/>
                                </a:lnTo>
                                <a:lnTo>
                                  <a:pt x="298" y="161"/>
                                </a:lnTo>
                                <a:lnTo>
                                  <a:pt x="299" y="154"/>
                                </a:lnTo>
                                <a:lnTo>
                                  <a:pt x="300" y="152"/>
                                </a:lnTo>
                                <a:lnTo>
                                  <a:pt x="301" y="147"/>
                                </a:lnTo>
                                <a:lnTo>
                                  <a:pt x="302" y="141"/>
                                </a:lnTo>
                                <a:lnTo>
                                  <a:pt x="303" y="139"/>
                                </a:lnTo>
                                <a:lnTo>
                                  <a:pt x="304" y="133"/>
                                </a:lnTo>
                                <a:lnTo>
                                  <a:pt x="305" y="128"/>
                                </a:lnTo>
                                <a:lnTo>
                                  <a:pt x="306" y="123"/>
                                </a:lnTo>
                                <a:lnTo>
                                  <a:pt x="307" y="118"/>
                                </a:lnTo>
                                <a:lnTo>
                                  <a:pt x="308" y="116"/>
                                </a:lnTo>
                                <a:lnTo>
                                  <a:pt x="309" y="109"/>
                                </a:lnTo>
                                <a:lnTo>
                                  <a:pt x="310" y="104"/>
                                </a:lnTo>
                                <a:lnTo>
                                  <a:pt x="311" y="100"/>
                                </a:lnTo>
                                <a:lnTo>
                                  <a:pt x="312" y="93"/>
                                </a:lnTo>
                                <a:lnTo>
                                  <a:pt x="313" y="90"/>
                                </a:lnTo>
                                <a:lnTo>
                                  <a:pt x="314" y="82"/>
                                </a:lnTo>
                                <a:lnTo>
                                  <a:pt x="315" y="76"/>
                                </a:lnTo>
                                <a:lnTo>
                                  <a:pt x="316" y="65"/>
                                </a:lnTo>
                                <a:lnTo>
                                  <a:pt x="317" y="61"/>
                                </a:lnTo>
                                <a:lnTo>
                                  <a:pt x="318" y="54"/>
                                </a:lnTo>
                                <a:lnTo>
                                  <a:pt x="319" y="49"/>
                                </a:lnTo>
                                <a:lnTo>
                                  <a:pt x="320" y="44"/>
                                </a:lnTo>
                                <a:lnTo>
                                  <a:pt x="321" y="40"/>
                                </a:lnTo>
                                <a:lnTo>
                                  <a:pt x="322" y="34"/>
                                </a:lnTo>
                                <a:lnTo>
                                  <a:pt x="323" y="28"/>
                                </a:lnTo>
                                <a:lnTo>
                                  <a:pt x="324" y="25"/>
                                </a:lnTo>
                                <a:lnTo>
                                  <a:pt x="325" y="21"/>
                                </a:lnTo>
                                <a:lnTo>
                                  <a:pt x="326" y="13"/>
                                </a:lnTo>
                                <a:lnTo>
                                  <a:pt x="327" y="10"/>
                                </a:lnTo>
                                <a:lnTo>
                                  <a:pt x="328" y="6"/>
                                </a:lnTo>
                                <a:lnTo>
                                  <a:pt x="329" y="1"/>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3"/>
                                </a:lnTo>
                                <a:lnTo>
                                  <a:pt x="369" y="0"/>
                                </a:lnTo>
                                <a:lnTo>
                                  <a:pt x="370" y="0"/>
                                </a:lnTo>
                                <a:lnTo>
                                  <a:pt x="371" y="0"/>
                                </a:lnTo>
                                <a:lnTo>
                                  <a:pt x="372" y="11"/>
                                </a:lnTo>
                                <a:lnTo>
                                  <a:pt x="373" y="12"/>
                                </a:lnTo>
                                <a:lnTo>
                                  <a:pt x="374" y="15"/>
                                </a:lnTo>
                                <a:lnTo>
                                  <a:pt x="375" y="21"/>
                                </a:lnTo>
                                <a:lnTo>
                                  <a:pt x="376" y="26"/>
                                </a:lnTo>
                                <a:lnTo>
                                  <a:pt x="377" y="30"/>
                                </a:lnTo>
                                <a:lnTo>
                                  <a:pt x="378" y="35"/>
                                </a:lnTo>
                                <a:lnTo>
                                  <a:pt x="379" y="41"/>
                                </a:lnTo>
                                <a:lnTo>
                                  <a:pt x="380" y="49"/>
                                </a:lnTo>
                                <a:lnTo>
                                  <a:pt x="381" y="54"/>
                                </a:lnTo>
                                <a:lnTo>
                                  <a:pt x="382" y="55"/>
                                </a:lnTo>
                                <a:lnTo>
                                  <a:pt x="383" y="62"/>
                                </a:lnTo>
                                <a:lnTo>
                                  <a:pt x="384" y="68"/>
                                </a:lnTo>
                                <a:lnTo>
                                  <a:pt x="385" y="75"/>
                                </a:lnTo>
                                <a:lnTo>
                                  <a:pt x="386" y="83"/>
                                </a:lnTo>
                                <a:lnTo>
                                  <a:pt x="387" y="86"/>
                                </a:lnTo>
                                <a:lnTo>
                                  <a:pt x="388" y="92"/>
                                </a:lnTo>
                                <a:lnTo>
                                  <a:pt x="389" y="102"/>
                                </a:lnTo>
                                <a:lnTo>
                                  <a:pt x="390" y="106"/>
                                </a:lnTo>
                                <a:lnTo>
                                  <a:pt x="391" y="112"/>
                                </a:lnTo>
                                <a:lnTo>
                                  <a:pt x="392" y="119"/>
                                </a:lnTo>
                                <a:lnTo>
                                  <a:pt x="393" y="120"/>
                                </a:lnTo>
                                <a:lnTo>
                                  <a:pt x="394" y="128"/>
                                </a:lnTo>
                                <a:lnTo>
                                  <a:pt x="395" y="130"/>
                                </a:lnTo>
                                <a:lnTo>
                                  <a:pt x="396" y="135"/>
                                </a:lnTo>
                                <a:lnTo>
                                  <a:pt x="397" y="138"/>
                                </a:lnTo>
                                <a:lnTo>
                                  <a:pt x="398" y="143"/>
                                </a:lnTo>
                                <a:lnTo>
                                  <a:pt x="399" y="151"/>
                                </a:lnTo>
                                <a:lnTo>
                                  <a:pt x="400" y="153"/>
                                </a:lnTo>
                                <a:lnTo>
                                  <a:pt x="401" y="157"/>
                                </a:lnTo>
                                <a:lnTo>
                                  <a:pt x="402" y="162"/>
                                </a:lnTo>
                                <a:lnTo>
                                  <a:pt x="403" y="169"/>
                                </a:lnTo>
                                <a:lnTo>
                                  <a:pt x="404" y="174"/>
                                </a:lnTo>
                                <a:lnTo>
                                  <a:pt x="405" y="175"/>
                                </a:lnTo>
                                <a:lnTo>
                                  <a:pt x="406" y="182"/>
                                </a:lnTo>
                                <a:lnTo>
                                  <a:pt x="407" y="186"/>
                                </a:lnTo>
                                <a:lnTo>
                                  <a:pt x="408" y="190"/>
                                </a:lnTo>
                                <a:lnTo>
                                  <a:pt x="409" y="194"/>
                                </a:lnTo>
                                <a:lnTo>
                                  <a:pt x="410" y="197"/>
                                </a:lnTo>
                                <a:lnTo>
                                  <a:pt x="411" y="201"/>
                                </a:lnTo>
                                <a:lnTo>
                                  <a:pt x="412" y="214"/>
                                </a:lnTo>
                                <a:lnTo>
                                  <a:pt x="413" y="215"/>
                                </a:lnTo>
                                <a:lnTo>
                                  <a:pt x="414" y="219"/>
                                </a:lnTo>
                                <a:lnTo>
                                  <a:pt x="415" y="220"/>
                                </a:lnTo>
                                <a:lnTo>
                                  <a:pt x="416" y="221"/>
                                </a:lnTo>
                                <a:lnTo>
                                  <a:pt x="417" y="233"/>
                                </a:lnTo>
                                <a:lnTo>
                                  <a:pt x="418" y="234"/>
                                </a:lnTo>
                                <a:lnTo>
                                  <a:pt x="419" y="236"/>
                                </a:lnTo>
                                <a:lnTo>
                                  <a:pt x="420" y="237"/>
                                </a:lnTo>
                                <a:lnTo>
                                  <a:pt x="421" y="226"/>
                                </a:lnTo>
                                <a:lnTo>
                                  <a:pt x="421" y="236"/>
                                </a:lnTo>
                                <a:lnTo>
                                  <a:pt x="422" y="232"/>
                                </a:lnTo>
                                <a:lnTo>
                                  <a:pt x="422" y="234"/>
                                </a:lnTo>
                                <a:lnTo>
                                  <a:pt x="423" y="240"/>
                                </a:lnTo>
                                <a:lnTo>
                                  <a:pt x="424" y="241"/>
                                </a:lnTo>
                                <a:lnTo>
                                  <a:pt x="425" y="236"/>
                                </a:lnTo>
                                <a:lnTo>
                                  <a:pt x="425" y="240"/>
                                </a:lnTo>
                                <a:lnTo>
                                  <a:pt x="426" y="234"/>
                                </a:lnTo>
                                <a:lnTo>
                                  <a:pt x="427" y="235"/>
                                </a:lnTo>
                                <a:lnTo>
                                  <a:pt x="428" y="237"/>
                                </a:lnTo>
                                <a:lnTo>
                                  <a:pt x="428" y="234"/>
                                </a:lnTo>
                                <a:lnTo>
                                  <a:pt x="429" y="238"/>
                                </a:lnTo>
                                <a:lnTo>
                                  <a:pt x="430" y="237"/>
                                </a:lnTo>
                                <a:lnTo>
                                  <a:pt x="430" y="232"/>
                                </a:lnTo>
                                <a:lnTo>
                                  <a:pt x="431" y="236"/>
                                </a:lnTo>
                                <a:lnTo>
                                  <a:pt x="431" y="231"/>
                                </a:lnTo>
                                <a:lnTo>
                                  <a:pt x="432" y="237"/>
                                </a:lnTo>
                                <a:lnTo>
                                  <a:pt x="433" y="234"/>
                                </a:lnTo>
                                <a:lnTo>
                                  <a:pt x="433" y="237"/>
                                </a:lnTo>
                                <a:lnTo>
                                  <a:pt x="434" y="238"/>
                                </a:lnTo>
                                <a:lnTo>
                                  <a:pt x="435" y="237"/>
                                </a:lnTo>
                                <a:lnTo>
                                  <a:pt x="435" y="229"/>
                                </a:lnTo>
                                <a:lnTo>
                                  <a:pt x="436" y="232"/>
                                </a:lnTo>
                                <a:lnTo>
                                  <a:pt x="436" y="224"/>
                                </a:lnTo>
                                <a:lnTo>
                                  <a:pt x="437" y="240"/>
                                </a:lnTo>
                                <a:lnTo>
                                  <a:pt x="438" y="242"/>
                                </a:lnTo>
                                <a:lnTo>
                                  <a:pt x="439" y="243"/>
                                </a:lnTo>
                                <a:lnTo>
                                  <a:pt x="440" y="243"/>
                                </a:lnTo>
                                <a:lnTo>
                                  <a:pt x="441" y="233"/>
                                </a:lnTo>
                                <a:lnTo>
                                  <a:pt x="441" y="242"/>
                                </a:lnTo>
                                <a:lnTo>
                                  <a:pt x="442" y="239"/>
                                </a:lnTo>
                                <a:lnTo>
                                  <a:pt x="443" y="232"/>
                                </a:lnTo>
                                <a:lnTo>
                                  <a:pt x="444" y="220"/>
                                </a:lnTo>
                                <a:lnTo>
                                  <a:pt x="444" y="232"/>
                                </a:lnTo>
                                <a:lnTo>
                                  <a:pt x="445" y="226"/>
                                </a:lnTo>
                                <a:lnTo>
                                  <a:pt x="445" y="234"/>
                                </a:lnTo>
                                <a:lnTo>
                                  <a:pt x="446" y="239"/>
                                </a:lnTo>
                                <a:lnTo>
                                  <a:pt x="447" y="240"/>
                                </a:lnTo>
                                <a:lnTo>
                                  <a:pt x="448" y="230"/>
                                </a:lnTo>
                                <a:lnTo>
                                  <a:pt x="448" y="239"/>
                                </a:lnTo>
                                <a:lnTo>
                                  <a:pt x="449" y="232"/>
                                </a:lnTo>
                                <a:lnTo>
                                  <a:pt x="450" y="241"/>
                                </a:lnTo>
                                <a:lnTo>
                                  <a:pt x="450" y="232"/>
                                </a:lnTo>
                                <a:lnTo>
                                  <a:pt x="451" y="242"/>
                                </a:lnTo>
                                <a:lnTo>
                                  <a:pt x="452" y="237"/>
                                </a:lnTo>
                                <a:lnTo>
                                  <a:pt x="452" y="241"/>
                                </a:lnTo>
                                <a:lnTo>
                                  <a:pt x="453" y="240"/>
                                </a:lnTo>
                                <a:lnTo>
                                  <a:pt x="454" y="227"/>
                                </a:lnTo>
                                <a:lnTo>
                                  <a:pt x="454" y="237"/>
                                </a:lnTo>
                                <a:lnTo>
                                  <a:pt x="455" y="232"/>
                                </a:lnTo>
                                <a:lnTo>
                                  <a:pt x="456" y="240"/>
                                </a:lnTo>
                                <a:lnTo>
                                  <a:pt x="456" y="231"/>
                                </a:lnTo>
                                <a:lnTo>
                                  <a:pt x="457" y="241"/>
                                </a:lnTo>
                                <a:lnTo>
                                  <a:pt x="458" y="232"/>
                                </a:lnTo>
                                <a:lnTo>
                                  <a:pt x="458" y="240"/>
                                </a:lnTo>
                                <a:lnTo>
                                  <a:pt x="459" y="240"/>
                                </a:lnTo>
                                <a:lnTo>
                                  <a:pt x="460" y="235"/>
                                </a:lnTo>
                                <a:lnTo>
                                  <a:pt x="460" y="239"/>
                                </a:lnTo>
                                <a:lnTo>
                                  <a:pt x="461" y="236"/>
                                </a:lnTo>
                                <a:lnTo>
                                  <a:pt x="461" y="237"/>
                                </a:lnTo>
                                <a:lnTo>
                                  <a:pt x="462" y="238"/>
                                </a:lnTo>
                                <a:lnTo>
                                  <a:pt x="463" y="240"/>
                                </a:lnTo>
                                <a:lnTo>
                                  <a:pt x="463" y="232"/>
                                </a:lnTo>
                                <a:lnTo>
                                  <a:pt x="464" y="241"/>
                                </a:lnTo>
                                <a:lnTo>
                                  <a:pt x="465" y="241"/>
                                </a:lnTo>
                                <a:lnTo>
                                  <a:pt x="466" y="240"/>
                                </a:lnTo>
                                <a:lnTo>
                                  <a:pt x="466" y="232"/>
                                </a:lnTo>
                                <a:lnTo>
                                  <a:pt x="466" y="240"/>
                                </a:lnTo>
                                <a:lnTo>
                                  <a:pt x="467" y="233"/>
                                </a:lnTo>
                                <a:lnTo>
                                  <a:pt x="467" y="235"/>
                                </a:lnTo>
                                <a:lnTo>
                                  <a:pt x="468" y="236"/>
                                </a:lnTo>
                                <a:lnTo>
                                  <a:pt x="469" y="239"/>
                                </a:lnTo>
                                <a:lnTo>
                                  <a:pt x="469" y="232"/>
                                </a:lnTo>
                                <a:lnTo>
                                  <a:pt x="470" y="240"/>
                                </a:lnTo>
                                <a:lnTo>
                                  <a:pt x="471" y="235"/>
                                </a:lnTo>
                                <a:lnTo>
                                  <a:pt x="471" y="239"/>
                                </a:lnTo>
                                <a:lnTo>
                                  <a:pt x="472" y="240"/>
                                </a:lnTo>
                                <a:lnTo>
                                  <a:pt x="473" y="241"/>
                                </a:lnTo>
                                <a:lnTo>
                                  <a:pt x="474" y="240"/>
                                </a:lnTo>
                                <a:lnTo>
                                  <a:pt x="475" y="239"/>
                                </a:lnTo>
                                <a:lnTo>
                                  <a:pt x="475" y="234"/>
                                </a:lnTo>
                                <a:lnTo>
                                  <a:pt x="476" y="240"/>
                                </a:lnTo>
                                <a:lnTo>
                                  <a:pt x="477" y="239"/>
                                </a:lnTo>
                                <a:lnTo>
                                  <a:pt x="477" y="227"/>
                                </a:lnTo>
                                <a:lnTo>
                                  <a:pt x="478" y="236"/>
                                </a:lnTo>
                                <a:lnTo>
                                  <a:pt x="478" y="227"/>
                                </a:lnTo>
                                <a:lnTo>
                                  <a:pt x="479" y="237"/>
                                </a:lnTo>
                                <a:lnTo>
                                  <a:pt x="480" y="242"/>
                                </a:lnTo>
                                <a:lnTo>
                                  <a:pt x="481" y="243"/>
                                </a:lnTo>
                                <a:lnTo>
                                  <a:pt x="482" y="232"/>
                                </a:lnTo>
                                <a:lnTo>
                                  <a:pt x="482" y="242"/>
                                </a:lnTo>
                                <a:lnTo>
                                  <a:pt x="483" y="235"/>
                                </a:lnTo>
                                <a:lnTo>
                                  <a:pt x="483" y="244"/>
                                </a:lnTo>
                                <a:lnTo>
                                  <a:pt x="484" y="245"/>
                                </a:lnTo>
                                <a:lnTo>
                                  <a:pt x="485" y="237"/>
                                </a:lnTo>
                                <a:lnTo>
                                  <a:pt x="485" y="244"/>
                                </a:lnTo>
                                <a:lnTo>
                                  <a:pt x="486" y="243"/>
                                </a:lnTo>
                                <a:lnTo>
                                  <a:pt x="487" y="242"/>
                                </a:lnTo>
                                <a:lnTo>
                                  <a:pt x="487" y="232"/>
                                </a:lnTo>
                                <a:lnTo>
                                  <a:pt x="487" y="242"/>
                                </a:lnTo>
                                <a:lnTo>
                                  <a:pt x="488" y="239"/>
                                </a:lnTo>
                                <a:lnTo>
                                  <a:pt x="488" y="243"/>
                                </a:lnTo>
                                <a:lnTo>
                                  <a:pt x="489" y="244"/>
                                </a:lnTo>
                                <a:lnTo>
                                  <a:pt x="490" y="243"/>
                                </a:lnTo>
                                <a:lnTo>
                                  <a:pt x="490" y="230"/>
                                </a:lnTo>
                                <a:lnTo>
                                  <a:pt x="490" y="243"/>
                                </a:lnTo>
                                <a:lnTo>
                                  <a:pt x="491" y="239"/>
                                </a:lnTo>
                                <a:lnTo>
                                  <a:pt x="492" y="239"/>
                                </a:lnTo>
                                <a:lnTo>
                                  <a:pt x="493" y="233"/>
                                </a:lnTo>
                                <a:lnTo>
                                  <a:pt x="494" y="237"/>
                                </a:lnTo>
                                <a:lnTo>
                                  <a:pt x="494" y="233"/>
                                </a:lnTo>
                                <a:lnTo>
                                  <a:pt x="495" y="239"/>
                                </a:lnTo>
                                <a:lnTo>
                                  <a:pt x="496" y="240"/>
                                </a:lnTo>
                                <a:lnTo>
                                  <a:pt x="497" y="247"/>
                                </a:lnTo>
                                <a:lnTo>
                                  <a:pt x="497" y="233"/>
                                </a:lnTo>
                                <a:lnTo>
                                  <a:pt x="498" y="248"/>
                                </a:lnTo>
                                <a:lnTo>
                                  <a:pt x="499" y="247"/>
                                </a:lnTo>
                                <a:lnTo>
                                  <a:pt x="499" y="224"/>
                                </a:lnTo>
                                <a:lnTo>
                                  <a:pt x="499" y="247"/>
                                </a:lnTo>
                                <a:lnTo>
                                  <a:pt x="500" y="229"/>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0"/>
                        <wps:cNvCnPr/>
                        <wps:spPr bwMode="auto">
                          <a:xfrm flipV="1">
                            <a:off x="2700" y="70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Line 51"/>
                        <wps:cNvCnPr/>
                        <wps:spPr bwMode="auto">
                          <a:xfrm>
                            <a:off x="2700" y="100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Line 52"/>
                        <wps:cNvCnPr/>
                        <wps:spPr bwMode="auto">
                          <a:xfrm>
                            <a:off x="381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3"/>
                        <wps:cNvCnPr/>
                        <wps:spPr bwMode="auto">
                          <a:xfrm>
                            <a:off x="492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54"/>
                        <wps:cNvCnPr/>
                        <wps:spPr bwMode="auto">
                          <a:xfrm>
                            <a:off x="603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5"/>
                        <wps:cNvCnPr/>
                        <wps:spPr bwMode="auto">
                          <a:xfrm>
                            <a:off x="714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56"/>
                        <wps:cNvCnPr/>
                        <wps:spPr bwMode="auto">
                          <a:xfrm>
                            <a:off x="8235"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57"/>
                        <wps:cNvCnPr/>
                        <wps:spPr bwMode="auto">
                          <a:xfrm>
                            <a:off x="3015" y="92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8"/>
                        <wps:cNvCnPr/>
                        <wps:spPr bwMode="auto">
                          <a:xfrm>
                            <a:off x="4140" y="909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9"/>
                        <wps:cNvCnPr/>
                        <wps:spPr bwMode="auto">
                          <a:xfrm>
                            <a:off x="5265" y="91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0"/>
                        <wps:cNvCnPr/>
                        <wps:spPr bwMode="auto">
                          <a:xfrm>
                            <a:off x="7530" y="912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1"/>
                        <wps:cNvCnPr/>
                        <wps:spPr bwMode="auto">
                          <a:xfrm>
                            <a:off x="6360" y="71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2"/>
                        <wps:cNvCnPr/>
                        <wps:spPr bwMode="auto">
                          <a:xfrm>
                            <a:off x="2703" y="94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77" name="Text Box 63"/>
                        <wps:cNvSpPr txBox="1">
                          <a:spLocks noChangeArrowheads="1"/>
                        </wps:cNvSpPr>
                        <wps:spPr bwMode="auto">
                          <a:xfrm>
                            <a:off x="313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143400">
                              <w:pPr>
                                <w:pStyle w:val="Figure"/>
                                <w:rPr>
                                  <w:lang w:val="de-DE"/>
                                </w:rPr>
                              </w:pPr>
                              <w:r>
                                <w:rPr>
                                  <w:lang w:val="de-DE"/>
                                </w:rPr>
                                <w:t>1</w:t>
                              </w:r>
                            </w:p>
                          </w:txbxContent>
                        </wps:txbx>
                        <wps:bodyPr rot="0" vert="horz" wrap="square" lIns="18000" tIns="0" rIns="18000" bIns="0" anchor="t" anchorCtr="0" upright="1">
                          <a:noAutofit/>
                        </wps:bodyPr>
                      </wps:wsp>
                      <wps:wsp>
                        <wps:cNvPr id="578" name="Text Box 64"/>
                        <wps:cNvSpPr txBox="1">
                          <a:spLocks noChangeArrowheads="1"/>
                        </wps:cNvSpPr>
                        <wps:spPr bwMode="auto">
                          <a:xfrm>
                            <a:off x="2373" y="70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143400">
                              <w:pPr>
                                <w:pStyle w:val="Figure"/>
                                <w:rPr>
                                  <w:lang w:val="de-DE"/>
                                </w:rPr>
                              </w:pPr>
                              <w:r>
                                <w:rPr>
                                  <w:lang w:val="de-DE"/>
                                </w:rPr>
                                <w:t>A</w:t>
                              </w:r>
                            </w:p>
                          </w:txbxContent>
                        </wps:txbx>
                        <wps:bodyPr rot="0" vert="horz" wrap="square" lIns="18000" tIns="0" rIns="18000" bIns="0" anchor="t" anchorCtr="0" upright="1">
                          <a:noAutofit/>
                        </wps:bodyPr>
                      </wps:wsp>
                      <wps:wsp>
                        <wps:cNvPr id="579" name="Text Box 65"/>
                        <wps:cNvSpPr txBox="1">
                          <a:spLocks noChangeArrowheads="1"/>
                        </wps:cNvSpPr>
                        <wps:spPr bwMode="auto">
                          <a:xfrm>
                            <a:off x="1770" y="92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240818" w:rsidRDefault="009E7BDD" w:rsidP="00143400">
                              <w:pPr>
                                <w:pStyle w:val="Figure"/>
                                <w:rPr>
                                  <w:lang w:val="ru-RU"/>
                                </w:rPr>
                              </w:pPr>
                              <w:r>
                                <w:rPr>
                                  <w:caps w:val="0"/>
                                  <w:lang w:val="de-DE"/>
                                </w:rPr>
                                <w:t>Пороговое значение</w:t>
                              </w:r>
                            </w:p>
                          </w:txbxContent>
                        </wps:txbx>
                        <wps:bodyPr rot="0" vert="horz" wrap="square" lIns="18000" tIns="0" rIns="18000" bIns="0" anchor="t" anchorCtr="0" upright="1">
                          <a:noAutofit/>
                        </wps:bodyPr>
                      </wps:wsp>
                      <wps:wsp>
                        <wps:cNvPr id="580" name="Text Box 66"/>
                        <wps:cNvSpPr txBox="1">
                          <a:spLocks noChangeArrowheads="1"/>
                        </wps:cNvSpPr>
                        <wps:spPr bwMode="auto">
                          <a:xfrm>
                            <a:off x="8238" y="100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143400">
                              <w:pPr>
                                <w:pStyle w:val="Figure"/>
                                <w:rPr>
                                  <w:lang w:val="de-DE"/>
                                </w:rPr>
                              </w:pPr>
                              <w:r>
                                <w:rPr>
                                  <w:caps w:val="0"/>
                                  <w:lang w:val="de-DE"/>
                                </w:rPr>
                                <w:t>Канал</w:t>
                              </w:r>
                            </w:p>
                          </w:txbxContent>
                        </wps:txbx>
                        <wps:bodyPr rot="0" vert="horz" wrap="square" lIns="18000" tIns="0" rIns="18000" bIns="0" anchor="t" anchorCtr="0" upright="1">
                          <a:noAutofit/>
                        </wps:bodyPr>
                      </wps:wsp>
                      <wps:wsp>
                        <wps:cNvPr id="581" name="Text Box 67"/>
                        <wps:cNvSpPr txBox="1">
                          <a:spLocks noChangeArrowheads="1"/>
                        </wps:cNvSpPr>
                        <wps:spPr bwMode="auto">
                          <a:xfrm>
                            <a:off x="426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143400">
                              <w:pPr>
                                <w:pStyle w:val="Figure"/>
                                <w:rPr>
                                  <w:lang w:val="de-DE"/>
                                </w:rPr>
                              </w:pPr>
                              <w:r>
                                <w:rPr>
                                  <w:lang w:val="de-DE"/>
                                </w:rPr>
                                <w:t>2</w:t>
                              </w:r>
                            </w:p>
                          </w:txbxContent>
                        </wps:txbx>
                        <wps:bodyPr rot="0" vert="horz" wrap="square" lIns="18000" tIns="0" rIns="18000" bIns="0" anchor="t" anchorCtr="0" upright="1">
                          <a:noAutofit/>
                        </wps:bodyPr>
                      </wps:wsp>
                      <wps:wsp>
                        <wps:cNvPr id="582" name="Text Box 68"/>
                        <wps:cNvSpPr txBox="1">
                          <a:spLocks noChangeArrowheads="1"/>
                        </wps:cNvSpPr>
                        <wps:spPr bwMode="auto">
                          <a:xfrm>
                            <a:off x="538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143400">
                              <w:pPr>
                                <w:pStyle w:val="Figure"/>
                                <w:rPr>
                                  <w:lang w:val="de-DE"/>
                                </w:rPr>
                              </w:pPr>
                              <w:r>
                                <w:rPr>
                                  <w:lang w:val="de-DE"/>
                                </w:rPr>
                                <w:t>3</w:t>
                              </w:r>
                            </w:p>
                          </w:txbxContent>
                        </wps:txbx>
                        <wps:bodyPr rot="0" vert="horz" wrap="square" lIns="18000" tIns="0" rIns="18000" bIns="0" anchor="t" anchorCtr="0" upright="1">
                          <a:noAutofit/>
                        </wps:bodyPr>
                      </wps:wsp>
                      <wps:wsp>
                        <wps:cNvPr id="583" name="Text Box 69"/>
                        <wps:cNvSpPr txBox="1">
                          <a:spLocks noChangeArrowheads="1"/>
                        </wps:cNvSpPr>
                        <wps:spPr bwMode="auto">
                          <a:xfrm>
                            <a:off x="648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143400">
                              <w:pPr>
                                <w:pStyle w:val="Figure"/>
                                <w:rPr>
                                  <w:lang w:val="de-DE"/>
                                </w:rPr>
                              </w:pPr>
                              <w:r>
                                <w:rPr>
                                  <w:lang w:val="de-DE"/>
                                </w:rPr>
                                <w:t>4</w:t>
                              </w:r>
                            </w:p>
                          </w:txbxContent>
                        </wps:txbx>
                        <wps:bodyPr rot="0" vert="horz" wrap="square" lIns="18000" tIns="0" rIns="18000" bIns="0" anchor="t" anchorCtr="0" upright="1">
                          <a:noAutofit/>
                        </wps:bodyPr>
                      </wps:wsp>
                      <wps:wsp>
                        <wps:cNvPr id="584" name="Text Box 70"/>
                        <wps:cNvSpPr txBox="1">
                          <a:spLocks noChangeArrowheads="1"/>
                        </wps:cNvSpPr>
                        <wps:spPr bwMode="auto">
                          <a:xfrm>
                            <a:off x="753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143400">
                              <w:pPr>
                                <w:pStyle w:val="Figure"/>
                                <w:rPr>
                                  <w:lang w:val="de-DE"/>
                                </w:rPr>
                              </w:pPr>
                              <w:r>
                                <w:rPr>
                                  <w:lang w:val="de-DE"/>
                                </w:rPr>
                                <w:t>5</w:t>
                              </w:r>
                            </w:p>
                          </w:txbxContent>
                        </wps:txbx>
                        <wps:bodyPr rot="0" vert="horz" wrap="square" lIns="18000" tIns="0" rIns="18000" bIns="0" anchor="t" anchorCtr="0" upright="1">
                          <a:noAutofit/>
                        </wps:bodyPr>
                      </wps:wsp>
                    </wpg:wgp>
                  </a:graphicData>
                </a:graphic>
              </wp:inline>
            </w:drawing>
          </mc:Choice>
          <mc:Fallback>
            <w:pict>
              <v:group id="Group 562" o:spid="_x0000_s1164" style="width:370.05pt;height:171.75pt;mso-position-horizontal-relative:char;mso-position-vertical-relative:line" coordorigin="1770,70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">
                <v:shape id="Freeform 49" o:spid="_x0000_s1165" style="position:absolute;left:2700;top:7124;width:5535;height:2272;visibility:visible;mso-wrap-style:square;v-text-anchor:top" coordsize="50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Z3MUA&#10;AADcAAAADwAAAGRycy9kb3ducmV2LnhtbESPzWrCQBSF94W+w3AL3TUTLQZJM5FSqDRxVXXR5SVz&#10;m8Rk7oTMVKNP7wgFl4fz83Gy1WR6caTRtZYVzKIYBHFldcu1gv3u82UJwnlkjb1lUnAmB6v88SHD&#10;VNsTf9Nx62sRRtilqKDxfkildFVDBl1kB+Lg/drRoA9yrKUe8RTGTS/ncZxIgy0HQoMDfTRUdds/&#10;E7hVURZlN3T+gpj8rDeH2eJ8UOr5aXp/A+Fp8vfwf/tLK1gkr3A7E4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lncxQAAANwAAAAPAAAAAAAAAAAAAAAAAJgCAABkcnMv&#10;ZG93bnJldi54bWxQSwUGAAAAAAQABAD1AAAAigMAAAAA&#10;" path="m,252r,l1,248r1,14l3,263,4,253r,9l5,254,6,241r1,14l8,247r,7l9,261r1,1l11,250r,11l12,257r,3l13,261r1,l14,254r1,8l16,261r,-11l16,261r1,-10l17,253r1,9l19,263r1,-1l20,243r1,20l22,249r,13l23,251r,1l24,253r1,-9l25,251r1,-3l27,259r,-15l28,260r1,-15l29,259r1,-10l30,256r1,1l32,256r1,-1l33,243r,12l34,252r1,1l36,248r1,-1l38,256r,-12l39,257r1,-12l40,256r1,-6l41,253r1,1l43,258r,-11l44,259r1,-11l45,258r1,-7l47,235r1,19l49,248r,9l50,258r1,-6l51,257r1,-9l53,253r1,-3l54,252r1,-14l56,256r1,1l58,246r,10l59,246r1,-5l61,248r,-9l62,249r1,-1l64,245r,2l65,241r1,9l67,254r1,1l69,254r,-18l69,254r1,-11l70,246r1,4l72,251r1,-1l74,246r,3l75,238r1,12l77,251r1,l79,246r,4l80,245r1,5l82,251r1,-1l84,248r,-6l85,230r,12l86,238r,7l87,246r1,l89,246r1,7l91,254r1,-5l92,253r1,-8l94,249r1,-1l96,244r1,3l97,237r1,11l99,247r,-13l100,248r1,1l102,239r,10l103,250r1,l104,237r1,14l106,243r,7l107,241r1,-2l109,246r1,5l111,252r1,-7l112,251r1,-2l113,233r1,17l115,235r,14l116,244r,5l117,250r1,-4l118,249r1,-2l120,241r1,3l121,238r1,7l123,239r,8l124,248r1,-1l125,238r1,-3l127,242r,-9l128,243r1,-8l129,242r1,-8l131,239r1,1l133,239r1,-2l134,229r1,8l136,234r,11l137,246r1,-1l138,229r,16l139,236r1,1l141,231r1,5l142,226r1,11l144,237r1,1l146,235r,4l147,240r1,-1l148,226r,13l149,231r,7l150,239r1,-1l151,229r1,10l153,238r1,-3l154,237r1,-11l155,235r1,-7l156,230r1,7l158,238r1,-3l159,237r1,-10l161,235r1,-5l162,234r1,2l164,240r1,1l166,232r,8l167,235r,-4l168,247r1,1l170,238r,9l171,236r1,-5l173,245r1,1l175,234r,11l176,239r,-11l177,240r1,-5l178,239r1,-8l179,235r1,-3l181,230r1,5l182,230r1,9l184,240r1,-5l185,239r1,-3l186,245r1,1l188,241r,4l189,227r1,17l191,233r,12l192,246r1,-1l193,229r,16l194,232r,5l195,238r1,2l197,241r1,-8l198,240r1,-5l200,228r1,13l202,242r1,-9l203,241r1,-9l205,236r1,-3l206,235r1,1l208,238r,-9l209,239r1,-1l211,237r1,-6l212,236r1,-10l214,242r,-16l215,243r1,-8l216,242r1,-18l217,235r1,-8l218,238r1,1l220,233r,5l221,241r1,1l223,239r,2l224,238r1,4l226,241r,-12l227,242r1,-4l228,241r1,-16l229,238r1,-3l230,237r1,3l232,241r1,-1l234,240r,-11l235,241r1,-1l237,240r1,-10l238,239r1,-4l239,229r1,7l241,237r1,2l243,240r1,-1l244,225r,14l245,233r,2l246,236r1,9l248,246r1,-6l249,245r1,-6l251,236r1,2l253,240r,-9l254,241r1,-5l255,240r1,-7l257,236r1,2l258,231r1,8l260,234r,4l261,233r1,4l263,236r,-7l263,236r1,-3l265,229r1,6l267,232r,9l268,242r1,-1l270,234r,5l271,238r1,2l272,229r1,12l274,241r1,-1l276,233r,5l277,238r1,-3l278,242r1,1l280,236r,6l281,232r1,-4l283,220r1,-1l285,210r,9l286,216r1,-5l288,207r1,-3l290,198r1,8l291,196r1,11l293,206r,-17l294,183r1,-8l296,172r1,-8l298,161r1,-7l300,152r1,-5l302,141r1,-2l304,133r1,-5l306,123r1,-5l308,116r1,-7l310,104r1,-4l312,93r1,-3l314,82r1,-6l316,65r1,-4l318,54r1,-5l320,44r1,-4l322,34r1,-6l324,25r1,-4l326,13r1,-3l328,6r1,-5l330,r1,l332,r1,l334,r1,l336,r1,l338,r1,l340,r1,l342,r1,l344,r1,l346,r1,l348,r1,l350,r1,l352,r1,l354,r1,l356,r1,l358,r1,l360,r1,l362,r1,l364,r1,l366,r1,l368,3,369,r1,l371,r1,11l373,12r1,3l375,21r1,5l377,30r1,5l379,41r1,8l381,54r1,1l383,62r1,6l385,75r1,8l387,86r1,6l389,102r1,4l391,112r1,7l393,120r1,8l395,130r1,5l397,138r1,5l399,151r1,2l401,157r1,5l403,169r1,5l405,175r1,7l407,186r1,4l409,194r1,3l411,201r1,13l413,215r1,4l415,220r1,1l417,233r1,1l419,236r1,1l421,226r,10l422,232r,2l423,240r1,1l425,236r,4l426,234r1,1l428,237r,-3l429,238r1,-1l430,232r1,4l431,231r1,6l433,234r,3l434,238r1,-1l435,229r1,3l436,224r1,16l438,242r1,1l440,243r1,-10l441,242r1,-3l443,232r1,-12l444,232r1,-6l445,234r1,5l447,240r1,-10l448,239r1,-7l450,241r,-9l451,242r1,-5l452,241r1,-1l454,227r,10l455,232r1,8l456,231r1,10l458,232r,8l459,240r1,-5l460,239r1,-3l461,237r1,1l463,240r,-8l464,241r1,l466,240r,-8l466,240r1,-7l467,235r1,1l469,239r,-7l470,240r1,-5l471,239r1,1l473,241r1,-1l475,239r,-5l476,240r1,-1l477,227r1,9l478,227r1,10l480,242r1,1l482,232r,10l483,235r,9l484,245r1,-8l485,244r1,-1l487,242r,-10l487,242r1,-3l488,243r1,1l490,243r,-13l490,243r1,-4l492,239r1,-6l494,237r,-4l495,239r1,1l497,247r,-14l498,248r1,-1l499,224r,23l500,229e" filled="f" strokecolor="#396" strokeweight=".7pt">
                  <v:path arrowok="t" o:connecttype="custom" o:connectlocs="852,19031;1716,18953;2568,19627;3310,18211;4162,18807;5026,18884;6000,18504;6985,19178;7970,17986;8945,18660;10052,18729;11026,18884;12133,18435;12985,18660;14092,17537;14956,18288;15808,18064;16915,18288;17767,17761;18509,17088;19483,17537;20468,17537;21443,18288;22306,17537;23158,16941;24022,17908;24996,17312;25981,17614;26834,17839;27819,18064;28671,17088;29778,17908;30642,17839;31616,17243;32479,17088;33454,17986;34439,17312;35535,14772;36642,11490;37992,7758;39332,2989;40682,0;42033,0;43383,0;44734,0;46073,1944;47424,6419;48774,10669;50125,14479;51464,17684;52450,17684;53302,17684;54166,17839;55018,17312;55881,17908;56734,17908;57475,17312;58450,16941;59435,17684;60044,18133;61029,18504" o:connectangles="0,0,0,0,0,0,0,0,0,0,0,0,0,0,0,0,0,0,0,0,0,0,0,0,0,0,0,0,0,0,0,0,0,0,0,0,0,0,0,0,0,0,0,0,0,0,0,0,0,0,0,0,0,0,0,0,0,0,0,0,0"/>
                </v:shape>
                <v:line id="Line 50" o:spid="_x0000_s1166" style="position:absolute;flip:y;visibility:visible;mso-wrap-style:square" from="2700,7027" to="270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YY8UAAADcAAAADwAAAGRycy9kb3ducmV2LnhtbESPQWvCQBCF70L/wzIFL0E3rVZs6iqt&#10;VhCkB7WHHofsNAnNzobsqOm/dwXB4+PN+9682aJztTpRGyrPBp6GKSji3NuKCwPfh/VgCioIssXa&#10;Mxn4pwCL+UNvhpn1Z97RaS+FihAOGRooRZpM65CX5DAMfUMcvV/fOpQo20LbFs8R7mr9nKYT7bDi&#10;2FBiQ8uS8r/90cU31l+8Go2SD6eT5JU+f2SbajGm/9i9v4ES6uR+fEtvrIGXyR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YY8UAAADcAAAADwAAAAAAAAAA&#10;AAAAAAChAgAAZHJzL2Rvd25yZXYueG1sUEsFBgAAAAAEAAQA+QAAAJMDAAAAAA==&#10;">
                  <v:stroke endarrow="block"/>
                </v:line>
                <v:line id="Line 51" o:spid="_x0000_s1167" style="position:absolute;visibility:visible;mso-wrap-style:square" from="2700,10012" to="852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6a8QAAADcAAAADwAAAGRycy9kb3ducmV2LnhtbESPQWsCMRSE74L/ITzBm2Ytq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jprxAAAANwAAAAPAAAAAAAAAAAA&#10;AAAAAKECAABkcnMvZG93bnJldi54bWxQSwUGAAAAAAQABAD5AAAAkgMAAAAA&#10;">
                  <v:stroke endarrow="block"/>
                </v:line>
                <v:line id="Line 52" o:spid="_x0000_s1168" style="position:absolute;visibility:visible;mso-wrap-style:square" from="3810,9982" to="381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53" o:spid="_x0000_s1169" style="position:absolute;visibility:visible;mso-wrap-style:square" from="4920,9982" to="492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54" o:spid="_x0000_s1170" style="position:absolute;visibility:visible;mso-wrap-style:square" from="6030,9982" to="603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55" o:spid="_x0000_s1171" style="position:absolute;visibility:visible;mso-wrap-style:square" from="7140,9982" to="714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56" o:spid="_x0000_s1172" style="position:absolute;visibility:visible;mso-wrap-style:square" from="8235,9982" to="823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57" o:spid="_x0000_s1173" style="position:absolute;visibility:visible;mso-wrap-style:square" from="3015,9202" to="3465,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58" o:spid="_x0000_s1174" style="position:absolute;visibility:visible;mso-wrap-style:square" from="4140,9097" to="4590,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59" o:spid="_x0000_s1175" style="position:absolute;visibility:visible;mso-wrap-style:square" from="5265,9112" to="5715,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60" o:spid="_x0000_s1176" style="position:absolute;visibility:visible;mso-wrap-style:square" from="7530,9127" to="7980,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s8QAAADcAAAADwAAAGRycy9kb3ducmV2LnhtbESPQWvCQBSE70L/w/IK3nRTqb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2zxAAAANwAAAAPAAAAAAAAAAAA&#10;AAAAAKECAABkcnMvZG93bnJldi54bWxQSwUGAAAAAAQABAD5AAAAkgMAAAAA&#10;" strokeweight="2pt"/>
                <v:line id="Line 61" o:spid="_x0000_s1177" style="position:absolute;visibility:visible;mso-wrap-style:square" from="6360,7102" to="6810,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YKMMAAADcAAAADwAAAGRycy9kb3ducmV2LnhtbESPQYvCMBSE74L/ITzBm6a7UJVuo4jQ&#10;ZW+LtRdvz+bZljYvpclq/fcbQfA4zMw3TLobTSduNLjGsoKPZQSCuLS64UpBccoWGxDOI2vsLJOC&#10;BznYbaeTFBNt73ykW+4rESDsElRQe98nUrqyJoNuaXvi4F3tYNAHOVRSD3gPcNPJzyhaSYMNh4Ua&#10;ezrUVLb5n1HQnos4+/496FOX7/Wlyvz5ctV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WCjDAAAA3AAAAA8AAAAAAAAAAAAA&#10;AAAAoQIAAGRycy9kb3ducmV2LnhtbFBLBQYAAAAABAAEAPkAAACRAwAAAAA=&#10;" strokeweight="2pt"/>
                <v:line id="Line 62" o:spid="_x0000_s1178" style="position:absolute;visibility:visible;mso-wrap-style:square" from="2703,9484" to="8238,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tbsUAAADcAAAADwAAAGRycy9kb3ducmV2LnhtbESPT4vCMBTE7wt+h/CEva2psqtSjaIF&#10;lz0sgv/Q46N5tsXmpSRRu99+Iwgeh5n5DTOdt6YWN3K+sqyg30tAEOdWV1wo2O9WH2MQPiBrrC2T&#10;gj/yMJ913qaYanvnDd22oRARwj5FBWUITSqlz0sy6Hu2IY7e2TqDIUpXSO3wHuGmloMkGUqDFceF&#10;EhvKSsov26tRsHTV+vh9yH4Dfm6y7NS/Lo9urdR7t11MQARqwyv8bP9oBV+jITzOx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ntbsUAAADcAAAADwAAAAAAAAAA&#10;AAAAAAChAgAAZHJzL2Rvd25yZXYueG1sUEsFBgAAAAAEAAQA+QAAAJMDAAAAAA==&#10;" strokecolor="red">
                  <v:stroke dashstyle="dash"/>
                </v:line>
                <v:shape id="Text Box 63" o:spid="_x0000_s1179" type="#_x0000_t202" style="position:absolute;left:313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6XcUA&#10;AADcAAAADwAAAGRycy9kb3ducmV2LnhtbESPT2vCQBTE7wW/w/IEb3VTQSOpq4ggFOzF1Iu3Z/bl&#10;T5t9G3a3SdpP3xWEHoeZ+Q2z2Y2mFT0531hW8DJPQBAXVjdcKbh8HJ/XIHxA1thaJgU/5GG3nTxt&#10;MNN24DP1eahEhLDPUEEdQpdJ6YuaDPq57YijV1pnMETpKqkdDhFuWrlIkpU02HBcqLGjQ03FV/5t&#10;FIzL/HItj6Vzlt73v5/VaejTm1Kz6bh/BRFoDP/hR/tNK1imK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LpdxQAAANwAAAAPAAAAAAAAAAAAAAAAAJgCAABkcnMv&#10;ZG93bnJldi54bWxQSwUGAAAAAAQABAD1AAAAigMAAAAA&#10;" filled="f" stroked="f">
                  <v:textbox inset=".5mm,0,.5mm,0">
                    <w:txbxContent>
                      <w:p w:rsidR="009E7BDD" w:rsidRPr="005E6DFE" w:rsidRDefault="009E7BDD" w:rsidP="00143400">
                        <w:pPr>
                          <w:pStyle w:val="Figure"/>
                          <w:rPr>
                            <w:lang w:val="de-DE"/>
                          </w:rPr>
                        </w:pPr>
                        <w:r>
                          <w:rPr>
                            <w:lang w:val="de-DE"/>
                          </w:rPr>
                          <w:t>1</w:t>
                        </w:r>
                      </w:p>
                    </w:txbxContent>
                  </v:textbox>
                </v:shape>
                <v:shape id="Text Box 64" o:spid="_x0000_s1180" type="#_x0000_t202" style="position:absolute;left:2373;top:70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uL8IA&#10;AADcAAAADwAAAGRycy9kb3ducmV2LnhtbERPy2rCQBTdC/2H4Ra600kLaolOghSEQrsxuunumrl5&#10;aOZOmJkmab/eWQguD+e9zSfTiYGcby0reF0kIIhLq1uuFZyO+/k7CB+QNXaWScEfecizp9kWU21H&#10;PtBQhFrEEPYpKmhC6FMpfdmQQb+wPXHkKusMhghdLbXDMYabTr4lyUoabDk2NNjTR0Pltfg1CqZl&#10;cfqp9pVzlr53/5f6axzWZ6VenqfdBkSgKTzEd/enVrBcx7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y4vwgAAANwAAAAPAAAAAAAAAAAAAAAAAJgCAABkcnMvZG93&#10;bnJldi54bWxQSwUGAAAAAAQABAD1AAAAhwMAAAAA&#10;" filled="f" stroked="f">
                  <v:textbox inset=".5mm,0,.5mm,0">
                    <w:txbxContent>
                      <w:p w:rsidR="009E7BDD" w:rsidRPr="005E6DFE" w:rsidRDefault="009E7BDD" w:rsidP="00143400">
                        <w:pPr>
                          <w:pStyle w:val="Figure"/>
                          <w:rPr>
                            <w:lang w:val="de-DE"/>
                          </w:rPr>
                        </w:pPr>
                        <w:r>
                          <w:rPr>
                            <w:lang w:val="de-DE"/>
                          </w:rPr>
                          <w:t>A</w:t>
                        </w:r>
                      </w:p>
                    </w:txbxContent>
                  </v:textbox>
                </v:shape>
                <v:shape id="Text Box 65" o:spid="_x0000_s1181" type="#_x0000_t202" style="position:absolute;left:1770;top:9214;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LtMUA&#10;AADcAAAADwAAAGRycy9kb3ducmV2LnhtbESPT2sCMRTE7wW/Q3iCt5q1YK2rUUQQBHvp1ou35+bt&#10;H928LEm6u/bTN4VCj8PM/IZZbwfTiI6cry0rmE0TEMS51TWXCs6fh+c3ED4ga2wsk4IHedhuRk9r&#10;TLXt+YO6LJQiQtinqKAKoU2l9HlFBv3UtsTRK6wzGKJ0pdQO+wg3jXxJkldpsOa4UGFL+4rye/Zl&#10;FAzz7HwpDoVzlt5337fy1HeLq1KT8bBbgQg0hP/wX/uoFcwX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4u0xQAAANwAAAAPAAAAAAAAAAAAAAAAAJgCAABkcnMv&#10;ZG93bnJldi54bWxQSwUGAAAAAAQABAD1AAAAigMAAAAA&#10;" filled="f" stroked="f">
                  <v:textbox inset=".5mm,0,.5mm,0">
                    <w:txbxContent>
                      <w:p w:rsidR="009E7BDD" w:rsidRPr="00240818" w:rsidRDefault="009E7BDD" w:rsidP="00143400">
                        <w:pPr>
                          <w:pStyle w:val="Figure"/>
                          <w:rPr>
                            <w:lang w:val="ru-RU"/>
                          </w:rPr>
                        </w:pPr>
                        <w:r>
                          <w:rPr>
                            <w:caps w:val="0"/>
                            <w:lang w:val="de-DE"/>
                          </w:rPr>
                          <w:t>Пороговое значение</w:t>
                        </w:r>
                      </w:p>
                    </w:txbxContent>
                  </v:textbox>
                </v:shape>
                <v:shape id="Text Box 66" o:spid="_x0000_s1182" type="#_x0000_t202" style="position:absolute;left:8238;top:1005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SDsIA&#10;AADcAAAADwAAAGRycy9kb3ducmV2LnhtbERPy2rCQBTdC/2H4Ra600kLWkkdRQqCUDem2bi7Zm4e&#10;beZOmBmT6Nc7C8Hl4bxXm9G0oifnG8sK3mcJCOLC6oYrBfnvbroE4QOyxtYyKbiSh836ZbLCVNuB&#10;j9RnoRIxhH2KCuoQulRKX9Rk0M9sRxy50jqDIUJXSe1wiOGmlR9JspAGG44NNXb0XVPxn12MgnGe&#10;5adyVzpn6bC9/VU/Q/95Vurtddx+gQg0hqf44d5rBfNlnB/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FIOwgAAANwAAAAPAAAAAAAAAAAAAAAAAJgCAABkcnMvZG93&#10;bnJldi54bWxQSwUGAAAAAAQABAD1AAAAhwMAAAAA&#10;" filled="f" stroked="f">
                  <v:textbox inset=".5mm,0,.5mm,0">
                    <w:txbxContent>
                      <w:p w:rsidR="009E7BDD" w:rsidRPr="005E6DFE" w:rsidRDefault="009E7BDD" w:rsidP="00143400">
                        <w:pPr>
                          <w:pStyle w:val="Figure"/>
                          <w:rPr>
                            <w:lang w:val="de-DE"/>
                          </w:rPr>
                        </w:pPr>
                        <w:r>
                          <w:rPr>
                            <w:caps w:val="0"/>
                            <w:lang w:val="de-DE"/>
                          </w:rPr>
                          <w:t>Канал</w:t>
                        </w:r>
                      </w:p>
                    </w:txbxContent>
                  </v:textbox>
                </v:shape>
                <v:shape id="Text Box 67" o:spid="_x0000_s1183" type="#_x0000_t202" style="position:absolute;left:426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3lcUA&#10;AADcAAAADwAAAGRycy9kb3ducmV2LnhtbESPT2sCMRTE7wW/Q3hCbzWroJXVKCIIgr1068Xbc/P2&#10;j25eliTubvvpG6HQ4zAzv2HW28E0oiPna8sKppMEBHFudc2lgvPX4W0JwgdkjY1lUvBNHrab0csa&#10;U217/qQuC6WIEPYpKqhCaFMpfV6RQT+xLXH0CusMhihdKbXDPsJNI2dJspAGa44LFba0ryi/Zw+j&#10;YJhn50txKJyz9LH7uZWnvnu/KvU6HnYrEIGG8B/+ax+1gvlyC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PeVxQAAANwAAAAPAAAAAAAAAAAAAAAAAJgCAABkcnMv&#10;ZG93bnJldi54bWxQSwUGAAAAAAQABAD1AAAAigMAAAAA&#10;" filled="f" stroked="f">
                  <v:textbox inset=".5mm,0,.5mm,0">
                    <w:txbxContent>
                      <w:p w:rsidR="009E7BDD" w:rsidRPr="005E6DFE" w:rsidRDefault="009E7BDD" w:rsidP="00143400">
                        <w:pPr>
                          <w:pStyle w:val="Figure"/>
                          <w:rPr>
                            <w:lang w:val="de-DE"/>
                          </w:rPr>
                        </w:pPr>
                        <w:r>
                          <w:rPr>
                            <w:lang w:val="de-DE"/>
                          </w:rPr>
                          <w:t>2</w:t>
                        </w:r>
                      </w:p>
                    </w:txbxContent>
                  </v:textbox>
                </v:shape>
                <v:shape id="Text Box 68" o:spid="_x0000_s1184" type="#_x0000_t202" style="position:absolute;left:538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p4sUA&#10;AADcAAAADwAAAGRycy9kb3ducmV2LnhtbESPT2sCMRTE70K/Q3iF3jSrYJWtUUQQCu3F1Yu35+bt&#10;n7p5WZK4u+2nNwXB4zAzv2FWm8E0oiPna8sKppMEBHFudc2lgtNxP16C8AFZY2OZFPySh836ZbTC&#10;VNueD9RloRQRwj5FBVUIbSqlzysy6Ce2JY5eYZ3BEKUrpXbYR7hp5CxJ3qXBmuNChS3tKsqv2c0o&#10;GObZ6VzsC+csfW//fsqvvltclHp7HbYfIAIN4Rl+tD+1gvlyB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mnixQAAANwAAAAPAAAAAAAAAAAAAAAAAJgCAABkcnMv&#10;ZG93bnJldi54bWxQSwUGAAAAAAQABAD1AAAAigMAAAAA&#10;" filled="f" stroked="f">
                  <v:textbox inset=".5mm,0,.5mm,0">
                    <w:txbxContent>
                      <w:p w:rsidR="009E7BDD" w:rsidRPr="005E6DFE" w:rsidRDefault="009E7BDD" w:rsidP="00143400">
                        <w:pPr>
                          <w:pStyle w:val="Figure"/>
                          <w:rPr>
                            <w:lang w:val="de-DE"/>
                          </w:rPr>
                        </w:pPr>
                        <w:r>
                          <w:rPr>
                            <w:lang w:val="de-DE"/>
                          </w:rPr>
                          <w:t>3</w:t>
                        </w:r>
                      </w:p>
                    </w:txbxContent>
                  </v:textbox>
                </v:shape>
                <v:shape id="Text Box 69" o:spid="_x0000_s1185" type="#_x0000_t202" style="position:absolute;left:648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MecUA&#10;AADcAAAADwAAAGRycy9kb3ducmV2LnhtbESPT2vCQBTE74LfYXlCb7qpRS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sx5xQAAANwAAAAPAAAAAAAAAAAAAAAAAJgCAABkcnMv&#10;ZG93bnJldi54bWxQSwUGAAAAAAQABAD1AAAAigMAAAAA&#10;" filled="f" stroked="f">
                  <v:textbox inset=".5mm,0,.5mm,0">
                    <w:txbxContent>
                      <w:p w:rsidR="009E7BDD" w:rsidRPr="005E6DFE" w:rsidRDefault="009E7BDD" w:rsidP="00143400">
                        <w:pPr>
                          <w:pStyle w:val="Figure"/>
                          <w:rPr>
                            <w:lang w:val="de-DE"/>
                          </w:rPr>
                        </w:pPr>
                        <w:r>
                          <w:rPr>
                            <w:lang w:val="de-DE"/>
                          </w:rPr>
                          <w:t>4</w:t>
                        </w:r>
                      </w:p>
                    </w:txbxContent>
                  </v:textbox>
                </v:shape>
                <v:shape id="Text Box 70" o:spid="_x0000_s1186" type="#_x0000_t202" style="position:absolute;left:753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UDcUA&#10;AADcAAAADwAAAGRycy9kb3ducmV2LnhtbESPT2vCQBTE74LfYXlCb7qpVC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1QNxQAAANwAAAAPAAAAAAAAAAAAAAAAAJgCAABkcnMv&#10;ZG93bnJldi54bWxQSwUGAAAAAAQABAD1AAAAigMAAAAA&#10;" filled="f" stroked="f">
                  <v:textbox inset=".5mm,0,.5mm,0">
                    <w:txbxContent>
                      <w:p w:rsidR="009E7BDD" w:rsidRPr="005E6DFE" w:rsidRDefault="009E7BDD" w:rsidP="00143400">
                        <w:pPr>
                          <w:pStyle w:val="Figure"/>
                          <w:rPr>
                            <w:lang w:val="de-DE"/>
                          </w:rPr>
                        </w:pPr>
                        <w:r>
                          <w:rPr>
                            <w:lang w:val="de-DE"/>
                          </w:rPr>
                          <w:t>5</w:t>
                        </w:r>
                      </w:p>
                    </w:txbxContent>
                  </v:textbox>
                </v:shape>
                <w10:anchorlock/>
              </v:group>
            </w:pict>
          </mc:Fallback>
        </mc:AlternateContent>
      </w:r>
    </w:p>
    <w:p w:rsidR="0059218F" w:rsidRPr="00C74D61" w:rsidRDefault="00240818" w:rsidP="001B7904">
      <w:pPr>
        <w:rPr>
          <w:lang w:val="ru-RU"/>
        </w:rPr>
      </w:pPr>
      <w:r>
        <w:rPr>
          <w:lang w:val="ru-RU"/>
        </w:rPr>
        <w:t>На р</w:t>
      </w:r>
      <w:r w:rsidRPr="00C74D61">
        <w:rPr>
          <w:lang w:val="ru-RU"/>
        </w:rPr>
        <w:t>исунк</w:t>
      </w:r>
      <w:r>
        <w:rPr>
          <w:lang w:val="ru-RU"/>
        </w:rPr>
        <w:t>е</w:t>
      </w:r>
      <w:r w:rsidR="0059218F" w:rsidRPr="00C74D61">
        <w:rPr>
          <w:lang w:val="ru-RU"/>
        </w:rPr>
        <w:t xml:space="preserve"> 4 </w:t>
      </w:r>
      <w:r w:rsidRPr="004456EA">
        <w:rPr>
          <w:lang w:val="ru-RU"/>
        </w:rPr>
        <w:t>показан</w:t>
      </w:r>
      <w:r>
        <w:rPr>
          <w:lang w:val="ru-RU"/>
        </w:rPr>
        <w:t>а та</w:t>
      </w:r>
      <w:r w:rsidRPr="004456EA">
        <w:rPr>
          <w:lang w:val="ru-RU"/>
        </w:rPr>
        <w:t xml:space="preserve"> же с</w:t>
      </w:r>
      <w:r>
        <w:rPr>
          <w:lang w:val="ru-RU"/>
        </w:rPr>
        <w:t xml:space="preserve">итуация с </w:t>
      </w:r>
      <w:r w:rsidRPr="004456EA">
        <w:rPr>
          <w:lang w:val="ru-RU"/>
        </w:rPr>
        <w:t>занятост</w:t>
      </w:r>
      <w:r>
        <w:rPr>
          <w:lang w:val="ru-RU"/>
        </w:rPr>
        <w:t>ью</w:t>
      </w:r>
      <w:r w:rsidRPr="004456EA">
        <w:rPr>
          <w:lang w:val="ru-RU"/>
        </w:rPr>
        <w:t xml:space="preserve">, что и на рисунке 2, с тем отличием, что высокий уровень излучения </w:t>
      </w:r>
      <w:r>
        <w:rPr>
          <w:lang w:val="ru-RU"/>
        </w:rPr>
        <w:t>в</w:t>
      </w:r>
      <w:r w:rsidRPr="004456EA">
        <w:rPr>
          <w:lang w:val="ru-RU"/>
        </w:rPr>
        <w:t xml:space="preserve"> канале</w:t>
      </w:r>
      <w:r>
        <w:rPr>
          <w:lang w:val="ru-RU"/>
        </w:rPr>
        <w:t> </w:t>
      </w:r>
      <w:r w:rsidRPr="004456EA">
        <w:rPr>
          <w:lang w:val="ru-RU"/>
        </w:rPr>
        <w:t xml:space="preserve">4 приводит к перегрузке измерительного оборудования. </w:t>
      </w:r>
      <w:r w:rsidRPr="004456EA">
        <w:rPr>
          <w:lang w:val="en-US"/>
        </w:rPr>
        <w:t> </w:t>
      </w:r>
      <w:r w:rsidRPr="004456EA">
        <w:rPr>
          <w:lang w:val="ru-RU"/>
        </w:rPr>
        <w:t>В результате все пять каналов выглядят занятыми.</w:t>
      </w:r>
      <w:r>
        <w:rPr>
          <w:lang w:val="ru-RU"/>
        </w:rPr>
        <w:t xml:space="preserve"> Данная п</w:t>
      </w:r>
      <w:r w:rsidRPr="004456EA">
        <w:rPr>
          <w:lang w:val="ru-RU"/>
        </w:rPr>
        <w:t xml:space="preserve">роблема не может быть решена радикально </w:t>
      </w:r>
      <w:r>
        <w:rPr>
          <w:lang w:val="ru-RU"/>
        </w:rPr>
        <w:t xml:space="preserve">даже </w:t>
      </w:r>
      <w:r w:rsidRPr="004456EA">
        <w:rPr>
          <w:lang w:val="ru-RU"/>
        </w:rPr>
        <w:t>путем увеличения порогового значения, поскольку в этом случае данные о фактической занятости канала 2 пропадут</w:t>
      </w:r>
      <w:r w:rsidR="0059218F" w:rsidRPr="00C74D61">
        <w:rPr>
          <w:lang w:val="ru-RU"/>
        </w:rPr>
        <w:t>.</w:t>
      </w:r>
    </w:p>
    <w:p w:rsidR="0059218F" w:rsidRPr="00C74D61" w:rsidRDefault="0059218F" w:rsidP="0059218F">
      <w:pPr>
        <w:pStyle w:val="Heading2"/>
        <w:rPr>
          <w:lang w:val="ru-RU"/>
        </w:rPr>
      </w:pPr>
      <w:bookmarkStart w:id="26" w:name="_Toc352926983"/>
      <w:r w:rsidRPr="00C74D61">
        <w:rPr>
          <w:lang w:val="ru-RU"/>
        </w:rPr>
        <w:t>3.4</w:t>
      </w:r>
      <w:r w:rsidRPr="00C74D61">
        <w:rPr>
          <w:lang w:val="ru-RU"/>
        </w:rPr>
        <w:tab/>
      </w:r>
      <w:r w:rsidR="006A7FE6" w:rsidRPr="004456EA">
        <w:rPr>
          <w:lang w:val="ru-RU"/>
        </w:rPr>
        <w:t>Пороговое значение</w:t>
      </w:r>
      <w:bookmarkEnd w:id="26"/>
    </w:p>
    <w:p w:rsidR="0059218F" w:rsidRPr="00C74D61" w:rsidRDefault="006A7FE6" w:rsidP="0059218F">
      <w:pPr>
        <w:rPr>
          <w:lang w:val="ru-RU"/>
        </w:rPr>
      </w:pPr>
      <w:r w:rsidRPr="004456EA">
        <w:rPr>
          <w:lang w:val="ru-RU"/>
        </w:rPr>
        <w:t>Одним из</w:t>
      </w:r>
      <w:r>
        <w:rPr>
          <w:lang w:val="ru-RU"/>
        </w:rPr>
        <w:t xml:space="preserve"> факторов, влияющих на результа</w:t>
      </w:r>
      <w:r w:rsidRPr="004456EA">
        <w:rPr>
          <w:lang w:val="ru-RU"/>
        </w:rPr>
        <w:t>т измерения занятости, является пороговое значение. Он</w:t>
      </w:r>
      <w:r>
        <w:rPr>
          <w:lang w:val="ru-RU"/>
        </w:rPr>
        <w:t>о должно</w:t>
      </w:r>
      <w:r w:rsidRPr="004456EA">
        <w:rPr>
          <w:lang w:val="ru-RU"/>
        </w:rPr>
        <w:t xml:space="preserve"> быть достаточно низким</w:t>
      </w:r>
      <w:r>
        <w:rPr>
          <w:lang w:val="ru-RU"/>
        </w:rPr>
        <w:t>, чтобы</w:t>
      </w:r>
      <w:r w:rsidRPr="004456EA">
        <w:rPr>
          <w:lang w:val="ru-RU"/>
        </w:rPr>
        <w:t xml:space="preserve"> обеспеч</w:t>
      </w:r>
      <w:r>
        <w:rPr>
          <w:lang w:val="ru-RU"/>
        </w:rPr>
        <w:t>ить</w:t>
      </w:r>
      <w:r w:rsidRPr="004456EA">
        <w:rPr>
          <w:lang w:val="ru-RU"/>
        </w:rPr>
        <w:t xml:space="preserve"> возможност</w:t>
      </w:r>
      <w:r>
        <w:rPr>
          <w:lang w:val="ru-RU"/>
        </w:rPr>
        <w:t>ь</w:t>
      </w:r>
      <w:r w:rsidRPr="004456EA">
        <w:rPr>
          <w:lang w:val="ru-RU"/>
        </w:rPr>
        <w:t xml:space="preserve"> обнаружения </w:t>
      </w:r>
      <w:r>
        <w:rPr>
          <w:lang w:val="ru-RU"/>
        </w:rPr>
        <w:t xml:space="preserve">имеющимися на рынке </w:t>
      </w:r>
      <w:r w:rsidRPr="004456EA">
        <w:rPr>
          <w:lang w:val="ru-RU"/>
        </w:rPr>
        <w:t xml:space="preserve">приемниками всех </w:t>
      </w:r>
      <w:r>
        <w:rPr>
          <w:lang w:val="ru-RU"/>
        </w:rPr>
        <w:t xml:space="preserve">полезных </w:t>
      </w:r>
      <w:r w:rsidRPr="004456EA">
        <w:rPr>
          <w:lang w:val="ru-RU"/>
        </w:rPr>
        <w:t xml:space="preserve">сигналов в месте проведения измерений, однако установка слишком низкого </w:t>
      </w:r>
      <w:r>
        <w:rPr>
          <w:lang w:val="ru-RU"/>
        </w:rPr>
        <w:t xml:space="preserve">порогового </w:t>
      </w:r>
      <w:r w:rsidRPr="004456EA">
        <w:rPr>
          <w:lang w:val="ru-RU"/>
        </w:rPr>
        <w:t>значения приводит к возникновению несуществующих ложных излучений</w:t>
      </w:r>
      <w:r w:rsidR="0059218F" w:rsidRPr="00C74D61">
        <w:rPr>
          <w:lang w:val="ru-RU"/>
        </w:rPr>
        <w:t>.</w:t>
      </w:r>
    </w:p>
    <w:p w:rsidR="0059218F" w:rsidRPr="00C74D61" w:rsidRDefault="009D5EBB" w:rsidP="0059218F">
      <w:pPr>
        <w:rPr>
          <w:lang w:val="ru-RU"/>
        </w:rPr>
      </w:pPr>
      <w:r w:rsidRPr="004456EA">
        <w:rPr>
          <w:lang w:val="ru-RU"/>
        </w:rPr>
        <w:t>Существу</w:t>
      </w:r>
      <w:r>
        <w:rPr>
          <w:lang w:val="ru-RU"/>
        </w:rPr>
        <w:t>ю</w:t>
      </w:r>
      <w:r w:rsidRPr="004456EA">
        <w:rPr>
          <w:lang w:val="ru-RU"/>
        </w:rPr>
        <w:t>т два принципиально разных метода установки порогового значения</w:t>
      </w:r>
      <w:r w:rsidR="0059218F" w:rsidRPr="00C74D61">
        <w:rPr>
          <w:lang w:val="ru-RU"/>
        </w:rPr>
        <w:t>:</w:t>
      </w:r>
    </w:p>
    <w:p w:rsidR="0059218F" w:rsidRPr="009D5EBB" w:rsidRDefault="00C72040" w:rsidP="00C72040">
      <w:pPr>
        <w:pStyle w:val="enumlev1"/>
        <w:rPr>
          <w:lang w:val="ru-RU"/>
        </w:rPr>
      </w:pPr>
      <w:r w:rsidRPr="00C74D61">
        <w:rPr>
          <w:lang w:val="ru-RU"/>
        </w:rPr>
        <w:t>–</w:t>
      </w:r>
      <w:r w:rsidRPr="00C74D61">
        <w:rPr>
          <w:lang w:val="ru-RU"/>
        </w:rPr>
        <w:tab/>
      </w:r>
      <w:r w:rsidR="009D5EBB">
        <w:rPr>
          <w:lang w:val="ru-RU"/>
        </w:rPr>
        <w:t>п</w:t>
      </w:r>
      <w:r w:rsidR="009D5EBB" w:rsidRPr="004456EA">
        <w:rPr>
          <w:lang w:val="ru-RU"/>
        </w:rPr>
        <w:t>редварительная установка</w:t>
      </w:r>
      <w:r w:rsidR="006459A5">
        <w:rPr>
          <w:lang w:val="ru-RU"/>
        </w:rPr>
        <w:t xml:space="preserve"> –</w:t>
      </w:r>
      <w:r w:rsidR="009D5EBB" w:rsidRPr="004456EA">
        <w:rPr>
          <w:lang w:val="ru-RU"/>
        </w:rPr>
        <w:t xml:space="preserve"> </w:t>
      </w:r>
      <w:r w:rsidR="006459A5">
        <w:rPr>
          <w:lang w:val="ru-RU"/>
        </w:rPr>
        <w:t>ф</w:t>
      </w:r>
      <w:r w:rsidR="009D5EBB" w:rsidRPr="004456EA">
        <w:rPr>
          <w:lang w:val="ru-RU"/>
        </w:rPr>
        <w:t xml:space="preserve">иксированное значение, которое остается неизменным на протяжении всего периода </w:t>
      </w:r>
      <w:r w:rsidR="009D5EBB">
        <w:rPr>
          <w:lang w:val="ru-RU"/>
        </w:rPr>
        <w:t>контрол</w:t>
      </w:r>
      <w:r w:rsidR="009D5EBB" w:rsidRPr="004456EA">
        <w:rPr>
          <w:lang w:val="ru-RU"/>
        </w:rPr>
        <w:t>я</w:t>
      </w:r>
      <w:r w:rsidR="009D5EBB">
        <w:rPr>
          <w:lang w:val="ru-RU"/>
        </w:rPr>
        <w:t>;</w:t>
      </w:r>
    </w:p>
    <w:p w:rsidR="0059218F" w:rsidRPr="00C74D61" w:rsidRDefault="00C72040" w:rsidP="00C72040">
      <w:pPr>
        <w:pStyle w:val="enumlev1"/>
        <w:rPr>
          <w:lang w:val="ru-RU"/>
        </w:rPr>
      </w:pPr>
      <w:r w:rsidRPr="00C74D61">
        <w:rPr>
          <w:lang w:val="ru-RU"/>
        </w:rPr>
        <w:t>–</w:t>
      </w:r>
      <w:r w:rsidRPr="00C74D61">
        <w:rPr>
          <w:lang w:val="ru-RU"/>
        </w:rPr>
        <w:tab/>
      </w:r>
      <w:r w:rsidR="002031A3">
        <w:rPr>
          <w:lang w:val="ru-RU"/>
        </w:rPr>
        <w:t>д</w:t>
      </w:r>
      <w:r w:rsidR="002031A3" w:rsidRPr="004456EA">
        <w:rPr>
          <w:lang w:val="ru-RU"/>
        </w:rPr>
        <w:t>инамическ</w:t>
      </w:r>
      <w:r w:rsidR="002031A3">
        <w:rPr>
          <w:lang w:val="ru-RU"/>
        </w:rPr>
        <w:t>ая установка</w:t>
      </w:r>
      <w:r w:rsidR="002031A3" w:rsidRPr="004456EA">
        <w:rPr>
          <w:lang w:val="ru-RU"/>
        </w:rPr>
        <w:t xml:space="preserve"> </w:t>
      </w:r>
      <w:r w:rsidR="006459A5">
        <w:rPr>
          <w:lang w:val="ru-RU"/>
        </w:rPr>
        <w:t>– п</w:t>
      </w:r>
      <w:r w:rsidR="002031A3" w:rsidRPr="004456EA">
        <w:rPr>
          <w:lang w:val="ru-RU"/>
        </w:rPr>
        <w:t>ороговое значение изменяется в зависимости от ситуации</w:t>
      </w:r>
      <w:r w:rsidR="0059218F" w:rsidRPr="00C74D61">
        <w:rPr>
          <w:lang w:val="ru-RU"/>
        </w:rPr>
        <w:t xml:space="preserve">. </w:t>
      </w:r>
    </w:p>
    <w:p w:rsidR="0059218F" w:rsidRPr="00C74D61" w:rsidRDefault="0059218F" w:rsidP="00C72040">
      <w:pPr>
        <w:pStyle w:val="Heading3"/>
        <w:rPr>
          <w:lang w:val="ru-RU"/>
        </w:rPr>
      </w:pPr>
      <w:bookmarkStart w:id="27" w:name="_Toc352926984"/>
      <w:r w:rsidRPr="00C74D61">
        <w:rPr>
          <w:lang w:val="ru-RU"/>
        </w:rPr>
        <w:lastRenderedPageBreak/>
        <w:t>3.4.1</w:t>
      </w:r>
      <w:r w:rsidRPr="00C74D61">
        <w:rPr>
          <w:lang w:val="ru-RU"/>
        </w:rPr>
        <w:tab/>
      </w:r>
      <w:r w:rsidR="002031A3" w:rsidRPr="004456EA">
        <w:rPr>
          <w:lang w:val="ru-RU"/>
        </w:rPr>
        <w:t>Предварительно заданное пороговое значение</w:t>
      </w:r>
      <w:bookmarkEnd w:id="27"/>
    </w:p>
    <w:p w:rsidR="0059218F" w:rsidRPr="00C74D61" w:rsidRDefault="002031A3" w:rsidP="0059218F">
      <w:pPr>
        <w:rPr>
          <w:lang w:val="ru-RU"/>
        </w:rPr>
      </w:pPr>
      <w:r w:rsidRPr="004456EA">
        <w:rPr>
          <w:lang w:val="ru-RU"/>
        </w:rPr>
        <w:t xml:space="preserve">Предварительно заданное фиксированное пороговое значение может использоваться в том случае, если результат должен в точности отражать ситуацию в месте проведения </w:t>
      </w:r>
      <w:r>
        <w:rPr>
          <w:lang w:val="ru-RU"/>
        </w:rPr>
        <w:t>контроля</w:t>
      </w:r>
      <w:r w:rsidRPr="004456EA">
        <w:rPr>
          <w:lang w:val="ru-RU"/>
        </w:rPr>
        <w:t>, воспринимаемую пользовательским оборудованием с определенной чувствительностью и шириной полосы приемника. Должн</w:t>
      </w:r>
      <w:r>
        <w:rPr>
          <w:lang w:val="ru-RU"/>
        </w:rPr>
        <w:t>ы</w:t>
      </w:r>
      <w:r w:rsidRPr="004456EA">
        <w:rPr>
          <w:lang w:val="ru-RU"/>
        </w:rPr>
        <w:t xml:space="preserve"> быть также известн</w:t>
      </w:r>
      <w:r>
        <w:rPr>
          <w:lang w:val="ru-RU"/>
        </w:rPr>
        <w:t>ы</w:t>
      </w:r>
      <w:r w:rsidRPr="004456EA">
        <w:rPr>
          <w:lang w:val="ru-RU"/>
        </w:rPr>
        <w:t xml:space="preserve"> требуемое отношение сигнал/шум системы и минимальн</w:t>
      </w:r>
      <w:r>
        <w:rPr>
          <w:lang w:val="ru-RU"/>
        </w:rPr>
        <w:t xml:space="preserve">ая полезная </w:t>
      </w:r>
      <w:r w:rsidRPr="004456EA">
        <w:rPr>
          <w:lang w:val="ru-RU"/>
        </w:rPr>
        <w:t>напряженность поля</w:t>
      </w:r>
      <w:r w:rsidR="0059218F" w:rsidRPr="00C74D61">
        <w:rPr>
          <w:lang w:val="ru-RU"/>
        </w:rPr>
        <w:t>.</w:t>
      </w:r>
    </w:p>
    <w:p w:rsidR="0059218F" w:rsidRPr="00C74D61" w:rsidRDefault="00BE085D" w:rsidP="0059218F">
      <w:pPr>
        <w:rPr>
          <w:lang w:val="ru-RU"/>
        </w:rPr>
      </w:pPr>
      <w:r w:rsidRPr="004456EA">
        <w:rPr>
          <w:szCs w:val="24"/>
          <w:shd w:val="clear" w:color="auto" w:fill="FFFFFF"/>
          <w:lang w:val="ru-RU"/>
        </w:rPr>
        <w:t>В этом случае</w:t>
      </w:r>
      <w:r w:rsidRPr="000D5991">
        <w:rPr>
          <w:szCs w:val="24"/>
          <w:shd w:val="clear" w:color="auto" w:fill="FFFFFF"/>
          <w:lang w:val="ru-RU"/>
        </w:rPr>
        <w:t xml:space="preserve"> пороговое значение устанавливается равным</w:t>
      </w:r>
      <w:r w:rsidR="0059218F" w:rsidRPr="00C74D61">
        <w:rPr>
          <w:lang w:val="ru-RU"/>
        </w:rPr>
        <w:t>:</w:t>
      </w:r>
    </w:p>
    <w:p w:rsidR="0059218F" w:rsidRPr="00C74D61" w:rsidRDefault="00C72040" w:rsidP="00C72040">
      <w:pPr>
        <w:pStyle w:val="enumlev1"/>
        <w:rPr>
          <w:lang w:val="ru-RU"/>
        </w:rPr>
      </w:pPr>
      <w:r w:rsidRPr="00C74D61">
        <w:rPr>
          <w:lang w:val="ru-RU"/>
        </w:rPr>
        <w:t>–</w:t>
      </w:r>
      <w:r w:rsidRPr="00C74D61">
        <w:rPr>
          <w:lang w:val="ru-RU"/>
        </w:rPr>
        <w:tab/>
      </w:r>
      <w:r w:rsidR="00BE085D">
        <w:rPr>
          <w:szCs w:val="24"/>
          <w:shd w:val="clear" w:color="auto" w:fill="FFFFFF"/>
          <w:lang w:val="ru-RU"/>
        </w:rPr>
        <w:t>м</w:t>
      </w:r>
      <w:r w:rsidR="00BE085D" w:rsidRPr="004456EA">
        <w:rPr>
          <w:szCs w:val="24"/>
          <w:shd w:val="clear" w:color="auto" w:fill="FFFFFF"/>
          <w:lang w:val="ru-RU"/>
        </w:rPr>
        <w:t>и</w:t>
      </w:r>
      <w:r w:rsidR="00BE085D" w:rsidRPr="000D5991">
        <w:rPr>
          <w:szCs w:val="24"/>
          <w:shd w:val="clear" w:color="auto" w:fill="FFFFFF"/>
          <w:lang w:val="ru-RU"/>
        </w:rPr>
        <w:t>нимально</w:t>
      </w:r>
      <w:r w:rsidR="00BE085D">
        <w:rPr>
          <w:szCs w:val="24"/>
          <w:shd w:val="clear" w:color="auto" w:fill="FFFFFF"/>
          <w:lang w:val="ru-RU"/>
        </w:rPr>
        <w:t>й полезной</w:t>
      </w:r>
      <w:r w:rsidR="00BE085D" w:rsidRPr="000D5991">
        <w:rPr>
          <w:szCs w:val="24"/>
          <w:shd w:val="clear" w:color="auto" w:fill="FFFFFF"/>
          <w:lang w:val="ru-RU"/>
        </w:rPr>
        <w:t xml:space="preserve"> напряженности поля</w:t>
      </w:r>
      <w:r w:rsidR="00BE085D">
        <w:rPr>
          <w:szCs w:val="24"/>
          <w:lang w:val="ru-RU"/>
        </w:rPr>
        <w:t>;</w:t>
      </w:r>
    </w:p>
    <w:p w:rsidR="0059218F" w:rsidRPr="00C74D61" w:rsidRDefault="00C72040" w:rsidP="00C72040">
      <w:pPr>
        <w:pStyle w:val="enumlev1"/>
        <w:rPr>
          <w:lang w:val="ru-RU"/>
        </w:rPr>
      </w:pPr>
      <w:r w:rsidRPr="00C74D61">
        <w:rPr>
          <w:lang w:val="ru-RU"/>
        </w:rPr>
        <w:t>–</w:t>
      </w:r>
      <w:r w:rsidRPr="00C74D61">
        <w:rPr>
          <w:lang w:val="ru-RU"/>
        </w:rPr>
        <w:tab/>
      </w:r>
      <w:r w:rsidR="00192EC5">
        <w:rPr>
          <w:szCs w:val="24"/>
          <w:shd w:val="clear" w:color="auto" w:fill="FFFFFF"/>
          <w:lang w:val="ru-RU"/>
        </w:rPr>
        <w:t>ч</w:t>
      </w:r>
      <w:r w:rsidR="00192EC5" w:rsidRPr="000D5991">
        <w:rPr>
          <w:szCs w:val="24"/>
          <w:shd w:val="clear" w:color="auto" w:fill="FFFFFF"/>
          <w:lang w:val="ru-RU"/>
        </w:rPr>
        <w:t>увствительност</w:t>
      </w:r>
      <w:r w:rsidR="00192EC5" w:rsidRPr="004456EA">
        <w:rPr>
          <w:szCs w:val="24"/>
          <w:shd w:val="clear" w:color="auto" w:fill="FFFFFF"/>
          <w:lang w:val="ru-RU"/>
        </w:rPr>
        <w:t>и</w:t>
      </w:r>
      <w:r w:rsidR="00192EC5" w:rsidRPr="000D5991">
        <w:rPr>
          <w:szCs w:val="24"/>
          <w:shd w:val="clear" w:color="auto" w:fill="FFFFFF"/>
          <w:lang w:val="ru-RU"/>
        </w:rPr>
        <w:t xml:space="preserve"> приемника плюс минимально</w:t>
      </w:r>
      <w:r w:rsidR="006459A5">
        <w:rPr>
          <w:szCs w:val="24"/>
          <w:shd w:val="clear" w:color="auto" w:fill="FFFFFF"/>
          <w:lang w:val="ru-RU"/>
        </w:rPr>
        <w:t>е</w:t>
      </w:r>
      <w:r w:rsidR="00192EC5" w:rsidRPr="000D5991">
        <w:rPr>
          <w:szCs w:val="24"/>
          <w:shd w:val="clear" w:color="auto" w:fill="FFFFFF"/>
          <w:lang w:val="ru-RU"/>
        </w:rPr>
        <w:t xml:space="preserve"> отношени</w:t>
      </w:r>
      <w:r w:rsidR="006459A5">
        <w:rPr>
          <w:szCs w:val="24"/>
          <w:shd w:val="clear" w:color="auto" w:fill="FFFFFF"/>
          <w:lang w:val="ru-RU"/>
        </w:rPr>
        <w:t>е</w:t>
      </w:r>
      <w:r w:rsidR="00192EC5" w:rsidRPr="000D5991">
        <w:rPr>
          <w:szCs w:val="24"/>
          <w:shd w:val="clear" w:color="auto" w:fill="FFFFFF"/>
          <w:lang w:val="ru-RU"/>
        </w:rPr>
        <w:t xml:space="preserve"> сигнал/шум для определенной службы радиосвязи</w:t>
      </w:r>
      <w:r w:rsidR="0059218F" w:rsidRPr="00C74D61">
        <w:rPr>
          <w:lang w:val="ru-RU"/>
        </w:rPr>
        <w:t>.</w:t>
      </w:r>
    </w:p>
    <w:p w:rsidR="0059218F" w:rsidRPr="00C74D61" w:rsidRDefault="00192EC5" w:rsidP="001B7904">
      <w:pPr>
        <w:rPr>
          <w:lang w:val="ru-RU"/>
        </w:rPr>
      </w:pPr>
      <w:r w:rsidRPr="000D5991">
        <w:rPr>
          <w:szCs w:val="24"/>
          <w:shd w:val="clear" w:color="auto" w:fill="FFFFFF"/>
          <w:lang w:val="ru-RU"/>
        </w:rPr>
        <w:t>Сле</w:t>
      </w:r>
      <w:r w:rsidRPr="004456EA">
        <w:rPr>
          <w:szCs w:val="24"/>
          <w:shd w:val="clear" w:color="auto" w:fill="FFFFFF"/>
          <w:lang w:val="ru-RU"/>
        </w:rPr>
        <w:t>ду</w:t>
      </w:r>
      <w:r w:rsidRPr="000D5991">
        <w:rPr>
          <w:szCs w:val="24"/>
          <w:shd w:val="clear" w:color="auto" w:fill="FFFFFF"/>
          <w:lang w:val="ru-RU"/>
        </w:rPr>
        <w:t xml:space="preserve">ет позаботиться о том, чтобы ширина полосы измерения совпадала с </w:t>
      </w:r>
      <w:r w:rsidRPr="004456EA">
        <w:rPr>
          <w:szCs w:val="24"/>
          <w:shd w:val="clear" w:color="auto" w:fill="FFFFFF"/>
          <w:lang w:val="ru-RU"/>
        </w:rPr>
        <w:t>полосой пропускания</w:t>
      </w:r>
      <w:r w:rsidRPr="000D5991">
        <w:rPr>
          <w:szCs w:val="24"/>
          <w:shd w:val="clear" w:color="auto" w:fill="FFFFFF"/>
          <w:lang w:val="ru-RU"/>
        </w:rPr>
        <w:t xml:space="preserve"> пользовательского оборудования. </w:t>
      </w:r>
      <w:r w:rsidRPr="004456EA">
        <w:rPr>
          <w:szCs w:val="24"/>
          <w:shd w:val="clear" w:color="auto" w:fill="FFFFFF"/>
        </w:rPr>
        <w:t> </w:t>
      </w:r>
      <w:r w:rsidRPr="000D5991">
        <w:rPr>
          <w:szCs w:val="24"/>
          <w:shd w:val="clear" w:color="auto" w:fill="FFFFFF"/>
          <w:lang w:val="ru-RU"/>
        </w:rPr>
        <w:t xml:space="preserve">Если ширина полосы измерения </w:t>
      </w:r>
      <w:r w:rsidRPr="004456EA">
        <w:rPr>
          <w:szCs w:val="24"/>
          <w:lang w:val="ru-RU"/>
        </w:rPr>
        <w:t>(</w:t>
      </w:r>
      <w:r w:rsidRPr="004456EA">
        <w:rPr>
          <w:szCs w:val="24"/>
          <w:lang w:val="en-US"/>
        </w:rPr>
        <w:t>RBW</w:t>
      </w:r>
      <w:r w:rsidRPr="004456EA">
        <w:rPr>
          <w:szCs w:val="24"/>
          <w:lang w:val="ru-RU"/>
        </w:rPr>
        <w:t xml:space="preserve">) </w:t>
      </w:r>
      <w:r w:rsidRPr="000D5991">
        <w:rPr>
          <w:szCs w:val="24"/>
          <w:shd w:val="clear" w:color="auto" w:fill="FFFFFF"/>
          <w:lang w:val="ru-RU"/>
        </w:rPr>
        <w:t>значительно меньше зан</w:t>
      </w:r>
      <w:r>
        <w:rPr>
          <w:szCs w:val="24"/>
          <w:shd w:val="clear" w:color="auto" w:fill="FFFFFF"/>
          <w:lang w:val="ru-RU"/>
        </w:rPr>
        <w:t>имаемой</w:t>
      </w:r>
      <w:r w:rsidRPr="000D5991">
        <w:rPr>
          <w:szCs w:val="24"/>
          <w:shd w:val="clear" w:color="auto" w:fill="FFFFFF"/>
          <w:lang w:val="ru-RU"/>
        </w:rPr>
        <w:t xml:space="preserve"> полос</w:t>
      </w:r>
      <w:r>
        <w:rPr>
          <w:szCs w:val="24"/>
          <w:shd w:val="clear" w:color="auto" w:fill="FFFFFF"/>
          <w:lang w:val="ru-RU"/>
        </w:rPr>
        <w:t>ы</w:t>
      </w:r>
      <w:r w:rsidRPr="000D5991">
        <w:rPr>
          <w:szCs w:val="24"/>
          <w:shd w:val="clear" w:color="auto" w:fill="FFFFFF"/>
          <w:lang w:val="ru-RU"/>
        </w:rPr>
        <w:t xml:space="preserve"> </w:t>
      </w:r>
      <w:r>
        <w:rPr>
          <w:szCs w:val="24"/>
          <w:shd w:val="clear" w:color="auto" w:fill="FFFFFF"/>
          <w:lang w:val="ru-RU"/>
        </w:rPr>
        <w:t>контролир</w:t>
      </w:r>
      <w:r w:rsidRPr="004456EA">
        <w:rPr>
          <w:szCs w:val="24"/>
          <w:shd w:val="clear" w:color="auto" w:fill="FFFFFF"/>
          <w:lang w:val="ru-RU"/>
        </w:rPr>
        <w:t>уемого</w:t>
      </w:r>
      <w:r w:rsidRPr="000D5991">
        <w:rPr>
          <w:szCs w:val="24"/>
          <w:shd w:val="clear" w:color="auto" w:fill="FFFFFF"/>
          <w:lang w:val="ru-RU"/>
        </w:rPr>
        <w:t xml:space="preserve"> излучения</w:t>
      </w:r>
      <w:r>
        <w:rPr>
          <w:szCs w:val="24"/>
          <w:shd w:val="clear" w:color="auto" w:fill="FFFFFF"/>
          <w:lang w:val="ru-RU"/>
        </w:rPr>
        <w:t xml:space="preserve"> </w:t>
      </w:r>
      <w:r w:rsidRPr="00C74D61">
        <w:rPr>
          <w:lang w:val="ru-RU"/>
        </w:rPr>
        <w:t>(</w:t>
      </w:r>
      <w:r w:rsidRPr="0059218F">
        <w:rPr>
          <w:lang w:val="en-US"/>
        </w:rPr>
        <w:t>OBW</w:t>
      </w:r>
      <w:r>
        <w:rPr>
          <w:lang w:val="ru-RU"/>
        </w:rPr>
        <w:t>)</w:t>
      </w:r>
      <w:r w:rsidRPr="000D5991">
        <w:rPr>
          <w:szCs w:val="24"/>
          <w:shd w:val="clear" w:color="auto" w:fill="FFFFFF"/>
          <w:lang w:val="ru-RU"/>
        </w:rPr>
        <w:t>, то пороговое значение должно быть уменьшено на величину</w:t>
      </w:r>
      <w:r w:rsidR="0059218F" w:rsidRPr="00C74D61">
        <w:rPr>
          <w:lang w:val="ru-RU"/>
        </w:rPr>
        <w:t xml:space="preserve"> 10</w:t>
      </w:r>
      <w:r w:rsidR="001B7904" w:rsidRPr="00C74D61">
        <w:rPr>
          <w:lang w:val="ru-RU"/>
        </w:rPr>
        <w:t>×</w:t>
      </w:r>
      <w:r w:rsidR="0059218F" w:rsidRPr="0059218F">
        <w:rPr>
          <w:lang w:val="en-US"/>
        </w:rPr>
        <w:t>log</w:t>
      </w:r>
      <w:r w:rsidRPr="00C74D61">
        <w:rPr>
          <w:lang w:val="ru-RU"/>
        </w:rPr>
        <w:t>(</w:t>
      </w:r>
      <w:r w:rsidRPr="0059218F">
        <w:rPr>
          <w:lang w:val="en-US"/>
        </w:rPr>
        <w:t>OBW</w:t>
      </w:r>
      <w:r w:rsidR="0059218F" w:rsidRPr="00C74D61">
        <w:rPr>
          <w:lang w:val="ru-RU"/>
        </w:rPr>
        <w:t>/</w:t>
      </w:r>
      <w:r w:rsidR="0059218F" w:rsidRPr="0059218F">
        <w:rPr>
          <w:lang w:val="en-US"/>
        </w:rPr>
        <w:t>RBW</w:t>
      </w:r>
      <w:r w:rsidR="0059218F" w:rsidRPr="00C74D61">
        <w:rPr>
          <w:lang w:val="ru-RU"/>
        </w:rPr>
        <w:t>).</w:t>
      </w:r>
    </w:p>
    <w:p w:rsidR="0059218F" w:rsidRPr="00C74D61" w:rsidRDefault="0059218F" w:rsidP="00C72040">
      <w:pPr>
        <w:pStyle w:val="Heading3"/>
        <w:rPr>
          <w:lang w:val="ru-RU"/>
        </w:rPr>
      </w:pPr>
      <w:bookmarkStart w:id="28" w:name="_Toc352926985"/>
      <w:r w:rsidRPr="00C74D61">
        <w:rPr>
          <w:lang w:val="ru-RU"/>
        </w:rPr>
        <w:t>3.4.2</w:t>
      </w:r>
      <w:r w:rsidRPr="00C74D61">
        <w:rPr>
          <w:lang w:val="ru-RU"/>
        </w:rPr>
        <w:tab/>
      </w:r>
      <w:r w:rsidR="00D87917" w:rsidRPr="004456EA">
        <w:rPr>
          <w:lang w:val="ru-RU"/>
        </w:rPr>
        <w:t>Динамическое пороговое значение</w:t>
      </w:r>
      <w:bookmarkEnd w:id="28"/>
    </w:p>
    <w:p w:rsidR="0059218F" w:rsidRPr="00C74D61" w:rsidRDefault="00D87917" w:rsidP="00C72040">
      <w:pPr>
        <w:keepNext/>
        <w:keepLines/>
        <w:rPr>
          <w:lang w:val="ru-RU"/>
        </w:rPr>
      </w:pPr>
      <w:r w:rsidRPr="004456EA">
        <w:rPr>
          <w:lang w:val="ru-RU"/>
        </w:rPr>
        <w:t xml:space="preserve">Если целью измерения является обнаружение как можно большего количества излучений независимо от их уровня, то предпочтительнее использовать динамическое пороговое значение, которое изменяется в зависимости от текущего уровня шума. </w:t>
      </w:r>
      <w:r>
        <w:rPr>
          <w:lang w:val="ru-RU"/>
        </w:rPr>
        <w:t xml:space="preserve">Важнейшим элементом является надежное определение текущего уровня шума. </w:t>
      </w:r>
      <w:r w:rsidRPr="004456EA">
        <w:rPr>
          <w:lang w:val="ru-RU"/>
        </w:rPr>
        <w:t>Существует несколько основных методов</w:t>
      </w:r>
      <w:r w:rsidR="006459A5" w:rsidRPr="00C74D61">
        <w:rPr>
          <w:lang w:val="ru-RU"/>
        </w:rPr>
        <w:t>.</w:t>
      </w:r>
    </w:p>
    <w:p w:rsidR="0059218F" w:rsidRPr="00C74D61" w:rsidRDefault="00D87917" w:rsidP="00C72040">
      <w:pPr>
        <w:pStyle w:val="Headingb"/>
        <w:rPr>
          <w:lang w:val="ru-RU"/>
        </w:rPr>
      </w:pPr>
      <w:r w:rsidRPr="004456EA">
        <w:rPr>
          <w:lang w:val="ru-RU"/>
        </w:rPr>
        <w:t>Прямое измерение уровня шума на неиспользуемой частоте</w:t>
      </w:r>
    </w:p>
    <w:p w:rsidR="0059218F" w:rsidRPr="00C74D61" w:rsidRDefault="00D87917" w:rsidP="0059218F">
      <w:pPr>
        <w:rPr>
          <w:lang w:val="ru-RU"/>
        </w:rPr>
      </w:pPr>
      <w:r w:rsidRPr="004456EA">
        <w:rPr>
          <w:lang w:val="ru-RU"/>
        </w:rPr>
        <w:t>Данный метод применяется при наличии доступного канала (</w:t>
      </w:r>
      <w:r>
        <w:rPr>
          <w:lang w:val="ru-RU"/>
        </w:rPr>
        <w:t xml:space="preserve">или </w:t>
      </w:r>
      <w:r w:rsidRPr="004456EA">
        <w:rPr>
          <w:lang w:val="ru-RU"/>
        </w:rPr>
        <w:t xml:space="preserve">частоты), свободного от </w:t>
      </w:r>
      <w:r>
        <w:rPr>
          <w:lang w:val="ru-RU"/>
        </w:rPr>
        <w:t>полез</w:t>
      </w:r>
      <w:r w:rsidRPr="004456EA">
        <w:rPr>
          <w:lang w:val="ru-RU"/>
        </w:rPr>
        <w:t>ных и нежелательных излучений и расположенного вблизи измеряемого канала (или полосы частот). Измерение шума должно выполняться с теми же параметрами (время и ширина полосы измерений), которые используются для измерения фактической занятости.</w:t>
      </w:r>
      <w:r>
        <w:rPr>
          <w:lang w:val="ru-RU"/>
        </w:rPr>
        <w:t xml:space="preserve"> </w:t>
      </w:r>
      <w:r w:rsidRPr="004456EA">
        <w:rPr>
          <w:lang w:val="ru-RU"/>
        </w:rPr>
        <w:t>Простейш</w:t>
      </w:r>
      <w:r>
        <w:rPr>
          <w:lang w:val="ru-RU"/>
        </w:rPr>
        <w:t>ей</w:t>
      </w:r>
      <w:r w:rsidRPr="004456EA">
        <w:rPr>
          <w:lang w:val="ru-RU"/>
        </w:rPr>
        <w:t xml:space="preserve"> </w:t>
      </w:r>
      <w:r>
        <w:rPr>
          <w:lang w:val="ru-RU"/>
        </w:rPr>
        <w:t xml:space="preserve">реализацией </w:t>
      </w:r>
      <w:r w:rsidRPr="004456EA">
        <w:rPr>
          <w:lang w:val="ru-RU"/>
        </w:rPr>
        <w:t>данного метода является однократное измерение уровня шума и использование результата для измерения занятости в целом. Это возможно только в том случае, если</w:t>
      </w:r>
      <w:r w:rsidR="009B1D8D" w:rsidRPr="00C74D61">
        <w:rPr>
          <w:lang w:val="ru-RU"/>
        </w:rPr>
        <w:t>:</w:t>
      </w:r>
    </w:p>
    <w:p w:rsidR="0059218F" w:rsidRPr="00D84494" w:rsidRDefault="00C72040" w:rsidP="00C72040">
      <w:pPr>
        <w:pStyle w:val="enumlev1"/>
        <w:rPr>
          <w:lang w:val="ru-RU"/>
        </w:rPr>
      </w:pPr>
      <w:r w:rsidRPr="00C74D61">
        <w:rPr>
          <w:lang w:val="ru-RU"/>
        </w:rPr>
        <w:t>–</w:t>
      </w:r>
      <w:r w:rsidRPr="00C74D61">
        <w:rPr>
          <w:lang w:val="ru-RU"/>
        </w:rPr>
        <w:tab/>
      </w:r>
      <w:r w:rsidR="00D87917">
        <w:rPr>
          <w:lang w:val="ru-RU"/>
        </w:rPr>
        <w:t>в</w:t>
      </w:r>
      <w:r w:rsidR="00D87917" w:rsidRPr="004456EA">
        <w:rPr>
          <w:lang w:val="ru-RU"/>
        </w:rPr>
        <w:t>се каналы, подлежащие измерению (или соответственно вся полоса частот)</w:t>
      </w:r>
      <w:r w:rsidR="006459A5">
        <w:rPr>
          <w:lang w:val="ru-RU"/>
        </w:rPr>
        <w:t>,</w:t>
      </w:r>
      <w:r w:rsidR="00D87917" w:rsidRPr="004456EA">
        <w:rPr>
          <w:lang w:val="ru-RU"/>
        </w:rPr>
        <w:t xml:space="preserve"> находятся относительно близко к частоте канала, используемого для измерения шума</w:t>
      </w:r>
      <w:r w:rsidR="00D87917">
        <w:rPr>
          <w:lang w:val="ru-RU"/>
        </w:rPr>
        <w:t>;</w:t>
      </w:r>
    </w:p>
    <w:p w:rsidR="0059218F" w:rsidRPr="00C74D61" w:rsidRDefault="00C72040" w:rsidP="00C72040">
      <w:pPr>
        <w:pStyle w:val="enumlev1"/>
        <w:rPr>
          <w:lang w:val="ru-RU"/>
        </w:rPr>
      </w:pPr>
      <w:r w:rsidRPr="00C74D61">
        <w:rPr>
          <w:lang w:val="ru-RU"/>
        </w:rPr>
        <w:t>–</w:t>
      </w:r>
      <w:r w:rsidRPr="00C74D61">
        <w:rPr>
          <w:lang w:val="ru-RU"/>
        </w:rPr>
        <w:tab/>
      </w:r>
      <w:r w:rsidR="00411397">
        <w:rPr>
          <w:lang w:val="ru-RU"/>
        </w:rPr>
        <w:t>у</w:t>
      </w:r>
      <w:r w:rsidR="00411397" w:rsidRPr="004456EA">
        <w:rPr>
          <w:lang w:val="ru-RU"/>
        </w:rPr>
        <w:t>ровень ин</w:t>
      </w:r>
      <w:r w:rsidR="00411397">
        <w:rPr>
          <w:lang w:val="ru-RU"/>
        </w:rPr>
        <w:t>дустриаль</w:t>
      </w:r>
      <w:r w:rsidR="00411397" w:rsidRPr="004456EA">
        <w:rPr>
          <w:lang w:val="ru-RU"/>
        </w:rPr>
        <w:t>ного шума существенно не изменяется в течение периода контроля либо его уровень ниже уровня шума измерительной системы. В полосах частот ниже 30</w:t>
      </w:r>
      <w:r w:rsidR="00411397">
        <w:rPr>
          <w:lang w:val="ru-RU"/>
        </w:rPr>
        <w:t> </w:t>
      </w:r>
      <w:r w:rsidR="00411397" w:rsidRPr="004456EA">
        <w:rPr>
          <w:lang w:val="ru-RU"/>
        </w:rPr>
        <w:t>МГц данный метод обычно не рекомендуется</w:t>
      </w:r>
      <w:r w:rsidR="00411397">
        <w:rPr>
          <w:lang w:val="ru-RU"/>
        </w:rPr>
        <w:t xml:space="preserve"> </w:t>
      </w:r>
      <w:r w:rsidR="00411397" w:rsidRPr="004456EA">
        <w:rPr>
          <w:lang w:val="ru-RU"/>
        </w:rPr>
        <w:t>применять, поскольку уровень шума изменяется во времени вследствие изменений условий распространения</w:t>
      </w:r>
      <w:r w:rsidR="0059218F" w:rsidRPr="00C74D61">
        <w:rPr>
          <w:lang w:val="ru-RU"/>
        </w:rPr>
        <w:t>.</w:t>
      </w:r>
    </w:p>
    <w:p w:rsidR="0059218F" w:rsidRPr="00C74D61" w:rsidRDefault="00411397" w:rsidP="0059218F">
      <w:pPr>
        <w:rPr>
          <w:lang w:val="ru-RU"/>
        </w:rPr>
      </w:pPr>
      <w:r w:rsidRPr="004456EA">
        <w:rPr>
          <w:lang w:val="ru-RU"/>
        </w:rPr>
        <w:t xml:space="preserve">Если уровень шума не может считаться постоянным во времени, то желательно включить неиспользуемый канал (или частоту) в список частот, подлежащих измерению. В этом случае можно быть уверенным, что уровень шума измеряется в течение каждого </w:t>
      </w:r>
      <w:r>
        <w:rPr>
          <w:lang w:val="ru-RU"/>
        </w:rPr>
        <w:t xml:space="preserve">интервала между повторными измерениями </w:t>
      </w:r>
      <w:r w:rsidRPr="004456EA">
        <w:rPr>
          <w:lang w:val="ru-RU"/>
        </w:rPr>
        <w:t xml:space="preserve">непосредственно перед началом сканирования </w:t>
      </w:r>
      <w:r>
        <w:rPr>
          <w:lang w:val="ru-RU"/>
        </w:rPr>
        <w:t xml:space="preserve">для определения </w:t>
      </w:r>
      <w:r w:rsidRPr="004456EA">
        <w:rPr>
          <w:lang w:val="ru-RU"/>
        </w:rPr>
        <w:t>фактической занятости</w:t>
      </w:r>
      <w:r w:rsidR="0059218F" w:rsidRPr="00C74D61">
        <w:rPr>
          <w:lang w:val="ru-RU"/>
        </w:rPr>
        <w:t>.</w:t>
      </w:r>
    </w:p>
    <w:p w:rsidR="0059218F" w:rsidRPr="00C74D61" w:rsidRDefault="00411397" w:rsidP="0059218F">
      <w:pPr>
        <w:rPr>
          <w:lang w:val="ru-RU"/>
        </w:rPr>
      </w:pPr>
      <w:r w:rsidRPr="004456EA">
        <w:rPr>
          <w:lang w:val="ru-RU"/>
        </w:rPr>
        <w:t>Конечное пороговое значение при измерении занятости должно быть выше, чем измеренный уровень шума</w:t>
      </w:r>
      <w:r w:rsidR="006459A5">
        <w:rPr>
          <w:lang w:val="ru-RU"/>
        </w:rPr>
        <w:t>,</w:t>
      </w:r>
      <w:r>
        <w:rPr>
          <w:lang w:val="ru-RU"/>
        </w:rPr>
        <w:t xml:space="preserve"> </w:t>
      </w:r>
      <w:r w:rsidRPr="004456EA">
        <w:rPr>
          <w:lang w:val="ru-RU"/>
        </w:rPr>
        <w:t xml:space="preserve">на величину </w:t>
      </w:r>
      <w:r>
        <w:rPr>
          <w:lang w:val="ru-RU"/>
        </w:rPr>
        <w:t xml:space="preserve">запаса, равного по крайней мере значениям </w:t>
      </w:r>
      <w:r w:rsidRPr="004456EA">
        <w:rPr>
          <w:lang w:val="ru-RU"/>
        </w:rPr>
        <w:t>от 3 до 5</w:t>
      </w:r>
      <w:r>
        <w:rPr>
          <w:lang w:val="ru-RU"/>
        </w:rPr>
        <w:t> </w:t>
      </w:r>
      <w:r w:rsidRPr="004456EA">
        <w:rPr>
          <w:lang w:val="ru-RU"/>
        </w:rPr>
        <w:t>дБ. В</w:t>
      </w:r>
      <w:r w:rsidR="006459A5">
        <w:rPr>
          <w:lang w:val="ru-RU"/>
        </w:rPr>
        <w:t> </w:t>
      </w:r>
      <w:r w:rsidRPr="004456EA">
        <w:rPr>
          <w:lang w:val="ru-RU"/>
        </w:rPr>
        <w:t xml:space="preserve">противном случае кратковременные пиковые значения уровня шума приведут к </w:t>
      </w:r>
      <w:r>
        <w:rPr>
          <w:lang w:val="ru-RU"/>
        </w:rPr>
        <w:t>появлению</w:t>
      </w:r>
      <w:r w:rsidRPr="004456EA">
        <w:rPr>
          <w:lang w:val="ru-RU"/>
        </w:rPr>
        <w:t xml:space="preserve"> ложной </w:t>
      </w:r>
      <w:r>
        <w:rPr>
          <w:lang w:val="ru-RU"/>
        </w:rPr>
        <w:t xml:space="preserve">информации о </w:t>
      </w:r>
      <w:r w:rsidRPr="004456EA">
        <w:rPr>
          <w:lang w:val="ru-RU"/>
        </w:rPr>
        <w:t>занятости</w:t>
      </w:r>
      <w:r w:rsidR="0059218F" w:rsidRPr="00C74D61">
        <w:rPr>
          <w:lang w:val="ru-RU"/>
        </w:rPr>
        <w:t>.</w:t>
      </w:r>
    </w:p>
    <w:p w:rsidR="0059218F" w:rsidRPr="00C74D61" w:rsidRDefault="00E049D4" w:rsidP="00C72040">
      <w:pPr>
        <w:pStyle w:val="Headingb"/>
        <w:rPr>
          <w:lang w:val="ru-RU"/>
        </w:rPr>
      </w:pPr>
      <w:r w:rsidRPr="004456EA">
        <w:rPr>
          <w:lang w:val="ru-RU"/>
        </w:rPr>
        <w:t>Прямое измерение уровня шума в свободных временных интервалах</w:t>
      </w:r>
    </w:p>
    <w:p w:rsidR="0059218F" w:rsidRPr="00C74D61" w:rsidRDefault="00E049D4" w:rsidP="0059218F">
      <w:pPr>
        <w:rPr>
          <w:lang w:val="ru-RU"/>
        </w:rPr>
      </w:pPr>
      <w:r w:rsidRPr="004456EA">
        <w:rPr>
          <w:lang w:val="ru-RU"/>
        </w:rPr>
        <w:t xml:space="preserve">В системах </w:t>
      </w:r>
      <w:r>
        <w:rPr>
          <w:lang w:val="ru-RU"/>
        </w:rPr>
        <w:t>МДВР</w:t>
      </w:r>
      <w:r w:rsidRPr="004456EA">
        <w:rPr>
          <w:lang w:val="ru-RU"/>
        </w:rPr>
        <w:t xml:space="preserve"> или аналоговых системах, в которых каналы не заняты </w:t>
      </w:r>
      <w:r>
        <w:rPr>
          <w:lang w:val="ru-RU"/>
        </w:rPr>
        <w:t xml:space="preserve">на </w:t>
      </w:r>
      <w:r w:rsidRPr="004456EA">
        <w:rPr>
          <w:lang w:val="ru-RU"/>
        </w:rPr>
        <w:t>постоянно</w:t>
      </w:r>
      <w:r>
        <w:rPr>
          <w:lang w:val="ru-RU"/>
        </w:rPr>
        <w:t>й основе</w:t>
      </w:r>
      <w:r w:rsidRPr="004456EA">
        <w:rPr>
          <w:lang w:val="ru-RU"/>
        </w:rPr>
        <w:t xml:space="preserve">, уровень шума может быть измерен непосредственно в те промежутки времени, когда канал не занят. Данный метод следует предпочесть методу, описанному выше, так как измерение шума производится именно </w:t>
      </w:r>
      <w:r>
        <w:rPr>
          <w:lang w:val="ru-RU"/>
        </w:rPr>
        <w:t>в</w:t>
      </w:r>
      <w:r w:rsidRPr="004456EA">
        <w:rPr>
          <w:lang w:val="ru-RU"/>
        </w:rPr>
        <w:t xml:space="preserve"> том канале, который подлежит проверке на занятость. Преимущество данного метода, особенно при измерениях </w:t>
      </w:r>
      <w:r>
        <w:rPr>
          <w:lang w:val="ru-RU"/>
        </w:rPr>
        <w:t xml:space="preserve">занятости </w:t>
      </w:r>
      <w:r w:rsidRPr="004456EA">
        <w:rPr>
          <w:lang w:val="ru-RU"/>
        </w:rPr>
        <w:t xml:space="preserve">на множестве каналов или </w:t>
      </w:r>
      <w:r>
        <w:rPr>
          <w:lang w:val="ru-RU"/>
        </w:rPr>
        <w:t xml:space="preserve">в </w:t>
      </w:r>
      <w:r w:rsidRPr="004456EA">
        <w:rPr>
          <w:lang w:val="ru-RU"/>
        </w:rPr>
        <w:t xml:space="preserve">целой полосе частот, заключается в том, что существует возможность учитывать уровни шума, зависящие от частоты и времени. Например, </w:t>
      </w:r>
      <w:r>
        <w:rPr>
          <w:lang w:val="ru-RU"/>
        </w:rPr>
        <w:t>силь</w:t>
      </w:r>
      <w:r w:rsidRPr="004456EA">
        <w:rPr>
          <w:lang w:val="ru-RU"/>
        </w:rPr>
        <w:t xml:space="preserve">ное излучение </w:t>
      </w:r>
      <w:r>
        <w:rPr>
          <w:lang w:val="ru-RU"/>
        </w:rPr>
        <w:t>в</w:t>
      </w:r>
      <w:r w:rsidRPr="004456EA">
        <w:rPr>
          <w:lang w:val="ru-RU"/>
        </w:rPr>
        <w:t xml:space="preserve"> одном канале может вызывать увеличение уровня шума </w:t>
      </w:r>
      <w:r>
        <w:rPr>
          <w:lang w:val="ru-RU"/>
        </w:rPr>
        <w:t>в</w:t>
      </w:r>
      <w:r w:rsidRPr="004456EA">
        <w:rPr>
          <w:lang w:val="ru-RU"/>
        </w:rPr>
        <w:t xml:space="preserve"> соседних каналах из-за наличия фазового шума передатчика</w:t>
      </w:r>
      <w:r w:rsidR="0059218F" w:rsidRPr="00C74D61">
        <w:rPr>
          <w:lang w:val="ru-RU"/>
        </w:rPr>
        <w:t>.</w:t>
      </w:r>
    </w:p>
    <w:p w:rsidR="0059218F" w:rsidRPr="00C74D61" w:rsidRDefault="00240818" w:rsidP="00083BA3">
      <w:pPr>
        <w:pStyle w:val="FigureNo"/>
        <w:rPr>
          <w:lang w:val="ru-RU"/>
        </w:rPr>
      </w:pPr>
      <w:r w:rsidRPr="00C74D61">
        <w:rPr>
          <w:lang w:val="ru-RU"/>
        </w:rPr>
        <w:lastRenderedPageBreak/>
        <w:t>Рисунок</w:t>
      </w:r>
      <w:r w:rsidR="0059218F" w:rsidRPr="00C74D61">
        <w:rPr>
          <w:lang w:val="ru-RU"/>
        </w:rPr>
        <w:t xml:space="preserve"> 5</w:t>
      </w:r>
    </w:p>
    <w:p w:rsidR="0059218F" w:rsidRPr="00C74D61" w:rsidRDefault="00E049D4" w:rsidP="00B84AB8">
      <w:pPr>
        <w:pStyle w:val="Figuretitle"/>
        <w:keepLines/>
        <w:rPr>
          <w:lang w:val="ru-RU"/>
        </w:rPr>
      </w:pPr>
      <w:r w:rsidRPr="006459A5">
        <w:rPr>
          <w:lang w:val="ru-RU"/>
        </w:rPr>
        <w:t>Уровень шума и адаптивное пороговое значение</w:t>
      </w:r>
    </w:p>
    <w:p w:rsidR="00083BA3" w:rsidRPr="00C74D61" w:rsidRDefault="00143400" w:rsidP="00B84AB8">
      <w:pPr>
        <w:pStyle w:val="Figure"/>
        <w:keepNext/>
        <w:rPr>
          <w:lang w:val="ru-RU"/>
        </w:rPr>
      </w:pPr>
      <w:r>
        <w:rPr>
          <w:noProof/>
          <w:lang w:val="en-US" w:eastAsia="zh-CN"/>
        </w:rPr>
        <mc:AlternateContent>
          <mc:Choice Requires="wps">
            <w:drawing>
              <wp:anchor distT="0" distB="0" distL="114300" distR="114300" simplePos="0" relativeHeight="251675648" behindDoc="0" locked="0" layoutInCell="1" allowOverlap="1" wp14:anchorId="36E1BC0D" wp14:editId="0CF820F5">
                <wp:simplePos x="0" y="0"/>
                <wp:positionH relativeFrom="column">
                  <wp:posOffset>1607185</wp:posOffset>
                </wp:positionH>
                <wp:positionV relativeFrom="paragraph">
                  <wp:posOffset>1745615</wp:posOffset>
                </wp:positionV>
                <wp:extent cx="285750" cy="0"/>
                <wp:effectExtent l="0" t="0" r="19050" b="19050"/>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5pt,137.45pt" to="149.05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" strokeweight="2pt">
                <v:stroke dashstyle="1 1"/>
              </v:line>
            </w:pict>
          </mc:Fallback>
        </mc:AlternateContent>
      </w:r>
      <w:r w:rsidR="00083BA3">
        <w:rPr>
          <w:noProof/>
          <w:lang w:val="en-US" w:eastAsia="zh-CN"/>
        </w:rPr>
        <mc:AlternateContent>
          <mc:Choice Requires="wpg">
            <w:drawing>
              <wp:inline distT="0" distB="0" distL="0" distR="0" wp14:anchorId="26150F80" wp14:editId="110079B2">
                <wp:extent cx="4911090" cy="2181225"/>
                <wp:effectExtent l="0" t="38100" r="3810" b="9525"/>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677" y="2837"/>
                          <a:chExt cx="7734" cy="3435"/>
                        </a:xfrm>
                      </wpg:grpSpPr>
                      <wps:wsp>
                        <wps:cNvPr id="530" name="Freeform 72"/>
                        <wps:cNvSpPr>
                          <a:spLocks/>
                        </wps:cNvSpPr>
                        <wps:spPr bwMode="auto">
                          <a:xfrm>
                            <a:off x="2940" y="5354"/>
                            <a:ext cx="5473" cy="157"/>
                          </a:xfrm>
                          <a:custGeom>
                            <a:avLst/>
                            <a:gdLst>
                              <a:gd name="T0" fmla="*/ 77 w 500"/>
                              <a:gd name="T1" fmla="*/ 22 h 14"/>
                              <a:gd name="T2" fmla="*/ 175 w 500"/>
                              <a:gd name="T3" fmla="*/ 67 h 14"/>
                              <a:gd name="T4" fmla="*/ 263 w 500"/>
                              <a:gd name="T5" fmla="*/ 34 h 14"/>
                              <a:gd name="T6" fmla="*/ 361 w 500"/>
                              <a:gd name="T7" fmla="*/ 79 h 14"/>
                              <a:gd name="T8" fmla="*/ 460 w 500"/>
                              <a:gd name="T9" fmla="*/ 90 h 14"/>
                              <a:gd name="T10" fmla="*/ 547 w 500"/>
                              <a:gd name="T11" fmla="*/ 90 h 14"/>
                              <a:gd name="T12" fmla="*/ 635 w 500"/>
                              <a:gd name="T13" fmla="*/ 101 h 14"/>
                              <a:gd name="T14" fmla="*/ 733 w 500"/>
                              <a:gd name="T15" fmla="*/ 79 h 14"/>
                              <a:gd name="T16" fmla="*/ 821 w 500"/>
                              <a:gd name="T17" fmla="*/ 90 h 14"/>
                              <a:gd name="T18" fmla="*/ 919 w 500"/>
                              <a:gd name="T19" fmla="*/ 79 h 14"/>
                              <a:gd name="T20" fmla="*/ 1018 w 500"/>
                              <a:gd name="T21" fmla="*/ 79 h 14"/>
                              <a:gd name="T22" fmla="*/ 1116 w 500"/>
                              <a:gd name="T23" fmla="*/ 123 h 14"/>
                              <a:gd name="T24" fmla="*/ 1204 w 500"/>
                              <a:gd name="T25" fmla="*/ 67 h 14"/>
                              <a:gd name="T26" fmla="*/ 1303 w 500"/>
                              <a:gd name="T27" fmla="*/ 45 h 14"/>
                              <a:gd name="T28" fmla="*/ 1379 w 500"/>
                              <a:gd name="T29" fmla="*/ 112 h 14"/>
                              <a:gd name="T30" fmla="*/ 1467 w 500"/>
                              <a:gd name="T31" fmla="*/ 45 h 14"/>
                              <a:gd name="T32" fmla="*/ 1565 w 500"/>
                              <a:gd name="T33" fmla="*/ 101 h 14"/>
                              <a:gd name="T34" fmla="*/ 1653 w 500"/>
                              <a:gd name="T35" fmla="*/ 67 h 14"/>
                              <a:gd name="T36" fmla="*/ 1751 w 500"/>
                              <a:gd name="T37" fmla="*/ 90 h 14"/>
                              <a:gd name="T38" fmla="*/ 1839 w 500"/>
                              <a:gd name="T39" fmla="*/ 56 h 14"/>
                              <a:gd name="T40" fmla="*/ 1937 w 500"/>
                              <a:gd name="T41" fmla="*/ 45 h 14"/>
                              <a:gd name="T42" fmla="*/ 2025 w 500"/>
                              <a:gd name="T43" fmla="*/ 67 h 14"/>
                              <a:gd name="T44" fmla="*/ 2124 w 500"/>
                              <a:gd name="T45" fmla="*/ 90 h 14"/>
                              <a:gd name="T46" fmla="*/ 2211 w 500"/>
                              <a:gd name="T47" fmla="*/ 101 h 14"/>
                              <a:gd name="T48" fmla="*/ 2299 w 500"/>
                              <a:gd name="T49" fmla="*/ 146 h 14"/>
                              <a:gd name="T50" fmla="*/ 2386 w 500"/>
                              <a:gd name="T51" fmla="*/ 101 h 14"/>
                              <a:gd name="T52" fmla="*/ 2474 w 500"/>
                              <a:gd name="T53" fmla="*/ 90 h 14"/>
                              <a:gd name="T54" fmla="*/ 2572 w 500"/>
                              <a:gd name="T55" fmla="*/ 45 h 14"/>
                              <a:gd name="T56" fmla="*/ 2671 w 500"/>
                              <a:gd name="T57" fmla="*/ 112 h 14"/>
                              <a:gd name="T58" fmla="*/ 2769 w 500"/>
                              <a:gd name="T59" fmla="*/ 101 h 14"/>
                              <a:gd name="T60" fmla="*/ 2868 w 500"/>
                              <a:gd name="T61" fmla="*/ 101 h 14"/>
                              <a:gd name="T62" fmla="*/ 2955 w 500"/>
                              <a:gd name="T63" fmla="*/ 90 h 14"/>
                              <a:gd name="T64" fmla="*/ 3032 w 500"/>
                              <a:gd name="T65" fmla="*/ 34 h 14"/>
                              <a:gd name="T66" fmla="*/ 3131 w 500"/>
                              <a:gd name="T67" fmla="*/ 90 h 14"/>
                              <a:gd name="T68" fmla="*/ 3218 w 500"/>
                              <a:gd name="T69" fmla="*/ 90 h 14"/>
                              <a:gd name="T70" fmla="*/ 3306 w 500"/>
                              <a:gd name="T71" fmla="*/ 56 h 14"/>
                              <a:gd name="T72" fmla="*/ 3404 w 500"/>
                              <a:gd name="T73" fmla="*/ 79 h 14"/>
                              <a:gd name="T74" fmla="*/ 3503 w 500"/>
                              <a:gd name="T75" fmla="*/ 56 h 14"/>
                              <a:gd name="T76" fmla="*/ 3601 w 500"/>
                              <a:gd name="T77" fmla="*/ 90 h 14"/>
                              <a:gd name="T78" fmla="*/ 3700 w 500"/>
                              <a:gd name="T79" fmla="*/ 101 h 14"/>
                              <a:gd name="T80" fmla="*/ 3787 w 500"/>
                              <a:gd name="T81" fmla="*/ 22 h 14"/>
                              <a:gd name="T82" fmla="*/ 3886 w 500"/>
                              <a:gd name="T83" fmla="*/ 123 h 14"/>
                              <a:gd name="T84" fmla="*/ 3962 w 500"/>
                              <a:gd name="T85" fmla="*/ 123 h 14"/>
                              <a:gd name="T86" fmla="*/ 4061 w 500"/>
                              <a:gd name="T87" fmla="*/ 79 h 14"/>
                              <a:gd name="T88" fmla="*/ 4159 w 500"/>
                              <a:gd name="T89" fmla="*/ 56 h 14"/>
                              <a:gd name="T90" fmla="*/ 4247 w 500"/>
                              <a:gd name="T91" fmla="*/ 56 h 14"/>
                              <a:gd name="T92" fmla="*/ 4346 w 500"/>
                              <a:gd name="T93" fmla="*/ 90 h 14"/>
                              <a:gd name="T94" fmla="*/ 4433 w 500"/>
                              <a:gd name="T95" fmla="*/ 79 h 14"/>
                              <a:gd name="T96" fmla="*/ 4532 w 500"/>
                              <a:gd name="T97" fmla="*/ 90 h 14"/>
                              <a:gd name="T98" fmla="*/ 4630 w 500"/>
                              <a:gd name="T99" fmla="*/ 45 h 14"/>
                              <a:gd name="T100" fmla="*/ 4729 w 500"/>
                              <a:gd name="T101" fmla="*/ 90 h 14"/>
                              <a:gd name="T102" fmla="*/ 4816 w 500"/>
                              <a:gd name="T103" fmla="*/ 90 h 14"/>
                              <a:gd name="T104" fmla="*/ 4904 w 500"/>
                              <a:gd name="T105" fmla="*/ 45 h 14"/>
                              <a:gd name="T106" fmla="*/ 5002 w 500"/>
                              <a:gd name="T107" fmla="*/ 67 h 14"/>
                              <a:gd name="T108" fmla="*/ 5090 w 500"/>
                              <a:gd name="T109" fmla="*/ 67 h 14"/>
                              <a:gd name="T110" fmla="*/ 5177 w 500"/>
                              <a:gd name="T111" fmla="*/ 67 h 14"/>
                              <a:gd name="T112" fmla="*/ 5276 w 500"/>
                              <a:gd name="T113" fmla="*/ 22 h 14"/>
                              <a:gd name="T114" fmla="*/ 5374 w 500"/>
                              <a:gd name="T115" fmla="*/ 56 h 14"/>
                              <a:gd name="T116" fmla="*/ 5462 w 500"/>
                              <a:gd name="T117" fmla="*/ 67 h 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14">
                                <a:moveTo>
                                  <a:pt x="0" y="5"/>
                                </a:moveTo>
                                <a:lnTo>
                                  <a:pt x="0" y="5"/>
                                </a:lnTo>
                                <a:lnTo>
                                  <a:pt x="1" y="3"/>
                                </a:lnTo>
                                <a:lnTo>
                                  <a:pt x="2" y="4"/>
                                </a:lnTo>
                                <a:lnTo>
                                  <a:pt x="3" y="5"/>
                                </a:lnTo>
                                <a:lnTo>
                                  <a:pt x="4" y="4"/>
                                </a:lnTo>
                                <a:lnTo>
                                  <a:pt x="5" y="3"/>
                                </a:lnTo>
                                <a:lnTo>
                                  <a:pt x="6" y="3"/>
                                </a:lnTo>
                                <a:lnTo>
                                  <a:pt x="7" y="2"/>
                                </a:lnTo>
                                <a:lnTo>
                                  <a:pt x="8" y="6"/>
                                </a:lnTo>
                                <a:lnTo>
                                  <a:pt x="9" y="5"/>
                                </a:lnTo>
                                <a:lnTo>
                                  <a:pt x="10" y="4"/>
                                </a:lnTo>
                                <a:lnTo>
                                  <a:pt x="11" y="5"/>
                                </a:lnTo>
                                <a:lnTo>
                                  <a:pt x="12" y="5"/>
                                </a:lnTo>
                                <a:lnTo>
                                  <a:pt x="13" y="4"/>
                                </a:lnTo>
                                <a:lnTo>
                                  <a:pt x="14" y="5"/>
                                </a:lnTo>
                                <a:lnTo>
                                  <a:pt x="15" y="6"/>
                                </a:lnTo>
                                <a:lnTo>
                                  <a:pt x="16" y="6"/>
                                </a:lnTo>
                                <a:lnTo>
                                  <a:pt x="17" y="5"/>
                                </a:lnTo>
                                <a:lnTo>
                                  <a:pt x="18" y="7"/>
                                </a:lnTo>
                                <a:lnTo>
                                  <a:pt x="19" y="8"/>
                                </a:lnTo>
                                <a:lnTo>
                                  <a:pt x="20" y="8"/>
                                </a:lnTo>
                                <a:lnTo>
                                  <a:pt x="21" y="7"/>
                                </a:lnTo>
                                <a:lnTo>
                                  <a:pt x="22" y="7"/>
                                </a:lnTo>
                                <a:lnTo>
                                  <a:pt x="23" y="4"/>
                                </a:lnTo>
                                <a:lnTo>
                                  <a:pt x="23" y="6"/>
                                </a:lnTo>
                                <a:lnTo>
                                  <a:pt x="24" y="3"/>
                                </a:lnTo>
                                <a:lnTo>
                                  <a:pt x="25" y="6"/>
                                </a:lnTo>
                                <a:lnTo>
                                  <a:pt x="26" y="7"/>
                                </a:lnTo>
                                <a:lnTo>
                                  <a:pt x="27" y="7"/>
                                </a:lnTo>
                                <a:lnTo>
                                  <a:pt x="28" y="8"/>
                                </a:lnTo>
                                <a:lnTo>
                                  <a:pt x="29" y="8"/>
                                </a:lnTo>
                                <a:lnTo>
                                  <a:pt x="30" y="7"/>
                                </a:lnTo>
                                <a:lnTo>
                                  <a:pt x="31" y="6"/>
                                </a:lnTo>
                                <a:lnTo>
                                  <a:pt x="32" y="6"/>
                                </a:lnTo>
                                <a:lnTo>
                                  <a:pt x="33" y="7"/>
                                </a:lnTo>
                                <a:lnTo>
                                  <a:pt x="34" y="8"/>
                                </a:lnTo>
                                <a:lnTo>
                                  <a:pt x="35" y="7"/>
                                </a:lnTo>
                                <a:lnTo>
                                  <a:pt x="36" y="6"/>
                                </a:lnTo>
                                <a:lnTo>
                                  <a:pt x="37" y="8"/>
                                </a:lnTo>
                                <a:lnTo>
                                  <a:pt x="38" y="9"/>
                                </a:lnTo>
                                <a:lnTo>
                                  <a:pt x="39" y="10"/>
                                </a:lnTo>
                                <a:lnTo>
                                  <a:pt x="40" y="11"/>
                                </a:lnTo>
                                <a:lnTo>
                                  <a:pt x="41" y="11"/>
                                </a:lnTo>
                                <a:lnTo>
                                  <a:pt x="42" y="8"/>
                                </a:lnTo>
                                <a:lnTo>
                                  <a:pt x="42" y="10"/>
                                </a:lnTo>
                                <a:lnTo>
                                  <a:pt x="43" y="9"/>
                                </a:lnTo>
                                <a:lnTo>
                                  <a:pt x="44" y="9"/>
                                </a:lnTo>
                                <a:lnTo>
                                  <a:pt x="45" y="6"/>
                                </a:lnTo>
                                <a:lnTo>
                                  <a:pt x="46" y="5"/>
                                </a:lnTo>
                                <a:lnTo>
                                  <a:pt x="47" y="8"/>
                                </a:lnTo>
                                <a:lnTo>
                                  <a:pt x="48" y="9"/>
                                </a:lnTo>
                                <a:lnTo>
                                  <a:pt x="49" y="9"/>
                                </a:lnTo>
                                <a:lnTo>
                                  <a:pt x="50" y="8"/>
                                </a:lnTo>
                                <a:lnTo>
                                  <a:pt x="51" y="8"/>
                                </a:lnTo>
                                <a:lnTo>
                                  <a:pt x="52" y="9"/>
                                </a:lnTo>
                                <a:lnTo>
                                  <a:pt x="53" y="10"/>
                                </a:lnTo>
                                <a:lnTo>
                                  <a:pt x="54" y="11"/>
                                </a:lnTo>
                                <a:lnTo>
                                  <a:pt x="55" y="10"/>
                                </a:lnTo>
                                <a:lnTo>
                                  <a:pt x="56" y="7"/>
                                </a:lnTo>
                                <a:lnTo>
                                  <a:pt x="56" y="9"/>
                                </a:lnTo>
                                <a:lnTo>
                                  <a:pt x="57" y="7"/>
                                </a:lnTo>
                                <a:lnTo>
                                  <a:pt x="58" y="9"/>
                                </a:lnTo>
                                <a:lnTo>
                                  <a:pt x="59" y="8"/>
                                </a:lnTo>
                                <a:lnTo>
                                  <a:pt x="60" y="7"/>
                                </a:lnTo>
                                <a:lnTo>
                                  <a:pt x="61" y="5"/>
                                </a:lnTo>
                                <a:lnTo>
                                  <a:pt x="62" y="5"/>
                                </a:lnTo>
                                <a:lnTo>
                                  <a:pt x="63" y="8"/>
                                </a:lnTo>
                                <a:lnTo>
                                  <a:pt x="64" y="7"/>
                                </a:lnTo>
                                <a:lnTo>
                                  <a:pt x="65" y="7"/>
                                </a:lnTo>
                                <a:lnTo>
                                  <a:pt x="66" y="8"/>
                                </a:lnTo>
                                <a:lnTo>
                                  <a:pt x="67" y="7"/>
                                </a:lnTo>
                                <a:lnTo>
                                  <a:pt x="68" y="7"/>
                                </a:lnTo>
                                <a:lnTo>
                                  <a:pt x="69" y="6"/>
                                </a:lnTo>
                                <a:lnTo>
                                  <a:pt x="70" y="5"/>
                                </a:lnTo>
                                <a:lnTo>
                                  <a:pt x="71" y="7"/>
                                </a:lnTo>
                                <a:lnTo>
                                  <a:pt x="72" y="6"/>
                                </a:lnTo>
                                <a:lnTo>
                                  <a:pt x="73" y="8"/>
                                </a:lnTo>
                                <a:lnTo>
                                  <a:pt x="74" y="9"/>
                                </a:lnTo>
                                <a:lnTo>
                                  <a:pt x="75" y="6"/>
                                </a:lnTo>
                                <a:lnTo>
                                  <a:pt x="75" y="8"/>
                                </a:lnTo>
                                <a:lnTo>
                                  <a:pt x="76" y="5"/>
                                </a:lnTo>
                                <a:lnTo>
                                  <a:pt x="77" y="7"/>
                                </a:lnTo>
                                <a:lnTo>
                                  <a:pt x="78" y="8"/>
                                </a:lnTo>
                                <a:lnTo>
                                  <a:pt x="79" y="7"/>
                                </a:lnTo>
                                <a:lnTo>
                                  <a:pt x="80" y="7"/>
                                </a:lnTo>
                                <a:lnTo>
                                  <a:pt x="81" y="8"/>
                                </a:lnTo>
                                <a:lnTo>
                                  <a:pt x="82" y="8"/>
                                </a:lnTo>
                                <a:lnTo>
                                  <a:pt x="83" y="7"/>
                                </a:lnTo>
                                <a:lnTo>
                                  <a:pt x="84" y="7"/>
                                </a:lnTo>
                                <a:lnTo>
                                  <a:pt x="85" y="7"/>
                                </a:lnTo>
                                <a:lnTo>
                                  <a:pt x="86" y="9"/>
                                </a:lnTo>
                                <a:lnTo>
                                  <a:pt x="87" y="10"/>
                                </a:lnTo>
                                <a:lnTo>
                                  <a:pt x="88" y="10"/>
                                </a:lnTo>
                                <a:lnTo>
                                  <a:pt x="89" y="9"/>
                                </a:lnTo>
                                <a:lnTo>
                                  <a:pt x="90" y="8"/>
                                </a:lnTo>
                                <a:lnTo>
                                  <a:pt x="91" y="9"/>
                                </a:lnTo>
                                <a:lnTo>
                                  <a:pt x="92" y="8"/>
                                </a:lnTo>
                                <a:lnTo>
                                  <a:pt x="93" y="7"/>
                                </a:lnTo>
                                <a:lnTo>
                                  <a:pt x="94" y="8"/>
                                </a:lnTo>
                                <a:lnTo>
                                  <a:pt x="95" y="8"/>
                                </a:lnTo>
                                <a:lnTo>
                                  <a:pt x="96" y="7"/>
                                </a:lnTo>
                                <a:lnTo>
                                  <a:pt x="97" y="7"/>
                                </a:lnTo>
                                <a:lnTo>
                                  <a:pt x="98" y="7"/>
                                </a:lnTo>
                                <a:lnTo>
                                  <a:pt x="99" y="6"/>
                                </a:lnTo>
                                <a:lnTo>
                                  <a:pt x="100" y="5"/>
                                </a:lnTo>
                                <a:lnTo>
                                  <a:pt x="101" y="4"/>
                                </a:lnTo>
                                <a:lnTo>
                                  <a:pt x="102" y="11"/>
                                </a:lnTo>
                                <a:lnTo>
                                  <a:pt x="103" y="12"/>
                                </a:lnTo>
                                <a:lnTo>
                                  <a:pt x="104" y="12"/>
                                </a:lnTo>
                                <a:lnTo>
                                  <a:pt x="105" y="8"/>
                                </a:lnTo>
                                <a:lnTo>
                                  <a:pt x="105" y="11"/>
                                </a:lnTo>
                                <a:lnTo>
                                  <a:pt x="106" y="6"/>
                                </a:lnTo>
                                <a:lnTo>
                                  <a:pt x="107" y="7"/>
                                </a:lnTo>
                                <a:lnTo>
                                  <a:pt x="108" y="8"/>
                                </a:lnTo>
                                <a:lnTo>
                                  <a:pt x="109" y="7"/>
                                </a:lnTo>
                                <a:lnTo>
                                  <a:pt x="110" y="6"/>
                                </a:lnTo>
                                <a:lnTo>
                                  <a:pt x="111" y="5"/>
                                </a:lnTo>
                                <a:lnTo>
                                  <a:pt x="112" y="3"/>
                                </a:lnTo>
                                <a:lnTo>
                                  <a:pt x="113" y="3"/>
                                </a:lnTo>
                                <a:lnTo>
                                  <a:pt x="114" y="5"/>
                                </a:lnTo>
                                <a:lnTo>
                                  <a:pt x="115" y="8"/>
                                </a:lnTo>
                                <a:lnTo>
                                  <a:pt x="116" y="9"/>
                                </a:lnTo>
                                <a:lnTo>
                                  <a:pt x="117" y="8"/>
                                </a:lnTo>
                                <a:lnTo>
                                  <a:pt x="118" y="7"/>
                                </a:lnTo>
                                <a:lnTo>
                                  <a:pt x="119" y="4"/>
                                </a:lnTo>
                                <a:lnTo>
                                  <a:pt x="119" y="6"/>
                                </a:lnTo>
                                <a:lnTo>
                                  <a:pt x="120" y="4"/>
                                </a:lnTo>
                                <a:lnTo>
                                  <a:pt x="121" y="7"/>
                                </a:lnTo>
                                <a:lnTo>
                                  <a:pt x="122" y="8"/>
                                </a:lnTo>
                                <a:lnTo>
                                  <a:pt x="123" y="8"/>
                                </a:lnTo>
                                <a:lnTo>
                                  <a:pt x="124" y="10"/>
                                </a:lnTo>
                                <a:lnTo>
                                  <a:pt x="125" y="11"/>
                                </a:lnTo>
                                <a:lnTo>
                                  <a:pt x="126" y="8"/>
                                </a:lnTo>
                                <a:lnTo>
                                  <a:pt x="126" y="10"/>
                                </a:lnTo>
                                <a:lnTo>
                                  <a:pt x="127" y="6"/>
                                </a:lnTo>
                                <a:lnTo>
                                  <a:pt x="128" y="9"/>
                                </a:lnTo>
                                <a:lnTo>
                                  <a:pt x="129" y="10"/>
                                </a:lnTo>
                                <a:lnTo>
                                  <a:pt x="130" y="9"/>
                                </a:lnTo>
                                <a:lnTo>
                                  <a:pt x="130" y="6"/>
                                </a:lnTo>
                                <a:lnTo>
                                  <a:pt x="131" y="4"/>
                                </a:lnTo>
                                <a:lnTo>
                                  <a:pt x="132" y="7"/>
                                </a:lnTo>
                                <a:lnTo>
                                  <a:pt x="133" y="6"/>
                                </a:lnTo>
                                <a:lnTo>
                                  <a:pt x="134" y="4"/>
                                </a:lnTo>
                                <a:lnTo>
                                  <a:pt x="135" y="6"/>
                                </a:lnTo>
                                <a:lnTo>
                                  <a:pt x="136" y="8"/>
                                </a:lnTo>
                                <a:lnTo>
                                  <a:pt x="137" y="10"/>
                                </a:lnTo>
                                <a:lnTo>
                                  <a:pt x="138" y="11"/>
                                </a:lnTo>
                                <a:lnTo>
                                  <a:pt x="139" y="10"/>
                                </a:lnTo>
                                <a:lnTo>
                                  <a:pt x="140" y="9"/>
                                </a:lnTo>
                                <a:lnTo>
                                  <a:pt x="141" y="8"/>
                                </a:lnTo>
                                <a:lnTo>
                                  <a:pt x="142" y="7"/>
                                </a:lnTo>
                                <a:lnTo>
                                  <a:pt x="143" y="9"/>
                                </a:lnTo>
                                <a:lnTo>
                                  <a:pt x="144" y="10"/>
                                </a:lnTo>
                                <a:lnTo>
                                  <a:pt x="145" y="9"/>
                                </a:lnTo>
                                <a:lnTo>
                                  <a:pt x="146" y="5"/>
                                </a:lnTo>
                                <a:lnTo>
                                  <a:pt x="146" y="7"/>
                                </a:lnTo>
                                <a:lnTo>
                                  <a:pt x="147" y="3"/>
                                </a:lnTo>
                                <a:lnTo>
                                  <a:pt x="148" y="5"/>
                                </a:lnTo>
                                <a:lnTo>
                                  <a:pt x="149" y="6"/>
                                </a:lnTo>
                                <a:lnTo>
                                  <a:pt x="150" y="7"/>
                                </a:lnTo>
                                <a:lnTo>
                                  <a:pt x="151" y="6"/>
                                </a:lnTo>
                                <a:lnTo>
                                  <a:pt x="152" y="5"/>
                                </a:lnTo>
                                <a:lnTo>
                                  <a:pt x="153" y="4"/>
                                </a:lnTo>
                                <a:lnTo>
                                  <a:pt x="154" y="5"/>
                                </a:lnTo>
                                <a:lnTo>
                                  <a:pt x="155" y="5"/>
                                </a:lnTo>
                                <a:lnTo>
                                  <a:pt x="156" y="8"/>
                                </a:lnTo>
                                <a:lnTo>
                                  <a:pt x="157" y="9"/>
                                </a:lnTo>
                                <a:lnTo>
                                  <a:pt x="158" y="12"/>
                                </a:lnTo>
                                <a:lnTo>
                                  <a:pt x="159" y="13"/>
                                </a:lnTo>
                                <a:lnTo>
                                  <a:pt x="160" y="8"/>
                                </a:lnTo>
                                <a:lnTo>
                                  <a:pt x="160" y="12"/>
                                </a:lnTo>
                                <a:lnTo>
                                  <a:pt x="161" y="7"/>
                                </a:lnTo>
                                <a:lnTo>
                                  <a:pt x="162" y="7"/>
                                </a:lnTo>
                                <a:lnTo>
                                  <a:pt x="163" y="6"/>
                                </a:lnTo>
                                <a:lnTo>
                                  <a:pt x="164" y="7"/>
                                </a:lnTo>
                                <a:lnTo>
                                  <a:pt x="165" y="7"/>
                                </a:lnTo>
                                <a:lnTo>
                                  <a:pt x="166" y="7"/>
                                </a:lnTo>
                                <a:lnTo>
                                  <a:pt x="167" y="8"/>
                                </a:lnTo>
                                <a:lnTo>
                                  <a:pt x="168" y="5"/>
                                </a:lnTo>
                                <a:lnTo>
                                  <a:pt x="169" y="5"/>
                                </a:lnTo>
                                <a:lnTo>
                                  <a:pt x="170" y="5"/>
                                </a:lnTo>
                                <a:lnTo>
                                  <a:pt x="171" y="6"/>
                                </a:lnTo>
                                <a:lnTo>
                                  <a:pt x="172" y="7"/>
                                </a:lnTo>
                                <a:lnTo>
                                  <a:pt x="173" y="7"/>
                                </a:lnTo>
                                <a:lnTo>
                                  <a:pt x="174" y="7"/>
                                </a:lnTo>
                                <a:lnTo>
                                  <a:pt x="175" y="8"/>
                                </a:lnTo>
                                <a:lnTo>
                                  <a:pt x="176" y="7"/>
                                </a:lnTo>
                                <a:lnTo>
                                  <a:pt x="177" y="4"/>
                                </a:lnTo>
                                <a:lnTo>
                                  <a:pt x="178" y="2"/>
                                </a:lnTo>
                                <a:lnTo>
                                  <a:pt x="179" y="1"/>
                                </a:lnTo>
                                <a:lnTo>
                                  <a:pt x="180" y="8"/>
                                </a:lnTo>
                                <a:lnTo>
                                  <a:pt x="181" y="9"/>
                                </a:lnTo>
                                <a:lnTo>
                                  <a:pt x="182" y="9"/>
                                </a:lnTo>
                                <a:lnTo>
                                  <a:pt x="183" y="6"/>
                                </a:lnTo>
                                <a:lnTo>
                                  <a:pt x="183" y="8"/>
                                </a:lnTo>
                                <a:lnTo>
                                  <a:pt x="184" y="5"/>
                                </a:lnTo>
                                <a:lnTo>
                                  <a:pt x="185" y="6"/>
                                </a:lnTo>
                                <a:lnTo>
                                  <a:pt x="186" y="8"/>
                                </a:lnTo>
                                <a:lnTo>
                                  <a:pt x="187" y="9"/>
                                </a:lnTo>
                                <a:lnTo>
                                  <a:pt x="188" y="12"/>
                                </a:lnTo>
                                <a:lnTo>
                                  <a:pt x="189" y="13"/>
                                </a:lnTo>
                                <a:lnTo>
                                  <a:pt x="190" y="14"/>
                                </a:lnTo>
                                <a:lnTo>
                                  <a:pt x="191" y="13"/>
                                </a:lnTo>
                                <a:lnTo>
                                  <a:pt x="192" y="12"/>
                                </a:lnTo>
                                <a:lnTo>
                                  <a:pt x="193" y="11"/>
                                </a:lnTo>
                                <a:lnTo>
                                  <a:pt x="194" y="8"/>
                                </a:lnTo>
                                <a:lnTo>
                                  <a:pt x="194" y="9"/>
                                </a:lnTo>
                                <a:lnTo>
                                  <a:pt x="195" y="7"/>
                                </a:lnTo>
                                <a:lnTo>
                                  <a:pt x="196" y="6"/>
                                </a:lnTo>
                                <a:lnTo>
                                  <a:pt x="197" y="6"/>
                                </a:lnTo>
                                <a:lnTo>
                                  <a:pt x="198" y="6"/>
                                </a:lnTo>
                                <a:lnTo>
                                  <a:pt x="199" y="6"/>
                                </a:lnTo>
                                <a:lnTo>
                                  <a:pt x="200" y="8"/>
                                </a:lnTo>
                                <a:lnTo>
                                  <a:pt x="201" y="8"/>
                                </a:lnTo>
                                <a:lnTo>
                                  <a:pt x="202" y="9"/>
                                </a:lnTo>
                                <a:lnTo>
                                  <a:pt x="203" y="10"/>
                                </a:lnTo>
                                <a:lnTo>
                                  <a:pt x="204" y="11"/>
                                </a:lnTo>
                                <a:lnTo>
                                  <a:pt x="205" y="11"/>
                                </a:lnTo>
                                <a:lnTo>
                                  <a:pt x="206" y="10"/>
                                </a:lnTo>
                                <a:lnTo>
                                  <a:pt x="206" y="6"/>
                                </a:lnTo>
                                <a:lnTo>
                                  <a:pt x="207" y="4"/>
                                </a:lnTo>
                                <a:lnTo>
                                  <a:pt x="208" y="7"/>
                                </a:lnTo>
                                <a:lnTo>
                                  <a:pt x="209" y="10"/>
                                </a:lnTo>
                                <a:lnTo>
                                  <a:pt x="210" y="13"/>
                                </a:lnTo>
                                <a:lnTo>
                                  <a:pt x="211" y="14"/>
                                </a:lnTo>
                                <a:lnTo>
                                  <a:pt x="212" y="13"/>
                                </a:lnTo>
                                <a:lnTo>
                                  <a:pt x="213" y="10"/>
                                </a:lnTo>
                                <a:lnTo>
                                  <a:pt x="213" y="12"/>
                                </a:lnTo>
                                <a:lnTo>
                                  <a:pt x="214" y="7"/>
                                </a:lnTo>
                                <a:lnTo>
                                  <a:pt x="215" y="6"/>
                                </a:lnTo>
                                <a:lnTo>
                                  <a:pt x="216" y="6"/>
                                </a:lnTo>
                                <a:lnTo>
                                  <a:pt x="217" y="4"/>
                                </a:lnTo>
                                <a:lnTo>
                                  <a:pt x="218" y="9"/>
                                </a:lnTo>
                                <a:lnTo>
                                  <a:pt x="218" y="4"/>
                                </a:lnTo>
                                <a:lnTo>
                                  <a:pt x="219" y="10"/>
                                </a:lnTo>
                                <a:lnTo>
                                  <a:pt x="220" y="9"/>
                                </a:lnTo>
                                <a:lnTo>
                                  <a:pt x="221" y="9"/>
                                </a:lnTo>
                                <a:lnTo>
                                  <a:pt x="222" y="8"/>
                                </a:lnTo>
                                <a:lnTo>
                                  <a:pt x="223" y="8"/>
                                </a:lnTo>
                                <a:lnTo>
                                  <a:pt x="224" y="9"/>
                                </a:lnTo>
                                <a:lnTo>
                                  <a:pt x="225" y="8"/>
                                </a:lnTo>
                                <a:lnTo>
                                  <a:pt x="226" y="8"/>
                                </a:lnTo>
                                <a:lnTo>
                                  <a:pt x="227" y="7"/>
                                </a:lnTo>
                                <a:lnTo>
                                  <a:pt x="228" y="6"/>
                                </a:lnTo>
                                <a:lnTo>
                                  <a:pt x="229" y="4"/>
                                </a:lnTo>
                                <a:lnTo>
                                  <a:pt x="230" y="3"/>
                                </a:lnTo>
                                <a:lnTo>
                                  <a:pt x="231" y="2"/>
                                </a:lnTo>
                                <a:lnTo>
                                  <a:pt x="232" y="0"/>
                                </a:lnTo>
                                <a:lnTo>
                                  <a:pt x="233" y="1"/>
                                </a:lnTo>
                                <a:lnTo>
                                  <a:pt x="234" y="3"/>
                                </a:lnTo>
                                <a:lnTo>
                                  <a:pt x="235" y="4"/>
                                </a:lnTo>
                                <a:lnTo>
                                  <a:pt x="236" y="5"/>
                                </a:lnTo>
                                <a:lnTo>
                                  <a:pt x="237" y="6"/>
                                </a:lnTo>
                                <a:lnTo>
                                  <a:pt x="238" y="7"/>
                                </a:lnTo>
                                <a:lnTo>
                                  <a:pt x="239" y="8"/>
                                </a:lnTo>
                                <a:lnTo>
                                  <a:pt x="240" y="8"/>
                                </a:lnTo>
                                <a:lnTo>
                                  <a:pt x="241" y="7"/>
                                </a:lnTo>
                                <a:lnTo>
                                  <a:pt x="242" y="8"/>
                                </a:lnTo>
                                <a:lnTo>
                                  <a:pt x="243" y="9"/>
                                </a:lnTo>
                                <a:lnTo>
                                  <a:pt x="244" y="10"/>
                                </a:lnTo>
                                <a:lnTo>
                                  <a:pt x="245" y="9"/>
                                </a:lnTo>
                                <a:lnTo>
                                  <a:pt x="246" y="7"/>
                                </a:lnTo>
                                <a:lnTo>
                                  <a:pt x="247" y="6"/>
                                </a:lnTo>
                                <a:lnTo>
                                  <a:pt x="248" y="7"/>
                                </a:lnTo>
                                <a:lnTo>
                                  <a:pt x="249" y="9"/>
                                </a:lnTo>
                                <a:lnTo>
                                  <a:pt x="250" y="10"/>
                                </a:lnTo>
                                <a:lnTo>
                                  <a:pt x="251" y="9"/>
                                </a:lnTo>
                                <a:lnTo>
                                  <a:pt x="252" y="8"/>
                                </a:lnTo>
                                <a:lnTo>
                                  <a:pt x="253" y="9"/>
                                </a:lnTo>
                                <a:lnTo>
                                  <a:pt x="254" y="8"/>
                                </a:lnTo>
                                <a:lnTo>
                                  <a:pt x="255" y="9"/>
                                </a:lnTo>
                                <a:lnTo>
                                  <a:pt x="256" y="10"/>
                                </a:lnTo>
                                <a:lnTo>
                                  <a:pt x="257" y="9"/>
                                </a:lnTo>
                                <a:lnTo>
                                  <a:pt x="258" y="10"/>
                                </a:lnTo>
                                <a:lnTo>
                                  <a:pt x="259" y="12"/>
                                </a:lnTo>
                                <a:lnTo>
                                  <a:pt x="260" y="13"/>
                                </a:lnTo>
                                <a:lnTo>
                                  <a:pt x="261" y="12"/>
                                </a:lnTo>
                                <a:lnTo>
                                  <a:pt x="262" y="9"/>
                                </a:lnTo>
                                <a:lnTo>
                                  <a:pt x="262" y="10"/>
                                </a:lnTo>
                                <a:lnTo>
                                  <a:pt x="263" y="6"/>
                                </a:lnTo>
                                <a:lnTo>
                                  <a:pt x="264" y="5"/>
                                </a:lnTo>
                                <a:lnTo>
                                  <a:pt x="265" y="3"/>
                                </a:lnTo>
                                <a:lnTo>
                                  <a:pt x="266" y="3"/>
                                </a:lnTo>
                                <a:lnTo>
                                  <a:pt x="267" y="3"/>
                                </a:lnTo>
                                <a:lnTo>
                                  <a:pt x="268" y="3"/>
                                </a:lnTo>
                                <a:lnTo>
                                  <a:pt x="269" y="7"/>
                                </a:lnTo>
                                <a:lnTo>
                                  <a:pt x="270" y="8"/>
                                </a:lnTo>
                                <a:lnTo>
                                  <a:pt x="271" y="4"/>
                                </a:lnTo>
                                <a:lnTo>
                                  <a:pt x="271" y="7"/>
                                </a:lnTo>
                                <a:lnTo>
                                  <a:pt x="272" y="7"/>
                                </a:lnTo>
                                <a:lnTo>
                                  <a:pt x="273" y="8"/>
                                </a:lnTo>
                                <a:lnTo>
                                  <a:pt x="274" y="5"/>
                                </a:lnTo>
                                <a:lnTo>
                                  <a:pt x="274" y="7"/>
                                </a:lnTo>
                                <a:lnTo>
                                  <a:pt x="275" y="6"/>
                                </a:lnTo>
                                <a:lnTo>
                                  <a:pt x="276" y="5"/>
                                </a:lnTo>
                                <a:lnTo>
                                  <a:pt x="277" y="3"/>
                                </a:lnTo>
                                <a:lnTo>
                                  <a:pt x="278" y="6"/>
                                </a:lnTo>
                                <a:lnTo>
                                  <a:pt x="279" y="5"/>
                                </a:lnTo>
                                <a:lnTo>
                                  <a:pt x="280" y="3"/>
                                </a:lnTo>
                                <a:lnTo>
                                  <a:pt x="281" y="5"/>
                                </a:lnTo>
                                <a:lnTo>
                                  <a:pt x="282" y="6"/>
                                </a:lnTo>
                                <a:lnTo>
                                  <a:pt x="283" y="5"/>
                                </a:lnTo>
                                <a:lnTo>
                                  <a:pt x="284" y="5"/>
                                </a:lnTo>
                                <a:lnTo>
                                  <a:pt x="285" y="7"/>
                                </a:lnTo>
                                <a:lnTo>
                                  <a:pt x="286" y="8"/>
                                </a:lnTo>
                                <a:lnTo>
                                  <a:pt x="287" y="8"/>
                                </a:lnTo>
                                <a:lnTo>
                                  <a:pt x="288" y="8"/>
                                </a:lnTo>
                                <a:lnTo>
                                  <a:pt x="289" y="5"/>
                                </a:lnTo>
                                <a:lnTo>
                                  <a:pt x="289" y="7"/>
                                </a:lnTo>
                                <a:lnTo>
                                  <a:pt x="290" y="5"/>
                                </a:lnTo>
                                <a:lnTo>
                                  <a:pt x="291" y="5"/>
                                </a:lnTo>
                                <a:lnTo>
                                  <a:pt x="292" y="5"/>
                                </a:lnTo>
                                <a:lnTo>
                                  <a:pt x="293" y="7"/>
                                </a:lnTo>
                                <a:lnTo>
                                  <a:pt x="294" y="8"/>
                                </a:lnTo>
                                <a:lnTo>
                                  <a:pt x="295" y="7"/>
                                </a:lnTo>
                                <a:lnTo>
                                  <a:pt x="296" y="8"/>
                                </a:lnTo>
                                <a:lnTo>
                                  <a:pt x="297" y="9"/>
                                </a:lnTo>
                                <a:lnTo>
                                  <a:pt x="298" y="11"/>
                                </a:lnTo>
                                <a:lnTo>
                                  <a:pt x="299" y="12"/>
                                </a:lnTo>
                                <a:lnTo>
                                  <a:pt x="300" y="8"/>
                                </a:lnTo>
                                <a:lnTo>
                                  <a:pt x="300" y="11"/>
                                </a:lnTo>
                                <a:lnTo>
                                  <a:pt x="301" y="7"/>
                                </a:lnTo>
                                <a:lnTo>
                                  <a:pt x="302" y="5"/>
                                </a:lnTo>
                                <a:lnTo>
                                  <a:pt x="303" y="7"/>
                                </a:lnTo>
                                <a:lnTo>
                                  <a:pt x="304" y="6"/>
                                </a:lnTo>
                                <a:lnTo>
                                  <a:pt x="305" y="6"/>
                                </a:lnTo>
                                <a:lnTo>
                                  <a:pt x="306" y="6"/>
                                </a:lnTo>
                                <a:lnTo>
                                  <a:pt x="307" y="5"/>
                                </a:lnTo>
                                <a:lnTo>
                                  <a:pt x="308" y="7"/>
                                </a:lnTo>
                                <a:lnTo>
                                  <a:pt x="309" y="8"/>
                                </a:lnTo>
                                <a:lnTo>
                                  <a:pt x="310" y="8"/>
                                </a:lnTo>
                                <a:lnTo>
                                  <a:pt x="311" y="7"/>
                                </a:lnTo>
                                <a:lnTo>
                                  <a:pt x="312" y="8"/>
                                </a:lnTo>
                                <a:lnTo>
                                  <a:pt x="313" y="8"/>
                                </a:lnTo>
                                <a:lnTo>
                                  <a:pt x="314" y="8"/>
                                </a:lnTo>
                                <a:lnTo>
                                  <a:pt x="315" y="7"/>
                                </a:lnTo>
                                <a:lnTo>
                                  <a:pt x="316" y="3"/>
                                </a:lnTo>
                                <a:lnTo>
                                  <a:pt x="317" y="3"/>
                                </a:lnTo>
                                <a:lnTo>
                                  <a:pt x="318" y="4"/>
                                </a:lnTo>
                                <a:lnTo>
                                  <a:pt x="319" y="3"/>
                                </a:lnTo>
                                <a:lnTo>
                                  <a:pt x="320" y="5"/>
                                </a:lnTo>
                                <a:lnTo>
                                  <a:pt x="321" y="8"/>
                                </a:lnTo>
                                <a:lnTo>
                                  <a:pt x="322" y="9"/>
                                </a:lnTo>
                                <a:lnTo>
                                  <a:pt x="323" y="10"/>
                                </a:lnTo>
                                <a:lnTo>
                                  <a:pt x="324" y="9"/>
                                </a:lnTo>
                                <a:lnTo>
                                  <a:pt x="325" y="9"/>
                                </a:lnTo>
                                <a:lnTo>
                                  <a:pt x="326" y="10"/>
                                </a:lnTo>
                                <a:lnTo>
                                  <a:pt x="327" y="11"/>
                                </a:lnTo>
                                <a:lnTo>
                                  <a:pt x="328" y="10"/>
                                </a:lnTo>
                                <a:lnTo>
                                  <a:pt x="329" y="8"/>
                                </a:lnTo>
                                <a:lnTo>
                                  <a:pt x="330" y="7"/>
                                </a:lnTo>
                                <a:lnTo>
                                  <a:pt x="331" y="6"/>
                                </a:lnTo>
                                <a:lnTo>
                                  <a:pt x="332" y="6"/>
                                </a:lnTo>
                                <a:lnTo>
                                  <a:pt x="333" y="5"/>
                                </a:lnTo>
                                <a:lnTo>
                                  <a:pt x="334" y="6"/>
                                </a:lnTo>
                                <a:lnTo>
                                  <a:pt x="335" y="7"/>
                                </a:lnTo>
                                <a:lnTo>
                                  <a:pt x="336" y="12"/>
                                </a:lnTo>
                                <a:lnTo>
                                  <a:pt x="337" y="13"/>
                                </a:lnTo>
                                <a:lnTo>
                                  <a:pt x="338" y="9"/>
                                </a:lnTo>
                                <a:lnTo>
                                  <a:pt x="338" y="12"/>
                                </a:lnTo>
                                <a:lnTo>
                                  <a:pt x="339" y="8"/>
                                </a:lnTo>
                                <a:lnTo>
                                  <a:pt x="340" y="8"/>
                                </a:lnTo>
                                <a:lnTo>
                                  <a:pt x="341" y="8"/>
                                </a:lnTo>
                                <a:lnTo>
                                  <a:pt x="342" y="7"/>
                                </a:lnTo>
                                <a:lnTo>
                                  <a:pt x="343" y="4"/>
                                </a:lnTo>
                                <a:lnTo>
                                  <a:pt x="344" y="1"/>
                                </a:lnTo>
                                <a:lnTo>
                                  <a:pt x="345" y="2"/>
                                </a:lnTo>
                                <a:lnTo>
                                  <a:pt x="346" y="2"/>
                                </a:lnTo>
                                <a:lnTo>
                                  <a:pt x="347" y="3"/>
                                </a:lnTo>
                                <a:lnTo>
                                  <a:pt x="348" y="5"/>
                                </a:lnTo>
                                <a:lnTo>
                                  <a:pt x="349" y="6"/>
                                </a:lnTo>
                                <a:lnTo>
                                  <a:pt x="350" y="6"/>
                                </a:lnTo>
                                <a:lnTo>
                                  <a:pt x="351" y="5"/>
                                </a:lnTo>
                                <a:lnTo>
                                  <a:pt x="352" y="6"/>
                                </a:lnTo>
                                <a:lnTo>
                                  <a:pt x="353" y="10"/>
                                </a:lnTo>
                                <a:lnTo>
                                  <a:pt x="354" y="11"/>
                                </a:lnTo>
                                <a:lnTo>
                                  <a:pt x="355" y="11"/>
                                </a:lnTo>
                                <a:lnTo>
                                  <a:pt x="356" y="11"/>
                                </a:lnTo>
                                <a:lnTo>
                                  <a:pt x="357" y="10"/>
                                </a:lnTo>
                                <a:lnTo>
                                  <a:pt x="358" y="7"/>
                                </a:lnTo>
                                <a:lnTo>
                                  <a:pt x="358" y="9"/>
                                </a:lnTo>
                                <a:lnTo>
                                  <a:pt x="359" y="8"/>
                                </a:lnTo>
                                <a:lnTo>
                                  <a:pt x="360" y="11"/>
                                </a:lnTo>
                                <a:lnTo>
                                  <a:pt x="361" y="12"/>
                                </a:lnTo>
                                <a:lnTo>
                                  <a:pt x="362" y="9"/>
                                </a:lnTo>
                                <a:lnTo>
                                  <a:pt x="362" y="11"/>
                                </a:lnTo>
                                <a:lnTo>
                                  <a:pt x="363" y="6"/>
                                </a:lnTo>
                                <a:lnTo>
                                  <a:pt x="364" y="6"/>
                                </a:lnTo>
                                <a:lnTo>
                                  <a:pt x="365" y="8"/>
                                </a:lnTo>
                                <a:lnTo>
                                  <a:pt x="366" y="6"/>
                                </a:lnTo>
                                <a:lnTo>
                                  <a:pt x="367" y="5"/>
                                </a:lnTo>
                                <a:lnTo>
                                  <a:pt x="368" y="5"/>
                                </a:lnTo>
                                <a:lnTo>
                                  <a:pt x="369" y="7"/>
                                </a:lnTo>
                                <a:lnTo>
                                  <a:pt x="370" y="8"/>
                                </a:lnTo>
                                <a:lnTo>
                                  <a:pt x="371" y="7"/>
                                </a:lnTo>
                                <a:lnTo>
                                  <a:pt x="372" y="5"/>
                                </a:lnTo>
                                <a:lnTo>
                                  <a:pt x="373" y="2"/>
                                </a:lnTo>
                                <a:lnTo>
                                  <a:pt x="374" y="1"/>
                                </a:lnTo>
                                <a:lnTo>
                                  <a:pt x="375" y="6"/>
                                </a:lnTo>
                                <a:lnTo>
                                  <a:pt x="376" y="8"/>
                                </a:lnTo>
                                <a:lnTo>
                                  <a:pt x="377" y="9"/>
                                </a:lnTo>
                                <a:lnTo>
                                  <a:pt x="378" y="8"/>
                                </a:lnTo>
                                <a:lnTo>
                                  <a:pt x="379" y="6"/>
                                </a:lnTo>
                                <a:lnTo>
                                  <a:pt x="380" y="5"/>
                                </a:lnTo>
                                <a:lnTo>
                                  <a:pt x="381" y="6"/>
                                </a:lnTo>
                                <a:lnTo>
                                  <a:pt x="382" y="5"/>
                                </a:lnTo>
                                <a:lnTo>
                                  <a:pt x="383" y="8"/>
                                </a:lnTo>
                                <a:lnTo>
                                  <a:pt x="384" y="9"/>
                                </a:lnTo>
                                <a:lnTo>
                                  <a:pt x="385" y="10"/>
                                </a:lnTo>
                                <a:lnTo>
                                  <a:pt x="386" y="9"/>
                                </a:lnTo>
                                <a:lnTo>
                                  <a:pt x="387" y="5"/>
                                </a:lnTo>
                                <a:lnTo>
                                  <a:pt x="387" y="7"/>
                                </a:lnTo>
                                <a:lnTo>
                                  <a:pt x="388" y="5"/>
                                </a:lnTo>
                                <a:lnTo>
                                  <a:pt x="389" y="6"/>
                                </a:lnTo>
                                <a:lnTo>
                                  <a:pt x="390" y="5"/>
                                </a:lnTo>
                                <a:lnTo>
                                  <a:pt x="391" y="5"/>
                                </a:lnTo>
                                <a:lnTo>
                                  <a:pt x="392" y="6"/>
                                </a:lnTo>
                                <a:lnTo>
                                  <a:pt x="393" y="8"/>
                                </a:lnTo>
                                <a:lnTo>
                                  <a:pt x="394" y="9"/>
                                </a:lnTo>
                                <a:lnTo>
                                  <a:pt x="395" y="9"/>
                                </a:lnTo>
                                <a:lnTo>
                                  <a:pt x="396" y="9"/>
                                </a:lnTo>
                                <a:lnTo>
                                  <a:pt x="397" y="8"/>
                                </a:lnTo>
                                <a:lnTo>
                                  <a:pt x="398" y="9"/>
                                </a:lnTo>
                                <a:lnTo>
                                  <a:pt x="399" y="8"/>
                                </a:lnTo>
                                <a:lnTo>
                                  <a:pt x="400" y="7"/>
                                </a:lnTo>
                                <a:lnTo>
                                  <a:pt x="401" y="10"/>
                                </a:lnTo>
                                <a:lnTo>
                                  <a:pt x="402" y="11"/>
                                </a:lnTo>
                                <a:lnTo>
                                  <a:pt x="403" y="11"/>
                                </a:lnTo>
                                <a:lnTo>
                                  <a:pt x="404" y="8"/>
                                </a:lnTo>
                                <a:lnTo>
                                  <a:pt x="404" y="10"/>
                                </a:lnTo>
                                <a:lnTo>
                                  <a:pt x="405" y="7"/>
                                </a:lnTo>
                                <a:lnTo>
                                  <a:pt x="406" y="4"/>
                                </a:lnTo>
                                <a:lnTo>
                                  <a:pt x="407" y="6"/>
                                </a:lnTo>
                                <a:lnTo>
                                  <a:pt x="408" y="6"/>
                                </a:lnTo>
                                <a:lnTo>
                                  <a:pt x="409" y="6"/>
                                </a:lnTo>
                                <a:lnTo>
                                  <a:pt x="410" y="7"/>
                                </a:lnTo>
                                <a:lnTo>
                                  <a:pt x="411" y="8"/>
                                </a:lnTo>
                                <a:lnTo>
                                  <a:pt x="412" y="7"/>
                                </a:lnTo>
                                <a:lnTo>
                                  <a:pt x="413" y="7"/>
                                </a:lnTo>
                                <a:lnTo>
                                  <a:pt x="414" y="8"/>
                                </a:lnTo>
                                <a:lnTo>
                                  <a:pt x="415" y="11"/>
                                </a:lnTo>
                                <a:lnTo>
                                  <a:pt x="416" y="12"/>
                                </a:lnTo>
                                <a:lnTo>
                                  <a:pt x="417" y="11"/>
                                </a:lnTo>
                                <a:lnTo>
                                  <a:pt x="418" y="9"/>
                                </a:lnTo>
                                <a:lnTo>
                                  <a:pt x="419" y="8"/>
                                </a:lnTo>
                                <a:lnTo>
                                  <a:pt x="420" y="7"/>
                                </a:lnTo>
                                <a:lnTo>
                                  <a:pt x="421" y="3"/>
                                </a:lnTo>
                                <a:lnTo>
                                  <a:pt x="422" y="3"/>
                                </a:lnTo>
                                <a:lnTo>
                                  <a:pt x="423" y="4"/>
                                </a:lnTo>
                                <a:lnTo>
                                  <a:pt x="424" y="5"/>
                                </a:lnTo>
                                <a:lnTo>
                                  <a:pt x="425" y="6"/>
                                </a:lnTo>
                                <a:lnTo>
                                  <a:pt x="426" y="5"/>
                                </a:lnTo>
                                <a:lnTo>
                                  <a:pt x="427" y="6"/>
                                </a:lnTo>
                                <a:lnTo>
                                  <a:pt x="428" y="8"/>
                                </a:lnTo>
                                <a:lnTo>
                                  <a:pt x="429" y="9"/>
                                </a:lnTo>
                                <a:lnTo>
                                  <a:pt x="430" y="9"/>
                                </a:lnTo>
                                <a:lnTo>
                                  <a:pt x="431" y="9"/>
                                </a:lnTo>
                                <a:lnTo>
                                  <a:pt x="432" y="8"/>
                                </a:lnTo>
                                <a:lnTo>
                                  <a:pt x="433" y="7"/>
                                </a:lnTo>
                                <a:lnTo>
                                  <a:pt x="434" y="6"/>
                                </a:lnTo>
                                <a:lnTo>
                                  <a:pt x="435" y="7"/>
                                </a:lnTo>
                                <a:lnTo>
                                  <a:pt x="436" y="11"/>
                                </a:lnTo>
                                <a:lnTo>
                                  <a:pt x="437" y="12"/>
                                </a:lnTo>
                                <a:lnTo>
                                  <a:pt x="438" y="8"/>
                                </a:lnTo>
                                <a:lnTo>
                                  <a:pt x="438" y="11"/>
                                </a:lnTo>
                                <a:lnTo>
                                  <a:pt x="439" y="7"/>
                                </a:lnTo>
                                <a:lnTo>
                                  <a:pt x="440" y="8"/>
                                </a:lnTo>
                                <a:lnTo>
                                  <a:pt x="441" y="9"/>
                                </a:lnTo>
                                <a:lnTo>
                                  <a:pt x="442" y="6"/>
                                </a:lnTo>
                                <a:lnTo>
                                  <a:pt x="443" y="6"/>
                                </a:lnTo>
                                <a:lnTo>
                                  <a:pt x="444" y="4"/>
                                </a:lnTo>
                                <a:lnTo>
                                  <a:pt x="445" y="7"/>
                                </a:lnTo>
                                <a:lnTo>
                                  <a:pt x="445" y="4"/>
                                </a:lnTo>
                                <a:lnTo>
                                  <a:pt x="446" y="8"/>
                                </a:lnTo>
                                <a:lnTo>
                                  <a:pt x="447" y="7"/>
                                </a:lnTo>
                                <a:lnTo>
                                  <a:pt x="448" y="4"/>
                                </a:lnTo>
                                <a:lnTo>
                                  <a:pt x="449" y="3"/>
                                </a:lnTo>
                                <a:lnTo>
                                  <a:pt x="450" y="1"/>
                                </a:lnTo>
                                <a:lnTo>
                                  <a:pt x="451" y="4"/>
                                </a:lnTo>
                                <a:lnTo>
                                  <a:pt x="452" y="4"/>
                                </a:lnTo>
                                <a:lnTo>
                                  <a:pt x="453" y="3"/>
                                </a:lnTo>
                                <a:lnTo>
                                  <a:pt x="454" y="4"/>
                                </a:lnTo>
                                <a:lnTo>
                                  <a:pt x="455" y="6"/>
                                </a:lnTo>
                                <a:lnTo>
                                  <a:pt x="456" y="7"/>
                                </a:lnTo>
                                <a:lnTo>
                                  <a:pt x="457" y="6"/>
                                </a:lnTo>
                                <a:lnTo>
                                  <a:pt x="458" y="7"/>
                                </a:lnTo>
                                <a:lnTo>
                                  <a:pt x="459" y="10"/>
                                </a:lnTo>
                                <a:lnTo>
                                  <a:pt x="460" y="11"/>
                                </a:lnTo>
                                <a:lnTo>
                                  <a:pt x="461" y="11"/>
                                </a:lnTo>
                                <a:lnTo>
                                  <a:pt x="462" y="7"/>
                                </a:lnTo>
                                <a:lnTo>
                                  <a:pt x="462" y="10"/>
                                </a:lnTo>
                                <a:lnTo>
                                  <a:pt x="463" y="9"/>
                                </a:lnTo>
                                <a:lnTo>
                                  <a:pt x="464" y="9"/>
                                </a:lnTo>
                                <a:lnTo>
                                  <a:pt x="465" y="6"/>
                                </a:lnTo>
                                <a:lnTo>
                                  <a:pt x="466" y="5"/>
                                </a:lnTo>
                                <a:lnTo>
                                  <a:pt x="467" y="6"/>
                                </a:lnTo>
                                <a:lnTo>
                                  <a:pt x="468" y="8"/>
                                </a:lnTo>
                                <a:lnTo>
                                  <a:pt x="469" y="9"/>
                                </a:lnTo>
                                <a:lnTo>
                                  <a:pt x="470" y="10"/>
                                </a:lnTo>
                                <a:lnTo>
                                  <a:pt x="471" y="9"/>
                                </a:lnTo>
                                <a:lnTo>
                                  <a:pt x="472" y="6"/>
                                </a:lnTo>
                                <a:lnTo>
                                  <a:pt x="472" y="8"/>
                                </a:lnTo>
                                <a:lnTo>
                                  <a:pt x="473" y="6"/>
                                </a:lnTo>
                                <a:lnTo>
                                  <a:pt x="474" y="6"/>
                                </a:lnTo>
                                <a:lnTo>
                                  <a:pt x="475" y="8"/>
                                </a:lnTo>
                                <a:lnTo>
                                  <a:pt x="476" y="9"/>
                                </a:lnTo>
                                <a:lnTo>
                                  <a:pt x="477" y="9"/>
                                </a:lnTo>
                                <a:lnTo>
                                  <a:pt x="478" y="5"/>
                                </a:lnTo>
                                <a:lnTo>
                                  <a:pt x="479" y="4"/>
                                </a:lnTo>
                                <a:lnTo>
                                  <a:pt x="480" y="1"/>
                                </a:lnTo>
                                <a:lnTo>
                                  <a:pt x="481" y="1"/>
                                </a:lnTo>
                                <a:lnTo>
                                  <a:pt x="482" y="2"/>
                                </a:lnTo>
                                <a:lnTo>
                                  <a:pt x="483" y="5"/>
                                </a:lnTo>
                                <a:lnTo>
                                  <a:pt x="484" y="6"/>
                                </a:lnTo>
                                <a:lnTo>
                                  <a:pt x="485" y="6"/>
                                </a:lnTo>
                                <a:lnTo>
                                  <a:pt x="486" y="5"/>
                                </a:lnTo>
                                <a:lnTo>
                                  <a:pt x="487" y="4"/>
                                </a:lnTo>
                                <a:lnTo>
                                  <a:pt x="488" y="3"/>
                                </a:lnTo>
                                <a:lnTo>
                                  <a:pt x="489" y="1"/>
                                </a:lnTo>
                                <a:lnTo>
                                  <a:pt x="490" y="2"/>
                                </a:lnTo>
                                <a:lnTo>
                                  <a:pt x="491" y="5"/>
                                </a:lnTo>
                                <a:lnTo>
                                  <a:pt x="492" y="7"/>
                                </a:lnTo>
                                <a:lnTo>
                                  <a:pt x="493" y="8"/>
                                </a:lnTo>
                                <a:lnTo>
                                  <a:pt x="494" y="5"/>
                                </a:lnTo>
                                <a:lnTo>
                                  <a:pt x="494" y="7"/>
                                </a:lnTo>
                                <a:lnTo>
                                  <a:pt x="495" y="8"/>
                                </a:lnTo>
                                <a:lnTo>
                                  <a:pt x="496" y="9"/>
                                </a:lnTo>
                                <a:lnTo>
                                  <a:pt x="497" y="8"/>
                                </a:lnTo>
                                <a:lnTo>
                                  <a:pt x="498" y="7"/>
                                </a:lnTo>
                                <a:lnTo>
                                  <a:pt x="499" y="6"/>
                                </a:lnTo>
                                <a:lnTo>
                                  <a:pt x="500" y="6"/>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73"/>
                        <wps:cNvSpPr>
                          <a:spLocks/>
                        </wps:cNvSpPr>
                        <wps:spPr bwMode="auto">
                          <a:xfrm>
                            <a:off x="2940" y="2934"/>
                            <a:ext cx="5473" cy="2495"/>
                          </a:xfrm>
                          <a:custGeom>
                            <a:avLst/>
                            <a:gdLst>
                              <a:gd name="T0" fmla="*/ 77 w 500"/>
                              <a:gd name="T1" fmla="*/ 2456 h 317"/>
                              <a:gd name="T2" fmla="*/ 175 w 500"/>
                              <a:gd name="T3" fmla="*/ 2487 h 317"/>
                              <a:gd name="T4" fmla="*/ 274 w 500"/>
                              <a:gd name="T5" fmla="*/ 2456 h 317"/>
                              <a:gd name="T6" fmla="*/ 372 w 500"/>
                              <a:gd name="T7" fmla="*/ 2456 h 317"/>
                              <a:gd name="T8" fmla="*/ 471 w 500"/>
                              <a:gd name="T9" fmla="*/ 2464 h 317"/>
                              <a:gd name="T10" fmla="*/ 558 w 500"/>
                              <a:gd name="T11" fmla="*/ 2448 h 317"/>
                              <a:gd name="T12" fmla="*/ 657 w 500"/>
                              <a:gd name="T13" fmla="*/ 2440 h 317"/>
                              <a:gd name="T14" fmla="*/ 755 w 500"/>
                              <a:gd name="T15" fmla="*/ 2464 h 317"/>
                              <a:gd name="T16" fmla="*/ 854 w 500"/>
                              <a:gd name="T17" fmla="*/ 2432 h 317"/>
                              <a:gd name="T18" fmla="*/ 952 w 500"/>
                              <a:gd name="T19" fmla="*/ 2448 h 317"/>
                              <a:gd name="T20" fmla="*/ 1051 w 500"/>
                              <a:gd name="T21" fmla="*/ 2440 h 317"/>
                              <a:gd name="T22" fmla="*/ 1149 w 500"/>
                              <a:gd name="T23" fmla="*/ 2416 h 317"/>
                              <a:gd name="T24" fmla="*/ 1248 w 500"/>
                              <a:gd name="T25" fmla="*/ 2393 h 317"/>
                              <a:gd name="T26" fmla="*/ 1346 w 500"/>
                              <a:gd name="T27" fmla="*/ 2424 h 317"/>
                              <a:gd name="T28" fmla="*/ 1445 w 500"/>
                              <a:gd name="T29" fmla="*/ 2432 h 317"/>
                              <a:gd name="T30" fmla="*/ 1532 w 500"/>
                              <a:gd name="T31" fmla="*/ 2401 h 317"/>
                              <a:gd name="T32" fmla="*/ 1631 w 500"/>
                              <a:gd name="T33" fmla="*/ 2424 h 317"/>
                              <a:gd name="T34" fmla="*/ 1708 w 500"/>
                              <a:gd name="T35" fmla="*/ 2369 h 317"/>
                              <a:gd name="T36" fmla="*/ 1806 w 500"/>
                              <a:gd name="T37" fmla="*/ 2393 h 317"/>
                              <a:gd name="T38" fmla="*/ 1905 w 500"/>
                              <a:gd name="T39" fmla="*/ 2385 h 317"/>
                              <a:gd name="T40" fmla="*/ 2003 w 500"/>
                              <a:gd name="T41" fmla="*/ 2369 h 317"/>
                              <a:gd name="T42" fmla="*/ 2091 w 500"/>
                              <a:gd name="T43" fmla="*/ 2345 h 317"/>
                              <a:gd name="T44" fmla="*/ 2189 w 500"/>
                              <a:gd name="T45" fmla="*/ 2330 h 317"/>
                              <a:gd name="T46" fmla="*/ 2277 w 500"/>
                              <a:gd name="T47" fmla="*/ 2306 h 317"/>
                              <a:gd name="T48" fmla="*/ 2375 w 500"/>
                              <a:gd name="T49" fmla="*/ 2290 h 317"/>
                              <a:gd name="T50" fmla="*/ 2474 w 500"/>
                              <a:gd name="T51" fmla="*/ 2306 h 317"/>
                              <a:gd name="T52" fmla="*/ 2572 w 500"/>
                              <a:gd name="T53" fmla="*/ 2275 h 317"/>
                              <a:gd name="T54" fmla="*/ 2671 w 500"/>
                              <a:gd name="T55" fmla="*/ 2267 h 317"/>
                              <a:gd name="T56" fmla="*/ 2769 w 500"/>
                              <a:gd name="T57" fmla="*/ 2267 h 317"/>
                              <a:gd name="T58" fmla="*/ 2857 w 500"/>
                              <a:gd name="T59" fmla="*/ 2282 h 317"/>
                              <a:gd name="T60" fmla="*/ 2955 w 500"/>
                              <a:gd name="T61" fmla="*/ 2267 h 317"/>
                              <a:gd name="T62" fmla="*/ 3043 w 500"/>
                              <a:gd name="T63" fmla="*/ 2227 h 317"/>
                              <a:gd name="T64" fmla="*/ 3142 w 500"/>
                              <a:gd name="T65" fmla="*/ 2243 h 317"/>
                              <a:gd name="T66" fmla="*/ 3229 w 500"/>
                              <a:gd name="T67" fmla="*/ 2267 h 317"/>
                              <a:gd name="T68" fmla="*/ 3328 w 500"/>
                              <a:gd name="T69" fmla="*/ 2243 h 317"/>
                              <a:gd name="T70" fmla="*/ 3415 w 500"/>
                              <a:gd name="T71" fmla="*/ 2243 h 317"/>
                              <a:gd name="T72" fmla="*/ 3514 w 500"/>
                              <a:gd name="T73" fmla="*/ 1944 h 317"/>
                              <a:gd name="T74" fmla="*/ 3612 w 500"/>
                              <a:gd name="T75" fmla="*/ 1204 h 317"/>
                              <a:gd name="T76" fmla="*/ 3711 w 500"/>
                              <a:gd name="T77" fmla="*/ 551 h 317"/>
                              <a:gd name="T78" fmla="*/ 3809 w 500"/>
                              <a:gd name="T79" fmla="*/ 24 h 317"/>
                              <a:gd name="T80" fmla="*/ 3908 w 500"/>
                              <a:gd name="T81" fmla="*/ 299 h 317"/>
                              <a:gd name="T82" fmla="*/ 4006 w 500"/>
                              <a:gd name="T83" fmla="*/ 944 h 317"/>
                              <a:gd name="T84" fmla="*/ 4105 w 500"/>
                              <a:gd name="T85" fmla="*/ 1755 h 317"/>
                              <a:gd name="T86" fmla="*/ 4203 w 500"/>
                              <a:gd name="T87" fmla="*/ 2227 h 317"/>
                              <a:gd name="T88" fmla="*/ 4302 w 500"/>
                              <a:gd name="T89" fmla="*/ 2243 h 317"/>
                              <a:gd name="T90" fmla="*/ 4400 w 500"/>
                              <a:gd name="T91" fmla="*/ 2243 h 317"/>
                              <a:gd name="T92" fmla="*/ 4499 w 500"/>
                              <a:gd name="T93" fmla="*/ 2267 h 317"/>
                              <a:gd name="T94" fmla="*/ 4597 w 500"/>
                              <a:gd name="T95" fmla="*/ 2243 h 317"/>
                              <a:gd name="T96" fmla="*/ 4696 w 500"/>
                              <a:gd name="T97" fmla="*/ 2220 h 317"/>
                              <a:gd name="T98" fmla="*/ 4794 w 500"/>
                              <a:gd name="T99" fmla="*/ 2267 h 317"/>
                              <a:gd name="T100" fmla="*/ 4882 w 500"/>
                              <a:gd name="T101" fmla="*/ 2235 h 317"/>
                              <a:gd name="T102" fmla="*/ 4980 w 500"/>
                              <a:gd name="T103" fmla="*/ 2267 h 317"/>
                              <a:gd name="T104" fmla="*/ 5079 w 500"/>
                              <a:gd name="T105" fmla="*/ 2282 h 317"/>
                              <a:gd name="T106" fmla="*/ 5177 w 500"/>
                              <a:gd name="T107" fmla="*/ 2306 h 317"/>
                              <a:gd name="T108" fmla="*/ 5265 w 500"/>
                              <a:gd name="T109" fmla="*/ 2322 h 317"/>
                              <a:gd name="T110" fmla="*/ 5364 w 500"/>
                              <a:gd name="T111" fmla="*/ 2353 h 317"/>
                              <a:gd name="T112" fmla="*/ 5462 w 500"/>
                              <a:gd name="T113" fmla="*/ 2345 h 31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00" h="317">
                                <a:moveTo>
                                  <a:pt x="0" y="314"/>
                                </a:moveTo>
                                <a:lnTo>
                                  <a:pt x="0" y="314"/>
                                </a:lnTo>
                                <a:lnTo>
                                  <a:pt x="1" y="314"/>
                                </a:lnTo>
                                <a:lnTo>
                                  <a:pt x="2" y="315"/>
                                </a:lnTo>
                                <a:lnTo>
                                  <a:pt x="3" y="314"/>
                                </a:lnTo>
                                <a:lnTo>
                                  <a:pt x="4" y="313"/>
                                </a:lnTo>
                                <a:lnTo>
                                  <a:pt x="5" y="313"/>
                                </a:lnTo>
                                <a:lnTo>
                                  <a:pt x="6" y="312"/>
                                </a:lnTo>
                                <a:lnTo>
                                  <a:pt x="7" y="312"/>
                                </a:lnTo>
                                <a:lnTo>
                                  <a:pt x="8" y="312"/>
                                </a:lnTo>
                                <a:lnTo>
                                  <a:pt x="9" y="312"/>
                                </a:lnTo>
                                <a:lnTo>
                                  <a:pt x="10" y="315"/>
                                </a:lnTo>
                                <a:lnTo>
                                  <a:pt x="11" y="316"/>
                                </a:lnTo>
                                <a:lnTo>
                                  <a:pt x="12" y="317"/>
                                </a:lnTo>
                                <a:lnTo>
                                  <a:pt x="13" y="317"/>
                                </a:lnTo>
                                <a:lnTo>
                                  <a:pt x="14" y="317"/>
                                </a:lnTo>
                                <a:lnTo>
                                  <a:pt x="15" y="317"/>
                                </a:lnTo>
                                <a:lnTo>
                                  <a:pt x="16" y="316"/>
                                </a:lnTo>
                                <a:lnTo>
                                  <a:pt x="17" y="316"/>
                                </a:lnTo>
                                <a:lnTo>
                                  <a:pt x="18" y="315"/>
                                </a:lnTo>
                                <a:lnTo>
                                  <a:pt x="19" y="314"/>
                                </a:lnTo>
                                <a:lnTo>
                                  <a:pt x="20" y="315"/>
                                </a:lnTo>
                                <a:lnTo>
                                  <a:pt x="21" y="315"/>
                                </a:lnTo>
                                <a:lnTo>
                                  <a:pt x="22" y="316"/>
                                </a:lnTo>
                                <a:lnTo>
                                  <a:pt x="23" y="315"/>
                                </a:lnTo>
                                <a:lnTo>
                                  <a:pt x="24" y="314"/>
                                </a:lnTo>
                                <a:lnTo>
                                  <a:pt x="25" y="312"/>
                                </a:lnTo>
                                <a:lnTo>
                                  <a:pt x="26" y="313"/>
                                </a:lnTo>
                                <a:lnTo>
                                  <a:pt x="27" y="314"/>
                                </a:lnTo>
                                <a:lnTo>
                                  <a:pt x="28" y="313"/>
                                </a:lnTo>
                                <a:lnTo>
                                  <a:pt x="29" y="314"/>
                                </a:lnTo>
                                <a:lnTo>
                                  <a:pt x="30" y="314"/>
                                </a:lnTo>
                                <a:lnTo>
                                  <a:pt x="31" y="313"/>
                                </a:lnTo>
                                <a:lnTo>
                                  <a:pt x="32" y="313"/>
                                </a:lnTo>
                                <a:lnTo>
                                  <a:pt x="33" y="313"/>
                                </a:lnTo>
                                <a:lnTo>
                                  <a:pt x="34" y="312"/>
                                </a:lnTo>
                                <a:lnTo>
                                  <a:pt x="35" y="312"/>
                                </a:lnTo>
                                <a:lnTo>
                                  <a:pt x="36" y="313"/>
                                </a:lnTo>
                                <a:lnTo>
                                  <a:pt x="37" y="311"/>
                                </a:lnTo>
                                <a:lnTo>
                                  <a:pt x="38" y="309"/>
                                </a:lnTo>
                                <a:lnTo>
                                  <a:pt x="39" y="309"/>
                                </a:lnTo>
                                <a:lnTo>
                                  <a:pt x="40" y="314"/>
                                </a:lnTo>
                                <a:lnTo>
                                  <a:pt x="41" y="315"/>
                                </a:lnTo>
                                <a:lnTo>
                                  <a:pt x="42" y="314"/>
                                </a:lnTo>
                                <a:lnTo>
                                  <a:pt x="43" y="313"/>
                                </a:lnTo>
                                <a:lnTo>
                                  <a:pt x="44" y="315"/>
                                </a:lnTo>
                                <a:lnTo>
                                  <a:pt x="45" y="316"/>
                                </a:lnTo>
                                <a:lnTo>
                                  <a:pt x="46" y="316"/>
                                </a:lnTo>
                                <a:lnTo>
                                  <a:pt x="47" y="316"/>
                                </a:lnTo>
                                <a:lnTo>
                                  <a:pt x="48" y="315"/>
                                </a:lnTo>
                                <a:lnTo>
                                  <a:pt x="49" y="311"/>
                                </a:lnTo>
                                <a:lnTo>
                                  <a:pt x="49" y="313"/>
                                </a:lnTo>
                                <a:lnTo>
                                  <a:pt x="50" y="311"/>
                                </a:lnTo>
                                <a:lnTo>
                                  <a:pt x="51" y="311"/>
                                </a:lnTo>
                                <a:lnTo>
                                  <a:pt x="52" y="310"/>
                                </a:lnTo>
                                <a:lnTo>
                                  <a:pt x="53" y="310"/>
                                </a:lnTo>
                                <a:lnTo>
                                  <a:pt x="54" y="312"/>
                                </a:lnTo>
                                <a:lnTo>
                                  <a:pt x="55" y="312"/>
                                </a:lnTo>
                                <a:lnTo>
                                  <a:pt x="56" y="310"/>
                                </a:lnTo>
                                <a:lnTo>
                                  <a:pt x="57" y="308"/>
                                </a:lnTo>
                                <a:lnTo>
                                  <a:pt x="58" y="311"/>
                                </a:lnTo>
                                <a:lnTo>
                                  <a:pt x="59" y="311"/>
                                </a:lnTo>
                                <a:lnTo>
                                  <a:pt x="60" y="310"/>
                                </a:lnTo>
                                <a:lnTo>
                                  <a:pt x="61" y="307"/>
                                </a:lnTo>
                                <a:lnTo>
                                  <a:pt x="62" y="307"/>
                                </a:lnTo>
                                <a:lnTo>
                                  <a:pt x="63" y="310"/>
                                </a:lnTo>
                                <a:lnTo>
                                  <a:pt x="64" y="311"/>
                                </a:lnTo>
                                <a:lnTo>
                                  <a:pt x="65" y="311"/>
                                </a:lnTo>
                                <a:lnTo>
                                  <a:pt x="66" y="312"/>
                                </a:lnTo>
                                <a:lnTo>
                                  <a:pt x="67" y="312"/>
                                </a:lnTo>
                                <a:lnTo>
                                  <a:pt x="68" y="313"/>
                                </a:lnTo>
                                <a:lnTo>
                                  <a:pt x="69" y="313"/>
                                </a:lnTo>
                                <a:lnTo>
                                  <a:pt x="70" y="314"/>
                                </a:lnTo>
                                <a:lnTo>
                                  <a:pt x="71" y="313"/>
                                </a:lnTo>
                                <a:lnTo>
                                  <a:pt x="72" y="312"/>
                                </a:lnTo>
                                <a:lnTo>
                                  <a:pt x="73" y="311"/>
                                </a:lnTo>
                                <a:lnTo>
                                  <a:pt x="74" y="310"/>
                                </a:lnTo>
                                <a:lnTo>
                                  <a:pt x="75" y="307"/>
                                </a:lnTo>
                                <a:lnTo>
                                  <a:pt x="76" y="307"/>
                                </a:lnTo>
                                <a:lnTo>
                                  <a:pt x="77" y="308"/>
                                </a:lnTo>
                                <a:lnTo>
                                  <a:pt x="78" y="309"/>
                                </a:lnTo>
                                <a:lnTo>
                                  <a:pt x="79" y="309"/>
                                </a:lnTo>
                                <a:lnTo>
                                  <a:pt x="80" y="310"/>
                                </a:lnTo>
                                <a:lnTo>
                                  <a:pt x="81" y="310"/>
                                </a:lnTo>
                                <a:lnTo>
                                  <a:pt x="82" y="310"/>
                                </a:lnTo>
                                <a:lnTo>
                                  <a:pt x="83" y="310"/>
                                </a:lnTo>
                                <a:lnTo>
                                  <a:pt x="84" y="311"/>
                                </a:lnTo>
                                <a:lnTo>
                                  <a:pt x="85" y="311"/>
                                </a:lnTo>
                                <a:lnTo>
                                  <a:pt x="86" y="310"/>
                                </a:lnTo>
                                <a:lnTo>
                                  <a:pt x="87" y="311"/>
                                </a:lnTo>
                                <a:lnTo>
                                  <a:pt x="88" y="312"/>
                                </a:lnTo>
                                <a:lnTo>
                                  <a:pt x="89" y="311"/>
                                </a:lnTo>
                                <a:lnTo>
                                  <a:pt x="90" y="311"/>
                                </a:lnTo>
                                <a:lnTo>
                                  <a:pt x="91" y="312"/>
                                </a:lnTo>
                                <a:lnTo>
                                  <a:pt x="92" y="311"/>
                                </a:lnTo>
                                <a:lnTo>
                                  <a:pt x="93" y="312"/>
                                </a:lnTo>
                                <a:lnTo>
                                  <a:pt x="94" y="311"/>
                                </a:lnTo>
                                <a:lnTo>
                                  <a:pt x="95" y="311"/>
                                </a:lnTo>
                                <a:lnTo>
                                  <a:pt x="96" y="310"/>
                                </a:lnTo>
                                <a:lnTo>
                                  <a:pt x="97" y="310"/>
                                </a:lnTo>
                                <a:lnTo>
                                  <a:pt x="98" y="310"/>
                                </a:lnTo>
                                <a:lnTo>
                                  <a:pt x="99" y="310"/>
                                </a:lnTo>
                                <a:lnTo>
                                  <a:pt x="100" y="310"/>
                                </a:lnTo>
                                <a:lnTo>
                                  <a:pt x="101" y="311"/>
                                </a:lnTo>
                                <a:lnTo>
                                  <a:pt x="102" y="312"/>
                                </a:lnTo>
                                <a:lnTo>
                                  <a:pt x="103" y="312"/>
                                </a:lnTo>
                                <a:lnTo>
                                  <a:pt x="104" y="311"/>
                                </a:lnTo>
                                <a:lnTo>
                                  <a:pt x="105" y="307"/>
                                </a:lnTo>
                                <a:lnTo>
                                  <a:pt x="106" y="306"/>
                                </a:lnTo>
                                <a:lnTo>
                                  <a:pt x="107" y="304"/>
                                </a:lnTo>
                                <a:lnTo>
                                  <a:pt x="108" y="304"/>
                                </a:lnTo>
                                <a:lnTo>
                                  <a:pt x="109" y="306"/>
                                </a:lnTo>
                                <a:lnTo>
                                  <a:pt x="110" y="307"/>
                                </a:lnTo>
                                <a:lnTo>
                                  <a:pt x="111" y="307"/>
                                </a:lnTo>
                                <a:lnTo>
                                  <a:pt x="112" y="306"/>
                                </a:lnTo>
                                <a:lnTo>
                                  <a:pt x="113" y="304"/>
                                </a:lnTo>
                                <a:lnTo>
                                  <a:pt x="114" y="304"/>
                                </a:lnTo>
                                <a:lnTo>
                                  <a:pt x="115" y="308"/>
                                </a:lnTo>
                                <a:lnTo>
                                  <a:pt x="116" y="309"/>
                                </a:lnTo>
                                <a:lnTo>
                                  <a:pt x="117" y="308"/>
                                </a:lnTo>
                                <a:lnTo>
                                  <a:pt x="118" y="306"/>
                                </a:lnTo>
                                <a:lnTo>
                                  <a:pt x="119" y="306"/>
                                </a:lnTo>
                                <a:lnTo>
                                  <a:pt x="120" y="307"/>
                                </a:lnTo>
                                <a:lnTo>
                                  <a:pt x="121" y="308"/>
                                </a:lnTo>
                                <a:lnTo>
                                  <a:pt x="122" y="309"/>
                                </a:lnTo>
                                <a:lnTo>
                                  <a:pt x="123" y="308"/>
                                </a:lnTo>
                                <a:lnTo>
                                  <a:pt x="124" y="306"/>
                                </a:lnTo>
                                <a:lnTo>
                                  <a:pt x="125" y="306"/>
                                </a:lnTo>
                                <a:lnTo>
                                  <a:pt x="126" y="305"/>
                                </a:lnTo>
                                <a:lnTo>
                                  <a:pt x="127" y="305"/>
                                </a:lnTo>
                                <a:lnTo>
                                  <a:pt x="128" y="302"/>
                                </a:lnTo>
                                <a:lnTo>
                                  <a:pt x="129" y="305"/>
                                </a:lnTo>
                                <a:lnTo>
                                  <a:pt x="130" y="307"/>
                                </a:lnTo>
                                <a:lnTo>
                                  <a:pt x="131" y="308"/>
                                </a:lnTo>
                                <a:lnTo>
                                  <a:pt x="132" y="309"/>
                                </a:lnTo>
                                <a:lnTo>
                                  <a:pt x="133" y="310"/>
                                </a:lnTo>
                                <a:lnTo>
                                  <a:pt x="134" y="309"/>
                                </a:lnTo>
                                <a:lnTo>
                                  <a:pt x="135" y="306"/>
                                </a:lnTo>
                                <a:lnTo>
                                  <a:pt x="135" y="307"/>
                                </a:lnTo>
                                <a:lnTo>
                                  <a:pt x="136" y="304"/>
                                </a:lnTo>
                                <a:lnTo>
                                  <a:pt x="137" y="302"/>
                                </a:lnTo>
                                <a:lnTo>
                                  <a:pt x="138" y="303"/>
                                </a:lnTo>
                                <a:lnTo>
                                  <a:pt x="139" y="304"/>
                                </a:lnTo>
                                <a:lnTo>
                                  <a:pt x="140" y="305"/>
                                </a:lnTo>
                                <a:lnTo>
                                  <a:pt x="141" y="305"/>
                                </a:lnTo>
                                <a:lnTo>
                                  <a:pt x="142" y="304"/>
                                </a:lnTo>
                                <a:lnTo>
                                  <a:pt x="143" y="302"/>
                                </a:lnTo>
                                <a:lnTo>
                                  <a:pt x="144" y="302"/>
                                </a:lnTo>
                                <a:lnTo>
                                  <a:pt x="145" y="305"/>
                                </a:lnTo>
                                <a:lnTo>
                                  <a:pt x="146" y="305"/>
                                </a:lnTo>
                                <a:lnTo>
                                  <a:pt x="147" y="308"/>
                                </a:lnTo>
                                <a:lnTo>
                                  <a:pt x="148" y="309"/>
                                </a:lnTo>
                                <a:lnTo>
                                  <a:pt x="149" y="308"/>
                                </a:lnTo>
                                <a:lnTo>
                                  <a:pt x="150" y="305"/>
                                </a:lnTo>
                                <a:lnTo>
                                  <a:pt x="150" y="306"/>
                                </a:lnTo>
                                <a:lnTo>
                                  <a:pt x="151" y="303"/>
                                </a:lnTo>
                                <a:lnTo>
                                  <a:pt x="152" y="303"/>
                                </a:lnTo>
                                <a:lnTo>
                                  <a:pt x="153" y="307"/>
                                </a:lnTo>
                                <a:lnTo>
                                  <a:pt x="154" y="308"/>
                                </a:lnTo>
                                <a:lnTo>
                                  <a:pt x="155" y="307"/>
                                </a:lnTo>
                                <a:lnTo>
                                  <a:pt x="155" y="301"/>
                                </a:lnTo>
                                <a:lnTo>
                                  <a:pt x="156" y="301"/>
                                </a:lnTo>
                                <a:lnTo>
                                  <a:pt x="157" y="304"/>
                                </a:lnTo>
                                <a:lnTo>
                                  <a:pt x="158" y="305"/>
                                </a:lnTo>
                                <a:lnTo>
                                  <a:pt x="159" y="305"/>
                                </a:lnTo>
                                <a:lnTo>
                                  <a:pt x="160" y="306"/>
                                </a:lnTo>
                                <a:lnTo>
                                  <a:pt x="161" y="307"/>
                                </a:lnTo>
                                <a:lnTo>
                                  <a:pt x="162" y="307"/>
                                </a:lnTo>
                                <a:lnTo>
                                  <a:pt x="163" y="306"/>
                                </a:lnTo>
                                <a:lnTo>
                                  <a:pt x="164" y="305"/>
                                </a:lnTo>
                                <a:lnTo>
                                  <a:pt x="165" y="304"/>
                                </a:lnTo>
                                <a:lnTo>
                                  <a:pt x="166" y="303"/>
                                </a:lnTo>
                                <a:lnTo>
                                  <a:pt x="167" y="304"/>
                                </a:lnTo>
                                <a:lnTo>
                                  <a:pt x="168" y="303"/>
                                </a:lnTo>
                                <a:lnTo>
                                  <a:pt x="169" y="302"/>
                                </a:lnTo>
                                <a:lnTo>
                                  <a:pt x="170" y="301"/>
                                </a:lnTo>
                                <a:lnTo>
                                  <a:pt x="171" y="302"/>
                                </a:lnTo>
                                <a:lnTo>
                                  <a:pt x="172" y="301"/>
                                </a:lnTo>
                                <a:lnTo>
                                  <a:pt x="173" y="300"/>
                                </a:lnTo>
                                <a:lnTo>
                                  <a:pt x="174" y="303"/>
                                </a:lnTo>
                                <a:lnTo>
                                  <a:pt x="175" y="304"/>
                                </a:lnTo>
                                <a:lnTo>
                                  <a:pt x="176" y="304"/>
                                </a:lnTo>
                                <a:lnTo>
                                  <a:pt x="177" y="303"/>
                                </a:lnTo>
                                <a:lnTo>
                                  <a:pt x="178" y="300"/>
                                </a:lnTo>
                                <a:lnTo>
                                  <a:pt x="179" y="302"/>
                                </a:lnTo>
                                <a:lnTo>
                                  <a:pt x="180" y="303"/>
                                </a:lnTo>
                                <a:lnTo>
                                  <a:pt x="181" y="300"/>
                                </a:lnTo>
                                <a:lnTo>
                                  <a:pt x="182" y="301"/>
                                </a:lnTo>
                                <a:lnTo>
                                  <a:pt x="183" y="301"/>
                                </a:lnTo>
                                <a:lnTo>
                                  <a:pt x="184" y="299"/>
                                </a:lnTo>
                                <a:lnTo>
                                  <a:pt x="185" y="297"/>
                                </a:lnTo>
                                <a:lnTo>
                                  <a:pt x="186" y="300"/>
                                </a:lnTo>
                                <a:lnTo>
                                  <a:pt x="187" y="303"/>
                                </a:lnTo>
                                <a:lnTo>
                                  <a:pt x="188" y="304"/>
                                </a:lnTo>
                                <a:lnTo>
                                  <a:pt x="189" y="301"/>
                                </a:lnTo>
                                <a:lnTo>
                                  <a:pt x="189" y="303"/>
                                </a:lnTo>
                                <a:lnTo>
                                  <a:pt x="190" y="300"/>
                                </a:lnTo>
                                <a:lnTo>
                                  <a:pt x="191" y="298"/>
                                </a:lnTo>
                                <a:lnTo>
                                  <a:pt x="192" y="297"/>
                                </a:lnTo>
                                <a:lnTo>
                                  <a:pt x="193" y="295"/>
                                </a:lnTo>
                                <a:lnTo>
                                  <a:pt x="194" y="297"/>
                                </a:lnTo>
                                <a:lnTo>
                                  <a:pt x="195" y="296"/>
                                </a:lnTo>
                                <a:lnTo>
                                  <a:pt x="196" y="297"/>
                                </a:lnTo>
                                <a:lnTo>
                                  <a:pt x="197" y="297"/>
                                </a:lnTo>
                                <a:lnTo>
                                  <a:pt x="198" y="295"/>
                                </a:lnTo>
                                <a:lnTo>
                                  <a:pt x="199" y="295"/>
                                </a:lnTo>
                                <a:lnTo>
                                  <a:pt x="200" y="296"/>
                                </a:lnTo>
                                <a:lnTo>
                                  <a:pt x="201" y="297"/>
                                </a:lnTo>
                                <a:lnTo>
                                  <a:pt x="202" y="297"/>
                                </a:lnTo>
                                <a:lnTo>
                                  <a:pt x="203" y="299"/>
                                </a:lnTo>
                                <a:lnTo>
                                  <a:pt x="204" y="300"/>
                                </a:lnTo>
                                <a:lnTo>
                                  <a:pt x="205" y="297"/>
                                </a:lnTo>
                                <a:lnTo>
                                  <a:pt x="205" y="299"/>
                                </a:lnTo>
                                <a:lnTo>
                                  <a:pt x="206" y="296"/>
                                </a:lnTo>
                                <a:lnTo>
                                  <a:pt x="207" y="295"/>
                                </a:lnTo>
                                <a:lnTo>
                                  <a:pt x="208" y="293"/>
                                </a:lnTo>
                                <a:lnTo>
                                  <a:pt x="209" y="293"/>
                                </a:lnTo>
                                <a:lnTo>
                                  <a:pt x="210" y="295"/>
                                </a:lnTo>
                                <a:lnTo>
                                  <a:pt x="211" y="296"/>
                                </a:lnTo>
                                <a:lnTo>
                                  <a:pt x="212" y="295"/>
                                </a:lnTo>
                                <a:lnTo>
                                  <a:pt x="213" y="295"/>
                                </a:lnTo>
                                <a:lnTo>
                                  <a:pt x="214" y="295"/>
                                </a:lnTo>
                                <a:lnTo>
                                  <a:pt x="215" y="293"/>
                                </a:lnTo>
                                <a:lnTo>
                                  <a:pt x="216" y="293"/>
                                </a:lnTo>
                                <a:lnTo>
                                  <a:pt x="217" y="291"/>
                                </a:lnTo>
                                <a:lnTo>
                                  <a:pt x="218" y="290"/>
                                </a:lnTo>
                                <a:lnTo>
                                  <a:pt x="219" y="293"/>
                                </a:lnTo>
                                <a:lnTo>
                                  <a:pt x="220" y="294"/>
                                </a:lnTo>
                                <a:lnTo>
                                  <a:pt x="221" y="295"/>
                                </a:lnTo>
                                <a:lnTo>
                                  <a:pt x="222" y="296"/>
                                </a:lnTo>
                                <a:lnTo>
                                  <a:pt x="223" y="295"/>
                                </a:lnTo>
                                <a:lnTo>
                                  <a:pt x="224" y="293"/>
                                </a:lnTo>
                                <a:lnTo>
                                  <a:pt x="225" y="294"/>
                                </a:lnTo>
                                <a:lnTo>
                                  <a:pt x="226" y="293"/>
                                </a:lnTo>
                                <a:lnTo>
                                  <a:pt x="227" y="292"/>
                                </a:lnTo>
                                <a:lnTo>
                                  <a:pt x="228" y="291"/>
                                </a:lnTo>
                                <a:lnTo>
                                  <a:pt x="229" y="291"/>
                                </a:lnTo>
                                <a:lnTo>
                                  <a:pt x="230" y="291"/>
                                </a:lnTo>
                                <a:lnTo>
                                  <a:pt x="231" y="292"/>
                                </a:lnTo>
                                <a:lnTo>
                                  <a:pt x="232" y="293"/>
                                </a:lnTo>
                                <a:lnTo>
                                  <a:pt x="233" y="292"/>
                                </a:lnTo>
                                <a:lnTo>
                                  <a:pt x="234" y="289"/>
                                </a:lnTo>
                                <a:lnTo>
                                  <a:pt x="235" y="289"/>
                                </a:lnTo>
                                <a:lnTo>
                                  <a:pt x="236" y="289"/>
                                </a:lnTo>
                                <a:lnTo>
                                  <a:pt x="237" y="290"/>
                                </a:lnTo>
                                <a:lnTo>
                                  <a:pt x="238" y="292"/>
                                </a:lnTo>
                                <a:lnTo>
                                  <a:pt x="239" y="293"/>
                                </a:lnTo>
                                <a:lnTo>
                                  <a:pt x="240" y="292"/>
                                </a:lnTo>
                                <a:lnTo>
                                  <a:pt x="241" y="291"/>
                                </a:lnTo>
                                <a:lnTo>
                                  <a:pt x="242" y="289"/>
                                </a:lnTo>
                                <a:lnTo>
                                  <a:pt x="243" y="288"/>
                                </a:lnTo>
                                <a:lnTo>
                                  <a:pt x="244" y="288"/>
                                </a:lnTo>
                                <a:lnTo>
                                  <a:pt x="245" y="287"/>
                                </a:lnTo>
                                <a:lnTo>
                                  <a:pt x="246" y="287"/>
                                </a:lnTo>
                                <a:lnTo>
                                  <a:pt x="247" y="285"/>
                                </a:lnTo>
                                <a:lnTo>
                                  <a:pt x="248" y="288"/>
                                </a:lnTo>
                                <a:lnTo>
                                  <a:pt x="249" y="289"/>
                                </a:lnTo>
                                <a:lnTo>
                                  <a:pt x="250" y="288"/>
                                </a:lnTo>
                                <a:lnTo>
                                  <a:pt x="251" y="288"/>
                                </a:lnTo>
                                <a:lnTo>
                                  <a:pt x="252" y="289"/>
                                </a:lnTo>
                                <a:lnTo>
                                  <a:pt x="253" y="288"/>
                                </a:lnTo>
                                <a:lnTo>
                                  <a:pt x="254" y="287"/>
                                </a:lnTo>
                                <a:lnTo>
                                  <a:pt x="255" y="288"/>
                                </a:lnTo>
                                <a:lnTo>
                                  <a:pt x="256" y="289"/>
                                </a:lnTo>
                                <a:lnTo>
                                  <a:pt x="257" y="286"/>
                                </a:lnTo>
                                <a:lnTo>
                                  <a:pt x="257" y="288"/>
                                </a:lnTo>
                                <a:lnTo>
                                  <a:pt x="258" y="287"/>
                                </a:lnTo>
                                <a:lnTo>
                                  <a:pt x="259" y="288"/>
                                </a:lnTo>
                                <a:lnTo>
                                  <a:pt x="260" y="289"/>
                                </a:lnTo>
                                <a:lnTo>
                                  <a:pt x="261" y="290"/>
                                </a:lnTo>
                                <a:lnTo>
                                  <a:pt x="262" y="289"/>
                                </a:lnTo>
                                <a:lnTo>
                                  <a:pt x="263" y="289"/>
                                </a:lnTo>
                                <a:lnTo>
                                  <a:pt x="264" y="288"/>
                                </a:lnTo>
                                <a:lnTo>
                                  <a:pt x="265" y="288"/>
                                </a:lnTo>
                                <a:lnTo>
                                  <a:pt x="266" y="287"/>
                                </a:lnTo>
                                <a:lnTo>
                                  <a:pt x="267" y="287"/>
                                </a:lnTo>
                                <a:lnTo>
                                  <a:pt x="268" y="288"/>
                                </a:lnTo>
                                <a:lnTo>
                                  <a:pt x="269" y="289"/>
                                </a:lnTo>
                                <a:lnTo>
                                  <a:pt x="270" y="288"/>
                                </a:lnTo>
                                <a:lnTo>
                                  <a:pt x="271" y="284"/>
                                </a:lnTo>
                                <a:lnTo>
                                  <a:pt x="272" y="284"/>
                                </a:lnTo>
                                <a:lnTo>
                                  <a:pt x="273" y="286"/>
                                </a:lnTo>
                                <a:lnTo>
                                  <a:pt x="274" y="287"/>
                                </a:lnTo>
                                <a:lnTo>
                                  <a:pt x="275" y="287"/>
                                </a:lnTo>
                                <a:lnTo>
                                  <a:pt x="276" y="288"/>
                                </a:lnTo>
                                <a:lnTo>
                                  <a:pt x="277" y="285"/>
                                </a:lnTo>
                                <a:lnTo>
                                  <a:pt x="277" y="287"/>
                                </a:lnTo>
                                <a:lnTo>
                                  <a:pt x="278" y="283"/>
                                </a:lnTo>
                                <a:lnTo>
                                  <a:pt x="279" y="284"/>
                                </a:lnTo>
                                <a:lnTo>
                                  <a:pt x="280" y="286"/>
                                </a:lnTo>
                                <a:lnTo>
                                  <a:pt x="281" y="287"/>
                                </a:lnTo>
                                <a:lnTo>
                                  <a:pt x="282" y="287"/>
                                </a:lnTo>
                                <a:lnTo>
                                  <a:pt x="283" y="287"/>
                                </a:lnTo>
                                <a:lnTo>
                                  <a:pt x="284" y="286"/>
                                </a:lnTo>
                                <a:lnTo>
                                  <a:pt x="285" y="286"/>
                                </a:lnTo>
                                <a:lnTo>
                                  <a:pt x="286" y="286"/>
                                </a:lnTo>
                                <a:lnTo>
                                  <a:pt x="287" y="285"/>
                                </a:lnTo>
                                <a:lnTo>
                                  <a:pt x="288" y="284"/>
                                </a:lnTo>
                                <a:lnTo>
                                  <a:pt x="289" y="283"/>
                                </a:lnTo>
                                <a:lnTo>
                                  <a:pt x="290" y="282"/>
                                </a:lnTo>
                                <a:lnTo>
                                  <a:pt x="291" y="283"/>
                                </a:lnTo>
                                <a:lnTo>
                                  <a:pt x="292" y="285"/>
                                </a:lnTo>
                                <a:lnTo>
                                  <a:pt x="293" y="288"/>
                                </a:lnTo>
                                <a:lnTo>
                                  <a:pt x="294" y="289"/>
                                </a:lnTo>
                                <a:lnTo>
                                  <a:pt x="295" y="283"/>
                                </a:lnTo>
                                <a:lnTo>
                                  <a:pt x="295" y="288"/>
                                </a:lnTo>
                                <a:lnTo>
                                  <a:pt x="296" y="281"/>
                                </a:lnTo>
                                <a:lnTo>
                                  <a:pt x="297" y="282"/>
                                </a:lnTo>
                                <a:lnTo>
                                  <a:pt x="298" y="283"/>
                                </a:lnTo>
                                <a:lnTo>
                                  <a:pt x="299" y="285"/>
                                </a:lnTo>
                                <a:lnTo>
                                  <a:pt x="300" y="286"/>
                                </a:lnTo>
                                <a:lnTo>
                                  <a:pt x="301" y="286"/>
                                </a:lnTo>
                                <a:lnTo>
                                  <a:pt x="302" y="286"/>
                                </a:lnTo>
                                <a:lnTo>
                                  <a:pt x="303" y="286"/>
                                </a:lnTo>
                                <a:lnTo>
                                  <a:pt x="304" y="285"/>
                                </a:lnTo>
                                <a:lnTo>
                                  <a:pt x="305" y="284"/>
                                </a:lnTo>
                                <a:lnTo>
                                  <a:pt x="306" y="286"/>
                                </a:lnTo>
                                <a:lnTo>
                                  <a:pt x="307" y="287"/>
                                </a:lnTo>
                                <a:lnTo>
                                  <a:pt x="308" y="287"/>
                                </a:lnTo>
                                <a:lnTo>
                                  <a:pt x="309" y="284"/>
                                </a:lnTo>
                                <a:lnTo>
                                  <a:pt x="309" y="286"/>
                                </a:lnTo>
                                <a:lnTo>
                                  <a:pt x="310" y="283"/>
                                </a:lnTo>
                                <a:lnTo>
                                  <a:pt x="311" y="284"/>
                                </a:lnTo>
                                <a:lnTo>
                                  <a:pt x="312" y="285"/>
                                </a:lnTo>
                                <a:lnTo>
                                  <a:pt x="313" y="283"/>
                                </a:lnTo>
                                <a:lnTo>
                                  <a:pt x="314" y="283"/>
                                </a:lnTo>
                                <a:lnTo>
                                  <a:pt x="315" y="280"/>
                                </a:lnTo>
                                <a:lnTo>
                                  <a:pt x="316" y="276"/>
                                </a:lnTo>
                                <a:lnTo>
                                  <a:pt x="317" y="270"/>
                                </a:lnTo>
                                <a:lnTo>
                                  <a:pt x="318" y="269"/>
                                </a:lnTo>
                                <a:lnTo>
                                  <a:pt x="319" y="263"/>
                                </a:lnTo>
                                <a:lnTo>
                                  <a:pt x="320" y="253"/>
                                </a:lnTo>
                                <a:lnTo>
                                  <a:pt x="321" y="247"/>
                                </a:lnTo>
                                <a:lnTo>
                                  <a:pt x="322" y="243"/>
                                </a:lnTo>
                                <a:lnTo>
                                  <a:pt x="323" y="237"/>
                                </a:lnTo>
                                <a:lnTo>
                                  <a:pt x="324" y="223"/>
                                </a:lnTo>
                                <a:lnTo>
                                  <a:pt x="325" y="211"/>
                                </a:lnTo>
                                <a:lnTo>
                                  <a:pt x="326" y="201"/>
                                </a:lnTo>
                                <a:lnTo>
                                  <a:pt x="327" y="190"/>
                                </a:lnTo>
                                <a:lnTo>
                                  <a:pt x="328" y="173"/>
                                </a:lnTo>
                                <a:lnTo>
                                  <a:pt x="329" y="164"/>
                                </a:lnTo>
                                <a:lnTo>
                                  <a:pt x="330" y="153"/>
                                </a:lnTo>
                                <a:lnTo>
                                  <a:pt x="331" y="140"/>
                                </a:lnTo>
                                <a:lnTo>
                                  <a:pt x="332" y="123"/>
                                </a:lnTo>
                                <a:lnTo>
                                  <a:pt x="333" y="114"/>
                                </a:lnTo>
                                <a:lnTo>
                                  <a:pt x="334" y="107"/>
                                </a:lnTo>
                                <a:lnTo>
                                  <a:pt x="335" y="101"/>
                                </a:lnTo>
                                <a:lnTo>
                                  <a:pt x="336" y="95"/>
                                </a:lnTo>
                                <a:lnTo>
                                  <a:pt x="337" y="84"/>
                                </a:lnTo>
                                <a:lnTo>
                                  <a:pt x="338" y="77"/>
                                </a:lnTo>
                                <a:lnTo>
                                  <a:pt x="339" y="70"/>
                                </a:lnTo>
                                <a:lnTo>
                                  <a:pt x="340" y="62"/>
                                </a:lnTo>
                                <a:lnTo>
                                  <a:pt x="341" y="50"/>
                                </a:lnTo>
                                <a:lnTo>
                                  <a:pt x="342" y="42"/>
                                </a:lnTo>
                                <a:lnTo>
                                  <a:pt x="343" y="33"/>
                                </a:lnTo>
                                <a:lnTo>
                                  <a:pt x="344" y="25"/>
                                </a:lnTo>
                                <a:lnTo>
                                  <a:pt x="345" y="14"/>
                                </a:lnTo>
                                <a:lnTo>
                                  <a:pt x="346" y="9"/>
                                </a:lnTo>
                                <a:lnTo>
                                  <a:pt x="347" y="6"/>
                                </a:lnTo>
                                <a:lnTo>
                                  <a:pt x="348" y="3"/>
                                </a:lnTo>
                                <a:lnTo>
                                  <a:pt x="349" y="1"/>
                                </a:lnTo>
                                <a:lnTo>
                                  <a:pt x="350" y="0"/>
                                </a:lnTo>
                                <a:lnTo>
                                  <a:pt x="351" y="1"/>
                                </a:lnTo>
                                <a:lnTo>
                                  <a:pt x="352" y="3"/>
                                </a:lnTo>
                                <a:lnTo>
                                  <a:pt x="353" y="9"/>
                                </a:lnTo>
                                <a:lnTo>
                                  <a:pt x="354" y="14"/>
                                </a:lnTo>
                                <a:lnTo>
                                  <a:pt x="355" y="20"/>
                                </a:lnTo>
                                <a:lnTo>
                                  <a:pt x="356" y="27"/>
                                </a:lnTo>
                                <a:lnTo>
                                  <a:pt x="357" y="38"/>
                                </a:lnTo>
                                <a:lnTo>
                                  <a:pt x="358" y="45"/>
                                </a:lnTo>
                                <a:lnTo>
                                  <a:pt x="359" y="54"/>
                                </a:lnTo>
                                <a:lnTo>
                                  <a:pt x="360" y="61"/>
                                </a:lnTo>
                                <a:lnTo>
                                  <a:pt x="361" y="71"/>
                                </a:lnTo>
                                <a:lnTo>
                                  <a:pt x="362" y="78"/>
                                </a:lnTo>
                                <a:lnTo>
                                  <a:pt x="363" y="87"/>
                                </a:lnTo>
                                <a:lnTo>
                                  <a:pt x="364" y="97"/>
                                </a:lnTo>
                                <a:lnTo>
                                  <a:pt x="365" y="110"/>
                                </a:lnTo>
                                <a:lnTo>
                                  <a:pt x="366" y="120"/>
                                </a:lnTo>
                                <a:lnTo>
                                  <a:pt x="367" y="132"/>
                                </a:lnTo>
                                <a:lnTo>
                                  <a:pt x="368" y="144"/>
                                </a:lnTo>
                                <a:lnTo>
                                  <a:pt x="369" y="165"/>
                                </a:lnTo>
                                <a:lnTo>
                                  <a:pt x="370" y="176"/>
                                </a:lnTo>
                                <a:lnTo>
                                  <a:pt x="371" y="185"/>
                                </a:lnTo>
                                <a:lnTo>
                                  <a:pt x="372" y="194"/>
                                </a:lnTo>
                                <a:lnTo>
                                  <a:pt x="373" y="201"/>
                                </a:lnTo>
                                <a:lnTo>
                                  <a:pt x="374" y="215"/>
                                </a:lnTo>
                                <a:lnTo>
                                  <a:pt x="375" y="223"/>
                                </a:lnTo>
                                <a:lnTo>
                                  <a:pt x="376" y="235"/>
                                </a:lnTo>
                                <a:lnTo>
                                  <a:pt x="377" y="245"/>
                                </a:lnTo>
                                <a:lnTo>
                                  <a:pt x="378" y="253"/>
                                </a:lnTo>
                                <a:lnTo>
                                  <a:pt x="379" y="258"/>
                                </a:lnTo>
                                <a:lnTo>
                                  <a:pt x="380" y="268"/>
                                </a:lnTo>
                                <a:lnTo>
                                  <a:pt x="381" y="270"/>
                                </a:lnTo>
                                <a:lnTo>
                                  <a:pt x="382" y="280"/>
                                </a:lnTo>
                                <a:lnTo>
                                  <a:pt x="383" y="281"/>
                                </a:lnTo>
                                <a:lnTo>
                                  <a:pt x="384" y="283"/>
                                </a:lnTo>
                                <a:lnTo>
                                  <a:pt x="385" y="284"/>
                                </a:lnTo>
                                <a:lnTo>
                                  <a:pt x="386" y="285"/>
                                </a:lnTo>
                                <a:lnTo>
                                  <a:pt x="387" y="284"/>
                                </a:lnTo>
                                <a:lnTo>
                                  <a:pt x="388" y="284"/>
                                </a:lnTo>
                                <a:lnTo>
                                  <a:pt x="389" y="283"/>
                                </a:lnTo>
                                <a:lnTo>
                                  <a:pt x="390" y="281"/>
                                </a:lnTo>
                                <a:lnTo>
                                  <a:pt x="391" y="283"/>
                                </a:lnTo>
                                <a:lnTo>
                                  <a:pt x="392" y="284"/>
                                </a:lnTo>
                                <a:lnTo>
                                  <a:pt x="393" y="285"/>
                                </a:lnTo>
                                <a:lnTo>
                                  <a:pt x="394" y="284"/>
                                </a:lnTo>
                                <a:lnTo>
                                  <a:pt x="395" y="285"/>
                                </a:lnTo>
                                <a:lnTo>
                                  <a:pt x="396" y="286"/>
                                </a:lnTo>
                                <a:lnTo>
                                  <a:pt x="397" y="285"/>
                                </a:lnTo>
                                <a:lnTo>
                                  <a:pt x="398" y="286"/>
                                </a:lnTo>
                                <a:lnTo>
                                  <a:pt x="399" y="285"/>
                                </a:lnTo>
                                <a:lnTo>
                                  <a:pt x="400" y="286"/>
                                </a:lnTo>
                                <a:lnTo>
                                  <a:pt x="401" y="286"/>
                                </a:lnTo>
                                <a:lnTo>
                                  <a:pt x="402" y="285"/>
                                </a:lnTo>
                                <a:lnTo>
                                  <a:pt x="403" y="285"/>
                                </a:lnTo>
                                <a:lnTo>
                                  <a:pt x="404" y="286"/>
                                </a:lnTo>
                                <a:lnTo>
                                  <a:pt x="405" y="285"/>
                                </a:lnTo>
                                <a:lnTo>
                                  <a:pt x="406" y="286"/>
                                </a:lnTo>
                                <a:lnTo>
                                  <a:pt x="407" y="285"/>
                                </a:lnTo>
                                <a:lnTo>
                                  <a:pt x="408" y="287"/>
                                </a:lnTo>
                                <a:lnTo>
                                  <a:pt x="409" y="288"/>
                                </a:lnTo>
                                <a:lnTo>
                                  <a:pt x="410" y="287"/>
                                </a:lnTo>
                                <a:lnTo>
                                  <a:pt x="411" y="288"/>
                                </a:lnTo>
                                <a:lnTo>
                                  <a:pt x="412" y="287"/>
                                </a:lnTo>
                                <a:lnTo>
                                  <a:pt x="413" y="286"/>
                                </a:lnTo>
                                <a:lnTo>
                                  <a:pt x="414" y="285"/>
                                </a:lnTo>
                                <a:lnTo>
                                  <a:pt x="415" y="286"/>
                                </a:lnTo>
                                <a:lnTo>
                                  <a:pt x="416" y="285"/>
                                </a:lnTo>
                                <a:lnTo>
                                  <a:pt x="417" y="285"/>
                                </a:lnTo>
                                <a:lnTo>
                                  <a:pt x="418" y="286"/>
                                </a:lnTo>
                                <a:lnTo>
                                  <a:pt x="419" y="285"/>
                                </a:lnTo>
                                <a:lnTo>
                                  <a:pt x="420" y="285"/>
                                </a:lnTo>
                                <a:lnTo>
                                  <a:pt x="421" y="284"/>
                                </a:lnTo>
                                <a:lnTo>
                                  <a:pt x="422" y="285"/>
                                </a:lnTo>
                                <a:lnTo>
                                  <a:pt x="423" y="286"/>
                                </a:lnTo>
                                <a:lnTo>
                                  <a:pt x="424" y="287"/>
                                </a:lnTo>
                                <a:lnTo>
                                  <a:pt x="425" y="286"/>
                                </a:lnTo>
                                <a:lnTo>
                                  <a:pt x="426" y="285"/>
                                </a:lnTo>
                                <a:lnTo>
                                  <a:pt x="427" y="284"/>
                                </a:lnTo>
                                <a:lnTo>
                                  <a:pt x="428" y="283"/>
                                </a:lnTo>
                                <a:lnTo>
                                  <a:pt x="429" y="282"/>
                                </a:lnTo>
                                <a:lnTo>
                                  <a:pt x="430" y="283"/>
                                </a:lnTo>
                                <a:lnTo>
                                  <a:pt x="431" y="283"/>
                                </a:lnTo>
                                <a:lnTo>
                                  <a:pt x="432" y="285"/>
                                </a:lnTo>
                                <a:lnTo>
                                  <a:pt x="433" y="286"/>
                                </a:lnTo>
                                <a:lnTo>
                                  <a:pt x="434" y="286"/>
                                </a:lnTo>
                                <a:lnTo>
                                  <a:pt x="435" y="285"/>
                                </a:lnTo>
                                <a:lnTo>
                                  <a:pt x="436" y="286"/>
                                </a:lnTo>
                                <a:lnTo>
                                  <a:pt x="437" y="287"/>
                                </a:lnTo>
                                <a:lnTo>
                                  <a:pt x="438" y="288"/>
                                </a:lnTo>
                                <a:lnTo>
                                  <a:pt x="439" y="287"/>
                                </a:lnTo>
                                <a:lnTo>
                                  <a:pt x="440" y="286"/>
                                </a:lnTo>
                                <a:lnTo>
                                  <a:pt x="441" y="287"/>
                                </a:lnTo>
                                <a:lnTo>
                                  <a:pt x="442" y="288"/>
                                </a:lnTo>
                                <a:lnTo>
                                  <a:pt x="443" y="289"/>
                                </a:lnTo>
                                <a:lnTo>
                                  <a:pt x="444" y="285"/>
                                </a:lnTo>
                                <a:lnTo>
                                  <a:pt x="444" y="288"/>
                                </a:lnTo>
                                <a:lnTo>
                                  <a:pt x="445" y="282"/>
                                </a:lnTo>
                                <a:lnTo>
                                  <a:pt x="446" y="284"/>
                                </a:lnTo>
                                <a:lnTo>
                                  <a:pt x="447" y="285"/>
                                </a:lnTo>
                                <a:lnTo>
                                  <a:pt x="448" y="286"/>
                                </a:lnTo>
                                <a:lnTo>
                                  <a:pt x="449" y="287"/>
                                </a:lnTo>
                                <a:lnTo>
                                  <a:pt x="450" y="287"/>
                                </a:lnTo>
                                <a:lnTo>
                                  <a:pt x="451" y="287"/>
                                </a:lnTo>
                                <a:lnTo>
                                  <a:pt x="452" y="287"/>
                                </a:lnTo>
                                <a:lnTo>
                                  <a:pt x="453" y="287"/>
                                </a:lnTo>
                                <a:lnTo>
                                  <a:pt x="454" y="288"/>
                                </a:lnTo>
                                <a:lnTo>
                                  <a:pt x="455" y="288"/>
                                </a:lnTo>
                                <a:lnTo>
                                  <a:pt x="456" y="287"/>
                                </a:lnTo>
                                <a:lnTo>
                                  <a:pt x="457" y="286"/>
                                </a:lnTo>
                                <a:lnTo>
                                  <a:pt x="458" y="287"/>
                                </a:lnTo>
                                <a:lnTo>
                                  <a:pt x="459" y="287"/>
                                </a:lnTo>
                                <a:lnTo>
                                  <a:pt x="460" y="287"/>
                                </a:lnTo>
                                <a:lnTo>
                                  <a:pt x="461" y="287"/>
                                </a:lnTo>
                                <a:lnTo>
                                  <a:pt x="462" y="288"/>
                                </a:lnTo>
                                <a:lnTo>
                                  <a:pt x="463" y="289"/>
                                </a:lnTo>
                                <a:lnTo>
                                  <a:pt x="464" y="290"/>
                                </a:lnTo>
                                <a:lnTo>
                                  <a:pt x="465" y="290"/>
                                </a:lnTo>
                                <a:lnTo>
                                  <a:pt x="466" y="289"/>
                                </a:lnTo>
                                <a:lnTo>
                                  <a:pt x="467" y="288"/>
                                </a:lnTo>
                                <a:lnTo>
                                  <a:pt x="468" y="289"/>
                                </a:lnTo>
                                <a:lnTo>
                                  <a:pt x="469" y="291"/>
                                </a:lnTo>
                                <a:lnTo>
                                  <a:pt x="470" y="292"/>
                                </a:lnTo>
                                <a:lnTo>
                                  <a:pt x="471" y="293"/>
                                </a:lnTo>
                                <a:lnTo>
                                  <a:pt x="472" y="294"/>
                                </a:lnTo>
                                <a:lnTo>
                                  <a:pt x="473" y="293"/>
                                </a:lnTo>
                                <a:lnTo>
                                  <a:pt x="474" y="293"/>
                                </a:lnTo>
                                <a:lnTo>
                                  <a:pt x="475" y="293"/>
                                </a:lnTo>
                                <a:lnTo>
                                  <a:pt x="476" y="296"/>
                                </a:lnTo>
                                <a:lnTo>
                                  <a:pt x="477" y="297"/>
                                </a:lnTo>
                                <a:lnTo>
                                  <a:pt x="478" y="294"/>
                                </a:lnTo>
                                <a:lnTo>
                                  <a:pt x="478" y="296"/>
                                </a:lnTo>
                                <a:lnTo>
                                  <a:pt x="479" y="293"/>
                                </a:lnTo>
                                <a:lnTo>
                                  <a:pt x="480" y="295"/>
                                </a:lnTo>
                                <a:lnTo>
                                  <a:pt x="481" y="295"/>
                                </a:lnTo>
                                <a:lnTo>
                                  <a:pt x="482" y="294"/>
                                </a:lnTo>
                                <a:lnTo>
                                  <a:pt x="483" y="295"/>
                                </a:lnTo>
                                <a:lnTo>
                                  <a:pt x="484" y="295"/>
                                </a:lnTo>
                                <a:lnTo>
                                  <a:pt x="485" y="297"/>
                                </a:lnTo>
                                <a:lnTo>
                                  <a:pt x="486" y="298"/>
                                </a:lnTo>
                                <a:lnTo>
                                  <a:pt x="487" y="299"/>
                                </a:lnTo>
                                <a:lnTo>
                                  <a:pt x="488" y="300"/>
                                </a:lnTo>
                                <a:lnTo>
                                  <a:pt x="489" y="299"/>
                                </a:lnTo>
                                <a:lnTo>
                                  <a:pt x="490" y="299"/>
                                </a:lnTo>
                                <a:lnTo>
                                  <a:pt x="491" y="299"/>
                                </a:lnTo>
                                <a:lnTo>
                                  <a:pt x="492" y="298"/>
                                </a:lnTo>
                                <a:lnTo>
                                  <a:pt x="493" y="297"/>
                                </a:lnTo>
                                <a:lnTo>
                                  <a:pt x="494" y="296"/>
                                </a:lnTo>
                                <a:lnTo>
                                  <a:pt x="495" y="295"/>
                                </a:lnTo>
                                <a:lnTo>
                                  <a:pt x="496" y="297"/>
                                </a:lnTo>
                                <a:lnTo>
                                  <a:pt x="497" y="298"/>
                                </a:lnTo>
                                <a:lnTo>
                                  <a:pt x="498" y="297"/>
                                </a:lnTo>
                                <a:lnTo>
                                  <a:pt x="499" y="298"/>
                                </a:lnTo>
                                <a:lnTo>
                                  <a:pt x="500" y="294"/>
                                </a:lnTo>
                                <a:lnTo>
                                  <a:pt x="500" y="297"/>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74"/>
                        <wps:cNvCnPr/>
                        <wps:spPr bwMode="auto">
                          <a:xfrm flipV="1">
                            <a:off x="2940" y="283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75"/>
                        <wps:cNvCnPr/>
                        <wps:spPr bwMode="auto">
                          <a:xfrm>
                            <a:off x="2940" y="582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76"/>
                        <wps:cNvCnPr/>
                        <wps:spPr bwMode="auto">
                          <a:xfrm>
                            <a:off x="405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77"/>
                        <wps:cNvCnPr/>
                        <wps:spPr bwMode="auto">
                          <a:xfrm>
                            <a:off x="516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78"/>
                        <wps:cNvCnPr/>
                        <wps:spPr bwMode="auto">
                          <a:xfrm>
                            <a:off x="627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79"/>
                        <wps:cNvCnPr/>
                        <wps:spPr bwMode="auto">
                          <a:xfrm>
                            <a:off x="738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80"/>
                        <wps:cNvCnPr/>
                        <wps:spPr bwMode="auto">
                          <a:xfrm>
                            <a:off x="8475"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81"/>
                        <wps:cNvCnPr/>
                        <wps:spPr bwMode="auto">
                          <a:xfrm>
                            <a:off x="3255" y="540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82"/>
                        <wps:cNvCnPr/>
                        <wps:spPr bwMode="auto">
                          <a:xfrm>
                            <a:off x="4380" y="53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83"/>
                        <wps:cNvCnPr/>
                        <wps:spPr bwMode="auto">
                          <a:xfrm>
                            <a:off x="5505" y="517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84"/>
                        <wps:cNvCnPr/>
                        <wps:spPr bwMode="auto">
                          <a:xfrm>
                            <a:off x="7770" y="519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Text Box 85"/>
                        <wps:cNvSpPr txBox="1">
                          <a:spLocks noChangeArrowheads="1"/>
                        </wps:cNvSpPr>
                        <wps:spPr bwMode="auto">
                          <a:xfrm>
                            <a:off x="337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Pr>
                                  <w:lang w:val="de-DE"/>
                                </w:rPr>
                                <w:t>1</w:t>
                              </w:r>
                            </w:p>
                          </w:txbxContent>
                        </wps:txbx>
                        <wps:bodyPr rot="0" vert="horz" wrap="square" lIns="18000" tIns="0" rIns="18000" bIns="0" anchor="t" anchorCtr="0" upright="1">
                          <a:noAutofit/>
                        </wps:bodyPr>
                      </wps:wsp>
                      <wps:wsp>
                        <wps:cNvPr id="544" name="Text Box 86"/>
                        <wps:cNvSpPr txBox="1">
                          <a:spLocks noChangeArrowheads="1"/>
                        </wps:cNvSpPr>
                        <wps:spPr bwMode="auto">
                          <a:xfrm>
                            <a:off x="2613" y="283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Pr>
                                  <w:lang w:val="de-DE"/>
                                </w:rPr>
                                <w:t>A</w:t>
                              </w:r>
                            </w:p>
                          </w:txbxContent>
                        </wps:txbx>
                        <wps:bodyPr rot="0" vert="horz" wrap="square" lIns="18000" tIns="0" rIns="18000" bIns="0" anchor="t" anchorCtr="0" upright="1">
                          <a:noAutofit/>
                        </wps:bodyPr>
                      </wps:wsp>
                      <wps:wsp>
                        <wps:cNvPr id="545" name="Text Box 87"/>
                        <wps:cNvSpPr txBox="1">
                          <a:spLocks noChangeArrowheads="1"/>
                        </wps:cNvSpPr>
                        <wps:spPr bwMode="auto">
                          <a:xfrm>
                            <a:off x="1677" y="5094"/>
                            <a:ext cx="1218"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E049D4" w:rsidRDefault="009E7BDD" w:rsidP="006459A5">
                              <w:pPr>
                                <w:pStyle w:val="Figure"/>
                                <w:spacing w:after="0"/>
                                <w:rPr>
                                  <w:caps w:val="0"/>
                                  <w:lang w:val="de-DE"/>
                                </w:rPr>
                              </w:pPr>
                              <w:r>
                                <w:rPr>
                                  <w:lang w:val="ru-RU"/>
                                </w:rPr>
                                <w:t>О</w:t>
                              </w:r>
                              <w:r w:rsidRPr="00E049D4">
                                <w:rPr>
                                  <w:caps w:val="0"/>
                                  <w:lang w:val="ru-RU"/>
                                </w:rPr>
                                <w:t>бычно используемое пороговое значение</w:t>
                              </w:r>
                            </w:p>
                          </w:txbxContent>
                        </wps:txbx>
                        <wps:bodyPr rot="0" vert="horz" wrap="square" lIns="18000" tIns="0" rIns="18000" bIns="0" anchor="t" anchorCtr="0" upright="1">
                          <a:noAutofit/>
                        </wps:bodyPr>
                      </wps:wsp>
                      <wps:wsp>
                        <wps:cNvPr id="546" name="Text Box 88"/>
                        <wps:cNvSpPr txBox="1">
                          <a:spLocks noChangeArrowheads="1"/>
                        </wps:cNvSpPr>
                        <wps:spPr bwMode="auto">
                          <a:xfrm>
                            <a:off x="8478" y="586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Pr>
                                  <w:caps w:val="0"/>
                                  <w:lang w:val="de-DE"/>
                                </w:rPr>
                                <w:t>Канал</w:t>
                              </w:r>
                            </w:p>
                          </w:txbxContent>
                        </wps:txbx>
                        <wps:bodyPr rot="0" vert="horz" wrap="square" lIns="18000" tIns="0" rIns="18000" bIns="0" anchor="t" anchorCtr="0" upright="1">
                          <a:noAutofit/>
                        </wps:bodyPr>
                      </wps:wsp>
                      <wps:wsp>
                        <wps:cNvPr id="547" name="Text Box 89"/>
                        <wps:cNvSpPr txBox="1">
                          <a:spLocks noChangeArrowheads="1"/>
                        </wps:cNvSpPr>
                        <wps:spPr bwMode="auto">
                          <a:xfrm>
                            <a:off x="450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Pr>
                                  <w:lang w:val="de-DE"/>
                                </w:rPr>
                                <w:t>2</w:t>
                              </w:r>
                            </w:p>
                          </w:txbxContent>
                        </wps:txbx>
                        <wps:bodyPr rot="0" vert="horz" wrap="square" lIns="18000" tIns="0" rIns="18000" bIns="0" anchor="t" anchorCtr="0" upright="1">
                          <a:noAutofit/>
                        </wps:bodyPr>
                      </wps:wsp>
                      <wps:wsp>
                        <wps:cNvPr id="548" name="Text Box 90"/>
                        <wps:cNvSpPr txBox="1">
                          <a:spLocks noChangeArrowheads="1"/>
                        </wps:cNvSpPr>
                        <wps:spPr bwMode="auto">
                          <a:xfrm>
                            <a:off x="562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Pr>
                                  <w:lang w:val="de-DE"/>
                                </w:rPr>
                                <w:t>3</w:t>
                              </w:r>
                            </w:p>
                          </w:txbxContent>
                        </wps:txbx>
                        <wps:bodyPr rot="0" vert="horz" wrap="square" lIns="18000" tIns="0" rIns="18000" bIns="0" anchor="t" anchorCtr="0" upright="1">
                          <a:noAutofit/>
                        </wps:bodyPr>
                      </wps:wsp>
                      <wps:wsp>
                        <wps:cNvPr id="549" name="Text Box 91"/>
                        <wps:cNvSpPr txBox="1">
                          <a:spLocks noChangeArrowheads="1"/>
                        </wps:cNvSpPr>
                        <wps:spPr bwMode="auto">
                          <a:xfrm>
                            <a:off x="672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Pr>
                                  <w:lang w:val="de-DE"/>
                                </w:rPr>
                                <w:t>4</w:t>
                              </w:r>
                            </w:p>
                          </w:txbxContent>
                        </wps:txbx>
                        <wps:bodyPr rot="0" vert="horz" wrap="square" lIns="18000" tIns="0" rIns="18000" bIns="0" anchor="t" anchorCtr="0" upright="1">
                          <a:noAutofit/>
                        </wps:bodyPr>
                      </wps:wsp>
                      <wps:wsp>
                        <wps:cNvPr id="550" name="Text Box 92"/>
                        <wps:cNvSpPr txBox="1">
                          <a:spLocks noChangeArrowheads="1"/>
                        </wps:cNvSpPr>
                        <wps:spPr bwMode="auto">
                          <a:xfrm>
                            <a:off x="777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Pr>
                                  <w:lang w:val="de-DE"/>
                                </w:rPr>
                                <w:t>5</w:t>
                              </w:r>
                            </w:p>
                          </w:txbxContent>
                        </wps:txbx>
                        <wps:bodyPr rot="0" vert="horz" wrap="square" lIns="18000" tIns="0" rIns="18000" bIns="0" anchor="t" anchorCtr="0" upright="1">
                          <a:noAutofit/>
                        </wps:bodyPr>
                      </wps:wsp>
                      <wps:wsp>
                        <wps:cNvPr id="551" name="Line 93"/>
                        <wps:cNvCnPr/>
                        <wps:spPr bwMode="auto">
                          <a:xfrm flipH="1">
                            <a:off x="4605" y="4248"/>
                            <a:ext cx="225" cy="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Line 94"/>
                        <wps:cNvCnPr/>
                        <wps:spPr bwMode="auto">
                          <a:xfrm>
                            <a:off x="5070" y="4248"/>
                            <a:ext cx="55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Line 95"/>
                        <wps:cNvCnPr/>
                        <wps:spPr bwMode="auto">
                          <a:xfrm>
                            <a:off x="4377" y="5429"/>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4" name="Line 96"/>
                        <wps:cNvCnPr/>
                        <wps:spPr bwMode="auto">
                          <a:xfrm>
                            <a:off x="5505"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5" name="Line 97"/>
                        <wps:cNvCnPr/>
                        <wps:spPr bwMode="auto">
                          <a:xfrm>
                            <a:off x="7770"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6" name="Line 98"/>
                        <wps:cNvCnPr/>
                        <wps:spPr bwMode="auto">
                          <a:xfrm>
                            <a:off x="2085" y="5282"/>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57" name="Text Box 99"/>
                        <wps:cNvSpPr txBox="1">
                          <a:spLocks noChangeArrowheads="1"/>
                        </wps:cNvSpPr>
                        <wps:spPr bwMode="auto">
                          <a:xfrm>
                            <a:off x="4260" y="3574"/>
                            <a:ext cx="1218"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E049D4" w:rsidRDefault="009E7BDD" w:rsidP="00E049D4">
                              <w:pPr>
                                <w:pStyle w:val="Figure"/>
                                <w:keepNext/>
                                <w:spacing w:after="0"/>
                                <w:rPr>
                                  <w:caps w:val="0"/>
                                  <w:lang w:val="de-DE"/>
                                </w:rPr>
                              </w:pPr>
                              <w:r w:rsidRPr="00D112F9">
                                <w:rPr>
                                  <w:szCs w:val="18"/>
                                  <w:lang w:val="ru-RU"/>
                                </w:rPr>
                                <w:t>А</w:t>
                              </w:r>
                              <w:r w:rsidRPr="00E049D4">
                                <w:rPr>
                                  <w:caps w:val="0"/>
                                  <w:szCs w:val="18"/>
                                  <w:lang w:val="ru-RU"/>
                                </w:rPr>
                                <w:t>даптивное пороговое значение</w:t>
                              </w:r>
                            </w:p>
                          </w:txbxContent>
                        </wps:txbx>
                        <wps:bodyPr rot="0" vert="horz" wrap="square" lIns="18000" tIns="0" rIns="18000" bIns="0" anchor="t" anchorCtr="0" upright="1">
                          <a:noAutofit/>
                        </wps:bodyPr>
                      </wps:wsp>
                      <wps:wsp>
                        <wps:cNvPr id="558" name="Line 100"/>
                        <wps:cNvCnPr/>
                        <wps:spPr bwMode="auto">
                          <a:xfrm>
                            <a:off x="3255" y="525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59" name="Line 101"/>
                        <wps:cNvCnPr/>
                        <wps:spPr bwMode="auto">
                          <a:xfrm>
                            <a:off x="4380" y="513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0" name="Line 102"/>
                        <wps:cNvCnPr/>
                        <wps:spPr bwMode="auto">
                          <a:xfrm>
                            <a:off x="5505"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1" name="Line 103"/>
                        <wps:cNvCnPr/>
                        <wps:spPr bwMode="auto">
                          <a:xfrm>
                            <a:off x="7770"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29" o:spid="_x0000_s1187" style="width:386.7pt;height:171.75pt;mso-position-horizontal-relative:char;mso-position-vertical-relative:line" coordorigin="1677,2837"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">
                <v:shape id="Freeform 72" o:spid="_x0000_s1188" style="position:absolute;left:2940;top:5354;width:5473;height:157;visibility:visible;mso-wrap-style:square;v-text-anchor:top" coordsize="5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U/L0A&#10;AADcAAAADwAAAGRycy9kb3ducmV2LnhtbERPSwrCMBDdC94hjOBOUxWLVKMURRR3ftDt0IxtsZmU&#10;Jmq9vVkILh/vv1i1phIvalxpWcFoGIEgzqwuOVdwOW8HMxDOI2usLJOCDzlYLbudBSbavvlIr5PP&#10;RQhhl6CCwvs6kdJlBRl0Q1sTB+5uG4M+wCaXusF3CDeVHEdRLA2WHBoKrGldUPY4PY2C+HC9tuN0&#10;a3fmlmqdbWxs8r1S/V6bzkF4av1f/HPvtYLpJ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erU/L0AAADcAAAADwAAAAAAAAAAAAAAAACYAgAAZHJzL2Rvd25yZXYu&#10;eG1sUEsFBgAAAAAEAAQA9QAAAIIDAAAAAA==&#10;" path="m,5r,l1,3,2,4,3,5,4,4,5,3r1,l7,2,8,6,9,5,10,4r1,1l12,5,13,4r1,1l15,6r1,l17,5r1,2l19,8r1,l21,7r1,l23,4r,2l24,3r1,3l26,7r1,l28,8r1,l30,7,31,6r1,l33,7r1,1l35,7,36,6r1,2l38,9r1,1l40,11r1,l42,8r,2l43,9r1,l45,6,46,5r1,3l48,9r1,l50,8r1,l52,9r1,1l54,11r1,-1l56,7r,2l57,7r1,2l59,8,60,7,61,5r1,l63,8,64,7r1,l66,8,67,7r1,l69,6,70,5r1,2l72,6r1,2l74,9,75,6r,2l76,5r1,2l78,8,79,7r1,l81,8r1,l83,7r1,l85,7r1,2l87,10r1,l89,9,90,8r1,1l92,8,93,7r1,1l95,8,96,7r1,l98,7,99,6r1,-1l101,4r1,7l103,12r1,l105,8r,3l106,6r1,1l108,8r1,-1l110,6r1,-1l112,3r1,l114,5r1,3l116,9r1,-1l118,7r1,-3l119,6r1,-2l121,7r1,1l123,8r1,2l125,11r1,-3l126,10r1,-4l128,9r1,1l130,9r,-3l131,4r1,3l133,6r1,-2l135,6r1,2l137,10r1,1l139,10r1,-1l141,8r1,-1l143,9r1,1l145,9r1,-4l146,7r1,-4l148,5r1,1l150,7r1,-1l152,5r1,-1l154,5r1,l156,8r1,1l158,12r1,1l160,8r,4l161,7r1,l163,6r1,1l165,7r1,l167,8r1,-3l169,5r1,l171,6r1,1l173,7r1,l175,8r1,-1l177,4r1,-2l179,1r1,7l181,9r1,l183,6r,2l184,5r1,1l186,8r1,1l188,12r1,1l190,14r1,-1l192,12r1,-1l194,8r,1l195,7r1,-1l197,6r1,l199,6r1,2l201,8r1,1l203,10r1,1l205,11r1,-1l206,6r1,-2l208,7r1,3l210,13r1,1l212,13r1,-3l213,12r1,-5l215,6r1,l217,4r1,5l218,4r1,6l220,9r1,l222,8r1,l224,9r1,-1l226,8r1,-1l228,6r1,-2l230,3r1,-1l232,r1,1l234,3r1,1l236,5r1,1l238,7r1,1l240,8r1,-1l242,8r1,1l244,10r1,-1l246,7r1,-1l248,7r1,2l250,10r1,-1l252,8r1,1l254,8r1,1l256,10r1,-1l258,10r1,2l260,13r1,-1l262,9r,1l263,6r1,-1l265,3r1,l267,3r1,l269,7r1,1l271,4r,3l272,7r1,1l274,5r,2l275,6r1,-1l277,3r1,3l279,5r1,-2l281,5r1,1l283,5r1,l285,7r1,1l287,8r1,l289,5r,2l290,5r1,l292,5r1,2l294,8r1,-1l296,8r1,1l298,11r1,1l300,8r,3l301,7r1,-2l303,7r1,-1l305,6r1,l307,5r1,2l309,8r1,l311,7r1,1l313,8r1,l315,7r1,-4l317,3r1,1l319,3r1,2l321,8r1,1l323,10r1,-1l325,9r1,1l327,11r1,-1l329,8r1,-1l331,6r1,l333,5r1,1l335,7r1,5l337,13r1,-4l338,12r1,-4l340,8r1,l342,7r1,-3l344,1r1,1l346,2r1,1l348,5r1,1l350,6r1,-1l352,6r1,4l354,11r1,l356,11r1,-1l358,7r,2l359,8r1,3l361,12r1,-3l362,11r1,-5l364,6r1,2l366,6r1,-1l368,5r1,2l370,8r1,-1l372,5r1,-3l374,1r1,5l376,8r1,1l378,8r1,-2l380,5r1,1l382,5r1,3l384,9r1,1l386,9r1,-4l387,7r1,-2l389,6r1,-1l391,5r1,1l393,8r1,1l395,9r1,l397,8r1,1l399,8r1,-1l401,10r1,1l403,11r1,-3l404,10r1,-3l406,4r1,2l408,6r1,l410,7r1,1l412,7r1,l414,8r1,3l416,12r1,-1l418,9r1,-1l420,7r1,-4l422,3r1,1l424,5r1,1l426,5r1,1l428,8r1,1l430,9r1,l432,8r1,-1l434,6r1,1l436,11r1,1l438,8r,3l439,7r1,1l441,9r1,-3l443,6r1,-2l445,7r,-3l446,8r1,-1l448,4r1,-1l450,1r1,3l452,4r1,-1l454,4r1,2l456,7r1,-1l458,7r1,3l460,11r1,l462,7r,3l463,9r1,l465,6r1,-1l467,6r1,2l469,9r1,1l471,9r1,-3l472,8r1,-2l474,6r1,2l476,9r1,l478,5r1,-1l480,1r1,l482,2r1,3l484,6r1,l486,5r1,-1l488,3r1,-2l490,2r1,3l492,7r1,1l494,5r,2l495,8r1,1l497,8r1,-1l499,6r1,e" filled="f" strokecolor="#396" strokeweight=".7pt">
                  <v:path arrowok="t" o:connecttype="custom" o:connectlocs="843,247;1916,751;2879,381;3952,886;5035,1009;5987,1009;6951,1133;8023,886;8987,1009;10059,886;11143,886;12216,1379;13179,751;14263,505;15095,1256;16058,505;17130,1133;18094,751;19166,1009;20130,628;21202,505;22166,751;23249,1009;24202,1133;25165,1637;26117,1133;27080,1009;28153,505;29237,1256;30309,1133;31393,1133;32345,1009;33188,381;34272,1009;35224,1009;36187,628;37260,886;38344,628;39417,1009;40500,1133;41453,247;42536,1379;43368,1379;44452,886;45524,628;46488,628;47571,1009;48524,886;49607,1009;50680,505;51764,1009;52716,1009;53679,505;54752,751;55715,751;56667,751;57751,247;58824,628;59787,751" o:connectangles="0,0,0,0,0,0,0,0,0,0,0,0,0,0,0,0,0,0,0,0,0,0,0,0,0,0,0,0,0,0,0,0,0,0,0,0,0,0,0,0,0,0,0,0,0,0,0,0,0,0,0,0,0,0,0,0,0,0,0"/>
                </v:shape>
                <v:shape id="Freeform 73" o:spid="_x0000_s1189" style="position:absolute;left:2940;top:2934;width:5473;height:2495;visibility:visible;mso-wrap-style:square;v-text-anchor:top" coordsize="50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s9cYA&#10;AADcAAAADwAAAGRycy9kb3ducmV2LnhtbESPzWrDMBCE74W8g9hAb43slLTBiWxKIZBCeqibQ46L&#10;tbFNrJVtKf55+6pQ6HGYmW+YfTaZRgzUu9qygngVgSAurK65VHD+PjxtQTiPrLGxTApmcpCli4c9&#10;JtqO/EVD7ksRIOwSVFB53yZSuqIig25lW+LgXW1v0AfZl1L3OAa4aeQ6il6kwZrDQoUtvVdU3PK7&#10;UTBcunH9Od3O1w9/mufh9dgd7helHpfT2w6Ep8n/h//aR61g8xz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s9cYAAADcAAAADwAAAAAAAAAAAAAAAACYAgAAZHJz&#10;L2Rvd25yZXYueG1sUEsFBgAAAAAEAAQA9QAAAIsDAAAAAA==&#10;" path="m,314r,l1,314r1,1l3,314r1,-1l5,313r1,-1l7,312r1,l9,312r1,3l11,316r1,1l13,317r1,l15,317r1,-1l17,316r1,-1l19,314r1,1l21,315r1,1l23,315r1,-1l25,312r1,1l27,314r1,-1l29,314r1,l31,313r1,l33,313r1,-1l35,312r1,1l37,311r1,-2l39,309r1,5l41,315r1,-1l43,313r1,2l45,316r1,l47,316r1,-1l49,311r,2l50,311r1,l52,310r1,l54,312r1,l56,310r1,-2l58,311r1,l60,310r1,-3l62,307r1,3l64,311r1,l66,312r1,l68,313r1,l70,314r1,-1l72,312r1,-1l74,310r1,-3l76,307r1,1l78,309r1,l80,310r1,l82,310r1,l84,311r1,l86,310r1,1l88,312r1,-1l90,311r1,1l92,311r1,1l94,311r1,l96,310r1,l98,310r1,l100,310r1,1l102,312r1,l104,311r1,-4l106,306r1,-2l108,304r1,2l110,307r1,l112,306r1,-2l114,304r1,4l116,309r1,-1l118,306r1,l120,307r1,1l122,309r1,-1l124,306r1,l126,305r1,l128,302r1,3l130,307r1,1l132,309r1,1l134,309r1,-3l135,307r1,-3l137,302r1,1l139,304r1,1l141,305r1,-1l143,302r1,l145,305r1,l147,308r1,1l149,308r1,-3l150,306r1,-3l152,303r1,4l154,308r1,-1l155,301r1,l157,304r1,1l159,305r1,1l161,307r1,l163,306r1,-1l165,304r1,-1l167,304r1,-1l169,302r1,-1l171,302r1,-1l173,300r1,3l175,304r1,l177,303r1,-3l179,302r1,1l181,300r1,1l183,301r1,-2l185,297r1,3l187,303r1,1l189,301r,2l190,300r1,-2l192,297r1,-2l194,297r1,-1l196,297r1,l198,295r1,l200,296r1,1l202,297r1,2l204,300r1,-3l205,299r1,-3l207,295r1,-2l209,293r1,2l211,296r1,-1l213,295r1,l215,293r1,l217,291r1,-1l219,293r1,1l221,295r1,1l223,295r1,-2l225,294r1,-1l227,292r1,-1l229,291r1,l231,292r1,1l233,292r1,-3l235,289r1,l237,290r1,2l239,293r1,-1l241,291r1,-2l243,288r1,l245,287r1,l247,285r1,3l249,289r1,-1l251,288r1,1l253,288r1,-1l255,288r1,1l257,286r,2l258,287r1,1l260,289r1,1l262,289r1,l264,288r1,l266,287r1,l268,288r1,1l270,288r1,-4l272,284r1,2l274,287r1,l276,288r1,-3l277,287r1,-4l279,284r1,2l281,287r1,l283,287r1,-1l285,286r1,l287,285r1,-1l289,283r1,-1l291,283r1,2l293,288r1,1l295,283r,5l296,281r1,1l298,283r1,2l300,286r1,l302,286r1,l304,285r1,-1l306,286r1,1l308,287r1,-3l309,286r1,-3l311,284r1,1l313,283r1,l315,280r1,-4l317,270r1,-1l319,263r1,-10l321,247r1,-4l323,237r1,-14l325,211r1,-10l327,190r1,-17l329,164r1,-11l331,140r1,-17l333,114r1,-7l335,101r1,-6l337,84r1,-7l339,70r1,-8l341,50r1,-8l343,33r1,-8l345,14r1,-5l347,6r1,-3l349,1,350,r1,1l352,3r1,6l354,14r1,6l356,27r1,11l358,45r1,9l360,61r1,10l362,78r1,9l364,97r1,13l366,120r1,12l368,144r1,21l370,176r1,9l372,194r1,7l374,215r1,8l376,235r1,10l378,253r1,5l380,268r1,2l382,280r1,1l384,283r1,1l386,285r1,-1l388,284r1,-1l390,281r1,2l392,284r1,1l394,284r1,1l396,286r1,-1l398,286r1,-1l400,286r1,l402,285r1,l404,286r1,-1l406,286r1,-1l408,287r1,1l410,287r1,1l412,287r1,-1l414,285r1,1l416,285r1,l418,286r1,-1l420,285r1,-1l422,285r1,1l424,287r1,-1l426,285r1,-1l428,283r1,-1l430,283r1,l432,285r1,1l434,286r1,-1l436,286r1,1l438,288r1,-1l440,286r1,1l442,288r1,1l444,285r,3l445,282r1,2l447,285r1,1l449,287r1,l451,287r1,l453,287r1,1l455,288r1,-1l457,286r1,1l459,287r1,l461,287r1,1l463,289r1,1l465,290r1,-1l467,288r1,1l469,291r1,1l471,293r1,1l473,293r1,l475,293r1,3l477,297r1,-3l478,296r1,-3l480,295r1,l482,294r1,1l484,295r1,2l486,298r1,1l488,300r1,-1l490,299r1,l492,298r1,-1l494,296r1,-1l496,297r1,1l498,297r1,1l500,294r,3e" filled="f" strokecolor="red" strokeweight=".7pt">
                  <v:path arrowok="t" o:connecttype="custom" o:connectlocs="843,19330;1916,19574;2999,19330;4072,19330;5156,19393;6108,19267;7192,19204;8264,19393;9348,19141;10421,19267;11504,19204;12577,19016;13661,18834;14733,19078;15817,19141;16769,18897;17853,19078;18696,18646;19768,18834;20852,18772;21925,18646;22888,18457;23961,18339;24924,18150;25997,18024;27080,18150;28153,17906;29237,17843;30309,17843;31273,17961;32345,17843;33309,17528;34392,17654;35345,17843;36428,17654;37381,17654;38464,15301;39537,9476;40621,4337;41693,189;42777,2353;43850,7430;44933,13813;46006,17528;47090,17654;48162,17654;49246,17843;50319,17654;51402,17473;52475,17843;53438,17591;54511,17843;55595,17961;56667,18150;57631,18276;58714,18520;59787,18457" o:connectangles="0,0,0,0,0,0,0,0,0,0,0,0,0,0,0,0,0,0,0,0,0,0,0,0,0,0,0,0,0,0,0,0,0,0,0,0,0,0,0,0,0,0,0,0,0,0,0,0,0,0,0,0,0,0,0,0,0"/>
                </v:shape>
                <v:line id="Line 74" o:spid="_x0000_s1190" style="position:absolute;flip:y;visibility:visible;mso-wrap-style:square" from="2940,2837" to="294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KkcUAAADcAAAADwAAAGRycy9kb3ducmV2LnhtbESPT2vCQBDF74V+h2UKXoJuNLS00VXs&#10;H0GQHqo9eByyYxLMzobsqPHbu0Khx8eb93vzZoveNepMXag9GxiPUlDEhbc1lwZ+d6vhK6ggyBYb&#10;z2TgSgEW88eHGebWX/iHzlspVYRwyNFAJdLmWoeiIodh5Fvi6B1851Ci7EptO7xEuGv0JE1ftMOa&#10;Y0OFLX1UVBy3JxffWH3zZ5Yl704nyRt97WWTajFm8NQvp6CEevk//kuvrYHnbA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KkcUAAADcAAAADwAAAAAAAAAA&#10;AAAAAAChAgAAZHJzL2Rvd25yZXYueG1sUEsFBgAAAAAEAAQA+QAAAJMDAAAAAA==&#10;">
                  <v:stroke endarrow="block"/>
                </v:line>
                <v:line id="Line 75" o:spid="_x0000_s1191" style="position:absolute;visibility:visible;mso-wrap-style:square" from="2940,5822" to="876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mcUAAADcAAAADwAAAGRycy9kb3ducmV2LnhtbESPT2sCMRTE7wW/Q3iCt5pVserWKOJS&#10;6KEt+IeeXzevm8XNy7KJa/z2TaHQ4zAzv2HW22gb0VPna8cKJuMMBHHpdM2VgvPp5XEJwgdkjY1j&#10;UnAnD9vN4GGNuXY3PlB/DJVIEPY5KjAhtLmUvjRk0Y9dS5y8b9dZDEl2ldQd3hLcNnKaZU/SYs1p&#10;wWBLe0Pl5Xi1ChamOMiFLN5OH0VfT1bxPX5+rZQaDePuGUSgGP7Df+1XrWA+m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omcUAAADcAAAADwAAAAAAAAAA&#10;AAAAAAChAgAAZHJzL2Rvd25yZXYueG1sUEsFBgAAAAAEAAQA+QAAAJMDAAAAAA==&#10;">
                  <v:stroke endarrow="block"/>
                </v:line>
                <v:line id="Line 76" o:spid="_x0000_s1192" style="position:absolute;visibility:visible;mso-wrap-style:square" from="4050,5792" to="405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77" o:spid="_x0000_s1193" style="position:absolute;visibility:visible;mso-wrap-style:square" from="5160,5792" to="516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line id="Line 78" o:spid="_x0000_s1194" style="position:absolute;visibility:visible;mso-wrap-style:square" from="6270,5792" to="627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line id="Line 79" o:spid="_x0000_s1195" style="position:absolute;visibility:visible;mso-wrap-style:square" from="7380,5792" to="738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80" o:spid="_x0000_s1196" style="position:absolute;visibility:visible;mso-wrap-style:square" from="8475,5792" to="8475,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81" o:spid="_x0000_s1197" style="position:absolute;visibility:visible;mso-wrap-style:square" from="3255,5405" to="3705,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r7cQAAADcAAAADwAAAGRycy9kb3ducmV2LnhtbESPQWvCQBSE70L/w/IK3nRTi9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uvtxAAAANwAAAAPAAAAAAAAAAAA&#10;AAAAAKECAABkcnMvZG93bnJldi54bWxQSwUGAAAAAAQABAD5AAAAkgMAAAAA&#10;" strokeweight="2pt"/>
                <v:line id="Line 82" o:spid="_x0000_s1198" style="position:absolute;visibility:visible;mso-wrap-style:square" from="4380,5312" to="483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xDb0AAADcAAAADwAAAGRycy9kb3ducmV2LnhtbERPvQrCMBDeBd8hnOCmqaI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mWMQ29AAAA3AAAAA8AAAAAAAAAAAAAAAAAoQIA&#10;AGRycy9kb3ducmV2LnhtbFBLBQYAAAAABAAEAPkAAACLAwAAAAA=&#10;" strokeweight="2pt"/>
                <v:line id="Line 83" o:spid="_x0000_s1199" style="position:absolute;visibility:visible;mso-wrap-style:square" from="5505,5177" to="5955,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UlsAAAADcAAAADwAAAGRycy9kb3ducmV2LnhtbESPwQrCMBBE74L/EFbwpqmi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alJbAAAAA3AAAAA8AAAAAAAAAAAAAAAAA&#10;oQIAAGRycy9kb3ducmV2LnhtbFBLBQYAAAAABAAEAPkAAACOAwAAAAA=&#10;" strokeweight="2pt"/>
                <v:line id="Line 84" o:spid="_x0000_s1200" style="position:absolute;visibility:visible;mso-wrap-style:square" from="7770,5192" to="8220,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K4cAAAADcAAAADwAAAGRycy9kb3ducmV2LnhtbESPwQrCMBBE74L/EFbwpqmi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ICuHAAAAA3AAAAA8AAAAAAAAAAAAAAAAA&#10;oQIAAGRycy9kb3ducmV2LnhtbFBLBQYAAAAABAAEAPkAAACOAwAAAAA=&#10;" strokeweight="2pt"/>
                <v:shape id="Text Box 85" o:spid="_x0000_s1201" type="#_x0000_t202" style="position:absolute;left:3375;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248YA&#10;AADcAAAADwAAAGRycy9kb3ducmV2LnhtbESPT2sCMRTE74LfIbxCb5qtra2sRpGCUKgXVy+9vW7e&#10;/mk3L0uS7m799EYQPA4z8xtmtRlMIzpyvras4GmagCDOra65VHA67iYLED4ga2wsk4J/8rBZj0cr&#10;TLXt+UBdFkoRIexTVFCF0KZS+rwig35qW+LoFdYZDFG6UmqHfYSbRs6S5FUarDkuVNjSe0X5b/Zn&#10;FAzz7PRV7ArnLO2355/ys+/evpV6fBi2SxCBhnAP39ofWsH85RmuZ+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N248YAAADcAAAADwAAAAAAAAAAAAAAAACYAgAAZHJz&#10;L2Rvd25yZXYueG1sUEsFBgAAAAAEAAQA9QAAAIsDAAAAAA==&#10;" filled="f" stroked="f">
                  <v:textbox inset=".5mm,0,.5mm,0">
                    <w:txbxContent>
                      <w:p w:rsidR="009E7BDD" w:rsidRPr="005E6DFE" w:rsidRDefault="009E7BDD" w:rsidP="00083BA3">
                        <w:pPr>
                          <w:pStyle w:val="Figure"/>
                          <w:rPr>
                            <w:lang w:val="de-DE"/>
                          </w:rPr>
                        </w:pPr>
                        <w:r>
                          <w:rPr>
                            <w:lang w:val="de-DE"/>
                          </w:rPr>
                          <w:t>1</w:t>
                        </w:r>
                      </w:p>
                    </w:txbxContent>
                  </v:textbox>
                </v:shape>
                <v:shape id="Text Box 86" o:spid="_x0000_s1202" type="#_x0000_t202" style="position:absolute;left:2613;top:283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l8UA&#10;AADcAAAADwAAAGRycy9kb3ducmV2LnhtbESPT2sCMRTE7wW/Q3iCt5q1aCurUUQQBHvp1ou35+bt&#10;H928LEm6u/bTN4VCj8PM/IZZbwfTiI6cry0rmE0TEMS51TWXCs6fh+clCB+QNTaWScGDPGw3o6c1&#10;ptr2/EFdFkoRIexTVFCF0KZS+rwig35qW+LoFdYZDFG6UmqHfYSbRr4kyas0WHNcqLClfUX5Pfsy&#10;CoZFdr4Uh8I5S++771t56ru3q1KT8bBbgQg0hP/wX/uoFSzm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u6XxQAAANwAAAAPAAAAAAAAAAAAAAAAAJgCAABkcnMv&#10;ZG93bnJldi54bWxQSwUGAAAAAAQABAD1AAAAigMAAAAA&#10;" filled="f" stroked="f">
                  <v:textbox inset=".5mm,0,.5mm,0">
                    <w:txbxContent>
                      <w:p w:rsidR="009E7BDD" w:rsidRPr="005E6DFE" w:rsidRDefault="009E7BDD" w:rsidP="00083BA3">
                        <w:pPr>
                          <w:pStyle w:val="Figure"/>
                          <w:rPr>
                            <w:lang w:val="de-DE"/>
                          </w:rPr>
                        </w:pPr>
                        <w:r>
                          <w:rPr>
                            <w:lang w:val="de-DE"/>
                          </w:rPr>
                          <w:t>A</w:t>
                        </w:r>
                      </w:p>
                    </w:txbxContent>
                  </v:textbox>
                </v:shape>
                <v:shape id="Text Box 87" o:spid="_x0000_s1203" type="#_x0000_t202" style="position:absolute;left:1677;top:5094;width:1218;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LDMUA&#10;AADcAAAADwAAAGRycy9kb3ducmV2LnhtbESPT2vCQBTE7wW/w/IEb3WjmFpSVxFBKNhLoxdvr9mX&#10;PzX7Nuxuk9hP3y0Uehxm5jfMZjeaVvTkfGNZwWKegCAurG64UnA5Hx+fQfiArLG1TAru5GG3nTxs&#10;MNN24Hfq81CJCGGfoYI6hC6T0hc1GfRz2xFHr7TOYIjSVVI7HCLctHKZJE/SYMNxocaODjUVt/zL&#10;KBjT/HItj6Vzlt7235/VaejXH0rNpuP+BUSgMfyH/9qvWkG6S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ksMxQAAANwAAAAPAAAAAAAAAAAAAAAAAJgCAABkcnMv&#10;ZG93bnJldi54bWxQSwUGAAAAAAQABAD1AAAAigMAAAAA&#10;" filled="f" stroked="f">
                  <v:textbox inset=".5mm,0,.5mm,0">
                    <w:txbxContent>
                      <w:p w:rsidR="009E7BDD" w:rsidRPr="00E049D4" w:rsidRDefault="009E7BDD" w:rsidP="006459A5">
                        <w:pPr>
                          <w:pStyle w:val="Figure"/>
                          <w:spacing w:after="0"/>
                          <w:rPr>
                            <w:caps w:val="0"/>
                            <w:lang w:val="de-DE"/>
                          </w:rPr>
                        </w:pPr>
                        <w:r>
                          <w:rPr>
                            <w:lang w:val="ru-RU"/>
                          </w:rPr>
                          <w:t>О</w:t>
                        </w:r>
                        <w:r w:rsidRPr="00E049D4">
                          <w:rPr>
                            <w:caps w:val="0"/>
                            <w:lang w:val="ru-RU"/>
                          </w:rPr>
                          <w:t>бычно используемое пороговое значение</w:t>
                        </w:r>
                      </w:p>
                    </w:txbxContent>
                  </v:textbox>
                </v:shape>
                <v:shape id="Text Box 88" o:spid="_x0000_s1204" type="#_x0000_t202" style="position:absolute;left:8478;top:586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Ve8UA&#10;AADcAAAADwAAAGRycy9kb3ducmV2LnhtbESPT2sCMRTE7wW/Q3iCt5q1qJXVKCIIgr1068Xbc/P2&#10;j25eliTd3fbTN4VCj8PM/IbZ7AbTiI6cry0rmE0TEMS51TWXCi4fx+cVCB+QNTaWScEXedhtR08b&#10;TLXt+Z26LJQiQtinqKAKoU2l9HlFBv3UtsTRK6wzGKJ0pdQO+wg3jXxJkqU0WHNcqLClQ0X5I/s0&#10;CoZFdrkWx8I5S2/773t57rvXm1KT8bBfgwg0hP/wX/ukFSzm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NV7xQAAANwAAAAPAAAAAAAAAAAAAAAAAJgCAABkcnMv&#10;ZG93bnJldi54bWxQSwUGAAAAAAQABAD1AAAAigMAAAAA&#10;" filled="f" stroked="f">
                  <v:textbox inset=".5mm,0,.5mm,0">
                    <w:txbxContent>
                      <w:p w:rsidR="009E7BDD" w:rsidRPr="005E6DFE" w:rsidRDefault="009E7BDD" w:rsidP="00083BA3">
                        <w:pPr>
                          <w:pStyle w:val="Figure"/>
                          <w:rPr>
                            <w:lang w:val="de-DE"/>
                          </w:rPr>
                        </w:pPr>
                        <w:r>
                          <w:rPr>
                            <w:caps w:val="0"/>
                            <w:lang w:val="de-DE"/>
                          </w:rPr>
                          <w:t>Канал</w:t>
                        </w:r>
                      </w:p>
                    </w:txbxContent>
                  </v:textbox>
                </v:shape>
                <v:shape id="Text Box 89" o:spid="_x0000_s1205" type="#_x0000_t202" style="position:absolute;left:450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w4MUA&#10;AADcAAAADwAAAGRycy9kb3ducmV2LnhtbESPT2sCMRTE7wW/Q3iCt5q1aJXVKCIIgr1068Xbc/P2&#10;j25eliTd3fbTN4VCj8PM/IbZ7AbTiI6cry0rmE0TEMS51TWXCi4fx+cVCB+QNTaWScEXedhtR08b&#10;TLXt+Z26LJQiQtinqKAKoU2l9HlFBv3UtsTRK6wzGKJ0pdQO+wg3jXxJkldpsOa4UGFLh4ryR/Zp&#10;FAyL7HItjoVzlt723/fy3HfLm1KT8bBfgwg0hP/wX/ukFSzm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HDgxQAAANwAAAAPAAAAAAAAAAAAAAAAAJgCAABkcnMv&#10;ZG93bnJldi54bWxQSwUGAAAAAAQABAD1AAAAigMAAAAA&#10;" filled="f" stroked="f">
                  <v:textbox inset=".5mm,0,.5mm,0">
                    <w:txbxContent>
                      <w:p w:rsidR="009E7BDD" w:rsidRPr="005E6DFE" w:rsidRDefault="009E7BDD" w:rsidP="00083BA3">
                        <w:pPr>
                          <w:pStyle w:val="Figure"/>
                          <w:rPr>
                            <w:lang w:val="de-DE"/>
                          </w:rPr>
                        </w:pPr>
                        <w:r>
                          <w:rPr>
                            <w:lang w:val="de-DE"/>
                          </w:rPr>
                          <w:t>2</w:t>
                        </w:r>
                      </w:p>
                    </w:txbxContent>
                  </v:textbox>
                </v:shape>
                <v:shape id="Text Box 90" o:spid="_x0000_s1206" type="#_x0000_t202" style="position:absolute;left:5625;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fkksIA&#10;AADcAAAADwAAAGRycy9kb3ducmV2LnhtbERPy2oCMRTdC/5DuEJ3mrFoW6ZGEUEQ6sapm+5uJ3ce&#10;OrkZknRm9OvNQujycN6rzWAa0ZHztWUF81kCgji3uuZSwfl7P/0A4QOyxsYyKbiRh816PFphqm3P&#10;J+qyUIoYwj5FBVUIbSqlzysy6Ge2JY5cYZ3BEKErpXbYx3DTyNckeZMGa44NFba0qyi/Zn9GwbDM&#10;zj/FvnDO0nF7v5Rffff+q9TLZNh+ggg0hH/x033QCpaLuDa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SSwgAAANwAAAAPAAAAAAAAAAAAAAAAAJgCAABkcnMvZG93&#10;bnJldi54bWxQSwUGAAAAAAQABAD1AAAAhwMAAAAA&#10;" filled="f" stroked="f">
                  <v:textbox inset=".5mm,0,.5mm,0">
                    <w:txbxContent>
                      <w:p w:rsidR="009E7BDD" w:rsidRPr="005E6DFE" w:rsidRDefault="009E7BDD" w:rsidP="00083BA3">
                        <w:pPr>
                          <w:pStyle w:val="Figure"/>
                          <w:rPr>
                            <w:lang w:val="de-DE"/>
                          </w:rPr>
                        </w:pPr>
                        <w:r>
                          <w:rPr>
                            <w:lang w:val="de-DE"/>
                          </w:rPr>
                          <w:t>3</w:t>
                        </w:r>
                      </w:p>
                    </w:txbxContent>
                  </v:textbox>
                </v:shape>
                <v:shape id="Text Box 91" o:spid="_x0000_s1207" type="#_x0000_t202" style="position:absolute;left:672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BCcYA&#10;AADcAAAADwAAAGRycy9kb3ducmV2LnhtbESPT2sCMRTE7wW/Q3hCbzWr1KqrUaQgFNpLVy/enpu3&#10;f3TzsiTp7rafvikUPA4z8xtmsxtMIzpyvrasYDpJQBDnVtdcKjgdD09LED4ga2wsk4Jv8rDbjh42&#10;mGrb8yd1WShFhLBPUUEVQptK6fOKDPqJbYmjV1hnMETpSqkd9hFuGjlLkhdpsOa4UGFLrxXlt+zL&#10;KBjm2elcHArnLH3sf67le98tLko9jof9GkSgIdzD/+03rWD+vIK/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tBCcYAAADcAAAADwAAAAAAAAAAAAAAAACYAgAAZHJz&#10;L2Rvd25yZXYueG1sUEsFBgAAAAAEAAQA9QAAAIsDAAAAAA==&#10;" filled="f" stroked="f">
                  <v:textbox inset=".5mm,0,.5mm,0">
                    <w:txbxContent>
                      <w:p w:rsidR="009E7BDD" w:rsidRPr="005E6DFE" w:rsidRDefault="009E7BDD" w:rsidP="00083BA3">
                        <w:pPr>
                          <w:pStyle w:val="Figure"/>
                          <w:rPr>
                            <w:lang w:val="de-DE"/>
                          </w:rPr>
                        </w:pPr>
                        <w:r>
                          <w:rPr>
                            <w:lang w:val="de-DE"/>
                          </w:rPr>
                          <w:t>4</w:t>
                        </w:r>
                      </w:p>
                    </w:txbxContent>
                  </v:textbox>
                </v:shape>
                <v:shape id="Text Box 92" o:spid="_x0000_s1208" type="#_x0000_t202" style="position:absolute;left:777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ScIA&#10;AADcAAAADwAAAGRycy9kb3ducmV2LnhtbERPy2rCQBTdF/oPwy10VycKUUkdRQShUDdGN+6umZtH&#10;zdwJM9Mk9us7C8Hl4bxXm9G0oifnG8sKppMEBHFhdcOVgvNp/7EE4QOyxtYyKbiTh8369WWFmbYD&#10;H6nPQyViCPsMFdQhdJmUvqjJoJ/YjjhypXUGQ4SuktrhEMNNK2dJMpcGG44NNXa0q6m45b9GwZjm&#10;50u5L52zdNj+/VTfQ7+4KvX+Nm4/QQQaw1P8cH9pBWka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H5JwgAAANwAAAAPAAAAAAAAAAAAAAAAAJgCAABkcnMvZG93&#10;bnJldi54bWxQSwUGAAAAAAQABAD1AAAAhwMAAAAA&#10;" filled="f" stroked="f">
                  <v:textbox inset=".5mm,0,.5mm,0">
                    <w:txbxContent>
                      <w:p w:rsidR="009E7BDD" w:rsidRPr="005E6DFE" w:rsidRDefault="009E7BDD" w:rsidP="00083BA3">
                        <w:pPr>
                          <w:pStyle w:val="Figure"/>
                          <w:rPr>
                            <w:lang w:val="de-DE"/>
                          </w:rPr>
                        </w:pPr>
                        <w:r>
                          <w:rPr>
                            <w:lang w:val="de-DE"/>
                          </w:rPr>
                          <w:t>5</w:t>
                        </w:r>
                      </w:p>
                    </w:txbxContent>
                  </v:textbox>
                </v:shape>
                <v:line id="Line 93" o:spid="_x0000_s1209" style="position:absolute;flip:x;visibility:visible;mso-wrap-style:square" from="4605,4248" to="4830,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6xRsUAAADcAAAADwAAAGRycy9kb3ducmV2LnhtbESPQWvCQBCF70L/wzKFXoJurFhs6irV&#10;KgjiodFDj0N2moRmZ0N2qvHfdwuCx8eb971582XvGnWmLtSeDYxHKSjiwtuaSwOn43Y4AxUE2WLj&#10;mQxcKcBy8TCYY2b9hT/pnEupIoRDhgYqkTbTOhQVOQwj3xJH79t3DiXKrtS2w0uEu0Y/p+mLdlhz&#10;bKiwpXVFxU/+6+Ib2wN/TCbJyukkeaXNl+xTLcY8Pfbvb6CEerkf39I7a2A6HcP/mEg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6xRsUAAADcAAAADwAAAAAAAAAA&#10;AAAAAAChAgAAZHJzL2Rvd25yZXYueG1sUEsFBgAAAAAEAAQA+QAAAJMDAAAAAA==&#10;">
                  <v:stroke endarrow="block"/>
                </v:line>
                <v:line id="Line 94" o:spid="_x0000_s1210" style="position:absolute;visibility:visible;mso-wrap-style:square" from="5070,4248" to="5625,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oosQAAADcAAAADwAAAGRycy9kb3ducmV2LnhtbESPQWsCMRSE7wX/Q3iCt5pVsN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2iixAAAANwAAAAPAAAAAAAAAAAA&#10;AAAAAKECAABkcnMvZG93bnJldi54bWxQSwUGAAAAAAQABAD5AAAAkgMAAAAA&#10;">
                  <v:stroke endarrow="block"/>
                </v:line>
                <v:line id="Line 95" o:spid="_x0000_s1211" style="position:absolute;visibility:visible;mso-wrap-style:square" from="4377,5429" to="482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YDMYAAADcAAAADwAAAGRycy9kb3ducmV2LnhtbESPQWvCQBSE7wX/w/KE3nRjRSvRVURo&#10;kWKFphavr9nXZDH7NmTXJP33bkHocZiZb5jVpreVaKnxxrGCyTgBQZw7bbhQcPp8GS1A+ICssXJM&#10;Cn7Jw2Y9eFhhql3HH9RmoRARwj5FBWUIdSqlz0uy6MeuJo7ej2sshiibQuoGuwi3lXxKkrm0aDgu&#10;lFjTrqT8kl2tgvn01SzMe3f8fqvOh+c2S4r+66TU47DfLkEE6sN/+N7eawWz2RT+zs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VWAzGAAAA3AAAAA8AAAAAAAAA&#10;AAAAAAAAoQIAAGRycy9kb3ducmV2LnhtbFBLBQYAAAAABAAEAPkAAACUAwAAAAA=&#10;" strokeweight="2pt">
                  <v:stroke dashstyle="1 1"/>
                </v:line>
                <v:line id="Line 96" o:spid="_x0000_s1212" style="position:absolute;visibility:visible;mso-wrap-style:square" from="5505,5420" to="5955,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AeMYAAADcAAAADwAAAGRycy9kb3ducmV2LnhtbESPQWvCQBSE7wX/w/IEb3VjrVaiqxTB&#10;UkoVGpVeX7PPZDH7NmS3Sfrvu4WCx2FmvmFWm95WoqXGG8cKJuMEBHHutOFCwem4u1+A8AFZY+WY&#10;FPyQh816cLfCVLuOP6jNQiEihH2KCsoQ6lRKn5dk0Y9dTRy9i2sshiibQuoGuwi3lXxIkrm0aDgu&#10;lFjTtqT8mn1bBfPpi1mYfXf4eqs+35/aLCn680mp0bB/XoII1Idb+L/9qhXMZo/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8wHjGAAAA3AAAAA8AAAAAAAAA&#10;AAAAAAAAoQIAAGRycy9kb3ducmV2LnhtbFBLBQYAAAAABAAEAPkAAACUAwAAAAA=&#10;" strokeweight="2pt">
                  <v:stroke dashstyle="1 1"/>
                </v:line>
                <v:line id="Line 97" o:spid="_x0000_s1213" style="position:absolute;visibility:visible;mso-wrap-style:square" from="7770,5420" to="8220,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l48YAAADcAAAADwAAAGRycy9kb3ducmV2LnhtbESPQWvCQBSE74L/YXlCb7qpJSrRVYrQ&#10;UootNFp6fWZfk6XZtyG7TdJ/7xYEj8PMfMNsdoOtRUetN44V3M8SEMSF04ZLBafj03QFwgdkjbVj&#10;UvBHHnbb8WiDmXY9f1CXh1JECPsMFVQhNJmUvqjIop+5hjh63661GKJsS6lb7CPc1nKeJAtp0XBc&#10;qLChfUXFT/5rFSwens3KvPXv59f667Ds8qQcPk9K3U2GxzWIQEO4ha/tF60gTVP4PxOPgN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wZePGAAAA3AAAAA8AAAAAAAAA&#10;AAAAAAAAoQIAAGRycy9kb3ducmV2LnhtbFBLBQYAAAAABAAEAPkAAACUAwAAAAA=&#10;" strokeweight="2pt">
                  <v:stroke dashstyle="1 1"/>
                </v:line>
                <v:line id="Line 98" o:spid="_x0000_s1214" style="position:absolute;visibility:visible;mso-wrap-style:square" from="2085,5282" to="8475,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e1sIAAADcAAAADwAAAGRycy9kb3ducmV2LnhtbESPX2vCQBDE3wt+h2MFX4peavEP0VNE&#10;EHxsVHxecmsSk90LuavGb98rFPo4zMxvmPW250Y9qPOVEwMfkwQUSe5sJYWBy/kwXoLyAcVi44QM&#10;vMjDdjN4W2Nq3VMyepxCoSJEfIoGyhDaVGufl8ToJ64lid7NdYwhyq7QtsNnhHOjp0ky14yVxIUS&#10;W9qXlNenbzag689azgtmtq/9O905u371mTGjYb9bgQrUh//wX/toDcxmc/g9E4+A3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Ce1sIAAADcAAAADwAAAAAAAAAAAAAA&#10;AAChAgAAZHJzL2Rvd25yZXYueG1sUEsFBgAAAAAEAAQA+QAAAJADAAAAAA==&#10;" strokecolor="green">
                  <v:stroke dashstyle="dash"/>
                </v:line>
                <v:shape id="Text Box 99" o:spid="_x0000_s1215" type="#_x0000_t202" style="position:absolute;left:4260;top:3574;width:1218;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mPcUA&#10;AADcAAAADwAAAGRycy9kb3ducmV2LnhtbESPT2vCQBTE7wW/w/IEb3VTISqpq4ggFOzF1Iu3Z/bl&#10;T5t9G3a3SdpP3xWEHoeZ+Q2z2Y2mFT0531hW8DJPQBAXVjdcKbh8HJ/XIHxA1thaJgU/5GG3nTxt&#10;MNN24DP1eahEhLDPUEEdQpdJ6YuaDPq57YijV1pnMETpKqkdDhFuWrlIkqU02HBcqLGjQ03FV/5t&#10;FIxpfrmWx9I5S+/738/qNPSrm1Kz6bh/BRFoDP/hR/tNK0jTF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Y9xQAAANwAAAAPAAAAAAAAAAAAAAAAAJgCAABkcnMv&#10;ZG93bnJldi54bWxQSwUGAAAAAAQABAD1AAAAigMAAAAA&#10;" filled="f" stroked="f">
                  <v:textbox inset=".5mm,0,.5mm,0">
                    <w:txbxContent>
                      <w:p w:rsidR="009E7BDD" w:rsidRPr="00E049D4" w:rsidRDefault="009E7BDD" w:rsidP="00E049D4">
                        <w:pPr>
                          <w:pStyle w:val="Figure"/>
                          <w:keepNext/>
                          <w:spacing w:after="0"/>
                          <w:rPr>
                            <w:caps w:val="0"/>
                            <w:lang w:val="de-DE"/>
                          </w:rPr>
                        </w:pPr>
                        <w:r w:rsidRPr="00D112F9">
                          <w:rPr>
                            <w:szCs w:val="18"/>
                            <w:lang w:val="ru-RU"/>
                          </w:rPr>
                          <w:t>А</w:t>
                        </w:r>
                        <w:r w:rsidRPr="00E049D4">
                          <w:rPr>
                            <w:caps w:val="0"/>
                            <w:szCs w:val="18"/>
                            <w:lang w:val="ru-RU"/>
                          </w:rPr>
                          <w:t>даптивное пороговое значение</w:t>
                        </w:r>
                      </w:p>
                    </w:txbxContent>
                  </v:textbox>
                </v:shape>
                <v:line id="Line 100" o:spid="_x0000_s1216" style="position:absolute;visibility:visible;mso-wrap-style:square" from="3255,5252" to="3705,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58EAAADcAAAADwAAAGRycy9kb3ducmV2LnhtbERPTYvCMBC9C/sfwix401RRWapR1oLi&#10;QQTrLu5xaMa2bDMpSdT6781B8Ph434tVZxpxI+drywpGwwQEcWF1zaWCn9Nm8AXCB2SNjWVS8CAP&#10;q+VHb4Gptnc+0i0PpYgh7FNUUIXQplL6oiKDfmhb4shdrDMYInSl1A7vMdw0cpwkM2mw5thQYUtZ&#10;RcV/fjUK1q4+nLe/2T7g5Jhlf6Pr+uwOSvU/u+85iEBdeItf7p1WMJ3G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4DnwQAAANwAAAAPAAAAAAAAAAAAAAAA&#10;AKECAABkcnMvZG93bnJldi54bWxQSwUGAAAAAAQABAD5AAAAjwMAAAAA&#10;" strokecolor="red">
                  <v:stroke dashstyle="dash"/>
                </v:line>
                <v:line id="Line 101" o:spid="_x0000_s1217" style="position:absolute;visibility:visible;mso-wrap-style:square" from="4380,5132" to="4830,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lfMYAAADcAAAADwAAAGRycy9kb3ducmV2LnhtbESPQWvCQBSE70L/w/IK3nSjqLRpVqkB&#10;Sw8imLbY4yP7moRm34bdjab/visIHoeZ+YbJNoNpxZmcbywrmE0TEMSl1Q1XCj4/dpMnED4ga2wt&#10;k4I/8rBZP4wyTLW98JHORahEhLBPUUEdQpdK6cuaDPqp7Yij92OdwRClq6R2eIlw08p5kqykwYbj&#10;Qo0d5TWVv0VvFGxdczi9feX7gItjnn/P+u3JHZQaPw6vLyACDeEevrXftYLl8hmuZ+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TJXzGAAAA3AAAAA8AAAAAAAAA&#10;AAAAAAAAoQIAAGRycy9kb3ducmV2LnhtbFBLBQYAAAAABAAEAPkAAACUAwAAAAA=&#10;" strokecolor="red">
                  <v:stroke dashstyle="dash"/>
                </v:line>
                <v:line id="Line 102" o:spid="_x0000_s1218" style="position:absolute;visibility:visible;mso-wrap-style:square" from="5505,4983" to="5955,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GXMIAAADcAAAADwAAAGRycy9kb3ducmV2LnhtbERPz2vCMBS+D/wfwhN2W1PHJqMaxRY2&#10;dhBBndTjo3m2xealJKnW/345DHb8+H4v16PpxI2cby0rmCUpCOLK6pZrBT/Hz5cPED4ga+wsk4IH&#10;eVivJk9LzLS9855uh1CLGMI+QwVNCH0mpa8aMugT2xNH7mKdwRChq6V2eI/hppOvaTqXBluODQ32&#10;VDRUXQ+DUZC7dld+nYptwLd9UZxnQ166nVLP03GzABFoDP/iP/e3VvA+j/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VGXMIAAADcAAAADwAAAAAAAAAAAAAA&#10;AAChAgAAZHJzL2Rvd25yZXYueG1sUEsFBgAAAAAEAAQA+QAAAJADAAAAAA==&#10;" strokecolor="red">
                  <v:stroke dashstyle="dash"/>
                </v:line>
                <v:line id="Line 103" o:spid="_x0000_s1219" style="position:absolute;visibility:visible;mso-wrap-style:square" from="7770,4983" to="8220,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jx8UAAADcAAAADwAAAGRycy9kb3ducmV2LnhtbESPQWvCQBSE70L/w/IK3nQTUSmpm1AD&#10;iociaFvs8ZF9TUKzb8Puqum/dwWhx2FmvmFWxWA6cSHnW8sK0mkCgriyuuVawefHZvICwgdkjZ1l&#10;UvBHHor8abTCTNsrH+hyDLWIEPYZKmhC6DMpfdWQQT+1PXH0fqwzGKJ0tdQOrxFuOjlLkqU02HJc&#10;aLCnsqHq93g2Ctau3Z+2X+V7wPmhLL/T8/rk9kqNn4e3VxCBhvAffrR3WsFimcL9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njx8UAAADcAAAADwAAAAAAAAAA&#10;AAAAAAChAgAAZHJzL2Rvd25yZXYueG1sUEsFBgAAAAAEAAQA+QAAAJMDAAAAAA==&#10;" strokecolor="red">
                  <v:stroke dashstyle="dash"/>
                </v:line>
                <w10:anchorlock/>
              </v:group>
            </w:pict>
          </mc:Fallback>
        </mc:AlternateContent>
      </w:r>
    </w:p>
    <w:p w:rsidR="0059218F" w:rsidRPr="00C74D61" w:rsidRDefault="00E049D4" w:rsidP="00143400">
      <w:pPr>
        <w:spacing w:line="240" w:lineRule="exact"/>
        <w:rPr>
          <w:lang w:val="ru-RU"/>
        </w:rPr>
      </w:pPr>
      <w:r>
        <w:rPr>
          <w:lang w:val="ru-RU"/>
        </w:rPr>
        <w:t>На</w:t>
      </w:r>
      <w:r w:rsidR="0059218F" w:rsidRPr="00C74D61">
        <w:rPr>
          <w:lang w:val="ru-RU"/>
        </w:rPr>
        <w:t xml:space="preserve"> </w:t>
      </w:r>
      <w:r>
        <w:rPr>
          <w:lang w:val="ru-RU"/>
        </w:rPr>
        <w:t>р</w:t>
      </w:r>
      <w:r w:rsidR="00240818" w:rsidRPr="00C74D61">
        <w:rPr>
          <w:lang w:val="ru-RU"/>
        </w:rPr>
        <w:t>исунк</w:t>
      </w:r>
      <w:r>
        <w:rPr>
          <w:lang w:val="ru-RU"/>
        </w:rPr>
        <w:t>е</w:t>
      </w:r>
      <w:r w:rsidR="0059218F" w:rsidRPr="00C74D61">
        <w:rPr>
          <w:lang w:val="ru-RU"/>
        </w:rPr>
        <w:t xml:space="preserve"> 5 </w:t>
      </w:r>
      <w:r w:rsidR="00155B72" w:rsidRPr="004456EA">
        <w:rPr>
          <w:lang w:val="ru-RU"/>
        </w:rPr>
        <w:t xml:space="preserve">уровни шума </w:t>
      </w:r>
      <w:r w:rsidR="00155B72">
        <w:rPr>
          <w:lang w:val="ru-RU"/>
        </w:rPr>
        <w:t>в</w:t>
      </w:r>
      <w:r w:rsidR="00155B72" w:rsidRPr="004456EA">
        <w:rPr>
          <w:lang w:val="ru-RU"/>
        </w:rPr>
        <w:t xml:space="preserve"> каналах 2, 3 и 5 повышены из-за сигнала </w:t>
      </w:r>
      <w:r w:rsidR="00155B72">
        <w:rPr>
          <w:lang w:val="ru-RU"/>
        </w:rPr>
        <w:t>в</w:t>
      </w:r>
      <w:r w:rsidR="00155B72" w:rsidRPr="004456EA">
        <w:rPr>
          <w:lang w:val="ru-RU"/>
        </w:rPr>
        <w:t xml:space="preserve"> канале</w:t>
      </w:r>
      <w:r w:rsidR="00155B72">
        <w:rPr>
          <w:lang w:val="ru-RU"/>
        </w:rPr>
        <w:t xml:space="preserve"> 4 </w:t>
      </w:r>
      <w:r w:rsidR="00155B72" w:rsidRPr="004456EA">
        <w:rPr>
          <w:lang w:val="ru-RU"/>
        </w:rPr>
        <w:t xml:space="preserve">(тонкая линия красного цвета). Если незадействованный канал 1 применяется для измерения общего уровня шума (утолщенные </w:t>
      </w:r>
      <w:r w:rsidR="00155B72">
        <w:rPr>
          <w:lang w:val="ru-RU"/>
        </w:rPr>
        <w:t>штрихов</w:t>
      </w:r>
      <w:r w:rsidR="00155B72" w:rsidRPr="004456EA">
        <w:rPr>
          <w:lang w:val="ru-RU"/>
        </w:rPr>
        <w:t xml:space="preserve">ые линии черного цвета), то </w:t>
      </w:r>
      <w:r w:rsidR="00155B72">
        <w:rPr>
          <w:lang w:val="ru-RU"/>
        </w:rPr>
        <w:t xml:space="preserve">результирующее обычно используемое </w:t>
      </w:r>
      <w:r w:rsidR="00155B72" w:rsidRPr="004456EA">
        <w:rPr>
          <w:lang w:val="ru-RU"/>
        </w:rPr>
        <w:t xml:space="preserve">пороговое значение (тонкая </w:t>
      </w:r>
      <w:r w:rsidR="00155B72">
        <w:rPr>
          <w:lang w:val="ru-RU"/>
        </w:rPr>
        <w:t>штрихов</w:t>
      </w:r>
      <w:r w:rsidR="00155B72" w:rsidRPr="004456EA">
        <w:rPr>
          <w:lang w:val="ru-RU"/>
        </w:rPr>
        <w:t xml:space="preserve">ая линия зеленого цвета) будет столь низким, что каналы 3 и 5 также будут выглядеть занятыми при появлении </w:t>
      </w:r>
      <w:r w:rsidR="00155B72">
        <w:rPr>
          <w:lang w:val="ru-RU"/>
        </w:rPr>
        <w:t>в</w:t>
      </w:r>
      <w:r w:rsidR="00155B72" w:rsidRPr="004456EA">
        <w:rPr>
          <w:lang w:val="ru-RU"/>
        </w:rPr>
        <w:t xml:space="preserve"> канале</w:t>
      </w:r>
      <w:r w:rsidR="00155B72">
        <w:rPr>
          <w:lang w:val="ru-RU"/>
        </w:rPr>
        <w:t> </w:t>
      </w:r>
      <w:r w:rsidR="00155B72" w:rsidRPr="004456EA">
        <w:rPr>
          <w:lang w:val="ru-RU"/>
        </w:rPr>
        <w:t xml:space="preserve">4 сигнала, подобного показанному в примере. Если уровень шума измеряется отдельно </w:t>
      </w:r>
      <w:r w:rsidR="00155B72">
        <w:rPr>
          <w:lang w:val="ru-RU"/>
        </w:rPr>
        <w:t>в</w:t>
      </w:r>
      <w:r w:rsidR="00155B72" w:rsidRPr="004456EA">
        <w:rPr>
          <w:lang w:val="ru-RU"/>
        </w:rPr>
        <w:t xml:space="preserve"> каждом канале (утолщенные линии черного цвета), то полученные в результате адаптивные пороговые значения (тонкие </w:t>
      </w:r>
      <w:r w:rsidR="00155B72">
        <w:rPr>
          <w:lang w:val="ru-RU"/>
        </w:rPr>
        <w:t>штрихов</w:t>
      </w:r>
      <w:r w:rsidR="00155B72" w:rsidRPr="004456EA">
        <w:rPr>
          <w:lang w:val="ru-RU"/>
        </w:rPr>
        <w:t xml:space="preserve">ые линии красного цвета) предотвращают появление подобной ложной информации о занятости. Чувствительность измерения в целом не уменьшается, так как при исчезновении сигнала </w:t>
      </w:r>
      <w:r w:rsidR="00155B72">
        <w:rPr>
          <w:lang w:val="ru-RU"/>
        </w:rPr>
        <w:t>в</w:t>
      </w:r>
      <w:r w:rsidR="00155B72" w:rsidRPr="004456EA">
        <w:rPr>
          <w:lang w:val="ru-RU"/>
        </w:rPr>
        <w:t xml:space="preserve"> канале 4 (тонкая линия зеленого цвета) пороговые значения для каналов 2, 3 и 5 вновь понижаются до </w:t>
      </w:r>
      <w:r w:rsidR="00155B72">
        <w:rPr>
          <w:lang w:val="ru-RU"/>
        </w:rPr>
        <w:t xml:space="preserve">обычно используемого </w:t>
      </w:r>
      <w:r w:rsidR="00155B72" w:rsidRPr="004456EA">
        <w:rPr>
          <w:lang w:val="ru-RU"/>
        </w:rPr>
        <w:t>порогового значения</w:t>
      </w:r>
      <w:r w:rsidR="0059218F" w:rsidRPr="00C74D61">
        <w:rPr>
          <w:lang w:val="ru-RU"/>
        </w:rPr>
        <w:t>.</w:t>
      </w:r>
    </w:p>
    <w:p w:rsidR="0059218F" w:rsidRPr="00C74D61" w:rsidRDefault="008E7FCD" w:rsidP="00143400">
      <w:pPr>
        <w:spacing w:line="240" w:lineRule="exact"/>
        <w:rPr>
          <w:lang w:val="ru-RU"/>
        </w:rPr>
      </w:pPr>
      <w:r w:rsidRPr="004456EA">
        <w:rPr>
          <w:lang w:val="ru-RU"/>
        </w:rPr>
        <w:t>Как и при измерении уровня шума на неиспользуемых частотах,</w:t>
      </w:r>
      <w:r w:rsidRPr="004456EA">
        <w:rPr>
          <w:lang w:val="en-US"/>
        </w:rPr>
        <w:t> </w:t>
      </w:r>
      <w:r w:rsidRPr="004456EA">
        <w:rPr>
          <w:lang w:val="ru-RU"/>
        </w:rPr>
        <w:t>ключевые параметры (время, ширина полосы) должны быть равны параметрам, используемым для измерения фактической занятости, а пороговое значение должно быть выше измеренного уровня шума на величину</w:t>
      </w:r>
      <w:r>
        <w:rPr>
          <w:lang w:val="ru-RU"/>
        </w:rPr>
        <w:t>,</w:t>
      </w:r>
      <w:r w:rsidRPr="004456EA">
        <w:rPr>
          <w:lang w:val="ru-RU"/>
        </w:rPr>
        <w:t xml:space="preserve"> как минимум</w:t>
      </w:r>
      <w:r>
        <w:rPr>
          <w:lang w:val="ru-RU"/>
        </w:rPr>
        <w:t>,</w:t>
      </w:r>
      <w:r w:rsidRPr="004456EA">
        <w:rPr>
          <w:lang w:val="ru-RU"/>
        </w:rPr>
        <w:t xml:space="preserve"> от 3 до 5</w:t>
      </w:r>
      <w:r>
        <w:rPr>
          <w:lang w:val="ru-RU"/>
        </w:rPr>
        <w:t> </w:t>
      </w:r>
      <w:r w:rsidRPr="004456EA">
        <w:rPr>
          <w:lang w:val="ru-RU"/>
        </w:rPr>
        <w:t xml:space="preserve">дБ. По упомянутым выше причинам данный метод является более точным, если измерение шума выполняется в каждом </w:t>
      </w:r>
      <w:r>
        <w:rPr>
          <w:lang w:val="ru-RU"/>
        </w:rPr>
        <w:t xml:space="preserve">интервале между повторными измерениями </w:t>
      </w:r>
      <w:r w:rsidRPr="004456EA">
        <w:rPr>
          <w:lang w:val="ru-RU"/>
        </w:rPr>
        <w:t>непосредственно перед измерением фактической занятости</w:t>
      </w:r>
      <w:r w:rsidR="0059218F" w:rsidRPr="00C74D61">
        <w:rPr>
          <w:lang w:val="ru-RU"/>
        </w:rPr>
        <w:t>.</w:t>
      </w:r>
    </w:p>
    <w:p w:rsidR="0059218F" w:rsidRPr="00C74D61" w:rsidRDefault="008E7FCD" w:rsidP="00143400">
      <w:pPr>
        <w:pStyle w:val="Headingb"/>
        <w:spacing w:line="240" w:lineRule="exact"/>
        <w:rPr>
          <w:lang w:val="ru-RU"/>
        </w:rPr>
      </w:pPr>
      <w:r w:rsidRPr="004456EA">
        <w:rPr>
          <w:lang w:val="ru-RU"/>
        </w:rPr>
        <w:t>Расчетное пороговое значение</w:t>
      </w:r>
    </w:p>
    <w:p w:rsidR="0059218F" w:rsidRPr="00C74D61" w:rsidRDefault="008E7FCD" w:rsidP="00143400">
      <w:pPr>
        <w:spacing w:line="240" w:lineRule="exact"/>
        <w:rPr>
          <w:lang w:val="ru-RU"/>
        </w:rPr>
      </w:pPr>
      <w:r w:rsidRPr="004456EA">
        <w:rPr>
          <w:lang w:val="ru-RU"/>
        </w:rPr>
        <w:t>В случае если не имеется ни подходящих неиспользуемых частот, ни интервалов времени, в которые канал</w:t>
      </w:r>
      <w:r w:rsidRPr="004456EA">
        <w:rPr>
          <w:rFonts w:ascii="Arial" w:hAnsi="Arial" w:cs="Arial"/>
          <w:color w:val="222222"/>
          <w:sz w:val="17"/>
          <w:szCs w:val="17"/>
          <w:lang w:val="ru-RU" w:eastAsia="ru-RU"/>
        </w:rPr>
        <w:t xml:space="preserve"> </w:t>
      </w:r>
      <w:r w:rsidRPr="004456EA">
        <w:rPr>
          <w:lang w:val="ru-RU"/>
        </w:rPr>
        <w:t>заведомо свободен, пороговое значение тем не менее может быть</w:t>
      </w:r>
      <w:r w:rsidRPr="004456EA">
        <w:rPr>
          <w:lang w:val="en-US"/>
        </w:rPr>
        <w:t> </w:t>
      </w:r>
      <w:r w:rsidRPr="004456EA">
        <w:rPr>
          <w:lang w:val="ru-RU"/>
        </w:rPr>
        <w:t>рассчитано при помощи уровн</w:t>
      </w:r>
      <w:r w:rsidR="008C52F2">
        <w:rPr>
          <w:lang w:val="ru-RU"/>
        </w:rPr>
        <w:t>ей</w:t>
      </w:r>
      <w:r w:rsidRPr="004456EA">
        <w:rPr>
          <w:lang w:val="ru-RU"/>
        </w:rPr>
        <w:t>, измеренных в течение одного цикла сканирования. Однако данный метод работает только при измерениях занятости полосы частот либо измерениях занятости нескольких каналов с равной шириной полосы</w:t>
      </w:r>
      <w:r w:rsidR="0059218F" w:rsidRPr="00C74D61">
        <w:rPr>
          <w:lang w:val="ru-RU"/>
        </w:rPr>
        <w:t>.</w:t>
      </w:r>
    </w:p>
    <w:p w:rsidR="0059218F" w:rsidRPr="00C74D61" w:rsidRDefault="008C52F2" w:rsidP="00143400">
      <w:pPr>
        <w:spacing w:line="240" w:lineRule="exact"/>
        <w:rPr>
          <w:lang w:val="ru-RU"/>
        </w:rPr>
      </w:pPr>
      <w:r w:rsidRPr="004456EA">
        <w:rPr>
          <w:lang w:val="ru-RU"/>
        </w:rPr>
        <w:t>Так называемый "метод 80%", описанный в Рекомендации МСЭ-</w:t>
      </w:r>
      <w:r w:rsidRPr="004456EA">
        <w:rPr>
          <w:lang w:val="en-US"/>
        </w:rPr>
        <w:t>R</w:t>
      </w:r>
      <w:r w:rsidRPr="004456EA">
        <w:rPr>
          <w:lang w:val="ru-RU"/>
        </w:rPr>
        <w:t xml:space="preserve"> </w:t>
      </w:r>
      <w:r w:rsidRPr="004456EA">
        <w:rPr>
          <w:lang w:val="en-US"/>
        </w:rPr>
        <w:t>SM</w:t>
      </w:r>
      <w:r w:rsidR="00373A13">
        <w:rPr>
          <w:lang w:val="ru-RU"/>
        </w:rPr>
        <w:t>.</w:t>
      </w:r>
      <w:r w:rsidRPr="004456EA">
        <w:rPr>
          <w:lang w:val="ru-RU"/>
        </w:rPr>
        <w:t xml:space="preserve">1753, может быть использован для расчета уровня шума следующим образом: 80% </w:t>
      </w:r>
      <w:r>
        <w:rPr>
          <w:lang w:val="ru-RU"/>
        </w:rPr>
        <w:t xml:space="preserve">всех </w:t>
      </w:r>
      <w:r w:rsidRPr="004456EA">
        <w:rPr>
          <w:lang w:val="ru-RU"/>
        </w:rPr>
        <w:t>выборок, представляющи</w:t>
      </w:r>
      <w:r>
        <w:rPr>
          <w:lang w:val="ru-RU"/>
        </w:rPr>
        <w:t>х</w:t>
      </w:r>
      <w:r w:rsidRPr="004456EA">
        <w:rPr>
          <w:lang w:val="ru-RU"/>
        </w:rPr>
        <w:t xml:space="preserve"> самые высокие уровни, сбрасываются, а затем остальные 20% </w:t>
      </w:r>
      <w:r w:rsidRPr="004456EA">
        <w:rPr>
          <w:lang w:val="en-US"/>
        </w:rPr>
        <w:t> </w:t>
      </w:r>
      <w:r w:rsidRPr="004456EA">
        <w:rPr>
          <w:lang w:val="ru-RU"/>
        </w:rPr>
        <w:t>выборок, представляющи</w:t>
      </w:r>
      <w:r>
        <w:rPr>
          <w:lang w:val="ru-RU"/>
        </w:rPr>
        <w:t>х</w:t>
      </w:r>
      <w:r w:rsidRPr="004456EA">
        <w:rPr>
          <w:lang w:val="ru-RU"/>
        </w:rPr>
        <w:t xml:space="preserve"> более низкие уровни, подвергаются линейному усреднению. В результате получаем уровень шума.</w:t>
      </w:r>
      <w:r w:rsidR="00C42704">
        <w:rPr>
          <w:lang w:val="en-US"/>
        </w:rPr>
        <w:t> </w:t>
      </w:r>
      <w:r w:rsidRPr="004456EA">
        <w:rPr>
          <w:lang w:val="ru-RU"/>
        </w:rPr>
        <w:t>Как и в других методах, конечное пороговое значение должно быть выше расчетного уровня шума</w:t>
      </w:r>
      <w:r>
        <w:rPr>
          <w:lang w:val="ru-RU"/>
        </w:rPr>
        <w:t>,</w:t>
      </w:r>
      <w:r w:rsidRPr="004456EA">
        <w:rPr>
          <w:lang w:val="ru-RU"/>
        </w:rPr>
        <w:t xml:space="preserve"> как минимум</w:t>
      </w:r>
      <w:r>
        <w:rPr>
          <w:lang w:val="ru-RU"/>
        </w:rPr>
        <w:t>,</w:t>
      </w:r>
      <w:r w:rsidRPr="004456EA">
        <w:rPr>
          <w:lang w:val="ru-RU"/>
        </w:rPr>
        <w:t xml:space="preserve"> на величину от 3 до 5</w:t>
      </w:r>
      <w:r>
        <w:rPr>
          <w:lang w:val="ru-RU"/>
        </w:rPr>
        <w:t> </w:t>
      </w:r>
      <w:r w:rsidRPr="004456EA">
        <w:rPr>
          <w:lang w:val="ru-RU"/>
        </w:rPr>
        <w:t>дБ</w:t>
      </w:r>
      <w:r w:rsidR="0000560D" w:rsidRPr="00C74D61">
        <w:rPr>
          <w:lang w:val="ru-RU"/>
        </w:rPr>
        <w:t>.</w:t>
      </w:r>
    </w:p>
    <w:p w:rsidR="0059218F" w:rsidRPr="00C74D61" w:rsidRDefault="00A33CE3" w:rsidP="00143400">
      <w:pPr>
        <w:spacing w:line="240" w:lineRule="exact"/>
        <w:rPr>
          <w:lang w:val="ru-RU"/>
        </w:rPr>
      </w:pPr>
      <w:r w:rsidRPr="004456EA">
        <w:rPr>
          <w:lang w:val="ru-RU"/>
        </w:rPr>
        <w:t xml:space="preserve">Простейшим </w:t>
      </w:r>
      <w:r>
        <w:rPr>
          <w:lang w:val="ru-RU"/>
        </w:rPr>
        <w:t xml:space="preserve">способом </w:t>
      </w:r>
      <w:r w:rsidRPr="004456EA">
        <w:rPr>
          <w:lang w:val="ru-RU"/>
        </w:rPr>
        <w:t>применени</w:t>
      </w:r>
      <w:r>
        <w:rPr>
          <w:lang w:val="ru-RU"/>
        </w:rPr>
        <w:t>я</w:t>
      </w:r>
      <w:r w:rsidRPr="004456EA">
        <w:rPr>
          <w:lang w:val="ru-RU"/>
        </w:rPr>
        <w:t xml:space="preserve"> данного метода</w:t>
      </w:r>
      <w:r w:rsidRPr="004456EA">
        <w:rPr>
          <w:lang w:val="en-US"/>
        </w:rPr>
        <w:t> </w:t>
      </w:r>
      <w:r w:rsidRPr="004456EA">
        <w:rPr>
          <w:lang w:val="ru-RU"/>
        </w:rPr>
        <w:t xml:space="preserve">является использование для расчета </w:t>
      </w:r>
      <w:r>
        <w:rPr>
          <w:lang w:val="ru-RU"/>
        </w:rPr>
        <w:t xml:space="preserve">всех </w:t>
      </w:r>
      <w:r w:rsidRPr="004456EA">
        <w:rPr>
          <w:lang w:val="ru-RU"/>
        </w:rPr>
        <w:t xml:space="preserve">выборок измерений на всех каналах (или частотах) на протяжении </w:t>
      </w:r>
      <w:r>
        <w:rPr>
          <w:lang w:val="ru-RU"/>
        </w:rPr>
        <w:t>все</w:t>
      </w:r>
      <w:r w:rsidRPr="004456EA">
        <w:rPr>
          <w:lang w:val="ru-RU"/>
        </w:rPr>
        <w:t xml:space="preserve">го </w:t>
      </w:r>
      <w:r>
        <w:rPr>
          <w:lang w:val="ru-RU"/>
        </w:rPr>
        <w:t>времени контроля</w:t>
      </w:r>
      <w:r w:rsidRPr="004456EA">
        <w:rPr>
          <w:lang w:val="ru-RU"/>
        </w:rPr>
        <w:t>. Таким образом, получаем одно фиксированное пороговое значение. Опять же, этот способ может применяться только при условии, что</w:t>
      </w:r>
      <w:r w:rsidRPr="004456EA">
        <w:rPr>
          <w:lang w:val="en-US"/>
        </w:rPr>
        <w:t> </w:t>
      </w:r>
      <w:r w:rsidRPr="004456EA">
        <w:rPr>
          <w:lang w:val="ru-RU"/>
        </w:rPr>
        <w:t>уровень шума не изменяется во времени</w:t>
      </w:r>
      <w:r w:rsidR="0000560D" w:rsidRPr="00C74D61">
        <w:rPr>
          <w:lang w:val="ru-RU"/>
        </w:rPr>
        <w:t>.</w:t>
      </w:r>
    </w:p>
    <w:p w:rsidR="0059218F" w:rsidRPr="00C74D61" w:rsidRDefault="00A33CE3" w:rsidP="00143400">
      <w:pPr>
        <w:spacing w:line="240" w:lineRule="exact"/>
        <w:rPr>
          <w:lang w:val="ru-RU"/>
        </w:rPr>
      </w:pPr>
      <w:r w:rsidRPr="004456EA">
        <w:rPr>
          <w:lang w:val="ru-RU"/>
        </w:rPr>
        <w:t>Лучшей адаптации порогового значения к мгновенному уровню шума можно добиться в том случае</w:t>
      </w:r>
      <w:r>
        <w:rPr>
          <w:lang w:val="ru-RU"/>
        </w:rPr>
        <w:t>,</w:t>
      </w:r>
      <w:r w:rsidRPr="004456EA">
        <w:rPr>
          <w:lang w:val="ru-RU"/>
        </w:rPr>
        <w:t xml:space="preserve"> если в </w:t>
      </w:r>
      <w:r w:rsidR="00373A13">
        <w:rPr>
          <w:lang w:val="ru-RU"/>
        </w:rPr>
        <w:t>"</w:t>
      </w:r>
      <w:r w:rsidRPr="004456EA">
        <w:rPr>
          <w:lang w:val="ru-RU"/>
        </w:rPr>
        <w:t>методе 80%</w:t>
      </w:r>
      <w:r>
        <w:rPr>
          <w:lang w:val="ru-RU"/>
        </w:rPr>
        <w:t>"</w:t>
      </w:r>
      <w:r w:rsidRPr="004456EA">
        <w:rPr>
          <w:lang w:val="ru-RU"/>
        </w:rPr>
        <w:t xml:space="preserve"> </w:t>
      </w:r>
      <w:r>
        <w:rPr>
          <w:lang w:val="ru-RU"/>
        </w:rPr>
        <w:t>использовать</w:t>
      </w:r>
      <w:r w:rsidRPr="004456EA">
        <w:rPr>
          <w:lang w:val="ru-RU"/>
        </w:rPr>
        <w:t xml:space="preserve"> только выборки, </w:t>
      </w:r>
      <w:r>
        <w:rPr>
          <w:lang w:val="ru-RU"/>
        </w:rPr>
        <w:t>вз</w:t>
      </w:r>
      <w:r w:rsidRPr="004456EA">
        <w:rPr>
          <w:lang w:val="ru-RU"/>
        </w:rPr>
        <w:t xml:space="preserve">ятые за один </w:t>
      </w:r>
      <w:r>
        <w:rPr>
          <w:lang w:val="ru-RU"/>
        </w:rPr>
        <w:t>цикл</w:t>
      </w:r>
      <w:r w:rsidRPr="004456EA">
        <w:rPr>
          <w:lang w:val="ru-RU"/>
        </w:rPr>
        <w:t xml:space="preserve"> сканирования (или соответственно </w:t>
      </w:r>
      <w:r>
        <w:rPr>
          <w:lang w:val="ru-RU"/>
        </w:rPr>
        <w:t xml:space="preserve">за </w:t>
      </w:r>
      <w:r w:rsidRPr="004456EA">
        <w:rPr>
          <w:lang w:val="ru-RU"/>
        </w:rPr>
        <w:t>один цикл по всем каналам),</w:t>
      </w:r>
      <w:r>
        <w:rPr>
          <w:lang w:val="ru-RU"/>
        </w:rPr>
        <w:t xml:space="preserve"> а расчет уровня шума повторять </w:t>
      </w:r>
      <w:r w:rsidRPr="004456EA">
        <w:rPr>
          <w:lang w:val="ru-RU"/>
        </w:rPr>
        <w:t>непосредственно перед каждым отдельным сканированием</w:t>
      </w:r>
      <w:r w:rsidR="0059218F" w:rsidRPr="00C74D61">
        <w:rPr>
          <w:lang w:val="ru-RU"/>
        </w:rPr>
        <w:t>.</w:t>
      </w:r>
    </w:p>
    <w:p w:rsidR="0059218F" w:rsidRPr="00C74D61" w:rsidRDefault="00A33CE3" w:rsidP="0059218F">
      <w:pPr>
        <w:rPr>
          <w:lang w:val="ru-RU"/>
        </w:rPr>
      </w:pPr>
      <w:r w:rsidRPr="004456EA">
        <w:rPr>
          <w:lang w:val="ru-RU"/>
        </w:rPr>
        <w:lastRenderedPageBreak/>
        <w:t xml:space="preserve">Преимущество </w:t>
      </w:r>
      <w:r>
        <w:rPr>
          <w:lang w:val="ru-RU"/>
        </w:rPr>
        <w:t xml:space="preserve">расчетного </w:t>
      </w:r>
      <w:r w:rsidRPr="004456EA">
        <w:rPr>
          <w:lang w:val="ru-RU"/>
        </w:rPr>
        <w:t xml:space="preserve">метода состоит в том, что он не требует наличия неиспользуемых каналов или незанятых </w:t>
      </w:r>
      <w:r>
        <w:rPr>
          <w:lang w:val="ru-RU"/>
        </w:rPr>
        <w:t>интервал</w:t>
      </w:r>
      <w:r w:rsidRPr="004456EA">
        <w:rPr>
          <w:lang w:val="ru-RU"/>
        </w:rPr>
        <w:t>ов времени (либо информации о них). Недостатком однако является то, что расчетный уровень шума возрастает, если большее число каналов заняты сигналами с высоким уровнем. В этих случаях происходит потеря чувствительности измерений</w:t>
      </w:r>
      <w:r w:rsidR="0000560D" w:rsidRPr="00C74D61">
        <w:rPr>
          <w:lang w:val="ru-RU"/>
        </w:rPr>
        <w:t>.</w:t>
      </w:r>
    </w:p>
    <w:p w:rsidR="0059218F" w:rsidRPr="00C74D61" w:rsidRDefault="00240818" w:rsidP="0059218F">
      <w:pPr>
        <w:pStyle w:val="FigureNo"/>
        <w:rPr>
          <w:lang w:val="ru-RU"/>
        </w:rPr>
      </w:pPr>
      <w:r w:rsidRPr="00C74D61">
        <w:rPr>
          <w:lang w:val="ru-RU"/>
        </w:rPr>
        <w:t>Рисунок</w:t>
      </w:r>
      <w:r w:rsidR="0059218F" w:rsidRPr="00C74D61">
        <w:rPr>
          <w:lang w:val="ru-RU"/>
        </w:rPr>
        <w:t xml:space="preserve"> 6</w:t>
      </w:r>
    </w:p>
    <w:p w:rsidR="0059218F" w:rsidRPr="00C74D61" w:rsidRDefault="00DF39F2" w:rsidP="00B84AB8">
      <w:pPr>
        <w:pStyle w:val="Figuretitle"/>
        <w:keepLines/>
        <w:rPr>
          <w:lang w:val="ru-RU"/>
        </w:rPr>
      </w:pPr>
      <w:r w:rsidRPr="00DF39F2">
        <w:rPr>
          <w:lang w:val="ru-RU"/>
        </w:rPr>
        <w:t>Зависимость между пороговым значением и занятостью</w:t>
      </w:r>
    </w:p>
    <w:p w:rsidR="0059218F" w:rsidRPr="00C74D61" w:rsidRDefault="007F18D2" w:rsidP="00143400">
      <w:pPr>
        <w:keepNext/>
        <w:keepLines/>
        <w:jc w:val="center"/>
        <w:rPr>
          <w:lang w:val="ru-RU"/>
        </w:rPr>
      </w:pPr>
      <w:r>
        <w:rPr>
          <w:noProof/>
          <w:lang w:val="en-US" w:eastAsia="zh-CN"/>
        </w:rPr>
        <mc:AlternateContent>
          <mc:Choice Requires="wpg">
            <w:drawing>
              <wp:inline distT="0" distB="0" distL="0" distR="0" wp14:anchorId="5A494D1F" wp14:editId="49208596">
                <wp:extent cx="4911090" cy="2181225"/>
                <wp:effectExtent l="0" t="38100" r="3810" b="9525"/>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164" y="4653"/>
                          <a:chExt cx="7734" cy="3435"/>
                        </a:xfrm>
                      </wpg:grpSpPr>
                      <wps:wsp>
                        <wps:cNvPr id="508" name="Freeform 105"/>
                        <wps:cNvSpPr>
                          <a:spLocks/>
                        </wps:cNvSpPr>
                        <wps:spPr bwMode="auto">
                          <a:xfrm>
                            <a:off x="2622" y="6147"/>
                            <a:ext cx="5625" cy="1207"/>
                          </a:xfrm>
                          <a:custGeom>
                            <a:avLst/>
                            <a:gdLst>
                              <a:gd name="T0" fmla="*/ 79 w 500"/>
                              <a:gd name="T1" fmla="*/ 1179 h 85"/>
                              <a:gd name="T2" fmla="*/ 169 w 500"/>
                              <a:gd name="T3" fmla="*/ 1079 h 85"/>
                              <a:gd name="T4" fmla="*/ 259 w 500"/>
                              <a:gd name="T5" fmla="*/ 1164 h 85"/>
                              <a:gd name="T6" fmla="*/ 338 w 500"/>
                              <a:gd name="T7" fmla="*/ 1136 h 85"/>
                              <a:gd name="T8" fmla="*/ 428 w 500"/>
                              <a:gd name="T9" fmla="*/ 1150 h 85"/>
                              <a:gd name="T10" fmla="*/ 506 w 500"/>
                              <a:gd name="T11" fmla="*/ 1136 h 85"/>
                              <a:gd name="T12" fmla="*/ 608 w 500"/>
                              <a:gd name="T13" fmla="*/ 1136 h 85"/>
                              <a:gd name="T14" fmla="*/ 698 w 500"/>
                              <a:gd name="T15" fmla="*/ 1122 h 85"/>
                              <a:gd name="T16" fmla="*/ 799 w 500"/>
                              <a:gd name="T17" fmla="*/ 1193 h 85"/>
                              <a:gd name="T18" fmla="*/ 889 w 500"/>
                              <a:gd name="T19" fmla="*/ 1093 h 85"/>
                              <a:gd name="T20" fmla="*/ 979 w 500"/>
                              <a:gd name="T21" fmla="*/ 1079 h 85"/>
                              <a:gd name="T22" fmla="*/ 1069 w 500"/>
                              <a:gd name="T23" fmla="*/ 1051 h 85"/>
                              <a:gd name="T24" fmla="*/ 1170 w 500"/>
                              <a:gd name="T25" fmla="*/ 880 h 85"/>
                              <a:gd name="T26" fmla="*/ 1271 w 500"/>
                              <a:gd name="T27" fmla="*/ 724 h 85"/>
                              <a:gd name="T28" fmla="*/ 1384 w 500"/>
                              <a:gd name="T29" fmla="*/ 710 h 85"/>
                              <a:gd name="T30" fmla="*/ 1496 w 500"/>
                              <a:gd name="T31" fmla="*/ 724 h 85"/>
                              <a:gd name="T32" fmla="*/ 1609 w 500"/>
                              <a:gd name="T33" fmla="*/ 838 h 85"/>
                              <a:gd name="T34" fmla="*/ 1699 w 500"/>
                              <a:gd name="T35" fmla="*/ 1037 h 85"/>
                              <a:gd name="T36" fmla="*/ 1789 w 500"/>
                              <a:gd name="T37" fmla="*/ 1108 h 85"/>
                              <a:gd name="T38" fmla="*/ 1890 w 500"/>
                              <a:gd name="T39" fmla="*/ 1079 h 85"/>
                              <a:gd name="T40" fmla="*/ 1980 w 500"/>
                              <a:gd name="T41" fmla="*/ 1122 h 85"/>
                              <a:gd name="T42" fmla="*/ 2081 w 500"/>
                              <a:gd name="T43" fmla="*/ 1108 h 85"/>
                              <a:gd name="T44" fmla="*/ 2183 w 500"/>
                              <a:gd name="T45" fmla="*/ 1136 h 85"/>
                              <a:gd name="T46" fmla="*/ 2284 w 500"/>
                              <a:gd name="T47" fmla="*/ 1193 h 85"/>
                              <a:gd name="T48" fmla="*/ 2385 w 500"/>
                              <a:gd name="T49" fmla="*/ 1150 h 85"/>
                              <a:gd name="T50" fmla="*/ 2486 w 500"/>
                              <a:gd name="T51" fmla="*/ 1150 h 85"/>
                              <a:gd name="T52" fmla="*/ 2588 w 500"/>
                              <a:gd name="T53" fmla="*/ 1079 h 85"/>
                              <a:gd name="T54" fmla="*/ 2689 w 500"/>
                              <a:gd name="T55" fmla="*/ 1108 h 85"/>
                              <a:gd name="T56" fmla="*/ 2779 w 500"/>
                              <a:gd name="T57" fmla="*/ 1150 h 85"/>
                              <a:gd name="T58" fmla="*/ 2869 w 500"/>
                              <a:gd name="T59" fmla="*/ 1164 h 85"/>
                              <a:gd name="T60" fmla="*/ 2970 w 500"/>
                              <a:gd name="T61" fmla="*/ 1150 h 85"/>
                              <a:gd name="T62" fmla="*/ 3071 w 500"/>
                              <a:gd name="T63" fmla="*/ 1179 h 85"/>
                              <a:gd name="T64" fmla="*/ 3161 w 500"/>
                              <a:gd name="T65" fmla="*/ 1108 h 85"/>
                              <a:gd name="T66" fmla="*/ 3263 w 500"/>
                              <a:gd name="T67" fmla="*/ 1079 h 85"/>
                              <a:gd name="T68" fmla="*/ 3353 w 500"/>
                              <a:gd name="T69" fmla="*/ 696 h 85"/>
                              <a:gd name="T70" fmla="*/ 3465 w 500"/>
                              <a:gd name="T71" fmla="*/ 128 h 85"/>
                              <a:gd name="T72" fmla="*/ 3578 w 500"/>
                              <a:gd name="T73" fmla="*/ 14 h 85"/>
                              <a:gd name="T74" fmla="*/ 3690 w 500"/>
                              <a:gd name="T75" fmla="*/ 28 h 85"/>
                              <a:gd name="T76" fmla="*/ 3803 w 500"/>
                              <a:gd name="T77" fmla="*/ 28 h 85"/>
                              <a:gd name="T78" fmla="*/ 3915 w 500"/>
                              <a:gd name="T79" fmla="*/ 497 h 85"/>
                              <a:gd name="T80" fmla="*/ 4028 w 500"/>
                              <a:gd name="T81" fmla="*/ 1037 h 85"/>
                              <a:gd name="T82" fmla="*/ 4118 w 500"/>
                              <a:gd name="T83" fmla="*/ 1164 h 85"/>
                              <a:gd name="T84" fmla="*/ 4208 w 500"/>
                              <a:gd name="T85" fmla="*/ 1179 h 85"/>
                              <a:gd name="T86" fmla="*/ 4298 w 500"/>
                              <a:gd name="T87" fmla="*/ 1136 h 85"/>
                              <a:gd name="T88" fmla="*/ 4388 w 500"/>
                              <a:gd name="T89" fmla="*/ 1164 h 85"/>
                              <a:gd name="T90" fmla="*/ 4478 w 500"/>
                              <a:gd name="T91" fmla="*/ 1136 h 85"/>
                              <a:gd name="T92" fmla="*/ 4568 w 500"/>
                              <a:gd name="T93" fmla="*/ 1150 h 85"/>
                              <a:gd name="T94" fmla="*/ 4658 w 500"/>
                              <a:gd name="T95" fmla="*/ 1136 h 85"/>
                              <a:gd name="T96" fmla="*/ 4759 w 500"/>
                              <a:gd name="T97" fmla="*/ 1164 h 85"/>
                              <a:gd name="T98" fmla="*/ 4838 w 500"/>
                              <a:gd name="T99" fmla="*/ 1150 h 85"/>
                              <a:gd name="T100" fmla="*/ 4939 w 500"/>
                              <a:gd name="T101" fmla="*/ 1164 h 85"/>
                              <a:gd name="T102" fmla="*/ 5040 w 500"/>
                              <a:gd name="T103" fmla="*/ 1150 h 85"/>
                              <a:gd name="T104" fmla="*/ 5141 w 500"/>
                              <a:gd name="T105" fmla="*/ 1136 h 85"/>
                              <a:gd name="T106" fmla="*/ 5243 w 500"/>
                              <a:gd name="T107" fmla="*/ 1108 h 85"/>
                              <a:gd name="T108" fmla="*/ 5344 w 500"/>
                              <a:gd name="T109" fmla="*/ 1164 h 85"/>
                              <a:gd name="T110" fmla="*/ 5434 w 500"/>
                              <a:gd name="T111" fmla="*/ 1179 h 85"/>
                              <a:gd name="T112" fmla="*/ 5524 w 500"/>
                              <a:gd name="T113" fmla="*/ 1179 h 85"/>
                              <a:gd name="T114" fmla="*/ 5603 w 500"/>
                              <a:gd name="T115" fmla="*/ 1150 h 8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0" h="85">
                                <a:moveTo>
                                  <a:pt x="0" y="81"/>
                                </a:moveTo>
                                <a:lnTo>
                                  <a:pt x="0" y="81"/>
                                </a:lnTo>
                                <a:lnTo>
                                  <a:pt x="1" y="81"/>
                                </a:lnTo>
                                <a:lnTo>
                                  <a:pt x="2" y="72"/>
                                </a:lnTo>
                                <a:lnTo>
                                  <a:pt x="3" y="75"/>
                                </a:lnTo>
                                <a:lnTo>
                                  <a:pt x="3" y="72"/>
                                </a:lnTo>
                                <a:lnTo>
                                  <a:pt x="4" y="78"/>
                                </a:lnTo>
                                <a:lnTo>
                                  <a:pt x="5" y="81"/>
                                </a:lnTo>
                                <a:lnTo>
                                  <a:pt x="6" y="82"/>
                                </a:lnTo>
                                <a:lnTo>
                                  <a:pt x="7" y="83"/>
                                </a:lnTo>
                                <a:lnTo>
                                  <a:pt x="8" y="83"/>
                                </a:lnTo>
                                <a:lnTo>
                                  <a:pt x="9" y="80"/>
                                </a:lnTo>
                                <a:lnTo>
                                  <a:pt x="9" y="82"/>
                                </a:lnTo>
                                <a:lnTo>
                                  <a:pt x="10" y="80"/>
                                </a:lnTo>
                                <a:lnTo>
                                  <a:pt x="11" y="82"/>
                                </a:lnTo>
                                <a:lnTo>
                                  <a:pt x="12" y="76"/>
                                </a:lnTo>
                                <a:lnTo>
                                  <a:pt x="13" y="82"/>
                                </a:lnTo>
                                <a:lnTo>
                                  <a:pt x="14" y="83"/>
                                </a:lnTo>
                                <a:lnTo>
                                  <a:pt x="15" y="82"/>
                                </a:lnTo>
                                <a:lnTo>
                                  <a:pt x="15" y="76"/>
                                </a:lnTo>
                                <a:lnTo>
                                  <a:pt x="15" y="82"/>
                                </a:lnTo>
                                <a:lnTo>
                                  <a:pt x="16" y="78"/>
                                </a:lnTo>
                                <a:lnTo>
                                  <a:pt x="16" y="79"/>
                                </a:lnTo>
                                <a:lnTo>
                                  <a:pt x="17" y="80"/>
                                </a:lnTo>
                                <a:lnTo>
                                  <a:pt x="18" y="81"/>
                                </a:lnTo>
                                <a:lnTo>
                                  <a:pt x="19" y="80"/>
                                </a:lnTo>
                                <a:lnTo>
                                  <a:pt x="20" y="78"/>
                                </a:lnTo>
                                <a:lnTo>
                                  <a:pt x="21" y="82"/>
                                </a:lnTo>
                                <a:lnTo>
                                  <a:pt x="22" y="83"/>
                                </a:lnTo>
                                <a:lnTo>
                                  <a:pt x="23" y="82"/>
                                </a:lnTo>
                                <a:lnTo>
                                  <a:pt x="24" y="79"/>
                                </a:lnTo>
                                <a:lnTo>
                                  <a:pt x="24" y="80"/>
                                </a:lnTo>
                                <a:lnTo>
                                  <a:pt x="25" y="79"/>
                                </a:lnTo>
                                <a:lnTo>
                                  <a:pt x="26" y="79"/>
                                </a:lnTo>
                                <a:lnTo>
                                  <a:pt x="27" y="82"/>
                                </a:lnTo>
                                <a:lnTo>
                                  <a:pt x="27" y="74"/>
                                </a:lnTo>
                                <a:lnTo>
                                  <a:pt x="28" y="83"/>
                                </a:lnTo>
                                <a:lnTo>
                                  <a:pt x="29" y="80"/>
                                </a:lnTo>
                                <a:lnTo>
                                  <a:pt x="29" y="82"/>
                                </a:lnTo>
                                <a:lnTo>
                                  <a:pt x="30" y="80"/>
                                </a:lnTo>
                                <a:lnTo>
                                  <a:pt x="31" y="81"/>
                                </a:lnTo>
                                <a:lnTo>
                                  <a:pt x="32" y="80"/>
                                </a:lnTo>
                                <a:lnTo>
                                  <a:pt x="33" y="75"/>
                                </a:lnTo>
                                <a:lnTo>
                                  <a:pt x="34" y="82"/>
                                </a:lnTo>
                                <a:lnTo>
                                  <a:pt x="35" y="81"/>
                                </a:lnTo>
                                <a:lnTo>
                                  <a:pt x="35" y="71"/>
                                </a:lnTo>
                                <a:lnTo>
                                  <a:pt x="36" y="81"/>
                                </a:lnTo>
                                <a:lnTo>
                                  <a:pt x="37" y="82"/>
                                </a:lnTo>
                                <a:lnTo>
                                  <a:pt x="38" y="77"/>
                                </a:lnTo>
                                <a:lnTo>
                                  <a:pt x="38" y="81"/>
                                </a:lnTo>
                                <a:lnTo>
                                  <a:pt x="39" y="80"/>
                                </a:lnTo>
                                <a:lnTo>
                                  <a:pt x="40" y="83"/>
                                </a:lnTo>
                                <a:lnTo>
                                  <a:pt x="41" y="84"/>
                                </a:lnTo>
                                <a:lnTo>
                                  <a:pt x="42" y="83"/>
                                </a:lnTo>
                                <a:lnTo>
                                  <a:pt x="42" y="75"/>
                                </a:lnTo>
                                <a:lnTo>
                                  <a:pt x="42" y="83"/>
                                </a:lnTo>
                                <a:lnTo>
                                  <a:pt x="43" y="76"/>
                                </a:lnTo>
                                <a:lnTo>
                                  <a:pt x="43" y="79"/>
                                </a:lnTo>
                                <a:lnTo>
                                  <a:pt x="44" y="80"/>
                                </a:lnTo>
                                <a:lnTo>
                                  <a:pt x="45" y="80"/>
                                </a:lnTo>
                                <a:lnTo>
                                  <a:pt x="46" y="81"/>
                                </a:lnTo>
                                <a:lnTo>
                                  <a:pt x="47" y="82"/>
                                </a:lnTo>
                                <a:lnTo>
                                  <a:pt x="48" y="83"/>
                                </a:lnTo>
                                <a:lnTo>
                                  <a:pt x="49" y="82"/>
                                </a:lnTo>
                                <a:lnTo>
                                  <a:pt x="50" y="83"/>
                                </a:lnTo>
                                <a:lnTo>
                                  <a:pt x="51" y="82"/>
                                </a:lnTo>
                                <a:lnTo>
                                  <a:pt x="52" y="78"/>
                                </a:lnTo>
                                <a:lnTo>
                                  <a:pt x="52" y="80"/>
                                </a:lnTo>
                                <a:lnTo>
                                  <a:pt x="53" y="76"/>
                                </a:lnTo>
                                <a:lnTo>
                                  <a:pt x="54" y="80"/>
                                </a:lnTo>
                                <a:lnTo>
                                  <a:pt x="55" y="79"/>
                                </a:lnTo>
                                <a:lnTo>
                                  <a:pt x="56" y="80"/>
                                </a:lnTo>
                                <a:lnTo>
                                  <a:pt x="57" y="79"/>
                                </a:lnTo>
                                <a:lnTo>
                                  <a:pt x="57" y="76"/>
                                </a:lnTo>
                                <a:lnTo>
                                  <a:pt x="58" y="81"/>
                                </a:lnTo>
                                <a:lnTo>
                                  <a:pt x="59" y="82"/>
                                </a:lnTo>
                                <a:lnTo>
                                  <a:pt x="60" y="78"/>
                                </a:lnTo>
                                <a:lnTo>
                                  <a:pt x="60" y="83"/>
                                </a:lnTo>
                                <a:lnTo>
                                  <a:pt x="61" y="84"/>
                                </a:lnTo>
                                <a:lnTo>
                                  <a:pt x="62" y="79"/>
                                </a:lnTo>
                                <a:lnTo>
                                  <a:pt x="62" y="83"/>
                                </a:lnTo>
                                <a:lnTo>
                                  <a:pt x="63" y="82"/>
                                </a:lnTo>
                                <a:lnTo>
                                  <a:pt x="64" y="81"/>
                                </a:lnTo>
                                <a:lnTo>
                                  <a:pt x="65" y="78"/>
                                </a:lnTo>
                                <a:lnTo>
                                  <a:pt x="66" y="79"/>
                                </a:lnTo>
                                <a:lnTo>
                                  <a:pt x="67" y="72"/>
                                </a:lnTo>
                                <a:lnTo>
                                  <a:pt x="68" y="79"/>
                                </a:lnTo>
                                <a:lnTo>
                                  <a:pt x="69" y="81"/>
                                </a:lnTo>
                                <a:lnTo>
                                  <a:pt x="70" y="83"/>
                                </a:lnTo>
                                <a:lnTo>
                                  <a:pt x="71" y="84"/>
                                </a:lnTo>
                                <a:lnTo>
                                  <a:pt x="72" y="80"/>
                                </a:lnTo>
                                <a:lnTo>
                                  <a:pt x="72" y="83"/>
                                </a:lnTo>
                                <a:lnTo>
                                  <a:pt x="73" y="76"/>
                                </a:lnTo>
                                <a:lnTo>
                                  <a:pt x="74" y="83"/>
                                </a:lnTo>
                                <a:lnTo>
                                  <a:pt x="74" y="76"/>
                                </a:lnTo>
                                <a:lnTo>
                                  <a:pt x="75" y="84"/>
                                </a:lnTo>
                                <a:lnTo>
                                  <a:pt x="76" y="83"/>
                                </a:lnTo>
                                <a:lnTo>
                                  <a:pt x="77" y="83"/>
                                </a:lnTo>
                                <a:lnTo>
                                  <a:pt x="78" y="82"/>
                                </a:lnTo>
                                <a:lnTo>
                                  <a:pt x="79" y="77"/>
                                </a:lnTo>
                                <a:lnTo>
                                  <a:pt x="79" y="81"/>
                                </a:lnTo>
                                <a:lnTo>
                                  <a:pt x="80" y="81"/>
                                </a:lnTo>
                                <a:lnTo>
                                  <a:pt x="81" y="82"/>
                                </a:lnTo>
                                <a:lnTo>
                                  <a:pt x="82" y="82"/>
                                </a:lnTo>
                                <a:lnTo>
                                  <a:pt x="83" y="78"/>
                                </a:lnTo>
                                <a:lnTo>
                                  <a:pt x="83" y="81"/>
                                </a:lnTo>
                                <a:lnTo>
                                  <a:pt x="84" y="81"/>
                                </a:lnTo>
                                <a:lnTo>
                                  <a:pt x="85" y="80"/>
                                </a:lnTo>
                                <a:lnTo>
                                  <a:pt x="86" y="76"/>
                                </a:lnTo>
                                <a:lnTo>
                                  <a:pt x="87" y="76"/>
                                </a:lnTo>
                                <a:lnTo>
                                  <a:pt x="88" y="71"/>
                                </a:lnTo>
                                <a:lnTo>
                                  <a:pt x="89" y="74"/>
                                </a:lnTo>
                                <a:lnTo>
                                  <a:pt x="89" y="65"/>
                                </a:lnTo>
                                <a:lnTo>
                                  <a:pt x="90" y="77"/>
                                </a:lnTo>
                                <a:lnTo>
                                  <a:pt x="91" y="78"/>
                                </a:lnTo>
                                <a:lnTo>
                                  <a:pt x="92" y="75"/>
                                </a:lnTo>
                                <a:lnTo>
                                  <a:pt x="92" y="77"/>
                                </a:lnTo>
                                <a:lnTo>
                                  <a:pt x="93" y="78"/>
                                </a:lnTo>
                                <a:lnTo>
                                  <a:pt x="94" y="70"/>
                                </a:lnTo>
                                <a:lnTo>
                                  <a:pt x="95" y="74"/>
                                </a:lnTo>
                                <a:lnTo>
                                  <a:pt x="96" y="73"/>
                                </a:lnTo>
                                <a:lnTo>
                                  <a:pt x="97" y="67"/>
                                </a:lnTo>
                                <a:lnTo>
                                  <a:pt x="98" y="68"/>
                                </a:lnTo>
                                <a:lnTo>
                                  <a:pt x="99" y="67"/>
                                </a:lnTo>
                                <a:lnTo>
                                  <a:pt x="100" y="64"/>
                                </a:lnTo>
                                <a:lnTo>
                                  <a:pt x="101" y="64"/>
                                </a:lnTo>
                                <a:lnTo>
                                  <a:pt x="102" y="65"/>
                                </a:lnTo>
                                <a:lnTo>
                                  <a:pt x="103" y="62"/>
                                </a:lnTo>
                                <a:lnTo>
                                  <a:pt x="104" y="56"/>
                                </a:lnTo>
                                <a:lnTo>
                                  <a:pt x="104" y="62"/>
                                </a:lnTo>
                                <a:lnTo>
                                  <a:pt x="105" y="58"/>
                                </a:lnTo>
                                <a:lnTo>
                                  <a:pt x="106" y="56"/>
                                </a:lnTo>
                                <a:lnTo>
                                  <a:pt x="107" y="59"/>
                                </a:lnTo>
                                <a:lnTo>
                                  <a:pt x="108" y="58"/>
                                </a:lnTo>
                                <a:lnTo>
                                  <a:pt x="109" y="54"/>
                                </a:lnTo>
                                <a:lnTo>
                                  <a:pt x="110" y="52"/>
                                </a:lnTo>
                                <a:lnTo>
                                  <a:pt x="111" y="55"/>
                                </a:lnTo>
                                <a:lnTo>
                                  <a:pt x="112" y="55"/>
                                </a:lnTo>
                                <a:lnTo>
                                  <a:pt x="113" y="51"/>
                                </a:lnTo>
                                <a:lnTo>
                                  <a:pt x="114" y="50"/>
                                </a:lnTo>
                                <a:lnTo>
                                  <a:pt x="115" y="52"/>
                                </a:lnTo>
                                <a:lnTo>
                                  <a:pt x="116" y="48"/>
                                </a:lnTo>
                                <a:lnTo>
                                  <a:pt x="117" y="49"/>
                                </a:lnTo>
                                <a:lnTo>
                                  <a:pt x="118" y="48"/>
                                </a:lnTo>
                                <a:lnTo>
                                  <a:pt x="119" y="48"/>
                                </a:lnTo>
                                <a:lnTo>
                                  <a:pt x="120" y="51"/>
                                </a:lnTo>
                                <a:lnTo>
                                  <a:pt x="121" y="51"/>
                                </a:lnTo>
                                <a:lnTo>
                                  <a:pt x="122" y="48"/>
                                </a:lnTo>
                                <a:lnTo>
                                  <a:pt x="123" y="50"/>
                                </a:lnTo>
                                <a:lnTo>
                                  <a:pt x="124" y="50"/>
                                </a:lnTo>
                                <a:lnTo>
                                  <a:pt x="125" y="50"/>
                                </a:lnTo>
                                <a:lnTo>
                                  <a:pt x="126" y="50"/>
                                </a:lnTo>
                                <a:lnTo>
                                  <a:pt x="127" y="50"/>
                                </a:lnTo>
                                <a:lnTo>
                                  <a:pt x="128" y="50"/>
                                </a:lnTo>
                                <a:lnTo>
                                  <a:pt x="129" y="49"/>
                                </a:lnTo>
                                <a:lnTo>
                                  <a:pt x="130" y="49"/>
                                </a:lnTo>
                                <a:lnTo>
                                  <a:pt x="131" y="50"/>
                                </a:lnTo>
                                <a:lnTo>
                                  <a:pt x="132" y="51"/>
                                </a:lnTo>
                                <a:lnTo>
                                  <a:pt x="133" y="51"/>
                                </a:lnTo>
                                <a:lnTo>
                                  <a:pt x="134" y="50"/>
                                </a:lnTo>
                                <a:lnTo>
                                  <a:pt x="135" y="51"/>
                                </a:lnTo>
                                <a:lnTo>
                                  <a:pt x="136" y="53"/>
                                </a:lnTo>
                                <a:lnTo>
                                  <a:pt x="137" y="54"/>
                                </a:lnTo>
                                <a:lnTo>
                                  <a:pt x="138" y="56"/>
                                </a:lnTo>
                                <a:lnTo>
                                  <a:pt x="139" y="57"/>
                                </a:lnTo>
                                <a:lnTo>
                                  <a:pt x="140" y="58"/>
                                </a:lnTo>
                                <a:lnTo>
                                  <a:pt x="141" y="61"/>
                                </a:lnTo>
                                <a:lnTo>
                                  <a:pt x="142" y="62"/>
                                </a:lnTo>
                                <a:lnTo>
                                  <a:pt x="143" y="59"/>
                                </a:lnTo>
                                <a:lnTo>
                                  <a:pt x="143" y="61"/>
                                </a:lnTo>
                                <a:lnTo>
                                  <a:pt x="144" y="61"/>
                                </a:lnTo>
                                <a:lnTo>
                                  <a:pt x="145" y="67"/>
                                </a:lnTo>
                                <a:lnTo>
                                  <a:pt x="145" y="55"/>
                                </a:lnTo>
                                <a:lnTo>
                                  <a:pt x="146" y="68"/>
                                </a:lnTo>
                                <a:lnTo>
                                  <a:pt x="147" y="68"/>
                                </a:lnTo>
                                <a:lnTo>
                                  <a:pt x="148" y="69"/>
                                </a:lnTo>
                                <a:lnTo>
                                  <a:pt x="149" y="69"/>
                                </a:lnTo>
                                <a:lnTo>
                                  <a:pt x="150" y="72"/>
                                </a:lnTo>
                                <a:lnTo>
                                  <a:pt x="151" y="73"/>
                                </a:lnTo>
                                <a:lnTo>
                                  <a:pt x="152" y="74"/>
                                </a:lnTo>
                                <a:lnTo>
                                  <a:pt x="153" y="75"/>
                                </a:lnTo>
                                <a:lnTo>
                                  <a:pt x="154" y="75"/>
                                </a:lnTo>
                                <a:lnTo>
                                  <a:pt x="155" y="72"/>
                                </a:lnTo>
                                <a:lnTo>
                                  <a:pt x="155" y="77"/>
                                </a:lnTo>
                                <a:lnTo>
                                  <a:pt x="156" y="78"/>
                                </a:lnTo>
                                <a:lnTo>
                                  <a:pt x="157" y="78"/>
                                </a:lnTo>
                                <a:lnTo>
                                  <a:pt x="157" y="72"/>
                                </a:lnTo>
                                <a:lnTo>
                                  <a:pt x="158" y="79"/>
                                </a:lnTo>
                                <a:lnTo>
                                  <a:pt x="159" y="78"/>
                                </a:lnTo>
                                <a:lnTo>
                                  <a:pt x="160" y="76"/>
                                </a:lnTo>
                                <a:lnTo>
                                  <a:pt x="161" y="78"/>
                                </a:lnTo>
                                <a:lnTo>
                                  <a:pt x="162" y="79"/>
                                </a:lnTo>
                                <a:lnTo>
                                  <a:pt x="163" y="80"/>
                                </a:lnTo>
                                <a:lnTo>
                                  <a:pt x="164" y="80"/>
                                </a:lnTo>
                                <a:lnTo>
                                  <a:pt x="165" y="81"/>
                                </a:lnTo>
                                <a:lnTo>
                                  <a:pt x="166" y="78"/>
                                </a:lnTo>
                                <a:lnTo>
                                  <a:pt x="166" y="80"/>
                                </a:lnTo>
                                <a:lnTo>
                                  <a:pt x="167" y="78"/>
                                </a:lnTo>
                                <a:lnTo>
                                  <a:pt x="168" y="76"/>
                                </a:lnTo>
                                <a:lnTo>
                                  <a:pt x="169" y="80"/>
                                </a:lnTo>
                                <a:lnTo>
                                  <a:pt x="169" y="76"/>
                                </a:lnTo>
                                <a:lnTo>
                                  <a:pt x="170" y="81"/>
                                </a:lnTo>
                                <a:lnTo>
                                  <a:pt x="171" y="80"/>
                                </a:lnTo>
                                <a:lnTo>
                                  <a:pt x="171" y="76"/>
                                </a:lnTo>
                                <a:lnTo>
                                  <a:pt x="172" y="75"/>
                                </a:lnTo>
                                <a:lnTo>
                                  <a:pt x="173" y="72"/>
                                </a:lnTo>
                                <a:lnTo>
                                  <a:pt x="174" y="75"/>
                                </a:lnTo>
                                <a:lnTo>
                                  <a:pt x="175" y="78"/>
                                </a:lnTo>
                                <a:lnTo>
                                  <a:pt x="176" y="79"/>
                                </a:lnTo>
                                <a:lnTo>
                                  <a:pt x="177" y="79"/>
                                </a:lnTo>
                                <a:lnTo>
                                  <a:pt x="178" y="80"/>
                                </a:lnTo>
                                <a:lnTo>
                                  <a:pt x="179" y="82"/>
                                </a:lnTo>
                                <a:lnTo>
                                  <a:pt x="180" y="83"/>
                                </a:lnTo>
                                <a:lnTo>
                                  <a:pt x="181" y="83"/>
                                </a:lnTo>
                                <a:lnTo>
                                  <a:pt x="182" y="79"/>
                                </a:lnTo>
                                <a:lnTo>
                                  <a:pt x="182" y="82"/>
                                </a:lnTo>
                                <a:lnTo>
                                  <a:pt x="183" y="76"/>
                                </a:lnTo>
                                <a:lnTo>
                                  <a:pt x="184" y="79"/>
                                </a:lnTo>
                                <a:lnTo>
                                  <a:pt x="185" y="78"/>
                                </a:lnTo>
                                <a:lnTo>
                                  <a:pt x="186" y="76"/>
                                </a:lnTo>
                                <a:lnTo>
                                  <a:pt x="187" y="78"/>
                                </a:lnTo>
                                <a:lnTo>
                                  <a:pt x="188" y="78"/>
                                </a:lnTo>
                                <a:lnTo>
                                  <a:pt x="189" y="80"/>
                                </a:lnTo>
                                <a:lnTo>
                                  <a:pt x="190" y="81"/>
                                </a:lnTo>
                                <a:lnTo>
                                  <a:pt x="191" y="81"/>
                                </a:lnTo>
                                <a:lnTo>
                                  <a:pt x="192" y="82"/>
                                </a:lnTo>
                                <a:lnTo>
                                  <a:pt x="193" y="81"/>
                                </a:lnTo>
                                <a:lnTo>
                                  <a:pt x="194" y="78"/>
                                </a:lnTo>
                                <a:lnTo>
                                  <a:pt x="194" y="80"/>
                                </a:lnTo>
                                <a:lnTo>
                                  <a:pt x="195" y="78"/>
                                </a:lnTo>
                                <a:lnTo>
                                  <a:pt x="196" y="79"/>
                                </a:lnTo>
                                <a:lnTo>
                                  <a:pt x="197" y="78"/>
                                </a:lnTo>
                                <a:lnTo>
                                  <a:pt x="198" y="81"/>
                                </a:lnTo>
                                <a:lnTo>
                                  <a:pt x="199" y="82"/>
                                </a:lnTo>
                                <a:lnTo>
                                  <a:pt x="200" y="82"/>
                                </a:lnTo>
                                <a:lnTo>
                                  <a:pt x="201" y="79"/>
                                </a:lnTo>
                                <a:lnTo>
                                  <a:pt x="201" y="81"/>
                                </a:lnTo>
                                <a:lnTo>
                                  <a:pt x="202" y="83"/>
                                </a:lnTo>
                                <a:lnTo>
                                  <a:pt x="203" y="84"/>
                                </a:lnTo>
                                <a:lnTo>
                                  <a:pt x="204" y="81"/>
                                </a:lnTo>
                                <a:lnTo>
                                  <a:pt x="204" y="83"/>
                                </a:lnTo>
                                <a:lnTo>
                                  <a:pt x="205" y="80"/>
                                </a:lnTo>
                                <a:lnTo>
                                  <a:pt x="206" y="82"/>
                                </a:lnTo>
                                <a:lnTo>
                                  <a:pt x="207" y="79"/>
                                </a:lnTo>
                                <a:lnTo>
                                  <a:pt x="208" y="77"/>
                                </a:lnTo>
                                <a:lnTo>
                                  <a:pt x="209" y="81"/>
                                </a:lnTo>
                                <a:lnTo>
                                  <a:pt x="210" y="81"/>
                                </a:lnTo>
                                <a:lnTo>
                                  <a:pt x="211" y="82"/>
                                </a:lnTo>
                                <a:lnTo>
                                  <a:pt x="212" y="81"/>
                                </a:lnTo>
                                <a:lnTo>
                                  <a:pt x="213" y="80"/>
                                </a:lnTo>
                                <a:lnTo>
                                  <a:pt x="214" y="79"/>
                                </a:lnTo>
                                <a:lnTo>
                                  <a:pt x="215" y="80"/>
                                </a:lnTo>
                                <a:lnTo>
                                  <a:pt x="216" y="80"/>
                                </a:lnTo>
                                <a:lnTo>
                                  <a:pt x="217" y="80"/>
                                </a:lnTo>
                                <a:lnTo>
                                  <a:pt x="218" y="81"/>
                                </a:lnTo>
                                <a:lnTo>
                                  <a:pt x="219" y="81"/>
                                </a:lnTo>
                                <a:lnTo>
                                  <a:pt x="220" y="82"/>
                                </a:lnTo>
                                <a:lnTo>
                                  <a:pt x="221" y="79"/>
                                </a:lnTo>
                                <a:lnTo>
                                  <a:pt x="221" y="81"/>
                                </a:lnTo>
                                <a:lnTo>
                                  <a:pt x="222" y="74"/>
                                </a:lnTo>
                                <a:lnTo>
                                  <a:pt x="223" y="83"/>
                                </a:lnTo>
                                <a:lnTo>
                                  <a:pt x="224" y="84"/>
                                </a:lnTo>
                                <a:lnTo>
                                  <a:pt x="225" y="80"/>
                                </a:lnTo>
                                <a:lnTo>
                                  <a:pt x="225" y="83"/>
                                </a:lnTo>
                                <a:lnTo>
                                  <a:pt x="226" y="79"/>
                                </a:lnTo>
                                <a:lnTo>
                                  <a:pt x="227" y="81"/>
                                </a:lnTo>
                                <a:lnTo>
                                  <a:pt x="228" y="78"/>
                                </a:lnTo>
                                <a:lnTo>
                                  <a:pt x="229" y="77"/>
                                </a:lnTo>
                                <a:lnTo>
                                  <a:pt x="230" y="76"/>
                                </a:lnTo>
                                <a:lnTo>
                                  <a:pt x="231" y="79"/>
                                </a:lnTo>
                                <a:lnTo>
                                  <a:pt x="232" y="80"/>
                                </a:lnTo>
                                <a:lnTo>
                                  <a:pt x="233" y="81"/>
                                </a:lnTo>
                                <a:lnTo>
                                  <a:pt x="234" y="81"/>
                                </a:lnTo>
                                <a:lnTo>
                                  <a:pt x="235" y="82"/>
                                </a:lnTo>
                                <a:lnTo>
                                  <a:pt x="236" y="79"/>
                                </a:lnTo>
                                <a:lnTo>
                                  <a:pt x="236" y="83"/>
                                </a:lnTo>
                                <a:lnTo>
                                  <a:pt x="237" y="84"/>
                                </a:lnTo>
                                <a:lnTo>
                                  <a:pt x="238" y="83"/>
                                </a:lnTo>
                                <a:lnTo>
                                  <a:pt x="239" y="78"/>
                                </a:lnTo>
                                <a:lnTo>
                                  <a:pt x="240" y="82"/>
                                </a:lnTo>
                                <a:lnTo>
                                  <a:pt x="241" y="84"/>
                                </a:lnTo>
                                <a:lnTo>
                                  <a:pt x="242" y="85"/>
                                </a:lnTo>
                                <a:lnTo>
                                  <a:pt x="243" y="84"/>
                                </a:lnTo>
                                <a:lnTo>
                                  <a:pt x="243" y="78"/>
                                </a:lnTo>
                                <a:lnTo>
                                  <a:pt x="244" y="81"/>
                                </a:lnTo>
                                <a:lnTo>
                                  <a:pt x="244" y="76"/>
                                </a:lnTo>
                                <a:lnTo>
                                  <a:pt x="245" y="82"/>
                                </a:lnTo>
                                <a:lnTo>
                                  <a:pt x="246" y="81"/>
                                </a:lnTo>
                                <a:lnTo>
                                  <a:pt x="247" y="81"/>
                                </a:lnTo>
                                <a:lnTo>
                                  <a:pt x="248" y="82"/>
                                </a:lnTo>
                                <a:lnTo>
                                  <a:pt x="249" y="83"/>
                                </a:lnTo>
                                <a:lnTo>
                                  <a:pt x="250" y="78"/>
                                </a:lnTo>
                                <a:lnTo>
                                  <a:pt x="250" y="82"/>
                                </a:lnTo>
                                <a:lnTo>
                                  <a:pt x="251" y="82"/>
                                </a:lnTo>
                                <a:lnTo>
                                  <a:pt x="252" y="79"/>
                                </a:lnTo>
                                <a:lnTo>
                                  <a:pt x="252" y="81"/>
                                </a:lnTo>
                                <a:lnTo>
                                  <a:pt x="253" y="79"/>
                                </a:lnTo>
                                <a:lnTo>
                                  <a:pt x="254" y="79"/>
                                </a:lnTo>
                                <a:lnTo>
                                  <a:pt x="255" y="82"/>
                                </a:lnTo>
                                <a:lnTo>
                                  <a:pt x="256" y="79"/>
                                </a:lnTo>
                                <a:lnTo>
                                  <a:pt x="257" y="81"/>
                                </a:lnTo>
                                <a:lnTo>
                                  <a:pt x="258" y="80"/>
                                </a:lnTo>
                                <a:lnTo>
                                  <a:pt x="259" y="78"/>
                                </a:lnTo>
                                <a:lnTo>
                                  <a:pt x="260" y="82"/>
                                </a:lnTo>
                                <a:lnTo>
                                  <a:pt x="261" y="81"/>
                                </a:lnTo>
                                <a:lnTo>
                                  <a:pt x="262" y="83"/>
                                </a:lnTo>
                                <a:lnTo>
                                  <a:pt x="262" y="76"/>
                                </a:lnTo>
                                <a:lnTo>
                                  <a:pt x="263" y="84"/>
                                </a:lnTo>
                                <a:lnTo>
                                  <a:pt x="264" y="81"/>
                                </a:lnTo>
                                <a:lnTo>
                                  <a:pt x="264" y="83"/>
                                </a:lnTo>
                                <a:lnTo>
                                  <a:pt x="265" y="79"/>
                                </a:lnTo>
                                <a:lnTo>
                                  <a:pt x="266" y="77"/>
                                </a:lnTo>
                                <a:lnTo>
                                  <a:pt x="267" y="81"/>
                                </a:lnTo>
                                <a:lnTo>
                                  <a:pt x="268" y="81"/>
                                </a:lnTo>
                                <a:lnTo>
                                  <a:pt x="269" y="82"/>
                                </a:lnTo>
                                <a:lnTo>
                                  <a:pt x="270" y="82"/>
                                </a:lnTo>
                                <a:lnTo>
                                  <a:pt x="271" y="81"/>
                                </a:lnTo>
                                <a:lnTo>
                                  <a:pt x="272" y="81"/>
                                </a:lnTo>
                                <a:lnTo>
                                  <a:pt x="273" y="83"/>
                                </a:lnTo>
                                <a:lnTo>
                                  <a:pt x="274" y="84"/>
                                </a:lnTo>
                                <a:lnTo>
                                  <a:pt x="275" y="83"/>
                                </a:lnTo>
                                <a:lnTo>
                                  <a:pt x="276" y="82"/>
                                </a:lnTo>
                                <a:lnTo>
                                  <a:pt x="277" y="82"/>
                                </a:lnTo>
                                <a:lnTo>
                                  <a:pt x="278" y="81"/>
                                </a:lnTo>
                                <a:lnTo>
                                  <a:pt x="279" y="78"/>
                                </a:lnTo>
                                <a:lnTo>
                                  <a:pt x="279" y="83"/>
                                </a:lnTo>
                                <a:lnTo>
                                  <a:pt x="280" y="84"/>
                                </a:lnTo>
                                <a:lnTo>
                                  <a:pt x="281" y="83"/>
                                </a:lnTo>
                                <a:lnTo>
                                  <a:pt x="281" y="78"/>
                                </a:lnTo>
                                <a:lnTo>
                                  <a:pt x="282" y="78"/>
                                </a:lnTo>
                                <a:lnTo>
                                  <a:pt x="283" y="79"/>
                                </a:lnTo>
                                <a:lnTo>
                                  <a:pt x="284" y="76"/>
                                </a:lnTo>
                                <a:lnTo>
                                  <a:pt x="285" y="80"/>
                                </a:lnTo>
                                <a:lnTo>
                                  <a:pt x="286" y="81"/>
                                </a:lnTo>
                                <a:lnTo>
                                  <a:pt x="287" y="77"/>
                                </a:lnTo>
                                <a:lnTo>
                                  <a:pt x="287" y="80"/>
                                </a:lnTo>
                                <a:lnTo>
                                  <a:pt x="288" y="74"/>
                                </a:lnTo>
                                <a:lnTo>
                                  <a:pt x="289" y="75"/>
                                </a:lnTo>
                                <a:lnTo>
                                  <a:pt x="290" y="76"/>
                                </a:lnTo>
                                <a:lnTo>
                                  <a:pt x="291" y="73"/>
                                </a:lnTo>
                                <a:lnTo>
                                  <a:pt x="292" y="72"/>
                                </a:lnTo>
                                <a:lnTo>
                                  <a:pt x="293" y="66"/>
                                </a:lnTo>
                                <a:lnTo>
                                  <a:pt x="294" y="66"/>
                                </a:lnTo>
                                <a:lnTo>
                                  <a:pt x="295" y="58"/>
                                </a:lnTo>
                                <a:lnTo>
                                  <a:pt x="295" y="66"/>
                                </a:lnTo>
                                <a:lnTo>
                                  <a:pt x="296" y="59"/>
                                </a:lnTo>
                                <a:lnTo>
                                  <a:pt x="297" y="51"/>
                                </a:lnTo>
                                <a:lnTo>
                                  <a:pt x="298" y="49"/>
                                </a:lnTo>
                                <a:lnTo>
                                  <a:pt x="299" y="42"/>
                                </a:lnTo>
                                <a:lnTo>
                                  <a:pt x="300" y="41"/>
                                </a:lnTo>
                                <a:lnTo>
                                  <a:pt x="301" y="36"/>
                                </a:lnTo>
                                <a:lnTo>
                                  <a:pt x="302" y="30"/>
                                </a:lnTo>
                                <a:lnTo>
                                  <a:pt x="303" y="28"/>
                                </a:lnTo>
                                <a:lnTo>
                                  <a:pt x="304" y="24"/>
                                </a:lnTo>
                                <a:lnTo>
                                  <a:pt x="305" y="20"/>
                                </a:lnTo>
                                <a:lnTo>
                                  <a:pt x="306" y="17"/>
                                </a:lnTo>
                                <a:lnTo>
                                  <a:pt x="307" y="14"/>
                                </a:lnTo>
                                <a:lnTo>
                                  <a:pt x="308" y="9"/>
                                </a:lnTo>
                                <a:lnTo>
                                  <a:pt x="309" y="8"/>
                                </a:lnTo>
                                <a:lnTo>
                                  <a:pt x="310" y="6"/>
                                </a:lnTo>
                                <a:lnTo>
                                  <a:pt x="311" y="4"/>
                                </a:lnTo>
                                <a:lnTo>
                                  <a:pt x="312" y="3"/>
                                </a:lnTo>
                                <a:lnTo>
                                  <a:pt x="313" y="2"/>
                                </a:lnTo>
                                <a:lnTo>
                                  <a:pt x="314" y="1"/>
                                </a:lnTo>
                                <a:lnTo>
                                  <a:pt x="315" y="1"/>
                                </a:lnTo>
                                <a:lnTo>
                                  <a:pt x="316" y="0"/>
                                </a:lnTo>
                                <a:lnTo>
                                  <a:pt x="317" y="1"/>
                                </a:lnTo>
                                <a:lnTo>
                                  <a:pt x="318" y="1"/>
                                </a:lnTo>
                                <a:lnTo>
                                  <a:pt x="319" y="2"/>
                                </a:lnTo>
                                <a:lnTo>
                                  <a:pt x="320" y="2"/>
                                </a:lnTo>
                                <a:lnTo>
                                  <a:pt x="321" y="2"/>
                                </a:lnTo>
                                <a:lnTo>
                                  <a:pt x="322" y="2"/>
                                </a:lnTo>
                                <a:lnTo>
                                  <a:pt x="323" y="2"/>
                                </a:lnTo>
                                <a:lnTo>
                                  <a:pt x="324" y="2"/>
                                </a:lnTo>
                                <a:lnTo>
                                  <a:pt x="325" y="2"/>
                                </a:lnTo>
                                <a:lnTo>
                                  <a:pt x="326" y="2"/>
                                </a:lnTo>
                                <a:lnTo>
                                  <a:pt x="327" y="2"/>
                                </a:lnTo>
                                <a:lnTo>
                                  <a:pt x="328" y="2"/>
                                </a:lnTo>
                                <a:lnTo>
                                  <a:pt x="329" y="3"/>
                                </a:lnTo>
                                <a:lnTo>
                                  <a:pt x="330" y="3"/>
                                </a:lnTo>
                                <a:lnTo>
                                  <a:pt x="331" y="2"/>
                                </a:lnTo>
                                <a:lnTo>
                                  <a:pt x="332" y="1"/>
                                </a:lnTo>
                                <a:lnTo>
                                  <a:pt x="333" y="2"/>
                                </a:lnTo>
                                <a:lnTo>
                                  <a:pt x="334" y="1"/>
                                </a:lnTo>
                                <a:lnTo>
                                  <a:pt x="335" y="1"/>
                                </a:lnTo>
                                <a:lnTo>
                                  <a:pt x="336" y="1"/>
                                </a:lnTo>
                                <a:lnTo>
                                  <a:pt x="337" y="1"/>
                                </a:lnTo>
                                <a:lnTo>
                                  <a:pt x="338" y="2"/>
                                </a:lnTo>
                                <a:lnTo>
                                  <a:pt x="339" y="5"/>
                                </a:lnTo>
                                <a:lnTo>
                                  <a:pt x="340" y="6"/>
                                </a:lnTo>
                                <a:lnTo>
                                  <a:pt x="341" y="9"/>
                                </a:lnTo>
                                <a:lnTo>
                                  <a:pt x="342" y="13"/>
                                </a:lnTo>
                                <a:lnTo>
                                  <a:pt x="343" y="14"/>
                                </a:lnTo>
                                <a:lnTo>
                                  <a:pt x="344" y="17"/>
                                </a:lnTo>
                                <a:lnTo>
                                  <a:pt x="345" y="21"/>
                                </a:lnTo>
                                <a:lnTo>
                                  <a:pt x="346" y="26"/>
                                </a:lnTo>
                                <a:lnTo>
                                  <a:pt x="347" y="29"/>
                                </a:lnTo>
                                <a:lnTo>
                                  <a:pt x="348" y="35"/>
                                </a:lnTo>
                                <a:lnTo>
                                  <a:pt x="349" y="39"/>
                                </a:lnTo>
                                <a:lnTo>
                                  <a:pt x="350" y="41"/>
                                </a:lnTo>
                                <a:lnTo>
                                  <a:pt x="351" y="47"/>
                                </a:lnTo>
                                <a:lnTo>
                                  <a:pt x="352" y="48"/>
                                </a:lnTo>
                                <a:lnTo>
                                  <a:pt x="353" y="53"/>
                                </a:lnTo>
                                <a:lnTo>
                                  <a:pt x="354" y="60"/>
                                </a:lnTo>
                                <a:lnTo>
                                  <a:pt x="355" y="63"/>
                                </a:lnTo>
                                <a:lnTo>
                                  <a:pt x="356" y="64"/>
                                </a:lnTo>
                                <a:lnTo>
                                  <a:pt x="357" y="72"/>
                                </a:lnTo>
                                <a:lnTo>
                                  <a:pt x="358" y="73"/>
                                </a:lnTo>
                                <a:lnTo>
                                  <a:pt x="359" y="74"/>
                                </a:lnTo>
                                <a:lnTo>
                                  <a:pt x="360" y="74"/>
                                </a:lnTo>
                                <a:lnTo>
                                  <a:pt x="361" y="77"/>
                                </a:lnTo>
                                <a:lnTo>
                                  <a:pt x="362" y="78"/>
                                </a:lnTo>
                                <a:lnTo>
                                  <a:pt x="363" y="73"/>
                                </a:lnTo>
                                <a:lnTo>
                                  <a:pt x="363" y="80"/>
                                </a:lnTo>
                                <a:lnTo>
                                  <a:pt x="364" y="81"/>
                                </a:lnTo>
                                <a:lnTo>
                                  <a:pt x="365" y="81"/>
                                </a:lnTo>
                                <a:lnTo>
                                  <a:pt x="366" y="78"/>
                                </a:lnTo>
                                <a:lnTo>
                                  <a:pt x="366" y="82"/>
                                </a:lnTo>
                                <a:lnTo>
                                  <a:pt x="367" y="83"/>
                                </a:lnTo>
                                <a:lnTo>
                                  <a:pt x="368" y="82"/>
                                </a:lnTo>
                                <a:lnTo>
                                  <a:pt x="369" y="82"/>
                                </a:lnTo>
                                <a:lnTo>
                                  <a:pt x="369" y="78"/>
                                </a:lnTo>
                                <a:lnTo>
                                  <a:pt x="370" y="83"/>
                                </a:lnTo>
                                <a:lnTo>
                                  <a:pt x="371" y="82"/>
                                </a:lnTo>
                                <a:lnTo>
                                  <a:pt x="371" y="78"/>
                                </a:lnTo>
                                <a:lnTo>
                                  <a:pt x="372" y="78"/>
                                </a:lnTo>
                                <a:lnTo>
                                  <a:pt x="373" y="82"/>
                                </a:lnTo>
                                <a:lnTo>
                                  <a:pt x="374" y="83"/>
                                </a:lnTo>
                                <a:lnTo>
                                  <a:pt x="375" y="83"/>
                                </a:lnTo>
                                <a:lnTo>
                                  <a:pt x="375" y="77"/>
                                </a:lnTo>
                                <a:lnTo>
                                  <a:pt x="376" y="84"/>
                                </a:lnTo>
                                <a:lnTo>
                                  <a:pt x="377" y="80"/>
                                </a:lnTo>
                                <a:lnTo>
                                  <a:pt x="377" y="83"/>
                                </a:lnTo>
                                <a:lnTo>
                                  <a:pt x="378" y="81"/>
                                </a:lnTo>
                                <a:lnTo>
                                  <a:pt x="379" y="79"/>
                                </a:lnTo>
                                <a:lnTo>
                                  <a:pt x="380" y="83"/>
                                </a:lnTo>
                                <a:lnTo>
                                  <a:pt x="381" y="84"/>
                                </a:lnTo>
                                <a:lnTo>
                                  <a:pt x="382" y="80"/>
                                </a:lnTo>
                                <a:lnTo>
                                  <a:pt x="382" y="83"/>
                                </a:lnTo>
                                <a:lnTo>
                                  <a:pt x="383" y="78"/>
                                </a:lnTo>
                                <a:lnTo>
                                  <a:pt x="384" y="83"/>
                                </a:lnTo>
                                <a:lnTo>
                                  <a:pt x="385" y="84"/>
                                </a:lnTo>
                                <a:lnTo>
                                  <a:pt x="386" y="81"/>
                                </a:lnTo>
                                <a:lnTo>
                                  <a:pt x="386" y="83"/>
                                </a:lnTo>
                                <a:lnTo>
                                  <a:pt x="387" y="80"/>
                                </a:lnTo>
                                <a:lnTo>
                                  <a:pt x="388" y="78"/>
                                </a:lnTo>
                                <a:lnTo>
                                  <a:pt x="389" y="83"/>
                                </a:lnTo>
                                <a:lnTo>
                                  <a:pt x="390" y="82"/>
                                </a:lnTo>
                                <a:lnTo>
                                  <a:pt x="390" y="75"/>
                                </a:lnTo>
                                <a:lnTo>
                                  <a:pt x="391" y="82"/>
                                </a:lnTo>
                                <a:lnTo>
                                  <a:pt x="392" y="81"/>
                                </a:lnTo>
                                <a:lnTo>
                                  <a:pt x="393" y="81"/>
                                </a:lnTo>
                                <a:lnTo>
                                  <a:pt x="394" y="82"/>
                                </a:lnTo>
                                <a:lnTo>
                                  <a:pt x="395" y="83"/>
                                </a:lnTo>
                                <a:lnTo>
                                  <a:pt x="396" y="77"/>
                                </a:lnTo>
                                <a:lnTo>
                                  <a:pt x="396" y="82"/>
                                </a:lnTo>
                                <a:lnTo>
                                  <a:pt x="397" y="83"/>
                                </a:lnTo>
                                <a:lnTo>
                                  <a:pt x="398" y="80"/>
                                </a:lnTo>
                                <a:lnTo>
                                  <a:pt x="398" y="82"/>
                                </a:lnTo>
                                <a:lnTo>
                                  <a:pt x="399" y="81"/>
                                </a:lnTo>
                                <a:lnTo>
                                  <a:pt x="400" y="78"/>
                                </a:lnTo>
                                <a:lnTo>
                                  <a:pt x="401" y="80"/>
                                </a:lnTo>
                                <a:lnTo>
                                  <a:pt x="402" y="75"/>
                                </a:lnTo>
                                <a:lnTo>
                                  <a:pt x="403" y="81"/>
                                </a:lnTo>
                                <a:lnTo>
                                  <a:pt x="404" y="78"/>
                                </a:lnTo>
                                <a:lnTo>
                                  <a:pt x="404" y="80"/>
                                </a:lnTo>
                                <a:lnTo>
                                  <a:pt x="405" y="73"/>
                                </a:lnTo>
                                <a:lnTo>
                                  <a:pt x="406" y="81"/>
                                </a:lnTo>
                                <a:lnTo>
                                  <a:pt x="407" y="82"/>
                                </a:lnTo>
                                <a:lnTo>
                                  <a:pt x="408" y="84"/>
                                </a:lnTo>
                                <a:lnTo>
                                  <a:pt x="409" y="85"/>
                                </a:lnTo>
                                <a:lnTo>
                                  <a:pt x="410" y="75"/>
                                </a:lnTo>
                                <a:lnTo>
                                  <a:pt x="410" y="84"/>
                                </a:lnTo>
                                <a:lnTo>
                                  <a:pt x="411" y="82"/>
                                </a:lnTo>
                                <a:lnTo>
                                  <a:pt x="412" y="81"/>
                                </a:lnTo>
                                <a:lnTo>
                                  <a:pt x="412" y="72"/>
                                </a:lnTo>
                                <a:lnTo>
                                  <a:pt x="413" y="80"/>
                                </a:lnTo>
                                <a:lnTo>
                                  <a:pt x="414" y="80"/>
                                </a:lnTo>
                                <a:lnTo>
                                  <a:pt x="415" y="79"/>
                                </a:lnTo>
                                <a:lnTo>
                                  <a:pt x="416" y="80"/>
                                </a:lnTo>
                                <a:lnTo>
                                  <a:pt x="417" y="80"/>
                                </a:lnTo>
                                <a:lnTo>
                                  <a:pt x="418" y="79"/>
                                </a:lnTo>
                                <a:lnTo>
                                  <a:pt x="419" y="79"/>
                                </a:lnTo>
                                <a:lnTo>
                                  <a:pt x="420" y="80"/>
                                </a:lnTo>
                                <a:lnTo>
                                  <a:pt x="421" y="77"/>
                                </a:lnTo>
                                <a:lnTo>
                                  <a:pt x="421" y="79"/>
                                </a:lnTo>
                                <a:lnTo>
                                  <a:pt x="422" y="80"/>
                                </a:lnTo>
                                <a:lnTo>
                                  <a:pt x="423" y="82"/>
                                </a:lnTo>
                                <a:lnTo>
                                  <a:pt x="423" y="76"/>
                                </a:lnTo>
                                <a:lnTo>
                                  <a:pt x="424" y="83"/>
                                </a:lnTo>
                                <a:lnTo>
                                  <a:pt x="425" y="80"/>
                                </a:lnTo>
                                <a:lnTo>
                                  <a:pt x="425" y="82"/>
                                </a:lnTo>
                                <a:lnTo>
                                  <a:pt x="426" y="74"/>
                                </a:lnTo>
                                <a:lnTo>
                                  <a:pt x="427" y="82"/>
                                </a:lnTo>
                                <a:lnTo>
                                  <a:pt x="428" y="77"/>
                                </a:lnTo>
                                <a:lnTo>
                                  <a:pt x="428" y="81"/>
                                </a:lnTo>
                                <a:lnTo>
                                  <a:pt x="429" y="82"/>
                                </a:lnTo>
                                <a:lnTo>
                                  <a:pt x="430" y="81"/>
                                </a:lnTo>
                                <a:lnTo>
                                  <a:pt x="430" y="76"/>
                                </a:lnTo>
                                <a:lnTo>
                                  <a:pt x="431" y="80"/>
                                </a:lnTo>
                                <a:lnTo>
                                  <a:pt x="432" y="79"/>
                                </a:lnTo>
                                <a:lnTo>
                                  <a:pt x="433" y="75"/>
                                </a:lnTo>
                                <a:lnTo>
                                  <a:pt x="434" y="77"/>
                                </a:lnTo>
                                <a:lnTo>
                                  <a:pt x="435" y="80"/>
                                </a:lnTo>
                                <a:lnTo>
                                  <a:pt x="436" y="81"/>
                                </a:lnTo>
                                <a:lnTo>
                                  <a:pt x="437" y="80"/>
                                </a:lnTo>
                                <a:lnTo>
                                  <a:pt x="438" y="81"/>
                                </a:lnTo>
                                <a:lnTo>
                                  <a:pt x="439" y="82"/>
                                </a:lnTo>
                                <a:lnTo>
                                  <a:pt x="440" y="82"/>
                                </a:lnTo>
                                <a:lnTo>
                                  <a:pt x="441" y="81"/>
                                </a:lnTo>
                                <a:lnTo>
                                  <a:pt x="442" y="80"/>
                                </a:lnTo>
                                <a:lnTo>
                                  <a:pt x="443" y="80"/>
                                </a:lnTo>
                                <a:lnTo>
                                  <a:pt x="444" y="76"/>
                                </a:lnTo>
                                <a:lnTo>
                                  <a:pt x="444" y="79"/>
                                </a:lnTo>
                                <a:lnTo>
                                  <a:pt x="445" y="73"/>
                                </a:lnTo>
                                <a:lnTo>
                                  <a:pt x="446" y="81"/>
                                </a:lnTo>
                                <a:lnTo>
                                  <a:pt x="447" y="82"/>
                                </a:lnTo>
                                <a:lnTo>
                                  <a:pt x="448" y="81"/>
                                </a:lnTo>
                                <a:lnTo>
                                  <a:pt x="449" y="78"/>
                                </a:lnTo>
                                <a:lnTo>
                                  <a:pt x="449" y="80"/>
                                </a:lnTo>
                                <a:lnTo>
                                  <a:pt x="450" y="75"/>
                                </a:lnTo>
                                <a:lnTo>
                                  <a:pt x="451" y="81"/>
                                </a:lnTo>
                                <a:lnTo>
                                  <a:pt x="452" y="82"/>
                                </a:lnTo>
                                <a:lnTo>
                                  <a:pt x="453" y="81"/>
                                </a:lnTo>
                                <a:lnTo>
                                  <a:pt x="454" y="82"/>
                                </a:lnTo>
                                <a:lnTo>
                                  <a:pt x="455" y="81"/>
                                </a:lnTo>
                                <a:lnTo>
                                  <a:pt x="456" y="80"/>
                                </a:lnTo>
                                <a:lnTo>
                                  <a:pt x="457" y="80"/>
                                </a:lnTo>
                                <a:lnTo>
                                  <a:pt x="458" y="81"/>
                                </a:lnTo>
                                <a:lnTo>
                                  <a:pt x="459" y="81"/>
                                </a:lnTo>
                                <a:lnTo>
                                  <a:pt x="460" y="81"/>
                                </a:lnTo>
                                <a:lnTo>
                                  <a:pt x="461" y="83"/>
                                </a:lnTo>
                                <a:lnTo>
                                  <a:pt x="462" y="84"/>
                                </a:lnTo>
                                <a:lnTo>
                                  <a:pt x="463" y="81"/>
                                </a:lnTo>
                                <a:lnTo>
                                  <a:pt x="463" y="83"/>
                                </a:lnTo>
                                <a:lnTo>
                                  <a:pt x="464" y="80"/>
                                </a:lnTo>
                                <a:lnTo>
                                  <a:pt x="465" y="80"/>
                                </a:lnTo>
                                <a:lnTo>
                                  <a:pt x="466" y="78"/>
                                </a:lnTo>
                                <a:lnTo>
                                  <a:pt x="467" y="82"/>
                                </a:lnTo>
                                <a:lnTo>
                                  <a:pt x="468" y="81"/>
                                </a:lnTo>
                                <a:lnTo>
                                  <a:pt x="469" y="81"/>
                                </a:lnTo>
                                <a:lnTo>
                                  <a:pt x="470" y="80"/>
                                </a:lnTo>
                                <a:lnTo>
                                  <a:pt x="471" y="82"/>
                                </a:lnTo>
                                <a:lnTo>
                                  <a:pt x="472" y="83"/>
                                </a:lnTo>
                                <a:lnTo>
                                  <a:pt x="473" y="82"/>
                                </a:lnTo>
                                <a:lnTo>
                                  <a:pt x="474" y="81"/>
                                </a:lnTo>
                                <a:lnTo>
                                  <a:pt x="474" y="78"/>
                                </a:lnTo>
                                <a:lnTo>
                                  <a:pt x="475" y="82"/>
                                </a:lnTo>
                                <a:lnTo>
                                  <a:pt x="476" y="81"/>
                                </a:lnTo>
                                <a:lnTo>
                                  <a:pt x="477" y="78"/>
                                </a:lnTo>
                                <a:lnTo>
                                  <a:pt x="478" y="80"/>
                                </a:lnTo>
                                <a:lnTo>
                                  <a:pt x="479" y="81"/>
                                </a:lnTo>
                                <a:lnTo>
                                  <a:pt x="480" y="77"/>
                                </a:lnTo>
                                <a:lnTo>
                                  <a:pt x="481" y="83"/>
                                </a:lnTo>
                                <a:lnTo>
                                  <a:pt x="482" y="84"/>
                                </a:lnTo>
                                <a:lnTo>
                                  <a:pt x="483" y="83"/>
                                </a:lnTo>
                                <a:lnTo>
                                  <a:pt x="483" y="77"/>
                                </a:lnTo>
                                <a:lnTo>
                                  <a:pt x="483" y="83"/>
                                </a:lnTo>
                                <a:lnTo>
                                  <a:pt x="484" y="79"/>
                                </a:lnTo>
                                <a:lnTo>
                                  <a:pt x="485" y="79"/>
                                </a:lnTo>
                                <a:lnTo>
                                  <a:pt x="486" y="79"/>
                                </a:lnTo>
                                <a:lnTo>
                                  <a:pt x="487" y="78"/>
                                </a:lnTo>
                                <a:lnTo>
                                  <a:pt x="488" y="78"/>
                                </a:lnTo>
                                <a:lnTo>
                                  <a:pt x="489" y="83"/>
                                </a:lnTo>
                                <a:lnTo>
                                  <a:pt x="490" y="84"/>
                                </a:lnTo>
                                <a:lnTo>
                                  <a:pt x="491" y="80"/>
                                </a:lnTo>
                                <a:lnTo>
                                  <a:pt x="491" y="83"/>
                                </a:lnTo>
                                <a:lnTo>
                                  <a:pt x="492" y="81"/>
                                </a:lnTo>
                                <a:lnTo>
                                  <a:pt x="493" y="78"/>
                                </a:lnTo>
                                <a:lnTo>
                                  <a:pt x="494" y="82"/>
                                </a:lnTo>
                                <a:lnTo>
                                  <a:pt x="495" y="84"/>
                                </a:lnTo>
                                <a:lnTo>
                                  <a:pt x="496" y="85"/>
                                </a:lnTo>
                                <a:lnTo>
                                  <a:pt x="497" y="84"/>
                                </a:lnTo>
                                <a:lnTo>
                                  <a:pt x="497" y="77"/>
                                </a:lnTo>
                                <a:lnTo>
                                  <a:pt x="497" y="84"/>
                                </a:lnTo>
                                <a:lnTo>
                                  <a:pt x="498" y="81"/>
                                </a:lnTo>
                                <a:lnTo>
                                  <a:pt x="499" y="80"/>
                                </a:lnTo>
                                <a:lnTo>
                                  <a:pt x="500" y="81"/>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106"/>
                        <wps:cNvSpPr>
                          <a:spLocks/>
                        </wps:cNvSpPr>
                        <wps:spPr bwMode="auto">
                          <a:xfrm>
                            <a:off x="2622" y="4653"/>
                            <a:ext cx="5625" cy="2704"/>
                          </a:xfrm>
                          <a:custGeom>
                            <a:avLst/>
                            <a:gdLst>
                              <a:gd name="T0" fmla="*/ 79 w 500"/>
                              <a:gd name="T1" fmla="*/ 2663 h 199"/>
                              <a:gd name="T2" fmla="*/ 158 w 500"/>
                              <a:gd name="T3" fmla="*/ 2677 h 199"/>
                              <a:gd name="T4" fmla="*/ 225 w 500"/>
                              <a:gd name="T5" fmla="*/ 2663 h 199"/>
                              <a:gd name="T6" fmla="*/ 281 w 500"/>
                              <a:gd name="T7" fmla="*/ 2636 h 199"/>
                              <a:gd name="T8" fmla="*/ 383 w 500"/>
                              <a:gd name="T9" fmla="*/ 2595 h 199"/>
                              <a:gd name="T10" fmla="*/ 473 w 500"/>
                              <a:gd name="T11" fmla="*/ 2677 h 199"/>
                              <a:gd name="T12" fmla="*/ 563 w 500"/>
                              <a:gd name="T13" fmla="*/ 2650 h 199"/>
                              <a:gd name="T14" fmla="*/ 653 w 500"/>
                              <a:gd name="T15" fmla="*/ 2704 h 199"/>
                              <a:gd name="T16" fmla="*/ 743 w 500"/>
                              <a:gd name="T17" fmla="*/ 2663 h 199"/>
                              <a:gd name="T18" fmla="*/ 810 w 500"/>
                              <a:gd name="T19" fmla="*/ 2622 h 199"/>
                              <a:gd name="T20" fmla="*/ 878 w 500"/>
                              <a:gd name="T21" fmla="*/ 2622 h 199"/>
                              <a:gd name="T22" fmla="*/ 945 w 500"/>
                              <a:gd name="T23" fmla="*/ 2609 h 199"/>
                              <a:gd name="T24" fmla="*/ 1024 w 500"/>
                              <a:gd name="T25" fmla="*/ 2636 h 199"/>
                              <a:gd name="T26" fmla="*/ 1091 w 500"/>
                              <a:gd name="T27" fmla="*/ 2527 h 199"/>
                              <a:gd name="T28" fmla="*/ 1159 w 500"/>
                              <a:gd name="T29" fmla="*/ 2391 h 199"/>
                              <a:gd name="T30" fmla="*/ 1249 w 500"/>
                              <a:gd name="T31" fmla="*/ 2310 h 199"/>
                              <a:gd name="T32" fmla="*/ 1350 w 500"/>
                              <a:gd name="T33" fmla="*/ 2256 h 199"/>
                              <a:gd name="T34" fmla="*/ 1440 w 500"/>
                              <a:gd name="T35" fmla="*/ 2201 h 199"/>
                              <a:gd name="T36" fmla="*/ 1541 w 500"/>
                              <a:gd name="T37" fmla="*/ 2283 h 199"/>
                              <a:gd name="T38" fmla="*/ 1643 w 500"/>
                              <a:gd name="T39" fmla="*/ 2487 h 199"/>
                              <a:gd name="T40" fmla="*/ 1733 w 500"/>
                              <a:gd name="T41" fmla="*/ 2568 h 199"/>
                              <a:gd name="T42" fmla="*/ 1823 w 500"/>
                              <a:gd name="T43" fmla="*/ 2677 h 199"/>
                              <a:gd name="T44" fmla="*/ 1913 w 500"/>
                              <a:gd name="T45" fmla="*/ 2650 h 199"/>
                              <a:gd name="T46" fmla="*/ 2014 w 500"/>
                              <a:gd name="T47" fmla="*/ 2500 h 199"/>
                              <a:gd name="T48" fmla="*/ 2093 w 500"/>
                              <a:gd name="T49" fmla="*/ 2201 h 199"/>
                              <a:gd name="T50" fmla="*/ 2194 w 500"/>
                              <a:gd name="T51" fmla="*/ 1467 h 199"/>
                              <a:gd name="T52" fmla="*/ 2295 w 500"/>
                              <a:gd name="T53" fmla="*/ 924 h 199"/>
                              <a:gd name="T54" fmla="*/ 2396 w 500"/>
                              <a:gd name="T55" fmla="*/ 584 h 199"/>
                              <a:gd name="T56" fmla="*/ 2498 w 500"/>
                              <a:gd name="T57" fmla="*/ 584 h 199"/>
                              <a:gd name="T58" fmla="*/ 2599 w 500"/>
                              <a:gd name="T59" fmla="*/ 571 h 199"/>
                              <a:gd name="T60" fmla="*/ 2700 w 500"/>
                              <a:gd name="T61" fmla="*/ 639 h 199"/>
                              <a:gd name="T62" fmla="*/ 2801 w 500"/>
                              <a:gd name="T63" fmla="*/ 1114 h 199"/>
                              <a:gd name="T64" fmla="*/ 2903 w 500"/>
                              <a:gd name="T65" fmla="*/ 1834 h 199"/>
                              <a:gd name="T66" fmla="*/ 3004 w 500"/>
                              <a:gd name="T67" fmla="*/ 2378 h 199"/>
                              <a:gd name="T68" fmla="*/ 3094 w 500"/>
                              <a:gd name="T69" fmla="*/ 2446 h 199"/>
                              <a:gd name="T70" fmla="*/ 3161 w 500"/>
                              <a:gd name="T71" fmla="*/ 1997 h 199"/>
                              <a:gd name="T72" fmla="*/ 3263 w 500"/>
                              <a:gd name="T73" fmla="*/ 1359 h 199"/>
                              <a:gd name="T74" fmla="*/ 3364 w 500"/>
                              <a:gd name="T75" fmla="*/ 639 h 199"/>
                              <a:gd name="T76" fmla="*/ 3465 w 500"/>
                              <a:gd name="T77" fmla="*/ 136 h 199"/>
                              <a:gd name="T78" fmla="*/ 3566 w 500"/>
                              <a:gd name="T79" fmla="*/ 0 h 199"/>
                              <a:gd name="T80" fmla="*/ 3668 w 500"/>
                              <a:gd name="T81" fmla="*/ 0 h 199"/>
                              <a:gd name="T82" fmla="*/ 3769 w 500"/>
                              <a:gd name="T83" fmla="*/ 0 h 199"/>
                              <a:gd name="T84" fmla="*/ 3870 w 500"/>
                              <a:gd name="T85" fmla="*/ 231 h 199"/>
                              <a:gd name="T86" fmla="*/ 3971 w 500"/>
                              <a:gd name="T87" fmla="*/ 815 h 199"/>
                              <a:gd name="T88" fmla="*/ 4073 w 500"/>
                              <a:gd name="T89" fmla="*/ 1522 h 199"/>
                              <a:gd name="T90" fmla="*/ 4174 w 500"/>
                              <a:gd name="T91" fmla="*/ 2120 h 199"/>
                              <a:gd name="T92" fmla="*/ 4264 w 500"/>
                              <a:gd name="T93" fmla="*/ 2364 h 199"/>
                              <a:gd name="T94" fmla="*/ 4365 w 500"/>
                              <a:gd name="T95" fmla="*/ 1671 h 199"/>
                              <a:gd name="T96" fmla="*/ 4466 w 500"/>
                              <a:gd name="T97" fmla="*/ 992 h 199"/>
                              <a:gd name="T98" fmla="*/ 4568 w 500"/>
                              <a:gd name="T99" fmla="*/ 421 h 199"/>
                              <a:gd name="T100" fmla="*/ 4669 w 500"/>
                              <a:gd name="T101" fmla="*/ 217 h 199"/>
                              <a:gd name="T102" fmla="*/ 4770 w 500"/>
                              <a:gd name="T103" fmla="*/ 204 h 199"/>
                              <a:gd name="T104" fmla="*/ 4871 w 500"/>
                              <a:gd name="T105" fmla="*/ 204 h 199"/>
                              <a:gd name="T106" fmla="*/ 4961 w 500"/>
                              <a:gd name="T107" fmla="*/ 340 h 199"/>
                              <a:gd name="T108" fmla="*/ 5063 w 500"/>
                              <a:gd name="T109" fmla="*/ 802 h 199"/>
                              <a:gd name="T110" fmla="*/ 5164 w 500"/>
                              <a:gd name="T111" fmla="*/ 1467 h 199"/>
                              <a:gd name="T112" fmla="*/ 5265 w 500"/>
                              <a:gd name="T113" fmla="*/ 2106 h 199"/>
                              <a:gd name="T114" fmla="*/ 5366 w 500"/>
                              <a:gd name="T115" fmla="*/ 2555 h 199"/>
                              <a:gd name="T116" fmla="*/ 5456 w 500"/>
                              <a:gd name="T117" fmla="*/ 2663 h 199"/>
                              <a:gd name="T118" fmla="*/ 5546 w 500"/>
                              <a:gd name="T119" fmla="*/ 2704 h 199"/>
                              <a:gd name="T120" fmla="*/ 5625 w 500"/>
                              <a:gd name="T121" fmla="*/ 2677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199">
                                <a:moveTo>
                                  <a:pt x="0" y="194"/>
                                </a:moveTo>
                                <a:lnTo>
                                  <a:pt x="0" y="194"/>
                                </a:lnTo>
                                <a:lnTo>
                                  <a:pt x="1" y="194"/>
                                </a:lnTo>
                                <a:lnTo>
                                  <a:pt x="2" y="192"/>
                                </a:lnTo>
                                <a:lnTo>
                                  <a:pt x="3" y="192"/>
                                </a:lnTo>
                                <a:lnTo>
                                  <a:pt x="4" y="188"/>
                                </a:lnTo>
                                <a:lnTo>
                                  <a:pt x="5" y="195"/>
                                </a:lnTo>
                                <a:lnTo>
                                  <a:pt x="6" y="195"/>
                                </a:lnTo>
                                <a:lnTo>
                                  <a:pt x="7" y="196"/>
                                </a:lnTo>
                                <a:lnTo>
                                  <a:pt x="8" y="193"/>
                                </a:lnTo>
                                <a:lnTo>
                                  <a:pt x="8" y="195"/>
                                </a:lnTo>
                                <a:lnTo>
                                  <a:pt x="9" y="192"/>
                                </a:lnTo>
                                <a:lnTo>
                                  <a:pt x="10" y="195"/>
                                </a:lnTo>
                                <a:lnTo>
                                  <a:pt x="11" y="197"/>
                                </a:lnTo>
                                <a:lnTo>
                                  <a:pt x="12" y="198"/>
                                </a:lnTo>
                                <a:lnTo>
                                  <a:pt x="13" y="197"/>
                                </a:lnTo>
                                <a:lnTo>
                                  <a:pt x="13" y="190"/>
                                </a:lnTo>
                                <a:lnTo>
                                  <a:pt x="14" y="197"/>
                                </a:lnTo>
                                <a:lnTo>
                                  <a:pt x="14" y="184"/>
                                </a:lnTo>
                                <a:lnTo>
                                  <a:pt x="15" y="198"/>
                                </a:lnTo>
                                <a:lnTo>
                                  <a:pt x="16" y="192"/>
                                </a:lnTo>
                                <a:lnTo>
                                  <a:pt x="16" y="197"/>
                                </a:lnTo>
                                <a:lnTo>
                                  <a:pt x="17" y="193"/>
                                </a:lnTo>
                                <a:lnTo>
                                  <a:pt x="18" y="194"/>
                                </a:lnTo>
                                <a:lnTo>
                                  <a:pt x="19" y="194"/>
                                </a:lnTo>
                                <a:lnTo>
                                  <a:pt x="20" y="196"/>
                                </a:lnTo>
                                <a:lnTo>
                                  <a:pt x="20" y="193"/>
                                </a:lnTo>
                                <a:lnTo>
                                  <a:pt x="21" y="197"/>
                                </a:lnTo>
                                <a:lnTo>
                                  <a:pt x="22" y="196"/>
                                </a:lnTo>
                                <a:lnTo>
                                  <a:pt x="22" y="190"/>
                                </a:lnTo>
                                <a:lnTo>
                                  <a:pt x="23" y="194"/>
                                </a:lnTo>
                                <a:lnTo>
                                  <a:pt x="23" y="188"/>
                                </a:lnTo>
                                <a:lnTo>
                                  <a:pt x="24" y="195"/>
                                </a:lnTo>
                                <a:lnTo>
                                  <a:pt x="25" y="189"/>
                                </a:lnTo>
                                <a:lnTo>
                                  <a:pt x="25" y="194"/>
                                </a:lnTo>
                                <a:lnTo>
                                  <a:pt x="26" y="168"/>
                                </a:lnTo>
                                <a:lnTo>
                                  <a:pt x="27" y="194"/>
                                </a:lnTo>
                                <a:lnTo>
                                  <a:pt x="28" y="195"/>
                                </a:lnTo>
                                <a:lnTo>
                                  <a:pt x="29" y="194"/>
                                </a:lnTo>
                                <a:lnTo>
                                  <a:pt x="30" y="193"/>
                                </a:lnTo>
                                <a:lnTo>
                                  <a:pt x="31" y="194"/>
                                </a:lnTo>
                                <a:lnTo>
                                  <a:pt x="32" y="195"/>
                                </a:lnTo>
                                <a:lnTo>
                                  <a:pt x="33" y="195"/>
                                </a:lnTo>
                                <a:lnTo>
                                  <a:pt x="34" y="191"/>
                                </a:lnTo>
                                <a:lnTo>
                                  <a:pt x="34" y="194"/>
                                </a:lnTo>
                                <a:lnTo>
                                  <a:pt x="35" y="194"/>
                                </a:lnTo>
                                <a:lnTo>
                                  <a:pt x="36" y="195"/>
                                </a:lnTo>
                                <a:lnTo>
                                  <a:pt x="37" y="195"/>
                                </a:lnTo>
                                <a:lnTo>
                                  <a:pt x="38" y="195"/>
                                </a:lnTo>
                                <a:lnTo>
                                  <a:pt x="39" y="194"/>
                                </a:lnTo>
                                <a:lnTo>
                                  <a:pt x="40" y="193"/>
                                </a:lnTo>
                                <a:lnTo>
                                  <a:pt x="41" y="194"/>
                                </a:lnTo>
                                <a:lnTo>
                                  <a:pt x="42" y="197"/>
                                </a:lnTo>
                                <a:lnTo>
                                  <a:pt x="43" y="198"/>
                                </a:lnTo>
                                <a:lnTo>
                                  <a:pt x="44" y="197"/>
                                </a:lnTo>
                                <a:lnTo>
                                  <a:pt x="45" y="196"/>
                                </a:lnTo>
                                <a:lnTo>
                                  <a:pt x="46" y="195"/>
                                </a:lnTo>
                                <a:lnTo>
                                  <a:pt x="46" y="189"/>
                                </a:lnTo>
                                <a:lnTo>
                                  <a:pt x="47" y="196"/>
                                </a:lnTo>
                                <a:lnTo>
                                  <a:pt x="48" y="196"/>
                                </a:lnTo>
                                <a:lnTo>
                                  <a:pt x="49" y="195"/>
                                </a:lnTo>
                                <a:lnTo>
                                  <a:pt x="50" y="195"/>
                                </a:lnTo>
                                <a:lnTo>
                                  <a:pt x="51" y="192"/>
                                </a:lnTo>
                                <a:lnTo>
                                  <a:pt x="51" y="194"/>
                                </a:lnTo>
                                <a:lnTo>
                                  <a:pt x="52" y="197"/>
                                </a:lnTo>
                                <a:lnTo>
                                  <a:pt x="53" y="198"/>
                                </a:lnTo>
                                <a:lnTo>
                                  <a:pt x="54" y="197"/>
                                </a:lnTo>
                                <a:lnTo>
                                  <a:pt x="55" y="196"/>
                                </a:lnTo>
                                <a:lnTo>
                                  <a:pt x="56" y="195"/>
                                </a:lnTo>
                                <a:lnTo>
                                  <a:pt x="57" y="198"/>
                                </a:lnTo>
                                <a:lnTo>
                                  <a:pt x="58" y="199"/>
                                </a:lnTo>
                                <a:lnTo>
                                  <a:pt x="59" y="195"/>
                                </a:lnTo>
                                <a:lnTo>
                                  <a:pt x="59" y="198"/>
                                </a:lnTo>
                                <a:lnTo>
                                  <a:pt x="60" y="196"/>
                                </a:lnTo>
                                <a:lnTo>
                                  <a:pt x="61" y="193"/>
                                </a:lnTo>
                                <a:lnTo>
                                  <a:pt x="62" y="194"/>
                                </a:lnTo>
                                <a:lnTo>
                                  <a:pt x="63" y="194"/>
                                </a:lnTo>
                                <a:lnTo>
                                  <a:pt x="64" y="195"/>
                                </a:lnTo>
                                <a:lnTo>
                                  <a:pt x="65" y="193"/>
                                </a:lnTo>
                                <a:lnTo>
                                  <a:pt x="66" y="196"/>
                                </a:lnTo>
                                <a:lnTo>
                                  <a:pt x="67" y="196"/>
                                </a:lnTo>
                                <a:lnTo>
                                  <a:pt x="68" y="197"/>
                                </a:lnTo>
                                <a:lnTo>
                                  <a:pt x="69" y="196"/>
                                </a:lnTo>
                                <a:lnTo>
                                  <a:pt x="69" y="193"/>
                                </a:lnTo>
                                <a:lnTo>
                                  <a:pt x="70" y="197"/>
                                </a:lnTo>
                                <a:lnTo>
                                  <a:pt x="71" y="196"/>
                                </a:lnTo>
                                <a:lnTo>
                                  <a:pt x="71" y="192"/>
                                </a:lnTo>
                                <a:lnTo>
                                  <a:pt x="71" y="196"/>
                                </a:lnTo>
                                <a:lnTo>
                                  <a:pt x="72" y="193"/>
                                </a:lnTo>
                                <a:lnTo>
                                  <a:pt x="72" y="194"/>
                                </a:lnTo>
                                <a:lnTo>
                                  <a:pt x="73" y="196"/>
                                </a:lnTo>
                                <a:lnTo>
                                  <a:pt x="74" y="197"/>
                                </a:lnTo>
                                <a:lnTo>
                                  <a:pt x="75" y="194"/>
                                </a:lnTo>
                                <a:lnTo>
                                  <a:pt x="75" y="198"/>
                                </a:lnTo>
                                <a:lnTo>
                                  <a:pt x="76" y="199"/>
                                </a:lnTo>
                                <a:lnTo>
                                  <a:pt x="77" y="196"/>
                                </a:lnTo>
                                <a:lnTo>
                                  <a:pt x="77" y="198"/>
                                </a:lnTo>
                                <a:lnTo>
                                  <a:pt x="78" y="193"/>
                                </a:lnTo>
                                <a:lnTo>
                                  <a:pt x="79" y="192"/>
                                </a:lnTo>
                                <a:lnTo>
                                  <a:pt x="80" y="196"/>
                                </a:lnTo>
                                <a:lnTo>
                                  <a:pt x="81" y="195"/>
                                </a:lnTo>
                                <a:lnTo>
                                  <a:pt x="81" y="190"/>
                                </a:lnTo>
                                <a:lnTo>
                                  <a:pt x="81" y="195"/>
                                </a:lnTo>
                                <a:lnTo>
                                  <a:pt x="82" y="191"/>
                                </a:lnTo>
                                <a:lnTo>
                                  <a:pt x="82" y="194"/>
                                </a:lnTo>
                                <a:lnTo>
                                  <a:pt x="83" y="195"/>
                                </a:lnTo>
                                <a:lnTo>
                                  <a:pt x="84" y="192"/>
                                </a:lnTo>
                                <a:lnTo>
                                  <a:pt x="84" y="194"/>
                                </a:lnTo>
                                <a:lnTo>
                                  <a:pt x="85" y="193"/>
                                </a:lnTo>
                                <a:lnTo>
                                  <a:pt x="86" y="192"/>
                                </a:lnTo>
                                <a:lnTo>
                                  <a:pt x="87" y="195"/>
                                </a:lnTo>
                                <a:lnTo>
                                  <a:pt x="87" y="185"/>
                                </a:lnTo>
                                <a:lnTo>
                                  <a:pt x="88" y="196"/>
                                </a:lnTo>
                                <a:lnTo>
                                  <a:pt x="89" y="195"/>
                                </a:lnTo>
                                <a:lnTo>
                                  <a:pt x="90" y="195"/>
                                </a:lnTo>
                                <a:lnTo>
                                  <a:pt x="91" y="194"/>
                                </a:lnTo>
                                <a:lnTo>
                                  <a:pt x="91" y="185"/>
                                </a:lnTo>
                                <a:lnTo>
                                  <a:pt x="91" y="194"/>
                                </a:lnTo>
                                <a:lnTo>
                                  <a:pt x="92" y="189"/>
                                </a:lnTo>
                                <a:lnTo>
                                  <a:pt x="93" y="181"/>
                                </a:lnTo>
                                <a:lnTo>
                                  <a:pt x="94" y="181"/>
                                </a:lnTo>
                                <a:lnTo>
                                  <a:pt x="95" y="186"/>
                                </a:lnTo>
                                <a:lnTo>
                                  <a:pt x="96" y="187"/>
                                </a:lnTo>
                                <a:lnTo>
                                  <a:pt x="97" y="186"/>
                                </a:lnTo>
                                <a:lnTo>
                                  <a:pt x="97" y="176"/>
                                </a:lnTo>
                                <a:lnTo>
                                  <a:pt x="97" y="186"/>
                                </a:lnTo>
                                <a:lnTo>
                                  <a:pt x="98" y="182"/>
                                </a:lnTo>
                                <a:lnTo>
                                  <a:pt x="99" y="183"/>
                                </a:lnTo>
                                <a:lnTo>
                                  <a:pt x="100" y="156"/>
                                </a:lnTo>
                                <a:lnTo>
                                  <a:pt x="101" y="182"/>
                                </a:lnTo>
                                <a:lnTo>
                                  <a:pt x="102" y="181"/>
                                </a:lnTo>
                                <a:lnTo>
                                  <a:pt x="103" y="176"/>
                                </a:lnTo>
                                <a:lnTo>
                                  <a:pt x="103" y="179"/>
                                </a:lnTo>
                                <a:lnTo>
                                  <a:pt x="104" y="174"/>
                                </a:lnTo>
                                <a:lnTo>
                                  <a:pt x="105" y="177"/>
                                </a:lnTo>
                                <a:lnTo>
                                  <a:pt x="106" y="174"/>
                                </a:lnTo>
                                <a:lnTo>
                                  <a:pt x="107" y="171"/>
                                </a:lnTo>
                                <a:lnTo>
                                  <a:pt x="108" y="172"/>
                                </a:lnTo>
                                <a:lnTo>
                                  <a:pt x="109" y="165"/>
                                </a:lnTo>
                                <a:lnTo>
                                  <a:pt x="110" y="170"/>
                                </a:lnTo>
                                <a:lnTo>
                                  <a:pt x="111" y="170"/>
                                </a:lnTo>
                                <a:lnTo>
                                  <a:pt x="112" y="169"/>
                                </a:lnTo>
                                <a:lnTo>
                                  <a:pt x="113" y="169"/>
                                </a:lnTo>
                                <a:lnTo>
                                  <a:pt x="114" y="168"/>
                                </a:lnTo>
                                <a:lnTo>
                                  <a:pt x="115" y="168"/>
                                </a:lnTo>
                                <a:lnTo>
                                  <a:pt x="116" y="167"/>
                                </a:lnTo>
                                <a:lnTo>
                                  <a:pt x="117" y="166"/>
                                </a:lnTo>
                                <a:lnTo>
                                  <a:pt x="118" y="167"/>
                                </a:lnTo>
                                <a:lnTo>
                                  <a:pt x="119" y="165"/>
                                </a:lnTo>
                                <a:lnTo>
                                  <a:pt x="120" y="166"/>
                                </a:lnTo>
                                <a:lnTo>
                                  <a:pt x="121" y="163"/>
                                </a:lnTo>
                                <a:lnTo>
                                  <a:pt x="122" y="164"/>
                                </a:lnTo>
                                <a:lnTo>
                                  <a:pt x="123" y="162"/>
                                </a:lnTo>
                                <a:lnTo>
                                  <a:pt x="124" y="164"/>
                                </a:lnTo>
                                <a:lnTo>
                                  <a:pt x="125" y="165"/>
                                </a:lnTo>
                                <a:lnTo>
                                  <a:pt x="126" y="165"/>
                                </a:lnTo>
                                <a:lnTo>
                                  <a:pt x="127" y="164"/>
                                </a:lnTo>
                                <a:lnTo>
                                  <a:pt x="128" y="165"/>
                                </a:lnTo>
                                <a:lnTo>
                                  <a:pt x="128" y="162"/>
                                </a:lnTo>
                                <a:lnTo>
                                  <a:pt x="129" y="166"/>
                                </a:lnTo>
                                <a:lnTo>
                                  <a:pt x="130" y="165"/>
                                </a:lnTo>
                                <a:lnTo>
                                  <a:pt x="131" y="164"/>
                                </a:lnTo>
                                <a:lnTo>
                                  <a:pt x="132" y="165"/>
                                </a:lnTo>
                                <a:lnTo>
                                  <a:pt x="133" y="166"/>
                                </a:lnTo>
                                <a:lnTo>
                                  <a:pt x="134" y="167"/>
                                </a:lnTo>
                                <a:lnTo>
                                  <a:pt x="135" y="168"/>
                                </a:lnTo>
                                <a:lnTo>
                                  <a:pt x="136" y="169"/>
                                </a:lnTo>
                                <a:lnTo>
                                  <a:pt x="137" y="168"/>
                                </a:lnTo>
                                <a:lnTo>
                                  <a:pt x="138" y="170"/>
                                </a:lnTo>
                                <a:lnTo>
                                  <a:pt x="139" y="171"/>
                                </a:lnTo>
                                <a:lnTo>
                                  <a:pt x="140" y="170"/>
                                </a:lnTo>
                                <a:lnTo>
                                  <a:pt x="141" y="172"/>
                                </a:lnTo>
                                <a:lnTo>
                                  <a:pt x="142" y="173"/>
                                </a:lnTo>
                                <a:lnTo>
                                  <a:pt x="143" y="174"/>
                                </a:lnTo>
                                <a:lnTo>
                                  <a:pt x="144" y="176"/>
                                </a:lnTo>
                                <a:lnTo>
                                  <a:pt x="145" y="182"/>
                                </a:lnTo>
                                <a:lnTo>
                                  <a:pt x="146" y="183"/>
                                </a:lnTo>
                                <a:lnTo>
                                  <a:pt x="147" y="179"/>
                                </a:lnTo>
                                <a:lnTo>
                                  <a:pt x="147" y="182"/>
                                </a:lnTo>
                                <a:lnTo>
                                  <a:pt x="148" y="183"/>
                                </a:lnTo>
                                <a:lnTo>
                                  <a:pt x="149" y="184"/>
                                </a:lnTo>
                                <a:lnTo>
                                  <a:pt x="150" y="185"/>
                                </a:lnTo>
                                <a:lnTo>
                                  <a:pt x="151" y="187"/>
                                </a:lnTo>
                                <a:lnTo>
                                  <a:pt x="152" y="188"/>
                                </a:lnTo>
                                <a:lnTo>
                                  <a:pt x="153" y="188"/>
                                </a:lnTo>
                                <a:lnTo>
                                  <a:pt x="154" y="189"/>
                                </a:lnTo>
                                <a:lnTo>
                                  <a:pt x="155" y="190"/>
                                </a:lnTo>
                                <a:lnTo>
                                  <a:pt x="156" y="191"/>
                                </a:lnTo>
                                <a:lnTo>
                                  <a:pt x="157" y="190"/>
                                </a:lnTo>
                                <a:lnTo>
                                  <a:pt x="158" y="194"/>
                                </a:lnTo>
                                <a:lnTo>
                                  <a:pt x="159" y="195"/>
                                </a:lnTo>
                                <a:lnTo>
                                  <a:pt x="160" y="194"/>
                                </a:lnTo>
                                <a:lnTo>
                                  <a:pt x="161" y="190"/>
                                </a:lnTo>
                                <a:lnTo>
                                  <a:pt x="161" y="196"/>
                                </a:lnTo>
                                <a:lnTo>
                                  <a:pt x="162" y="197"/>
                                </a:lnTo>
                                <a:lnTo>
                                  <a:pt x="163" y="193"/>
                                </a:lnTo>
                                <a:lnTo>
                                  <a:pt x="163" y="196"/>
                                </a:lnTo>
                                <a:lnTo>
                                  <a:pt x="164" y="193"/>
                                </a:lnTo>
                                <a:lnTo>
                                  <a:pt x="165" y="196"/>
                                </a:lnTo>
                                <a:lnTo>
                                  <a:pt x="166" y="193"/>
                                </a:lnTo>
                                <a:lnTo>
                                  <a:pt x="167" y="195"/>
                                </a:lnTo>
                                <a:lnTo>
                                  <a:pt x="168" y="193"/>
                                </a:lnTo>
                                <a:lnTo>
                                  <a:pt x="169" y="195"/>
                                </a:lnTo>
                                <a:lnTo>
                                  <a:pt x="170" y="195"/>
                                </a:lnTo>
                                <a:lnTo>
                                  <a:pt x="171" y="196"/>
                                </a:lnTo>
                                <a:lnTo>
                                  <a:pt x="172" y="193"/>
                                </a:lnTo>
                                <a:lnTo>
                                  <a:pt x="173" y="195"/>
                                </a:lnTo>
                                <a:lnTo>
                                  <a:pt x="174" y="193"/>
                                </a:lnTo>
                                <a:lnTo>
                                  <a:pt x="175" y="193"/>
                                </a:lnTo>
                                <a:lnTo>
                                  <a:pt x="176" y="193"/>
                                </a:lnTo>
                                <a:lnTo>
                                  <a:pt x="177" y="188"/>
                                </a:lnTo>
                                <a:lnTo>
                                  <a:pt x="178" y="188"/>
                                </a:lnTo>
                                <a:lnTo>
                                  <a:pt x="179" y="184"/>
                                </a:lnTo>
                                <a:lnTo>
                                  <a:pt x="180" y="184"/>
                                </a:lnTo>
                                <a:lnTo>
                                  <a:pt x="181" y="176"/>
                                </a:lnTo>
                                <a:lnTo>
                                  <a:pt x="181" y="184"/>
                                </a:lnTo>
                                <a:lnTo>
                                  <a:pt x="182" y="178"/>
                                </a:lnTo>
                                <a:lnTo>
                                  <a:pt x="183" y="176"/>
                                </a:lnTo>
                                <a:lnTo>
                                  <a:pt x="184" y="169"/>
                                </a:lnTo>
                                <a:lnTo>
                                  <a:pt x="185" y="165"/>
                                </a:lnTo>
                                <a:lnTo>
                                  <a:pt x="186" y="162"/>
                                </a:lnTo>
                                <a:lnTo>
                                  <a:pt x="187" y="153"/>
                                </a:lnTo>
                                <a:lnTo>
                                  <a:pt x="188" y="147"/>
                                </a:lnTo>
                                <a:lnTo>
                                  <a:pt x="189" y="140"/>
                                </a:lnTo>
                                <a:lnTo>
                                  <a:pt x="190" y="139"/>
                                </a:lnTo>
                                <a:lnTo>
                                  <a:pt x="191" y="130"/>
                                </a:lnTo>
                                <a:lnTo>
                                  <a:pt x="192" y="127"/>
                                </a:lnTo>
                                <a:lnTo>
                                  <a:pt x="193" y="120"/>
                                </a:lnTo>
                                <a:lnTo>
                                  <a:pt x="194" y="114"/>
                                </a:lnTo>
                                <a:lnTo>
                                  <a:pt x="195" y="108"/>
                                </a:lnTo>
                                <a:lnTo>
                                  <a:pt x="196" y="104"/>
                                </a:lnTo>
                                <a:lnTo>
                                  <a:pt x="197" y="99"/>
                                </a:lnTo>
                                <a:lnTo>
                                  <a:pt x="198" y="94"/>
                                </a:lnTo>
                                <a:lnTo>
                                  <a:pt x="199" y="87"/>
                                </a:lnTo>
                                <a:lnTo>
                                  <a:pt x="200" y="85"/>
                                </a:lnTo>
                                <a:lnTo>
                                  <a:pt x="201" y="78"/>
                                </a:lnTo>
                                <a:lnTo>
                                  <a:pt x="202" y="73"/>
                                </a:lnTo>
                                <a:lnTo>
                                  <a:pt x="203" y="69"/>
                                </a:lnTo>
                                <a:lnTo>
                                  <a:pt x="204" y="68"/>
                                </a:lnTo>
                                <a:lnTo>
                                  <a:pt x="205" y="61"/>
                                </a:lnTo>
                                <a:lnTo>
                                  <a:pt x="206" y="57"/>
                                </a:lnTo>
                                <a:lnTo>
                                  <a:pt x="207" y="56"/>
                                </a:lnTo>
                                <a:lnTo>
                                  <a:pt x="208" y="51"/>
                                </a:lnTo>
                                <a:lnTo>
                                  <a:pt x="209" y="50"/>
                                </a:lnTo>
                                <a:lnTo>
                                  <a:pt x="210" y="48"/>
                                </a:lnTo>
                                <a:lnTo>
                                  <a:pt x="211" y="46"/>
                                </a:lnTo>
                                <a:lnTo>
                                  <a:pt x="212" y="43"/>
                                </a:lnTo>
                                <a:lnTo>
                                  <a:pt x="213" y="43"/>
                                </a:lnTo>
                                <a:lnTo>
                                  <a:pt x="214" y="42"/>
                                </a:lnTo>
                                <a:lnTo>
                                  <a:pt x="215" y="41"/>
                                </a:lnTo>
                                <a:lnTo>
                                  <a:pt x="216" y="41"/>
                                </a:lnTo>
                                <a:lnTo>
                                  <a:pt x="217" y="42"/>
                                </a:lnTo>
                                <a:lnTo>
                                  <a:pt x="218" y="42"/>
                                </a:lnTo>
                                <a:lnTo>
                                  <a:pt x="219" y="42"/>
                                </a:lnTo>
                                <a:lnTo>
                                  <a:pt x="220" y="42"/>
                                </a:lnTo>
                                <a:lnTo>
                                  <a:pt x="221" y="43"/>
                                </a:lnTo>
                                <a:lnTo>
                                  <a:pt x="222" y="43"/>
                                </a:lnTo>
                                <a:lnTo>
                                  <a:pt x="223" y="42"/>
                                </a:lnTo>
                                <a:lnTo>
                                  <a:pt x="224" y="42"/>
                                </a:lnTo>
                                <a:lnTo>
                                  <a:pt x="225" y="42"/>
                                </a:lnTo>
                                <a:lnTo>
                                  <a:pt x="226" y="42"/>
                                </a:lnTo>
                                <a:lnTo>
                                  <a:pt x="227" y="42"/>
                                </a:lnTo>
                                <a:lnTo>
                                  <a:pt x="228" y="43"/>
                                </a:lnTo>
                                <a:lnTo>
                                  <a:pt x="229" y="43"/>
                                </a:lnTo>
                                <a:lnTo>
                                  <a:pt x="230" y="43"/>
                                </a:lnTo>
                                <a:lnTo>
                                  <a:pt x="231" y="42"/>
                                </a:lnTo>
                                <a:lnTo>
                                  <a:pt x="232" y="42"/>
                                </a:lnTo>
                                <a:lnTo>
                                  <a:pt x="233" y="42"/>
                                </a:lnTo>
                                <a:lnTo>
                                  <a:pt x="234" y="41"/>
                                </a:lnTo>
                                <a:lnTo>
                                  <a:pt x="235" y="41"/>
                                </a:lnTo>
                                <a:lnTo>
                                  <a:pt x="236" y="42"/>
                                </a:lnTo>
                                <a:lnTo>
                                  <a:pt x="237" y="42"/>
                                </a:lnTo>
                                <a:lnTo>
                                  <a:pt x="238" y="43"/>
                                </a:lnTo>
                                <a:lnTo>
                                  <a:pt x="239" y="45"/>
                                </a:lnTo>
                                <a:lnTo>
                                  <a:pt x="240" y="47"/>
                                </a:lnTo>
                                <a:lnTo>
                                  <a:pt x="241" y="50"/>
                                </a:lnTo>
                                <a:lnTo>
                                  <a:pt x="242" y="54"/>
                                </a:lnTo>
                                <a:lnTo>
                                  <a:pt x="243" y="56"/>
                                </a:lnTo>
                                <a:lnTo>
                                  <a:pt x="244" y="61"/>
                                </a:lnTo>
                                <a:lnTo>
                                  <a:pt x="245" y="64"/>
                                </a:lnTo>
                                <a:lnTo>
                                  <a:pt x="246" y="71"/>
                                </a:lnTo>
                                <a:lnTo>
                                  <a:pt x="247" y="72"/>
                                </a:lnTo>
                                <a:lnTo>
                                  <a:pt x="248" y="77"/>
                                </a:lnTo>
                                <a:lnTo>
                                  <a:pt x="249" y="82"/>
                                </a:lnTo>
                                <a:lnTo>
                                  <a:pt x="250" y="86"/>
                                </a:lnTo>
                                <a:lnTo>
                                  <a:pt x="251" y="92"/>
                                </a:lnTo>
                                <a:lnTo>
                                  <a:pt x="252" y="96"/>
                                </a:lnTo>
                                <a:lnTo>
                                  <a:pt x="253" y="103"/>
                                </a:lnTo>
                                <a:lnTo>
                                  <a:pt x="254" y="108"/>
                                </a:lnTo>
                                <a:lnTo>
                                  <a:pt x="255" y="113"/>
                                </a:lnTo>
                                <a:lnTo>
                                  <a:pt x="256" y="119"/>
                                </a:lnTo>
                                <a:lnTo>
                                  <a:pt x="257" y="126"/>
                                </a:lnTo>
                                <a:lnTo>
                                  <a:pt x="258" y="135"/>
                                </a:lnTo>
                                <a:lnTo>
                                  <a:pt x="259" y="137"/>
                                </a:lnTo>
                                <a:lnTo>
                                  <a:pt x="260" y="139"/>
                                </a:lnTo>
                                <a:lnTo>
                                  <a:pt x="261" y="149"/>
                                </a:lnTo>
                                <a:lnTo>
                                  <a:pt x="262" y="152"/>
                                </a:lnTo>
                                <a:lnTo>
                                  <a:pt x="263" y="156"/>
                                </a:lnTo>
                                <a:lnTo>
                                  <a:pt x="264" y="163"/>
                                </a:lnTo>
                                <a:lnTo>
                                  <a:pt x="265" y="166"/>
                                </a:lnTo>
                                <a:lnTo>
                                  <a:pt x="266" y="173"/>
                                </a:lnTo>
                                <a:lnTo>
                                  <a:pt x="267" y="175"/>
                                </a:lnTo>
                                <a:lnTo>
                                  <a:pt x="268" y="180"/>
                                </a:lnTo>
                                <a:lnTo>
                                  <a:pt x="269" y="181"/>
                                </a:lnTo>
                                <a:lnTo>
                                  <a:pt x="270" y="189"/>
                                </a:lnTo>
                                <a:lnTo>
                                  <a:pt x="271" y="190"/>
                                </a:lnTo>
                                <a:lnTo>
                                  <a:pt x="272" y="184"/>
                                </a:lnTo>
                                <a:lnTo>
                                  <a:pt x="272" y="189"/>
                                </a:lnTo>
                                <a:lnTo>
                                  <a:pt x="273" y="181"/>
                                </a:lnTo>
                                <a:lnTo>
                                  <a:pt x="274" y="172"/>
                                </a:lnTo>
                                <a:lnTo>
                                  <a:pt x="275" y="180"/>
                                </a:lnTo>
                                <a:lnTo>
                                  <a:pt x="276" y="179"/>
                                </a:lnTo>
                                <a:lnTo>
                                  <a:pt x="276" y="172"/>
                                </a:lnTo>
                                <a:lnTo>
                                  <a:pt x="276" y="179"/>
                                </a:lnTo>
                                <a:lnTo>
                                  <a:pt x="277" y="173"/>
                                </a:lnTo>
                                <a:lnTo>
                                  <a:pt x="278" y="169"/>
                                </a:lnTo>
                                <a:lnTo>
                                  <a:pt x="279" y="156"/>
                                </a:lnTo>
                                <a:lnTo>
                                  <a:pt x="280" y="152"/>
                                </a:lnTo>
                                <a:lnTo>
                                  <a:pt x="281" y="147"/>
                                </a:lnTo>
                                <a:lnTo>
                                  <a:pt x="282" y="138"/>
                                </a:lnTo>
                                <a:lnTo>
                                  <a:pt x="283" y="136"/>
                                </a:lnTo>
                                <a:lnTo>
                                  <a:pt x="284" y="130"/>
                                </a:lnTo>
                                <a:lnTo>
                                  <a:pt x="285" y="128"/>
                                </a:lnTo>
                                <a:lnTo>
                                  <a:pt x="286" y="124"/>
                                </a:lnTo>
                                <a:lnTo>
                                  <a:pt x="287" y="118"/>
                                </a:lnTo>
                                <a:lnTo>
                                  <a:pt x="288" y="108"/>
                                </a:lnTo>
                                <a:lnTo>
                                  <a:pt x="289" y="106"/>
                                </a:lnTo>
                                <a:lnTo>
                                  <a:pt x="290" y="100"/>
                                </a:lnTo>
                                <a:lnTo>
                                  <a:pt x="291" y="99"/>
                                </a:lnTo>
                                <a:lnTo>
                                  <a:pt x="292" y="86"/>
                                </a:lnTo>
                                <a:lnTo>
                                  <a:pt x="293" y="78"/>
                                </a:lnTo>
                                <a:lnTo>
                                  <a:pt x="294" y="74"/>
                                </a:lnTo>
                                <a:lnTo>
                                  <a:pt x="295" y="67"/>
                                </a:lnTo>
                                <a:lnTo>
                                  <a:pt x="296" y="63"/>
                                </a:lnTo>
                                <a:lnTo>
                                  <a:pt x="297" y="58"/>
                                </a:lnTo>
                                <a:lnTo>
                                  <a:pt x="298" y="55"/>
                                </a:lnTo>
                                <a:lnTo>
                                  <a:pt x="299" y="47"/>
                                </a:lnTo>
                                <a:lnTo>
                                  <a:pt x="300" y="42"/>
                                </a:lnTo>
                                <a:lnTo>
                                  <a:pt x="301" y="36"/>
                                </a:lnTo>
                                <a:lnTo>
                                  <a:pt x="302" y="32"/>
                                </a:lnTo>
                                <a:lnTo>
                                  <a:pt x="303" y="27"/>
                                </a:lnTo>
                                <a:lnTo>
                                  <a:pt x="304" y="25"/>
                                </a:lnTo>
                                <a:lnTo>
                                  <a:pt x="305" y="19"/>
                                </a:lnTo>
                                <a:lnTo>
                                  <a:pt x="306" y="17"/>
                                </a:lnTo>
                                <a:lnTo>
                                  <a:pt x="307" y="12"/>
                                </a:lnTo>
                                <a:lnTo>
                                  <a:pt x="308" y="10"/>
                                </a:lnTo>
                                <a:lnTo>
                                  <a:pt x="309" y="9"/>
                                </a:lnTo>
                                <a:lnTo>
                                  <a:pt x="310" y="5"/>
                                </a:lnTo>
                                <a:lnTo>
                                  <a:pt x="311" y="4"/>
                                </a:lnTo>
                                <a:lnTo>
                                  <a:pt x="312" y="1"/>
                                </a:lnTo>
                                <a:lnTo>
                                  <a:pt x="313" y="0"/>
                                </a:lnTo>
                                <a:lnTo>
                                  <a:pt x="314" y="0"/>
                                </a:lnTo>
                                <a:lnTo>
                                  <a:pt x="315" y="0"/>
                                </a:lnTo>
                                <a:lnTo>
                                  <a:pt x="316" y="0"/>
                                </a:lnTo>
                                <a:lnTo>
                                  <a:pt x="317" y="0"/>
                                </a:lnTo>
                                <a:lnTo>
                                  <a:pt x="318" y="0"/>
                                </a:lnTo>
                                <a:lnTo>
                                  <a:pt x="319" y="1"/>
                                </a:lnTo>
                                <a:lnTo>
                                  <a:pt x="320" y="1"/>
                                </a:lnTo>
                                <a:lnTo>
                                  <a:pt x="321" y="1"/>
                                </a:lnTo>
                                <a:lnTo>
                                  <a:pt x="322" y="1"/>
                                </a:lnTo>
                                <a:lnTo>
                                  <a:pt x="323" y="1"/>
                                </a:lnTo>
                                <a:lnTo>
                                  <a:pt x="324" y="0"/>
                                </a:lnTo>
                                <a:lnTo>
                                  <a:pt x="325" y="0"/>
                                </a:lnTo>
                                <a:lnTo>
                                  <a:pt x="326" y="0"/>
                                </a:lnTo>
                                <a:lnTo>
                                  <a:pt x="327" y="0"/>
                                </a:lnTo>
                                <a:lnTo>
                                  <a:pt x="328" y="1"/>
                                </a:lnTo>
                                <a:lnTo>
                                  <a:pt x="329" y="1"/>
                                </a:lnTo>
                                <a:lnTo>
                                  <a:pt x="330" y="1"/>
                                </a:lnTo>
                                <a:lnTo>
                                  <a:pt x="331" y="1"/>
                                </a:lnTo>
                                <a:lnTo>
                                  <a:pt x="332" y="0"/>
                                </a:lnTo>
                                <a:lnTo>
                                  <a:pt x="333" y="0"/>
                                </a:lnTo>
                                <a:lnTo>
                                  <a:pt x="334" y="0"/>
                                </a:lnTo>
                                <a:lnTo>
                                  <a:pt x="335" y="0"/>
                                </a:lnTo>
                                <a:lnTo>
                                  <a:pt x="336" y="0"/>
                                </a:lnTo>
                                <a:lnTo>
                                  <a:pt x="337" y="0"/>
                                </a:lnTo>
                                <a:lnTo>
                                  <a:pt x="338" y="3"/>
                                </a:lnTo>
                                <a:lnTo>
                                  <a:pt x="339" y="4"/>
                                </a:lnTo>
                                <a:lnTo>
                                  <a:pt x="340" y="4"/>
                                </a:lnTo>
                                <a:lnTo>
                                  <a:pt x="341" y="8"/>
                                </a:lnTo>
                                <a:lnTo>
                                  <a:pt x="342" y="10"/>
                                </a:lnTo>
                                <a:lnTo>
                                  <a:pt x="343" y="14"/>
                                </a:lnTo>
                                <a:lnTo>
                                  <a:pt x="344" y="17"/>
                                </a:lnTo>
                                <a:lnTo>
                                  <a:pt x="345" y="20"/>
                                </a:lnTo>
                                <a:lnTo>
                                  <a:pt x="346" y="25"/>
                                </a:lnTo>
                                <a:lnTo>
                                  <a:pt x="347" y="29"/>
                                </a:lnTo>
                                <a:lnTo>
                                  <a:pt x="348" y="38"/>
                                </a:lnTo>
                                <a:lnTo>
                                  <a:pt x="349" y="39"/>
                                </a:lnTo>
                                <a:lnTo>
                                  <a:pt x="350" y="44"/>
                                </a:lnTo>
                                <a:lnTo>
                                  <a:pt x="351" y="51"/>
                                </a:lnTo>
                                <a:lnTo>
                                  <a:pt x="352" y="56"/>
                                </a:lnTo>
                                <a:lnTo>
                                  <a:pt x="353" y="60"/>
                                </a:lnTo>
                                <a:lnTo>
                                  <a:pt x="354" y="65"/>
                                </a:lnTo>
                                <a:lnTo>
                                  <a:pt x="355" y="72"/>
                                </a:lnTo>
                                <a:lnTo>
                                  <a:pt x="356" y="76"/>
                                </a:lnTo>
                                <a:lnTo>
                                  <a:pt x="357" y="80"/>
                                </a:lnTo>
                                <a:lnTo>
                                  <a:pt x="358" y="86"/>
                                </a:lnTo>
                                <a:lnTo>
                                  <a:pt x="359" y="91"/>
                                </a:lnTo>
                                <a:lnTo>
                                  <a:pt x="360" y="101"/>
                                </a:lnTo>
                                <a:lnTo>
                                  <a:pt x="361" y="103"/>
                                </a:lnTo>
                                <a:lnTo>
                                  <a:pt x="362" y="112"/>
                                </a:lnTo>
                                <a:lnTo>
                                  <a:pt x="363" y="115"/>
                                </a:lnTo>
                                <a:lnTo>
                                  <a:pt x="364" y="126"/>
                                </a:lnTo>
                                <a:lnTo>
                                  <a:pt x="365" y="129"/>
                                </a:lnTo>
                                <a:lnTo>
                                  <a:pt x="366" y="135"/>
                                </a:lnTo>
                                <a:lnTo>
                                  <a:pt x="367" y="141"/>
                                </a:lnTo>
                                <a:lnTo>
                                  <a:pt x="368" y="144"/>
                                </a:lnTo>
                                <a:lnTo>
                                  <a:pt x="369" y="148"/>
                                </a:lnTo>
                                <a:lnTo>
                                  <a:pt x="370" y="153"/>
                                </a:lnTo>
                                <a:lnTo>
                                  <a:pt x="371" y="156"/>
                                </a:lnTo>
                                <a:lnTo>
                                  <a:pt x="372" y="161"/>
                                </a:lnTo>
                                <a:lnTo>
                                  <a:pt x="373" y="168"/>
                                </a:lnTo>
                                <a:lnTo>
                                  <a:pt x="374" y="169"/>
                                </a:lnTo>
                                <a:lnTo>
                                  <a:pt x="375" y="170"/>
                                </a:lnTo>
                                <a:lnTo>
                                  <a:pt x="376" y="176"/>
                                </a:lnTo>
                                <a:lnTo>
                                  <a:pt x="377" y="177"/>
                                </a:lnTo>
                                <a:lnTo>
                                  <a:pt x="378" y="176"/>
                                </a:lnTo>
                                <a:lnTo>
                                  <a:pt x="379" y="165"/>
                                </a:lnTo>
                                <a:lnTo>
                                  <a:pt x="379" y="174"/>
                                </a:lnTo>
                                <a:lnTo>
                                  <a:pt x="380" y="165"/>
                                </a:lnTo>
                                <a:lnTo>
                                  <a:pt x="381" y="161"/>
                                </a:lnTo>
                                <a:lnTo>
                                  <a:pt x="382" y="157"/>
                                </a:lnTo>
                                <a:lnTo>
                                  <a:pt x="383" y="154"/>
                                </a:lnTo>
                                <a:lnTo>
                                  <a:pt x="384" y="146"/>
                                </a:lnTo>
                                <a:lnTo>
                                  <a:pt x="385" y="143"/>
                                </a:lnTo>
                                <a:lnTo>
                                  <a:pt x="386" y="138"/>
                                </a:lnTo>
                                <a:lnTo>
                                  <a:pt x="387" y="131"/>
                                </a:lnTo>
                                <a:lnTo>
                                  <a:pt x="388" y="123"/>
                                </a:lnTo>
                                <a:lnTo>
                                  <a:pt x="389" y="117"/>
                                </a:lnTo>
                                <a:lnTo>
                                  <a:pt x="390" y="111"/>
                                </a:lnTo>
                                <a:lnTo>
                                  <a:pt x="391" y="108"/>
                                </a:lnTo>
                                <a:lnTo>
                                  <a:pt x="392" y="100"/>
                                </a:lnTo>
                                <a:lnTo>
                                  <a:pt x="393" y="95"/>
                                </a:lnTo>
                                <a:lnTo>
                                  <a:pt x="394" y="92"/>
                                </a:lnTo>
                                <a:lnTo>
                                  <a:pt x="395" y="85"/>
                                </a:lnTo>
                                <a:lnTo>
                                  <a:pt x="396" y="78"/>
                                </a:lnTo>
                                <a:lnTo>
                                  <a:pt x="397" y="73"/>
                                </a:lnTo>
                                <a:lnTo>
                                  <a:pt x="398" y="69"/>
                                </a:lnTo>
                                <a:lnTo>
                                  <a:pt x="399" y="64"/>
                                </a:lnTo>
                                <a:lnTo>
                                  <a:pt x="400" y="59"/>
                                </a:lnTo>
                                <a:lnTo>
                                  <a:pt x="401" y="52"/>
                                </a:lnTo>
                                <a:lnTo>
                                  <a:pt x="402" y="48"/>
                                </a:lnTo>
                                <a:lnTo>
                                  <a:pt x="403" y="45"/>
                                </a:lnTo>
                                <a:lnTo>
                                  <a:pt x="404" y="39"/>
                                </a:lnTo>
                                <a:lnTo>
                                  <a:pt x="405" y="36"/>
                                </a:lnTo>
                                <a:lnTo>
                                  <a:pt x="406" y="31"/>
                                </a:lnTo>
                                <a:lnTo>
                                  <a:pt x="407" y="28"/>
                                </a:lnTo>
                                <a:lnTo>
                                  <a:pt x="408" y="25"/>
                                </a:lnTo>
                                <a:lnTo>
                                  <a:pt x="409" y="25"/>
                                </a:lnTo>
                                <a:lnTo>
                                  <a:pt x="410" y="21"/>
                                </a:lnTo>
                                <a:lnTo>
                                  <a:pt x="411" y="21"/>
                                </a:lnTo>
                                <a:lnTo>
                                  <a:pt x="412" y="18"/>
                                </a:lnTo>
                                <a:lnTo>
                                  <a:pt x="413" y="16"/>
                                </a:lnTo>
                                <a:lnTo>
                                  <a:pt x="414" y="15"/>
                                </a:lnTo>
                                <a:lnTo>
                                  <a:pt x="415" y="16"/>
                                </a:lnTo>
                                <a:lnTo>
                                  <a:pt x="416" y="15"/>
                                </a:lnTo>
                                <a:lnTo>
                                  <a:pt x="417" y="15"/>
                                </a:lnTo>
                                <a:lnTo>
                                  <a:pt x="418" y="15"/>
                                </a:lnTo>
                                <a:lnTo>
                                  <a:pt x="419" y="16"/>
                                </a:lnTo>
                                <a:lnTo>
                                  <a:pt x="420" y="16"/>
                                </a:lnTo>
                                <a:lnTo>
                                  <a:pt x="421" y="16"/>
                                </a:lnTo>
                                <a:lnTo>
                                  <a:pt x="422" y="16"/>
                                </a:lnTo>
                                <a:lnTo>
                                  <a:pt x="423" y="16"/>
                                </a:lnTo>
                                <a:lnTo>
                                  <a:pt x="424" y="15"/>
                                </a:lnTo>
                                <a:lnTo>
                                  <a:pt x="425" y="15"/>
                                </a:lnTo>
                                <a:lnTo>
                                  <a:pt x="426" y="15"/>
                                </a:lnTo>
                                <a:lnTo>
                                  <a:pt x="427" y="15"/>
                                </a:lnTo>
                                <a:lnTo>
                                  <a:pt x="428" y="16"/>
                                </a:lnTo>
                                <a:lnTo>
                                  <a:pt x="429" y="16"/>
                                </a:lnTo>
                                <a:lnTo>
                                  <a:pt x="430" y="16"/>
                                </a:lnTo>
                                <a:lnTo>
                                  <a:pt x="431" y="16"/>
                                </a:lnTo>
                                <a:lnTo>
                                  <a:pt x="432" y="16"/>
                                </a:lnTo>
                                <a:lnTo>
                                  <a:pt x="433" y="15"/>
                                </a:lnTo>
                                <a:lnTo>
                                  <a:pt x="434" y="15"/>
                                </a:lnTo>
                                <a:lnTo>
                                  <a:pt x="435" y="15"/>
                                </a:lnTo>
                                <a:lnTo>
                                  <a:pt x="436" y="15"/>
                                </a:lnTo>
                                <a:lnTo>
                                  <a:pt x="437" y="15"/>
                                </a:lnTo>
                                <a:lnTo>
                                  <a:pt x="438" y="17"/>
                                </a:lnTo>
                                <a:lnTo>
                                  <a:pt x="439" y="25"/>
                                </a:lnTo>
                                <a:lnTo>
                                  <a:pt x="440" y="26"/>
                                </a:lnTo>
                                <a:lnTo>
                                  <a:pt x="441" y="22"/>
                                </a:lnTo>
                                <a:lnTo>
                                  <a:pt x="441" y="25"/>
                                </a:lnTo>
                                <a:lnTo>
                                  <a:pt x="442" y="25"/>
                                </a:lnTo>
                                <a:lnTo>
                                  <a:pt x="443" y="28"/>
                                </a:lnTo>
                                <a:lnTo>
                                  <a:pt x="444" y="33"/>
                                </a:lnTo>
                                <a:lnTo>
                                  <a:pt x="445" y="34"/>
                                </a:lnTo>
                                <a:lnTo>
                                  <a:pt x="446" y="39"/>
                                </a:lnTo>
                                <a:lnTo>
                                  <a:pt x="447" y="44"/>
                                </a:lnTo>
                                <a:lnTo>
                                  <a:pt x="448" y="48"/>
                                </a:lnTo>
                                <a:lnTo>
                                  <a:pt x="449" y="53"/>
                                </a:lnTo>
                                <a:lnTo>
                                  <a:pt x="450" y="59"/>
                                </a:lnTo>
                                <a:lnTo>
                                  <a:pt x="451" y="65"/>
                                </a:lnTo>
                                <a:lnTo>
                                  <a:pt x="452" y="70"/>
                                </a:lnTo>
                                <a:lnTo>
                                  <a:pt x="453" y="75"/>
                                </a:lnTo>
                                <a:lnTo>
                                  <a:pt x="454" y="80"/>
                                </a:lnTo>
                                <a:lnTo>
                                  <a:pt x="455" y="84"/>
                                </a:lnTo>
                                <a:lnTo>
                                  <a:pt x="456" y="91"/>
                                </a:lnTo>
                                <a:lnTo>
                                  <a:pt x="457" y="97"/>
                                </a:lnTo>
                                <a:lnTo>
                                  <a:pt x="458" y="99"/>
                                </a:lnTo>
                                <a:lnTo>
                                  <a:pt x="459" y="108"/>
                                </a:lnTo>
                                <a:lnTo>
                                  <a:pt x="460" y="112"/>
                                </a:lnTo>
                                <a:lnTo>
                                  <a:pt x="461" y="117"/>
                                </a:lnTo>
                                <a:lnTo>
                                  <a:pt x="462" y="127"/>
                                </a:lnTo>
                                <a:lnTo>
                                  <a:pt x="463" y="131"/>
                                </a:lnTo>
                                <a:lnTo>
                                  <a:pt x="464" y="136"/>
                                </a:lnTo>
                                <a:lnTo>
                                  <a:pt x="465" y="141"/>
                                </a:lnTo>
                                <a:lnTo>
                                  <a:pt x="466" y="145"/>
                                </a:lnTo>
                                <a:lnTo>
                                  <a:pt x="467" y="152"/>
                                </a:lnTo>
                                <a:lnTo>
                                  <a:pt x="468" y="155"/>
                                </a:lnTo>
                                <a:lnTo>
                                  <a:pt x="469" y="158"/>
                                </a:lnTo>
                                <a:lnTo>
                                  <a:pt x="470" y="165"/>
                                </a:lnTo>
                                <a:lnTo>
                                  <a:pt x="471" y="166"/>
                                </a:lnTo>
                                <a:lnTo>
                                  <a:pt x="472" y="174"/>
                                </a:lnTo>
                                <a:lnTo>
                                  <a:pt x="473" y="175"/>
                                </a:lnTo>
                                <a:lnTo>
                                  <a:pt x="474" y="174"/>
                                </a:lnTo>
                                <a:lnTo>
                                  <a:pt x="475" y="181"/>
                                </a:lnTo>
                                <a:lnTo>
                                  <a:pt x="476" y="183"/>
                                </a:lnTo>
                                <a:lnTo>
                                  <a:pt x="477" y="188"/>
                                </a:lnTo>
                                <a:lnTo>
                                  <a:pt x="478" y="192"/>
                                </a:lnTo>
                                <a:lnTo>
                                  <a:pt x="479" y="193"/>
                                </a:lnTo>
                                <a:lnTo>
                                  <a:pt x="480" y="188"/>
                                </a:lnTo>
                                <a:lnTo>
                                  <a:pt x="480" y="192"/>
                                </a:lnTo>
                                <a:lnTo>
                                  <a:pt x="481" y="194"/>
                                </a:lnTo>
                                <a:lnTo>
                                  <a:pt x="482" y="195"/>
                                </a:lnTo>
                                <a:lnTo>
                                  <a:pt x="483" y="194"/>
                                </a:lnTo>
                                <a:lnTo>
                                  <a:pt x="484" y="195"/>
                                </a:lnTo>
                                <a:lnTo>
                                  <a:pt x="485" y="196"/>
                                </a:lnTo>
                                <a:lnTo>
                                  <a:pt x="486" y="197"/>
                                </a:lnTo>
                                <a:lnTo>
                                  <a:pt x="487" y="196"/>
                                </a:lnTo>
                                <a:lnTo>
                                  <a:pt x="488" y="195"/>
                                </a:lnTo>
                                <a:lnTo>
                                  <a:pt x="489" y="196"/>
                                </a:lnTo>
                                <a:lnTo>
                                  <a:pt x="490" y="190"/>
                                </a:lnTo>
                                <a:lnTo>
                                  <a:pt x="490" y="195"/>
                                </a:lnTo>
                                <a:lnTo>
                                  <a:pt x="491" y="196"/>
                                </a:lnTo>
                                <a:lnTo>
                                  <a:pt x="492" y="198"/>
                                </a:lnTo>
                                <a:lnTo>
                                  <a:pt x="493" y="199"/>
                                </a:lnTo>
                                <a:lnTo>
                                  <a:pt x="494" y="195"/>
                                </a:lnTo>
                                <a:lnTo>
                                  <a:pt x="494" y="198"/>
                                </a:lnTo>
                                <a:lnTo>
                                  <a:pt x="495" y="193"/>
                                </a:lnTo>
                                <a:lnTo>
                                  <a:pt x="496" y="197"/>
                                </a:lnTo>
                                <a:lnTo>
                                  <a:pt x="497" y="196"/>
                                </a:lnTo>
                                <a:lnTo>
                                  <a:pt x="498" y="193"/>
                                </a:lnTo>
                                <a:lnTo>
                                  <a:pt x="499" y="196"/>
                                </a:lnTo>
                                <a:lnTo>
                                  <a:pt x="499" y="192"/>
                                </a:lnTo>
                                <a:lnTo>
                                  <a:pt x="500" y="197"/>
                                </a:lnTo>
                              </a:path>
                            </a:pathLst>
                          </a:custGeom>
                          <a:noFill/>
                          <a:ln w="8890">
                            <a:solidFill>
                              <a:srgbClr val="001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107"/>
                        <wps:cNvCnPr/>
                        <wps:spPr bwMode="auto">
                          <a:xfrm flipV="1">
                            <a:off x="2427" y="4653"/>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108"/>
                        <wps:cNvCnPr/>
                        <wps:spPr bwMode="auto">
                          <a:xfrm>
                            <a:off x="2427" y="7638"/>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Line 109"/>
                        <wps:cNvCnPr/>
                        <wps:spPr bwMode="auto">
                          <a:xfrm>
                            <a:off x="353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10"/>
                        <wps:cNvCnPr/>
                        <wps:spPr bwMode="auto">
                          <a:xfrm>
                            <a:off x="464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11"/>
                        <wps:cNvCnPr/>
                        <wps:spPr bwMode="auto">
                          <a:xfrm>
                            <a:off x="575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12"/>
                        <wps:cNvCnPr/>
                        <wps:spPr bwMode="auto">
                          <a:xfrm>
                            <a:off x="686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13"/>
                        <wps:cNvCnPr/>
                        <wps:spPr bwMode="auto">
                          <a:xfrm>
                            <a:off x="7962"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Text Box 114"/>
                        <wps:cNvSpPr txBox="1">
                          <a:spLocks noChangeArrowheads="1"/>
                        </wps:cNvSpPr>
                        <wps:spPr bwMode="auto">
                          <a:xfrm>
                            <a:off x="286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Pr>
                                  <w:lang w:val="de-DE"/>
                                </w:rPr>
                                <w:t>1</w:t>
                              </w:r>
                            </w:p>
                          </w:txbxContent>
                        </wps:txbx>
                        <wps:bodyPr rot="0" vert="horz" wrap="square" lIns="18000" tIns="0" rIns="18000" bIns="0" anchor="t" anchorCtr="0" upright="1">
                          <a:noAutofit/>
                        </wps:bodyPr>
                      </wps:wsp>
                      <wps:wsp>
                        <wps:cNvPr id="518" name="Text Box 115"/>
                        <wps:cNvSpPr txBox="1">
                          <a:spLocks noChangeArrowheads="1"/>
                        </wps:cNvSpPr>
                        <wps:spPr bwMode="auto">
                          <a:xfrm>
                            <a:off x="2100" y="465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Pr>
                                  <w:lang w:val="de-DE"/>
                                </w:rPr>
                                <w:t>A</w:t>
                              </w:r>
                            </w:p>
                          </w:txbxContent>
                        </wps:txbx>
                        <wps:bodyPr rot="0" vert="horz" wrap="square" lIns="18000" tIns="0" rIns="18000" bIns="0" anchor="t" anchorCtr="0" upright="1">
                          <a:noAutofit/>
                        </wps:bodyPr>
                      </wps:wsp>
                      <wps:wsp>
                        <wps:cNvPr id="519" name="Text Box 116"/>
                        <wps:cNvSpPr txBox="1">
                          <a:spLocks noChangeArrowheads="1"/>
                        </wps:cNvSpPr>
                        <wps:spPr bwMode="auto">
                          <a:xfrm>
                            <a:off x="1164" y="6993"/>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1B21F2" w:rsidRDefault="009E7BDD" w:rsidP="00083BA3">
                              <w:pPr>
                                <w:pStyle w:val="Figure"/>
                                <w:rPr>
                                  <w:lang w:val="de-DE"/>
                                </w:rPr>
                              </w:pPr>
                              <w:r w:rsidRPr="00BD1EE5">
                                <w:rPr>
                                  <w:caps w:val="0"/>
                                  <w:szCs w:val="18"/>
                                  <w:lang w:val="de-DE"/>
                                </w:rPr>
                                <w:t>Пороговое значение</w:t>
                              </w:r>
                              <w:r w:rsidRPr="001B21F2">
                                <w:rPr>
                                  <w:lang w:val="de-DE"/>
                                </w:rPr>
                                <w:t xml:space="preserve"> 1</w:t>
                              </w:r>
                            </w:p>
                          </w:txbxContent>
                        </wps:txbx>
                        <wps:bodyPr rot="0" vert="horz" wrap="square" lIns="18000" tIns="0" rIns="18000" bIns="0" anchor="t" anchorCtr="0" upright="1">
                          <a:noAutofit/>
                        </wps:bodyPr>
                      </wps:wsp>
                      <wps:wsp>
                        <wps:cNvPr id="520" name="Text Box 117"/>
                        <wps:cNvSpPr txBox="1">
                          <a:spLocks noChangeArrowheads="1"/>
                        </wps:cNvSpPr>
                        <wps:spPr bwMode="auto">
                          <a:xfrm>
                            <a:off x="7965" y="7683"/>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sidRPr="00BD1EE5">
                                <w:rPr>
                                  <w:lang w:val="de-DE"/>
                                </w:rPr>
                                <w:t>К</w:t>
                              </w:r>
                              <w:r w:rsidRPr="00BD1EE5">
                                <w:rPr>
                                  <w:caps w:val="0"/>
                                  <w:lang w:val="de-DE"/>
                                </w:rPr>
                                <w:t>анал</w:t>
                              </w:r>
                            </w:p>
                          </w:txbxContent>
                        </wps:txbx>
                        <wps:bodyPr rot="0" vert="horz" wrap="square" lIns="18000" tIns="0" rIns="18000" bIns="0" anchor="t" anchorCtr="0" upright="1">
                          <a:noAutofit/>
                        </wps:bodyPr>
                      </wps:wsp>
                      <wps:wsp>
                        <wps:cNvPr id="521" name="Text Box 118"/>
                        <wps:cNvSpPr txBox="1">
                          <a:spLocks noChangeArrowheads="1"/>
                        </wps:cNvSpPr>
                        <wps:spPr bwMode="auto">
                          <a:xfrm>
                            <a:off x="398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Pr>
                                  <w:lang w:val="de-DE"/>
                                </w:rPr>
                                <w:t>2</w:t>
                              </w:r>
                            </w:p>
                          </w:txbxContent>
                        </wps:txbx>
                        <wps:bodyPr rot="0" vert="horz" wrap="square" lIns="18000" tIns="0" rIns="18000" bIns="0" anchor="t" anchorCtr="0" upright="1">
                          <a:noAutofit/>
                        </wps:bodyPr>
                      </wps:wsp>
                      <wps:wsp>
                        <wps:cNvPr id="522" name="Text Box 119"/>
                        <wps:cNvSpPr txBox="1">
                          <a:spLocks noChangeArrowheads="1"/>
                        </wps:cNvSpPr>
                        <wps:spPr bwMode="auto">
                          <a:xfrm>
                            <a:off x="511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Pr>
                                  <w:lang w:val="de-DE"/>
                                </w:rPr>
                                <w:t>3</w:t>
                              </w:r>
                            </w:p>
                          </w:txbxContent>
                        </wps:txbx>
                        <wps:bodyPr rot="0" vert="horz" wrap="square" lIns="18000" tIns="0" rIns="18000" bIns="0" anchor="t" anchorCtr="0" upright="1">
                          <a:noAutofit/>
                        </wps:bodyPr>
                      </wps:wsp>
                      <wps:wsp>
                        <wps:cNvPr id="523" name="Text Box 120"/>
                        <wps:cNvSpPr txBox="1">
                          <a:spLocks noChangeArrowheads="1"/>
                        </wps:cNvSpPr>
                        <wps:spPr bwMode="auto">
                          <a:xfrm>
                            <a:off x="620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Pr>
                                  <w:lang w:val="de-DE"/>
                                </w:rPr>
                                <w:t>4</w:t>
                              </w:r>
                            </w:p>
                          </w:txbxContent>
                        </wps:txbx>
                        <wps:bodyPr rot="0" vert="horz" wrap="square" lIns="18000" tIns="0" rIns="18000" bIns="0" anchor="t" anchorCtr="0" upright="1">
                          <a:noAutofit/>
                        </wps:bodyPr>
                      </wps:wsp>
                      <wps:wsp>
                        <wps:cNvPr id="524" name="Text Box 121"/>
                        <wps:cNvSpPr txBox="1">
                          <a:spLocks noChangeArrowheads="1"/>
                        </wps:cNvSpPr>
                        <wps:spPr bwMode="auto">
                          <a:xfrm>
                            <a:off x="725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083BA3">
                              <w:pPr>
                                <w:pStyle w:val="Figure"/>
                                <w:rPr>
                                  <w:lang w:val="de-DE"/>
                                </w:rPr>
                              </w:pPr>
                              <w:r>
                                <w:rPr>
                                  <w:lang w:val="de-DE"/>
                                </w:rPr>
                                <w:t>5</w:t>
                              </w:r>
                            </w:p>
                          </w:txbxContent>
                        </wps:txbx>
                        <wps:bodyPr rot="0" vert="horz" wrap="square" lIns="18000" tIns="0" rIns="18000" bIns="0" anchor="t" anchorCtr="0" upright="1">
                          <a:noAutofit/>
                        </wps:bodyPr>
                      </wps:wsp>
                      <wps:wsp>
                        <wps:cNvPr id="525" name="Line 122"/>
                        <wps:cNvCnPr/>
                        <wps:spPr bwMode="auto">
                          <a:xfrm>
                            <a:off x="1572" y="7023"/>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26" name="Line 123"/>
                        <wps:cNvCnPr/>
                        <wps:spPr bwMode="auto">
                          <a:xfrm>
                            <a:off x="1572" y="6702"/>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527" name="Text Box 124"/>
                        <wps:cNvSpPr txBox="1">
                          <a:spLocks noChangeArrowheads="1"/>
                        </wps:cNvSpPr>
                        <wps:spPr bwMode="auto">
                          <a:xfrm>
                            <a:off x="1164" y="6274"/>
                            <a:ext cx="1218"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1B21F2" w:rsidRDefault="009E7BDD" w:rsidP="00083BA3">
                              <w:pPr>
                                <w:pStyle w:val="Figure"/>
                                <w:rPr>
                                  <w:lang w:val="de-DE"/>
                                </w:rPr>
                              </w:pPr>
                              <w:r w:rsidRPr="00BD1EE5">
                                <w:rPr>
                                  <w:caps w:val="0"/>
                                  <w:szCs w:val="18"/>
                                  <w:lang w:val="de-DE"/>
                                </w:rPr>
                                <w:t>Пороговое значение</w:t>
                              </w:r>
                              <w:r w:rsidRPr="001B21F2">
                                <w:rPr>
                                  <w:lang w:val="de-DE"/>
                                </w:rPr>
                                <w:t xml:space="preserve"> 2</w:t>
                              </w:r>
                            </w:p>
                          </w:txbxContent>
                        </wps:txbx>
                        <wps:bodyPr rot="0" vert="horz" wrap="square" lIns="18000" tIns="0" rIns="18000" bIns="0" anchor="t" anchorCtr="0" upright="1">
                          <a:noAutofit/>
                        </wps:bodyPr>
                      </wps:wsp>
                    </wpg:wgp>
                  </a:graphicData>
                </a:graphic>
              </wp:inline>
            </w:drawing>
          </mc:Choice>
          <mc:Fallback>
            <w:pict>
              <v:group id="Group 507" o:spid="_x0000_s1220" style="width:386.7pt;height:171.75pt;mso-position-horizontal-relative:char;mso-position-vertical-relative:line" coordorigin="1164,4653"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">
                <v:shape id="Freeform 105" o:spid="_x0000_s1221" style="position:absolute;left:2622;top:6147;width:5625;height:1207;visibility:visible;mso-wrap-style:square;v-text-anchor:top" coordsize="5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idsIA&#10;AADcAAAADwAAAGRycy9kb3ducmV2LnhtbERPu27CMBTdkfgH6yJ1QeCUCNqmGFRFRWLl0YHtKr5N&#10;IuLrxDYk/H09VGI8Ou/1djCNuJPztWUFr/MEBHFhdc2lgvNpN3sH4QOyxsYyKXiQh+1mPFpjpm3P&#10;B7ofQyliCPsMFVQhtJmUvqjIoJ/bljhyv9YZDBG6UmqHfQw3jVwkyUoarDk2VNhSXlFxPd6Mgv7t&#10;KvPUdd3+x3TfeXqZ1unHVKmXyfD1CSLQEJ7if/deK1gm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aJ2wgAAANwAAAAPAAAAAAAAAAAAAAAAAJgCAABkcnMvZG93&#10;bnJldi54bWxQSwUGAAAAAAQABAD1AAAAhwMAAAAA&#10;" path="m,81r,l1,81,2,72r1,3l3,72r1,6l5,81r1,1l7,83r1,l9,80r,2l10,80r1,2l12,76r1,6l14,83r1,-1l15,76r,6l16,78r,1l17,80r1,1l19,80r1,-2l21,82r1,1l23,82r1,-3l24,80r1,-1l26,79r1,3l27,74r1,9l29,80r,2l30,80r1,1l32,80r1,-5l34,82r1,-1l35,71r1,10l37,82r1,-5l38,81r1,-1l40,83r1,1l42,83r,-8l42,83r1,-7l43,79r1,1l45,80r1,1l47,82r1,1l49,82r1,1l51,82r1,-4l52,80r1,-4l54,80r1,-1l56,80r1,-1l57,76r1,5l59,82r1,-4l60,83r1,1l62,79r,4l63,82r1,-1l65,78r1,1l67,72r1,7l69,81r1,2l71,84r1,-4l72,83r1,-7l74,83r,-7l75,84r1,-1l77,83r1,-1l79,77r,4l80,81r1,1l82,82r1,-4l83,81r1,l85,80r1,-4l87,76r1,-5l89,74r,-9l90,77r1,1l92,75r,2l93,78r1,-8l95,74r1,-1l97,67r1,1l99,67r1,-3l101,64r1,1l103,62r1,-6l104,62r1,-4l106,56r1,3l108,58r1,-4l110,52r1,3l112,55r1,-4l114,50r1,2l116,48r1,1l118,48r1,l120,51r1,l122,48r1,2l124,50r1,l126,50r1,l128,50r1,-1l130,49r1,1l132,51r1,l134,50r1,1l136,53r1,1l138,56r1,1l140,58r1,3l142,62r1,-3l143,61r1,l145,67r,-12l146,68r1,l148,69r1,l150,72r1,1l152,74r1,1l154,75r1,-3l155,77r1,1l157,78r,-6l158,79r1,-1l160,76r1,2l162,79r1,1l164,80r1,1l166,78r,2l167,78r1,-2l169,80r,-4l170,81r1,-1l171,76r1,-1l173,72r1,3l175,78r1,1l177,79r1,1l179,82r1,1l181,83r1,-4l182,82r1,-6l184,79r1,-1l186,76r1,2l188,78r1,2l190,81r1,l192,82r1,-1l194,78r,2l195,78r1,1l197,78r1,3l199,82r1,l201,79r,2l202,83r1,1l204,81r,2l205,80r1,2l207,79r1,-2l209,81r1,l211,82r1,-1l213,80r1,-1l215,80r1,l217,80r1,1l219,81r1,1l221,79r,2l222,74r1,9l224,84r1,-4l225,83r1,-4l227,81r1,-3l229,77r1,-1l231,79r1,1l233,81r1,l235,82r1,-3l236,83r1,1l238,83r1,-5l240,82r1,2l242,85r1,-1l243,78r1,3l244,76r1,6l246,81r1,l248,82r1,1l250,78r,4l251,82r1,-3l252,81r1,-2l254,79r1,3l256,79r1,2l258,80r1,-2l260,82r1,-1l262,83r,-7l263,84r1,-3l264,83r1,-4l266,77r1,4l268,81r1,1l270,82r1,-1l272,81r1,2l274,84r1,-1l276,82r1,l278,81r1,-3l279,83r1,1l281,83r,-5l282,78r1,1l284,76r1,4l286,81r1,-4l287,80r1,-6l289,75r1,1l291,73r1,-1l293,66r1,l295,58r,8l296,59r1,-8l298,49r1,-7l300,41r1,-5l302,30r1,-2l304,24r1,-4l306,17r1,-3l308,9r1,-1l310,6r1,-2l312,3r1,-1l314,1r1,l316,r1,1l318,1r1,1l320,2r1,l322,2r1,l324,2r1,l326,2r1,l328,2r1,1l330,3r1,-1l332,1r1,1l334,1r1,l336,1r1,l338,2r1,3l340,6r1,3l342,13r1,1l344,17r1,4l346,26r1,3l348,35r1,4l350,41r1,6l352,48r1,5l354,60r1,3l356,64r1,8l358,73r1,1l360,74r1,3l362,78r1,-5l363,80r1,1l365,81r1,-3l366,82r1,1l368,82r1,l369,78r1,5l371,82r,-4l372,78r1,4l374,83r1,l375,77r1,7l377,80r,3l378,81r1,-2l380,83r1,1l382,80r,3l383,78r1,5l385,84r1,-3l386,83r1,-3l388,78r1,5l390,82r,-7l391,82r1,-1l393,81r1,1l395,83r1,-6l396,82r1,1l398,80r,2l399,81r1,-3l401,80r1,-5l403,81r1,-3l404,80r1,-7l406,81r1,1l408,84r1,1l410,75r,9l411,82r1,-1l412,72r1,8l414,80r1,-1l416,80r1,l418,79r1,l420,80r1,-3l421,79r1,1l423,82r,-6l424,83r1,-3l425,82r1,-8l427,82r1,-5l428,81r1,1l430,81r,-5l431,80r1,-1l433,75r1,2l435,80r1,1l437,80r1,1l439,82r1,l441,81r1,-1l443,80r1,-4l444,79r1,-6l446,81r1,1l448,81r1,-3l449,80r1,-5l451,81r1,1l453,81r1,1l455,81r1,-1l457,80r1,1l459,81r1,l461,83r1,1l463,81r,2l464,80r1,l466,78r1,4l468,81r1,l470,80r1,2l472,83r1,-1l474,81r,-3l475,82r1,-1l477,78r1,2l479,81r1,-4l481,83r1,1l483,83r,-6l483,83r1,-4l485,79r1,l487,78r1,l489,83r1,1l491,80r,3l492,81r1,-3l494,82r1,2l496,85r1,-1l497,77r,7l498,81r1,-1l500,81e" filled="f" strokecolor="#396" strokeweight=".7pt">
                  <v:path arrowok="t" o:connecttype="custom" o:connectlocs="889,16742;1901,15322;2914,16529;3803,16131;4815,16330;5693,16131;6840,16131;7853,15932;8989,16941;10001,15521;11014,15322;12026,14924;13163,12496;14299,10281;15570,10082;16830,10281;18101,11900;19114,14725;20126,15734;21263,15322;22275,15932;23411,15734;24559,16131;25695,16941;26831,16330;27968,16330;29115,15322;30251,15734;31264,16330;32276,16529;33413,16330;34549,16742;35561,15734;36709,15322;37721,9883;38981,1818;40253,199;41513,398;42784,398;44044,7057;45315,14725;46328,16529;47340,16742;48353,16131;49365,16529;50378,16131;51390,16330;52403,16131;53539,16529;54428,16330;55564,16529;56700,16330;57836,16131;58984,15734;60120,16529;61133,16742;62145,16742;63034,16330" o:connectangles="0,0,0,0,0,0,0,0,0,0,0,0,0,0,0,0,0,0,0,0,0,0,0,0,0,0,0,0,0,0,0,0,0,0,0,0,0,0,0,0,0,0,0,0,0,0,0,0,0,0,0,0,0,0,0,0,0,0"/>
                </v:shape>
                <v:shape id="Freeform 106" o:spid="_x0000_s1222" style="position:absolute;left:2622;top:4653;width:5625;height:2704;visibility:visible;mso-wrap-style:square;v-text-anchor:top" coordsize="5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5OsUA&#10;AADcAAAADwAAAGRycy9kb3ducmV2LnhtbESPS2sCMRSF94X+h3AL7mqmvrBToxSltBuxjgouL5Pb&#10;maHJzThJdfTXN4Lg8nAeH2cya60RR2p85VjBSzcBQZw7XXGhYLv5eB6D8AFZo3FMCs7kYTZ9fJhg&#10;qt2J13TMQiHiCPsUFZQh1KmUPi/Jou+6mjh6P66xGKJsCqkbPMVxa2QvSUbSYsWRUGJN85Ly3+zP&#10;Rsiqv9pfdruld3IxGISD+fzeG6U6T+37G4hAbbiHb+0vrWCYvML1TD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Lk6xQAAANwAAAAPAAAAAAAAAAAAAAAAAJgCAABkcnMv&#10;ZG93bnJldi54bWxQSwUGAAAAAAQABAD1AAAAigMAAAAA&#10;" path="m,194r,l1,194r1,-2l3,192r1,-4l5,195r1,l7,196r1,-3l8,195r1,-3l10,195r1,2l12,198r1,-1l13,190r1,7l14,184r1,14l16,192r,5l17,193r1,1l19,194r1,2l20,193r1,4l22,196r,-6l23,194r,-6l24,195r1,-6l25,194r1,-26l27,194r1,1l29,194r1,-1l31,194r1,1l33,195r1,-4l34,194r1,l36,195r1,l38,195r1,-1l40,193r1,1l42,197r1,1l44,197r1,-1l46,195r,-6l47,196r1,l49,195r1,l51,192r,2l52,197r1,1l54,197r1,-1l56,195r1,3l58,199r1,-4l59,198r1,-2l61,193r1,1l63,194r1,1l65,193r1,3l67,196r1,1l69,196r,-3l70,197r1,-1l71,192r,4l72,193r,1l73,196r1,1l75,194r,4l76,199r1,-3l77,198r1,-5l79,192r1,4l81,195r,-5l81,195r1,-4l82,194r1,1l84,192r,2l85,193r1,-1l87,195r,-10l88,196r1,-1l90,195r1,-1l91,185r,9l92,189r1,-8l94,181r1,5l96,187r1,-1l97,176r,10l98,182r1,1l100,156r1,26l102,181r1,-5l103,179r1,-5l105,177r1,-3l107,171r1,1l109,165r1,5l111,170r1,-1l113,169r1,-1l115,168r1,-1l117,166r1,1l119,165r1,1l121,163r1,1l123,162r1,2l125,165r1,l127,164r1,1l128,162r1,4l130,165r1,-1l132,165r1,1l134,167r1,1l136,169r1,-1l138,170r1,1l140,170r1,2l142,173r1,1l144,176r1,6l146,183r1,-4l147,182r1,1l149,184r1,1l151,187r1,1l153,188r1,1l155,190r1,1l157,190r1,4l159,195r1,-1l161,190r,6l162,197r1,-4l163,196r1,-3l165,196r1,-3l167,195r1,-2l169,195r1,l171,196r1,-3l173,195r1,-2l175,193r1,l177,188r1,l179,184r1,l181,176r,8l182,178r1,-2l184,169r1,-4l186,162r1,-9l188,147r1,-7l190,139r1,-9l192,127r1,-7l194,114r1,-6l196,104r1,-5l198,94r1,-7l200,85r1,-7l202,73r1,-4l204,68r1,-7l206,57r1,-1l208,51r1,-1l210,48r1,-2l212,43r1,l214,42r1,-1l216,41r1,1l218,42r1,l220,42r1,1l222,43r1,-1l224,42r1,l226,42r1,l228,43r1,l230,43r1,-1l232,42r1,l234,41r1,l236,42r1,l238,43r1,2l240,47r1,3l242,54r1,2l244,61r1,3l246,71r1,1l248,77r1,5l250,86r1,6l252,96r1,7l254,108r1,5l256,119r1,7l258,135r1,2l260,139r1,10l262,152r1,4l264,163r1,3l266,173r1,2l268,180r1,1l270,189r1,1l272,184r,5l273,181r1,-9l275,180r1,-1l276,172r,7l277,173r1,-4l279,156r1,-4l281,147r1,-9l283,136r1,-6l285,128r1,-4l287,118r1,-10l289,106r1,-6l291,99r1,-13l293,78r1,-4l295,67r1,-4l297,58r1,-3l299,47r1,-5l301,36r1,-4l303,27r1,-2l305,19r1,-2l307,12r1,-2l309,9r1,-4l311,4r1,-3l313,r1,l315,r1,l317,r1,l319,1r1,l321,1r1,l323,1,324,r1,l326,r1,l328,1r1,l330,1r1,l332,r1,l334,r1,l336,r1,l338,3r1,1l340,4r1,4l342,10r1,4l344,17r1,3l346,25r1,4l348,38r1,1l350,44r1,7l352,56r1,4l354,65r1,7l356,76r1,4l358,86r1,5l360,101r1,2l362,112r1,3l364,126r1,3l366,135r1,6l368,144r1,4l370,153r1,3l372,161r1,7l374,169r1,1l376,176r1,1l378,176r1,-11l379,174r1,-9l381,161r1,-4l383,154r1,-8l385,143r1,-5l387,131r1,-8l389,117r1,-6l391,108r1,-8l393,95r1,-3l395,85r1,-7l397,73r1,-4l399,64r1,-5l401,52r1,-4l403,45r1,-6l405,36r1,-5l407,28r1,-3l409,25r1,-4l411,21r1,-3l413,16r1,-1l415,16r1,-1l417,15r1,l419,16r1,l421,16r1,l423,16r1,-1l425,15r1,l427,15r1,1l429,16r1,l431,16r1,l433,15r1,l435,15r1,l437,15r1,2l439,25r1,1l441,22r,3l442,25r1,3l444,33r1,1l446,39r1,5l448,48r1,5l450,59r1,6l452,70r1,5l454,80r1,4l456,91r1,6l458,99r1,9l460,112r1,5l462,127r1,4l464,136r1,5l466,145r1,7l468,155r1,3l470,165r1,1l472,174r1,1l474,174r1,7l476,183r1,5l478,192r1,1l480,188r,4l481,194r1,1l483,194r1,1l485,196r1,1l487,196r1,-1l489,196r1,-6l490,195r1,1l492,198r1,1l494,195r,3l495,193r1,4l497,196r1,-3l499,196r,-4l500,197e" filled="f" strokecolor="#0019ff" strokeweight=".7pt">
                  <v:path arrowok="t" o:connecttype="custom" o:connectlocs="889,36185;1778,36375;2531,36185;3161,35818;4309,35261;5321,36375;6334,36008;7346,36742;8359,36185;9113,35628;9878,35628;10631,35451;11520,35818;12274,34337;13039,32489;14051,31388;15188,30654;16200,29907;17336,31021;18484,33793;19496,34894;20509,36375;21521,36008;22658,33970;23546,29907;24683,19934;25819,12555;26955,7935;28103,7935;29239,7759;30375,8683;31511,15137;32659,24920;33795,32312;34808,33236;35561,27135;36709,18466;37845,8683;38981,1848;40118,0;41265,0;42401,0;43538,3139;44674,11074;45821,20681;46958,28806;47970,32122;49106,22705;50243,13479;51390,5721;52526,2949;53663,2772;54799,2772;55811,4620;56959,10898;58095,19934;59231,28616;60368,34717;61380,36185;62393,36742;63281,36375" o:connectangles="0,0,0,0,0,0,0,0,0,0,0,0,0,0,0,0,0,0,0,0,0,0,0,0,0,0,0,0,0,0,0,0,0,0,0,0,0,0,0,0,0,0,0,0,0,0,0,0,0,0,0,0,0,0,0,0,0,0,0,0,0"/>
                </v:shape>
                <v:line id="Line 107" o:spid="_x0000_s1223" style="position:absolute;flip:y;visibility:visible;mso-wrap-style:square" from="2427,4653" to="2427,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HcUAAADcAAAADwAAAGRycy9kb3ducmV2LnhtbESPTWvCQBCG74X+h2UEL0E3Ki2aukq/&#10;hELpoerB45CdJsHsbMhONf33nUOhx+Gd95ln1tshtOZCfWoiO5hNczDEZfQNVw6Oh91kCSYJssc2&#10;Mjn4oQTbze3NGgsfr/xJl71URiGcCnRQi3SFtamsKWCaxo5Ys6/YBxQd+8r6Hq8KD62d5/m9Ddiw&#10;Xqixo+eayvP+O6jG7oNfFovsKdgsW9HrSd5zK86NR8PjAxihQf6X/9pv3sHdTPX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tHcUAAADcAAAADwAAAAAAAAAA&#10;AAAAAAChAgAAZHJzL2Rvd25yZXYueG1sUEsFBgAAAAAEAAQA+QAAAJMDAAAAAA==&#10;">
                  <v:stroke endarrow="block"/>
                </v:line>
                <v:line id="Line 108" o:spid="_x0000_s1224" style="position:absolute;visibility:visible;mso-wrap-style:square" from="2427,7638" to="8247,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PFcUAAADcAAAADwAAAGRycy9kb3ducmV2LnhtbESPQWsCMRSE70L/Q3gFb5rdg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tPFcUAAADcAAAADwAAAAAAAAAA&#10;AAAAAAChAgAAZHJzL2Rvd25yZXYueG1sUEsFBgAAAAAEAAQA+QAAAJMDAAAAAA==&#10;">
                  <v:stroke endarrow="block"/>
                </v:line>
                <v:line id="Line 109" o:spid="_x0000_s1225" style="position:absolute;visibility:visible;mso-wrap-style:square" from="3537,7608" to="353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110" o:spid="_x0000_s1226" style="position:absolute;visibility:visible;mso-wrap-style:square" from="4647,7608" to="464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111" o:spid="_x0000_s1227" style="position:absolute;visibility:visible;mso-wrap-style:square" from="5757,7608" to="575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112" o:spid="_x0000_s1228" style="position:absolute;visibility:visible;mso-wrap-style:square" from="6867,7608" to="686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113" o:spid="_x0000_s1229" style="position:absolute;visibility:visible;mso-wrap-style:square" from="7962,7608" to="7962,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shape id="Text Box 114" o:spid="_x0000_s1230" type="#_x0000_t202" style="position:absolute;left:2862;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f/cUA&#10;AADcAAAADwAAAGRycy9kb3ducmV2LnhtbESPzWrDMBCE74G+g9hCbonsQJriRjEhECikl7q59La1&#10;1j+JtTKSart5+qhQ6HGYmW+YbT6ZTgzkfGtZQbpMQBCXVrdcKzh/HBfPIHxA1thZJgU/5CHfPcy2&#10;mGk78jsNRahFhLDPUEETQp9J6cuGDPql7YmjV1lnMETpaqkdjhFuOrlKkidpsOW40GBPh4bKa/Ft&#10;FEzr4vxZHSvnLL3tb5f6NA6bL6Xmj9P+BUSgKfyH/9qvWsE63cDvmXg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1/9xQAAANwAAAAPAAAAAAAAAAAAAAAAAJgCAABkcnMv&#10;ZG93bnJldi54bWxQSwUGAAAAAAQABAD1AAAAigMAAAAA&#10;" filled="f" stroked="f">
                  <v:textbox inset=".5mm,0,.5mm,0">
                    <w:txbxContent>
                      <w:p w:rsidR="009E7BDD" w:rsidRPr="005E6DFE" w:rsidRDefault="009E7BDD" w:rsidP="00083BA3">
                        <w:pPr>
                          <w:pStyle w:val="Figure"/>
                          <w:rPr>
                            <w:lang w:val="de-DE"/>
                          </w:rPr>
                        </w:pPr>
                        <w:r>
                          <w:rPr>
                            <w:lang w:val="de-DE"/>
                          </w:rPr>
                          <w:t>1</w:t>
                        </w:r>
                      </w:p>
                    </w:txbxContent>
                  </v:textbox>
                </v:shape>
                <v:shape id="Text Box 115" o:spid="_x0000_s1231" type="#_x0000_t202" style="position:absolute;left:2100;top:465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Lj8IA&#10;AADcAAAADwAAAGRycy9kb3ducmV2LnhtbERPy2rCQBTdC/2H4Ra604kFrURHkYJQaDem2bi7Zm4e&#10;mrkTZqZJ6tc7C8Hl4bw3u9G0oifnG8sK5rMEBHFhdcOVgvz3MF2B8AFZY2uZFPyTh932ZbLBVNuB&#10;j9RnoRIxhH2KCuoQulRKX9Rk0M9sRxy50jqDIUJXSe1wiOGmle9JspQGG44NNXb0WVNxzf6MgnGR&#10;5afyUDpn6Wd/u1TfQ/9xVurtddyvQQQaw1P8cH9pBYt5XBvP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MuPwgAAANwAAAAPAAAAAAAAAAAAAAAAAJgCAABkcnMvZG93&#10;bnJldi54bWxQSwUGAAAAAAQABAD1AAAAhwMAAAAA&#10;" filled="f" stroked="f">
                  <v:textbox inset=".5mm,0,.5mm,0">
                    <w:txbxContent>
                      <w:p w:rsidR="009E7BDD" w:rsidRPr="005E6DFE" w:rsidRDefault="009E7BDD" w:rsidP="00083BA3">
                        <w:pPr>
                          <w:pStyle w:val="Figure"/>
                          <w:rPr>
                            <w:lang w:val="de-DE"/>
                          </w:rPr>
                        </w:pPr>
                        <w:r>
                          <w:rPr>
                            <w:lang w:val="de-DE"/>
                          </w:rPr>
                          <w:t>A</w:t>
                        </w:r>
                      </w:p>
                    </w:txbxContent>
                  </v:textbox>
                </v:shape>
                <v:shape id="Text Box 116" o:spid="_x0000_s1232" type="#_x0000_t202" style="position:absolute;left:1164;top:6993;width:121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uFMUA&#10;AADcAAAADwAAAGRycy9kb3ducmV2LnhtbESPT2sCMRTE7wW/Q3iCt5pVsNXVKCIIBXvp6sXbc/P2&#10;j25eliTd3fbTN4VCj8PM/IbZ7AbTiI6cry0rmE0TEMS51TWXCi7n4/MShA/IGhvLpOCLPOy2o6cN&#10;ptr2/EFdFkoRIexTVFCF0KZS+rwig35qW+LoFdYZDFG6UmqHfYSbRs6T5EUarDkuVNjSoaL8kX0a&#10;BcMiu1yLY+Gcpff997089d3rTanJeNivQQQawn/4r/2mFSx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G4UxQAAANwAAAAPAAAAAAAAAAAAAAAAAJgCAABkcnMv&#10;ZG93bnJldi54bWxQSwUGAAAAAAQABAD1AAAAigMAAAAA&#10;" filled="f" stroked="f">
                  <v:textbox inset=".5mm,0,.5mm,0">
                    <w:txbxContent>
                      <w:p w:rsidR="009E7BDD" w:rsidRPr="001B21F2" w:rsidRDefault="009E7BDD" w:rsidP="00083BA3">
                        <w:pPr>
                          <w:pStyle w:val="Figure"/>
                          <w:rPr>
                            <w:lang w:val="de-DE"/>
                          </w:rPr>
                        </w:pPr>
                        <w:r w:rsidRPr="00BD1EE5">
                          <w:rPr>
                            <w:caps w:val="0"/>
                            <w:szCs w:val="18"/>
                            <w:lang w:val="de-DE"/>
                          </w:rPr>
                          <w:t>Пороговое значение</w:t>
                        </w:r>
                        <w:r w:rsidRPr="001B21F2">
                          <w:rPr>
                            <w:lang w:val="de-DE"/>
                          </w:rPr>
                          <w:t xml:space="preserve"> 1</w:t>
                        </w:r>
                      </w:p>
                    </w:txbxContent>
                  </v:textbox>
                </v:shape>
                <v:shape id="Text Box 117" o:spid="_x0000_s1233" type="#_x0000_t202" style="position:absolute;left:7965;top:7683;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NNMIA&#10;AADcAAAADwAAAGRycy9kb3ducmV2LnhtbERPu2rDMBTdC/kHcQPZGjmBtMWNbEIgEEiXul663VrX&#10;j9a6MpJiu/n6aCh0PJz3Pp9NL0ZyvrOsYLNOQBBXVnfcKCg/To8vIHxA1thbJgW/5CHPFg97TLWd&#10;+J3GIjQihrBPUUEbwpBK6auWDPq1HYgjV1tnMEToGqkdTjHc9HKbJE/SYMexocWBji1VP8XVKJh3&#10;RflZn2rnLL0dbt/NZRqfv5RaLefDK4hAc/gX/7nPWsFuG+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g00wgAAANwAAAAPAAAAAAAAAAAAAAAAAJgCAABkcnMvZG93&#10;bnJldi54bWxQSwUGAAAAAAQABAD1AAAAhwMAAAAA&#10;" filled="f" stroked="f">
                  <v:textbox inset=".5mm,0,.5mm,0">
                    <w:txbxContent>
                      <w:p w:rsidR="009E7BDD" w:rsidRPr="005E6DFE" w:rsidRDefault="009E7BDD" w:rsidP="00083BA3">
                        <w:pPr>
                          <w:pStyle w:val="Figure"/>
                          <w:rPr>
                            <w:lang w:val="de-DE"/>
                          </w:rPr>
                        </w:pPr>
                        <w:r w:rsidRPr="00BD1EE5">
                          <w:rPr>
                            <w:lang w:val="de-DE"/>
                          </w:rPr>
                          <w:t>К</w:t>
                        </w:r>
                        <w:r w:rsidRPr="00BD1EE5">
                          <w:rPr>
                            <w:caps w:val="0"/>
                            <w:lang w:val="de-DE"/>
                          </w:rPr>
                          <w:t>анал</w:t>
                        </w:r>
                      </w:p>
                    </w:txbxContent>
                  </v:textbox>
                </v:shape>
                <v:shape id="Text Box 118" o:spid="_x0000_s1234" type="#_x0000_t202" style="position:absolute;left:398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or8UA&#10;AADcAAAADwAAAGRycy9kb3ducmV2LnhtbESPzWrDMBCE74W+g9hCbo3sQNrgRjEhECg0l7q55La1&#10;1j+JtTKSYjt5+qpQ6HGYmW+YdT6ZTgzkfGtZQTpPQBCXVrdcKzh+7Z9XIHxA1thZJgU38pBvHh/W&#10;mGk78icNRahFhLDPUEETQp9J6cuGDPq57YmjV1lnMETpaqkdjhFuOrlIkhdpsOW40GBPu4bKS3E1&#10;CqZlcTxV+8o5S4ft/Vx/jMPrt1Kzp2n7BiLQFP7Df+13rWC5S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qivxQAAANwAAAAPAAAAAAAAAAAAAAAAAJgCAABkcnMv&#10;ZG93bnJldi54bWxQSwUGAAAAAAQABAD1AAAAigMAAAAA&#10;" filled="f" stroked="f">
                  <v:textbox inset=".5mm,0,.5mm,0">
                    <w:txbxContent>
                      <w:p w:rsidR="009E7BDD" w:rsidRPr="005E6DFE" w:rsidRDefault="009E7BDD" w:rsidP="00083BA3">
                        <w:pPr>
                          <w:pStyle w:val="Figure"/>
                          <w:rPr>
                            <w:lang w:val="de-DE"/>
                          </w:rPr>
                        </w:pPr>
                        <w:r>
                          <w:rPr>
                            <w:lang w:val="de-DE"/>
                          </w:rPr>
                          <w:t>2</w:t>
                        </w:r>
                      </w:p>
                    </w:txbxContent>
                  </v:textbox>
                </v:shape>
                <v:shape id="Text Box 119" o:spid="_x0000_s1235" type="#_x0000_t202" style="position:absolute;left:5112;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22MUA&#10;AADcAAAADwAAAGRycy9kb3ducmV2LnhtbESPT2vCQBTE7wW/w/KE3urGgK1EVxFBKNRLUy/entmX&#10;P5p9G3bXJPXTdwuFHoeZ+Q2z3o6mFT0531hWMJ8lIIgLqxuuFJy+Di9LED4ga2wtk4Jv8rDdTJ7W&#10;mGk78Cf1eahEhLDPUEEdQpdJ6YuaDPqZ7YijV1pnMETpKqkdDhFuWpkmyas02HBcqLGjfU3FLb8b&#10;BeMiP53LQ+mcpePuca0+hv7totTzdNytQAQaw3/4r/2uFSzS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DbYxQAAANwAAAAPAAAAAAAAAAAAAAAAAJgCAABkcnMv&#10;ZG93bnJldi54bWxQSwUGAAAAAAQABAD1AAAAigMAAAAA&#10;" filled="f" stroked="f">
                  <v:textbox inset=".5mm,0,.5mm,0">
                    <w:txbxContent>
                      <w:p w:rsidR="009E7BDD" w:rsidRPr="005E6DFE" w:rsidRDefault="009E7BDD" w:rsidP="00083BA3">
                        <w:pPr>
                          <w:pStyle w:val="Figure"/>
                          <w:rPr>
                            <w:lang w:val="de-DE"/>
                          </w:rPr>
                        </w:pPr>
                        <w:r>
                          <w:rPr>
                            <w:lang w:val="de-DE"/>
                          </w:rPr>
                          <w:t>3</w:t>
                        </w:r>
                      </w:p>
                    </w:txbxContent>
                  </v:textbox>
                </v:shape>
                <v:shape id="Text Box 120" o:spid="_x0000_s1236" type="#_x0000_t202" style="position:absolute;left:620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TQ8UA&#10;AADcAAAADwAAAGRycy9kb3ducmV2LnhtbESPT2sCMRTE7wW/Q3iCt5pVscpqFBGEQnvp6sXbc/P2&#10;j25eliTd3fbTN4VCj8PM/IbZ7gfTiI6cry0rmE0TEMS51TWXCi7n0/MahA/IGhvLpOCLPOx3o6ct&#10;ptr2/EFdFkoRIexTVFCF0KZS+rwig35qW+LoFdYZDFG6UmqHfYSbRs6T5EUarDkuVNjSsaL8kX0a&#10;BcMy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NDxQAAANwAAAAPAAAAAAAAAAAAAAAAAJgCAABkcnMv&#10;ZG93bnJldi54bWxQSwUGAAAAAAQABAD1AAAAigMAAAAA&#10;" filled="f" stroked="f">
                  <v:textbox inset=".5mm,0,.5mm,0">
                    <w:txbxContent>
                      <w:p w:rsidR="009E7BDD" w:rsidRPr="005E6DFE" w:rsidRDefault="009E7BDD" w:rsidP="00083BA3">
                        <w:pPr>
                          <w:pStyle w:val="Figure"/>
                          <w:rPr>
                            <w:lang w:val="de-DE"/>
                          </w:rPr>
                        </w:pPr>
                        <w:r>
                          <w:rPr>
                            <w:lang w:val="de-DE"/>
                          </w:rPr>
                          <w:t>4</w:t>
                        </w:r>
                      </w:p>
                    </w:txbxContent>
                  </v:textbox>
                </v:shape>
                <v:shape id="Text Box 121" o:spid="_x0000_s1237" type="#_x0000_t202" style="position:absolute;left:725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LN8UA&#10;AADcAAAADwAAAGRycy9kb3ducmV2LnhtbESPT2sCMRTE7wW/Q3iCt5pVtMpqFBGEQnvp6sXbc/P2&#10;j25eliTd3fbTN4VCj8PM/IbZ7gfTiI6cry0rmE0TEMS51TWXCi7n0/MahA/IGhvLpOCLPOx3o6ct&#10;ptr2/EFdFkoRIexTVFCF0KZS+rwig35qW+LoFdYZDFG6UmqHfYSbRs6T5EUarDkuVNjSsaL8kX0a&#10;BcMy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Qs3xQAAANwAAAAPAAAAAAAAAAAAAAAAAJgCAABkcnMv&#10;ZG93bnJldi54bWxQSwUGAAAAAAQABAD1AAAAigMAAAAA&#10;" filled="f" stroked="f">
                  <v:textbox inset=".5mm,0,.5mm,0">
                    <w:txbxContent>
                      <w:p w:rsidR="009E7BDD" w:rsidRPr="005E6DFE" w:rsidRDefault="009E7BDD" w:rsidP="00083BA3">
                        <w:pPr>
                          <w:pStyle w:val="Figure"/>
                          <w:rPr>
                            <w:lang w:val="de-DE"/>
                          </w:rPr>
                        </w:pPr>
                        <w:r>
                          <w:rPr>
                            <w:lang w:val="de-DE"/>
                          </w:rPr>
                          <w:t>5</w:t>
                        </w:r>
                      </w:p>
                    </w:txbxContent>
                  </v:textbox>
                </v:shape>
                <v:line id="Line 122" o:spid="_x0000_s1238" style="position:absolute;visibility:visible;mso-wrap-style:square" from="1572,7023" to="7962,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Rz3MIAAADcAAAADwAAAGRycy9kb3ducmV2LnhtbESPX2vCQBDE34V+h2MLfRG9aPEP0VNE&#10;KPSxMeLzkluTmOxeyF01fvteodDHYWZ+w2z3A7fqTr2vnRiYTRNQJIWztZQGzvnHZA3KBxSLrRMy&#10;8CQP+93LaIupdQ/J6H4KpYoQ8SkaqELoUq19URGjn7qOJHpX1zOGKPtS2x4fEc6tnifJUjPWEhcq&#10;7OhYUdGcvtmAbt4byVfMbJ/HMd04u3wNmTFvr8NhAyrQEP7Df+1Pa2AxX8DvmXgE9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Rz3MIAAADcAAAADwAAAAAAAAAAAAAA&#10;AAChAgAAZHJzL2Rvd25yZXYueG1sUEsFBgAAAAAEAAQA+QAAAJADAAAAAA==&#10;" strokecolor="green">
                  <v:stroke dashstyle="dash"/>
                </v:line>
                <v:line id="Line 123" o:spid="_x0000_s1239" style="position:absolute;visibility:visible;mso-wrap-style:square" from="1572,6702" to="7962,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q7WsYAAADcAAAADwAAAGRycy9kb3ducmV2LnhtbESPQUvDQBSE74L/YXmCN7tJwFrSbksp&#10;FEUPYluh3h67r0lo9m3IPpv4711B6HGYmW+YxWr0rbpQH5vABvJJBorYBtdwZeCw3z7MQEVBdtgG&#10;JgM/FGG1vL1ZYOnCwB902UmlEoRjiQZqka7UOtqaPMZJ6IiTdwq9R0myr7TrcUhw3+oiy6baY8Np&#10;ocaONjXZ8+7bG3hfn/LB2ucil3iUw+dbeP16Ohpzfzeu56CERrmG/9svzsBjMYW/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u1rGAAAA3AAAAA8AAAAAAAAA&#10;AAAAAAAAoQIAAGRycy9kb3ducmV2LnhtbFBLBQYAAAAABAAEAPkAAACUAwAAAAA=&#10;" strokecolor="blue">
                  <v:stroke dashstyle="dash"/>
                </v:line>
                <v:shape id="Text Box 124" o:spid="_x0000_s1240" type="#_x0000_t202" style="position:absolute;left:1164;top:6274;width:1218;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VQMUA&#10;AADcAAAADwAAAGRycy9kb3ducmV2LnhtbESPT2sCMRTE74LfIbxCb5qtYJWtUUQQhPbS1Yu3183b&#10;P7p5WZK4u/XTm0LB4zAzv2FWm8E0oiPna8sK3qYJCOLc6ppLBafjfrIE4QOyxsYyKfglD5v1eLTC&#10;VNuev6nLQikihH2KCqoQ2lRKn1dk0E9tSxy9wjqDIUpXSu2wj3DTyFmSvEuDNceFClvaVZRfs5tR&#10;MMyz07nYF85Z+treL+Vn3y1+lHp9GbYfIAIN4Rn+bx+0gvlsAX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5VAxQAAANwAAAAPAAAAAAAAAAAAAAAAAJgCAABkcnMv&#10;ZG93bnJldi54bWxQSwUGAAAAAAQABAD1AAAAigMAAAAA&#10;" filled="f" stroked="f">
                  <v:textbox inset=".5mm,0,.5mm,0">
                    <w:txbxContent>
                      <w:p w:rsidR="009E7BDD" w:rsidRPr="001B21F2" w:rsidRDefault="009E7BDD" w:rsidP="00083BA3">
                        <w:pPr>
                          <w:pStyle w:val="Figure"/>
                          <w:rPr>
                            <w:lang w:val="de-DE"/>
                          </w:rPr>
                        </w:pPr>
                        <w:r w:rsidRPr="00BD1EE5">
                          <w:rPr>
                            <w:caps w:val="0"/>
                            <w:szCs w:val="18"/>
                            <w:lang w:val="de-DE"/>
                          </w:rPr>
                          <w:t>Пороговое значение</w:t>
                        </w:r>
                        <w:r w:rsidRPr="001B21F2">
                          <w:rPr>
                            <w:lang w:val="de-DE"/>
                          </w:rPr>
                          <w:t xml:space="preserve"> 2</w:t>
                        </w:r>
                      </w:p>
                    </w:txbxContent>
                  </v:textbox>
                </v:shape>
                <w10:anchorlock/>
              </v:group>
            </w:pict>
          </mc:Fallback>
        </mc:AlternateContent>
      </w:r>
    </w:p>
    <w:p w:rsidR="0059218F" w:rsidRPr="00C74D61" w:rsidRDefault="00BD1EE5" w:rsidP="00143400">
      <w:pPr>
        <w:spacing w:line="240" w:lineRule="exact"/>
        <w:rPr>
          <w:lang w:val="ru-RU"/>
        </w:rPr>
      </w:pPr>
      <w:r w:rsidRPr="004456EA">
        <w:rPr>
          <w:lang w:val="ru-RU"/>
        </w:rPr>
        <w:t xml:space="preserve">На рисунке 6 показан пример измерения на пяти каналах в те периоды времени, когда заняты </w:t>
      </w:r>
      <w:r>
        <w:rPr>
          <w:lang w:val="ru-RU"/>
        </w:rPr>
        <w:t xml:space="preserve">только </w:t>
      </w:r>
      <w:r w:rsidRPr="004456EA">
        <w:rPr>
          <w:lang w:val="ru-RU"/>
        </w:rPr>
        <w:t xml:space="preserve">два из них (нижняя спектральная линия зеленого цвета) и когда заняты четыре канала с высоким уровнем (верхняя спектральная линия синего цвета). Пороговое значение, рассчитанное </w:t>
      </w:r>
      <w:r>
        <w:rPr>
          <w:lang w:val="ru-RU"/>
        </w:rPr>
        <w:t>исходя из</w:t>
      </w:r>
      <w:r w:rsidRPr="004456EA">
        <w:rPr>
          <w:lang w:val="ru-RU"/>
        </w:rPr>
        <w:t xml:space="preserve"> 20% выборок с </w:t>
      </w:r>
      <w:r>
        <w:rPr>
          <w:lang w:val="ru-RU"/>
        </w:rPr>
        <w:t xml:space="preserve">самым </w:t>
      </w:r>
      <w:r w:rsidRPr="004456EA">
        <w:rPr>
          <w:lang w:val="ru-RU"/>
        </w:rPr>
        <w:t xml:space="preserve">низким уровнем, меньше в том случае, если заняты лишь несколько каналов низкого уровня. С пороговым значением 2, рассчитанным при высокой занятости и высоких уровнях, не удается обнаружить занятость </w:t>
      </w:r>
      <w:r>
        <w:rPr>
          <w:lang w:val="ru-RU"/>
        </w:rPr>
        <w:t>в</w:t>
      </w:r>
      <w:r w:rsidRPr="004456EA">
        <w:rPr>
          <w:lang w:val="ru-RU"/>
        </w:rPr>
        <w:t xml:space="preserve"> канале</w:t>
      </w:r>
      <w:r>
        <w:rPr>
          <w:lang w:val="ru-RU"/>
        </w:rPr>
        <w:t> </w:t>
      </w:r>
      <w:r w:rsidRPr="004456EA">
        <w:rPr>
          <w:lang w:val="ru-RU"/>
        </w:rPr>
        <w:t>2, что означает потерю чувствительности в эти периоды времени</w:t>
      </w:r>
      <w:r w:rsidR="0059218F" w:rsidRPr="00C74D61">
        <w:rPr>
          <w:lang w:val="ru-RU"/>
        </w:rPr>
        <w:t>.</w:t>
      </w:r>
    </w:p>
    <w:p w:rsidR="0059218F" w:rsidRPr="00C74D61" w:rsidRDefault="0059218F" w:rsidP="00143400">
      <w:pPr>
        <w:pStyle w:val="Heading2"/>
        <w:spacing w:line="240" w:lineRule="exact"/>
        <w:rPr>
          <w:lang w:val="ru-RU"/>
        </w:rPr>
      </w:pPr>
      <w:bookmarkStart w:id="29" w:name="_Toc352926986"/>
      <w:r w:rsidRPr="00C74D61">
        <w:rPr>
          <w:lang w:val="ru-RU"/>
        </w:rPr>
        <w:t>3.5</w:t>
      </w:r>
      <w:r w:rsidRPr="00C74D61">
        <w:rPr>
          <w:lang w:val="ru-RU"/>
        </w:rPr>
        <w:tab/>
      </w:r>
      <w:r w:rsidR="0017427C" w:rsidRPr="00343EDF">
        <w:rPr>
          <w:lang w:val="ru-RU"/>
        </w:rPr>
        <w:t>Временные интервалы при проведении измерений</w:t>
      </w:r>
      <w:bookmarkEnd w:id="29"/>
    </w:p>
    <w:p w:rsidR="0059218F" w:rsidRPr="00C74D61" w:rsidRDefault="0017427C" w:rsidP="00143400">
      <w:pPr>
        <w:spacing w:line="240" w:lineRule="exact"/>
        <w:rPr>
          <w:lang w:val="ru-RU"/>
        </w:rPr>
      </w:pPr>
      <w:r w:rsidRPr="00343EDF">
        <w:rPr>
          <w:lang w:val="ru-RU"/>
        </w:rPr>
        <w:t xml:space="preserve">Особенностью современных цифровых систем </w:t>
      </w:r>
      <w:r>
        <w:rPr>
          <w:lang w:val="ru-RU"/>
        </w:rPr>
        <w:t>за</w:t>
      </w:r>
      <w:r w:rsidRPr="00343EDF">
        <w:rPr>
          <w:lang w:val="ru-RU"/>
        </w:rPr>
        <w:t>част</w:t>
      </w:r>
      <w:r>
        <w:rPr>
          <w:lang w:val="ru-RU"/>
        </w:rPr>
        <w:t>ую</w:t>
      </w:r>
      <w:r w:rsidRPr="00343EDF">
        <w:rPr>
          <w:lang w:val="ru-RU"/>
        </w:rPr>
        <w:t xml:space="preserve"> является работа с короткими интервалами передачи и относительно длинными интервалами бездействия (малый рабочий цикл). </w:t>
      </w:r>
      <w:r>
        <w:rPr>
          <w:lang w:val="ru-RU"/>
        </w:rPr>
        <w:t xml:space="preserve">Для стандартной установки по </w:t>
      </w:r>
      <w:r w:rsidRPr="00343EDF">
        <w:rPr>
          <w:lang w:val="ru-RU"/>
        </w:rPr>
        <w:t>измерени</w:t>
      </w:r>
      <w:r>
        <w:rPr>
          <w:lang w:val="ru-RU"/>
        </w:rPr>
        <w:t>ю</w:t>
      </w:r>
      <w:r w:rsidRPr="00343EDF">
        <w:rPr>
          <w:lang w:val="ru-RU"/>
        </w:rPr>
        <w:t xml:space="preserve"> занятости</w:t>
      </w:r>
      <w:r>
        <w:rPr>
          <w:lang w:val="ru-RU"/>
        </w:rPr>
        <w:t>,</w:t>
      </w:r>
      <w:r w:rsidRPr="00343EDF">
        <w:rPr>
          <w:lang w:val="ru-RU"/>
        </w:rPr>
        <w:t xml:space="preserve"> как правило, невозможно фиксировать каждый импульс излучения в отдельности. В этом и нет необходимости, поскольку результаты в любом случае </w:t>
      </w:r>
      <w:r>
        <w:rPr>
          <w:lang w:val="ru-RU"/>
        </w:rPr>
        <w:t xml:space="preserve">оцениваются </w:t>
      </w:r>
      <w:r w:rsidRPr="00343EDF">
        <w:rPr>
          <w:lang w:val="ru-RU"/>
        </w:rPr>
        <w:t xml:space="preserve">на основе статистических данных. Если на одном канале (частоте) </w:t>
      </w:r>
      <w:r>
        <w:rPr>
          <w:lang w:val="ru-RU"/>
        </w:rPr>
        <w:t>вз</w:t>
      </w:r>
      <w:r w:rsidRPr="00343EDF">
        <w:rPr>
          <w:lang w:val="ru-RU"/>
        </w:rPr>
        <w:t xml:space="preserve">ято большое количество выборок, то рабочий цикл прерывистых излучений отражается в результатах с приемлемой точностью. До тех пор пока не требуется изучение занятости в пределах структуры цикла </w:t>
      </w:r>
      <w:r>
        <w:rPr>
          <w:lang w:val="ru-RU"/>
        </w:rPr>
        <w:t>МДВР</w:t>
      </w:r>
      <w:r w:rsidRPr="00343EDF">
        <w:rPr>
          <w:lang w:val="ru-RU"/>
        </w:rPr>
        <w:t xml:space="preserve">, достаточно обозначить определенную частоту как занятую во все периоды времени, в течение которых ведет </w:t>
      </w:r>
      <w:r>
        <w:rPr>
          <w:lang w:val="ru-RU"/>
        </w:rPr>
        <w:t xml:space="preserve">передачу </w:t>
      </w:r>
      <w:r w:rsidRPr="00343EDF">
        <w:rPr>
          <w:lang w:val="ru-RU"/>
        </w:rPr>
        <w:t xml:space="preserve">хотя бы одна станция независимо от того, сколько временных интервалов она использует в </w:t>
      </w:r>
      <w:r>
        <w:rPr>
          <w:lang w:val="ru-RU"/>
        </w:rPr>
        <w:t xml:space="preserve">кадре </w:t>
      </w:r>
      <w:r w:rsidRPr="00343EDF">
        <w:rPr>
          <w:lang w:val="ru-RU"/>
        </w:rPr>
        <w:t>радио</w:t>
      </w:r>
      <w:r>
        <w:rPr>
          <w:lang w:val="ru-RU"/>
        </w:rPr>
        <w:t>передачи</w:t>
      </w:r>
      <w:r w:rsidR="0059218F" w:rsidRPr="00C74D61">
        <w:rPr>
          <w:lang w:val="ru-RU"/>
        </w:rPr>
        <w:t>.</w:t>
      </w:r>
    </w:p>
    <w:p w:rsidR="0059218F" w:rsidRPr="00C74D61" w:rsidRDefault="00C30E18" w:rsidP="00143400">
      <w:pPr>
        <w:spacing w:line="240" w:lineRule="exact"/>
        <w:rPr>
          <w:lang w:val="ru-RU"/>
        </w:rPr>
      </w:pPr>
      <w:r w:rsidRPr="00343EDF">
        <w:rPr>
          <w:lang w:val="ru-RU"/>
        </w:rPr>
        <w:t>Если говорить о</w:t>
      </w:r>
      <w:r>
        <w:rPr>
          <w:lang w:val="ru-RU"/>
        </w:rPr>
        <w:t>б эксплуатационных</w:t>
      </w:r>
      <w:r w:rsidRPr="00343EDF">
        <w:rPr>
          <w:lang w:val="ru-RU"/>
        </w:rPr>
        <w:t xml:space="preserve"> </w:t>
      </w:r>
      <w:r>
        <w:rPr>
          <w:lang w:val="ru-RU"/>
        </w:rPr>
        <w:t xml:space="preserve">характеристиках </w:t>
      </w:r>
      <w:r w:rsidRPr="00343EDF">
        <w:rPr>
          <w:lang w:val="ru-RU"/>
        </w:rPr>
        <w:t>измерительной системы</w:t>
      </w:r>
      <w:r>
        <w:rPr>
          <w:lang w:val="ru-RU"/>
        </w:rPr>
        <w:t xml:space="preserve"> в плане </w:t>
      </w:r>
      <w:r w:rsidRPr="00343EDF">
        <w:rPr>
          <w:lang w:val="ru-RU"/>
        </w:rPr>
        <w:t xml:space="preserve">скорости сканирования, то настройки времени для измерений, как правило, представляют собой компромисс между временем измерения на одном канале и </w:t>
      </w:r>
      <w:r>
        <w:rPr>
          <w:lang w:val="ru-RU"/>
        </w:rPr>
        <w:t>интервалом между повторными измерениями</w:t>
      </w:r>
      <w:r w:rsidR="00C42704">
        <w:rPr>
          <w:lang w:val="ru-RU"/>
        </w:rPr>
        <w:t>. В</w:t>
      </w:r>
      <w:r w:rsidR="00C42704">
        <w:rPr>
          <w:lang w:val="en-US"/>
        </w:rPr>
        <w:t> </w:t>
      </w:r>
      <w:r w:rsidRPr="00343EDF">
        <w:rPr>
          <w:lang w:val="ru-RU"/>
        </w:rPr>
        <w:t>качестве р</w:t>
      </w:r>
      <w:r>
        <w:rPr>
          <w:lang w:val="ru-RU"/>
        </w:rPr>
        <w:t xml:space="preserve">уководящего указания </w:t>
      </w:r>
      <w:r w:rsidRPr="00343EDF">
        <w:rPr>
          <w:lang w:val="ru-RU"/>
        </w:rPr>
        <w:t>при определении настроек времени могут быть приняты следующие соображения</w:t>
      </w:r>
      <w:r w:rsidR="0059218F" w:rsidRPr="00C74D61">
        <w:rPr>
          <w:lang w:val="ru-RU"/>
        </w:rPr>
        <w:t>:</w:t>
      </w:r>
    </w:p>
    <w:p w:rsidR="0059218F" w:rsidRPr="00C74D61" w:rsidRDefault="00083BA3" w:rsidP="00143400">
      <w:pPr>
        <w:pStyle w:val="enumlev1"/>
        <w:spacing w:line="240" w:lineRule="exact"/>
        <w:rPr>
          <w:lang w:val="ru-RU"/>
        </w:rPr>
      </w:pPr>
      <w:r w:rsidRPr="00C74D61">
        <w:rPr>
          <w:lang w:val="ru-RU"/>
        </w:rPr>
        <w:t>–</w:t>
      </w:r>
      <w:r w:rsidRPr="00C74D61">
        <w:rPr>
          <w:lang w:val="ru-RU"/>
        </w:rPr>
        <w:tab/>
      </w:r>
      <w:r w:rsidR="00C30E18">
        <w:rPr>
          <w:lang w:val="ru-RU"/>
        </w:rPr>
        <w:t xml:space="preserve">интервал между повторными измерениями </w:t>
      </w:r>
      <w:r w:rsidR="00C30E18" w:rsidRPr="00343EDF">
        <w:rPr>
          <w:lang w:val="ru-RU"/>
        </w:rPr>
        <w:t xml:space="preserve">должен быть </w:t>
      </w:r>
      <w:r w:rsidR="00C30E18">
        <w:rPr>
          <w:lang w:val="ru-RU"/>
        </w:rPr>
        <w:t>как можно более коротким</w:t>
      </w:r>
      <w:r w:rsidR="00C30E18" w:rsidRPr="00343EDF">
        <w:rPr>
          <w:lang w:val="ru-RU"/>
        </w:rPr>
        <w:t>. В любом случае он должен быть короче среднего времени передачи</w:t>
      </w:r>
      <w:r w:rsidR="00C30E18" w:rsidRPr="00C74D61">
        <w:rPr>
          <w:lang w:val="ru-RU"/>
        </w:rPr>
        <w:t>;</w:t>
      </w:r>
    </w:p>
    <w:p w:rsidR="0059218F" w:rsidRPr="00C74D61" w:rsidRDefault="00083BA3" w:rsidP="00143400">
      <w:pPr>
        <w:pStyle w:val="enumlev1"/>
        <w:spacing w:line="240" w:lineRule="exact"/>
        <w:rPr>
          <w:lang w:val="ru-RU"/>
        </w:rPr>
      </w:pPr>
      <w:r w:rsidRPr="00C74D61">
        <w:rPr>
          <w:lang w:val="ru-RU"/>
        </w:rPr>
        <w:t>–</w:t>
      </w:r>
      <w:r w:rsidRPr="00C74D61">
        <w:rPr>
          <w:lang w:val="ru-RU"/>
        </w:rPr>
        <w:tab/>
      </w:r>
      <w:r w:rsidR="00C30E18">
        <w:rPr>
          <w:lang w:val="ru-RU"/>
        </w:rPr>
        <w:t xml:space="preserve">типичное время </w:t>
      </w:r>
      <w:r w:rsidR="00C30E18" w:rsidRPr="00343EDF">
        <w:rPr>
          <w:lang w:val="ru-RU"/>
        </w:rPr>
        <w:t>измерения должн</w:t>
      </w:r>
      <w:r w:rsidR="00C30E18">
        <w:rPr>
          <w:lang w:val="ru-RU"/>
        </w:rPr>
        <w:t>о</w:t>
      </w:r>
      <w:r w:rsidR="00C30E18" w:rsidRPr="00343EDF">
        <w:rPr>
          <w:lang w:val="ru-RU"/>
        </w:rPr>
        <w:t xml:space="preserve"> быть </w:t>
      </w:r>
      <w:r w:rsidR="00C30E18">
        <w:rPr>
          <w:lang w:val="ru-RU"/>
        </w:rPr>
        <w:t>как можно более коротким</w:t>
      </w:r>
      <w:r w:rsidR="00C30E18" w:rsidRPr="00343EDF">
        <w:rPr>
          <w:lang w:val="ru-RU"/>
        </w:rPr>
        <w:t>. В любом случае он</w:t>
      </w:r>
      <w:r w:rsidR="00C30E18">
        <w:rPr>
          <w:lang w:val="ru-RU"/>
        </w:rPr>
        <w:t>о</w:t>
      </w:r>
      <w:r w:rsidR="00C30E18" w:rsidRPr="00343EDF">
        <w:rPr>
          <w:lang w:val="ru-RU"/>
        </w:rPr>
        <w:t xml:space="preserve"> должн</w:t>
      </w:r>
      <w:r w:rsidR="00C30E18">
        <w:rPr>
          <w:lang w:val="ru-RU"/>
        </w:rPr>
        <w:t>о</w:t>
      </w:r>
      <w:r w:rsidR="00C30E18" w:rsidRPr="00343EDF">
        <w:rPr>
          <w:lang w:val="ru-RU"/>
        </w:rPr>
        <w:t xml:space="preserve"> быть короче кадра </w:t>
      </w:r>
      <w:r w:rsidR="00C30E18">
        <w:rPr>
          <w:lang w:val="ru-RU"/>
        </w:rPr>
        <w:t xml:space="preserve">радиопередачи </w:t>
      </w:r>
      <w:r w:rsidR="00C30E18" w:rsidRPr="00343EDF">
        <w:rPr>
          <w:lang w:val="ru-RU"/>
        </w:rPr>
        <w:t xml:space="preserve">в полосе частот, используемой в системе </w:t>
      </w:r>
      <w:r w:rsidR="00C30E18">
        <w:rPr>
          <w:lang w:val="ru-RU"/>
        </w:rPr>
        <w:t>МДВР</w:t>
      </w:r>
      <w:r w:rsidR="0059218F" w:rsidRPr="00C74D61">
        <w:rPr>
          <w:lang w:val="ru-RU"/>
        </w:rPr>
        <w:t>.</w:t>
      </w:r>
    </w:p>
    <w:p w:rsidR="0059218F" w:rsidRPr="00C74D61" w:rsidRDefault="00C30E18" w:rsidP="00143400">
      <w:pPr>
        <w:spacing w:line="240" w:lineRule="exact"/>
        <w:rPr>
          <w:lang w:val="ru-RU"/>
        </w:rPr>
      </w:pPr>
      <w:r w:rsidRPr="00343EDF">
        <w:rPr>
          <w:lang w:val="ru-RU"/>
        </w:rPr>
        <w:t xml:space="preserve">Если применяется оборудование БПФ, то </w:t>
      </w:r>
      <w:r>
        <w:rPr>
          <w:lang w:val="ru-RU"/>
        </w:rPr>
        <w:t xml:space="preserve">типичное время </w:t>
      </w:r>
      <w:r w:rsidRPr="00343EDF">
        <w:rPr>
          <w:lang w:val="ru-RU"/>
        </w:rPr>
        <w:t>измерения равн</w:t>
      </w:r>
      <w:r>
        <w:rPr>
          <w:lang w:val="ru-RU"/>
        </w:rPr>
        <w:t>о</w:t>
      </w:r>
      <w:r w:rsidRPr="00343EDF">
        <w:rPr>
          <w:lang w:val="ru-RU"/>
        </w:rPr>
        <w:t xml:space="preserve"> времени сбора данных. Если минимальные требования к </w:t>
      </w:r>
      <w:r>
        <w:rPr>
          <w:lang w:val="ru-RU"/>
        </w:rPr>
        <w:t xml:space="preserve">интервалу между повторными измерениями </w:t>
      </w:r>
      <w:r w:rsidRPr="00343EDF">
        <w:rPr>
          <w:lang w:val="ru-RU"/>
        </w:rPr>
        <w:t>не могут быть соблюдены, то либо должн</w:t>
      </w:r>
      <w:r>
        <w:rPr>
          <w:lang w:val="ru-RU"/>
        </w:rPr>
        <w:t>о</w:t>
      </w:r>
      <w:r w:rsidRPr="00343EDF">
        <w:rPr>
          <w:lang w:val="ru-RU"/>
        </w:rPr>
        <w:t xml:space="preserve"> быть укорочен</w:t>
      </w:r>
      <w:r>
        <w:rPr>
          <w:lang w:val="ru-RU"/>
        </w:rPr>
        <w:t xml:space="preserve">о типичное время </w:t>
      </w:r>
      <w:r w:rsidRPr="00343EDF">
        <w:rPr>
          <w:lang w:val="ru-RU"/>
        </w:rPr>
        <w:t xml:space="preserve">измерения, либо должно быть снижено количество каналов (уменьшена </w:t>
      </w:r>
      <w:r>
        <w:rPr>
          <w:lang w:val="ru-RU"/>
        </w:rPr>
        <w:t xml:space="preserve">ширина </w:t>
      </w:r>
      <w:r w:rsidRPr="00343EDF">
        <w:rPr>
          <w:lang w:val="ru-RU"/>
        </w:rPr>
        <w:t>полос</w:t>
      </w:r>
      <w:r>
        <w:rPr>
          <w:lang w:val="ru-RU"/>
        </w:rPr>
        <w:t>ы</w:t>
      </w:r>
      <w:r w:rsidRPr="00343EDF">
        <w:rPr>
          <w:lang w:val="ru-RU"/>
        </w:rPr>
        <w:t xml:space="preserve"> при измерении</w:t>
      </w:r>
      <w:r w:rsidR="0059218F" w:rsidRPr="00C74D61">
        <w:rPr>
          <w:lang w:val="ru-RU"/>
        </w:rPr>
        <w:t xml:space="preserve"> </w:t>
      </w:r>
      <w:r w:rsidR="0059218F" w:rsidRPr="0059218F">
        <w:rPr>
          <w:lang w:val="en-US"/>
        </w:rPr>
        <w:t>FBO</w:t>
      </w:r>
      <w:r w:rsidR="0059218F" w:rsidRPr="00C74D61">
        <w:rPr>
          <w:lang w:val="ru-RU"/>
        </w:rPr>
        <w:t>).</w:t>
      </w:r>
    </w:p>
    <w:p w:rsidR="0059218F" w:rsidRPr="00C74D61" w:rsidRDefault="00C30E18" w:rsidP="0059218F">
      <w:pPr>
        <w:rPr>
          <w:lang w:val="ru-RU"/>
        </w:rPr>
      </w:pPr>
      <w:r w:rsidRPr="00343EDF">
        <w:rPr>
          <w:lang w:val="ru-RU"/>
        </w:rPr>
        <w:lastRenderedPageBreak/>
        <w:t xml:space="preserve">В Приложении 1 приведена более подробная информация о зависимости </w:t>
      </w:r>
      <w:r>
        <w:rPr>
          <w:lang w:val="ru-RU"/>
        </w:rPr>
        <w:t xml:space="preserve">между </w:t>
      </w:r>
      <w:r w:rsidRPr="00343EDF">
        <w:rPr>
          <w:lang w:val="ru-RU"/>
        </w:rPr>
        <w:t>эти</w:t>
      </w:r>
      <w:r>
        <w:rPr>
          <w:lang w:val="ru-RU"/>
        </w:rPr>
        <w:t>ми</w:t>
      </w:r>
      <w:r w:rsidRPr="00343EDF">
        <w:rPr>
          <w:lang w:val="ru-RU"/>
        </w:rPr>
        <w:t xml:space="preserve"> параметр</w:t>
      </w:r>
      <w:r>
        <w:rPr>
          <w:lang w:val="ru-RU"/>
        </w:rPr>
        <w:t>ами</w:t>
      </w:r>
      <w:r w:rsidR="0059218F" w:rsidRPr="00C74D61">
        <w:rPr>
          <w:lang w:val="ru-RU"/>
        </w:rPr>
        <w:t>.</w:t>
      </w:r>
    </w:p>
    <w:p w:rsidR="0059218F" w:rsidRPr="00C74D61" w:rsidRDefault="00C30E18" w:rsidP="0059218F">
      <w:pPr>
        <w:rPr>
          <w:lang w:val="ru-RU"/>
        </w:rPr>
      </w:pPr>
      <w:r w:rsidRPr="00343EDF">
        <w:rPr>
          <w:lang w:val="ru-RU"/>
        </w:rPr>
        <w:t xml:space="preserve">На </w:t>
      </w:r>
      <w:r w:rsidR="00D6464A" w:rsidRPr="00343EDF">
        <w:rPr>
          <w:lang w:val="ru-RU"/>
        </w:rPr>
        <w:t>следующем</w:t>
      </w:r>
      <w:r w:rsidRPr="00343EDF">
        <w:rPr>
          <w:lang w:val="ru-RU"/>
        </w:rPr>
        <w:t xml:space="preserve"> рисунке показаны различные временные интервалы, учитываемые при </w:t>
      </w:r>
      <w:r w:rsidRPr="00343EDF">
        <w:rPr>
          <w:lang w:val="en-US"/>
        </w:rPr>
        <w:t> </w:t>
      </w:r>
      <w:r w:rsidRPr="00343EDF">
        <w:rPr>
          <w:lang w:val="ru-RU"/>
        </w:rPr>
        <w:t>проведении измерений занятости, а также зависимост</w:t>
      </w:r>
      <w:r>
        <w:rPr>
          <w:lang w:val="ru-RU"/>
        </w:rPr>
        <w:t>и между ними</w:t>
      </w:r>
      <w:r w:rsidR="0059218F" w:rsidRPr="00C74D61">
        <w:rPr>
          <w:lang w:val="ru-RU"/>
        </w:rPr>
        <w:t>.</w:t>
      </w:r>
    </w:p>
    <w:p w:rsidR="0059218F" w:rsidRPr="00C74D61" w:rsidRDefault="00240818" w:rsidP="00083BA3">
      <w:pPr>
        <w:pStyle w:val="FigureNo"/>
        <w:rPr>
          <w:lang w:val="ru-RU"/>
        </w:rPr>
      </w:pPr>
      <w:r w:rsidRPr="00C74D61">
        <w:rPr>
          <w:lang w:val="ru-RU"/>
        </w:rPr>
        <w:t>Рисунок</w:t>
      </w:r>
      <w:r w:rsidR="0059218F" w:rsidRPr="00C74D61">
        <w:rPr>
          <w:lang w:val="ru-RU"/>
        </w:rPr>
        <w:t xml:space="preserve"> 7</w:t>
      </w:r>
    </w:p>
    <w:p w:rsidR="0059218F" w:rsidRPr="00C74D61" w:rsidRDefault="009140B0" w:rsidP="00083BA3">
      <w:pPr>
        <w:pStyle w:val="Figuretitle"/>
        <w:keepLines/>
        <w:rPr>
          <w:lang w:val="ru-RU"/>
        </w:rPr>
      </w:pPr>
      <w:r>
        <w:rPr>
          <w:lang w:val="ru-RU"/>
        </w:rPr>
        <w:t>З</w:t>
      </w:r>
      <w:r w:rsidRPr="00343EDF">
        <w:rPr>
          <w:lang w:val="ru-RU"/>
        </w:rPr>
        <w:t>ависимост</w:t>
      </w:r>
      <w:r>
        <w:rPr>
          <w:lang w:val="ru-RU"/>
        </w:rPr>
        <w:t>и</w:t>
      </w:r>
      <w:r w:rsidRPr="00343EDF">
        <w:rPr>
          <w:lang w:val="ru-RU"/>
        </w:rPr>
        <w:t xml:space="preserve"> </w:t>
      </w:r>
      <w:r>
        <w:rPr>
          <w:lang w:val="ru-RU"/>
        </w:rPr>
        <w:t xml:space="preserve">между </w:t>
      </w:r>
      <w:r w:rsidRPr="00343EDF">
        <w:rPr>
          <w:lang w:val="ru-RU"/>
        </w:rPr>
        <w:t>временны</w:t>
      </w:r>
      <w:r>
        <w:rPr>
          <w:lang w:val="ru-RU"/>
        </w:rPr>
        <w:t>ми</w:t>
      </w:r>
      <w:r w:rsidRPr="00343EDF">
        <w:rPr>
          <w:lang w:val="ru-RU"/>
        </w:rPr>
        <w:t xml:space="preserve"> интервал</w:t>
      </w:r>
      <w:r>
        <w:rPr>
          <w:lang w:val="ru-RU"/>
        </w:rPr>
        <w:t>ами</w:t>
      </w:r>
    </w:p>
    <w:p w:rsidR="0059218F" w:rsidRPr="00C74D61" w:rsidRDefault="00083BA3" w:rsidP="00143400">
      <w:pPr>
        <w:keepNext/>
        <w:keepLines/>
        <w:jc w:val="center"/>
        <w:rPr>
          <w:lang w:val="ru-RU"/>
        </w:rPr>
      </w:pPr>
      <w:r>
        <w:rPr>
          <w:noProof/>
          <w:lang w:val="en-US" w:eastAsia="zh-CN"/>
        </w:rPr>
        <mc:AlternateContent>
          <mc:Choice Requires="wpg">
            <w:drawing>
              <wp:inline distT="0" distB="0" distL="0" distR="0" wp14:anchorId="7FB1B7D6" wp14:editId="5FE67F9B">
                <wp:extent cx="5504815" cy="2457450"/>
                <wp:effectExtent l="0" t="19050" r="76835" b="0"/>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2457450"/>
                          <a:chOff x="1591" y="5490"/>
                          <a:chExt cx="8669" cy="3870"/>
                        </a:xfrm>
                      </wpg:grpSpPr>
                      <wps:wsp>
                        <wps:cNvPr id="411" name="Rectangle 500"/>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501"/>
                        <wps:cNvSpPr>
                          <a:spLocks noChangeArrowheads="1"/>
                        </wps:cNvSpPr>
                        <wps:spPr bwMode="auto">
                          <a:xfrm>
                            <a:off x="494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502"/>
                        <wps:cNvSpPr>
                          <a:spLocks noChangeArrowheads="1"/>
                        </wps:cNvSpPr>
                        <wps:spPr bwMode="auto">
                          <a:xfrm>
                            <a:off x="3907"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503"/>
                        <wps:cNvSpPr>
                          <a:spLocks noChangeArrowheads="1"/>
                        </wps:cNvSpPr>
                        <wps:spPr bwMode="auto">
                          <a:xfrm>
                            <a:off x="2776"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504"/>
                        <wps:cNvSpPr>
                          <a:spLocks noChangeArrowheads="1"/>
                        </wps:cNvSpPr>
                        <wps:spPr bwMode="auto">
                          <a:xfrm>
                            <a:off x="7261"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505"/>
                        <wps:cNvSpPr>
                          <a:spLocks noChangeArrowheads="1"/>
                        </wps:cNvSpPr>
                        <wps:spPr bwMode="auto">
                          <a:xfrm>
                            <a:off x="613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506"/>
                        <wps:cNvSpPr>
                          <a:spLocks noChangeArrowheads="1"/>
                        </wps:cNvSpPr>
                        <wps:spPr bwMode="auto">
                          <a:xfrm>
                            <a:off x="9425"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507"/>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508"/>
                        <wps:cNvSpPr>
                          <a:spLocks noChangeArrowheads="1"/>
                        </wps:cNvSpPr>
                        <wps:spPr bwMode="auto">
                          <a:xfrm>
                            <a:off x="4079" y="7035"/>
                            <a:ext cx="2664"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509"/>
                        <wps:cNvSpPr>
                          <a:spLocks noChangeArrowheads="1"/>
                        </wps:cNvSpPr>
                        <wps:spPr bwMode="auto">
                          <a:xfrm>
                            <a:off x="6319" y="6045"/>
                            <a:ext cx="1669"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510"/>
                        <wps:cNvSpPr>
                          <a:spLocks noChangeArrowheads="1"/>
                        </wps:cNvSpPr>
                        <wps:spPr bwMode="auto">
                          <a:xfrm>
                            <a:off x="2322" y="6045"/>
                            <a:ext cx="2108"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511"/>
                        <wps:cNvCnPr/>
                        <wps:spPr bwMode="auto">
                          <a:xfrm>
                            <a:off x="1935" y="8970"/>
                            <a:ext cx="8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512"/>
                        <wps:cNvCnPr/>
                        <wps:spPr bwMode="auto">
                          <a:xfrm flipV="1">
                            <a:off x="1935" y="5580"/>
                            <a:ext cx="0" cy="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513"/>
                        <wps:cNvCnPr/>
                        <wps:spPr bwMode="auto">
                          <a:xfrm>
                            <a:off x="1891" y="621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514"/>
                        <wps:cNvSpPr>
                          <a:spLocks noChangeArrowheads="1"/>
                        </wps:cNvSpPr>
                        <wps:spPr bwMode="auto">
                          <a:xfrm>
                            <a:off x="2610"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26" name="Rectangle 515"/>
                        <wps:cNvSpPr>
                          <a:spLocks noChangeArrowheads="1"/>
                        </wps:cNvSpPr>
                        <wps:spPr bwMode="auto">
                          <a:xfrm>
                            <a:off x="3324"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s:wsp>
                        <wps:cNvPr id="427" name="Line 516"/>
                        <wps:cNvCnPr/>
                        <wps:spPr bwMode="auto">
                          <a:xfrm>
                            <a:off x="3570"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Line 517"/>
                        <wps:cNvCnPr/>
                        <wps:spPr bwMode="auto">
                          <a:xfrm>
                            <a:off x="4524"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 name="Line 518"/>
                        <wps:cNvCnPr/>
                        <wps:spPr bwMode="auto">
                          <a:xfrm>
                            <a:off x="5468" y="5730"/>
                            <a:ext cx="0" cy="22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519"/>
                        <wps:cNvCnPr/>
                        <wps:spPr bwMode="auto">
                          <a:xfrm>
                            <a:off x="6434"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 name="Line 520"/>
                        <wps:cNvCnPr/>
                        <wps:spPr bwMode="auto">
                          <a:xfrm>
                            <a:off x="7388"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Line 521"/>
                        <wps:cNvCnPr/>
                        <wps:spPr bwMode="auto">
                          <a:xfrm>
                            <a:off x="8332" y="6405"/>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 name="Line 522"/>
                        <wps:cNvCnPr/>
                        <wps:spPr bwMode="auto">
                          <a:xfrm>
                            <a:off x="9292"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34" name="Group 523"/>
                        <wpg:cNvGrpSpPr>
                          <a:grpSpLocks/>
                        </wpg:cNvGrpSpPr>
                        <wpg:grpSpPr bwMode="auto">
                          <a:xfrm>
                            <a:off x="9292" y="7035"/>
                            <a:ext cx="638" cy="360"/>
                            <a:chOff x="8302" y="6270"/>
                            <a:chExt cx="638" cy="360"/>
                          </a:xfrm>
                        </wpg:grpSpPr>
                        <wps:wsp>
                          <wps:cNvPr id="435" name="Line 524"/>
                          <wps:cNvCnPr/>
                          <wps:spPr bwMode="auto">
                            <a:xfrm>
                              <a:off x="8302" y="6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525"/>
                          <wps:cNvCnPr/>
                          <wps:spPr bwMode="auto">
                            <a:xfrm>
                              <a:off x="8302" y="627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526"/>
                          <wps:cNvCnPr/>
                          <wps:spPr bwMode="auto">
                            <a:xfrm>
                              <a:off x="8302" y="663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527"/>
                          <wps:cNvCnPr/>
                          <wps:spPr bwMode="auto">
                            <a:xfrm>
                              <a:off x="8670" y="627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9" name="Line 528"/>
                          <wps:cNvCnPr/>
                          <wps:spPr bwMode="auto">
                            <a:xfrm>
                              <a:off x="8670" y="663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40" name="Line 529"/>
                        <wps:cNvCnPr/>
                        <wps:spPr bwMode="auto">
                          <a:xfrm>
                            <a:off x="2610" y="5730"/>
                            <a:ext cx="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1" name="Line 530"/>
                        <wps:cNvCnPr/>
                        <wps:spPr bwMode="auto">
                          <a:xfrm flipH="1">
                            <a:off x="3570" y="7665"/>
                            <a:ext cx="0" cy="1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Line 531"/>
                        <wps:cNvCnPr/>
                        <wps:spPr bwMode="auto">
                          <a:xfrm>
                            <a:off x="450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532"/>
                        <wps:cNvCnPr/>
                        <wps:spPr bwMode="auto">
                          <a:xfrm>
                            <a:off x="546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Line 533"/>
                        <wps:cNvCnPr/>
                        <wps:spPr bwMode="auto">
                          <a:xfrm>
                            <a:off x="3324" y="6405"/>
                            <a:ext cx="0" cy="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 name="Line 534"/>
                        <wps:cNvCnPr/>
                        <wps:spPr bwMode="auto">
                          <a:xfrm>
                            <a:off x="2610" y="6585"/>
                            <a:ext cx="71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6" name="Line 535"/>
                        <wps:cNvCnPr/>
                        <wps:spPr bwMode="auto">
                          <a:xfrm>
                            <a:off x="2610" y="6900"/>
                            <a:ext cx="9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 name="Line 536"/>
                        <wps:cNvCnPr/>
                        <wps:spPr bwMode="auto">
                          <a:xfrm>
                            <a:off x="2610" y="5805"/>
                            <a:ext cx="2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 name="Text Box 537"/>
                        <wps:cNvSpPr txBox="1">
                          <a:spLocks noChangeArrowheads="1"/>
                        </wps:cNvSpPr>
                        <wps:spPr bwMode="auto">
                          <a:xfrm>
                            <a:off x="3800" y="565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BDD" w:rsidRPr="00083BA3" w:rsidRDefault="009E7BDD"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wps:txbx>
                        <wps:bodyPr rot="0" vert="horz" wrap="square" lIns="36000" tIns="10800" rIns="36000" bIns="10800" anchor="t" anchorCtr="0" upright="1">
                          <a:noAutofit/>
                        </wps:bodyPr>
                      </wps:wsp>
                      <wps:wsp>
                        <wps:cNvPr id="449" name="Text Box 538"/>
                        <wps:cNvSpPr txBox="1">
                          <a:spLocks noChangeArrowheads="1"/>
                        </wps:cNvSpPr>
                        <wps:spPr bwMode="auto">
                          <a:xfrm>
                            <a:off x="2776" y="646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BDD" w:rsidRPr="00083BA3" w:rsidRDefault="009E7BDD"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wps:txbx>
                        <wps:bodyPr rot="0" vert="horz" wrap="square" lIns="36000" tIns="10800" rIns="36000" bIns="10800" anchor="t" anchorCtr="0" upright="1">
                          <a:noAutofit/>
                        </wps:bodyPr>
                      </wps:wsp>
                      <wps:wsp>
                        <wps:cNvPr id="450" name="Text Box 539"/>
                        <wps:cNvSpPr txBox="1">
                          <a:spLocks noChangeArrowheads="1"/>
                        </wps:cNvSpPr>
                        <wps:spPr bwMode="auto">
                          <a:xfrm>
                            <a:off x="2881" y="6780"/>
                            <a:ext cx="443"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BDD" w:rsidRPr="00083BA3" w:rsidRDefault="009E7BDD"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wps:txbx>
                        <wps:bodyPr rot="0" vert="horz" wrap="square" lIns="36000" tIns="10800" rIns="36000" bIns="10800" anchor="t" anchorCtr="0" upright="1">
                          <a:noAutofit/>
                        </wps:bodyPr>
                      </wps:wsp>
                      <wps:wsp>
                        <wps:cNvPr id="451" name="Text Box 540"/>
                        <wps:cNvSpPr txBox="1">
                          <a:spLocks noChangeArrowheads="1"/>
                        </wps:cNvSpPr>
                        <wps:spPr bwMode="auto">
                          <a:xfrm>
                            <a:off x="2432"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452" name="Text Box 541"/>
                        <wps:cNvSpPr txBox="1">
                          <a:spLocks noChangeArrowheads="1"/>
                        </wps:cNvSpPr>
                        <wps:spPr bwMode="auto">
                          <a:xfrm>
                            <a:off x="339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453" name="Text Box 542"/>
                        <wps:cNvSpPr txBox="1">
                          <a:spLocks noChangeArrowheads="1"/>
                        </wps:cNvSpPr>
                        <wps:spPr bwMode="auto">
                          <a:xfrm>
                            <a:off x="436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454" name="Text Box 543"/>
                        <wps:cNvSpPr txBox="1">
                          <a:spLocks noChangeArrowheads="1"/>
                        </wps:cNvSpPr>
                        <wps:spPr bwMode="auto">
                          <a:xfrm>
                            <a:off x="533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wps:txbx>
                        <wps:bodyPr rot="0" vert="horz" wrap="square" lIns="36000" tIns="10800" rIns="36000" bIns="10800" anchor="t" anchorCtr="0" upright="1">
                          <a:noAutofit/>
                        </wps:bodyPr>
                      </wps:wsp>
                      <wps:wsp>
                        <wps:cNvPr id="455" name="Text Box 544"/>
                        <wps:cNvSpPr txBox="1">
                          <a:spLocks noChangeArrowheads="1"/>
                        </wps:cNvSpPr>
                        <wps:spPr bwMode="auto">
                          <a:xfrm>
                            <a:off x="991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BDD" w:rsidRPr="00083BA3" w:rsidRDefault="009E7BDD"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wps:txbx>
                        <wps:bodyPr rot="0" vert="horz" wrap="square" lIns="36000" tIns="10800" rIns="36000" bIns="10800" anchor="t" anchorCtr="0" upright="1">
                          <a:noAutofit/>
                        </wps:bodyPr>
                      </wps:wsp>
                      <wps:wsp>
                        <wps:cNvPr id="456" name="Text Box 545"/>
                        <wps:cNvSpPr txBox="1">
                          <a:spLocks noChangeArrowheads="1"/>
                        </wps:cNvSpPr>
                        <wps:spPr bwMode="auto">
                          <a:xfrm>
                            <a:off x="1591" y="5490"/>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083BA3" w:rsidRDefault="009E7BDD" w:rsidP="0059218F">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wps:txbx>
                        <wps:bodyPr rot="0" vert="horz" wrap="square" lIns="36000" tIns="10800" rIns="36000" bIns="10800" anchor="t" anchorCtr="0" upright="1">
                          <a:noAutofit/>
                        </wps:bodyPr>
                      </wps:wsp>
                      <wps:wsp>
                        <wps:cNvPr id="457" name="Text Box 546"/>
                        <wps:cNvSpPr txBox="1">
                          <a:spLocks noChangeArrowheads="1"/>
                        </wps:cNvSpPr>
                        <wps:spPr bwMode="auto">
                          <a:xfrm>
                            <a:off x="1591" y="604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458" name="Line 547"/>
                        <wps:cNvCnPr/>
                        <wps:spPr bwMode="auto">
                          <a:xfrm>
                            <a:off x="1891" y="720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8"/>
                        <wps:cNvCnPr/>
                        <wps:spPr bwMode="auto">
                          <a:xfrm>
                            <a:off x="1875" y="816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549"/>
                        <wps:cNvSpPr txBox="1">
                          <a:spLocks noChangeArrowheads="1"/>
                        </wps:cNvSpPr>
                        <wps:spPr bwMode="auto">
                          <a:xfrm>
                            <a:off x="1591" y="703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461" name="Text Box 550"/>
                        <wps:cNvSpPr txBox="1">
                          <a:spLocks noChangeArrowheads="1"/>
                        </wps:cNvSpPr>
                        <wps:spPr bwMode="auto">
                          <a:xfrm>
                            <a:off x="1591" y="802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462" name="Rectangle 551"/>
                        <wps:cNvSpPr>
                          <a:spLocks noChangeArrowheads="1"/>
                        </wps:cNvSpPr>
                        <wps:spPr bwMode="auto">
                          <a:xfrm>
                            <a:off x="3564" y="703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3" name="Rectangle 552"/>
                        <wps:cNvSpPr>
                          <a:spLocks noChangeArrowheads="1"/>
                        </wps:cNvSpPr>
                        <wps:spPr bwMode="auto">
                          <a:xfrm>
                            <a:off x="4278" y="703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64" name="Group 553"/>
                        <wpg:cNvGrpSpPr>
                          <a:grpSpLocks/>
                        </wpg:cNvGrpSpPr>
                        <wpg:grpSpPr bwMode="auto">
                          <a:xfrm>
                            <a:off x="4508" y="8025"/>
                            <a:ext cx="960" cy="360"/>
                            <a:chOff x="3039" y="6225"/>
                            <a:chExt cx="960" cy="360"/>
                          </a:xfrm>
                        </wpg:grpSpPr>
                        <wps:wsp>
                          <wps:cNvPr id="465" name="Rectangle 55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6" name="Rectangle 55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67" name="Rectangle 556"/>
                        <wps:cNvSpPr>
                          <a:spLocks noChangeArrowheads="1"/>
                        </wps:cNvSpPr>
                        <wps:spPr bwMode="auto">
                          <a:xfrm>
                            <a:off x="5468"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8" name="Rectangle 557"/>
                        <wps:cNvSpPr>
                          <a:spLocks noChangeArrowheads="1"/>
                        </wps:cNvSpPr>
                        <wps:spPr bwMode="auto">
                          <a:xfrm>
                            <a:off x="6182"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g:grpSp>
                        <wpg:cNvPr id="469" name="Group 558"/>
                        <wpg:cNvGrpSpPr>
                          <a:grpSpLocks/>
                        </wpg:cNvGrpSpPr>
                        <wpg:grpSpPr bwMode="auto">
                          <a:xfrm>
                            <a:off x="6434" y="7035"/>
                            <a:ext cx="960" cy="360"/>
                            <a:chOff x="3039" y="6225"/>
                            <a:chExt cx="960" cy="360"/>
                          </a:xfrm>
                        </wpg:grpSpPr>
                        <wps:wsp>
                          <wps:cNvPr id="470" name="Rectangle 559"/>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1" name="Rectangle 560"/>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72" name="Rectangle 561"/>
                        <wps:cNvSpPr>
                          <a:spLocks noChangeArrowheads="1"/>
                        </wps:cNvSpPr>
                        <wps:spPr bwMode="auto">
                          <a:xfrm>
                            <a:off x="7372" y="80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3" name="Rectangle 562"/>
                        <wps:cNvSpPr>
                          <a:spLocks noChangeArrowheads="1"/>
                        </wps:cNvSpPr>
                        <wps:spPr bwMode="auto">
                          <a:xfrm>
                            <a:off x="8089" y="802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74" name="Group 563"/>
                        <wpg:cNvGrpSpPr>
                          <a:grpSpLocks/>
                        </wpg:cNvGrpSpPr>
                        <wpg:grpSpPr bwMode="auto">
                          <a:xfrm>
                            <a:off x="8332" y="6045"/>
                            <a:ext cx="960" cy="360"/>
                            <a:chOff x="3039" y="6225"/>
                            <a:chExt cx="960" cy="360"/>
                          </a:xfrm>
                        </wpg:grpSpPr>
                        <wps:wsp>
                          <wps:cNvPr id="475" name="Rectangle 56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6" name="Rectangle 56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477" name="Group 566"/>
                        <wpg:cNvGrpSpPr>
                          <a:grpSpLocks/>
                        </wpg:cNvGrpSpPr>
                        <wpg:grpSpPr bwMode="auto">
                          <a:xfrm>
                            <a:off x="3767" y="6095"/>
                            <a:ext cx="344" cy="233"/>
                            <a:chOff x="3767" y="6095"/>
                            <a:chExt cx="344" cy="233"/>
                          </a:xfrm>
                        </wpg:grpSpPr>
                        <wps:wsp>
                          <wps:cNvPr id="478" name="Oval 567"/>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Text Box 568"/>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36000" tIns="10800" rIns="36000" bIns="10800" anchor="t" anchorCtr="0" upright="1">
                            <a:noAutofit/>
                          </wps:bodyPr>
                        </wps:wsp>
                      </wpg:grpSp>
                      <wpg:grpSp>
                        <wpg:cNvPr id="480" name="Group 569"/>
                        <wpg:cNvGrpSpPr>
                          <a:grpSpLocks/>
                        </wpg:cNvGrpSpPr>
                        <wpg:grpSpPr bwMode="auto">
                          <a:xfrm>
                            <a:off x="6886" y="6108"/>
                            <a:ext cx="344" cy="233"/>
                            <a:chOff x="3767" y="6095"/>
                            <a:chExt cx="344" cy="233"/>
                          </a:xfrm>
                        </wpg:grpSpPr>
                        <wps:wsp>
                          <wps:cNvPr id="481" name="Oval 570"/>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Text Box 571"/>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B</w:t>
                                </w:r>
                              </w:p>
                            </w:txbxContent>
                          </wps:txbx>
                          <wps:bodyPr rot="0" vert="horz" wrap="square" lIns="36000" tIns="10800" rIns="36000" bIns="10800" anchor="t" anchorCtr="0" upright="1">
                            <a:noAutofit/>
                          </wps:bodyPr>
                        </wps:wsp>
                      </wpg:grpSp>
                      <wpg:grpSp>
                        <wpg:cNvPr id="483" name="Group 572"/>
                        <wpg:cNvGrpSpPr>
                          <a:grpSpLocks/>
                        </wpg:cNvGrpSpPr>
                        <wpg:grpSpPr bwMode="auto">
                          <a:xfrm>
                            <a:off x="4987" y="7095"/>
                            <a:ext cx="344" cy="233"/>
                            <a:chOff x="3767" y="6095"/>
                            <a:chExt cx="344" cy="233"/>
                          </a:xfrm>
                        </wpg:grpSpPr>
                        <wps:wsp>
                          <wps:cNvPr id="484" name="Oval 573"/>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 name="Text Box 574"/>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C</w:t>
                                </w:r>
                              </w:p>
                            </w:txbxContent>
                          </wps:txbx>
                          <wps:bodyPr rot="0" vert="horz" wrap="square" lIns="36000" tIns="10800" rIns="36000" bIns="10800" anchor="t" anchorCtr="0" upright="1">
                            <a:noAutofit/>
                          </wps:bodyPr>
                        </wps:wsp>
                      </wpg:grpSp>
                      <wpg:grpSp>
                        <wpg:cNvPr id="486" name="Group 575"/>
                        <wpg:cNvGrpSpPr>
                          <a:grpSpLocks/>
                        </wpg:cNvGrpSpPr>
                        <wpg:grpSpPr bwMode="auto">
                          <a:xfrm>
                            <a:off x="9660" y="8091"/>
                            <a:ext cx="344" cy="233"/>
                            <a:chOff x="3767" y="6095"/>
                            <a:chExt cx="344" cy="233"/>
                          </a:xfrm>
                        </wpg:grpSpPr>
                        <wps:wsp>
                          <wps:cNvPr id="487" name="Oval 576"/>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 name="Text Box 577"/>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89" name="Group 578"/>
                        <wpg:cNvGrpSpPr>
                          <a:grpSpLocks/>
                        </wpg:cNvGrpSpPr>
                        <wpg:grpSpPr bwMode="auto">
                          <a:xfrm>
                            <a:off x="8539" y="8083"/>
                            <a:ext cx="344" cy="233"/>
                            <a:chOff x="3767" y="6095"/>
                            <a:chExt cx="344" cy="233"/>
                          </a:xfrm>
                        </wpg:grpSpPr>
                        <wps:wsp>
                          <wps:cNvPr id="490" name="Oval 579"/>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 name="Text Box 580"/>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2" name="Group 581"/>
                        <wpg:cNvGrpSpPr>
                          <a:grpSpLocks/>
                        </wpg:cNvGrpSpPr>
                        <wpg:grpSpPr bwMode="auto">
                          <a:xfrm>
                            <a:off x="6945" y="8075"/>
                            <a:ext cx="344" cy="233"/>
                            <a:chOff x="3767" y="6095"/>
                            <a:chExt cx="344" cy="233"/>
                          </a:xfrm>
                        </wpg:grpSpPr>
                        <wps:wsp>
                          <wps:cNvPr id="493" name="Oval 582"/>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 name="Text Box 583"/>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5" name="Group 584"/>
                        <wpg:cNvGrpSpPr>
                          <a:grpSpLocks/>
                        </wpg:cNvGrpSpPr>
                        <wpg:grpSpPr bwMode="auto">
                          <a:xfrm>
                            <a:off x="5786" y="8075"/>
                            <a:ext cx="344" cy="233"/>
                            <a:chOff x="3767" y="6095"/>
                            <a:chExt cx="344" cy="233"/>
                          </a:xfrm>
                        </wpg:grpSpPr>
                        <wps:wsp>
                          <wps:cNvPr id="496" name="Oval 585"/>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Text Box 586"/>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8" name="Group 587"/>
                        <wpg:cNvGrpSpPr>
                          <a:grpSpLocks/>
                        </wpg:cNvGrpSpPr>
                        <wpg:grpSpPr bwMode="auto">
                          <a:xfrm>
                            <a:off x="4596" y="8087"/>
                            <a:ext cx="344" cy="233"/>
                            <a:chOff x="3767" y="6095"/>
                            <a:chExt cx="344" cy="233"/>
                          </a:xfrm>
                        </wpg:grpSpPr>
                        <wps:wsp>
                          <wps:cNvPr id="499" name="Oval 588"/>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0" name="Text Box 589"/>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501" name="Group 590"/>
                        <wpg:cNvGrpSpPr>
                          <a:grpSpLocks/>
                        </wpg:cNvGrpSpPr>
                        <wpg:grpSpPr bwMode="auto">
                          <a:xfrm>
                            <a:off x="3563" y="8081"/>
                            <a:ext cx="344" cy="233"/>
                            <a:chOff x="3767" y="6095"/>
                            <a:chExt cx="344" cy="233"/>
                          </a:xfrm>
                        </wpg:grpSpPr>
                        <wps:wsp>
                          <wps:cNvPr id="502" name="Oval 591"/>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Text Box 592"/>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504" name="Group 593"/>
                        <wpg:cNvGrpSpPr>
                          <a:grpSpLocks/>
                        </wpg:cNvGrpSpPr>
                        <wpg:grpSpPr bwMode="auto">
                          <a:xfrm>
                            <a:off x="3021" y="8073"/>
                            <a:ext cx="344" cy="233"/>
                            <a:chOff x="3767" y="6095"/>
                            <a:chExt cx="344" cy="233"/>
                          </a:xfrm>
                        </wpg:grpSpPr>
                        <wps:wsp>
                          <wps:cNvPr id="505" name="Oval 594"/>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Text Box 595"/>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wgp>
                  </a:graphicData>
                </a:graphic>
              </wp:inline>
            </w:drawing>
          </mc:Choice>
          <mc:Fallback>
            <w:pict>
              <v:group id="Group 410" o:spid="_x0000_s1241" style="width:433.45pt;height:193.5pt;mso-position-horizontal-relative:char;mso-position-vertical-relative:line" coordorigin="1591,5490" coordsize="8669,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">
                <v:rect id="Rectangle 500" o:spid="_x0000_s1242"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cg8QA&#10;AADcAAAADwAAAGRycy9kb3ducmV2LnhtbESPT4vCMBTE74LfITxhb5pWRKQaxT8IIl50F8+P5tlW&#10;m5fSZNvqpzcLCx6HmfkNs1h1phQN1a6wrCAeRSCIU6sLzhT8fO+HMxDOI2ssLZOCJzlYLfu9BSba&#10;tnym5uIzESDsElSQe18lUro0J4NuZCvi4N1sbdAHWWdS19gGuCnlOIqm0mDBYSHHirY5pY/Lr1Gw&#10;a4+n8+S6HTe30zM+7O/H12Y9Vepr0K3nIDx1/hP+bx+0gkkcw9+Zc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nIPEAAAA3AAAAA8AAAAAAAAAAAAAAAAAmAIAAGRycy9k&#10;b3ducmV2LnhtbFBLBQYAAAAABAAEAPUAAACJAwAAAAA=&#10;" fillcolor="#f60" stroked="f">
                  <v:fill color2="#ffa96f" rotate="t" focus="50%" type="gradient"/>
                </v:rect>
                <v:rect id="Rectangle 501" o:spid="_x0000_s1243" style="position:absolute;left:494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C9MQA&#10;AADcAAAADwAAAGRycy9kb3ducmV2LnhtbESPQYvCMBSE74L/IbwFb5q2iCzVKK4iiHjRXTw/mmdb&#10;bV5KE9u6v34jCHscZuYbZrHqTSVaalxpWUE8iUAQZ1aXnCv4+d6NP0E4j6yxskwKnuRgtRwOFphq&#10;2/GJ2rPPRYCwS1FB4X2dSumyggy6ia2Jg3e1jUEfZJNL3WAX4KaSSRTNpMGSw0KBNW0Kyu7nh1Gw&#10;7Q7H0/SySdrr8Rnvd7fD79d6ptToo1/PQXjq/X/43d5rBdM4gd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AvTEAAAA3AAAAA8AAAAAAAAAAAAAAAAAmAIAAGRycy9k&#10;b3ducmV2LnhtbFBLBQYAAAAABAAEAPUAAACJAwAAAAA=&#10;" fillcolor="#f60" stroked="f">
                  <v:fill color2="#ffa96f" rotate="t" focus="50%" type="gradient"/>
                </v:rect>
                <v:rect id="Rectangle 502" o:spid="_x0000_s1244" style="position:absolute;left:3907;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b8UA&#10;AADcAAAADwAAAGRycy9kb3ducmV2LnhtbESPT4vCMBTE74LfIbwFb5pWRaRrFHURRLz4B8+P5tl2&#10;t3kpTbatfnqzsOBxmJnfMItVZ0rRUO0KywriUQSCOLW64EzB9bIbzkE4j6yxtEwKHuRgtez3Fpho&#10;2/KJmrPPRICwS1BB7n2VSOnSnAy6ka2Ig3e3tUEfZJ1JXWMb4KaU4yiaSYMFh4UcK9rmlP6cf42C&#10;r/ZwPE1v23FzPz7i/e778NysZ0oNPrr1JwhPnX+H/9t7rWAaT+DvTD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6dvxQAAANwAAAAPAAAAAAAAAAAAAAAAAJgCAABkcnMv&#10;ZG93bnJldi54bWxQSwUGAAAAAAQABAD1AAAAigMAAAAA&#10;" fillcolor="#f60" stroked="f">
                  <v:fill color2="#ffa96f" rotate="t" focus="50%" type="gradient"/>
                </v:rect>
                <v:rect id="Rectangle 503" o:spid="_x0000_s1245" style="position:absolute;left:2776;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G8UA&#10;AADcAAAADwAAAGRycy9kb3ducmV2LnhtbESPT4vCMBTE74LfIbyFvWlaKSLVKK4iiHjxD54fzbOt&#10;Ni+lybZ1P/1mYcHjMDO/YRar3lSipcaVlhXE4wgEcWZ1ybmC62U3moFwHlljZZkUvMjBajkcLDDV&#10;tuMTtWefiwBhl6KCwvs6ldJlBRl0Y1sTB+9uG4M+yCaXusEuwE0lJ1E0lQZLDgsF1rQpKHuev42C&#10;bXc4npLbZtLej694v3scfr7WU6U+P/r1HISn3r/D/+29VpDEC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j8bxQAAANwAAAAPAAAAAAAAAAAAAAAAAJgCAABkcnMv&#10;ZG93bnJldi54bWxQSwUGAAAAAAQABAD1AAAAigMAAAAA&#10;" fillcolor="#f60" stroked="f">
                  <v:fill color2="#ffa96f" rotate="t" focus="50%" type="gradient"/>
                </v:rect>
                <v:rect id="Rectangle 504" o:spid="_x0000_s1246" style="position:absolute;left:7261;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agMUA&#10;AADcAAAADwAAAGRycy9kb3ducmV2LnhtbESPT4vCMBTE74LfITxhb5pWXJFqFP8giHhRlz0/mmdb&#10;bV5KE9u6n36zsOBxmJnfMItVZ0rRUO0KywriUQSCOLW64EzB13U/nIFwHlljaZkUvMjBatnvLTDR&#10;tuUzNRefiQBhl6CC3PsqkdKlORl0I1sRB+9ma4M+yDqTusY2wE0px1E0lQYLDgs5VrTNKX1cnkbB&#10;rj2ezpPv7bi5nV7xYX8//mzWU6U+Bt16DsJT59/h//ZBK5jEn/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pqAxQAAANwAAAAPAAAAAAAAAAAAAAAAAJgCAABkcnMv&#10;ZG93bnJldi54bWxQSwUGAAAAAAQABAD1AAAAigMAAAAA&#10;" fillcolor="#f60" stroked="f">
                  <v:fill color2="#ffa96f" rotate="t" focus="50%" type="gradient"/>
                </v:rect>
                <v:rect id="Rectangle 505" o:spid="_x0000_s1247" style="position:absolute;left:613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98UA&#10;AADcAAAADwAAAGRycy9kb3ducmV2LnhtbESPT4vCMBTE74LfITzBm6YVKdI1in8QRLzoLnt+NM+2&#10;u81LaWJb99NvBMHjMDO/YZbr3lSipcaVlhXE0wgEcWZ1ybmCr8/DZAHCeWSNlWVS8CAH69VwsMRU&#10;244v1F59LgKEXYoKCu/rVEqXFWTQTW1NHLybbQz6IJtc6ga7ADeVnEVRIg2WHBYKrGlXUPZ7vRsF&#10;++50vsy/d7P2dn7Ex8PP6W+7SZQaj/rNBwhPvX+HX+2jVjCPE3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AT3xQAAANwAAAAPAAAAAAAAAAAAAAAAAJgCAABkcnMv&#10;ZG93bnJldi54bWxQSwUGAAAAAAQABAD1AAAAigMAAAAA&#10;" fillcolor="#f60" stroked="f">
                  <v:fill color2="#ffa96f" rotate="t" focus="50%" type="gradient"/>
                </v:rect>
                <v:rect id="Rectangle 506" o:spid="_x0000_s1248" style="position:absolute;left:9425;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hbMUA&#10;AADcAAAADwAAAGRycy9kb3ducmV2LnhtbESPT4vCMBTE74LfITxhb5pWxJVqFP8giHhRlz0/mmdb&#10;bV5KE9u6n36zsOBxmJnfMItVZ0rRUO0KywriUQSCOLW64EzB13U/nIFwHlljaZkUvMjBatnvLTDR&#10;tuUzNRefiQBhl6CC3PsqkdKlORl0I1sRB+9ma4M+yDqTusY2wE0px1E0lQYLDgs5VrTNKX1cnkbB&#10;rj2ezpPv7bi5nV7xYX8//mzWU6U+Bt16DsJT59/h//ZBK5jEn/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KFsxQAAANwAAAAPAAAAAAAAAAAAAAAAAJgCAABkcnMv&#10;ZG93bnJldi54bWxQSwUGAAAAAAQABAD1AAAAigMAAAAA&#10;" fillcolor="#f60" stroked="f">
                  <v:fill color2="#ffa96f" rotate="t" focus="50%" type="gradient"/>
                </v:rect>
                <v:rect id="Rectangle 507" o:spid="_x0000_s1249"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1HsIA&#10;AADcAAAADwAAAGRycy9kb3ducmV2LnhtbERPy4rCMBTdC/MP4Q7MTtOKiHRMxQeCiBsfuL40t4+x&#10;uSlNbOt8/WQx4PJw3svVYGrRUesqywriSQSCOLO64kLB7bofL0A4j6yxtkwKXuRglX6Mlpho2/OZ&#10;uosvRAhhl6CC0vsmkdJlJRl0E9sQBy63rUEfYFtI3WIfwk0tp1E0lwYrDg0lNrQtKXtcnkbBrj+e&#10;zrP7dtrlp1d82P8cfzfruVJfn8P6G4Snwb/F/+6DVjCLw9p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zUewgAAANwAAAAPAAAAAAAAAAAAAAAAAJgCAABkcnMvZG93&#10;bnJldi54bWxQSwUGAAAAAAQABAD1AAAAhwMAAAAA&#10;" fillcolor="#f60" stroked="f">
                  <v:fill color2="#ffa96f" rotate="t" focus="50%" type="gradient"/>
                </v:rect>
                <v:rect id="Rectangle 508" o:spid="_x0000_s1250" style="position:absolute;left:4079;top:7035;width:26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QhcUA&#10;AADcAAAADwAAAGRycy9kb3ducmV2LnhtbESPT4vCMBTE74LfITxhb5pWRNZqFP8giHhRlz0/mmdb&#10;bV5KE9u6n36zsOBxmJnfMItVZ0rRUO0KywriUQSCOLW64EzB13U//AThPLLG0jIpeJGD1bLfW2Ci&#10;bctnai4+EwHCLkEFufdVIqVLczLoRrYiDt7N1gZ9kHUmdY1tgJtSjqNoKg0WHBZyrGibU/q4PI2C&#10;XXs8nSff23FzO73iw/5+/Nmsp0p9DLr1HISnzr/D/+2DVjCJZ/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5CFxQAAANwAAAAPAAAAAAAAAAAAAAAAAJgCAABkcnMv&#10;ZG93bnJldi54bWxQSwUGAAAAAAQABAD1AAAAigMAAAAA&#10;" fillcolor="#f60" stroked="f">
                  <v:fill color2="#ffa96f" rotate="t" focus="50%" type="gradient"/>
                </v:rect>
                <v:rect id="Rectangle 509" o:spid="_x0000_s1251" style="position:absolute;left:6319;top:6045;width:16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zpcIA&#10;AADcAAAADwAAAGRycy9kb3ducmV2LnhtbERPy4rCMBTdC/MP4Q7MTlOLiHRMxQeCiBsfuL40t4+x&#10;uSlNbOt8/WQx4PJw3svVYGrRUesqywqmkwgEcWZ1xYWC23U/XoBwHlljbZkUvMjBKv0YLTHRtucz&#10;dRdfiBDCLkEFpfdNIqXLSjLoJrYhDlxuW4M+wLaQusU+hJtaxlE0lwYrDg0lNrQtKXtcnkbBrj+e&#10;zrP7Nu7y02t62P8cfzfruVJfn8P6G4Snwb/F/+6DVjCLw/x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fOlwgAAANwAAAAPAAAAAAAAAAAAAAAAAJgCAABkcnMvZG93&#10;bnJldi54bWxQSwUGAAAAAAQABAD1AAAAhwMAAAAA&#10;" fillcolor="#f60" stroked="f">
                  <v:fill color2="#ffa96f" rotate="t" focus="50%" type="gradient"/>
                </v:rect>
                <v:rect id="Rectangle 510" o:spid="_x0000_s1252" style="position:absolute;left:2322;top:6045;width:21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WPsQA&#10;AADcAAAADwAAAGRycy9kb3ducmV2LnhtbESPQYvCMBSE74L/IbwFb5q2iCzVKK4iiHjRXTw/mmdb&#10;bV5KE9u6v34jCHscZuYbZrHqTSVaalxpWUE8iUAQZ1aXnCv4+d6NP0E4j6yxskwKnuRgtRwOFphq&#10;2/GJ2rPPRYCwS1FB4X2dSumyggy6ia2Jg3e1jUEfZJNL3WAX4KaSSRTNpMGSw0KBNW0Kyu7nh1Gw&#10;7Q7H0/SySdrr8Rnvd7fD79d6ptToo1/PQXjq/X/43d5rBdMkht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Vj7EAAAA3AAAAA8AAAAAAAAAAAAAAAAAmAIAAGRycy9k&#10;b3ducmV2LnhtbFBLBQYAAAAABAAEAPUAAACJAwAAAAA=&#10;" fillcolor="#f60" stroked="f">
                  <v:fill color2="#ffa96f" rotate="t" focus="50%" type="gradient"/>
                </v:rect>
                <v:line id="Line 511" o:spid="_x0000_s1253" style="position:absolute;visibility:visible;mso-wrap-style:square" from="1935,8970" to="1026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UQsUAAADcAAAADwAAAGRycy9kb3ducmV2LnhtbESPQWsCMRSE70L/Q3iF3jTrI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QUQsUAAADcAAAADwAAAAAAAAAA&#10;AAAAAAChAgAAZHJzL2Rvd25yZXYueG1sUEsFBgAAAAAEAAQA+QAAAJMDAAAAAA==&#10;">
                  <v:stroke endarrow="block"/>
                </v:line>
                <v:line id="Line 512" o:spid="_x0000_s1254" style="position:absolute;flip:y;visibility:visible;mso-wrap-style:square" from="1935,5580" to="1935,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2SsUAAADcAAAADwAAAGRycy9kb3ducmV2LnhtbESPT2vCQBDF74V+h2UKXoJuNKW00VXs&#10;H0GQHqo9eByyYxLMzobsqPHbu0Khx8eb93vzZoveNepMXag9GxiPUlDEhbc1lwZ+d6vhK6ggyBYb&#10;z2TgSgEW88eHGebWX/iHzlspVYRwyNFAJdLmWoeiIodh5Fvi6B1851Ci7EptO7xEuGv0JE1ftMOa&#10;Y0OFLX1UVBy3JxffWH3zZ5Yl704nyRt97WWTajFm8NQvp6CEevk//kuvrYHnSQ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f2SsUAAADcAAAADwAAAAAAAAAA&#10;AAAAAAChAgAAZHJzL2Rvd25yZXYueG1sUEsFBgAAAAAEAAQA+QAAAJMDAAAAAA==&#10;">
                  <v:stroke endarrow="block"/>
                </v:line>
                <v:line id="Line 513" o:spid="_x0000_s1255" style="position:absolute;visibility:visible;mso-wrap-style:square" from="1891,6210" to="199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rect id="Rectangle 514" o:spid="_x0000_s1256" style="position:absolute;left:2610;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qbsQA&#10;AADcAAAADwAAAGRycy9kb3ducmV2LnhtbESPT4vCMBTE74LfIbwFb5qurIt0jaK7FARP/rl4e9s8&#10;22rzUpKsbb+9EYQ9DjPzG2ax6kwt7uR8ZVnB+yQBQZxbXXGh4HTMxnMQPiBrrC2Tgp48rJbDwQJT&#10;bVve0/0QChEh7FNUUIbQpFL6vCSDfmIb4uhdrDMYonSF1A7bCDe1nCbJpzRYcVwosaHvkvLb4c8o&#10;uLY/3vWbTO93O85O7re5rfuzUqO3bv0FIlAX/sOv9lYr+JjO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Km7EAAAA3AAAAA8AAAAAAAAAAAAAAAAAmAIAAGRycy9k&#10;b3ducmV2LnhtbFBLBQYAAAAABAAEAPUAAACJAwAAAAA=&#10;">
                  <v:fill opacity="32125f"/>
                </v:rect>
                <v:rect id="Rectangle 515" o:spid="_x0000_s1257" style="position:absolute;left:3324;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vw8QA&#10;AADcAAAADwAAAGRycy9kb3ducmV2LnhtbESP3YrCMBSE74V9h3CEvRFNFbdINcoqLHjjxVYf4NCc&#10;/mBzUppYs/v0RhC8HGbmG2azC6YVA/WusaxgPktAEBdWN1wpuJx/pisQziNrbC2Tgj9ysNt+jDaY&#10;aXvnXxpyX4kIYZehgtr7LpPSFTUZdDPbEUevtL1BH2VfSd3jPcJNKxdJkkqDDceFGjs61FRc85tR&#10;EIbj5bT0p/I/HHLXfJW3vXQTpT7H4XsNwlPw7/CrfdQKlosUnm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b8PEAAAA3AAAAA8AAAAAAAAAAAAAAAAAmAIAAGRycy9k&#10;b3ducmV2LnhtbFBLBQYAAAAABAAEAPUAAACJAwAAAAA=&#10;" fillcolor="black">
                  <v:fill r:id="rId28" o:title="" opacity="31354f" o:opacity2="31354f" type="pattern"/>
                </v:rect>
                <v:line id="Line 516" o:spid="_x0000_s1258" style="position:absolute;visibility:visible;mso-wrap-style:square" from="3570,6405" to="3570,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3WsQAAADcAAAADwAAAGRycy9kb3ducmV2LnhtbESPS2sCMRSF94X+h3AL3WmmIraOE6UI&#10;ggttUYvry+TOQyc3Y5KO4783BaHLw3l8nGzRm0Z05HxtWcHbMAFBnFtdc6ng57AafIDwAVljY5kU&#10;3MjDYv78lGGq7ZV31O1DKeII+xQVVCG0qZQ+r8igH9qWOHqFdQZDlK6U2uE1jptGjpJkIg3WHAkV&#10;trSsKD/vf03k5uXGXY6nc78utpvVhbvp1+FbqdeX/nMGIlAf/sOP9lorGI/e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DdaxAAAANwAAAAPAAAAAAAAAAAA&#10;AAAAAKECAABkcnMvZG93bnJldi54bWxQSwUGAAAAAAQABAD5AAAAkgMAAAAA&#10;">
                  <v:stroke dashstyle="dash"/>
                </v:line>
                <v:line id="Line 517" o:spid="_x0000_s1259" style="position:absolute;visibility:visible;mso-wrap-style:square" from="4524,7395" to="4524,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jKMEAAADcAAAADwAAAGRycy9kb3ducmV2LnhtbERPTWvCQBC9F/wPywje6kaRUqOrSEHw&#10;oC3V0vOQHZNodjbubmP8951DocfH+16ue9eojkKsPRuYjDNQxIW3NZcGvk7b51dQMSFbbDyTgQdF&#10;WK8GT0vMrb/zJ3XHVCoJ4ZijgSqlNtc6FhU5jGPfEgt39sFhEhhKbQPeJdw1epplL9phzdJQYUtv&#10;FRXX44+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6MowQAAANwAAAAPAAAAAAAAAAAAAAAA&#10;AKECAABkcnMvZG93bnJldi54bWxQSwUGAAAAAAQABAD5AAAAjwMAAAAA&#10;">
                  <v:stroke dashstyle="dash"/>
                </v:line>
                <v:line id="Line 518" o:spid="_x0000_s1260" style="position:absolute;visibility:visible;mso-wrap-style:square" from="5468,5730" to="546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Gs8MAAADcAAAADwAAAGRycy9kb3ducmV2LnhtbESPS4vCMBSF98L8h3AHZqepMohWo8iA&#10;4MIH6jDrS3Ntq81NTTK1/nsjCC4P5/FxpvPWVKIh50vLCvq9BARxZnXJuYLf47I7AuEDssbKMim4&#10;k4f57KMzxVTbG++pOYRcxBH2KSooQqhTKX1WkEHfszVx9E7WGQxRulxqh7c4bio5SJKhNFhyJBRY&#10;009B2eXwbyI3y9fu+ne+tKvTZr28cjPeHndKfX22iwmIQG14h1/tlVbwPRj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LBrPDAAAA3AAAAA8AAAAAAAAAAAAA&#10;AAAAoQIAAGRycy9kb3ducmV2LnhtbFBLBQYAAAAABAAEAPkAAACRAwAAAAA=&#10;">
                  <v:stroke dashstyle="dash"/>
                </v:line>
                <v:line id="Line 519" o:spid="_x0000_s1261" style="position:absolute;visibility:visible;mso-wrap-style:square" from="6434,6405" to="6434,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588IAAADcAAAADwAAAGRycy9kb3ducmV2LnhtbERPTWvCQBC9C/0PyxS81U2rlDa6SikI&#10;HmxFLT0P2TGJZmfj7jbGf985CB4f73u26F2jOgqx9mzgeZSBIi68rbk08LNfPr2BignZYuOZDFwp&#10;wmL+MJhhbv2Ft9TtUqkkhGOOBqqU2lzrWFTkMI58SyzcwQeHSWAotQ14kXDX6Jcse9UOa5aGClv6&#10;rKg47f6c9BblOpx/j6d+dfhaL8/cvX/vN8YMH/uPKahEfbqLb+6VNTAZy3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g588IAAADcAAAADwAAAAAAAAAAAAAA&#10;AAChAgAAZHJzL2Rvd25yZXYueG1sUEsFBgAAAAAEAAQA+QAAAJADAAAAAA==&#10;">
                  <v:stroke dashstyle="dash"/>
                </v:line>
                <v:line id="Line 520" o:spid="_x0000_s1262" style="position:absolute;visibility:visible;mso-wrap-style:square" from="7388,7395" to="738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aMQAAADcAAAADwAAAGRycy9kb3ducmV2LnhtbESPX2vCMBTF3wW/Q7iCbzNVh7jOKCII&#10;PriJVfZ8aa5tZ3NTk1i7b78MBj4ezp8fZ7HqTC1acr6yrGA8SkAQ51ZXXCg4n7YvcxA+IGusLZOC&#10;H/KwWvZ7C0y1ffCR2iwUIo6wT1FBGUKTSunzkgz6kW2Io3exzmCI0hVSO3zEcVPLSZLMpMGKI6HE&#10;hjYl5dfsbiI3L/bu9vV97XaXj/32xu3b5+mg1HDQrd9BBOrCM/zf3mkFr9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JxoxAAAANwAAAAPAAAAAAAAAAAA&#10;AAAAAKECAABkcnMvZG93bnJldi54bWxQSwUGAAAAAAQABAD5AAAAkgMAAAAA&#10;">
                  <v:stroke dashstyle="dash"/>
                </v:line>
                <v:line id="Line 521" o:spid="_x0000_s1263" style="position:absolute;visibility:visible;mso-wrap-style:square" from="8332,6405" to="8332,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CH8QAAADcAAAADwAAAGRycy9kb3ducmV2LnhtbESPS2sCMRSF94X+h3AL3WmmKqWOE6UI&#10;ggttUYvry+TOQyc3Y5KO4783BaHLw3l8nGzRm0Z05HxtWcHbMAFBnFtdc6ng57AafIDwAVljY5kU&#10;3MjDYv78lGGq7ZV31O1DKeII+xQVVCG0qZQ+r8igH9qWOHqFdQZDlK6U2uE1jptGjpLkXRqsORIq&#10;bGlZUX7e/5rIzcuNuxxP535dbDerC3fTr8O3Uq8v/ecMRKA+/Icf7bVWMBm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IfxAAAANwAAAAPAAAAAAAAAAAA&#10;AAAAAKECAABkcnMvZG93bnJldi54bWxQSwUGAAAAAAQABAD5AAAAkgMAAAAA&#10;">
                  <v:stroke dashstyle="dash"/>
                </v:line>
                <v:line id="Line 522" o:spid="_x0000_s1264" style="position:absolute;visibility:visible;mso-wrap-style:square" from="9292,6405" to="9292,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nhMQAAADcAAAADwAAAGRycy9kb3ducmV2LnhtbESPS2vCQBSF94L/YbhCd3XiA7Gpo4gg&#10;uNCKUbq+ZK5JauZOnJnG9N93CgWXh/P4OItVZ2rRkvOVZQWjYQKCOLe64kLB5bx9nYPwAVljbZkU&#10;/JCH1bLfW2Cq7YNP1GahEHGEfYoKyhCaVEqfl2TQD21DHL2rdQZDlK6Q2uEjjptajpNkJg1WHAkl&#10;NrQpKb9l3yZy82Lv7p9ft253Pey3d27fPs5HpV4G3fodRKAuPMP/7Z1WMJ1M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qeExAAAANwAAAAPAAAAAAAAAAAA&#10;AAAAAKECAABkcnMvZG93bnJldi54bWxQSwUGAAAAAAQABAD5AAAAkgMAAAAA&#10;">
                  <v:stroke dashstyle="dash"/>
                </v:line>
                <v:group id="Group 523" o:spid="_x0000_s1265" style="position:absolute;left:9292;top:7035;width:638;height:360" coordorigin="8302,6270" coordsize="6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line id="Line 524" o:spid="_x0000_s1266" style="position:absolute;visibility:visible;mso-wrap-style:square" from="8302,6270" to="8302,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525" o:spid="_x0000_s1267" style="position:absolute;visibility:visible;mso-wrap-style:square" from="8302,6270" to="867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526" o:spid="_x0000_s1268" style="position:absolute;visibility:visible;mso-wrap-style:square" from="8302,6630" to="867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line id="Line 527" o:spid="_x0000_s1269" style="position:absolute;visibility:visible;mso-wrap-style:square" from="8670,6270" to="894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19cIAAADcAAAADwAAAGRycy9kb3ducmV2LnhtbERPTWvCQBC9C/0PyxS81U2rlDa6SikI&#10;HmxFLT0P2TGJZmfj7jbGf985CB4f73u26F2jOgqx9mzgeZSBIi68rbk08LNfPr2BignZYuOZDFwp&#10;wmL+MJhhbv2Ft9TtUqkkhGOOBqqU2lzrWFTkMI58SyzcwQeHSWAotQ14kXDX6Jcse9UOa5aGClv6&#10;rKg47f6c9BblOpx/j6d+dfhaL8/cvX/vN8YMH/uPKahEfbqLb+6VNTAZy1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419cIAAADcAAAADwAAAAAAAAAAAAAA&#10;AAChAgAAZHJzL2Rvd25yZXYueG1sUEsFBgAAAAAEAAQA+QAAAJADAAAAAA==&#10;">
                    <v:stroke dashstyle="dash"/>
                  </v:line>
                  <v:line id="Line 528" o:spid="_x0000_s1270" style="position:absolute;visibility:visible;mso-wrap-style:square" from="8670,6630" to="894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QbsQAAADcAAAADwAAAGRycy9kb3ducmV2LnhtbESPS2sCMRSF9wX/Q7iCO83YlqKjUUQQ&#10;XNgWH7i+TK4zo5ObMYnj+O9NQejycB4fZzpvTSUacr60rGA4SEAQZ1aXnCs47Ff9EQgfkDVWlknB&#10;gzzMZ523Kaba3nlLzS7kIo6wT1FBEUKdSumzggz6ga2Jo3eyzmCI0uVSO7zHcVPJ9yT5kgZLjoQC&#10;a1oWlF12NxO5Wb5x1+P50q5P35vVlZvxz/5XqV63XUxABGrDf/jVXmsFnx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pBuxAAAANwAAAAPAAAAAAAAAAAA&#10;AAAAAKECAABkcnMvZG93bnJldi54bWxQSwUGAAAAAAQABAD5AAAAkgMAAAAA&#10;">
                    <v:stroke dashstyle="dash"/>
                  </v:line>
                </v:group>
                <v:line id="Line 529" o:spid="_x0000_s1271" style="position:absolute;visibility:visible;mso-wrap-style:square" from="2610,5730" to="261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5KjsIAAADcAAAADwAAAGRycy9kb3ducmV2LnhtbERPTWvCQBC9C/0PyxR6041FRFNXkYLg&#10;wVqMpechOyap2dm4u43pv+8cCj0+3vdqM7hW9RRi49nAdJKBIi69bbgy8HHejRegYkK22HomAz8U&#10;YbN+GK0wt/7OJ+qLVCkJ4ZijgTqlLtc6ljU5jBPfEQt38cFhEhgqbQPeJdy1+jnL5tphw9JQY0ev&#10;NZXX4ttJb1kdwu3z6zrsL2+H3Y375fH8bszT47B9AZVoSP/iP/feGpjN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5KjsIAAADcAAAADwAAAAAAAAAAAAAA&#10;AAChAgAAZHJzL2Rvd25yZXYueG1sUEsFBgAAAAAEAAQA+QAAAJADAAAAAA==&#10;">
                  <v:stroke dashstyle="dash"/>
                </v:line>
                <v:line id="Line 530" o:spid="_x0000_s1272" style="position:absolute;flip:x;visibility:visible;mso-wrap-style:square" from="3570,7665" to="357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0ybMQAAADcAAAADwAAAGRycy9kb3ducmV2LnhtbESPQWvCQBSE70L/w/IKvelGiUVSV5GS&#10;liK9NNb7S/a5CWbfhuw2if/eLRR6HGbmG2a7n2wrBup941jBcpGAIK6cbtgo+D69zTcgfEDW2Dom&#10;BTfysN89zLaYaTfyFw1FMCJC2GeooA6hy6T0VU0W/cJ1xNG7uN5iiLI3Uvc4Rrht5SpJnqXFhuNC&#10;jR291lRdix+roMwPZ3Msz7ld8ad+N+uiZFko9fQ4HV5ABJrCf/iv/aEVpOkS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TJsxAAAANwAAAAPAAAAAAAAAAAA&#10;AAAAAKECAABkcnMvZG93bnJldi54bWxQSwUGAAAAAAQABAD5AAAAkgMAAAAA&#10;">
                  <v:stroke dashstyle="dash"/>
                </v:line>
                <v:line id="Line 531" o:spid="_x0000_s1273" style="position:absolute;visibility:visible;mso-wrap-style:square" from="4508,8580" to="450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xYsMAAADcAAAADwAAAGRycy9kb3ducmV2LnhtbESPzYrCMBSF98K8Q7gD7jQdEXGqUWRA&#10;cOEo6uD60lzbanNTk1g7b28EweXh/Hyc6bw1lWjI+dKygq9+AoI4s7rkXMHfYdkbg/ABWWNlmRT8&#10;k4f57KMzxVTbO++o2YdcxBH2KSooQqhTKX1WkEHftzVx9E7WGQxRulxqh/c4bio5SJ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wcWLDAAAA3AAAAA8AAAAAAAAAAAAA&#10;AAAAoQIAAGRycy9kb3ducmV2LnhtbFBLBQYAAAAABAAEAPkAAACRAwAAAAA=&#10;">
                  <v:stroke dashstyle="dash"/>
                </v:line>
                <v:line id="Line 532" o:spid="_x0000_s1274" style="position:absolute;visibility:visible;mso-wrap-style:square" from="5468,8580" to="546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U+cUAAADcAAAADwAAAGRycy9kb3ducmV2LnhtbESPX2vCMBTF34V9h3AHe9N0TmTrTGUI&#10;gg9uYh17vjTXtmtzU5Os1m9vBoKPh/Pnx1ksB9OKnpyvLSt4niQgiAuray4VfB/W41cQPiBrbC2T&#10;ggt5WGYPowWm2p55T30eShFH2KeooAqhS6X0RUUG/cR2xNE7WmcwROlKqR2e47hp5TRJ5tJgzZFQ&#10;YUerioom/zORW5Rbd/r5bYbN8XO7PnH/9nXYKfX0OHy8gwg0hHv41t5oBbPZC/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U+cUAAADcAAAADwAAAAAAAAAA&#10;AAAAAAChAgAAZHJzL2Rvd25yZXYueG1sUEsFBgAAAAAEAAQA+QAAAJMDAAAAAA==&#10;">
                  <v:stroke dashstyle="dash"/>
                </v:line>
                <v:line id="Line 533" o:spid="_x0000_s1275" style="position:absolute;visibility:visible;mso-wrap-style:square" from="3324,6405" to="3324,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VMjcMAAADcAAAADwAAAGRycy9kb3ducmV2LnhtbESPX2vCMBTF3wW/Q7jC3jRVimzVKCII&#10;PqhjKj5fmmtbbW5qktX67ZfBYI+H8+fHmS87U4uWnK8sKxiPEhDEudUVFwrOp83wHYQPyBpry6Tg&#10;RR6Wi35vjpm2T/6i9hgKEUfYZ6igDKHJpPR5SQb9yDbE0btaZzBE6QqpHT7juKnlJEmm0mDFkVBi&#10;Q+uS8vvx20RuXuzc43K7d9vrfrd5cPtxOH0q9TboVjMQgbrwH/5rb7WCNE3h90w8An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VTI3DAAAA3AAAAA8AAAAAAAAAAAAA&#10;AAAAoQIAAGRycy9kb3ducmV2LnhtbFBLBQYAAAAABAAEAPkAAACRAwAAAAA=&#10;">
                  <v:stroke dashstyle="dash"/>
                </v:line>
                <v:line id="Line 534" o:spid="_x0000_s1276" style="position:absolute;visibility:visible;mso-wrap-style:square" from="2610,6585" to="332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1VsUAAADcAAAADwAAAGRycy9kb3ducmV2LnhtbESPQWvCQBSE7wX/w/KE3sxGsUWiq0ih&#10;JZdSquL5mX0m0ezbmN1m0/76bkHocZiZb5jVZjCN6KlztWUF0yQFQVxYXXOp4LB/nSxAOI+ssbFM&#10;Cr7JwWY9elhhpm3gT+p3vhQRwi5DBZX3bSalKyoy6BLbEkfvbDuDPsqulLrDEOGmkbM0fZYGa44L&#10;Fbb0UlFx3X0ZBWn4eZMXmdf9R/5+C+0pHGe3oNTjeNguQXga/H/43s61gvn8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d1VsUAAADcAAAADwAAAAAAAAAA&#10;AAAAAAChAgAAZHJzL2Rvd25yZXYueG1sUEsFBgAAAAAEAAQA+QAAAJMDAAAAAA==&#10;">
                  <v:stroke startarrow="block" endarrow="block"/>
                </v:line>
                <v:line id="Line 535" o:spid="_x0000_s1277" style="position:absolute;visibility:visible;mso-wrap-style:square" from="2610,6900" to="3564,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rIcQAAADcAAAADwAAAGRycy9kb3ducmV2LnhtbESPT2vCQBTE7wW/w/IEb3WjiJToKqWg&#10;5CLFP/T8mn0m0ezbmF2zqZ++WxB6HGbmN8xy3ZtadNS6yrKCyTgBQZxbXXGh4HTcvL6BcB5ZY22Z&#10;FPyQg/Vq8LLEVNvAe+oOvhARwi5FBaX3TSqly0sy6Ma2IY7e2bYGfZRtIXWLIcJNLadJMpcGK44L&#10;JTb0UVJ+PdyNgiQ8tvIis6r7zHa30HyHr+ktKDUa9u8LEJ56/x9+tjOtYDab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eshxAAAANwAAAAPAAAAAAAAAAAA&#10;AAAAAKECAABkcnMvZG93bnJldi54bWxQSwUGAAAAAAQABAD5AAAAkgMAAAAA&#10;">
                  <v:stroke startarrow="block" endarrow="block"/>
                </v:line>
                <v:line id="Line 536" o:spid="_x0000_s1278" style="position:absolute;visibility:visible;mso-wrap-style:square" from="2610,5805" to="5468,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OusUAAADcAAAADwAAAGRycy9kb3ducmV2LnhtbESPQWvCQBSE7wX/w/KE3sxGkVaiq0ih&#10;JZdSquL5mX0m0ezbmN1m0/76bkHocZiZb5jVZjCN6KlztWUF0yQFQVxYXXOp4LB/nSxAOI+ssbFM&#10;Cr7JwWY9elhhpm3gT+p3vhQRwi5DBZX3bSalKyoy6BLbEkfvbDuDPsqulLrDEOGmkbM0fZIGa44L&#10;Fbb0UlFx3X0ZBWn4eZMXmdf9R/5+C+0pHGe3oNTjeNguQXga/H/43s61gvn8G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lOusUAAADcAAAADwAAAAAAAAAA&#10;AAAAAAChAgAAZHJzL2Rvd25yZXYueG1sUEsFBgAAAAAEAAQA+QAAAJMDAAAAAA==&#10;">
                  <v:stroke startarrow="block" endarrow="block"/>
                </v:line>
                <v:shape id="Text Box 537" o:spid="_x0000_s1279" type="#_x0000_t202" style="position:absolute;left:3800;top:565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eRcAA&#10;AADcAAAADwAAAGRycy9kb3ducmV2LnhtbERPyW6DMBC9V8o/WFOpt2JIURXRGFQlqmiOWT5giodF&#10;wWPALtC/rw+Venx6+75YTS9mmlxnWUESxSCIK6s7bhTcrh/POxDOI2vsLZOCH3JQ5JuHPWbaLnym&#10;+eIbEULYZaig9X7IpHRVSwZdZAfiwNV2MugDnBqpJ1xCuOnlNo5fpcGOQ0OLAx1aqu6Xb6OgHlK5&#10;Jl/1yd+PL6f+XJZmHEulnh7X9zcQnlb/L/5zf2oFaRrWhjPhCM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ceRcAAAADcAAAADwAAAAAAAAAAAAAAAACYAgAAZHJzL2Rvd25y&#10;ZXYueG1sUEsFBgAAAAAEAAQA9QAAAIUDAAAAAA==&#10;" stroked="f">
                  <v:textbox inset="1mm,.3mm,1mm,.3mm">
                    <w:txbxContent>
                      <w:p w:rsidR="009E7BDD" w:rsidRPr="00083BA3" w:rsidRDefault="009E7BDD"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v:textbox>
                </v:shape>
                <v:shape id="Text Box 538" o:spid="_x0000_s1280" type="#_x0000_t202" style="position:absolute;left:2776;top:646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73sQA&#10;AADcAAAADwAAAGRycy9kb3ducmV2LnhtbESPzWrDMBCE74W8g9hAb43s1pTEiWJCQ3FzzM8DbKz1&#10;D7FWtqU47ttXhUKPw8x8w2yyybRipME1lhXEiwgEcWF1w5WCy/nzZQnCeWSNrWVS8E0Osu3saYOp&#10;tg8+0njylQgQdikqqL3vUildUZNBt7AdcfBKOxj0QQ6V1AM+Aty08jWK3qXBhsNCjR191FTcTnej&#10;oOwSOcXX8uBv+7dDe8xz0/e5Us/zabcG4Wny/+G/9pdWkCQr+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u97EAAAA3AAAAA8AAAAAAAAAAAAAAAAAmAIAAGRycy9k&#10;b3ducmV2LnhtbFBLBQYAAAAABAAEAPUAAACJAwAAAAA=&#10;" stroked="f">
                  <v:textbox inset="1mm,.3mm,1mm,.3mm">
                    <w:txbxContent>
                      <w:p w:rsidR="009E7BDD" w:rsidRPr="00083BA3" w:rsidRDefault="009E7BDD"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v:textbox>
                </v:shape>
                <v:shape id="Text Box 539" o:spid="_x0000_s1281" type="#_x0000_t202" style="position:absolute;left:2881;top:6780;width:4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Enr8A&#10;AADcAAAADwAAAGRycy9kb3ducmV2LnhtbERPy4rCMBTdC/5DuII7TX3MINUookh1qeMHXJvbBzY3&#10;bRNr5+8nC2GWh/Pe7HpTiY5aV1pWMJtGIIhTq0vOFdx/TpMVCOeRNVaWScEvOdhth4MNxtq++Urd&#10;zecihLCLUUHhfR1L6dKCDLqprYkDl9nWoA+wzaVu8R3CTSXnUfQtDZYcGgqs6VBQ+ry9jIKsXsp+&#10;9sgu/nlcXKprkpimSZQaj/r9GoSn3v+LP+6zVrD8CvPDmXA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ISevwAAANwAAAAPAAAAAAAAAAAAAAAAAJgCAABkcnMvZG93bnJl&#10;di54bWxQSwUGAAAAAAQABAD1AAAAhAMAAAAA&#10;" stroked="f">
                  <v:textbox inset="1mm,.3mm,1mm,.3mm">
                    <w:txbxContent>
                      <w:p w:rsidR="009E7BDD" w:rsidRPr="00083BA3" w:rsidRDefault="009E7BDD"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v:textbox>
                </v:shape>
                <v:shape id="Text Box 540" o:spid="_x0000_s1282" type="#_x0000_t202" style="position:absolute;left:2432;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hBcQA&#10;AADcAAAADwAAAGRycy9kb3ducmV2LnhtbESPzWrDMBCE74G+g9hAb4nsxinFiRxKS3B9jNMH2Frr&#10;H2ytHEtN3LevCoUch5n5htkfZjOIK02us6wgXkcgiCurO24UfJ6PqxcQziNrHCyTgh9ycMgeFntM&#10;tb3xia6lb0SAsEtRQev9mErpqpYMurUdiYNX28mgD3JqpJ7wFuBmkE9R9CwNdhwWWhzpraWqL7+N&#10;gnpM5Bx/1YXv3zfFcMpzc7nkSj0u59cdCE+zv4f/2x9aQbKN4e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IQXEAAAA3AAAAA8AAAAAAAAAAAAAAAAAmAIAAGRycy9k&#10;b3ducmV2LnhtbFBLBQYAAAAABAAEAPUAAACJAwAAAAA=&#10;" stroked="f">
                  <v:textbox inset="1mm,.3mm,1mm,.3mm">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v:textbox>
                </v:shape>
                <v:shape id="Text Box 541" o:spid="_x0000_s1283" type="#_x0000_t202" style="position:absolute;left:339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csQA&#10;AADcAAAADwAAAGRycy9kb3ducmV2LnhtbESPzWrDMBCE74W+g9hCbo3sJC3FsWxKS3ByTNoH2Fjr&#10;H2ytbEtNnLePCoUeh5n5hknz2fTiQpNrLSuIlxEI4tLqlmsF31+75zcQziNr7C2Tghs5yLPHhxQT&#10;ba98pMvJ1yJA2CWooPF+SKR0ZUMG3dIOxMGr7GTQBznVUk94DXDTy1UUvUqDLYeFBgf6aKjsTj9G&#10;QTVs5Byfq4PvPteH/lgUZhwLpRZP8/sWhKfZ/4f/2nutYPOygt8z4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v3LEAAAA3AAAAA8AAAAAAAAAAAAAAAAAmAIAAGRycy9k&#10;b3ducmV2LnhtbFBLBQYAAAAABAAEAPUAAACJAwAAAAA=&#10;" stroked="f">
                  <v:textbox inset="1mm,.3mm,1mm,.3mm">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v:textbox>
                </v:shape>
                <v:shape id="Text Box 542" o:spid="_x0000_s1284" type="#_x0000_t202" style="position:absolute;left:436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a6cQA&#10;AADcAAAADwAAAGRycy9kb3ducmV2LnhtbESPzWrDMBCE74W+g9hCbo3sJinFsWxKS3BzTNoH2Fjr&#10;H2ytbEtJnLevCoUch5n5hknz2fTiQpNrLSuIlxEI4tLqlmsFP9+75zcQziNr7C2Tghs5yLPHhxQT&#10;ba98oMvR1yJA2CWooPF+SKR0ZUMG3dIOxMGr7GTQBznVUk94DXDTy5coepUGWw4LDQ700VDZHc9G&#10;QTWs5Ryfqr3vPlf7/lAUZhwLpRZP8/sWhKfZ38P/7S+tYL1Zwd+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GunEAAAA3AAAAA8AAAAAAAAAAAAAAAAAmAIAAGRycy9k&#10;b3ducmV2LnhtbFBLBQYAAAAABAAEAPUAAACJAwAAAAA=&#10;" stroked="f">
                  <v:textbox inset="1mm,.3mm,1mm,.3mm">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v:textbox>
                </v:shape>
                <v:shape id="Text Box 543" o:spid="_x0000_s1285" type="#_x0000_t202" style="position:absolute;left:533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CncQA&#10;AADcAAAADwAAAGRycy9kb3ducmV2LnhtbESPzWrDMBCE74W8g9hAb43s1g3BiWJCQ3FzzM8DbKz1&#10;D7FWtqU47ttXhUKPw8x8w2yyybRipME1lhXEiwgEcWF1w5WCy/nzZQXCeWSNrWVS8E0Osu3saYOp&#10;tg8+0njylQgQdikqqL3vUildUZNBt7AdcfBKOxj0QQ6V1AM+Aty08jWKltJgw2Ghxo4+aipup7tR&#10;UHaJnOJrefC3/duhPea56ftcqef5tFuD8DT5//Bf+0srSN4T+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gp3EAAAA3AAAAA8AAAAAAAAAAAAAAAAAmAIAAGRycy9k&#10;b3ducmV2LnhtbFBLBQYAAAAABAAEAPUAAACJAwAAAAA=&#10;" stroked="f">
                  <v:textbox inset="1mm,.3mm,1mm,.3mm">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v:textbox>
                </v:shape>
                <v:shape id="Text Box 544" o:spid="_x0000_s1286" type="#_x0000_t202" style="position:absolute;left:991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nBsIA&#10;AADcAAAADwAAAGRycy9kb3ducmV2LnhtbESP3YrCMBSE7xd8h3CEvVtTXRWpRhFFqpf+PMCxOf3B&#10;5qQ2UevbG0HwcpiZb5jZojWVuFPjSssK+r0IBHFqdcm5gtNx8zcB4TyyxsoyKXiSg8W88zPDWNsH&#10;7+l+8LkIEHYxKii8r2MpXVqQQdezNXHwMtsY9EE2udQNPgLcVHIQRWNpsOSwUGBNq4LSy+FmFGT1&#10;ULb9c7bzl/X/rtonibleE6V+u+1yCsJT67/hT3urFQxHI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ycGwgAAANwAAAAPAAAAAAAAAAAAAAAAAJgCAABkcnMvZG93&#10;bnJldi54bWxQSwUGAAAAAAQABAD1AAAAhwMAAAAA&#10;" stroked="f">
                  <v:textbox inset="1mm,.3mm,1mm,.3mm">
                    <w:txbxContent>
                      <w:p w:rsidR="009E7BDD" w:rsidRPr="00083BA3" w:rsidRDefault="009E7BDD" w:rsidP="0059218F">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v:textbox>
                </v:shape>
                <v:shape id="Text Box 545" o:spid="_x0000_s1287" type="#_x0000_t202" style="position:absolute;left:1591;top:5490;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KGMQA&#10;AADcAAAADwAAAGRycy9kb3ducmV2LnhtbESPUWvCMBSF3wf+h3CFvc3EMTupRtGxwcCX2fkDLsm1&#10;LTY3pclsu1+/CMIeD+ec73DW28E14kpdqD1rmM8UCGLjbc2lhtP3x9MSRIjIFhvPpGGkANvN5GGN&#10;ufU9H+laxFIkCIccNVQxtrmUwVTkMMx8S5y8s+8cxiS7UtoO+wR3jXxWKpMOa04LFbb0VpG5FD9O&#10;w+/SKxsu+5HUOx3HwryqL3nQ+nE67FYgIg3xP3xvf1oNL4sMb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ihjEAAAA3AAAAA8AAAAAAAAAAAAAAAAAmAIAAGRycy9k&#10;b3ducmV2LnhtbFBLBQYAAAAABAAEAPUAAACJAwAAAAA=&#10;" filled="f" stroked="f">
                  <v:textbox inset="1mm,.3mm,1mm,.3mm">
                    <w:txbxContent>
                      <w:p w:rsidR="009E7BDD" w:rsidRPr="00083BA3" w:rsidRDefault="009E7BDD" w:rsidP="0059218F">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v:textbox>
                </v:shape>
                <v:shape id="Text Box 546" o:spid="_x0000_s1288" type="#_x0000_t202" style="position:absolute;left:1591;top:6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vg8IA&#10;AADcAAAADwAAAGRycy9kb3ducmV2LnhtbESP0YrCMBRE3wX/IdwF3zRZcVW6RlFRWNgXrX7Apbnb&#10;Fpub0kRt/XqzIPg4zMwZZrFqbSVu1PjSsYbPkQJBnDlTcq7hfNoP5yB8QDZYOSYNHXlYLfu9BSbG&#10;3flItzTkIkLYJ6ihCKFOpPRZQRb9yNXE0ftzjcUQZZNL0+A9wm0lx0pNpcWS40KBNW0Lyi7p1Wp4&#10;zJ0y/rLpSO3o2KXZTB3kr9aDj3b9DSJQG97hV/vHaJh8zeD/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y+DwgAAANwAAAAPAAAAAAAAAAAAAAAAAJgCAABkcnMvZG93&#10;bnJldi54bWxQSwUGAAAAAAQABAD1AAAAhwMAAAAA&#10;" filled="f" stroked="f">
                  <v:textbox inset="1mm,.3mm,1mm,.3mm">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v:textbox>
                </v:shape>
                <v:line id="Line 547" o:spid="_x0000_s1289" style="position:absolute;visibility:visible;mso-wrap-style:square" from="1891,7200" to="199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548" o:spid="_x0000_s1290" style="position:absolute;visibility:visible;mso-wrap-style:square" from="1875,8160" to="1979,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 id="Text Box 549" o:spid="_x0000_s1291" type="#_x0000_t202" style="position:absolute;left:1591;top:703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9Sr4A&#10;AADcAAAADwAAAGRycy9kb3ducmV2LnhtbERPzYrCMBC+C75DGMGbJoqoVKOoKAh70e4+wNCMbbGZ&#10;lCZq69NvDoLHj+9/vW1tJZ7U+NKxhslYgSDOnCk51/D3exotQfiAbLByTBo68rDd9HtrTIx78ZWe&#10;achFDGGfoIYihDqR0mcFWfRjVxNH7uYaiyHCJpemwVcMt5WcKjWXFkuODQXWdCgou6cPq+G9dMr4&#10;+74jdaRrl2YLdZE/Wg8H7W4FIlAbvuKP+2w0zOZ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ifUq+AAAA3AAAAA8AAAAAAAAAAAAAAAAAmAIAAGRycy9kb3ducmV2&#10;LnhtbFBLBQYAAAAABAAEAPUAAACDAwAAAAA=&#10;" filled="f" stroked="f">
                  <v:textbox inset="1mm,.3mm,1mm,.3mm">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v:textbox>
                </v:shape>
                <v:shape id="Text Box 550" o:spid="_x0000_s1292" type="#_x0000_t202" style="position:absolute;left:1591;top:802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Y0cIA&#10;AADcAAAADwAAAGRycy9kb3ducmV2LnhtbESP0YrCMBRE3xf8h3CFfVsTRdxSjaKyguCLVj/g0lzb&#10;YnNTmqy2+/VGEPZxmJkzzGLV2VrcqfWVYw3jkQJBnDtTcaHhct59JSB8QDZYOyYNPXlYLQcfC0yN&#10;e/CJ7lkoRISwT1FDGUKTSunzkiz6kWuIo3d1rcUQZVtI0+Ijwm0tJ0rNpMWK40KJDW1Lym/Zr9Xw&#10;lzhl/G3Tk/qhU5/l3+ooD1p/Drv1HESgLvyH3+290TCdje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tjRwgAAANwAAAAPAAAAAAAAAAAAAAAAAJgCAABkcnMvZG93&#10;bnJldi54bWxQSwUGAAAAAAQABAD1AAAAhwMAAAAA&#10;" filled="f" stroked="f">
                  <v:textbox inset="1mm,.3mm,1mm,.3mm">
                    <w:txbxContent>
                      <w:p w:rsidR="009E7BDD" w:rsidRPr="00B802E4" w:rsidRDefault="009E7BDD" w:rsidP="0059218F">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v:textbox>
                </v:shape>
                <v:rect id="Rectangle 551" o:spid="_x0000_s1293" style="position:absolute;left:3564;top:703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L2sMA&#10;AADcAAAADwAAAGRycy9kb3ducmV2LnhtbESPT4vCMBTE7wt+h/AEb2uqiCzVKP6hsOBJ14u3Z/Ns&#10;q81LSbK2/fZGWNjjMDO/YZbrztTiSc5XlhVMxgkI4tzqigsF55/s8wuED8gaa8ukoCcP69XgY4mp&#10;ti0f6XkKhYgQ9ikqKENoUil9XpJBP7YNcfRu1hkMUbpCaodthJtaTpNkLg1WHBdKbGhXUv44/RoF&#10;93bvXb/N9PFw4Ozsrs1j01+UGg27zQJEoC78h//a31rBbD6F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AL2sMAAADcAAAADwAAAAAAAAAAAAAAAACYAgAAZHJzL2Rv&#10;d25yZXYueG1sUEsFBgAAAAAEAAQA9QAAAIgDAAAAAA==&#10;">
                  <v:fill opacity="32125f"/>
                </v:rect>
                <v:rect id="Rectangle 552" o:spid="_x0000_s1294" style="position:absolute;left:4278;top:703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L+cQA&#10;AADcAAAADwAAAGRycy9kb3ducmV2LnhtbESPT2sCMRTE7wW/Q3iCt5pVi39Wo0ih4qUHVwWPj81z&#10;s7h5CZuo67dvCoUeh5n5DbPadLYRD2pD7VjBaJiBIC6drrlScDp+vc9BhIissXFMCl4UYLPuva0w&#10;1+7JB3oUsRIJwiFHBSZGn0sZSkMWw9B54uRdXWsxJtlWUrf4THDbyHGWTaXFmtOCQU+fhspbcbcK&#10;5ne/83F8LmgnL69Z9W32h4VRatDvtksQkbr4H/5r77WCj+kE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S/nEAAAA3AAAAA8AAAAAAAAAAAAAAAAAmAIAAGRycy9k&#10;b3ducmV2LnhtbFBLBQYAAAAABAAEAPUAAACJAwAAAAA=&#10;" fillcolor="black">
                  <v:fill r:id="rId28" o:title="" opacity="32125f" o:opacity2="32125f" type="pattern"/>
                </v:rect>
                <v:group id="Group 553" o:spid="_x0000_s1295" style="position:absolute;left:4508;top:802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Rectangle 554" o:spid="_x0000_s1296"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TrsQA&#10;AADcAAAADwAAAGRycy9kb3ducmV2LnhtbESPT4vCMBTE7wt+h/AEb2vq4opUo+hKYcGTfy7ens2z&#10;rTYvJYm2/fabhYU9DjPzG2a57kwtXuR8ZVnBZJyAIM6trrhQcD5l73MQPiBrrC2Tgp48rFeDtyWm&#10;2rZ8oNcxFCJC2KeooAyhSaX0eUkG/dg2xNG7WWcwROkKqR22EW5q+ZEkM2mw4rhQYkNfJeWP49Mo&#10;uLc77/ptpg/7PWdnd20em/6i1GjYbRYgAnXhP/zX/tYKprN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5k67EAAAA3AAAAA8AAAAAAAAAAAAAAAAAmAIAAGRycy9k&#10;b3ducmV2LnhtbFBLBQYAAAAABAAEAPUAAACJAwAAAAA=&#10;">
                    <v:fill opacity="32125f"/>
                  </v:rect>
                  <v:rect id="Rectangle 555" o:spid="_x0000_s1297"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9msQA&#10;AADcAAAADwAAAGRycy9kb3ducmV2LnhtbESPT4vCMBTE78J+h/AEb5r6h+5SjbIIokdt3T0/mmdb&#10;bF5qE7X66c3CgsdhZn7DLFadqcWNWldZVjAeRSCIc6srLhQcs83wC4TzyBpry6TgQQ5Wy4/eAhNt&#10;73ygW+oLESDsElRQet8kUrq8JINuZBvi4J1sa9AH2RZSt3gPcFPLSRTF0mDFYaHEhtYl5ef0ahQ8&#10;9fM3O37us+1sktJ+N64v+fRHqUG/+56D8NT5d/i/vdMKZnEMf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PZrEAAAA3AAAAA8AAAAAAAAAAAAAAAAAmAIAAGRycy9k&#10;b3ducmV2LnhtbFBLBQYAAAAABAAEAPUAAACJAwAAAAA=&#10;" fillcolor="black">
                    <v:fill r:id="rId28" o:title="" type="pattern"/>
                  </v:rect>
                </v:group>
                <v:rect id="Rectangle 556" o:spid="_x0000_s1298" style="position:absolute;left:5468;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oQsQA&#10;AADcAAAADwAAAGRycy9kb3ducmV2LnhtbESPT4vCMBTE7wt+h/AEb2vqIq5Uo+hKYcGTfy7ens2z&#10;rTYvJYm2/fabhYU9DjPzG2a57kwtXuR8ZVnBZJyAIM6trrhQcD5l73MQPiBrrC2Tgp48rFeDtyWm&#10;2rZ8oNcxFCJC2KeooAyhSaX0eUkG/dg2xNG7WWcwROkKqR22EW5q+ZEkM2mw4rhQYkNfJeWP49Mo&#10;uLc77/ptpg/7PWdnd20em/6i1GjYbRYgAnXhP/zX/tYKprN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qELEAAAA3AAAAA8AAAAAAAAAAAAAAAAAmAIAAGRycy9k&#10;b3ducmV2LnhtbFBLBQYAAAAABAAEAPUAAACJAwAAAAA=&#10;">
                  <v:fill opacity="32125f"/>
                </v:rect>
                <v:rect id="Rectangle 557" o:spid="_x0000_s1299" style="position:absolute;left:6182;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n6r8A&#10;AADcAAAADwAAAGRycy9kb3ducmV2LnhtbERPy4rCMBTdC/5DuIIb0VRRkWoUFQbcuLD6AZfm9oHN&#10;TWlizfj1ZjEwy8N57w7BNKKnztWWFcxnCQji3OqaSwWP+890A8J5ZI2NZVLwSw4O++Fgh6m2b75R&#10;n/lSxBB2KSqovG9TKV1ekUE3sy1x5ArbGfQRdqXUHb5juGnkIknW0mDNsaHCls4V5c/sZRSE/vK4&#10;Lv21+IRz5upV8TpJN1FqPArHLQhPwf+L/9wXrWC5jmvjmXgE5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WufqvwAAANwAAAAPAAAAAAAAAAAAAAAAAJgCAABkcnMvZG93bnJl&#10;di54bWxQSwUGAAAAAAQABAD1AAAAhAMAAAAA&#10;" fillcolor="black">
                  <v:fill r:id="rId28" o:title="" opacity="31354f" o:opacity2="31354f" type="pattern"/>
                </v:rect>
                <v:group id="Group 558" o:spid="_x0000_s1300" style="position:absolute;left:6434;top:703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rect id="Rectangle 559" o:spid="_x0000_s1301"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m68EA&#10;AADcAAAADwAAAGRycy9kb3ducmV2LnhtbERPy4rCMBTdD/gP4QruxtRBVKpRdIbCgCsfG3fX5tpW&#10;m5uSZGz795OF4PJw3qtNZ2rxJOcrywom4wQEcW51xYWC8yn7XIDwAVljbZkU9ORhsx58rDDVtuUD&#10;PY+hEDGEfYoKyhCaVEqfl2TQj21DHLmbdQZDhK6Q2mEbw00tv5JkJg1WHBtKbOi7pPxx/DMK7u2P&#10;d/0u04f9nrOzuzaPbX9RajTstksQgbrwFr/cv1rBdB7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XpuvBAAAA3AAAAA8AAAAAAAAAAAAAAAAAmAIAAGRycy9kb3du&#10;cmV2LnhtbFBLBQYAAAAABAAEAPUAAACGAwAAAAA=&#10;">
                    <v:fill opacity="32125f"/>
                  </v:rect>
                  <v:rect id="Rectangle 560" o:spid="_x0000_s1302"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zM8MA&#10;AADcAAAADwAAAGRycy9kb3ducmV2LnhtbESPQYvCMBSE78L+h/AWvGlaFV26RlkE0aO27p4fzbMt&#10;Ni/dJmr11xtB8DjMzDfMfNmZWlyodZVlBfEwAkGcW11xoeCQrQdfIJxH1lhbJgU3crBcfPTmmGh7&#10;5T1dUl+IAGGXoILS+yaR0uUlGXRD2xAH72hbgz7ItpC6xWuAm1qOomgqDVYcFkpsaFVSfkrPRsFd&#10;3/+yw2yXbSajlHbbuP7Px79K9T+7n28Qnjr/Dr/aW61gMov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YzM8MAAADcAAAADwAAAAAAAAAAAAAAAACYAgAAZHJzL2Rv&#10;d25yZXYueG1sUEsFBgAAAAAEAAQA9QAAAIgDAAAAAA==&#10;" fillcolor="black">
                    <v:fill r:id="rId28" o:title="" type="pattern"/>
                  </v:rect>
                </v:group>
                <v:rect id="Rectangle 561" o:spid="_x0000_s1303" style="position:absolute;left:7372;top:80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dB8QA&#10;AADcAAAADwAAAGRycy9kb3ducmV2LnhtbESPT4vCMBTE74LfIbwFb5quLK50jaK7FARP/rl4e9s8&#10;22rzUpKsbb+9EYQ9DjPzG2ax6kwt7uR8ZVnB+yQBQZxbXXGh4HTMxnMQPiBrrC2Tgp48rJbDwQJT&#10;bVve0/0QChEh7FNUUIbQpFL6vCSDfmIb4uhdrDMYonSF1A7bCDe1nCbJTBqsOC6U2NB3Sfnt8GcU&#10;XNsf7/pNpve7HWcn99vc1v1ZqdFbt/4CEagL/+FXe6sVfHxO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nQfEAAAA3AAAAA8AAAAAAAAAAAAAAAAAmAIAAGRycy9k&#10;b3ducmV2LnhtbFBLBQYAAAAABAAEAPUAAACJAwAAAAA=&#10;">
                  <v:fill opacity="32125f"/>
                </v:rect>
                <v:rect id="Rectangle 562" o:spid="_x0000_s1304" style="position:absolute;left:8089;top:80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dJMMA&#10;AADcAAAADwAAAGRycy9kb3ducmV2LnhtbESPQWsCMRSE7wX/Q3hCbzWrlapbo4hQ8eLBVcHjY/O6&#10;Wdy8hE3U9d83gtDjMDPfMPNlZxtxozbUjhUMBxkI4tLpmisFx8PPxxREiMgaG8ek4EEBlove2xxz&#10;7e68p1sRK5EgHHJUYGL0uZShNGQxDJwnTt6vay3GJNtK6hbvCW4bOcqyL2mx5rRg0NPaUHkprlbB&#10;9Oo3Po5OBW3k+TGpdma7nxml3vvd6htEpC7+h1/trVYwnnzC8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dJMMAAADcAAAADwAAAAAAAAAAAAAAAACYAgAAZHJzL2Rv&#10;d25yZXYueG1sUEsFBgAAAAAEAAQA9QAAAIgDAAAAAA==&#10;" fillcolor="black">
                  <v:fill r:id="rId28" o:title="" opacity="32125f" o:opacity2="32125f" type="pattern"/>
                </v:rect>
                <v:group id="Group 563" o:spid="_x0000_s1305" style="position:absolute;left:8332;top:604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564" o:spid="_x0000_s1306"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Fc8UA&#10;AADcAAAADwAAAGRycy9kb3ducmV2LnhtbESPT2vCQBTE7wW/w/KE3urG0laJrqKVQMGTfy7entln&#10;Es2+DburSb59t1DwOMzMb5j5sjO1eJDzlWUF41ECgji3uuJCwfGQvU1B+ICssbZMCnrysFwMXuaY&#10;atvyjh77UIgIYZ+igjKEJpXS5yUZ9CPbEEfvYp3BEKUrpHbYRrip5XuSfEmDFceFEhv6Lim/7e9G&#10;wbXdeNevM73bbjk7unNzW/UnpV6H3WoGIlAXnuH/9o9W8DH5hL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AVzxQAAANwAAAAPAAAAAAAAAAAAAAAAAJgCAABkcnMv&#10;ZG93bnJldi54bWxQSwUGAAAAAAQABAD1AAAAigMAAAAA&#10;">
                    <v:fill opacity="32125f"/>
                  </v:rect>
                  <v:rect id="Rectangle 565" o:spid="_x0000_s1307"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R8UA&#10;AADcAAAADwAAAGRycy9kb3ducmV2LnhtbESPQWvCQBSE70L/w/IKvekmKkZS11AKYo42sZ4f2dck&#10;NPs2za6a5td3C4Ueh5n5htllo+nEjQbXWlYQLyIQxJXVLdcKzuVhvgXhPLLGzjIp+CYH2f5htsNU&#10;2zu/0a3wtQgQdikqaLzvUyld1ZBBt7A9cfA+7GDQBznUUg94D3DTyWUUbaTBlsNCgz29NlR9Flej&#10;YNLTpTwnp/K4XhZ0yuPuq1q9K/X0OL48g/A0+v/wXzvXCtbJBn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6tHxQAAANwAAAAPAAAAAAAAAAAAAAAAAJgCAABkcnMv&#10;ZG93bnJldi54bWxQSwUGAAAAAAQABAD1AAAAigMAAAAA&#10;" fillcolor="black">
                    <v:fill r:id="rId28" o:title="" type="pattern"/>
                  </v:rect>
                </v:group>
                <v:group id="Group 566" o:spid="_x0000_s1308" style="position:absolute;left:3767;top:6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oval id="Oval 567" o:spid="_x0000_s1309"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EcEA&#10;AADcAAAADwAAAGRycy9kb3ducmV2LnhtbERPTWvCQBC9F/oflil4qxubaiW6ilQEPXgwbe9DdkyC&#10;2dmQHWP8992D4PHxvpfrwTWqpy7Ung1Mxgko4sLbmksDvz+79zmoIMgWG89k4E4B1qvXlyVm1t/4&#10;RH0upYohHDI0UIm0mdahqMhhGPuWOHJn3zmUCLtS2w5vMdw1+iNJZtphzbGhwpa+Kyou+dUZ2Jab&#10;fNbrVKbpebuX6eXveEgnxozehs0ClNAgT/HDvbcGPr/i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RHBAAAA3AAAAA8AAAAAAAAAAAAAAAAAmAIAAGRycy9kb3du&#10;cmV2LnhtbFBLBQYAAAAABAAEAPUAAACGAwAAAAA=&#10;"/>
                  <v:shape id="Text Box 568" o:spid="_x0000_s1310"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CCsQA&#10;AADcAAAADwAAAGRycy9kb3ducmV2LnhtbESPUWvCMBSF3wf+h3CFvc3EMaxWo+jYYODL7PYDLsm1&#10;LTY3pclsu1+/CMIeD+ec73A2u8E14kpdqD1rmM8UCGLjbc2lhu+v96cliBCRLTaeScNIAXbbycMG&#10;c+t7PtG1iKVIEA45aqhibHMpg6nIYZj5ljh5Z985jEl2pbQd9gnuGvms1EI6rDktVNjSa0XmUvw4&#10;Db9Lr2y4HEZSb3QaC5OpT3nU+nE67NcgIg3xP3xvf1gNL9kK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QgrEAAAA3AAAAA8AAAAAAAAAAAAAAAAAmAIAAGRycy9k&#10;b3ducmV2LnhtbFBLBQYAAAAABAAEAPUAAACJAwAAAAA=&#10;" filled="f" stroked="f">
                    <v:textbox inset="1mm,.3mm,1mm,.3mm">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A</w:t>
                          </w:r>
                        </w:p>
                      </w:txbxContent>
                    </v:textbox>
                  </v:shape>
                </v:group>
                <v:group id="Group 569" o:spid="_x0000_s1311" style="position:absolute;left:6886;top:6108;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oval id="Oval 570" o:spid="_x0000_s1312"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q8QA&#10;AADcAAAADwAAAGRycy9kb3ducmV2LnhtbESPQWvCQBSE7wX/w/KE3uomjYqkriKVgh48NG3vj+wz&#10;CWbfhuxrTP+9Kwg9DjPzDbPejq5VA/Wh8WwgnSWgiEtvG64MfH99vKxABUG22HomA38UYLuZPK0x&#10;t/7KnzQUUqkI4ZCjgVqky7UOZU0Ow8x3xNE7+96hRNlX2vZ4jXDX6tckWWqHDceFGjt6r6m8FL/O&#10;wL7aFctBZ7LIzvuDLC4/p2OWGvM8HXdvoIRG+Q8/2gdrYL5K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bKvEAAAA3AAAAA8AAAAAAAAAAAAAAAAAmAIAAGRycy9k&#10;b3ducmV2LnhtbFBLBQYAAAAABAAEAPUAAACJAwAAAAA=&#10;"/>
                  <v:shape id="Text Box 571" o:spid="_x0000_s1313"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gXMIA&#10;AADcAAAADwAAAGRycy9kb3ducmV2LnhtbESP0YrCMBRE3xf8h3AF39ZEEbdUo+iiIOyLVj/g0lzb&#10;YnNTmqy2fv1GEPZxmJkzzHLd2VrcqfWVYw2TsQJBnDtTcaHhct5/JiB8QDZYOyYNPXlYrwYfS0yN&#10;e/CJ7lkoRISwT1FDGUKTSunzkiz6sWuIo3d1rcUQZVtI0+Ijwm0tp0rNpcWK40KJDX2XlN+yX6vh&#10;mThl/G3bk9rRqc/yL3WUP1qPht1mASJQF/7D7/bBaJglU3id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KBcwgAAANwAAAAPAAAAAAAAAAAAAAAAAJgCAABkcnMvZG93&#10;bnJldi54bWxQSwUGAAAAAAQABAD1AAAAhwMAAAAA&#10;" filled="f" stroked="f">
                    <v:textbox inset="1mm,.3mm,1mm,.3mm">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B</w:t>
                          </w:r>
                        </w:p>
                      </w:txbxContent>
                    </v:textbox>
                  </v:shape>
                </v:group>
                <v:group id="Group 572" o:spid="_x0000_s1314" style="position:absolute;left:4987;top:7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oval id="Oval 573" o:spid="_x0000_s1315"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PM8UA&#10;AADcAAAADwAAAGRycy9kb3ducmV2LnhtbESPQWvCQBSE74X+h+UVeqsbGxVJs4pUCnrowdjeH9ln&#10;EpJ9G7KvMf33XaHgcZiZb5h8O7lOjTSExrOB+SwBRVx623Bl4Ov88bIGFQTZYueZDPxSgO3m8SHH&#10;zPorn2gspFIRwiFDA7VIn2kdypochpnviaN38YNDiXKotB3wGuGu069JstIOG44LNfb0XlPZFj/O&#10;wL7aFatRp7JML/uDLNvvz2M6N+b5adq9gRKa5B7+bx+sgcV6A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88zxQAAANwAAAAPAAAAAAAAAAAAAAAAAJgCAABkcnMv&#10;ZG93bnJldi54bWxQSwUGAAAAAAQABAD1AAAAigMAAAAA&#10;"/>
                  <v:shape id="Text Box 574" o:spid="_x0000_s1316"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4KMMA&#10;AADcAAAADwAAAGRycy9kb3ducmV2LnhtbESP0WrCQBRE3wv9h+UKvtVdpWpI3UgtFQRfNO0HXLK3&#10;SUj2bshuNenXdwXBx2FmzjCb7WBbcaHe1441zGcKBHHhTM2lhu+v/UsCwgdkg61j0jCSh232/LTB&#10;1Lgrn+mSh1JECPsUNVQhdKmUvqjIop+5jjh6P663GKLsS2l6vEa4beVCqZW0WHNcqLCjj4qKJv+1&#10;Gv4Sp4xvdiOpTzqPebFWJ3nUejoZ3t9ABBrCI3xvH4yG12QJtzPx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k4KMMAAADcAAAADwAAAAAAAAAAAAAAAACYAgAAZHJzL2Rv&#10;d25yZXYueG1sUEsFBgAAAAAEAAQA9QAAAIgDAAAAAA==&#10;" filled="f" stroked="f">
                    <v:textbox inset="1mm,.3mm,1mm,.3mm">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C</w:t>
                          </w:r>
                        </w:p>
                      </w:txbxContent>
                    </v:textbox>
                  </v:shape>
                </v:group>
                <v:group id="Group 575" o:spid="_x0000_s1317" style="position:absolute;left:9660;top:809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oval id="Oval 576" o:spid="_x0000_s1318"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RRMUA&#10;AADcAAAADwAAAGRycy9kb3ducmV2LnhtbESPT2vCQBTE74V+h+UJvdWNjf+IriJKwR56MK33R/aZ&#10;BLNvQ/YZ02/fFQo9DjPzG2a9HVyjeupC7dnAZJyAIi68rbk08P31/roEFQTZYuOZDPxQgO3m+WmN&#10;mfV3PlGfS6kihEOGBiqRNtM6FBU5DGPfEkfv4juHEmVXatvhPcJdo9+SZK4d1hwXKmxpX1FxzW/O&#10;wKHc5fNepzJLL4ejzK7nz490YszLaNitQAkN8h/+ax+tgely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VFExQAAANwAAAAPAAAAAAAAAAAAAAAAAJgCAABkcnMv&#10;ZG93bnJldi54bWxQSwUGAAAAAAQABAD1AAAAigMAAAAA&#10;"/>
                  <v:shape id="Text Box 577" o:spid="_x0000_s1319"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Xtr8A&#10;AADcAAAADwAAAGRycy9kb3ducmV2LnhtbERPzYrCMBC+C75DmIW92WRFtFSjrKKw4EWrDzA0s22x&#10;mZQmartPvzkIHj++/9Wmt414UOdrxxq+EgWCuHCm5lLD9XKYpCB8QDbYOCYNA3nYrMejFWbGPflM&#10;jzyUIoawz1BDFUKbSemLiiz6xLXEkft1ncUQYVdK0+EzhttGTpWaS4s1x4YKW9pVVNzyu9Xwlzpl&#10;/G07kNrTeciLhTrJo9afH/33EkSgPrzFL/eP0TBL49p4Jh4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GJe2vwAAANwAAAAPAAAAAAAAAAAAAAAAAJgCAABkcnMvZG93bnJl&#10;di54bWxQSwUGAAAAAAQABAD1AAAAhAMAAAAA&#10;" filled="f" stroked="f">
                    <v:textbox inset="1mm,.3mm,1mm,.3mm">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78" o:spid="_x0000_s1320" style="position:absolute;left:8539;top:808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oval id="Oval 579" o:spid="_x0000_s1321"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f7cEA&#10;AADcAAAADwAAAGRycy9kb3ducmV2LnhtbERPTWvCQBC9F/oflil4qxubKjW6ilQEPXgwbe9DdkyC&#10;2dmQHWP8992D4PHxvpfrwTWqpy7Ung1Mxgko4sLbmksDvz+79y9QQZAtNp7JwJ0CrFevL0vMrL/x&#10;ifpcShVDOGRooBJpM61DUZHDMPYtceTOvnMoEXalth3eYrhr9EeSzLTDmmNDhS19V1Rc8qszsC03&#10;+azXqUzT83Yv08vf8ZBOjBm9DZsFKKFBnuKHe28NfM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FX+3BAAAA3AAAAA8AAAAAAAAAAAAAAAAAmAIAAGRycy9kb3du&#10;cmV2LnhtbFBLBQYAAAAABAAEAPUAAACGAwAAAAA=&#10;"/>
                  <v:shape id="Text Box 580" o:spid="_x0000_s1322"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9sIA&#10;AADcAAAADwAAAGRycy9kb3ducmV2LnhtbESP0YrCMBRE3wX/IdwF3zRRZHW7RlFRWNgXrX7Apbnb&#10;Fpub0kRt/XqzIPg4zMwZZrFqbSVu1PjSsYbxSIEgzpwpOddwPu2HcxA+IBusHJOGjjyslv3eAhPj&#10;7nykWxpyESHsE9RQhFAnUvqsIIt+5Gri6P25xmKIssmlafAe4baSE6U+pcWS40KBNW0Lyi7p1Wp4&#10;zJ0y/rLpSO3o2KXZTB3kr9aDj3b9DSJQG97hV/vHaJh+jeH/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j2wgAAANwAAAAPAAAAAAAAAAAAAAAAAJgCAABkcnMvZG93&#10;bnJldi54bWxQSwUGAAAAAAQABAD1AAAAhwMAAAAA&#10;" filled="f" stroked="f">
                    <v:textbox inset="1mm,.3mm,1mm,.3mm">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1" o:spid="_x0000_s1323" style="position:absolute;left:6945;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oval id="Oval 582" o:spid="_x0000_s1324"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BmsQA&#10;AADcAAAADwAAAGRycy9kb3ducmV2LnhtbESPQWvCQBSE74X+h+UVeqsbG5WauoooBXvowVjvj+wz&#10;CWbfhuwzxn/vCoUeh5n5hlmsBteonrpQezYwHiWgiAtvay4N/B6+3j5ABUG22HgmAzcKsFo+Py0w&#10;s/7Ke+pzKVWEcMjQQCXSZlqHoiKHYeRb4uidfOdQouxKbTu8Rrhr9HuSzLTDmuNChS1tKirO+cUZ&#10;2JbrfNbrVKbpabuT6fn4852OjXl9GdafoIQG+Q//tXfWwGSe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wZrEAAAA3AAAAA8AAAAAAAAAAAAAAAAAmAIAAGRycy9k&#10;b3ducmV2LnhtbFBLBQYAAAAABAAEAPUAAACJAwAAAAA=&#10;"/>
                  <v:shape id="Text Box 583" o:spid="_x0000_s1325"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LbsQA&#10;AADcAAAADwAAAGRycy9kb3ducmV2LnhtbESPwWrDMBBE74X8g9hAb42UElLHiWKS0kIgl9rtByzW&#10;xjaxVsZSHbtfXwUKPQ4z84bZZaNtxUC9bxxrWC4UCOLSmYYrDV+f708JCB+QDbaOScNEHrL97GGH&#10;qXE3zmkoQiUihH2KGuoQulRKX9Zk0S9cRxy9i+sthij7SpoebxFuW/ms1FpabDgu1NjRa03ltfi2&#10;Gn4Sp4y/HidSb5RPRfmiPuRZ68f5eNiCCDSG//Bf+2Q0rDYruJ+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C27EAAAA3AAAAA8AAAAAAAAAAAAAAAAAmAIAAGRycy9k&#10;b3ducmV2LnhtbFBLBQYAAAAABAAEAPUAAACJAwAAAAA=&#10;" filled="f" stroked="f">
                    <v:textbox inset="1mm,.3mm,1mm,.3mm">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4" o:spid="_x0000_s1326" style="position:absolute;left:5786;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oval id="Oval 585" o:spid="_x0000_s1327"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shape id="Text Box 586" o:spid="_x0000_s1328"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VGcQA&#10;AADcAAAADwAAAGRycy9kb3ducmV2LnhtbESPUWvCMBSF3wf+h3CFvc3EMaxWo+jYYODL7PYDLsm1&#10;LTY3pclsu1+/CMIeD+ec73A2u8E14kpdqD1rmM8UCGLjbc2lhu+v96cliBCRLTaeScNIAXbbycMG&#10;c+t7PtG1iKVIEA45aqhibHMpg6nIYZj5ljh5Z985jEl2pbQd9gnuGvms1EI6rDktVNjSa0XmUvw4&#10;Db9Lr2y4HEZSb3QaC5OpT3nU+nE67NcgIg3xP3xvf1gNL6sM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lRnEAAAA3AAAAA8AAAAAAAAAAAAAAAAAmAIAAGRycy9k&#10;b3ducmV2LnhtbFBLBQYAAAAABAAEAPUAAACJAwAAAAA=&#10;" filled="f" stroked="f">
                    <v:textbox inset="1mm,.3mm,1mm,.3mm">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7" o:spid="_x0000_s1329" style="position:absolute;left:4596;top:8087;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oval id="Oval 588" o:spid="_x0000_s1330"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cMQA&#10;AADcAAAADwAAAGRycy9kb3ducmV2LnhtbESPQWvCQBSE74X+h+UJvdWNjYpGVxGlYA89mNb7I/tM&#10;gtm3IfuM6b/vCoUeh5n5hllvB9eonrpQezYwGSegiAtvay4NfH+9vy5ABUG22HgmAz8UYLt5flpj&#10;Zv2dT9TnUqoI4ZChgUqkzbQORUUOw9i3xNG7+M6hRNmV2nZ4j3DX6LckmWuHNceFClvaV1Rc85sz&#10;cCh3+bzXqczSy+Eos+v58yOdGPMyGnYrUEKD/If/2kdrYLp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nDEAAAA3AAAAA8AAAAAAAAAAAAAAAAAmAIAAGRycy9k&#10;b3ducmV2LnhtbFBLBQYAAAAABAAEAPUAAACJAwAAAAA=&#10;"/>
                  <v:shape id="Text Box 589" o:spid="_x0000_s1331"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Xd74A&#10;AADcAAAADwAAAGRycy9kb3ducmV2LnhtbERPy4rCMBTdD/gP4QruxsQBH1Sj6KAguNHqB1yaa1ts&#10;bkoTtfXrzUJweTjvxaq1lXhQ40vHGkZDBYI4c6bkXMPlvPudgfAB2WDlmDR05GG17P0sMDHuySd6&#10;pCEXMYR9ghqKEOpESp8VZNEPXU0cuatrLIYIm1yaBp8x3FbyT6mJtFhybCiwpv+Cslt6txpeM6eM&#10;v206Uls6dWk2VUd50HrQb9dzEIHa8BV/3HujYazi/HgmHgG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cl3e+AAAA3AAAAA8AAAAAAAAAAAAAAAAAmAIAAGRycy9kb3ducmV2&#10;LnhtbFBLBQYAAAAABAAEAPUAAACDAwAAAAA=&#10;" filled="f" stroked="f">
                    <v:textbox inset="1mm,.3mm,1mm,.3mm">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0" o:spid="_x0000_s1332" style="position:absolute;left:3563;top:808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oval id="Oval 591" o:spid="_x0000_s1333"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G8MA&#10;AADcAAAADwAAAGRycy9kb3ducmV2LnhtbESPQWvCQBSE74L/YXlCb7rRECmpq0iloIceGtv7I/tM&#10;gtm3Ifsa4793hUKPw8x8w2x2o2vVQH1oPBtYLhJQxKW3DVcGvs8f81dQQZAttp7JwJ0C7LbTyQZz&#10;62/8RUMhlYoQDjkaqEW6XOtQ1uQwLHxHHL2L7x1KlH2lbY+3CHetXiXJWjtsOC7U2NF7TeW1+HUG&#10;DtW+WA86lSy9HI6SXX8+T+nSmJfZuH8DJTTKf/ivfbQGsm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G8MAAADcAAAADwAAAAAAAAAAAAAAAACYAgAAZHJzL2Rv&#10;d25yZXYueG1sUEsFBgAAAAAEAAQA9QAAAIgDAAAAAA==&#10;"/>
                  <v:shape id="Text Box 592" o:spid="_x0000_s1334"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JAMQA&#10;AADcAAAADwAAAGRycy9kb3ducmV2LnhtbESPwWrDMBBE74X8g9hAbo2UljbGsRzS0EChl8bJByzW&#10;xja2VsZSErtfXxUKPQ4z84bJtqPtxI0G3zjWsFoqEMSlMw1XGs6nw2MCwgdkg51j0jCRh20+e8gw&#10;Ne7OR7oVoRIRwj5FDXUIfSqlL2uy6JeuJ47exQ0WQ5RDJc2A9wi3nXxS6lVabDgu1NjTvqayLa5W&#10;w3filPHt20TqnY5TUa7Vl/zUejEfdxsQgcbwH/5rfxgNL+oZ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CQDEAAAA3AAAAA8AAAAAAAAAAAAAAAAAmAIAAGRycy9k&#10;b3ducmV2LnhtbFBLBQYAAAAABAAEAPUAAACJAwAAAAA=&#10;" filled="f" stroked="f">
                    <v:textbox inset="1mm,.3mm,1mm,.3mm">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3" o:spid="_x0000_s1335" style="position:absolute;left:3021;top:807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oval id="Oval 594" o:spid="_x0000_s1336"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mb8MA&#10;AADcAAAADwAAAGRycy9kb3ducmV2LnhtbESPQWvCQBSE74L/YXmF3nRjQ6SkriJKwR48GO39kX0m&#10;wezbkH2N6b/vFgSPw8x8w6w2o2vVQH1oPBtYzBNQxKW3DVcGLufP2TuoIMgWW89k4JcCbNbTyQpz&#10;6+98oqGQSkUIhxwN1CJdrnUoa3IY5r4jjt7V9w4lyr7Stsd7hLtWvyXJUjtsOC7U2NGupvJW/DgD&#10;+2pbLAedSpZe9wfJbt/Hr3RhzOvLuP0AJTTKM/xoH6yBL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mb8MAAADcAAAADwAAAAAAAAAAAAAAAACYAgAAZHJzL2Rv&#10;d25yZXYueG1sUEsFBgAAAAAEAAQA9QAAAIgDAAAAAA==&#10;"/>
                  <v:shape id="Text Box 595" o:spid="_x0000_s1337"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qmMIA&#10;AADcAAAADwAAAGRycy9kb3ducmV2LnhtbESP0YrCMBRE3wX/IdyFfdNkBbVUo6yisOCLVj/g0txt&#10;i81NaaK2+/UbQfBxmJkzzHLd2VrcqfWVYw1fYwWCOHem4kLD5bwfJSB8QDZYOyYNPXlYr4aDJabG&#10;PfhE9ywUIkLYp6ihDKFJpfR5SRb92DXE0ft1rcUQZVtI0+Ijwm0tJ0rNpMWK40KJDW1Lyq/ZzWr4&#10;S5wy/rrpSe3o1Gf5XB3lQevPj+57ASJQF97hV/vHaJiqGTz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YwgAAANwAAAAPAAAAAAAAAAAAAAAAAJgCAABkcnMvZG93&#10;bnJldi54bWxQSwUGAAAAAAQABAD1AAAAhwMAAAAA&#10;" filled="f" stroked="f">
                    <v:textbox inset="1mm,.3mm,1mm,.3mm">
                      <w:txbxContent>
                        <w:p w:rsidR="009E7BDD" w:rsidRPr="00B802E4" w:rsidRDefault="009E7BDD" w:rsidP="0059218F">
                          <w:pPr>
                            <w:spacing w:before="0"/>
                            <w:jc w:val="center"/>
                            <w:rPr>
                              <w:rFonts w:ascii="Arial" w:hAnsi="Arial" w:cs="Arial"/>
                              <w:sz w:val="18"/>
                              <w:szCs w:val="18"/>
                              <w:lang w:val="de-DE"/>
                            </w:rPr>
                          </w:pPr>
                          <w:r>
                            <w:rPr>
                              <w:rFonts w:ascii="Arial" w:hAnsi="Arial" w:cs="Arial"/>
                              <w:sz w:val="18"/>
                              <w:szCs w:val="18"/>
                              <w:lang w:val="de-DE"/>
                            </w:rPr>
                            <w:t>D</w:t>
                          </w:r>
                        </w:p>
                      </w:txbxContent>
                    </v:textbox>
                  </v:shape>
                </v:group>
                <w10:anchorlock/>
              </v:group>
            </w:pict>
          </mc:Fallback>
        </mc:AlternateContent>
      </w:r>
    </w:p>
    <w:p w:rsidR="00083BA3" w:rsidRPr="00C74D61" w:rsidRDefault="00083BA3" w:rsidP="00083BA3">
      <w:pPr>
        <w:pStyle w:val="Figurelegend"/>
        <w:rPr>
          <w:lang w:val="ru-RU"/>
        </w:rPr>
      </w:pPr>
      <w:r w:rsidRPr="00C74D61">
        <w:rPr>
          <w:i/>
          <w:iCs/>
          <w:lang w:val="ru-RU"/>
        </w:rPr>
        <w:tab/>
      </w:r>
      <w:r w:rsidR="0059218F" w:rsidRPr="00083BA3">
        <w:rPr>
          <w:i/>
          <w:iCs/>
          <w:lang w:val="en-US"/>
        </w:rPr>
        <w:t>T</w:t>
      </w:r>
      <w:r w:rsidR="0059218F" w:rsidRPr="00083BA3">
        <w:rPr>
          <w:i/>
          <w:iCs/>
          <w:vertAlign w:val="subscript"/>
          <w:lang w:val="en-US"/>
        </w:rPr>
        <w:t>R</w:t>
      </w:r>
      <w:r w:rsidR="0059218F" w:rsidRPr="00C74D61">
        <w:rPr>
          <w:lang w:val="ru-RU"/>
        </w:rPr>
        <w:t xml:space="preserve"> </w:t>
      </w:r>
      <w:r w:rsidR="00373A13" w:rsidRPr="00C74D61">
        <w:rPr>
          <w:lang w:val="ru-RU"/>
        </w:rPr>
        <w:t xml:space="preserve">– </w:t>
      </w:r>
      <w:r w:rsidR="00373A13">
        <w:rPr>
          <w:lang w:val="ru-RU"/>
        </w:rPr>
        <w:t>и</w:t>
      </w:r>
      <w:r w:rsidR="009140B0">
        <w:rPr>
          <w:lang w:val="ru-RU"/>
        </w:rPr>
        <w:t xml:space="preserve">нтервал между </w:t>
      </w:r>
      <w:r w:rsidR="00D6464A">
        <w:rPr>
          <w:lang w:val="ru-RU"/>
        </w:rPr>
        <w:t>повторными</w:t>
      </w:r>
      <w:r w:rsidR="009140B0">
        <w:rPr>
          <w:lang w:val="ru-RU"/>
        </w:rPr>
        <w:t xml:space="preserve"> измерениями</w:t>
      </w:r>
      <w:r w:rsidR="00373A13" w:rsidRPr="00C74D61">
        <w:rPr>
          <w:lang w:val="ru-RU"/>
        </w:rPr>
        <w:t>;</w:t>
      </w:r>
    </w:p>
    <w:p w:rsidR="00083BA3" w:rsidRPr="00C74D61" w:rsidRDefault="00083BA3" w:rsidP="00083BA3">
      <w:pPr>
        <w:pStyle w:val="Figurelegend"/>
        <w:rPr>
          <w:lang w:val="ru-RU"/>
        </w:rPr>
      </w:pPr>
      <w:r w:rsidRPr="00C74D61">
        <w:rPr>
          <w:i/>
          <w:iCs/>
          <w:lang w:val="ru-RU"/>
        </w:rPr>
        <w:tab/>
      </w:r>
      <w:r w:rsidR="0059218F" w:rsidRPr="00083BA3">
        <w:rPr>
          <w:i/>
          <w:iCs/>
          <w:lang w:val="en-US"/>
        </w:rPr>
        <w:t>T</w:t>
      </w:r>
      <w:r w:rsidR="0059218F" w:rsidRPr="00083BA3">
        <w:rPr>
          <w:i/>
          <w:iCs/>
          <w:vertAlign w:val="subscript"/>
          <w:lang w:val="en-US"/>
        </w:rPr>
        <w:t>M</w:t>
      </w:r>
      <w:r w:rsidR="0059218F" w:rsidRPr="00C74D61">
        <w:rPr>
          <w:lang w:val="ru-RU"/>
        </w:rPr>
        <w:t xml:space="preserve"> </w:t>
      </w:r>
      <w:r w:rsidR="00373A13" w:rsidRPr="00C74D61">
        <w:rPr>
          <w:lang w:val="ru-RU"/>
        </w:rPr>
        <w:t>–</w:t>
      </w:r>
      <w:r w:rsidR="0059218F" w:rsidRPr="00C74D61">
        <w:rPr>
          <w:lang w:val="ru-RU"/>
        </w:rPr>
        <w:t xml:space="preserve"> </w:t>
      </w:r>
      <w:r w:rsidR="009140B0">
        <w:rPr>
          <w:lang w:val="ru-RU"/>
        </w:rPr>
        <w:t>время измерения</w:t>
      </w:r>
      <w:r w:rsidR="00373A13" w:rsidRPr="00C74D61">
        <w:rPr>
          <w:lang w:val="ru-RU"/>
        </w:rPr>
        <w:t>;</w:t>
      </w:r>
    </w:p>
    <w:p w:rsidR="0059218F" w:rsidRPr="002C6B1D" w:rsidRDefault="00083BA3" w:rsidP="00083BA3">
      <w:pPr>
        <w:pStyle w:val="Figurelegend"/>
        <w:rPr>
          <w:lang w:val="ru-RU"/>
        </w:rPr>
      </w:pPr>
      <w:r w:rsidRPr="00C74D61">
        <w:rPr>
          <w:i/>
          <w:iCs/>
          <w:lang w:val="ru-RU"/>
        </w:rPr>
        <w:tab/>
      </w:r>
      <w:r w:rsidR="0059218F" w:rsidRPr="00083BA3">
        <w:rPr>
          <w:i/>
          <w:iCs/>
          <w:lang w:val="en-US"/>
        </w:rPr>
        <w:t>T</w:t>
      </w:r>
      <w:r w:rsidR="0059218F" w:rsidRPr="00083BA3">
        <w:rPr>
          <w:i/>
          <w:iCs/>
          <w:vertAlign w:val="subscript"/>
          <w:lang w:val="en-US"/>
        </w:rPr>
        <w:t>obs</w:t>
      </w:r>
      <w:r w:rsidR="0059218F" w:rsidRPr="00C74D61">
        <w:rPr>
          <w:lang w:val="ru-RU"/>
        </w:rPr>
        <w:t xml:space="preserve"> </w:t>
      </w:r>
      <w:r w:rsidR="00373A13" w:rsidRPr="00C74D61">
        <w:rPr>
          <w:lang w:val="ru-RU"/>
        </w:rPr>
        <w:t>–</w:t>
      </w:r>
      <w:r w:rsidR="0059218F" w:rsidRPr="00C74D61">
        <w:rPr>
          <w:lang w:val="ru-RU"/>
        </w:rPr>
        <w:t xml:space="preserve"> </w:t>
      </w:r>
      <w:r w:rsidR="009140B0">
        <w:rPr>
          <w:lang w:val="ru-RU"/>
        </w:rPr>
        <w:t>время</w:t>
      </w:r>
      <w:r w:rsidR="009140B0" w:rsidRPr="00343EDF">
        <w:rPr>
          <w:lang w:val="ru-RU"/>
        </w:rPr>
        <w:t xml:space="preserve"> наблюдения (</w:t>
      </w:r>
      <w:r w:rsidR="009140B0" w:rsidRPr="00343EDF">
        <w:rPr>
          <w:i/>
          <w:iCs/>
          <w:lang w:val="en-US"/>
        </w:rPr>
        <w:t>T</w:t>
      </w:r>
      <w:r w:rsidR="009140B0" w:rsidRPr="00343EDF">
        <w:rPr>
          <w:rFonts w:ascii="(Asiatische Schriftart verwende" w:hAnsi="(Asiatische Schriftart verwende"/>
          <w:i/>
          <w:iCs/>
          <w:szCs w:val="24"/>
          <w:vertAlign w:val="subscript"/>
          <w:lang w:val="en-US"/>
        </w:rPr>
        <w:t>M</w:t>
      </w:r>
      <w:r w:rsidR="009140B0" w:rsidRPr="00343EDF">
        <w:rPr>
          <w:lang w:val="ru-RU"/>
        </w:rPr>
        <w:t xml:space="preserve"> + дополнительное время)</w:t>
      </w:r>
      <w:r w:rsidR="002C6B1D" w:rsidRPr="002C6B1D">
        <w:rPr>
          <w:lang w:val="ru-RU"/>
        </w:rPr>
        <w:t>.</w:t>
      </w:r>
    </w:p>
    <w:p w:rsidR="00083BA3" w:rsidRPr="00C74D61" w:rsidRDefault="00083BA3" w:rsidP="0059218F">
      <w:pPr>
        <w:rPr>
          <w:lang w:val="ru-RU"/>
        </w:rPr>
      </w:pPr>
    </w:p>
    <w:p w:rsidR="0059218F" w:rsidRPr="00C74D61" w:rsidRDefault="00D77D66" w:rsidP="0059218F">
      <w:pPr>
        <w:rPr>
          <w:lang w:val="ru-RU"/>
        </w:rPr>
      </w:pPr>
      <w:r w:rsidRPr="00343EDF">
        <w:rPr>
          <w:lang w:val="ru-RU"/>
        </w:rPr>
        <w:t>Предпол</w:t>
      </w:r>
      <w:r>
        <w:rPr>
          <w:lang w:val="ru-RU"/>
        </w:rPr>
        <w:t>агается, что</w:t>
      </w:r>
      <w:r w:rsidRPr="00343EDF">
        <w:rPr>
          <w:lang w:val="ru-RU"/>
        </w:rPr>
        <w:t xml:space="preserve"> передача А на частоте </w:t>
      </w:r>
      <w:r w:rsidRPr="00343EDF">
        <w:rPr>
          <w:i/>
          <w:iCs/>
          <w:lang w:val="en-US"/>
        </w:rPr>
        <w:t>f</w:t>
      </w:r>
      <w:r w:rsidRPr="00343EDF">
        <w:rPr>
          <w:vertAlign w:val="subscript"/>
          <w:lang w:val="ru-RU"/>
        </w:rPr>
        <w:t>1</w:t>
      </w:r>
      <w:r w:rsidRPr="00343EDF">
        <w:rPr>
          <w:lang w:val="ru-RU"/>
        </w:rPr>
        <w:t xml:space="preserve"> ведется в интервале времени между </w:t>
      </w:r>
      <w:r w:rsidRPr="00343EDF">
        <w:rPr>
          <w:i/>
          <w:iCs/>
          <w:lang w:val="en-US"/>
        </w:rPr>
        <w:t>t</w:t>
      </w:r>
      <w:r w:rsidRPr="00343EDF">
        <w:rPr>
          <w:vertAlign w:val="subscript"/>
          <w:lang w:val="ru-RU"/>
        </w:rPr>
        <w:t xml:space="preserve">1 </w:t>
      </w:r>
      <w:r w:rsidRPr="00343EDF">
        <w:rPr>
          <w:lang w:val="ru-RU"/>
        </w:rPr>
        <w:t xml:space="preserve">и </w:t>
      </w:r>
      <w:r w:rsidRPr="00343EDF">
        <w:rPr>
          <w:i/>
          <w:iCs/>
          <w:lang w:val="en-US"/>
        </w:rPr>
        <w:t>t</w:t>
      </w:r>
      <w:r w:rsidRPr="00343EDF">
        <w:rPr>
          <w:vertAlign w:val="subscript"/>
          <w:lang w:val="ru-RU"/>
        </w:rPr>
        <w:t>4</w:t>
      </w:r>
      <w:r w:rsidRPr="00343EDF">
        <w:rPr>
          <w:lang w:val="ru-RU"/>
        </w:rPr>
        <w:t xml:space="preserve">, который является </w:t>
      </w:r>
      <w:r>
        <w:rPr>
          <w:lang w:val="ru-RU"/>
        </w:rPr>
        <w:t xml:space="preserve">интервалом </w:t>
      </w:r>
      <w:r w:rsidR="00D6464A">
        <w:rPr>
          <w:lang w:val="ru-RU"/>
        </w:rPr>
        <w:t>между</w:t>
      </w:r>
      <w:r>
        <w:rPr>
          <w:lang w:val="ru-RU"/>
        </w:rPr>
        <w:t xml:space="preserve"> повторными </w:t>
      </w:r>
      <w:r w:rsidR="00D6464A">
        <w:rPr>
          <w:lang w:val="ru-RU"/>
        </w:rPr>
        <w:t>и</w:t>
      </w:r>
      <w:r>
        <w:rPr>
          <w:lang w:val="ru-RU"/>
        </w:rPr>
        <w:t>змерениями</w:t>
      </w:r>
      <w:r w:rsidRPr="00343EDF">
        <w:rPr>
          <w:lang w:val="ru-RU"/>
        </w:rPr>
        <w:t xml:space="preserve">, хотя </w:t>
      </w:r>
      <w:r>
        <w:rPr>
          <w:lang w:val="ru-RU"/>
        </w:rPr>
        <w:t xml:space="preserve">ее </w:t>
      </w:r>
      <w:r w:rsidRPr="00343EDF">
        <w:rPr>
          <w:lang w:val="ru-RU"/>
        </w:rPr>
        <w:t xml:space="preserve">фактическая длительность </w:t>
      </w:r>
      <w:r>
        <w:rPr>
          <w:lang w:val="ru-RU"/>
        </w:rPr>
        <w:t>короч</w:t>
      </w:r>
      <w:r w:rsidRPr="00343EDF">
        <w:rPr>
          <w:lang w:val="ru-RU"/>
        </w:rPr>
        <w:t xml:space="preserve">е. Передача В на частоте </w:t>
      </w:r>
      <w:r w:rsidRPr="00343EDF">
        <w:rPr>
          <w:i/>
          <w:iCs/>
          <w:lang w:val="en-US"/>
        </w:rPr>
        <w:t>f</w:t>
      </w:r>
      <w:r w:rsidRPr="00343EDF">
        <w:rPr>
          <w:vertAlign w:val="subscript"/>
          <w:lang w:val="ru-RU"/>
        </w:rPr>
        <w:t>1</w:t>
      </w:r>
      <w:r w:rsidRPr="00343EDF">
        <w:rPr>
          <w:lang w:val="ru-RU"/>
        </w:rPr>
        <w:t xml:space="preserve"> не обнаружена совсем, так как она находится за пределами какого-либо окна измерений </w:t>
      </w:r>
      <w:r w:rsidRPr="00343EDF">
        <w:rPr>
          <w:i/>
          <w:iCs/>
          <w:lang w:val="en-US"/>
        </w:rPr>
        <w:t>T</w:t>
      </w:r>
      <w:r w:rsidRPr="00343EDF">
        <w:rPr>
          <w:i/>
          <w:iCs/>
          <w:vertAlign w:val="subscript"/>
          <w:lang w:val="en-US"/>
        </w:rPr>
        <w:t>M</w:t>
      </w:r>
      <w:r w:rsidRPr="00343EDF">
        <w:rPr>
          <w:lang w:val="ru-RU"/>
        </w:rPr>
        <w:t xml:space="preserve">. Таким образом, для увеличения вероятности обнаружения кратковременных передач на частоте </w:t>
      </w:r>
      <w:r w:rsidRPr="00343EDF">
        <w:rPr>
          <w:i/>
          <w:iCs/>
          <w:lang w:val="en-US"/>
        </w:rPr>
        <w:t>f</w:t>
      </w:r>
      <w:r w:rsidRPr="00343EDF">
        <w:rPr>
          <w:vertAlign w:val="subscript"/>
          <w:lang w:val="ru-RU"/>
        </w:rPr>
        <w:t xml:space="preserve">1 </w:t>
      </w:r>
      <w:r>
        <w:rPr>
          <w:lang w:val="ru-RU"/>
        </w:rPr>
        <w:t xml:space="preserve">интервал между повторными измерениями </w:t>
      </w:r>
      <w:r w:rsidRPr="00343EDF">
        <w:rPr>
          <w:lang w:val="ru-RU"/>
        </w:rPr>
        <w:t xml:space="preserve">должен быть намного </w:t>
      </w:r>
      <w:r>
        <w:rPr>
          <w:lang w:val="ru-RU"/>
        </w:rPr>
        <w:t>короч</w:t>
      </w:r>
      <w:r w:rsidRPr="00343EDF">
        <w:rPr>
          <w:lang w:val="ru-RU"/>
        </w:rPr>
        <w:t>е</w:t>
      </w:r>
      <w:r w:rsidR="0000560D" w:rsidRPr="00C74D61">
        <w:rPr>
          <w:lang w:val="ru-RU"/>
        </w:rPr>
        <w:t>.</w:t>
      </w:r>
    </w:p>
    <w:p w:rsidR="0059218F" w:rsidRPr="00C74D61" w:rsidRDefault="009179CC" w:rsidP="00C119F2">
      <w:pPr>
        <w:rPr>
          <w:lang w:val="ru-RU"/>
        </w:rPr>
      </w:pPr>
      <w:r w:rsidRPr="00343EDF">
        <w:rPr>
          <w:lang w:val="ru-RU"/>
        </w:rPr>
        <w:t xml:space="preserve">Передача С на частоте </w:t>
      </w:r>
      <w:r w:rsidRPr="00343EDF">
        <w:rPr>
          <w:i/>
          <w:iCs/>
          <w:lang w:val="en-US"/>
        </w:rPr>
        <w:t>f</w:t>
      </w:r>
      <w:r w:rsidRPr="00343EDF">
        <w:rPr>
          <w:vertAlign w:val="subscript"/>
          <w:lang w:val="ru-RU"/>
        </w:rPr>
        <w:t>2</w:t>
      </w:r>
      <w:r w:rsidRPr="00343EDF">
        <w:rPr>
          <w:lang w:val="ru-RU"/>
        </w:rPr>
        <w:t xml:space="preserve"> обнаружена при проведении обоих измерений, </w:t>
      </w:r>
      <w:r w:rsidRPr="00343EDF">
        <w:rPr>
          <w:lang w:val="en-US"/>
        </w:rPr>
        <w:t> </w:t>
      </w:r>
      <w:r w:rsidRPr="00343EDF">
        <w:rPr>
          <w:lang w:val="ru-RU"/>
        </w:rPr>
        <w:t xml:space="preserve">так как при использовании пикового детектора </w:t>
      </w:r>
      <w:r>
        <w:rPr>
          <w:lang w:val="ru-RU"/>
        </w:rPr>
        <w:t>результирующе</w:t>
      </w:r>
      <w:r w:rsidRPr="00343EDF">
        <w:rPr>
          <w:lang w:val="ru-RU"/>
        </w:rPr>
        <w:t xml:space="preserve">е значение уровня не зависит от того, присутствовало ли излучение в течение всего периода измерения </w:t>
      </w:r>
      <w:r w:rsidRPr="00343EDF">
        <w:rPr>
          <w:i/>
          <w:iCs/>
          <w:lang w:val="en-US"/>
        </w:rPr>
        <w:t>T</w:t>
      </w:r>
      <w:r w:rsidRPr="00343EDF">
        <w:rPr>
          <w:i/>
          <w:iCs/>
          <w:vertAlign w:val="subscript"/>
          <w:lang w:val="en-US"/>
        </w:rPr>
        <w:t>M</w:t>
      </w:r>
      <w:r w:rsidRPr="00343EDF">
        <w:rPr>
          <w:lang w:val="ru-RU"/>
        </w:rPr>
        <w:t xml:space="preserve">  или только его части</w:t>
      </w:r>
      <w:r w:rsidR="0059218F" w:rsidRPr="00C74D61">
        <w:rPr>
          <w:lang w:val="ru-RU"/>
        </w:rPr>
        <w:t>.</w:t>
      </w:r>
    </w:p>
    <w:p w:rsidR="0059218F" w:rsidRPr="00C74D61" w:rsidRDefault="00E63E27" w:rsidP="00C119F2">
      <w:pPr>
        <w:rPr>
          <w:lang w:val="ru-RU"/>
        </w:rPr>
      </w:pPr>
      <w:r w:rsidRPr="00343EDF">
        <w:rPr>
          <w:szCs w:val="24"/>
          <w:lang w:val="ru-RU" w:eastAsia="de-DE"/>
        </w:rPr>
        <w:t xml:space="preserve">Передача </w:t>
      </w:r>
      <w:r w:rsidRPr="00343EDF">
        <w:rPr>
          <w:szCs w:val="24"/>
          <w:lang w:val="en-US" w:eastAsia="de-DE"/>
        </w:rPr>
        <w:t>D</w:t>
      </w:r>
      <w:r w:rsidRPr="00343EDF">
        <w:rPr>
          <w:szCs w:val="24"/>
          <w:lang w:val="ru-RU" w:eastAsia="de-DE"/>
        </w:rPr>
        <w:t xml:space="preserve"> на частоте </w:t>
      </w:r>
      <w:r w:rsidRPr="00343EDF">
        <w:rPr>
          <w:i/>
          <w:iCs/>
          <w:lang w:val="en-US"/>
        </w:rPr>
        <w:t>f</w:t>
      </w:r>
      <w:r w:rsidRPr="00343EDF">
        <w:rPr>
          <w:vertAlign w:val="subscript"/>
          <w:lang w:val="ru-RU"/>
        </w:rPr>
        <w:t>3</w:t>
      </w:r>
      <w:r w:rsidRPr="00343EDF">
        <w:rPr>
          <w:lang w:val="ru-RU"/>
        </w:rPr>
        <w:t xml:space="preserve"> </w:t>
      </w:r>
      <w:r w:rsidRPr="00343EDF">
        <w:rPr>
          <w:szCs w:val="24"/>
          <w:lang w:val="ru-RU" w:eastAsia="de-DE"/>
        </w:rPr>
        <w:t xml:space="preserve">ведется системой </w:t>
      </w:r>
      <w:r>
        <w:rPr>
          <w:szCs w:val="24"/>
          <w:lang w:val="ru-RU" w:eastAsia="de-DE"/>
        </w:rPr>
        <w:t>МДВР</w:t>
      </w:r>
      <w:r w:rsidRPr="00343EDF">
        <w:rPr>
          <w:szCs w:val="24"/>
          <w:lang w:val="ru-RU" w:eastAsia="de-DE"/>
        </w:rPr>
        <w:t xml:space="preserve">, имеющей определенный рабочий цикл. Поскольку обычно </w:t>
      </w:r>
      <w:r>
        <w:rPr>
          <w:szCs w:val="24"/>
          <w:lang w:val="ru-RU" w:eastAsia="de-DE"/>
        </w:rPr>
        <w:t xml:space="preserve">в процессе </w:t>
      </w:r>
      <w:r w:rsidRPr="00343EDF">
        <w:rPr>
          <w:szCs w:val="24"/>
          <w:lang w:val="ru-RU" w:eastAsia="de-DE"/>
        </w:rPr>
        <w:t>измерени</w:t>
      </w:r>
      <w:r>
        <w:rPr>
          <w:szCs w:val="24"/>
          <w:lang w:val="ru-RU" w:eastAsia="de-DE"/>
        </w:rPr>
        <w:t>й</w:t>
      </w:r>
      <w:r w:rsidRPr="00343EDF">
        <w:rPr>
          <w:szCs w:val="24"/>
          <w:lang w:val="ru-RU" w:eastAsia="de-DE"/>
        </w:rPr>
        <w:t xml:space="preserve"> </w:t>
      </w:r>
      <w:r>
        <w:rPr>
          <w:szCs w:val="24"/>
          <w:lang w:val="ru-RU" w:eastAsia="de-DE"/>
        </w:rPr>
        <w:t xml:space="preserve">интервал между повторными измерениями </w:t>
      </w:r>
      <w:r w:rsidRPr="00343EDF">
        <w:rPr>
          <w:szCs w:val="24"/>
          <w:lang w:val="ru-RU" w:eastAsia="de-DE"/>
        </w:rPr>
        <w:t xml:space="preserve">и длина кадра системы </w:t>
      </w:r>
      <w:r>
        <w:rPr>
          <w:szCs w:val="24"/>
          <w:lang w:val="ru-RU" w:eastAsia="de-DE"/>
        </w:rPr>
        <w:t>МДВР</w:t>
      </w:r>
      <w:r w:rsidRPr="00343EDF">
        <w:rPr>
          <w:szCs w:val="24"/>
          <w:lang w:val="ru-RU" w:eastAsia="de-DE"/>
        </w:rPr>
        <w:t xml:space="preserve"> не синхронизированы, существует большая вероятность того, что </w:t>
      </w:r>
      <w:r>
        <w:rPr>
          <w:szCs w:val="24"/>
          <w:lang w:val="ru-RU" w:eastAsia="de-DE"/>
        </w:rPr>
        <w:t xml:space="preserve">некоторые пакеты </w:t>
      </w:r>
      <w:r w:rsidRPr="00343EDF">
        <w:rPr>
          <w:szCs w:val="24"/>
          <w:lang w:val="ru-RU" w:eastAsia="de-DE"/>
        </w:rPr>
        <w:t>импульсов останутся необнаруженными,</w:t>
      </w:r>
      <w:r w:rsidRPr="00C74D61">
        <w:rPr>
          <w:szCs w:val="24"/>
          <w:lang w:val="ru-RU" w:eastAsia="de-DE"/>
        </w:rPr>
        <w:t xml:space="preserve"> </w:t>
      </w:r>
      <w:r w:rsidRPr="00343EDF">
        <w:rPr>
          <w:szCs w:val="24"/>
          <w:lang w:val="ru-RU" w:eastAsia="de-DE"/>
        </w:rPr>
        <w:t xml:space="preserve">если </w:t>
      </w:r>
      <w:r>
        <w:rPr>
          <w:szCs w:val="24"/>
          <w:lang w:val="ru-RU" w:eastAsia="de-DE"/>
        </w:rPr>
        <w:t xml:space="preserve">интервал между повторными измерениями </w:t>
      </w:r>
      <w:r w:rsidRPr="00343EDF">
        <w:rPr>
          <w:szCs w:val="24"/>
          <w:lang w:val="ru-RU" w:eastAsia="de-DE"/>
        </w:rPr>
        <w:t xml:space="preserve">больше длины кадра. В этом случае при большом количестве </w:t>
      </w:r>
      <w:r>
        <w:rPr>
          <w:szCs w:val="24"/>
          <w:lang w:val="ru-RU" w:eastAsia="de-DE"/>
        </w:rPr>
        <w:t xml:space="preserve">произведенных </w:t>
      </w:r>
      <w:r w:rsidRPr="00343EDF">
        <w:rPr>
          <w:szCs w:val="24"/>
          <w:lang w:val="ru-RU" w:eastAsia="de-DE"/>
        </w:rPr>
        <w:t xml:space="preserve">выборок на частоте </w:t>
      </w:r>
      <w:r w:rsidRPr="00343EDF">
        <w:rPr>
          <w:i/>
          <w:iCs/>
          <w:lang w:val="en-US"/>
        </w:rPr>
        <w:t>f</w:t>
      </w:r>
      <w:r w:rsidRPr="00343EDF">
        <w:rPr>
          <w:vertAlign w:val="subscript"/>
          <w:lang w:val="ru-RU"/>
        </w:rPr>
        <w:t>3</w:t>
      </w:r>
      <w:r w:rsidRPr="00343EDF">
        <w:rPr>
          <w:lang w:val="ru-RU"/>
        </w:rPr>
        <w:t xml:space="preserve"> </w:t>
      </w:r>
      <w:r w:rsidRPr="00343EDF">
        <w:rPr>
          <w:szCs w:val="24"/>
          <w:lang w:val="ru-RU" w:eastAsia="de-DE"/>
        </w:rPr>
        <w:t xml:space="preserve">вероятность обнаружения </w:t>
      </w:r>
      <w:r>
        <w:rPr>
          <w:szCs w:val="24"/>
          <w:lang w:val="ru-RU" w:eastAsia="de-DE"/>
        </w:rPr>
        <w:t xml:space="preserve">того или иного пакета </w:t>
      </w:r>
      <w:r w:rsidRPr="00343EDF">
        <w:rPr>
          <w:szCs w:val="24"/>
          <w:lang w:val="ru-RU" w:eastAsia="de-DE"/>
        </w:rPr>
        <w:t>импульс</w:t>
      </w:r>
      <w:r>
        <w:rPr>
          <w:szCs w:val="24"/>
          <w:lang w:val="ru-RU" w:eastAsia="de-DE"/>
        </w:rPr>
        <w:t>ов</w:t>
      </w:r>
      <w:r w:rsidRPr="00343EDF">
        <w:rPr>
          <w:szCs w:val="24"/>
          <w:lang w:val="ru-RU" w:eastAsia="de-DE"/>
        </w:rPr>
        <w:t xml:space="preserve"> будет равна рабочему циклу, а также </w:t>
      </w:r>
      <w:r>
        <w:rPr>
          <w:szCs w:val="24"/>
          <w:lang w:val="ru-RU" w:eastAsia="de-DE"/>
        </w:rPr>
        <w:t xml:space="preserve">будет </w:t>
      </w:r>
      <w:r w:rsidRPr="00343EDF">
        <w:rPr>
          <w:szCs w:val="24"/>
          <w:lang w:val="ru-RU" w:eastAsia="de-DE"/>
        </w:rPr>
        <w:t>отображать занятость канала</w:t>
      </w:r>
      <w:r w:rsidR="0059218F" w:rsidRPr="00C74D61">
        <w:rPr>
          <w:szCs w:val="24"/>
          <w:lang w:val="ru-RU" w:eastAsia="de-DE"/>
        </w:rPr>
        <w:t xml:space="preserve">. </w:t>
      </w:r>
    </w:p>
    <w:p w:rsidR="0059218F" w:rsidRPr="00C74D61" w:rsidRDefault="00C119F2" w:rsidP="00C119F2">
      <w:pPr>
        <w:shd w:val="clear" w:color="auto" w:fill="FFFFFF"/>
        <w:tabs>
          <w:tab w:val="clear" w:pos="794"/>
          <w:tab w:val="clear" w:pos="1191"/>
          <w:tab w:val="clear" w:pos="1588"/>
          <w:tab w:val="clear" w:pos="1985"/>
        </w:tabs>
        <w:overflowPunct/>
        <w:autoSpaceDE/>
        <w:autoSpaceDN/>
        <w:adjustRightInd/>
        <w:textAlignment w:val="auto"/>
        <w:rPr>
          <w:lang w:val="ru-RU" w:eastAsia="ko-KR"/>
        </w:rPr>
      </w:pPr>
      <w:r w:rsidRPr="00343EDF">
        <w:rPr>
          <w:lang w:val="ru-RU" w:eastAsia="ko-KR"/>
        </w:rPr>
        <w:t xml:space="preserve">Для того чтобы увеличить вероятность обнаружения кратковременных излучений импульсных цифровых систем, таких как </w:t>
      </w:r>
      <w:r>
        <w:rPr>
          <w:lang w:val="ru-RU" w:eastAsia="ko-KR"/>
        </w:rPr>
        <w:t>БЛВС</w:t>
      </w:r>
      <w:r w:rsidRPr="00C74D61">
        <w:rPr>
          <w:lang w:val="ru-RU" w:eastAsia="ko-KR"/>
        </w:rPr>
        <w:t xml:space="preserve"> (</w:t>
      </w:r>
      <w:r>
        <w:rPr>
          <w:lang w:val="ru-RU" w:eastAsia="ko-KR"/>
        </w:rPr>
        <w:t>беспроводная локальная вычислительная сеть)</w:t>
      </w:r>
      <w:r w:rsidRPr="00343EDF">
        <w:rPr>
          <w:lang w:val="ru-RU" w:eastAsia="ko-KR"/>
        </w:rPr>
        <w:t xml:space="preserve">, и вместе с тем повысить уровень достоверности конечного результата, можно </w:t>
      </w:r>
      <w:r>
        <w:rPr>
          <w:lang w:val="ru-RU" w:eastAsia="ko-KR"/>
        </w:rPr>
        <w:t>произвести</w:t>
      </w:r>
      <w:r w:rsidRPr="00343EDF">
        <w:rPr>
          <w:lang w:val="ru-RU" w:eastAsia="ko-KR"/>
        </w:rPr>
        <w:t xml:space="preserve"> несколько выборок измерений </w:t>
      </w:r>
      <w:r>
        <w:rPr>
          <w:lang w:val="ru-RU" w:eastAsia="ko-KR"/>
        </w:rPr>
        <w:t>в</w:t>
      </w:r>
      <w:r w:rsidRPr="00343EDF">
        <w:rPr>
          <w:lang w:val="ru-RU" w:eastAsia="ko-KR"/>
        </w:rPr>
        <w:t xml:space="preserve"> одном канале и лишь затем переходить к следующему каналу. Это уменьшает </w:t>
      </w:r>
      <w:r>
        <w:rPr>
          <w:lang w:val="ru-RU" w:eastAsia="ko-KR"/>
        </w:rPr>
        <w:t xml:space="preserve">длительность </w:t>
      </w:r>
      <w:r w:rsidRPr="00343EDF">
        <w:rPr>
          <w:lang w:val="ru-RU" w:eastAsia="ko-KR"/>
        </w:rPr>
        <w:t>"слепы</w:t>
      </w:r>
      <w:r>
        <w:rPr>
          <w:lang w:val="ru-RU" w:eastAsia="ko-KR"/>
        </w:rPr>
        <w:t>х</w:t>
      </w:r>
      <w:r w:rsidRPr="00343EDF">
        <w:rPr>
          <w:lang w:val="ru-RU" w:eastAsia="ko-KR"/>
        </w:rPr>
        <w:t>" период</w:t>
      </w:r>
      <w:r>
        <w:rPr>
          <w:lang w:val="ru-RU" w:eastAsia="ko-KR"/>
        </w:rPr>
        <w:t>ов</w:t>
      </w:r>
      <w:r w:rsidRPr="00343EDF">
        <w:rPr>
          <w:lang w:val="ru-RU" w:eastAsia="ko-KR"/>
        </w:rPr>
        <w:t>, возникающи</w:t>
      </w:r>
      <w:r>
        <w:rPr>
          <w:lang w:val="ru-RU" w:eastAsia="ko-KR"/>
        </w:rPr>
        <w:t>х</w:t>
      </w:r>
      <w:r w:rsidRPr="00343EDF">
        <w:rPr>
          <w:lang w:val="ru-RU" w:eastAsia="ko-KR"/>
        </w:rPr>
        <w:t xml:space="preserve"> в течение </w:t>
      </w:r>
      <w:r>
        <w:rPr>
          <w:lang w:val="ru-RU" w:eastAsia="ko-KR"/>
        </w:rPr>
        <w:t xml:space="preserve">затрат </w:t>
      </w:r>
      <w:r w:rsidRPr="00343EDF">
        <w:rPr>
          <w:lang w:val="ru-RU" w:eastAsia="ko-KR"/>
        </w:rPr>
        <w:t>времени</w:t>
      </w:r>
      <w:r>
        <w:rPr>
          <w:lang w:val="ru-RU" w:eastAsia="ko-KR"/>
        </w:rPr>
        <w:t xml:space="preserve"> на </w:t>
      </w:r>
      <w:r w:rsidRPr="00343EDF">
        <w:rPr>
          <w:lang w:val="ru-RU" w:eastAsia="ko-KR"/>
        </w:rPr>
        <w:t>обработк</w:t>
      </w:r>
      <w:r>
        <w:rPr>
          <w:lang w:val="ru-RU" w:eastAsia="ko-KR"/>
        </w:rPr>
        <w:t>у</w:t>
      </w:r>
      <w:r w:rsidRPr="00343EDF">
        <w:rPr>
          <w:lang w:val="ru-RU" w:eastAsia="ko-KR"/>
        </w:rPr>
        <w:t xml:space="preserve"> данных, включая время настройки на следующий канал.</w:t>
      </w:r>
      <w:r>
        <w:rPr>
          <w:lang w:val="ru-RU" w:eastAsia="ko-KR"/>
        </w:rPr>
        <w:t xml:space="preserve"> </w:t>
      </w:r>
      <w:r w:rsidRPr="00343EDF">
        <w:rPr>
          <w:lang w:val="ru-RU" w:eastAsia="ko-KR"/>
        </w:rPr>
        <w:t>Данный принцип иллюстрир</w:t>
      </w:r>
      <w:r>
        <w:rPr>
          <w:lang w:val="ru-RU" w:eastAsia="ko-KR"/>
        </w:rPr>
        <w:t>уется</w:t>
      </w:r>
      <w:r w:rsidRPr="00343EDF">
        <w:rPr>
          <w:lang w:val="ru-RU" w:eastAsia="ko-KR"/>
        </w:rPr>
        <w:t xml:space="preserve"> на рисунке 8</w:t>
      </w:r>
      <w:r w:rsidRPr="00C74D61">
        <w:rPr>
          <w:lang w:val="ru-RU" w:eastAsia="ko-KR"/>
        </w:rPr>
        <w:t>.</w:t>
      </w:r>
    </w:p>
    <w:p w:rsidR="0059218F" w:rsidRPr="00C74D61" w:rsidRDefault="00240818" w:rsidP="00083BA3">
      <w:pPr>
        <w:pStyle w:val="FigureNo"/>
        <w:rPr>
          <w:lang w:val="ru-RU" w:eastAsia="ko-KR"/>
        </w:rPr>
      </w:pPr>
      <w:r w:rsidRPr="00C74D61">
        <w:rPr>
          <w:lang w:val="ru-RU"/>
        </w:rPr>
        <w:lastRenderedPageBreak/>
        <w:t>РИСУНОК</w:t>
      </w:r>
      <w:r w:rsidR="0059218F" w:rsidRPr="00C74D61">
        <w:rPr>
          <w:lang w:val="ru-RU" w:eastAsia="ko-KR"/>
        </w:rPr>
        <w:t xml:space="preserve"> 8</w:t>
      </w:r>
    </w:p>
    <w:p w:rsidR="0059218F" w:rsidRPr="00C74D61" w:rsidRDefault="00C119F2" w:rsidP="00083BA3">
      <w:pPr>
        <w:pStyle w:val="Figuretitle"/>
        <w:rPr>
          <w:lang w:val="ru-RU" w:eastAsia="ko-KR"/>
        </w:rPr>
      </w:pPr>
      <w:r w:rsidRPr="00343EDF">
        <w:rPr>
          <w:lang w:val="ru-RU" w:eastAsia="ko-KR"/>
        </w:rPr>
        <w:t>Оптимизация временных интервалов для кратковременных сигналов</w:t>
      </w:r>
    </w:p>
    <w:p w:rsidR="0059218F" w:rsidRPr="009D2782" w:rsidRDefault="007F18D2" w:rsidP="00532216">
      <w:pPr>
        <w:jc w:val="center"/>
        <w:rPr>
          <w:u w:val="single"/>
          <w:lang w:eastAsia="ko-KR"/>
        </w:rPr>
      </w:pPr>
      <w:r>
        <w:object w:dxaOrig="8266" w:dyaOrig="5072">
          <v:shape id="_x0000_i1032" type="#_x0000_t75" style="width:394.95pt;height:246.1pt" o:ole="" o:preferrelative="f">
            <v:imagedata r:id="rId29" o:title=""/>
            <o:lock v:ext="edit" aspectratio="f"/>
          </v:shape>
          <o:OLEObject Type="Embed" ProgID="CorelDRAW.Graphic.14" ShapeID="_x0000_i1032" DrawAspect="Content" ObjectID="_1427897689" r:id="rId30"/>
        </w:object>
      </w:r>
    </w:p>
    <w:p w:rsidR="0059218F" w:rsidRPr="00D84494" w:rsidRDefault="0059218F" w:rsidP="00014FCC">
      <w:pPr>
        <w:pStyle w:val="Heading2"/>
        <w:rPr>
          <w:lang w:val="ru-RU"/>
        </w:rPr>
      </w:pPr>
      <w:bookmarkStart w:id="30" w:name="_Toc352926987"/>
      <w:r w:rsidRPr="00D84494">
        <w:rPr>
          <w:lang w:val="ru-RU"/>
        </w:rPr>
        <w:t>3.6</w:t>
      </w:r>
      <w:r w:rsidRPr="00D84494">
        <w:rPr>
          <w:lang w:val="ru-RU"/>
        </w:rPr>
        <w:tab/>
      </w:r>
      <w:r w:rsidR="00E77788" w:rsidRPr="00343EDF">
        <w:rPr>
          <w:lang w:val="ru-RU"/>
        </w:rPr>
        <w:t>Направленность измерительной антенны</w:t>
      </w:r>
      <w:bookmarkEnd w:id="30"/>
    </w:p>
    <w:p w:rsidR="0059218F" w:rsidRPr="00D84494" w:rsidRDefault="00E77788" w:rsidP="0059218F">
      <w:pPr>
        <w:rPr>
          <w:lang w:val="ru-RU"/>
        </w:rPr>
      </w:pPr>
      <w:r w:rsidRPr="00343EDF">
        <w:rPr>
          <w:lang w:val="ru-RU"/>
        </w:rPr>
        <w:t>В большинстве случаев данные, полученные при измерении занятости,</w:t>
      </w:r>
      <w:r w:rsidRPr="00343EDF">
        <w:rPr>
          <w:lang w:val="en-US"/>
        </w:rPr>
        <w:t> </w:t>
      </w:r>
      <w:r w:rsidRPr="00343EDF">
        <w:rPr>
          <w:lang w:val="ru-RU"/>
        </w:rPr>
        <w:t>должны быть действительны для места расположения</w:t>
      </w:r>
      <w:r>
        <w:rPr>
          <w:lang w:val="ru-RU"/>
        </w:rPr>
        <w:t xml:space="preserve"> станции</w:t>
      </w:r>
      <w:r w:rsidRPr="00343EDF">
        <w:rPr>
          <w:lang w:val="ru-RU"/>
        </w:rPr>
        <w:t xml:space="preserve"> контрол</w:t>
      </w:r>
      <w:r>
        <w:rPr>
          <w:lang w:val="ru-RU"/>
        </w:rPr>
        <w:t>я</w:t>
      </w:r>
      <w:r w:rsidRPr="00343EDF">
        <w:rPr>
          <w:lang w:val="ru-RU"/>
        </w:rPr>
        <w:t xml:space="preserve"> либо в определенно</w:t>
      </w:r>
      <w:r>
        <w:rPr>
          <w:lang w:val="ru-RU"/>
        </w:rPr>
        <w:t>й зоне</w:t>
      </w:r>
      <w:r w:rsidRPr="00343EDF">
        <w:rPr>
          <w:lang w:val="ru-RU"/>
        </w:rPr>
        <w:t xml:space="preserve"> вокруг этого места. Для того чтобы результаты были действительны</w:t>
      </w:r>
      <w:r>
        <w:rPr>
          <w:lang w:val="ru-RU"/>
        </w:rPr>
        <w:t>,</w:t>
      </w:r>
      <w:r w:rsidRPr="00343EDF">
        <w:rPr>
          <w:lang w:val="ru-RU"/>
        </w:rPr>
        <w:t xml:space="preserve"> в </w:t>
      </w:r>
      <w:r>
        <w:rPr>
          <w:lang w:val="ru-RU"/>
        </w:rPr>
        <w:t xml:space="preserve">круговой зоне вокруг </w:t>
      </w:r>
      <w:r w:rsidRPr="00343EDF">
        <w:rPr>
          <w:lang w:val="ru-RU"/>
        </w:rPr>
        <w:t xml:space="preserve">места расположения </w:t>
      </w:r>
      <w:r>
        <w:rPr>
          <w:lang w:val="ru-RU"/>
        </w:rPr>
        <w:t xml:space="preserve">станции </w:t>
      </w:r>
      <w:r w:rsidRPr="00343EDF">
        <w:rPr>
          <w:lang w:val="ru-RU"/>
        </w:rPr>
        <w:t>контрол</w:t>
      </w:r>
      <w:r>
        <w:rPr>
          <w:lang w:val="ru-RU"/>
        </w:rPr>
        <w:t>я</w:t>
      </w:r>
      <w:r w:rsidRPr="00343EDF">
        <w:rPr>
          <w:lang w:val="ru-RU"/>
        </w:rPr>
        <w:t xml:space="preserve"> должна применяться ненаправленная измерительная антенна. В большинстве случаев это требование является стандартным для измерительного оборудования</w:t>
      </w:r>
      <w:r w:rsidR="0000560D" w:rsidRPr="00D84494">
        <w:rPr>
          <w:lang w:val="ru-RU"/>
        </w:rPr>
        <w:t>.</w:t>
      </w:r>
    </w:p>
    <w:p w:rsidR="0059218F" w:rsidRPr="00D84494" w:rsidRDefault="00E77788" w:rsidP="0059218F">
      <w:pPr>
        <w:rPr>
          <w:lang w:val="ru-RU"/>
        </w:rPr>
      </w:pPr>
      <w:r w:rsidRPr="00343EDF">
        <w:rPr>
          <w:lang w:val="ru-RU"/>
        </w:rPr>
        <w:t xml:space="preserve">Однако в </w:t>
      </w:r>
      <w:r>
        <w:rPr>
          <w:lang w:val="ru-RU"/>
        </w:rPr>
        <w:t>ряде случаев</w:t>
      </w:r>
      <w:r w:rsidRPr="00343EDF">
        <w:rPr>
          <w:lang w:val="ru-RU"/>
        </w:rPr>
        <w:t xml:space="preserve"> следует использовать направленную измерительную антенну</w:t>
      </w:r>
      <w:r>
        <w:rPr>
          <w:lang w:val="ru-RU"/>
        </w:rPr>
        <w:t>, а именно</w:t>
      </w:r>
      <w:r w:rsidR="0059218F" w:rsidRPr="00D84494">
        <w:rPr>
          <w:lang w:val="ru-RU"/>
        </w:rPr>
        <w:t>:</w:t>
      </w:r>
    </w:p>
    <w:p w:rsidR="0059218F" w:rsidRPr="00A37A9B" w:rsidRDefault="0000560D" w:rsidP="00A37A9B">
      <w:pPr>
        <w:pStyle w:val="enumlev1"/>
        <w:rPr>
          <w:lang w:val="ru-RU"/>
        </w:rPr>
      </w:pPr>
      <w:r w:rsidRPr="00D84494">
        <w:rPr>
          <w:lang w:val="ru-RU"/>
        </w:rPr>
        <w:t>–</w:t>
      </w:r>
      <w:r w:rsidRPr="00D84494">
        <w:rPr>
          <w:lang w:val="ru-RU"/>
        </w:rPr>
        <w:tab/>
      </w:r>
      <w:r w:rsidR="00A37A9B">
        <w:rPr>
          <w:lang w:val="ru-RU"/>
        </w:rPr>
        <w:t>И</w:t>
      </w:r>
      <w:r w:rsidR="00A37A9B" w:rsidRPr="00343EDF">
        <w:rPr>
          <w:lang w:val="ru-RU"/>
        </w:rPr>
        <w:t xml:space="preserve">змерение </w:t>
      </w:r>
      <w:r w:rsidR="00E77788" w:rsidRPr="00343EDF">
        <w:rPr>
          <w:lang w:val="ru-RU"/>
        </w:rPr>
        <w:t>должно отображать занятость для одного определенного места и службы, которая также использует направленные антенны. Например</w:t>
      </w:r>
      <w:r w:rsidR="00F01979">
        <w:rPr>
          <w:lang w:val="ru-RU"/>
        </w:rPr>
        <w:t>,</w:t>
      </w:r>
      <w:r w:rsidR="00E77788" w:rsidRPr="00343EDF">
        <w:rPr>
          <w:lang w:val="ru-RU"/>
        </w:rPr>
        <w:t xml:space="preserve"> требуется измерить занятость сети </w:t>
      </w:r>
      <w:r w:rsidR="00E77788">
        <w:rPr>
          <w:lang w:val="ru-RU"/>
        </w:rPr>
        <w:t xml:space="preserve">связи </w:t>
      </w:r>
      <w:r w:rsidR="00E77788" w:rsidRPr="00343EDF">
        <w:rPr>
          <w:lang w:val="ru-RU"/>
        </w:rPr>
        <w:t xml:space="preserve">железнодорожной компании. Базовые станции пользователей расположены вдоль железнодорожных путей, а для фокусировки </w:t>
      </w:r>
      <w:r w:rsidR="00E77788">
        <w:rPr>
          <w:lang w:val="ru-RU"/>
        </w:rPr>
        <w:t>радио</w:t>
      </w:r>
      <w:r w:rsidR="00E77788" w:rsidRPr="00343EDF">
        <w:rPr>
          <w:lang w:val="ru-RU"/>
        </w:rPr>
        <w:t xml:space="preserve">луча </w:t>
      </w:r>
      <w:r w:rsidR="00E77788">
        <w:rPr>
          <w:lang w:val="ru-RU"/>
        </w:rPr>
        <w:t xml:space="preserve">вдоль </w:t>
      </w:r>
      <w:r w:rsidR="00E77788" w:rsidRPr="00343EDF">
        <w:rPr>
          <w:lang w:val="ru-RU"/>
        </w:rPr>
        <w:t>пут</w:t>
      </w:r>
      <w:r w:rsidR="00E77788">
        <w:rPr>
          <w:lang w:val="ru-RU"/>
        </w:rPr>
        <w:t>ей</w:t>
      </w:r>
      <w:r w:rsidR="00E77788" w:rsidRPr="00343EDF">
        <w:rPr>
          <w:lang w:val="ru-RU"/>
        </w:rPr>
        <w:t xml:space="preserve"> используются двунаправленные антенны. (см. рис</w:t>
      </w:r>
      <w:r w:rsidR="00E77788">
        <w:rPr>
          <w:lang w:val="ru-RU"/>
        </w:rPr>
        <w:t>. </w:t>
      </w:r>
      <w:r w:rsidR="00E77788" w:rsidRPr="00343EDF">
        <w:rPr>
          <w:lang w:val="ru-RU"/>
        </w:rPr>
        <w:t>9). В данном случае измерительная антенна может иметь ту же направленность, что и антенна базовой станции. Та</w:t>
      </w:r>
      <w:r w:rsidR="00E77788">
        <w:rPr>
          <w:lang w:val="ru-RU"/>
        </w:rPr>
        <w:t>кая</w:t>
      </w:r>
      <w:r w:rsidR="00E77788" w:rsidRPr="00343EDF">
        <w:rPr>
          <w:lang w:val="ru-RU"/>
        </w:rPr>
        <w:t xml:space="preserve"> же ситуация возникает, когда занятость измеряется в полосе частот линий радиосвязи </w:t>
      </w:r>
      <w:r w:rsidR="00E77788">
        <w:rPr>
          <w:lang w:val="ru-RU"/>
        </w:rPr>
        <w:t>"</w:t>
      </w:r>
      <w:r w:rsidR="00E77788" w:rsidRPr="00343EDF">
        <w:rPr>
          <w:lang w:val="ru-RU"/>
        </w:rPr>
        <w:t>точка</w:t>
      </w:r>
      <w:r w:rsidR="00A37A9B" w:rsidRPr="00A37A9B">
        <w:rPr>
          <w:lang w:val="ru-RU"/>
        </w:rPr>
        <w:t>-</w:t>
      </w:r>
      <w:r w:rsidR="00E77788" w:rsidRPr="00343EDF">
        <w:rPr>
          <w:lang w:val="ru-RU"/>
        </w:rPr>
        <w:t>точка</w:t>
      </w:r>
      <w:r w:rsidR="00E77788">
        <w:rPr>
          <w:lang w:val="ru-RU"/>
        </w:rPr>
        <w:t>"</w:t>
      </w:r>
      <w:r w:rsidR="00A37A9B" w:rsidRPr="00A37A9B">
        <w:rPr>
          <w:lang w:val="ru-RU"/>
        </w:rPr>
        <w:t>.</w:t>
      </w:r>
    </w:p>
    <w:p w:rsidR="0059218F" w:rsidRPr="00D84494" w:rsidRDefault="00240818" w:rsidP="00532216">
      <w:pPr>
        <w:pStyle w:val="FigureNo"/>
        <w:rPr>
          <w:lang w:val="ru-RU"/>
        </w:rPr>
      </w:pPr>
      <w:r w:rsidRPr="00D84494">
        <w:rPr>
          <w:lang w:val="ru-RU"/>
        </w:rPr>
        <w:t>Рисунок</w:t>
      </w:r>
      <w:r w:rsidR="0059218F" w:rsidRPr="00D84494">
        <w:rPr>
          <w:lang w:val="ru-RU"/>
        </w:rPr>
        <w:t xml:space="preserve"> 9</w:t>
      </w:r>
    </w:p>
    <w:p w:rsidR="0059218F" w:rsidRPr="00040A71" w:rsidRDefault="00E77788" w:rsidP="00532216">
      <w:pPr>
        <w:pStyle w:val="Figuretitle"/>
        <w:rPr>
          <w:lang w:val="ru-RU"/>
        </w:rPr>
      </w:pPr>
      <w:r w:rsidRPr="00343EDF">
        <w:rPr>
          <w:lang w:val="ru-RU"/>
        </w:rPr>
        <w:t xml:space="preserve">Пример </w:t>
      </w:r>
      <w:r>
        <w:rPr>
          <w:lang w:val="ru-RU"/>
        </w:rPr>
        <w:t>организ</w:t>
      </w:r>
      <w:r w:rsidRPr="00343EDF">
        <w:rPr>
          <w:lang w:val="ru-RU"/>
        </w:rPr>
        <w:t>ации железнодорожной сети</w:t>
      </w:r>
      <w:r w:rsidR="00040A71" w:rsidRPr="00D84494">
        <w:rPr>
          <w:lang w:val="ru-RU"/>
        </w:rPr>
        <w:t xml:space="preserve"> </w:t>
      </w:r>
      <w:r w:rsidR="00040A71">
        <w:rPr>
          <w:lang w:val="ru-RU"/>
        </w:rPr>
        <w:t>связи</w:t>
      </w:r>
    </w:p>
    <w:p w:rsidR="00014FCC" w:rsidRPr="00D84494" w:rsidRDefault="003D190F" w:rsidP="00532216">
      <w:pPr>
        <w:pStyle w:val="Figure"/>
        <w:keepNext/>
        <w:rPr>
          <w:lang w:val="ru-RU"/>
        </w:rPr>
      </w:pPr>
      <w:r>
        <w:rPr>
          <w:noProof/>
          <w:lang w:val="en-US" w:eastAsia="zh-CN"/>
        </w:rPr>
        <w:drawing>
          <wp:inline distT="0" distB="0" distL="0" distR="0" wp14:anchorId="28BA48AF" wp14:editId="0D832038">
            <wp:extent cx="5104262" cy="1821466"/>
            <wp:effectExtent l="0" t="0" r="127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05967" cy="1822074"/>
                    </a:xfrm>
                    <a:prstGeom prst="rect">
                      <a:avLst/>
                    </a:prstGeom>
                  </pic:spPr>
                </pic:pic>
              </a:graphicData>
            </a:graphic>
          </wp:inline>
        </w:drawing>
      </w:r>
    </w:p>
    <w:p w:rsidR="0059218F" w:rsidRPr="0059218F" w:rsidRDefault="0059218F" w:rsidP="0059218F">
      <w:pPr>
        <w:rPr>
          <w:lang w:val="en-US"/>
        </w:rPr>
      </w:pPr>
    </w:p>
    <w:p w:rsidR="0059218F" w:rsidRPr="00D84494" w:rsidRDefault="00014FCC" w:rsidP="00014FCC">
      <w:pPr>
        <w:pStyle w:val="enumlev1"/>
        <w:rPr>
          <w:lang w:val="ru-RU"/>
        </w:rPr>
      </w:pPr>
      <w:r w:rsidRPr="00D84494">
        <w:rPr>
          <w:lang w:val="ru-RU"/>
        </w:rPr>
        <w:lastRenderedPageBreak/>
        <w:t>–</w:t>
      </w:r>
      <w:r w:rsidRPr="00D84494">
        <w:rPr>
          <w:lang w:val="ru-RU"/>
        </w:rPr>
        <w:tab/>
      </w:r>
      <w:r w:rsidR="00A37A9B">
        <w:rPr>
          <w:lang w:val="ru-RU"/>
        </w:rPr>
        <w:t>Р</w:t>
      </w:r>
      <w:r w:rsidR="00A37A9B" w:rsidRPr="00343EDF">
        <w:rPr>
          <w:lang w:val="ru-RU"/>
        </w:rPr>
        <w:t xml:space="preserve">езультат </w:t>
      </w:r>
      <w:r w:rsidR="00040A71" w:rsidRPr="00343EDF">
        <w:rPr>
          <w:lang w:val="ru-RU"/>
        </w:rPr>
        <w:t xml:space="preserve">измерения должен быть действительным в </w:t>
      </w:r>
      <w:r w:rsidR="00040A71">
        <w:rPr>
          <w:lang w:val="ru-RU"/>
        </w:rPr>
        <w:t>зоне</w:t>
      </w:r>
      <w:r w:rsidR="00040A71" w:rsidRPr="00343EDF">
        <w:rPr>
          <w:lang w:val="ru-RU"/>
        </w:rPr>
        <w:t xml:space="preserve">, которая неравномерно распределена вокруг места расположения </w:t>
      </w:r>
      <w:r w:rsidR="00040A71">
        <w:rPr>
          <w:lang w:val="ru-RU"/>
        </w:rPr>
        <w:t xml:space="preserve">станции </w:t>
      </w:r>
      <w:r w:rsidR="00040A71" w:rsidRPr="00343EDF">
        <w:rPr>
          <w:lang w:val="ru-RU"/>
        </w:rPr>
        <w:t xml:space="preserve">контроля таким образом, что местоположение станции контроля оказывается на границе или даже за пределами </w:t>
      </w:r>
      <w:r w:rsidR="00040A71">
        <w:rPr>
          <w:lang w:val="ru-RU"/>
        </w:rPr>
        <w:t>зоны</w:t>
      </w:r>
      <w:r w:rsidR="00040A71" w:rsidRPr="00343EDF">
        <w:rPr>
          <w:lang w:val="ru-RU"/>
        </w:rPr>
        <w:t xml:space="preserve"> измерени</w:t>
      </w:r>
      <w:r w:rsidR="00040A71">
        <w:rPr>
          <w:lang w:val="ru-RU"/>
        </w:rPr>
        <w:t>я</w:t>
      </w:r>
      <w:r w:rsidR="00040A71" w:rsidRPr="00343EDF">
        <w:rPr>
          <w:lang w:val="ru-RU"/>
        </w:rPr>
        <w:t>. К примеру, необходимо измерить занятость</w:t>
      </w:r>
      <w:r w:rsidR="00040A71">
        <w:rPr>
          <w:lang w:val="ru-RU"/>
        </w:rPr>
        <w:t xml:space="preserve"> для зоны, расположенной</w:t>
      </w:r>
      <w:r w:rsidR="00040A71" w:rsidRPr="00343EDF">
        <w:rPr>
          <w:lang w:val="ru-RU"/>
        </w:rPr>
        <w:t xml:space="preserve"> в долине, при этом оптимальное место для </w:t>
      </w:r>
      <w:r w:rsidR="00040A71">
        <w:rPr>
          <w:lang w:val="ru-RU"/>
        </w:rPr>
        <w:t xml:space="preserve">размещения </w:t>
      </w:r>
      <w:r w:rsidR="00040A71" w:rsidRPr="00343EDF">
        <w:rPr>
          <w:lang w:val="ru-RU"/>
        </w:rPr>
        <w:t>станции контроля находится на вершине холма, возвышающегося над долиной (см. рис</w:t>
      </w:r>
      <w:r w:rsidR="00040A71">
        <w:rPr>
          <w:lang w:val="ru-RU"/>
        </w:rPr>
        <w:t>. </w:t>
      </w:r>
      <w:r w:rsidR="00040A71" w:rsidRPr="00343EDF">
        <w:rPr>
          <w:lang w:val="ru-RU"/>
        </w:rPr>
        <w:t>10). В</w:t>
      </w:r>
      <w:r w:rsidR="00373A13">
        <w:rPr>
          <w:lang w:val="ru-RU"/>
        </w:rPr>
        <w:t> </w:t>
      </w:r>
      <w:r w:rsidR="00040A71" w:rsidRPr="00343EDF">
        <w:rPr>
          <w:lang w:val="ru-RU"/>
        </w:rPr>
        <w:t xml:space="preserve">этом случае применение направленной </w:t>
      </w:r>
      <w:r w:rsidR="00040A71">
        <w:rPr>
          <w:lang w:val="ru-RU"/>
        </w:rPr>
        <w:t xml:space="preserve">контрольной </w:t>
      </w:r>
      <w:r w:rsidR="00040A71" w:rsidRPr="00343EDF">
        <w:rPr>
          <w:lang w:val="ru-RU"/>
        </w:rPr>
        <w:t xml:space="preserve">антенны гарантирует то, что </w:t>
      </w:r>
      <w:r w:rsidR="00040A71">
        <w:rPr>
          <w:lang w:val="ru-RU"/>
        </w:rPr>
        <w:t xml:space="preserve">принимаемые </w:t>
      </w:r>
      <w:r w:rsidR="00040A71" w:rsidRPr="00343EDF">
        <w:rPr>
          <w:lang w:val="ru-RU"/>
        </w:rPr>
        <w:t xml:space="preserve">сигналы, в основном, относятся к измеряемой </w:t>
      </w:r>
      <w:r w:rsidR="00040A71">
        <w:rPr>
          <w:lang w:val="ru-RU"/>
        </w:rPr>
        <w:t>зоне</w:t>
      </w:r>
      <w:r w:rsidR="00040A71" w:rsidRPr="00343EDF">
        <w:rPr>
          <w:lang w:val="ru-RU"/>
        </w:rPr>
        <w:t xml:space="preserve">. Сигналы от пользователей, находящихся за пределами измеряемой </w:t>
      </w:r>
      <w:r w:rsidR="00040A71">
        <w:rPr>
          <w:lang w:val="ru-RU"/>
        </w:rPr>
        <w:t>зоны</w:t>
      </w:r>
      <w:r w:rsidR="00040A71" w:rsidRPr="00343EDF">
        <w:rPr>
          <w:lang w:val="ru-RU"/>
        </w:rPr>
        <w:t xml:space="preserve"> </w:t>
      </w:r>
      <w:r w:rsidR="00040A71">
        <w:rPr>
          <w:lang w:val="ru-RU"/>
        </w:rPr>
        <w:t>(</w:t>
      </w:r>
      <w:r w:rsidR="00040A71" w:rsidRPr="00343EDF">
        <w:rPr>
          <w:lang w:val="ru-RU"/>
        </w:rPr>
        <w:t xml:space="preserve">например, в соседней долине, позади местоположения </w:t>
      </w:r>
      <w:r w:rsidR="00040A71">
        <w:rPr>
          <w:lang w:val="ru-RU"/>
        </w:rPr>
        <w:t xml:space="preserve">станции </w:t>
      </w:r>
      <w:r w:rsidR="00040A71" w:rsidRPr="00343EDF">
        <w:rPr>
          <w:lang w:val="ru-RU"/>
        </w:rPr>
        <w:t>контрол</w:t>
      </w:r>
      <w:r w:rsidR="00040A71">
        <w:rPr>
          <w:lang w:val="ru-RU"/>
        </w:rPr>
        <w:t>я)</w:t>
      </w:r>
      <w:r w:rsidR="00040A71" w:rsidRPr="00343EDF">
        <w:rPr>
          <w:lang w:val="ru-RU"/>
        </w:rPr>
        <w:t xml:space="preserve">, в большинстве своем исключаются из </w:t>
      </w:r>
      <w:r w:rsidR="00040A71">
        <w:rPr>
          <w:lang w:val="ru-RU"/>
        </w:rPr>
        <w:t xml:space="preserve">полученного </w:t>
      </w:r>
      <w:r w:rsidR="00040A71" w:rsidRPr="00343EDF">
        <w:rPr>
          <w:lang w:val="ru-RU"/>
        </w:rPr>
        <w:t>результат</w:t>
      </w:r>
      <w:r w:rsidR="00040A71">
        <w:rPr>
          <w:lang w:val="ru-RU"/>
        </w:rPr>
        <w:t>а</w:t>
      </w:r>
      <w:r w:rsidR="0059218F" w:rsidRPr="00D84494">
        <w:rPr>
          <w:lang w:val="ru-RU"/>
        </w:rPr>
        <w:t>.</w:t>
      </w:r>
    </w:p>
    <w:p w:rsidR="0059218F" w:rsidRPr="00D84494" w:rsidRDefault="00240818" w:rsidP="0059218F">
      <w:pPr>
        <w:pStyle w:val="FigureNo"/>
        <w:rPr>
          <w:lang w:val="ru-RU"/>
        </w:rPr>
      </w:pPr>
      <w:r w:rsidRPr="00D84494">
        <w:rPr>
          <w:lang w:val="ru-RU"/>
        </w:rPr>
        <w:t>Рисунок</w:t>
      </w:r>
      <w:r w:rsidR="0059218F" w:rsidRPr="00D84494">
        <w:rPr>
          <w:lang w:val="ru-RU"/>
        </w:rPr>
        <w:t xml:space="preserve"> 10</w:t>
      </w:r>
    </w:p>
    <w:p w:rsidR="0059218F" w:rsidRPr="00D84494" w:rsidRDefault="009F07EF" w:rsidP="00CD549F">
      <w:pPr>
        <w:pStyle w:val="Figuretitle"/>
        <w:rPr>
          <w:lang w:val="ru-RU"/>
        </w:rPr>
      </w:pPr>
      <w:r>
        <w:rPr>
          <w:lang w:val="ru-RU"/>
        </w:rPr>
        <w:t>Станция к</w:t>
      </w:r>
      <w:r w:rsidRPr="00343EDF">
        <w:rPr>
          <w:lang w:val="ru-RU"/>
        </w:rPr>
        <w:t xml:space="preserve">онтроля за пределами </w:t>
      </w:r>
      <w:r>
        <w:rPr>
          <w:lang w:val="ru-RU"/>
        </w:rPr>
        <w:t>зоны</w:t>
      </w:r>
      <w:r w:rsidRPr="00343EDF">
        <w:rPr>
          <w:lang w:val="ru-RU"/>
        </w:rPr>
        <w:t xml:space="preserve"> измерени</w:t>
      </w:r>
      <w:r>
        <w:rPr>
          <w:lang w:val="ru-RU"/>
        </w:rPr>
        <w:t>я</w:t>
      </w:r>
    </w:p>
    <w:p w:rsidR="0059218F" w:rsidRPr="00D84494" w:rsidRDefault="0059218F" w:rsidP="00CD549F">
      <w:pPr>
        <w:jc w:val="center"/>
        <w:rPr>
          <w:lang w:val="ru-RU"/>
        </w:rPr>
      </w:pPr>
      <w:r>
        <w:rPr>
          <w:noProof/>
          <w:lang w:val="en-US" w:eastAsia="zh-CN"/>
        </w:rPr>
        <mc:AlternateContent>
          <mc:Choice Requires="wpg">
            <w:drawing>
              <wp:inline distT="0" distB="0" distL="0" distR="0" wp14:anchorId="7A77B21F" wp14:editId="5CF94ECA">
                <wp:extent cx="5429250" cy="2044700"/>
                <wp:effectExtent l="0" t="0" r="19050" b="12700"/>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2044700"/>
                          <a:chOff x="1530" y="9839"/>
                          <a:chExt cx="8550" cy="3220"/>
                        </a:xfrm>
                      </wpg:grpSpPr>
                      <wps:wsp>
                        <wps:cNvPr id="380" name="Line 148"/>
                        <wps:cNvCnPr/>
                        <wps:spPr bwMode="auto">
                          <a:xfrm>
                            <a:off x="1530" y="12224"/>
                            <a:ext cx="7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Freeform 149"/>
                        <wps:cNvSpPr>
                          <a:spLocks/>
                        </wps:cNvSpPr>
                        <wps:spPr bwMode="auto">
                          <a:xfrm>
                            <a:off x="3045" y="10604"/>
                            <a:ext cx="1440" cy="375"/>
                          </a:xfrm>
                          <a:custGeom>
                            <a:avLst/>
                            <a:gdLst>
                              <a:gd name="T0" fmla="*/ 0 w 1440"/>
                              <a:gd name="T1" fmla="*/ 375 h 375"/>
                              <a:gd name="T2" fmla="*/ 435 w 1440"/>
                              <a:gd name="T3" fmla="*/ 90 h 375"/>
                              <a:gd name="T4" fmla="*/ 1020 w 1440"/>
                              <a:gd name="T5" fmla="*/ 0 h 375"/>
                              <a:gd name="T6" fmla="*/ 1440 w 1440"/>
                              <a:gd name="T7" fmla="*/ 30 h 375"/>
                              <a:gd name="T8" fmla="*/ 900 w 1440"/>
                              <a:gd name="T9" fmla="*/ 75 h 375"/>
                              <a:gd name="T10" fmla="*/ 495 w 1440"/>
                              <a:gd name="T11" fmla="*/ 375 h 375"/>
                              <a:gd name="T12" fmla="*/ 0 w 1440"/>
                              <a:gd name="T13" fmla="*/ 375 h 3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0" h="375">
                                <a:moveTo>
                                  <a:pt x="0" y="375"/>
                                </a:moveTo>
                                <a:lnTo>
                                  <a:pt x="435" y="90"/>
                                </a:lnTo>
                                <a:lnTo>
                                  <a:pt x="1020" y="0"/>
                                </a:lnTo>
                                <a:lnTo>
                                  <a:pt x="1440" y="30"/>
                                </a:lnTo>
                                <a:lnTo>
                                  <a:pt x="900" y="75"/>
                                </a:lnTo>
                                <a:lnTo>
                                  <a:pt x="495" y="375"/>
                                </a:lnTo>
                                <a:lnTo>
                                  <a:pt x="0" y="375"/>
                                </a:lnTo>
                                <a:close/>
                              </a:path>
                            </a:pathLst>
                          </a:cu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382" name="Freeform 150"/>
                        <wps:cNvSpPr>
                          <a:spLocks/>
                        </wps:cNvSpPr>
                        <wps:spPr bwMode="auto">
                          <a:xfrm>
                            <a:off x="4260" y="10619"/>
                            <a:ext cx="5070" cy="1605"/>
                          </a:xfrm>
                          <a:custGeom>
                            <a:avLst/>
                            <a:gdLst>
                              <a:gd name="T0" fmla="*/ 210 w 5070"/>
                              <a:gd name="T1" fmla="*/ 0 h 1605"/>
                              <a:gd name="T2" fmla="*/ 930 w 5070"/>
                              <a:gd name="T3" fmla="*/ 345 h 1605"/>
                              <a:gd name="T4" fmla="*/ 1515 w 5070"/>
                              <a:gd name="T5" fmla="*/ 420 h 1605"/>
                              <a:gd name="T6" fmla="*/ 1965 w 5070"/>
                              <a:gd name="T7" fmla="*/ 990 h 1605"/>
                              <a:gd name="T8" fmla="*/ 2310 w 5070"/>
                              <a:gd name="T9" fmla="*/ 735 h 1605"/>
                              <a:gd name="T10" fmla="*/ 3060 w 5070"/>
                              <a:gd name="T11" fmla="*/ 810 h 1605"/>
                              <a:gd name="T12" fmla="*/ 3540 w 5070"/>
                              <a:gd name="T13" fmla="*/ 630 h 1605"/>
                              <a:gd name="T14" fmla="*/ 4470 w 5070"/>
                              <a:gd name="T15" fmla="*/ 660 h 1605"/>
                              <a:gd name="T16" fmla="*/ 5070 w 5070"/>
                              <a:gd name="T17" fmla="*/ 870 h 1605"/>
                              <a:gd name="T18" fmla="*/ 4575 w 5070"/>
                              <a:gd name="T19" fmla="*/ 1050 h 1605"/>
                              <a:gd name="T20" fmla="*/ 3960 w 5070"/>
                              <a:gd name="T21" fmla="*/ 1605 h 1605"/>
                              <a:gd name="T22" fmla="*/ 930 w 5070"/>
                              <a:gd name="T23" fmla="*/ 1605 h 1605"/>
                              <a:gd name="T24" fmla="*/ 1290 w 5070"/>
                              <a:gd name="T25" fmla="*/ 1485 h 1605"/>
                              <a:gd name="T26" fmla="*/ 1755 w 5070"/>
                              <a:gd name="T27" fmla="*/ 1410 h 1605"/>
                              <a:gd name="T28" fmla="*/ 675 w 5070"/>
                              <a:gd name="T29" fmla="*/ 1185 h 1605"/>
                              <a:gd name="T30" fmla="*/ 195 w 5070"/>
                              <a:gd name="T31" fmla="*/ 750 h 1605"/>
                              <a:gd name="T32" fmla="*/ 0 w 5070"/>
                              <a:gd name="T33" fmla="*/ 330 h 1605"/>
                              <a:gd name="T34" fmla="*/ 210 w 5070"/>
                              <a:gd name="T35" fmla="*/ 0 h 160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070" h="1605">
                                <a:moveTo>
                                  <a:pt x="210" y="0"/>
                                </a:moveTo>
                                <a:lnTo>
                                  <a:pt x="930" y="345"/>
                                </a:lnTo>
                                <a:lnTo>
                                  <a:pt x="1515" y="420"/>
                                </a:lnTo>
                                <a:lnTo>
                                  <a:pt x="1965" y="990"/>
                                </a:lnTo>
                                <a:lnTo>
                                  <a:pt x="2310" y="735"/>
                                </a:lnTo>
                                <a:lnTo>
                                  <a:pt x="3060" y="810"/>
                                </a:lnTo>
                                <a:lnTo>
                                  <a:pt x="3540" y="630"/>
                                </a:lnTo>
                                <a:lnTo>
                                  <a:pt x="4470" y="660"/>
                                </a:lnTo>
                                <a:lnTo>
                                  <a:pt x="5070" y="870"/>
                                </a:lnTo>
                                <a:lnTo>
                                  <a:pt x="4575" y="1050"/>
                                </a:lnTo>
                                <a:lnTo>
                                  <a:pt x="3960" y="1605"/>
                                </a:lnTo>
                                <a:lnTo>
                                  <a:pt x="930" y="1605"/>
                                </a:lnTo>
                                <a:lnTo>
                                  <a:pt x="1290" y="1485"/>
                                </a:lnTo>
                                <a:lnTo>
                                  <a:pt x="1755" y="1410"/>
                                </a:lnTo>
                                <a:lnTo>
                                  <a:pt x="675" y="1185"/>
                                </a:lnTo>
                                <a:lnTo>
                                  <a:pt x="195" y="750"/>
                                </a:lnTo>
                                <a:lnTo>
                                  <a:pt x="0" y="330"/>
                                </a:lnTo>
                                <a:lnTo>
                                  <a:pt x="210" y="0"/>
                                </a:lnTo>
                                <a:close/>
                              </a:path>
                            </a:pathLst>
                          </a:custGeom>
                          <a:gradFill rotWithShape="1">
                            <a:gsLst>
                              <a:gs pos="0">
                                <a:srgbClr val="00FF00"/>
                              </a:gs>
                              <a:gs pos="100000">
                                <a:srgbClr val="D6FFD6"/>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83" name="Freeform 151"/>
                        <wps:cNvSpPr>
                          <a:spLocks/>
                        </wps:cNvSpPr>
                        <wps:spPr bwMode="auto">
                          <a:xfrm>
                            <a:off x="5235" y="12029"/>
                            <a:ext cx="3195" cy="195"/>
                          </a:xfrm>
                          <a:custGeom>
                            <a:avLst/>
                            <a:gdLst>
                              <a:gd name="T0" fmla="*/ 0 w 3195"/>
                              <a:gd name="T1" fmla="*/ 165 h 195"/>
                              <a:gd name="T2" fmla="*/ 345 w 3195"/>
                              <a:gd name="T3" fmla="*/ 60 h 195"/>
                              <a:gd name="T4" fmla="*/ 780 w 3195"/>
                              <a:gd name="T5" fmla="*/ 0 h 195"/>
                              <a:gd name="T6" fmla="*/ 3195 w 3195"/>
                              <a:gd name="T7" fmla="*/ 0 h 195"/>
                              <a:gd name="T8" fmla="*/ 3000 w 3195"/>
                              <a:gd name="T9" fmla="*/ 195 h 195"/>
                              <a:gd name="T10" fmla="*/ 0 w 3195"/>
                              <a:gd name="T11" fmla="*/ 165 h 1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95" h="195">
                                <a:moveTo>
                                  <a:pt x="0" y="165"/>
                                </a:moveTo>
                                <a:lnTo>
                                  <a:pt x="345" y="60"/>
                                </a:lnTo>
                                <a:lnTo>
                                  <a:pt x="780" y="0"/>
                                </a:lnTo>
                                <a:lnTo>
                                  <a:pt x="3195" y="0"/>
                                </a:lnTo>
                                <a:lnTo>
                                  <a:pt x="3000" y="195"/>
                                </a:lnTo>
                                <a:lnTo>
                                  <a:pt x="0" y="165"/>
                                </a:lnTo>
                                <a:close/>
                              </a:path>
                            </a:pathLst>
                          </a:custGeom>
                          <a:pattFill prst="pct7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384" name="Freeform 152"/>
                        <wps:cNvSpPr>
                          <a:spLocks/>
                        </wps:cNvSpPr>
                        <wps:spPr bwMode="auto">
                          <a:xfrm>
                            <a:off x="8220" y="11489"/>
                            <a:ext cx="1860" cy="750"/>
                          </a:xfrm>
                          <a:custGeom>
                            <a:avLst/>
                            <a:gdLst>
                              <a:gd name="T0" fmla="*/ 1080 w 1860"/>
                              <a:gd name="T1" fmla="*/ 0 h 750"/>
                              <a:gd name="T2" fmla="*/ 1290 w 1860"/>
                              <a:gd name="T3" fmla="*/ 150 h 750"/>
                              <a:gd name="T4" fmla="*/ 1410 w 1860"/>
                              <a:gd name="T5" fmla="*/ 510 h 750"/>
                              <a:gd name="T6" fmla="*/ 1695 w 1860"/>
                              <a:gd name="T7" fmla="*/ 720 h 750"/>
                              <a:gd name="T8" fmla="*/ 1860 w 1860"/>
                              <a:gd name="T9" fmla="*/ 750 h 750"/>
                              <a:gd name="T10" fmla="*/ 0 w 1860"/>
                              <a:gd name="T11" fmla="*/ 735 h 750"/>
                              <a:gd name="T12" fmla="*/ 195 w 1860"/>
                              <a:gd name="T13" fmla="*/ 540 h 750"/>
                              <a:gd name="T14" fmla="*/ 615 w 1860"/>
                              <a:gd name="T15" fmla="*/ 165 h 750"/>
                              <a:gd name="T16" fmla="*/ 1080 w 1860"/>
                              <a:gd name="T17" fmla="*/ 0 h 7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0" h="750">
                                <a:moveTo>
                                  <a:pt x="1080" y="0"/>
                                </a:moveTo>
                                <a:lnTo>
                                  <a:pt x="1290" y="150"/>
                                </a:lnTo>
                                <a:lnTo>
                                  <a:pt x="1410" y="510"/>
                                </a:lnTo>
                                <a:lnTo>
                                  <a:pt x="1695" y="720"/>
                                </a:lnTo>
                                <a:lnTo>
                                  <a:pt x="1860" y="750"/>
                                </a:lnTo>
                                <a:lnTo>
                                  <a:pt x="0" y="735"/>
                                </a:lnTo>
                                <a:lnTo>
                                  <a:pt x="195" y="540"/>
                                </a:lnTo>
                                <a:lnTo>
                                  <a:pt x="615" y="165"/>
                                </a:lnTo>
                                <a:lnTo>
                                  <a:pt x="1080" y="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385" name="Line 153"/>
                        <wps:cNvCnPr/>
                        <wps:spPr bwMode="auto">
                          <a:xfrm flipV="1">
                            <a:off x="4429" y="11804"/>
                            <a:ext cx="521"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154"/>
                        <wps:cNvCnPr/>
                        <wps:spPr bwMode="auto">
                          <a:xfrm>
                            <a:off x="4260" y="11489"/>
                            <a:ext cx="671"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155"/>
                        <wps:cNvCnPr/>
                        <wps:spPr bwMode="auto">
                          <a:xfrm>
                            <a:off x="3806" y="11294"/>
                            <a:ext cx="454"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156"/>
                        <wps:cNvCnPr/>
                        <wps:spPr bwMode="auto">
                          <a:xfrm>
                            <a:off x="3945" y="10679"/>
                            <a:ext cx="307"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9" name="Group 157"/>
                        <wpg:cNvGrpSpPr>
                          <a:grpSpLocks/>
                        </wpg:cNvGrpSpPr>
                        <wpg:grpSpPr bwMode="auto">
                          <a:xfrm>
                            <a:off x="3173" y="10312"/>
                            <a:ext cx="408" cy="639"/>
                            <a:chOff x="3173" y="9623"/>
                            <a:chExt cx="408" cy="639"/>
                          </a:xfrm>
                        </wpg:grpSpPr>
                        <wps:wsp>
                          <wps:cNvPr id="390" name="Freeform 158"/>
                          <wps:cNvSpPr>
                            <a:spLocks/>
                          </wps:cNvSpPr>
                          <wps:spPr bwMode="auto">
                            <a:xfrm>
                              <a:off x="3173" y="10043"/>
                              <a:ext cx="408" cy="172"/>
                            </a:xfrm>
                            <a:custGeom>
                              <a:avLst/>
                              <a:gdLst>
                                <a:gd name="T0" fmla="*/ 0 w 408"/>
                                <a:gd name="T1" fmla="*/ 172 h 172"/>
                                <a:gd name="T2" fmla="*/ 408 w 408"/>
                                <a:gd name="T3" fmla="*/ 172 h 172"/>
                                <a:gd name="T4" fmla="*/ 408 w 408"/>
                                <a:gd name="T5" fmla="*/ 78 h 172"/>
                                <a:gd name="T6" fmla="*/ 360 w 408"/>
                                <a:gd name="T7" fmla="*/ 0 h 172"/>
                                <a:gd name="T8" fmla="*/ 3 w 408"/>
                                <a:gd name="T9" fmla="*/ 0 h 172"/>
                                <a:gd name="T10" fmla="*/ 0 w 408"/>
                                <a:gd name="T11" fmla="*/ 172 h 1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8" h="172">
                                  <a:moveTo>
                                    <a:pt x="0" y="172"/>
                                  </a:moveTo>
                                  <a:lnTo>
                                    <a:pt x="408" y="172"/>
                                  </a:lnTo>
                                  <a:lnTo>
                                    <a:pt x="408" y="78"/>
                                  </a:lnTo>
                                  <a:lnTo>
                                    <a:pt x="360" y="0"/>
                                  </a:lnTo>
                                  <a:lnTo>
                                    <a:pt x="3" y="0"/>
                                  </a:lnTo>
                                  <a:lnTo>
                                    <a:pt x="0" y="17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 name="Oval 159"/>
                          <wps:cNvSpPr>
                            <a:spLocks noChangeArrowheads="1"/>
                          </wps:cNvSpPr>
                          <wps:spPr bwMode="auto">
                            <a:xfrm>
                              <a:off x="3217"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 name="Oval 160"/>
                          <wps:cNvSpPr>
                            <a:spLocks noChangeArrowheads="1"/>
                          </wps:cNvSpPr>
                          <wps:spPr bwMode="auto">
                            <a:xfrm>
                              <a:off x="3465"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Line 161"/>
                          <wps:cNvCnPr/>
                          <wps:spPr bwMode="auto">
                            <a:xfrm>
                              <a:off x="3199" y="10114"/>
                              <a:ext cx="3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162"/>
                          <wps:cNvCnPr/>
                          <wps:spPr bwMode="auto">
                            <a:xfrm flipV="1">
                              <a:off x="3259" y="9634"/>
                              <a:ext cx="0" cy="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163"/>
                          <wps:cNvCnPr/>
                          <wps:spPr bwMode="auto">
                            <a:xfrm>
                              <a:off x="3270" y="9671"/>
                              <a:ext cx="199"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64"/>
                          <wps:cNvCnPr/>
                          <wps:spPr bwMode="auto">
                            <a:xfrm flipH="1">
                              <a:off x="3289" y="9623"/>
                              <a:ext cx="49"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165"/>
                          <wps:cNvCnPr/>
                          <wps:spPr bwMode="auto">
                            <a:xfrm flipH="1">
                              <a:off x="3356" y="9664"/>
                              <a:ext cx="3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166"/>
                          <wps:cNvCnPr/>
                          <wps:spPr bwMode="auto">
                            <a:xfrm flipH="1">
                              <a:off x="3416" y="9698"/>
                              <a:ext cx="19"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9" name="Freeform 167"/>
                        <wps:cNvSpPr>
                          <a:spLocks/>
                        </wps:cNvSpPr>
                        <wps:spPr bwMode="auto">
                          <a:xfrm>
                            <a:off x="6000" y="11069"/>
                            <a:ext cx="908" cy="540"/>
                          </a:xfrm>
                          <a:custGeom>
                            <a:avLst/>
                            <a:gdLst>
                              <a:gd name="T0" fmla="*/ 0 w 908"/>
                              <a:gd name="T1" fmla="*/ 251 h 540"/>
                              <a:gd name="T2" fmla="*/ 221 w 908"/>
                              <a:gd name="T3" fmla="*/ 540 h 540"/>
                              <a:gd name="T4" fmla="*/ 570 w 908"/>
                              <a:gd name="T5" fmla="*/ 281 h 540"/>
                              <a:gd name="T6" fmla="*/ 908 w 908"/>
                              <a:gd name="T7" fmla="*/ 319 h 540"/>
                              <a:gd name="T8" fmla="*/ 458 w 908"/>
                              <a:gd name="T9" fmla="*/ 0 h 540"/>
                              <a:gd name="T10" fmla="*/ 0 w 908"/>
                              <a:gd name="T11" fmla="*/ 251 h 5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8" h="540">
                                <a:moveTo>
                                  <a:pt x="0" y="251"/>
                                </a:moveTo>
                                <a:lnTo>
                                  <a:pt x="221" y="540"/>
                                </a:lnTo>
                                <a:lnTo>
                                  <a:pt x="570" y="281"/>
                                </a:lnTo>
                                <a:lnTo>
                                  <a:pt x="908" y="319"/>
                                </a:lnTo>
                                <a:lnTo>
                                  <a:pt x="458" y="0"/>
                                </a:lnTo>
                                <a:lnTo>
                                  <a:pt x="0" y="251"/>
                                </a:lnTo>
                                <a:close/>
                              </a:path>
                            </a:pathLst>
                          </a:custGeom>
                          <a:gradFill rotWithShape="1">
                            <a:gsLst>
                              <a:gs pos="0">
                                <a:srgbClr val="F0FFF0"/>
                              </a:gs>
                              <a:gs pos="100000">
                                <a:srgbClr val="CCFFCC"/>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400" name="Freeform 168"/>
                        <wps:cNvSpPr>
                          <a:spLocks/>
                        </wps:cNvSpPr>
                        <wps:spPr bwMode="auto">
                          <a:xfrm>
                            <a:off x="1542" y="11046"/>
                            <a:ext cx="1361" cy="1170"/>
                          </a:xfrm>
                          <a:custGeom>
                            <a:avLst/>
                            <a:gdLst>
                              <a:gd name="T0" fmla="*/ 881 w 1361"/>
                              <a:gd name="T1" fmla="*/ 1163 h 1170"/>
                              <a:gd name="T2" fmla="*/ 1076 w 1361"/>
                              <a:gd name="T3" fmla="*/ 334 h 1170"/>
                              <a:gd name="T4" fmla="*/ 1361 w 1361"/>
                              <a:gd name="T5" fmla="*/ 56 h 1170"/>
                              <a:gd name="T6" fmla="*/ 930 w 1361"/>
                              <a:gd name="T7" fmla="*/ 131 h 1170"/>
                              <a:gd name="T8" fmla="*/ 469 w 1361"/>
                              <a:gd name="T9" fmla="*/ 0 h 1170"/>
                              <a:gd name="T10" fmla="*/ 0 w 1361"/>
                              <a:gd name="T11" fmla="*/ 120 h 1170"/>
                              <a:gd name="T12" fmla="*/ 0 w 1361"/>
                              <a:gd name="T13" fmla="*/ 1170 h 1170"/>
                              <a:gd name="T14" fmla="*/ 881 w 1361"/>
                              <a:gd name="T15" fmla="*/ 1163 h 11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61" h="1170">
                                <a:moveTo>
                                  <a:pt x="881" y="1163"/>
                                </a:moveTo>
                                <a:lnTo>
                                  <a:pt x="1076" y="334"/>
                                </a:lnTo>
                                <a:lnTo>
                                  <a:pt x="1361" y="56"/>
                                </a:lnTo>
                                <a:lnTo>
                                  <a:pt x="930" y="131"/>
                                </a:lnTo>
                                <a:lnTo>
                                  <a:pt x="469" y="0"/>
                                </a:lnTo>
                                <a:lnTo>
                                  <a:pt x="0" y="120"/>
                                </a:lnTo>
                                <a:lnTo>
                                  <a:pt x="0" y="1170"/>
                                </a:lnTo>
                                <a:lnTo>
                                  <a:pt x="881" y="1163"/>
                                </a:lnTo>
                                <a:close/>
                              </a:path>
                            </a:pathLst>
                          </a:custGeom>
                          <a:gradFill rotWithShape="1">
                            <a:gsLst>
                              <a:gs pos="0">
                                <a:srgbClr val="00FF00"/>
                              </a:gs>
                              <a:gs pos="100000">
                                <a:srgbClr val="BCFFBC"/>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169"/>
                        <wps:cNvCnPr/>
                        <wps:spPr bwMode="auto">
                          <a:xfrm flipH="1">
                            <a:off x="2464" y="11092"/>
                            <a:ext cx="45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170"/>
                        <wps:cNvCnPr/>
                        <wps:spPr bwMode="auto">
                          <a:xfrm flipH="1" flipV="1">
                            <a:off x="2010" y="11043"/>
                            <a:ext cx="45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171"/>
                        <wps:cNvCnPr/>
                        <wps:spPr bwMode="auto">
                          <a:xfrm flipH="1">
                            <a:off x="1541" y="11047"/>
                            <a:ext cx="46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172"/>
                        <wps:cNvSpPr>
                          <a:spLocks/>
                        </wps:cNvSpPr>
                        <wps:spPr bwMode="auto">
                          <a:xfrm>
                            <a:off x="7305" y="12464"/>
                            <a:ext cx="1860" cy="375"/>
                          </a:xfrm>
                          <a:prstGeom prst="borderCallout2">
                            <a:avLst>
                              <a:gd name="adj1" fmla="val 48000"/>
                              <a:gd name="adj2" fmla="val -6454"/>
                              <a:gd name="adj3" fmla="val 48000"/>
                              <a:gd name="adj4" fmla="val -16829"/>
                              <a:gd name="adj5" fmla="val -80000"/>
                              <a:gd name="adj6" fmla="val -27421"/>
                            </a:avLst>
                          </a:prstGeom>
                          <a:solidFill>
                            <a:srgbClr val="FFFFFF"/>
                          </a:solidFill>
                          <a:ln w="9525">
                            <a:solidFill>
                              <a:srgbClr val="000000"/>
                            </a:solidFill>
                            <a:miter lim="800000"/>
                            <a:headEnd/>
                            <a:tailEnd/>
                          </a:ln>
                        </wps:spPr>
                        <wps:txbx>
                          <w:txbxContent>
                            <w:p w:rsidR="009E7BDD" w:rsidRPr="00F06AFC" w:rsidRDefault="009E7BDD" w:rsidP="005D4A8A">
                              <w:pPr>
                                <w:spacing w:before="0"/>
                                <w:jc w:val="center"/>
                                <w:rPr>
                                  <w:rFonts w:ascii="Arial" w:hAnsi="Arial" w:cs="Arial"/>
                                  <w:sz w:val="16"/>
                                  <w:szCs w:val="16"/>
                                  <w:lang w:val="ru-RU"/>
                                </w:rPr>
                              </w:pPr>
                              <w:r w:rsidRPr="00F06AFC">
                                <w:rPr>
                                  <w:rFonts w:ascii="Arial" w:hAnsi="Arial" w:cs="Arial"/>
                                  <w:sz w:val="16"/>
                                  <w:szCs w:val="16"/>
                                  <w:lang w:val="ru-RU"/>
                                </w:rPr>
                                <w:t>Зона измерения</w:t>
                              </w:r>
                            </w:p>
                          </w:txbxContent>
                        </wps:txbx>
                        <wps:bodyPr rot="0" vert="horz" wrap="square" lIns="91440" tIns="45720" rIns="91440" bIns="45720" anchor="t" anchorCtr="0" upright="1">
                          <a:noAutofit/>
                        </wps:bodyPr>
                      </wps:wsp>
                      <wps:wsp>
                        <wps:cNvPr id="405" name="AutoShape 173"/>
                        <wps:cNvSpPr>
                          <a:spLocks/>
                        </wps:cNvSpPr>
                        <wps:spPr bwMode="auto">
                          <a:xfrm>
                            <a:off x="6210" y="9839"/>
                            <a:ext cx="1860" cy="375"/>
                          </a:xfrm>
                          <a:prstGeom prst="borderCallout2">
                            <a:avLst>
                              <a:gd name="adj1" fmla="val 48000"/>
                              <a:gd name="adj2" fmla="val -6454"/>
                              <a:gd name="adj3" fmla="val 48000"/>
                              <a:gd name="adj4" fmla="val -75806"/>
                              <a:gd name="adj5" fmla="val 136000"/>
                              <a:gd name="adj6" fmla="val -146773"/>
                            </a:avLst>
                          </a:prstGeom>
                          <a:solidFill>
                            <a:srgbClr val="FFFFFF"/>
                          </a:solidFill>
                          <a:ln w="9525">
                            <a:solidFill>
                              <a:srgbClr val="000000"/>
                            </a:solidFill>
                            <a:miter lim="800000"/>
                            <a:headEnd/>
                            <a:tailEnd/>
                          </a:ln>
                        </wps:spPr>
                        <wps:txbx>
                          <w:txbxContent>
                            <w:p w:rsidR="009E7BDD" w:rsidRPr="00F06AFC" w:rsidRDefault="009E7BDD" w:rsidP="0059218F">
                              <w:pPr>
                                <w:spacing w:before="0"/>
                                <w:rPr>
                                  <w:rFonts w:ascii="Arial" w:hAnsi="Arial" w:cs="Arial"/>
                                  <w:sz w:val="16"/>
                                  <w:szCs w:val="16"/>
                                  <w:lang w:val="ru-RU"/>
                                </w:rPr>
                              </w:pPr>
                              <w:r w:rsidRPr="00F06AFC">
                                <w:rPr>
                                  <w:rFonts w:ascii="Arial" w:hAnsi="Arial" w:cs="Arial"/>
                                  <w:sz w:val="16"/>
                                  <w:szCs w:val="16"/>
                                  <w:lang w:val="ru-RU"/>
                                </w:rPr>
                                <w:t>Станция контроля</w:t>
                              </w:r>
                            </w:p>
                          </w:txbxContent>
                        </wps:txbx>
                        <wps:bodyPr rot="0" vert="horz" wrap="square" lIns="91440" tIns="45720" rIns="91440" bIns="45720" anchor="t" anchorCtr="0" upright="1">
                          <a:noAutofit/>
                        </wps:bodyPr>
                      </wps:wsp>
                      <wps:wsp>
                        <wps:cNvPr id="406" name="Freeform 174"/>
                        <wps:cNvSpPr>
                          <a:spLocks/>
                        </wps:cNvSpPr>
                        <wps:spPr bwMode="auto">
                          <a:xfrm>
                            <a:off x="1538" y="12052"/>
                            <a:ext cx="926" cy="161"/>
                          </a:xfrm>
                          <a:custGeom>
                            <a:avLst/>
                            <a:gdLst>
                              <a:gd name="T0" fmla="*/ 7 w 926"/>
                              <a:gd name="T1" fmla="*/ 161 h 161"/>
                              <a:gd name="T2" fmla="*/ 892 w 926"/>
                              <a:gd name="T3" fmla="*/ 161 h 161"/>
                              <a:gd name="T4" fmla="*/ 926 w 926"/>
                              <a:gd name="T5" fmla="*/ 0 h 161"/>
                              <a:gd name="T6" fmla="*/ 0 w 926"/>
                              <a:gd name="T7" fmla="*/ 0 h 161"/>
                              <a:gd name="T8" fmla="*/ 7 w 926"/>
                              <a:gd name="T9" fmla="*/ 161 h 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6" h="161">
                                <a:moveTo>
                                  <a:pt x="7" y="161"/>
                                </a:moveTo>
                                <a:lnTo>
                                  <a:pt x="892" y="161"/>
                                </a:lnTo>
                                <a:lnTo>
                                  <a:pt x="926" y="0"/>
                                </a:lnTo>
                                <a:lnTo>
                                  <a:pt x="0" y="0"/>
                                </a:lnTo>
                                <a:lnTo>
                                  <a:pt x="7" y="161"/>
                                </a:lnTo>
                                <a:close/>
                              </a:path>
                            </a:pathLst>
                          </a:cu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Line 175"/>
                        <wps:cNvCnPr/>
                        <wps:spPr bwMode="auto">
                          <a:xfrm flipH="1">
                            <a:off x="1538" y="12052"/>
                            <a:ext cx="9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Freeform 176"/>
                        <wps:cNvSpPr>
                          <a:spLocks/>
                        </wps:cNvSpPr>
                        <wps:spPr bwMode="auto">
                          <a:xfrm>
                            <a:off x="2430" y="10979"/>
                            <a:ext cx="2790" cy="1230"/>
                          </a:xfrm>
                          <a:custGeom>
                            <a:avLst/>
                            <a:gdLst>
                              <a:gd name="T0" fmla="*/ 0 w 2790"/>
                              <a:gd name="T1" fmla="*/ 1230 h 1230"/>
                              <a:gd name="T2" fmla="*/ 195 w 2790"/>
                              <a:gd name="T3" fmla="*/ 405 h 1230"/>
                              <a:gd name="T4" fmla="*/ 615 w 2790"/>
                              <a:gd name="T5" fmla="*/ 0 h 1230"/>
                              <a:gd name="T6" fmla="*/ 1095 w 2790"/>
                              <a:gd name="T7" fmla="*/ 0 h 1230"/>
                              <a:gd name="T8" fmla="*/ 1365 w 2790"/>
                              <a:gd name="T9" fmla="*/ 315 h 1230"/>
                              <a:gd name="T10" fmla="*/ 1815 w 2790"/>
                              <a:gd name="T11" fmla="*/ 510 h 1230"/>
                              <a:gd name="T12" fmla="*/ 1995 w 2790"/>
                              <a:gd name="T13" fmla="*/ 870 h 1230"/>
                              <a:gd name="T14" fmla="*/ 2790 w 2790"/>
                              <a:gd name="T15" fmla="*/ 1230 h 1230"/>
                              <a:gd name="T16" fmla="*/ 0 w 2790"/>
                              <a:gd name="T17" fmla="*/ 1230 h 1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90" h="1230">
                                <a:moveTo>
                                  <a:pt x="0" y="1230"/>
                                </a:moveTo>
                                <a:lnTo>
                                  <a:pt x="195" y="405"/>
                                </a:lnTo>
                                <a:lnTo>
                                  <a:pt x="615" y="0"/>
                                </a:lnTo>
                                <a:lnTo>
                                  <a:pt x="1095" y="0"/>
                                </a:lnTo>
                                <a:lnTo>
                                  <a:pt x="1365" y="315"/>
                                </a:lnTo>
                                <a:lnTo>
                                  <a:pt x="1815" y="510"/>
                                </a:lnTo>
                                <a:lnTo>
                                  <a:pt x="1995" y="870"/>
                                </a:lnTo>
                                <a:lnTo>
                                  <a:pt x="2790" y="1230"/>
                                </a:lnTo>
                                <a:lnTo>
                                  <a:pt x="0" y="123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409" name="AutoShape 177"/>
                        <wps:cNvSpPr>
                          <a:spLocks/>
                        </wps:cNvSpPr>
                        <wps:spPr bwMode="auto">
                          <a:xfrm>
                            <a:off x="2259" y="12479"/>
                            <a:ext cx="2809" cy="580"/>
                          </a:xfrm>
                          <a:prstGeom prst="borderCallout2">
                            <a:avLst>
                              <a:gd name="adj1" fmla="val 57144"/>
                              <a:gd name="adj2" fmla="val -4301"/>
                              <a:gd name="adj3" fmla="val 57144"/>
                              <a:gd name="adj4" fmla="val -4301"/>
                              <a:gd name="adj5" fmla="val -100000"/>
                              <a:gd name="adj6" fmla="val -11611"/>
                            </a:avLst>
                          </a:prstGeom>
                          <a:solidFill>
                            <a:srgbClr val="FFFFFF"/>
                          </a:solidFill>
                          <a:ln w="9525">
                            <a:solidFill>
                              <a:srgbClr val="000000"/>
                            </a:solidFill>
                            <a:miter lim="800000"/>
                            <a:headEnd/>
                            <a:tailEnd/>
                          </a:ln>
                        </wps:spPr>
                        <wps:txbx>
                          <w:txbxContent>
                            <w:p w:rsidR="009E7BDD" w:rsidRPr="00F06AFC" w:rsidRDefault="009E7BDD" w:rsidP="0059218F">
                              <w:pPr>
                                <w:spacing w:before="0"/>
                                <w:rPr>
                                  <w:rFonts w:ascii="Arial" w:hAnsi="Arial" w:cs="Arial"/>
                                  <w:sz w:val="16"/>
                                  <w:szCs w:val="16"/>
                                  <w:lang w:val="ru-RU"/>
                                </w:rPr>
                              </w:pPr>
                              <w:r w:rsidRPr="00F06AFC">
                                <w:rPr>
                                  <w:rFonts w:ascii="Arial" w:hAnsi="Arial" w:cs="Arial"/>
                                  <w:sz w:val="16"/>
                                  <w:szCs w:val="16"/>
                                  <w:lang w:val="ru-RU"/>
                                </w:rPr>
                                <w:t xml:space="preserve">Прочие пользователи, сигналы </w:t>
                              </w:r>
                              <w:r>
                                <w:rPr>
                                  <w:rFonts w:ascii="Arial" w:hAnsi="Arial" w:cs="Arial"/>
                                  <w:sz w:val="16"/>
                                  <w:szCs w:val="16"/>
                                  <w:lang w:val="ru-RU"/>
                                </w:rPr>
                                <w:br/>
                              </w:r>
                              <w:r w:rsidRPr="00F06AFC">
                                <w:rPr>
                                  <w:rFonts w:ascii="Arial" w:hAnsi="Arial" w:cs="Arial"/>
                                  <w:sz w:val="16"/>
                                  <w:szCs w:val="16"/>
                                  <w:lang w:val="ru-RU"/>
                                </w:rPr>
                                <w:t>которых должны подавляться</w:t>
                              </w:r>
                            </w:p>
                          </w:txbxContent>
                        </wps:txbx>
                        <wps:bodyPr rot="0" vert="horz" wrap="square" lIns="91440" tIns="45720" rIns="91440" bIns="45720" anchor="t" anchorCtr="0" upright="1">
                          <a:noAutofit/>
                        </wps:bodyPr>
                      </wps:wsp>
                    </wpg:wgp>
                  </a:graphicData>
                </a:graphic>
              </wp:inline>
            </w:drawing>
          </mc:Choice>
          <mc:Fallback>
            <w:pict>
              <v:group id="Group 379" o:spid="_x0000_s1338" style="width:427.5pt;height:161pt;mso-position-horizontal-relative:char;mso-position-vertical-relative:line" coordorigin="1530,9839" coordsize="855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">
                <v:line id="Line 148" o:spid="_x0000_s1339" style="position:absolute;visibility:visible;mso-wrap-style:square" from="1530,12224" to="9360,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shape id="Freeform 149" o:spid="_x0000_s1340" style="position:absolute;left:3045;top:10604;width:1440;height:375;visibility:visible;mso-wrap-style:square;v-text-anchor:top" coordsize="144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LMMYA&#10;AADcAAAADwAAAGRycy9kb3ducmV2LnhtbESP3WoCMRSE74W+QziF3mlipVvdGkUKQhEq/uH1cXO6&#10;u+3mZN1E3fr0plDwcpiZb5jxtLWVOFPjS8ca+j0FgjhzpuRcw2477w5B+IBssHJMGn7Jw3Ty0Blj&#10;atyF13TehFxECPsUNRQh1KmUPivIou+5mjh6X66xGKJscmkavES4reSzUom0WHJcKLCm94Kyn83J&#10;algkq9n+ZXn9VMfv4xrr5PWkRgetnx7b2RuIQG24h//bH0bDYNiH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lLMMYAAADcAAAADwAAAAAAAAAAAAAAAACYAgAAZHJz&#10;L2Rvd25yZXYueG1sUEsFBgAAAAAEAAQA9QAAAIsDAAAAAA==&#10;" path="m,375l435,90,1020,r420,30l900,75,495,375,,375xe" fillcolor="#ffc">
                  <v:path arrowok="t" o:connecttype="custom" o:connectlocs="0,375;435,90;1020,0;1440,30;900,75;495,375;0,375" o:connectangles="0,0,0,0,0,0,0"/>
                </v:shape>
                <v:shape id="Freeform 150" o:spid="_x0000_s1341" style="position:absolute;left:4260;top:10619;width:5070;height:1605;visibility:visible;mso-wrap-style:square;v-text-anchor:top" coordsize="5070,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oEMcA&#10;AADcAAAADwAAAGRycy9kb3ducmV2LnhtbESP3WrCQBSE7wu+w3IE7+rGCCVGVxGhtpS21B8E7w7Z&#10;YxLMnl2y25j26buFQi+HmfmGWax604iOWl9bVjAZJyCIC6trLhUcD4/3GQgfkDU2lknBF3lYLQd3&#10;C8y1vfGOun0oRYSwz1FBFYLLpfRFRQb92Dri6F1sazBE2ZZSt3iLcNPINEkepMGa40KFjjYVFdf9&#10;p1Fw1S/d+e0pe3136cesdmuz/T5tlRoN+/UcRKA+/If/2s9awTRL4f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qBDHAAAA3AAAAA8AAAAAAAAAAAAAAAAAmAIAAGRy&#10;cy9kb3ducmV2LnhtbFBLBQYAAAAABAAEAPUAAACMAwAAAAA=&#10;" path="m210,l930,345r585,75l1965,990,2310,735r750,75l3540,630r930,30l5070,870r-495,180l3960,1605r-3030,l1290,1485r465,-75l675,1185,195,750,,330,210,xe" fillcolor="lime">
                  <v:fill color2="#d6ffd6" rotate="t" focus="100%" type="gradient"/>
                  <v:path arrowok="t" o:connecttype="custom" o:connectlocs="210,0;930,345;1515,420;1965,990;2310,735;3060,810;3540,630;4470,660;5070,870;4575,1050;3960,1605;930,1605;1290,1485;1755,1410;675,1185;195,750;0,330;210,0" o:connectangles="0,0,0,0,0,0,0,0,0,0,0,0,0,0,0,0,0,0"/>
                </v:shape>
                <v:shape id="Freeform 151" o:spid="_x0000_s1342" style="position:absolute;left:5235;top:12029;width:3195;height:195;visibility:visible;mso-wrap-style:square;v-text-anchor:top" coordsize="319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ZBcYA&#10;AADcAAAADwAAAGRycy9kb3ducmV2LnhtbESPQWvCQBSE7wX/w/IEb3UTLVaiq4hQ6EFqqx48PrLP&#10;bDD7NmTXmPjr3UKhx2FmvmGW685WoqXGl44VpOMEBHHudMmFgtPx43UOwgdkjZVjUtCTh/Vq8LLE&#10;TLs7/1B7CIWIEPYZKjAh1JmUPjdk0Y9dTRy9i2sshiibQuoG7xFuKzlJkpm0WHJcMFjT1lB+Pdys&#10;gu3X/tu252M6eZu174/drk9vpldqNOw2CxCBuvAf/mt/agXT+RR+z8Qj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HZBcYAAADcAAAADwAAAAAAAAAAAAAAAACYAgAAZHJz&#10;L2Rvd25yZXYueG1sUEsFBgAAAAAEAAQA9QAAAIsDAAAAAA==&#10;" path="m,165l345,60,780,,3195,,3000,195,,165xe" fillcolor="black">
                  <v:fill r:id="rId32" o:title="" type="pattern"/>
                  <v:path arrowok="t" o:connecttype="custom" o:connectlocs="0,165;345,60;780,0;3195,0;3000,195;0,165" o:connectangles="0,0,0,0,0,0"/>
                </v:shape>
                <v:shape id="Freeform 152" o:spid="_x0000_s1343" style="position:absolute;left:8220;top:11489;width:1860;height:750;visibility:visible;mso-wrap-style:square;v-text-anchor:top" coordsize="186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rHsMA&#10;AADcAAAADwAAAGRycy9kb3ducmV2LnhtbESPT4vCMBTE7wt+h/AEb2u6rUipRlkKgp4W/4DXZ/O2&#10;Kdu8lCZq/fZmQfA4zMxvmOV6sK24Ue8bxwq+pgkI4srphmsFp+PmMwfhA7LG1jEpeJCH9Wr0scRC&#10;uzvv6XYItYgQ9gUqMCF0hZS+MmTRT11HHL1f11sMUfa11D3eI9y2Mk2SubTYcFww2FFpqPo7XK0C&#10;Ln9OF7PLNz7T9T5NQ1bO07NSk/HwvQARaAjv8Ku91QqyfAb/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jrHsMAAADcAAAADwAAAAAAAAAAAAAAAACYAgAAZHJzL2Rv&#10;d25yZXYueG1sUEsFBgAAAAAEAAQA9QAAAIgDAAAAAA==&#10;" path="m1080,r210,150l1410,510r285,210l1860,750,,735,195,540,615,165,1080,xe" fillcolor="#fc9">
                  <v:path arrowok="t" o:connecttype="custom" o:connectlocs="1080,0;1290,150;1410,510;1695,720;1860,750;0,735;195,540;615,165;1080,0" o:connectangles="0,0,0,0,0,0,0,0,0"/>
                </v:shape>
                <v:line id="Line 153" o:spid="_x0000_s1344" style="position:absolute;flip:y;visibility:visible;mso-wrap-style:square" from="4429,11804" to="4950,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U+CxwAAANwAAAAPAAAAAAAA&#10;AAAAAAAAAKECAABkcnMvZG93bnJldi54bWxQSwUGAAAAAAQABAD5AAAAlQMAAAAA&#10;"/>
                <v:line id="Line 154" o:spid="_x0000_s1345" style="position:absolute;visibility:visible;mso-wrap-style:square" from="4260,11489" to="4931,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155" o:spid="_x0000_s1346" style="position:absolute;visibility:visible;mso-wrap-style:square" from="3806,11294" to="4260,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156" o:spid="_x0000_s1347" style="position:absolute;visibility:visible;mso-wrap-style:square" from="3945,10679" to="4252,1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group id="Group 157" o:spid="_x0000_s1348" style="position:absolute;left:3173;top:10312;width:408;height:639" coordorigin="3173,9623" coordsize="408,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58" o:spid="_x0000_s1349" style="position:absolute;left:3173;top:10043;width:408;height:172;visibility:visible;mso-wrap-style:square;v-text-anchor:top" coordsize="4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BcAA&#10;AADcAAAADwAAAGRycy9kb3ducmV2LnhtbERPzYrCMBC+C/sOYRb2ZtNVkFqNIgvCohdXfYCxGZtq&#10;MylNbOvbm4Owx4/vf7kebC06an3lWMF3koIgLpyuuFRwPm3HGQgfkDXWjknBkzysVx+jJeba9fxH&#10;3TGUIoawz1GBCaHJpfSFIYs+cQ1x5K6utRgibEupW+xjuK3lJE1n0mLFscFgQz+GivvxYRVc9p3d&#10;bYrDbbrL9Bz7ycUcsr1SX5/DZgEi0BD+xW/3r1Ywncf5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gBcAAAADcAAAADwAAAAAAAAAAAAAAAACYAgAAZHJzL2Rvd25y&#10;ZXYueG1sUEsFBgAAAAAEAAQA9QAAAIUDAAAAAA==&#10;" path="m,172r408,l408,78,360,,3,,,172xe">
                    <v:path arrowok="t" o:connecttype="custom" o:connectlocs="0,172;408,172;408,78;360,0;3,0;0,172" o:connectangles="0,0,0,0,0,0"/>
                  </v:shape>
                  <v:oval id="Oval 159" o:spid="_x0000_s1350" style="position:absolute;left:3217;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3E8QA&#10;AADcAAAADwAAAGRycy9kb3ducmV2LnhtbESPQWvCQBSE70L/w/IKvekmBqVNXUUqBXvowdjeH9ln&#10;Esy+DdlnjP/eLRQ8DjPzDbPajK5VA/Wh8WwgnSWgiEtvG64M/Bw/p6+ggiBbbD2TgRsF2KyfJivM&#10;rb/ygYZCKhUhHHI0UIt0udahrMlhmPmOOHon3zuUKPtK2x6vEe5aPU+SpXbYcFyosaOPmspzcXEG&#10;dtW2WA46k0V22u1lcf79/spSY16ex+07KKFRHuH/9t4ayN5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NxPEAAAA3AAAAA8AAAAAAAAAAAAAAAAAmAIAAGRycy9k&#10;b3ducmV2LnhtbFBLBQYAAAAABAAEAPUAAACJAwAAAAA=&#10;"/>
                  <v:oval id="Oval 160" o:spid="_x0000_s1351" style="position:absolute;left:3465;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ZMQA&#10;AADcAAAADwAAAGRycy9kb3ducmV2LnhtbESPQWvCQBSE70L/w/IKvelGg6LRVaRS0EMPxvb+yD6T&#10;YPZtyL7G9N93hYLHYWa+YTa7wTWqpy7Ung1MJwko4sLbmksDX5eP8RJUEGSLjWcy8EsBdtuX0QYz&#10;6+98pj6XUkUIhwwNVCJtpnUoKnIYJr4ljt7Vdw4lyq7UtsN7hLtGz5JkoR3WHBcqbOm9ouKW/zgD&#10;h3KfL3qdyjy9Ho4yv31/ntKpMW+vw34NSmiQZ/i/fbQG0tU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qWTEAAAA3AAAAA8AAAAAAAAAAAAAAAAAmAIAAGRycy9k&#10;b3ducmV2LnhtbFBLBQYAAAAABAAEAPUAAACJAwAAAAA=&#10;"/>
                  <v:line id="Line 161" o:spid="_x0000_s1352" style="position:absolute;visibility:visible;mso-wrap-style:square" from="3199,10114" to="3540,10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line id="Line 162" o:spid="_x0000_s1353" style="position:absolute;flip:y;visibility:visible;mso-wrap-style:square" from="3259,9634" to="3259,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8xMYAAADcAAAADwAAAGRycy9kb3ducmV2LnhtbESPQWsCMRSE70L/Q3gFL6Vmq1J0NYoU&#10;BA9eqmWlt+fmdbPs5mWbRN3++6ZQ8DjMzDfMct3bVlzJh9qxgpdRBoK4dLrmSsHHcfs8AxEissbW&#10;MSn4oQDr1cNgibl2N36n6yFWIkE45KjAxNjlUobSkMUwch1x8r6ctxiT9JXUHm8Jbls5zrJXabHm&#10;tGCwozdDZXO4WAVytn/69pvztCma02luirLoPvdKDR/7zQJEpD7ew//tnVYw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ofMTGAAAA3AAAAA8AAAAAAAAA&#10;AAAAAAAAoQIAAGRycy9kb3ducmV2LnhtbFBLBQYAAAAABAAEAPkAAACUAwAAAAA=&#10;"/>
                  <v:line id="Line 163" o:spid="_x0000_s1354" style="position:absolute;visibility:visible;mso-wrap-style:square" from="3270,9671" to="3469,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YIMcAAADcAAAADwAAAGRycy9kb3ducmV2LnhtbESPQWvCQBSE7wX/w/IKvdVNKw0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FggxwAAANwAAAAPAAAAAAAA&#10;AAAAAAAAAKECAABkcnMvZG93bnJldi54bWxQSwUGAAAAAAQABAD5AAAAlQMAAAAA&#10;"/>
                  <v:line id="Line 164" o:spid="_x0000_s1355" style="position:absolute;flip:x;visibility:visible;mso-wrap-style:square" from="3289,9623" to="3338,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HKMYAAADcAAAADwAAAGRycy9kb3ducmV2LnhtbESPQWsCMRSE74X+h/AKXqRmtUV0NYoU&#10;Cj14qZYVb8/Nc7Ps5mVNUt3++6Yg9DjMzDfMct3bVlzJh9qxgvEoA0FcOl1zpeBr//48AxEissbW&#10;MSn4oQDr1ePDEnPtbvxJ112sRIJwyFGBibHLpQylIYth5Dri5J2dtxiT9JXUHm8Jbls5ybKptFhz&#10;WjDY0Zuhstl9WwVyth1e/Ob02hTN4TA3RVl0x61Sg6d+swARqY//4Xv7Qyt4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2RyjGAAAA3AAAAA8AAAAAAAAA&#10;AAAAAAAAoQIAAGRycy9kb3ducmV2LnhtbFBLBQYAAAAABAAEAPkAAACUAwAAAAA=&#10;"/>
                  <v:line id="Line 165" o:spid="_x0000_s1356" style="position:absolute;flip:x;visibility:visible;mso-wrap-style:square" from="3356,9664" to="3386,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line id="Line 166" o:spid="_x0000_s1357" style="position:absolute;flip:x;visibility:visible;mso-wrap-style:square" from="3416,9698" to="3435,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2wcQAAADcAAAADwAAAGRycy9kb3ducmV2LnhtbERPy2oCMRTdC/5DuEI3pWa0RXRqFCkI&#10;XbjxwUh3t5PrZJjJzTRJdfr3zUJweTjv5bq3rbiSD7VjBZNxBoK4dLrmSsHpuH2ZgwgRWWPrmBT8&#10;UYD1ajhYYq7djfd0PcRKpBAOOSowMXa5lKE0ZDGMXUecuIvzFmOCvpLa4y2F21ZOs2wmLdacGgx2&#10;9GGobA6/VoGc755//Ob7rSma83lhirLovnZKPY36zTuISH18iO/uT63gd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XbBxAAAANwAAAAPAAAAAAAAAAAA&#10;AAAAAKECAABkcnMvZG93bnJldi54bWxQSwUGAAAAAAQABAD5AAAAkgMAAAAA&#10;"/>
                </v:group>
                <v:shape id="Freeform 167" o:spid="_x0000_s1358" style="position:absolute;left:6000;top:11069;width:908;height:540;visibility:visible;mso-wrap-style:square;v-text-anchor:top" coordsize="9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d0K8UA&#10;AADcAAAADwAAAGRycy9kb3ducmV2LnhtbESPQUvDQBSE74L/YXkFb2bTqsXGboIISi62NXrw+Mg+&#10;s9Hs27C7beO/dwtCj8PMfMOsq8kO4kA+9I4VzLMcBHHrdM+dgo/35+t7ECEiaxwck4JfClCVlxdr&#10;LLQ78hsdmtiJBOFQoAIT41hIGVpDFkPmRuLkfTlvMSbpO6k9HhPcDnKR50tpsee0YHCkJ0PtT7O3&#10;CnRdm3q/ePUv/nPz3djb3V3c7pS6mk2PDyAiTfEc/m/XWsHNagWn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3QrxQAAANwAAAAPAAAAAAAAAAAAAAAAAJgCAABkcnMv&#10;ZG93bnJldi54bWxQSwUGAAAAAAQABAD1AAAAigMAAAAA&#10;" path="m,251l221,540,570,281r338,38l458,,,251xe" fillcolor="#f0fff0">
                  <v:fill color2="#cfc" rotate="t" focus="100%" type="gradient"/>
                  <v:path arrowok="t" o:connecttype="custom" o:connectlocs="0,251;221,540;570,281;908,319;458,0;0,251" o:connectangles="0,0,0,0,0,0"/>
                </v:shape>
                <v:shape id="Freeform 168" o:spid="_x0000_s1359" style="position:absolute;left:1542;top:11046;width:1361;height:1170;visibility:visible;mso-wrap-style:square;v-text-anchor:top" coordsize="1361,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GLcEA&#10;AADcAAAADwAAAGRycy9kb3ducmV2LnhtbERPTWvCQBC9C/6HZYTedGOxKtFVtFAQempa72N2TILZ&#10;2XR3qrG/vnsoeHy87/W2d626UoiNZwPTSQaKuPS24crA1+fbeAkqCrLF1jMZuFOE7WY4WGNu/Y0/&#10;6FpIpVIIxxwN1CJdrnUsa3IYJ74jTtzZB4eSYKi0DXhL4a7Vz1k21w4bTg01dvRaU3kpfpyB/fG3&#10;l1nxsl8c7+9yoO9TsQgnY55G/W4FSqiXh/jffbAGZlman86kI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xi3BAAAA3AAAAA8AAAAAAAAAAAAAAAAAmAIAAGRycy9kb3du&#10;cmV2LnhtbFBLBQYAAAAABAAEAPUAAACGAwAAAAA=&#10;" path="m881,1163l1076,334,1361,56,930,131,469,,,120,,1170r881,-7xe" fillcolor="lime" stroked="f">
                  <v:fill color2="#bcffbc" rotate="t" focus="100%" type="gradient"/>
                  <v:path arrowok="t" o:connecttype="custom" o:connectlocs="881,1163;1076,334;1361,56;930,131;469,0;0,120;0,1170;881,1163" o:connectangles="0,0,0,0,0,0,0,0"/>
                </v:shape>
                <v:line id="Line 169" o:spid="_x0000_s1360" style="position:absolute;flip:x;visibility:visible;mso-wrap-style:square" from="2464,11092" to="2921,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vsYAAADcAAAADwAAAGRycy9kb3ducmV2LnhtbESPQWsCMRSE74X+h/AKvZSatYjYrVFE&#10;EHrwUpVdenvdvG6W3bysSdTtv28EweMwM98w8+VgO3EmHxrHCsajDARx5XTDtYLDfvM6AxEissbO&#10;MSn4owDLxePDHHPtLvxF512sRYJwyFGBibHPpQyVIYth5Hri5P06bzEm6WupPV4S3HbyLcum0mLD&#10;acFgT2tDVbs7WQVytn05+tXPpC3asnw3RVX031ulnp+G1QeISEO8h2/tT61gko3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h77GAAAA3AAAAA8AAAAAAAAA&#10;AAAAAAAAoQIAAGRycy9kb3ducmV2LnhtbFBLBQYAAAAABAAEAPkAAACUAwAAAAA=&#10;"/>
                <v:line id="Line 170" o:spid="_x0000_s1361" style="position:absolute;flip:x y;visibility:visible;mso-wrap-style:square" from="2010,11043" to="2464,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0hT8UAAADcAAAADwAAAGRycy9kb3ducmV2LnhtbESPQWvCQBSE7wX/w/IEL6VuTEMJqWsI&#10;guIpRdvS6yP7TEKzb0N2NWl/fbcgeBxm5htmnU+mE1caXGtZwWoZgSCurG65VvDxvntKQTiPrLGz&#10;TAp+yEG+mT2sMdN25CNdT74WAcIuQwWN930mpasaMuiWticO3tkOBn2QQy31gGOAm07GUfQiDbYc&#10;FhrsadtQ9X26GAXI5e9zOq4okXv6cnH59lh8npVazKfiFYSnyd/Dt/ZBK0iiG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0hT8UAAADcAAAADwAAAAAAAAAA&#10;AAAAAAChAgAAZHJzL2Rvd25yZXYueG1sUEsFBgAAAAAEAAQA+QAAAJMDAAAAAA==&#10;"/>
                <v:line id="Line 171" o:spid="_x0000_s1362" style="position:absolute;flip:x;visibility:visible;mso-wrap-style:square" from="1541,11047" to="2006,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8UscAAADcAAAADwAAAGRycy9kb3ducmV2LnhtbESPT2sCMRTE74LfIbyCl1Kz/qHYrVGk&#10;IHjwUpWV3l43r5tlNy/bJOr22zeFgsdhZn7DLNe9bcWVfKgdK5iMMxDEpdM1VwpOx+3TAkSIyBpb&#10;x6TghwKsV8PBEnPtbvxO10OsRIJwyFGBibHLpQylIYth7Dri5H05bzEm6SupPd4S3LZymmXP0mLN&#10;acFgR2+GyuZwsQrkYv/47Tef86ZozucXU5RF97FXavTQb15BROrjPfzf3mkF82wG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bxSxwAAANwAAAAPAAAAAAAA&#10;AAAAAAAAAKECAABkcnMvZG93bnJldi54bWxQSwUGAAAAAAQABAD5AAAAlQMAAAAA&#10;"/>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72" o:spid="_x0000_s1363" type="#_x0000_t48" style="position:absolute;left:7305;top:12464;width:18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MksQA&#10;AADcAAAADwAAAGRycy9kb3ducmV2LnhtbESPQWsCMRSE7wX/Q3hCL0WTlqUsq1GkaNHeqi14fGye&#10;u4ubl5BE3f57Uyj0OMzMN8x8OdheXCnEzrGG56kCQVw703Gj4euwmZQgYkI22DsmDT8UYbkYPcyx&#10;Mu7Gn3Tdp0ZkCMcKNbQp+UrKWLdkMU6dJ87eyQWLKcvQSBPwluG2ly9KvUqLHeeFFj29tVSf9xer&#10;oVxv++Ls12HHT8p/NO/yuzyetH4cD6sZiERD+g//tbdGQ6EK+D2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DJLEAAAA3AAAAA8AAAAAAAAAAAAAAAAAmAIAAGRycy9k&#10;b3ducmV2LnhtbFBLBQYAAAAABAAEAPUAAACJAwAAAAA=&#10;" adj="-5923,-17280,-3635,10368,-1394,10368">
                  <v:textbox>
                    <w:txbxContent>
                      <w:p w:rsidR="009E7BDD" w:rsidRPr="00F06AFC" w:rsidRDefault="009E7BDD" w:rsidP="005D4A8A">
                        <w:pPr>
                          <w:spacing w:before="0"/>
                          <w:jc w:val="center"/>
                          <w:rPr>
                            <w:rFonts w:ascii="Arial" w:hAnsi="Arial" w:cs="Arial"/>
                            <w:sz w:val="16"/>
                            <w:szCs w:val="16"/>
                            <w:lang w:val="ru-RU"/>
                          </w:rPr>
                        </w:pPr>
                        <w:r w:rsidRPr="00F06AFC">
                          <w:rPr>
                            <w:rFonts w:ascii="Arial" w:hAnsi="Arial" w:cs="Arial"/>
                            <w:sz w:val="16"/>
                            <w:szCs w:val="16"/>
                            <w:lang w:val="ru-RU"/>
                          </w:rPr>
                          <w:t>Зона измерения</w:t>
                        </w:r>
                      </w:p>
                    </w:txbxContent>
                  </v:textbox>
                </v:shape>
                <v:shape id="AutoShape 173" o:spid="_x0000_s1364" type="#_x0000_t48" style="position:absolute;left:6210;top:9839;width:18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5osMA&#10;AADcAAAADwAAAGRycy9kb3ducmV2LnhtbESPzWrDMBCE74G+g9hCb4nUpkmLEyWEkEIPJeCfB1is&#10;jW1qrYykOu7bV4FAj8PMfMNs95PtxUg+dI41PC8UCOLamY4bDVX5MX8HESKywd4xafilAPvdw2yL&#10;mXFXzmksYiMShEOGGtoYh0zKULdkMSzcQJy8i/MWY5K+kcbjNcFtL1+UWkuLHaeFFgc6tlR/Fz9W&#10;Qzm+4fLrdM6d4oMdfHcyFCutnx6nwwZEpCn+h+/tT6PhVa3g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75osMAAADcAAAADwAAAAAAAAAAAAAAAACYAgAAZHJzL2Rv&#10;d25yZXYueG1sUEsFBgAAAAAEAAQA9QAAAIgDAAAAAA==&#10;" adj="-31703,29376,-16374,10368,-1394,10368">
                  <v:textbox>
                    <w:txbxContent>
                      <w:p w:rsidR="009E7BDD" w:rsidRPr="00F06AFC" w:rsidRDefault="009E7BDD" w:rsidP="0059218F">
                        <w:pPr>
                          <w:spacing w:before="0"/>
                          <w:rPr>
                            <w:rFonts w:ascii="Arial" w:hAnsi="Arial" w:cs="Arial"/>
                            <w:sz w:val="16"/>
                            <w:szCs w:val="16"/>
                            <w:lang w:val="ru-RU"/>
                          </w:rPr>
                        </w:pPr>
                        <w:r w:rsidRPr="00F06AFC">
                          <w:rPr>
                            <w:rFonts w:ascii="Arial" w:hAnsi="Arial" w:cs="Arial"/>
                            <w:sz w:val="16"/>
                            <w:szCs w:val="16"/>
                            <w:lang w:val="ru-RU"/>
                          </w:rPr>
                          <w:t>Станция контроля</w:t>
                        </w:r>
                      </w:p>
                    </w:txbxContent>
                  </v:textbox>
                  <o:callout v:ext="edit" minusy="t"/>
                </v:shape>
                <v:shape id="Freeform 174" o:spid="_x0000_s1365" style="position:absolute;left:1538;top:12052;width:926;height:161;visibility:visible;mso-wrap-style:square;v-text-anchor:top" coordsize="92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2lcQA&#10;AADcAAAADwAAAGRycy9kb3ducmV2LnhtbESPQWuDQBSE74X8h+UFemvWSJDGZCMhRQj00movvb24&#10;L2rivhV3q/bfdwuFHoeZ+YbZZ7PpxEiDay0rWK8iEMSV1S3XCj7K/OkZhPPIGjvLpOCbHGSHxcMe&#10;U20nfqex8LUIEHYpKmi871MpXdWQQbeyPXHwrnYw6IMcaqkHnALcdDKOokQabDksNNjTqaHqXnyZ&#10;QJmwvG3Ly2v+Fm8/L2N5Y1O8KPW4nI87EJ5m/x/+a5+1gk2U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tpXEAAAA3AAAAA8AAAAAAAAAAAAAAAAAmAIAAGRycy9k&#10;b3ducmV2LnhtbFBLBQYAAAAABAAEAPUAAACJAwAAAAA=&#10;" path="m7,161r885,l926,,,,7,161xe" fillcolor="black" stroked="f">
                  <v:fill r:id="rId33" o:title="" type="pattern"/>
                  <v:path arrowok="t" o:connecttype="custom" o:connectlocs="7,161;892,161;926,0;0,0;7,161" o:connectangles="0,0,0,0,0"/>
                </v:shape>
                <v:line id="Line 175" o:spid="_x0000_s1366" style="position:absolute;flip:x;visibility:visible;mso-wrap-style:square" from="1538,12052" to="2460,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6UcYAAADcAAAADwAAAGRycy9kb3ducmV2LnhtbESPQWsCMRSE7wX/Q3gFL1KzFmnt1igi&#10;FDx4qcpKb6+b182ym5c1ibr++6Yg9DjMzDfMfNnbVlzIh9qxgsk4A0FcOl1zpeCw/3iagQgRWWPr&#10;mBTcKMByMXiYY67dlT/psouVSBAOOSowMXa5lKE0ZDGMXUecvB/nLcYkfSW1x2uC21Y+Z9mLtFhz&#10;WjDY0dpQ2ezOVoGcbUcnv/qeNkVzPL6Zoiy6r61Sw8d+9Q4iUh//w/f2RiuYZq/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aulHGAAAA3AAAAA8AAAAAAAAA&#10;AAAAAAAAoQIAAGRycy9kb3ducmV2LnhtbFBLBQYAAAAABAAEAPkAAACUAwAAAAA=&#10;"/>
                <v:shape id="Freeform 176" o:spid="_x0000_s1367" style="position:absolute;left:2430;top:10979;width:2790;height:1230;visibility:visible;mso-wrap-style:square;v-text-anchor:top" coordsize="2790,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IEsIA&#10;AADcAAAADwAAAGRycy9kb3ducmV2LnhtbERPy4rCMBTdC/5DuMJsRNNxRLQ2iowMI4iIj4XLS3P7&#10;wOamNBmt8/VmIbg8nHeybE0lbtS40rKCz2EEgji1uuRcwfn0M5iCcB5ZY2WZFDzIwXLR7SQYa3vn&#10;A92OPhchhF2MCgrv61hKlxZk0A1tTRy4zDYGfYBNLnWD9xBuKjmKook0WHJoKLCm74LS6/HPKNhd&#10;1qdsn27t75e3j1lf4n+NE6U+eu1qDsJT69/il3ujFYyj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MgSwgAAANwAAAAPAAAAAAAAAAAAAAAAAJgCAABkcnMvZG93&#10;bnJldi54bWxQSwUGAAAAAAQABAD1AAAAhwMAAAAA&#10;" path="m,1230l195,405,615,r480,l1365,315r450,195l1995,870r795,360l,1230xe" fillcolor="#fc9">
                  <v:path arrowok="t" o:connecttype="custom" o:connectlocs="0,1230;195,405;615,0;1095,0;1365,315;1815,510;1995,870;2790,1230;0,1230" o:connectangles="0,0,0,0,0,0,0,0,0"/>
                </v:shape>
                <v:shape id="AutoShape 177" o:spid="_x0000_s1368" type="#_x0000_t48" style="position:absolute;left:2259;top:12479;width:280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dsMA&#10;AADcAAAADwAAAGRycy9kb3ducmV2LnhtbESPS6vCMBSE9xf8D+EI7q5pveKjGkWEC4IrHyDuDs2x&#10;LTYnpYm2/fdGEFwOM/MNs1y3phRPql1hWUE8jEAQp1YXnCk4n/5/ZyCcR9ZYWiYFHTlYr3o/S0y0&#10;bfhAz6PPRICwS1BB7n2VSOnSnAy6oa2Ig3eztUEfZJ1JXWMT4KaUoyiaSIMFh4UcK9rmlN6PD6Ng&#10;lu3jv9JcNt3hOnqMm0sVd9OrUoN+u1mA8NT6b/jT3mkF42gO7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6+dsMAAADcAAAADwAAAAAAAAAAAAAAAACYAgAAZHJzL2Rv&#10;d25yZXYueG1sUEsFBgAAAAAEAAQA9QAAAIgDAAAAAA==&#10;" adj="-2508,-21600,-929,12343,-929,12343">
                  <v:textbox>
                    <w:txbxContent>
                      <w:p w:rsidR="009E7BDD" w:rsidRPr="00F06AFC" w:rsidRDefault="009E7BDD" w:rsidP="0059218F">
                        <w:pPr>
                          <w:spacing w:before="0"/>
                          <w:rPr>
                            <w:rFonts w:ascii="Arial" w:hAnsi="Arial" w:cs="Arial"/>
                            <w:sz w:val="16"/>
                            <w:szCs w:val="16"/>
                            <w:lang w:val="ru-RU"/>
                          </w:rPr>
                        </w:pPr>
                        <w:r w:rsidRPr="00F06AFC">
                          <w:rPr>
                            <w:rFonts w:ascii="Arial" w:hAnsi="Arial" w:cs="Arial"/>
                            <w:sz w:val="16"/>
                            <w:szCs w:val="16"/>
                            <w:lang w:val="ru-RU"/>
                          </w:rPr>
                          <w:t xml:space="preserve">Прочие пользователи, сигналы </w:t>
                        </w:r>
                        <w:r>
                          <w:rPr>
                            <w:rFonts w:ascii="Arial" w:hAnsi="Arial" w:cs="Arial"/>
                            <w:sz w:val="16"/>
                            <w:szCs w:val="16"/>
                            <w:lang w:val="ru-RU"/>
                          </w:rPr>
                          <w:br/>
                        </w:r>
                        <w:r w:rsidRPr="00F06AFC">
                          <w:rPr>
                            <w:rFonts w:ascii="Arial" w:hAnsi="Arial" w:cs="Arial"/>
                            <w:sz w:val="16"/>
                            <w:szCs w:val="16"/>
                            <w:lang w:val="ru-RU"/>
                          </w:rPr>
                          <w:t>которых должны подавляться</w:t>
                        </w:r>
                      </w:p>
                    </w:txbxContent>
                  </v:textbox>
                </v:shape>
                <w10:anchorlock/>
              </v:group>
            </w:pict>
          </mc:Fallback>
        </mc:AlternateContent>
      </w:r>
    </w:p>
    <w:p w:rsidR="00014FCC" w:rsidRPr="00D84494" w:rsidRDefault="00014FCC" w:rsidP="0059218F">
      <w:pPr>
        <w:rPr>
          <w:lang w:val="ru-RU"/>
        </w:rPr>
      </w:pPr>
    </w:p>
    <w:p w:rsidR="0059218F" w:rsidRPr="00D84494" w:rsidRDefault="00872F92" w:rsidP="0059218F">
      <w:pPr>
        <w:rPr>
          <w:lang w:val="ru-RU"/>
        </w:rPr>
      </w:pPr>
      <w:r w:rsidRPr="00343EDF">
        <w:rPr>
          <w:lang w:val="ru-RU"/>
        </w:rPr>
        <w:t>Для дополнительно</w:t>
      </w:r>
      <w:r>
        <w:rPr>
          <w:lang w:val="ru-RU"/>
        </w:rPr>
        <w:t xml:space="preserve">го повышения </w:t>
      </w:r>
      <w:r w:rsidRPr="00343EDF">
        <w:rPr>
          <w:lang w:val="ru-RU"/>
        </w:rPr>
        <w:t>вер</w:t>
      </w:r>
      <w:r>
        <w:rPr>
          <w:lang w:val="ru-RU"/>
        </w:rPr>
        <w:t>оят</w:t>
      </w:r>
      <w:r w:rsidRPr="00343EDF">
        <w:rPr>
          <w:lang w:val="ru-RU"/>
        </w:rPr>
        <w:t xml:space="preserve">ности </w:t>
      </w:r>
      <w:r>
        <w:rPr>
          <w:lang w:val="ru-RU"/>
        </w:rPr>
        <w:t>того</w:t>
      </w:r>
      <w:r w:rsidRPr="00343EDF">
        <w:rPr>
          <w:lang w:val="ru-RU"/>
        </w:rPr>
        <w:t xml:space="preserve">, что рассматриваются только </w:t>
      </w:r>
      <w:r>
        <w:rPr>
          <w:lang w:val="ru-RU"/>
        </w:rPr>
        <w:t>полезн</w:t>
      </w:r>
      <w:r w:rsidRPr="00343EDF">
        <w:rPr>
          <w:lang w:val="ru-RU"/>
        </w:rPr>
        <w:t xml:space="preserve">ые излучения </w:t>
      </w:r>
      <w:r>
        <w:rPr>
          <w:lang w:val="ru-RU"/>
        </w:rPr>
        <w:t>в</w:t>
      </w:r>
      <w:r w:rsidRPr="00343EDF">
        <w:rPr>
          <w:lang w:val="ru-RU"/>
        </w:rPr>
        <w:t xml:space="preserve"> </w:t>
      </w:r>
      <w:r>
        <w:rPr>
          <w:lang w:val="ru-RU"/>
        </w:rPr>
        <w:t xml:space="preserve">зоне </w:t>
      </w:r>
      <w:r w:rsidRPr="00343EDF">
        <w:rPr>
          <w:lang w:val="ru-RU"/>
        </w:rPr>
        <w:t>измерени</w:t>
      </w:r>
      <w:r>
        <w:rPr>
          <w:lang w:val="ru-RU"/>
        </w:rPr>
        <w:t>я</w:t>
      </w:r>
      <w:r w:rsidRPr="00343EDF">
        <w:rPr>
          <w:lang w:val="ru-RU"/>
        </w:rPr>
        <w:t xml:space="preserve">, могут применяться методы идентификации сигнала, такие как декодирование (например, идентификатор </w:t>
      </w:r>
      <w:r>
        <w:rPr>
          <w:lang w:val="ru-RU"/>
        </w:rPr>
        <w:t xml:space="preserve">комплекта услуг </w:t>
      </w:r>
      <w:r w:rsidRPr="00343EDF">
        <w:rPr>
          <w:lang w:val="ru-RU"/>
        </w:rPr>
        <w:t>(</w:t>
      </w:r>
      <w:r w:rsidRPr="00343EDF">
        <w:rPr>
          <w:lang w:val="en-US"/>
        </w:rPr>
        <w:t>SSID</w:t>
      </w:r>
      <w:r w:rsidRPr="00343EDF">
        <w:rPr>
          <w:lang w:val="ru-RU"/>
        </w:rPr>
        <w:t xml:space="preserve">) </w:t>
      </w:r>
      <w:r>
        <w:rPr>
          <w:lang w:val="ru-RU"/>
        </w:rPr>
        <w:t>локальной радио</w:t>
      </w:r>
      <w:r w:rsidRPr="00343EDF">
        <w:rPr>
          <w:lang w:val="ru-RU"/>
        </w:rPr>
        <w:t xml:space="preserve">сети </w:t>
      </w:r>
      <w:r w:rsidRPr="00343EDF">
        <w:rPr>
          <w:lang w:val="en-US"/>
        </w:rPr>
        <w:t>RLAN</w:t>
      </w:r>
      <w:r w:rsidRPr="00343EDF">
        <w:rPr>
          <w:lang w:val="ru-RU"/>
        </w:rPr>
        <w:t>)</w:t>
      </w:r>
      <w:r w:rsidR="0059218F" w:rsidRPr="00D84494">
        <w:rPr>
          <w:lang w:val="ru-RU"/>
        </w:rPr>
        <w:t>.</w:t>
      </w:r>
    </w:p>
    <w:p w:rsidR="00872F92" w:rsidRPr="00343EDF" w:rsidRDefault="0059218F" w:rsidP="00872F92">
      <w:pPr>
        <w:pStyle w:val="Heading1"/>
        <w:rPr>
          <w:lang w:val="ru-RU"/>
        </w:rPr>
      </w:pPr>
      <w:bookmarkStart w:id="31" w:name="_Toc352926988"/>
      <w:r w:rsidRPr="00D84494">
        <w:rPr>
          <w:lang w:val="ru-RU"/>
        </w:rPr>
        <w:t>4</w:t>
      </w:r>
      <w:r w:rsidRPr="00D84494">
        <w:rPr>
          <w:lang w:val="ru-RU"/>
        </w:rPr>
        <w:tab/>
      </w:r>
      <w:r w:rsidR="00872F92">
        <w:rPr>
          <w:lang w:val="en-US"/>
        </w:rPr>
        <w:t>C</w:t>
      </w:r>
      <w:r w:rsidR="00872F92">
        <w:rPr>
          <w:lang w:val="ru-RU"/>
        </w:rPr>
        <w:t>оображе</w:t>
      </w:r>
      <w:r w:rsidR="00872F92" w:rsidRPr="00343EDF">
        <w:rPr>
          <w:lang w:val="ru-RU"/>
        </w:rPr>
        <w:t>ни</w:t>
      </w:r>
      <w:r w:rsidR="00872F92">
        <w:rPr>
          <w:lang w:val="ru-RU"/>
        </w:rPr>
        <w:t>я</w:t>
      </w:r>
      <w:r w:rsidR="00872F92" w:rsidRPr="00343EDF">
        <w:rPr>
          <w:lang w:val="ru-RU"/>
        </w:rPr>
        <w:t xml:space="preserve"> </w:t>
      </w:r>
      <w:r w:rsidR="00872F92">
        <w:rPr>
          <w:lang w:val="ru-RU"/>
        </w:rPr>
        <w:t>по выбору площад</w:t>
      </w:r>
      <w:r w:rsidR="00872F92" w:rsidRPr="00343EDF">
        <w:rPr>
          <w:lang w:val="ru-RU"/>
        </w:rPr>
        <w:t>к</w:t>
      </w:r>
      <w:r w:rsidR="00872F92">
        <w:rPr>
          <w:lang w:val="ru-RU"/>
        </w:rPr>
        <w:t xml:space="preserve">и для размещения </w:t>
      </w:r>
      <w:r w:rsidR="00872F92" w:rsidRPr="00343EDF">
        <w:rPr>
          <w:lang w:val="ru-RU"/>
        </w:rPr>
        <w:t>станци</w:t>
      </w:r>
      <w:r w:rsidR="00872F92">
        <w:rPr>
          <w:lang w:val="ru-RU"/>
        </w:rPr>
        <w:t>и к</w:t>
      </w:r>
      <w:r w:rsidR="00872F92" w:rsidRPr="00343EDF">
        <w:rPr>
          <w:lang w:val="ru-RU"/>
        </w:rPr>
        <w:t>онтрол</w:t>
      </w:r>
      <w:r w:rsidR="00872F92">
        <w:rPr>
          <w:lang w:val="ru-RU"/>
        </w:rPr>
        <w:t>я</w:t>
      </w:r>
      <w:bookmarkEnd w:id="31"/>
    </w:p>
    <w:p w:rsidR="0059218F" w:rsidRPr="00D84494" w:rsidRDefault="00872F92" w:rsidP="00014FCC">
      <w:pPr>
        <w:rPr>
          <w:lang w:val="ru-RU"/>
        </w:rPr>
      </w:pPr>
      <w:r w:rsidRPr="00343EDF">
        <w:rPr>
          <w:lang w:val="ru-RU"/>
        </w:rPr>
        <w:t>Помимо особых случаев, упомянутых выше в разделе 3.6, оптимальное размещение станции</w:t>
      </w:r>
      <w:r>
        <w:rPr>
          <w:lang w:val="ru-RU"/>
        </w:rPr>
        <w:t xml:space="preserve"> контроля </w:t>
      </w:r>
      <w:r w:rsidRPr="00343EDF">
        <w:rPr>
          <w:lang w:val="ru-RU"/>
        </w:rPr>
        <w:t>зависит от того, какой степенью достоверности должны обладать результаты измерений</w:t>
      </w:r>
      <w:r w:rsidRPr="00D84494">
        <w:rPr>
          <w:lang w:val="ru-RU"/>
        </w:rPr>
        <w:t>.</w:t>
      </w:r>
      <w:r w:rsidR="0059218F" w:rsidRPr="00D84494">
        <w:rPr>
          <w:lang w:val="ru-RU"/>
        </w:rPr>
        <w:t xml:space="preserve"> </w:t>
      </w:r>
    </w:p>
    <w:p w:rsidR="0059218F" w:rsidRPr="00D84494" w:rsidRDefault="00D031F4" w:rsidP="0059218F">
      <w:pPr>
        <w:rPr>
          <w:lang w:val="ru-RU"/>
        </w:rPr>
      </w:pPr>
      <w:r w:rsidRPr="00343EDF">
        <w:rPr>
          <w:lang w:val="ru-RU"/>
        </w:rPr>
        <w:t>Если результаты измерени</w:t>
      </w:r>
      <w:r w:rsidR="00373A13">
        <w:rPr>
          <w:lang w:val="ru-RU"/>
        </w:rPr>
        <w:t>й</w:t>
      </w:r>
      <w:r w:rsidRPr="00343EDF">
        <w:rPr>
          <w:lang w:val="ru-RU"/>
        </w:rPr>
        <w:t xml:space="preserve"> должны лишь отображать занятость для определенной стационарной пользовательской станции, то </w:t>
      </w:r>
      <w:r>
        <w:rPr>
          <w:lang w:val="ru-RU"/>
        </w:rPr>
        <w:t xml:space="preserve">станция </w:t>
      </w:r>
      <w:r w:rsidRPr="00343EDF">
        <w:rPr>
          <w:lang w:val="ru-RU"/>
        </w:rPr>
        <w:t>контрол</w:t>
      </w:r>
      <w:r>
        <w:rPr>
          <w:lang w:val="ru-RU"/>
        </w:rPr>
        <w:t>я</w:t>
      </w:r>
      <w:r w:rsidRPr="00343EDF">
        <w:rPr>
          <w:lang w:val="ru-RU"/>
        </w:rPr>
        <w:t xml:space="preserve"> должн</w:t>
      </w:r>
      <w:r>
        <w:rPr>
          <w:lang w:val="ru-RU"/>
        </w:rPr>
        <w:t>а</w:t>
      </w:r>
      <w:r w:rsidRPr="00343EDF">
        <w:rPr>
          <w:lang w:val="ru-RU"/>
        </w:rPr>
        <w:t xml:space="preserve"> располагаться </w:t>
      </w:r>
      <w:r>
        <w:rPr>
          <w:lang w:val="ru-RU"/>
        </w:rPr>
        <w:t>на данной станции или</w:t>
      </w:r>
      <w:r w:rsidRPr="00343EDF">
        <w:rPr>
          <w:lang w:val="ru-RU"/>
        </w:rPr>
        <w:t xml:space="preserve"> </w:t>
      </w:r>
      <w:r>
        <w:rPr>
          <w:lang w:val="ru-RU"/>
        </w:rPr>
        <w:t xml:space="preserve">в </w:t>
      </w:r>
      <w:r w:rsidRPr="00343EDF">
        <w:rPr>
          <w:lang w:val="ru-RU"/>
        </w:rPr>
        <w:t xml:space="preserve">непосредственной близости от </w:t>
      </w:r>
      <w:r>
        <w:rPr>
          <w:lang w:val="ru-RU"/>
        </w:rPr>
        <w:t>нее</w:t>
      </w:r>
      <w:r w:rsidRPr="00343EDF">
        <w:rPr>
          <w:lang w:val="ru-RU"/>
        </w:rPr>
        <w:t>. По возможности для измерений должна применяться сама антенна пользовательского оборудования. Однако если пользовательская станция уже включена и передает сигналы в течение периода</w:t>
      </w:r>
      <w:r>
        <w:rPr>
          <w:lang w:val="ru-RU"/>
        </w:rPr>
        <w:t xml:space="preserve"> проведения контроля</w:t>
      </w:r>
      <w:r w:rsidRPr="00343EDF">
        <w:rPr>
          <w:lang w:val="ru-RU"/>
        </w:rPr>
        <w:t>, следует принять особые меры для предотвращения перегрузки измерительного оборудования.</w:t>
      </w:r>
      <w:r w:rsidRPr="00343EDF">
        <w:rPr>
          <w:lang w:val="en-US"/>
        </w:rPr>
        <w:t> </w:t>
      </w:r>
      <w:r w:rsidRPr="00343EDF">
        <w:rPr>
          <w:lang w:val="ru-RU"/>
        </w:rPr>
        <w:t>Это может быть реализовано, например,</w:t>
      </w:r>
      <w:r w:rsidRPr="00343EDF">
        <w:rPr>
          <w:lang w:val="en-US"/>
        </w:rPr>
        <w:t> </w:t>
      </w:r>
      <w:r w:rsidRPr="00343EDF">
        <w:rPr>
          <w:lang w:val="ru-RU"/>
        </w:rPr>
        <w:t>путем применения узкополосных режекторных</w:t>
      </w:r>
      <w:r w:rsidRPr="00343EDF">
        <w:rPr>
          <w:lang w:val="en-US"/>
        </w:rPr>
        <w:t> </w:t>
      </w:r>
      <w:r w:rsidRPr="00343EDF">
        <w:rPr>
          <w:lang w:val="ru-RU"/>
        </w:rPr>
        <w:t>фильтров (при измерении с отдельной антенной) или направленных ответвителей (для измерений, проводимых непосредственно на антенне пользовательской станции</w:t>
      </w:r>
      <w:r w:rsidR="0059218F" w:rsidRPr="00D84494">
        <w:rPr>
          <w:lang w:val="ru-RU"/>
        </w:rPr>
        <w:t>).</w:t>
      </w:r>
    </w:p>
    <w:p w:rsidR="0059218F" w:rsidRPr="00D84494" w:rsidRDefault="00D031F4" w:rsidP="0059218F">
      <w:pPr>
        <w:rPr>
          <w:lang w:val="ru-RU"/>
        </w:rPr>
      </w:pPr>
      <w:r w:rsidRPr="00343EDF">
        <w:rPr>
          <w:lang w:val="ru-RU"/>
        </w:rPr>
        <w:t xml:space="preserve">Если результаты измерения должны отображать занятость для </w:t>
      </w:r>
      <w:r>
        <w:rPr>
          <w:lang w:val="ru-RU"/>
        </w:rPr>
        <w:t xml:space="preserve">зоны </w:t>
      </w:r>
      <w:r w:rsidRPr="00343EDF">
        <w:rPr>
          <w:lang w:val="ru-RU"/>
        </w:rPr>
        <w:t>большего размера, то оптимальным решением будет размещение станции контрол</w:t>
      </w:r>
      <w:r>
        <w:rPr>
          <w:lang w:val="ru-RU"/>
        </w:rPr>
        <w:t>я</w:t>
      </w:r>
      <w:r w:rsidRPr="00343EDF">
        <w:rPr>
          <w:lang w:val="ru-RU"/>
        </w:rPr>
        <w:t xml:space="preserve"> в центре этой </w:t>
      </w:r>
      <w:r>
        <w:rPr>
          <w:lang w:val="ru-RU"/>
        </w:rPr>
        <w:t>зоны</w:t>
      </w:r>
      <w:r w:rsidRPr="00343EDF">
        <w:rPr>
          <w:lang w:val="ru-RU"/>
        </w:rPr>
        <w:t xml:space="preserve"> (</w:t>
      </w:r>
      <w:r>
        <w:rPr>
          <w:lang w:val="ru-RU"/>
        </w:rPr>
        <w:t>з</w:t>
      </w:r>
      <w:r w:rsidRPr="00343EDF">
        <w:rPr>
          <w:lang w:val="ru-RU"/>
        </w:rPr>
        <w:t>о</w:t>
      </w:r>
      <w:r>
        <w:rPr>
          <w:lang w:val="ru-RU"/>
        </w:rPr>
        <w:t xml:space="preserve">ны </w:t>
      </w:r>
      <w:r w:rsidRPr="00343EDF">
        <w:rPr>
          <w:lang w:val="ru-RU"/>
        </w:rPr>
        <w:t xml:space="preserve">измерений). Размер </w:t>
      </w:r>
      <w:r>
        <w:rPr>
          <w:lang w:val="ru-RU"/>
        </w:rPr>
        <w:t>з</w:t>
      </w:r>
      <w:r w:rsidRPr="00343EDF">
        <w:rPr>
          <w:lang w:val="ru-RU"/>
        </w:rPr>
        <w:t>о</w:t>
      </w:r>
      <w:r>
        <w:rPr>
          <w:lang w:val="ru-RU"/>
        </w:rPr>
        <w:t>ны</w:t>
      </w:r>
      <w:r w:rsidRPr="00343EDF">
        <w:rPr>
          <w:lang w:val="ru-RU"/>
        </w:rPr>
        <w:t xml:space="preserve"> измерений зависит от следующих факторов</w:t>
      </w:r>
      <w:r w:rsidR="0059218F" w:rsidRPr="00D84494">
        <w:rPr>
          <w:lang w:val="ru-RU"/>
        </w:rPr>
        <w:t>:</w:t>
      </w:r>
    </w:p>
    <w:p w:rsidR="0059218F" w:rsidRPr="00D84494" w:rsidRDefault="00014FCC" w:rsidP="00014FCC">
      <w:pPr>
        <w:pStyle w:val="enumlev1"/>
        <w:rPr>
          <w:lang w:val="ru-RU"/>
        </w:rPr>
      </w:pPr>
      <w:r w:rsidRPr="00D84494">
        <w:rPr>
          <w:lang w:val="ru-RU"/>
        </w:rPr>
        <w:t>–</w:t>
      </w:r>
      <w:r w:rsidRPr="00D84494">
        <w:rPr>
          <w:lang w:val="ru-RU"/>
        </w:rPr>
        <w:tab/>
      </w:r>
      <w:r w:rsidR="00D031F4">
        <w:rPr>
          <w:lang w:val="ru-RU"/>
        </w:rPr>
        <w:t>п</w:t>
      </w:r>
      <w:r w:rsidR="00D031F4" w:rsidRPr="00343EDF">
        <w:rPr>
          <w:lang w:val="ru-RU"/>
        </w:rPr>
        <w:t>орогово</w:t>
      </w:r>
      <w:r w:rsidR="00373A13">
        <w:rPr>
          <w:lang w:val="ru-RU"/>
        </w:rPr>
        <w:t>го</w:t>
      </w:r>
      <w:r w:rsidR="00D031F4" w:rsidRPr="00343EDF">
        <w:rPr>
          <w:lang w:val="ru-RU"/>
        </w:rPr>
        <w:t xml:space="preserve"> значени</w:t>
      </w:r>
      <w:r w:rsidR="00373A13">
        <w:rPr>
          <w:lang w:val="ru-RU"/>
        </w:rPr>
        <w:t>я</w:t>
      </w:r>
      <w:r w:rsidR="00D031F4" w:rsidRPr="00343EDF">
        <w:rPr>
          <w:lang w:val="ru-RU"/>
        </w:rPr>
        <w:t xml:space="preserve"> (чем ниже порогов</w:t>
      </w:r>
      <w:r w:rsidR="00D031F4">
        <w:rPr>
          <w:lang w:val="ru-RU"/>
        </w:rPr>
        <w:t>ы</w:t>
      </w:r>
      <w:r w:rsidR="00D031F4" w:rsidRPr="00343EDF">
        <w:rPr>
          <w:lang w:val="ru-RU"/>
        </w:rPr>
        <w:t>е значени</w:t>
      </w:r>
      <w:r w:rsidR="00D031F4">
        <w:rPr>
          <w:lang w:val="ru-RU"/>
        </w:rPr>
        <w:t>я</w:t>
      </w:r>
      <w:r w:rsidR="00D031F4" w:rsidRPr="00343EDF">
        <w:rPr>
          <w:lang w:val="ru-RU"/>
        </w:rPr>
        <w:t xml:space="preserve">, тем больше </w:t>
      </w:r>
      <w:r w:rsidR="00D031F4">
        <w:rPr>
          <w:lang w:val="ru-RU"/>
        </w:rPr>
        <w:t>размеры зоны</w:t>
      </w:r>
      <w:r w:rsidR="00D031F4" w:rsidRPr="00343EDF">
        <w:rPr>
          <w:lang w:val="ru-RU"/>
        </w:rPr>
        <w:t xml:space="preserve"> измерений</w:t>
      </w:r>
      <w:r w:rsidR="0059218F" w:rsidRPr="00D84494">
        <w:rPr>
          <w:lang w:val="ru-RU"/>
        </w:rPr>
        <w:t>)</w:t>
      </w:r>
      <w:r w:rsidR="00D031F4" w:rsidRPr="00D84494">
        <w:rPr>
          <w:lang w:val="ru-RU"/>
        </w:rPr>
        <w:t>;</w:t>
      </w:r>
    </w:p>
    <w:p w:rsidR="0059218F" w:rsidRPr="00D84494" w:rsidRDefault="00014FCC" w:rsidP="00014FCC">
      <w:pPr>
        <w:pStyle w:val="enumlev1"/>
        <w:rPr>
          <w:lang w:val="ru-RU"/>
        </w:rPr>
      </w:pPr>
      <w:r w:rsidRPr="00D84494">
        <w:rPr>
          <w:lang w:val="ru-RU"/>
        </w:rPr>
        <w:t>–</w:t>
      </w:r>
      <w:r w:rsidRPr="00D84494">
        <w:rPr>
          <w:lang w:val="ru-RU"/>
        </w:rPr>
        <w:tab/>
      </w:r>
      <w:r w:rsidR="00D031F4">
        <w:rPr>
          <w:lang w:val="ru-RU"/>
        </w:rPr>
        <w:t>в</w:t>
      </w:r>
      <w:r w:rsidR="00D031F4" w:rsidRPr="00343EDF">
        <w:rPr>
          <w:lang w:val="ru-RU"/>
        </w:rPr>
        <w:t>ысот</w:t>
      </w:r>
      <w:r w:rsidR="00373A13">
        <w:rPr>
          <w:lang w:val="ru-RU"/>
        </w:rPr>
        <w:t>ы</w:t>
      </w:r>
      <w:r w:rsidR="00D031F4" w:rsidRPr="00343EDF">
        <w:rPr>
          <w:lang w:val="ru-RU"/>
        </w:rPr>
        <w:t xml:space="preserve"> антенны </w:t>
      </w:r>
      <w:r w:rsidR="00D031F4">
        <w:rPr>
          <w:lang w:val="ru-RU"/>
        </w:rPr>
        <w:t xml:space="preserve">станции контроля </w:t>
      </w:r>
      <w:r w:rsidR="00D031F4" w:rsidRPr="00343EDF">
        <w:rPr>
          <w:lang w:val="ru-RU"/>
        </w:rPr>
        <w:t xml:space="preserve">(чем выше антенна, тем больше </w:t>
      </w:r>
      <w:r w:rsidR="00D031F4">
        <w:rPr>
          <w:lang w:val="ru-RU"/>
        </w:rPr>
        <w:t xml:space="preserve">размеры зоны </w:t>
      </w:r>
      <w:r w:rsidR="00D031F4" w:rsidRPr="00343EDF">
        <w:rPr>
          <w:lang w:val="ru-RU"/>
        </w:rPr>
        <w:t>измерений)</w:t>
      </w:r>
      <w:r w:rsidR="00D031F4">
        <w:rPr>
          <w:lang w:val="ru-RU"/>
        </w:rPr>
        <w:t>;</w:t>
      </w:r>
    </w:p>
    <w:p w:rsidR="0059218F" w:rsidRPr="00D84494" w:rsidRDefault="00014FCC" w:rsidP="00014FCC">
      <w:pPr>
        <w:pStyle w:val="enumlev1"/>
        <w:rPr>
          <w:lang w:val="ru-RU"/>
        </w:rPr>
      </w:pPr>
      <w:r w:rsidRPr="00D84494">
        <w:rPr>
          <w:lang w:val="ru-RU"/>
        </w:rPr>
        <w:t>–</w:t>
      </w:r>
      <w:r w:rsidRPr="00D84494">
        <w:rPr>
          <w:lang w:val="ru-RU"/>
        </w:rPr>
        <w:tab/>
      </w:r>
      <w:r w:rsidR="00D031F4">
        <w:rPr>
          <w:lang w:val="ru-RU"/>
        </w:rPr>
        <w:t>высотн</w:t>
      </w:r>
      <w:r w:rsidR="00373A13">
        <w:rPr>
          <w:lang w:val="ru-RU"/>
        </w:rPr>
        <w:t>ого</w:t>
      </w:r>
      <w:r w:rsidR="00D031F4">
        <w:rPr>
          <w:lang w:val="ru-RU"/>
        </w:rPr>
        <w:t xml:space="preserve"> п</w:t>
      </w:r>
      <w:r w:rsidR="00D031F4" w:rsidRPr="00343EDF">
        <w:rPr>
          <w:lang w:val="ru-RU"/>
        </w:rPr>
        <w:t>рофил</w:t>
      </w:r>
      <w:r w:rsidR="00373A13">
        <w:rPr>
          <w:lang w:val="ru-RU"/>
        </w:rPr>
        <w:t>я</w:t>
      </w:r>
      <w:r w:rsidR="00D031F4" w:rsidRPr="00343EDF">
        <w:rPr>
          <w:lang w:val="ru-RU"/>
        </w:rPr>
        <w:t xml:space="preserve"> местности (</w:t>
      </w:r>
      <w:r w:rsidR="00D031F4">
        <w:rPr>
          <w:lang w:val="ru-RU"/>
        </w:rPr>
        <w:t>з</w:t>
      </w:r>
      <w:r w:rsidR="00D031F4" w:rsidRPr="00343EDF">
        <w:rPr>
          <w:lang w:val="ru-RU"/>
        </w:rPr>
        <w:t>о</w:t>
      </w:r>
      <w:r w:rsidR="00D031F4">
        <w:rPr>
          <w:lang w:val="ru-RU"/>
        </w:rPr>
        <w:t xml:space="preserve">на </w:t>
      </w:r>
      <w:r w:rsidR="00D031F4" w:rsidRPr="00343EDF">
        <w:rPr>
          <w:lang w:val="ru-RU"/>
        </w:rPr>
        <w:t>измерений ограничена холмами или другими препятствиями</w:t>
      </w:r>
      <w:r w:rsidR="0059218F" w:rsidRPr="00D84494">
        <w:rPr>
          <w:lang w:val="ru-RU"/>
        </w:rPr>
        <w:t>).</w:t>
      </w:r>
    </w:p>
    <w:p w:rsidR="0059218F" w:rsidRPr="00D84494" w:rsidRDefault="00D031F4" w:rsidP="0059218F">
      <w:pPr>
        <w:rPr>
          <w:lang w:val="ru-RU"/>
        </w:rPr>
      </w:pPr>
      <w:r w:rsidRPr="00343EDF">
        <w:rPr>
          <w:lang w:val="ru-RU"/>
        </w:rPr>
        <w:lastRenderedPageBreak/>
        <w:t xml:space="preserve">Если целью измерений является сбор данных о как можно большем </w:t>
      </w:r>
      <w:r>
        <w:rPr>
          <w:lang w:val="ru-RU"/>
        </w:rPr>
        <w:t>количеств</w:t>
      </w:r>
      <w:r w:rsidRPr="00343EDF">
        <w:rPr>
          <w:lang w:val="ru-RU"/>
        </w:rPr>
        <w:t xml:space="preserve">е излучений в </w:t>
      </w:r>
      <w:r>
        <w:rPr>
          <w:lang w:val="ru-RU"/>
        </w:rPr>
        <w:t xml:space="preserve">зоне </w:t>
      </w:r>
      <w:r w:rsidRPr="00343EDF">
        <w:rPr>
          <w:lang w:val="ru-RU"/>
        </w:rPr>
        <w:t>контрол</w:t>
      </w:r>
      <w:r>
        <w:rPr>
          <w:lang w:val="ru-RU"/>
        </w:rPr>
        <w:t>я</w:t>
      </w:r>
      <w:r w:rsidRPr="00343EDF">
        <w:rPr>
          <w:lang w:val="ru-RU"/>
        </w:rPr>
        <w:t>, то предпочтительнее расположить станцию контрол</w:t>
      </w:r>
      <w:r>
        <w:rPr>
          <w:lang w:val="ru-RU"/>
        </w:rPr>
        <w:t xml:space="preserve">я </w:t>
      </w:r>
      <w:r w:rsidR="00373A13">
        <w:rPr>
          <w:lang w:val="ru-RU"/>
        </w:rPr>
        <w:t>на</w:t>
      </w:r>
      <w:r w:rsidRPr="00343EDF">
        <w:rPr>
          <w:lang w:val="ru-RU"/>
        </w:rPr>
        <w:t xml:space="preserve"> более высокой точке</w:t>
      </w:r>
      <w:r w:rsidR="0059218F" w:rsidRPr="00D84494">
        <w:rPr>
          <w:lang w:val="ru-RU"/>
        </w:rPr>
        <w:t>.</w:t>
      </w:r>
    </w:p>
    <w:p w:rsidR="0059218F" w:rsidRPr="00D84494" w:rsidRDefault="00D031F4" w:rsidP="0059218F">
      <w:pPr>
        <w:rPr>
          <w:lang w:val="ru-RU"/>
        </w:rPr>
      </w:pPr>
      <w:r w:rsidRPr="00343EDF">
        <w:rPr>
          <w:lang w:val="ru-RU"/>
        </w:rPr>
        <w:t>Если чувствительность измерительной системы не превышает чувствительност</w:t>
      </w:r>
      <w:r>
        <w:rPr>
          <w:lang w:val="ru-RU"/>
        </w:rPr>
        <w:t>и</w:t>
      </w:r>
      <w:r w:rsidRPr="00343EDF">
        <w:rPr>
          <w:lang w:val="ru-RU"/>
        </w:rPr>
        <w:t xml:space="preserve"> пользовательского оборудования в </w:t>
      </w:r>
      <w:r>
        <w:rPr>
          <w:lang w:val="ru-RU"/>
        </w:rPr>
        <w:t xml:space="preserve">конкретной </w:t>
      </w:r>
      <w:r w:rsidRPr="00343EDF">
        <w:rPr>
          <w:lang w:val="ru-RU"/>
        </w:rPr>
        <w:t xml:space="preserve">полосе частот, то занятость, </w:t>
      </w:r>
      <w:r>
        <w:rPr>
          <w:lang w:val="ru-RU"/>
        </w:rPr>
        <w:t xml:space="preserve">отмеченная </w:t>
      </w:r>
      <w:r w:rsidRPr="00343EDF">
        <w:rPr>
          <w:lang w:val="ru-RU"/>
        </w:rPr>
        <w:t>пользовател</w:t>
      </w:r>
      <w:r>
        <w:rPr>
          <w:lang w:val="ru-RU"/>
        </w:rPr>
        <w:t>ями</w:t>
      </w:r>
      <w:r w:rsidRPr="00343EDF">
        <w:rPr>
          <w:lang w:val="ru-RU"/>
        </w:rPr>
        <w:t xml:space="preserve"> на границе </w:t>
      </w:r>
      <w:r>
        <w:rPr>
          <w:lang w:val="ru-RU"/>
        </w:rPr>
        <w:t>з</w:t>
      </w:r>
      <w:r w:rsidRPr="00343EDF">
        <w:rPr>
          <w:lang w:val="ru-RU"/>
        </w:rPr>
        <w:t>о</w:t>
      </w:r>
      <w:r>
        <w:rPr>
          <w:lang w:val="ru-RU"/>
        </w:rPr>
        <w:t>ны</w:t>
      </w:r>
      <w:r w:rsidRPr="00343EDF">
        <w:rPr>
          <w:lang w:val="ru-RU"/>
        </w:rPr>
        <w:t xml:space="preserve"> измерений</w:t>
      </w:r>
      <w:r w:rsidR="00373A13">
        <w:rPr>
          <w:lang w:val="ru-RU"/>
        </w:rPr>
        <w:t>,</w:t>
      </w:r>
      <w:r>
        <w:rPr>
          <w:lang w:val="ru-RU"/>
        </w:rPr>
        <w:t xml:space="preserve"> может </w:t>
      </w:r>
      <w:r w:rsidRPr="00343EDF">
        <w:rPr>
          <w:lang w:val="ru-RU"/>
        </w:rPr>
        <w:t>отличат</w:t>
      </w:r>
      <w:r>
        <w:rPr>
          <w:lang w:val="ru-RU"/>
        </w:rPr>
        <w:t>ь</w:t>
      </w:r>
      <w:r w:rsidRPr="00343EDF">
        <w:rPr>
          <w:lang w:val="ru-RU"/>
        </w:rPr>
        <w:t>ся от расчетных результатов. На</w:t>
      </w:r>
      <w:r>
        <w:rPr>
          <w:lang w:val="ru-RU"/>
        </w:rPr>
        <w:t> </w:t>
      </w:r>
      <w:r w:rsidRPr="00343EDF">
        <w:rPr>
          <w:lang w:val="ru-RU"/>
        </w:rPr>
        <w:t>рисунке</w:t>
      </w:r>
      <w:r>
        <w:rPr>
          <w:lang w:val="ru-RU"/>
        </w:rPr>
        <w:t> </w:t>
      </w:r>
      <w:r w:rsidRPr="00343EDF">
        <w:rPr>
          <w:lang w:val="ru-RU"/>
        </w:rPr>
        <w:t xml:space="preserve">11 приведен пример совместно используемой корпоративной сети с двумя базовыми </w:t>
      </w:r>
      <w:r w:rsidRPr="00343EDF">
        <w:rPr>
          <w:lang w:val="en-US"/>
        </w:rPr>
        <w:t> </w:t>
      </w:r>
      <w:r w:rsidRPr="00343EDF">
        <w:rPr>
          <w:lang w:val="ru-RU"/>
        </w:rPr>
        <w:t xml:space="preserve">станциями, находящимися в пределах </w:t>
      </w:r>
      <w:r w:rsidR="000338B2">
        <w:rPr>
          <w:lang w:val="ru-RU"/>
        </w:rPr>
        <w:t>з</w:t>
      </w:r>
      <w:r w:rsidRPr="00343EDF">
        <w:rPr>
          <w:lang w:val="ru-RU"/>
        </w:rPr>
        <w:t>о</w:t>
      </w:r>
      <w:r w:rsidR="000338B2">
        <w:rPr>
          <w:lang w:val="ru-RU"/>
        </w:rPr>
        <w:t>ны</w:t>
      </w:r>
      <w:r w:rsidRPr="00343EDF">
        <w:rPr>
          <w:lang w:val="ru-RU"/>
        </w:rPr>
        <w:t xml:space="preserve"> измерений</w:t>
      </w:r>
      <w:r w:rsidR="0059218F" w:rsidRPr="00D84494">
        <w:rPr>
          <w:lang w:val="ru-RU"/>
        </w:rPr>
        <w:t>.</w:t>
      </w:r>
    </w:p>
    <w:p w:rsidR="0059218F" w:rsidRPr="00D84494" w:rsidRDefault="00240818" w:rsidP="0059218F">
      <w:pPr>
        <w:pStyle w:val="FigureNo"/>
        <w:rPr>
          <w:lang w:val="ru-RU"/>
        </w:rPr>
      </w:pPr>
      <w:r w:rsidRPr="00D84494">
        <w:rPr>
          <w:lang w:val="ru-RU"/>
        </w:rPr>
        <w:t>Рисунок</w:t>
      </w:r>
      <w:r w:rsidR="0059218F" w:rsidRPr="00D84494">
        <w:rPr>
          <w:lang w:val="ru-RU"/>
        </w:rPr>
        <w:t xml:space="preserve"> 11</w:t>
      </w:r>
    </w:p>
    <w:p w:rsidR="0059218F" w:rsidRPr="00D84494" w:rsidRDefault="00EA3988" w:rsidP="0059218F">
      <w:pPr>
        <w:pStyle w:val="Figuretitle"/>
        <w:rPr>
          <w:lang w:val="ru-RU"/>
        </w:rPr>
      </w:pPr>
      <w:r w:rsidRPr="00343EDF">
        <w:rPr>
          <w:lang w:val="ru-RU"/>
        </w:rPr>
        <w:t>Пример ра</w:t>
      </w:r>
      <w:r>
        <w:rPr>
          <w:lang w:val="ru-RU"/>
        </w:rPr>
        <w:t xml:space="preserve">змещения </w:t>
      </w:r>
      <w:r w:rsidRPr="00343EDF">
        <w:rPr>
          <w:lang w:val="ru-RU"/>
        </w:rPr>
        <w:t>станций на совместно используемой корпоративной частоте</w:t>
      </w:r>
    </w:p>
    <w:p w:rsidR="0059218F" w:rsidRPr="00D84494" w:rsidRDefault="00EA3988" w:rsidP="00F52AA8">
      <w:pPr>
        <w:jc w:val="center"/>
        <w:rPr>
          <w:lang w:val="ru-RU"/>
        </w:rPr>
      </w:pPr>
      <w:r>
        <w:rPr>
          <w:noProof/>
          <w:lang w:val="en-US" w:eastAsia="zh-CN"/>
        </w:rPr>
        <mc:AlternateContent>
          <mc:Choice Requires="wpg">
            <w:drawing>
              <wp:inline distT="0" distB="0" distL="0" distR="0" wp14:anchorId="63507B10" wp14:editId="218E134B">
                <wp:extent cx="5342255" cy="3236595"/>
                <wp:effectExtent l="0" t="0" r="0" b="20955"/>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2255" cy="3236595"/>
                          <a:chOff x="1618" y="10101"/>
                          <a:chExt cx="8413" cy="5097"/>
                        </a:xfrm>
                      </wpg:grpSpPr>
                      <wps:wsp>
                        <wps:cNvPr id="325" name="Oval 179"/>
                        <wps:cNvSpPr>
                          <a:spLocks noChangeArrowheads="1"/>
                        </wps:cNvSpPr>
                        <wps:spPr bwMode="auto">
                          <a:xfrm>
                            <a:off x="3336" y="10401"/>
                            <a:ext cx="4725" cy="4785"/>
                          </a:xfrm>
                          <a:prstGeom prst="ellipse">
                            <a:avLst/>
                          </a:prstGeom>
                          <a:solidFill>
                            <a:srgbClr val="CCFFCC"/>
                          </a:solidFill>
                          <a:ln w="9525">
                            <a:solidFill>
                              <a:srgbClr val="000000"/>
                            </a:solidFill>
                            <a:prstDash val="dash"/>
                            <a:round/>
                            <a:headEnd/>
                            <a:tailEnd/>
                          </a:ln>
                        </wps:spPr>
                        <wps:bodyPr rot="0" vert="horz" wrap="square" lIns="91440" tIns="45720" rIns="91440" bIns="45720" anchor="t" anchorCtr="0" upright="1">
                          <a:noAutofit/>
                        </wps:bodyPr>
                      </wps:wsp>
                      <wps:wsp>
                        <wps:cNvPr id="326" name="Line 180"/>
                        <wps:cNvCnPr/>
                        <wps:spPr bwMode="auto">
                          <a:xfrm flipV="1">
                            <a:off x="6945" y="10671"/>
                            <a:ext cx="1485" cy="169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7" name="Line 181"/>
                        <wps:cNvCnPr/>
                        <wps:spPr bwMode="auto">
                          <a:xfrm flipH="1" flipV="1">
                            <a:off x="2820" y="10671"/>
                            <a:ext cx="1515" cy="16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328" name="Group 182"/>
                        <wpg:cNvGrpSpPr>
                          <a:grpSpLocks/>
                        </wpg:cNvGrpSpPr>
                        <wpg:grpSpPr bwMode="auto">
                          <a:xfrm>
                            <a:off x="2085" y="10101"/>
                            <a:ext cx="4535" cy="4535"/>
                            <a:chOff x="1950" y="10200"/>
                            <a:chExt cx="4535" cy="4535"/>
                          </a:xfrm>
                        </wpg:grpSpPr>
                        <wps:wsp>
                          <wps:cNvPr id="329" name="Oval 183"/>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utoShape 184"/>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1" name="Group 185"/>
                        <wpg:cNvGrpSpPr>
                          <a:grpSpLocks/>
                        </wpg:cNvGrpSpPr>
                        <wpg:grpSpPr bwMode="auto">
                          <a:xfrm>
                            <a:off x="4695" y="10101"/>
                            <a:ext cx="4535" cy="4535"/>
                            <a:chOff x="1950" y="10200"/>
                            <a:chExt cx="4535" cy="4535"/>
                          </a:xfrm>
                        </wpg:grpSpPr>
                        <wps:wsp>
                          <wps:cNvPr id="332" name="Oval 186"/>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AutoShape 187"/>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4" name="Group 188"/>
                        <wpg:cNvGrpSpPr>
                          <a:grpSpLocks/>
                        </wpg:cNvGrpSpPr>
                        <wpg:grpSpPr bwMode="auto">
                          <a:xfrm>
                            <a:off x="5318" y="12629"/>
                            <a:ext cx="674" cy="375"/>
                            <a:chOff x="5183" y="13103"/>
                            <a:chExt cx="674" cy="375"/>
                          </a:xfrm>
                        </wpg:grpSpPr>
                        <wps:wsp>
                          <wps:cNvPr id="335" name="Rectangle 189"/>
                          <wps:cNvSpPr>
                            <a:spLocks noChangeArrowheads="1"/>
                          </wps:cNvSpPr>
                          <wps:spPr bwMode="auto">
                            <a:xfrm>
                              <a:off x="5186" y="13113"/>
                              <a:ext cx="671" cy="3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36" name="Rectangle 190"/>
                          <wps:cNvSpPr>
                            <a:spLocks noChangeArrowheads="1"/>
                          </wps:cNvSpPr>
                          <wps:spPr bwMode="auto">
                            <a:xfrm>
                              <a:off x="5269" y="13133"/>
                              <a:ext cx="574" cy="3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 name="Line 191"/>
                          <wps:cNvCnPr/>
                          <wps:spPr bwMode="auto">
                            <a:xfrm flipH="1" flipV="1">
                              <a:off x="5190" y="13118"/>
                              <a:ext cx="8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92"/>
                          <wps:cNvCnPr/>
                          <wps:spPr bwMode="auto">
                            <a:xfrm flipH="1">
                              <a:off x="5183" y="13448"/>
                              <a:ext cx="8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Oval 193"/>
                          <wps:cNvSpPr>
                            <a:spLocks noChangeArrowheads="1"/>
                          </wps:cNvSpPr>
                          <wps:spPr bwMode="auto">
                            <a:xfrm>
                              <a:off x="5476" y="13243"/>
                              <a:ext cx="98"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0" name="Line 194"/>
                          <wps:cNvCnPr/>
                          <wps:spPr bwMode="auto">
                            <a:xfrm>
                              <a:off x="5270" y="13103"/>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95"/>
                          <wps:cNvCnPr/>
                          <wps:spPr bwMode="auto">
                            <a:xfrm>
                              <a:off x="5705" y="13104"/>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96"/>
                          <wps:cNvCnPr/>
                          <wps:spPr bwMode="auto">
                            <a:xfrm>
                              <a:off x="5264" y="13477"/>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97"/>
                          <wps:cNvCnPr/>
                          <wps:spPr bwMode="auto">
                            <a:xfrm>
                              <a:off x="5705" y="13478"/>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4" name="Group 198"/>
                        <wpg:cNvGrpSpPr>
                          <a:grpSpLocks/>
                        </wpg:cNvGrpSpPr>
                        <wpg:grpSpPr bwMode="auto">
                          <a:xfrm rot="2735078">
                            <a:off x="7246" y="13420"/>
                            <a:ext cx="450" cy="277"/>
                            <a:chOff x="6781" y="13148"/>
                            <a:chExt cx="450" cy="277"/>
                          </a:xfrm>
                        </wpg:grpSpPr>
                        <wps:wsp>
                          <wps:cNvPr id="345" name="Rectangle 199"/>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Line 200"/>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01"/>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02"/>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03"/>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204"/>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51" name="Rectangle 205"/>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Line 206"/>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07"/>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08"/>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09"/>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6" name="Freeform 210"/>
                        <wps:cNvSpPr>
                          <a:spLocks/>
                        </wps:cNvSpPr>
                        <wps:spPr bwMode="auto">
                          <a:xfrm>
                            <a:off x="2235" y="13458"/>
                            <a:ext cx="6360" cy="1740"/>
                          </a:xfrm>
                          <a:custGeom>
                            <a:avLst/>
                            <a:gdLst>
                              <a:gd name="T0" fmla="*/ 660 w 6360"/>
                              <a:gd name="T1" fmla="*/ 1425 h 1740"/>
                              <a:gd name="T2" fmla="*/ 1950 w 6360"/>
                              <a:gd name="T3" fmla="*/ 1740 h 1740"/>
                              <a:gd name="T4" fmla="*/ 5205 w 6360"/>
                              <a:gd name="T5" fmla="*/ 1740 h 1740"/>
                              <a:gd name="T6" fmla="*/ 5700 w 6360"/>
                              <a:gd name="T7" fmla="*/ 1590 h 1740"/>
                              <a:gd name="T8" fmla="*/ 5925 w 6360"/>
                              <a:gd name="T9" fmla="*/ 1425 h 1740"/>
                              <a:gd name="T10" fmla="*/ 6045 w 6360"/>
                              <a:gd name="T11" fmla="*/ 1200 h 1740"/>
                              <a:gd name="T12" fmla="*/ 6225 w 6360"/>
                              <a:gd name="T13" fmla="*/ 975 h 1740"/>
                              <a:gd name="T14" fmla="*/ 6360 w 6360"/>
                              <a:gd name="T15" fmla="*/ 795 h 1740"/>
                              <a:gd name="T16" fmla="*/ 6345 w 6360"/>
                              <a:gd name="T17" fmla="*/ 555 h 1740"/>
                              <a:gd name="T18" fmla="*/ 6195 w 6360"/>
                              <a:gd name="T19" fmla="*/ 450 h 1740"/>
                              <a:gd name="T20" fmla="*/ 5985 w 6360"/>
                              <a:gd name="T21" fmla="*/ 450 h 1740"/>
                              <a:gd name="T22" fmla="*/ 5700 w 6360"/>
                              <a:gd name="T23" fmla="*/ 600 h 1740"/>
                              <a:gd name="T24" fmla="*/ 5070 w 6360"/>
                              <a:gd name="T25" fmla="*/ 915 h 1740"/>
                              <a:gd name="T26" fmla="*/ 4770 w 6360"/>
                              <a:gd name="T27" fmla="*/ 975 h 1740"/>
                              <a:gd name="T28" fmla="*/ 4110 w 6360"/>
                              <a:gd name="T29" fmla="*/ 885 h 1740"/>
                              <a:gd name="T30" fmla="*/ 3465 w 6360"/>
                              <a:gd name="T31" fmla="*/ 660 h 1740"/>
                              <a:gd name="T32" fmla="*/ 2880 w 6360"/>
                              <a:gd name="T33" fmla="*/ 690 h 1740"/>
                              <a:gd name="T34" fmla="*/ 2070 w 6360"/>
                              <a:gd name="T35" fmla="*/ 600 h 1740"/>
                              <a:gd name="T36" fmla="*/ 1485 w 6360"/>
                              <a:gd name="T37" fmla="*/ 330 h 1740"/>
                              <a:gd name="T38" fmla="*/ 1200 w 6360"/>
                              <a:gd name="T39" fmla="*/ 120 h 1740"/>
                              <a:gd name="T40" fmla="*/ 810 w 6360"/>
                              <a:gd name="T41" fmla="*/ 0 h 1740"/>
                              <a:gd name="T42" fmla="*/ 480 w 6360"/>
                              <a:gd name="T43" fmla="*/ 60 h 1740"/>
                              <a:gd name="T44" fmla="*/ 285 w 6360"/>
                              <a:gd name="T45" fmla="*/ 255 h 1740"/>
                              <a:gd name="T46" fmla="*/ 45 w 6360"/>
                              <a:gd name="T47" fmla="*/ 420 h 1740"/>
                              <a:gd name="T48" fmla="*/ 0 w 6360"/>
                              <a:gd name="T49" fmla="*/ 645 h 1740"/>
                              <a:gd name="T50" fmla="*/ 105 w 6360"/>
                              <a:gd name="T51" fmla="*/ 810 h 1740"/>
                              <a:gd name="T52" fmla="*/ 270 w 6360"/>
                              <a:gd name="T53" fmla="*/ 1155 h 1740"/>
                              <a:gd name="T54" fmla="*/ 660 w 6360"/>
                              <a:gd name="T55" fmla="*/ 1425 h 174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360" h="1740">
                                <a:moveTo>
                                  <a:pt x="660" y="1425"/>
                                </a:moveTo>
                                <a:lnTo>
                                  <a:pt x="1950" y="1740"/>
                                </a:lnTo>
                                <a:lnTo>
                                  <a:pt x="5205" y="1740"/>
                                </a:lnTo>
                                <a:lnTo>
                                  <a:pt x="5700" y="1590"/>
                                </a:lnTo>
                                <a:lnTo>
                                  <a:pt x="5925" y="1425"/>
                                </a:lnTo>
                                <a:lnTo>
                                  <a:pt x="6045" y="1200"/>
                                </a:lnTo>
                                <a:lnTo>
                                  <a:pt x="6225" y="975"/>
                                </a:lnTo>
                                <a:lnTo>
                                  <a:pt x="6360" y="795"/>
                                </a:lnTo>
                                <a:lnTo>
                                  <a:pt x="6345" y="555"/>
                                </a:lnTo>
                                <a:lnTo>
                                  <a:pt x="6195" y="450"/>
                                </a:lnTo>
                                <a:lnTo>
                                  <a:pt x="5985" y="450"/>
                                </a:lnTo>
                                <a:lnTo>
                                  <a:pt x="5700" y="600"/>
                                </a:lnTo>
                                <a:lnTo>
                                  <a:pt x="5070" y="915"/>
                                </a:lnTo>
                                <a:lnTo>
                                  <a:pt x="4770" y="975"/>
                                </a:lnTo>
                                <a:lnTo>
                                  <a:pt x="4110" y="885"/>
                                </a:lnTo>
                                <a:lnTo>
                                  <a:pt x="3465" y="660"/>
                                </a:lnTo>
                                <a:lnTo>
                                  <a:pt x="2880" y="690"/>
                                </a:lnTo>
                                <a:lnTo>
                                  <a:pt x="2070" y="600"/>
                                </a:lnTo>
                                <a:lnTo>
                                  <a:pt x="1485" y="330"/>
                                </a:lnTo>
                                <a:lnTo>
                                  <a:pt x="1200" y="120"/>
                                </a:lnTo>
                                <a:lnTo>
                                  <a:pt x="810" y="0"/>
                                </a:lnTo>
                                <a:lnTo>
                                  <a:pt x="480" y="60"/>
                                </a:lnTo>
                                <a:lnTo>
                                  <a:pt x="285" y="255"/>
                                </a:lnTo>
                                <a:lnTo>
                                  <a:pt x="45" y="420"/>
                                </a:lnTo>
                                <a:lnTo>
                                  <a:pt x="0" y="645"/>
                                </a:lnTo>
                                <a:lnTo>
                                  <a:pt x="105" y="810"/>
                                </a:lnTo>
                                <a:lnTo>
                                  <a:pt x="270" y="1155"/>
                                </a:lnTo>
                                <a:lnTo>
                                  <a:pt x="660" y="1425"/>
                                </a:lnTo>
                                <a:close/>
                              </a:path>
                            </a:pathLst>
                          </a:custGeom>
                          <a:gradFill rotWithShape="1">
                            <a:gsLst>
                              <a:gs pos="0">
                                <a:srgbClr val="D0A189"/>
                              </a:gs>
                              <a:gs pos="50000">
                                <a:srgbClr val="993300"/>
                              </a:gs>
                              <a:gs pos="100000">
                                <a:srgbClr val="D0A189"/>
                              </a:gs>
                            </a:gsLst>
                            <a:lin ang="5400000" scaled="1"/>
                          </a:gradFill>
                          <a:ln w="9525">
                            <a:solidFill>
                              <a:srgbClr val="993300"/>
                            </a:solidFill>
                            <a:round/>
                            <a:headEnd/>
                            <a:tailEnd/>
                          </a:ln>
                        </wps:spPr>
                        <wps:bodyPr rot="0" vert="horz" wrap="square" lIns="91440" tIns="45720" rIns="91440" bIns="45720" anchor="t" anchorCtr="0" upright="1">
                          <a:noAutofit/>
                        </wps:bodyPr>
                      </wps:wsp>
                      <wps:wsp>
                        <wps:cNvPr id="357" name="Freeform 211"/>
                        <wps:cNvSpPr>
                          <a:spLocks/>
                        </wps:cNvSpPr>
                        <wps:spPr bwMode="auto">
                          <a:xfrm>
                            <a:off x="2955" y="14061"/>
                            <a:ext cx="5205" cy="747"/>
                          </a:xfrm>
                          <a:custGeom>
                            <a:avLst/>
                            <a:gdLst>
                              <a:gd name="T0" fmla="*/ 0 w 5205"/>
                              <a:gd name="T1" fmla="*/ 0 h 747"/>
                              <a:gd name="T2" fmla="*/ 630 w 5205"/>
                              <a:gd name="T3" fmla="*/ 300 h 747"/>
                              <a:gd name="T4" fmla="*/ 1200 w 5205"/>
                              <a:gd name="T5" fmla="*/ 480 h 747"/>
                              <a:gd name="T6" fmla="*/ 1875 w 5205"/>
                              <a:gd name="T7" fmla="*/ 540 h 747"/>
                              <a:gd name="T8" fmla="*/ 2565 w 5205"/>
                              <a:gd name="T9" fmla="*/ 525 h 747"/>
                              <a:gd name="T10" fmla="*/ 3015 w 5205"/>
                              <a:gd name="T11" fmla="*/ 630 h 747"/>
                              <a:gd name="T12" fmla="*/ 3570 w 5205"/>
                              <a:gd name="T13" fmla="*/ 735 h 747"/>
                              <a:gd name="T14" fmla="*/ 4110 w 5205"/>
                              <a:gd name="T15" fmla="*/ 705 h 747"/>
                              <a:gd name="T16" fmla="*/ 4605 w 5205"/>
                              <a:gd name="T17" fmla="*/ 645 h 747"/>
                              <a:gd name="T18" fmla="*/ 4980 w 5205"/>
                              <a:gd name="T19" fmla="*/ 405 h 747"/>
                              <a:gd name="T20" fmla="*/ 5205 w 5205"/>
                              <a:gd name="T21" fmla="*/ 180 h 7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05" h="747">
                                <a:moveTo>
                                  <a:pt x="0" y="0"/>
                                </a:moveTo>
                                <a:cubicBezTo>
                                  <a:pt x="215" y="110"/>
                                  <a:pt x="430" y="220"/>
                                  <a:pt x="630" y="300"/>
                                </a:cubicBezTo>
                                <a:cubicBezTo>
                                  <a:pt x="830" y="380"/>
                                  <a:pt x="993" y="440"/>
                                  <a:pt x="1200" y="480"/>
                                </a:cubicBezTo>
                                <a:cubicBezTo>
                                  <a:pt x="1407" y="520"/>
                                  <a:pt x="1648" y="533"/>
                                  <a:pt x="1875" y="540"/>
                                </a:cubicBezTo>
                                <a:cubicBezTo>
                                  <a:pt x="2102" y="547"/>
                                  <a:pt x="2375" y="510"/>
                                  <a:pt x="2565" y="525"/>
                                </a:cubicBezTo>
                                <a:cubicBezTo>
                                  <a:pt x="2755" y="540"/>
                                  <a:pt x="2848" y="595"/>
                                  <a:pt x="3015" y="630"/>
                                </a:cubicBezTo>
                                <a:cubicBezTo>
                                  <a:pt x="3182" y="665"/>
                                  <a:pt x="3388" y="723"/>
                                  <a:pt x="3570" y="735"/>
                                </a:cubicBezTo>
                                <a:cubicBezTo>
                                  <a:pt x="3752" y="747"/>
                                  <a:pt x="3938" y="720"/>
                                  <a:pt x="4110" y="705"/>
                                </a:cubicBezTo>
                                <a:cubicBezTo>
                                  <a:pt x="4282" y="690"/>
                                  <a:pt x="4460" y="695"/>
                                  <a:pt x="4605" y="645"/>
                                </a:cubicBezTo>
                                <a:cubicBezTo>
                                  <a:pt x="4750" y="595"/>
                                  <a:pt x="4880" y="483"/>
                                  <a:pt x="4980" y="405"/>
                                </a:cubicBezTo>
                                <a:cubicBezTo>
                                  <a:pt x="5080" y="327"/>
                                  <a:pt x="5142" y="253"/>
                                  <a:pt x="520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212"/>
                        <wps:cNvCnPr/>
                        <wps:spPr bwMode="auto">
                          <a:xfrm flipV="1">
                            <a:off x="5658" y="10416"/>
                            <a:ext cx="0" cy="23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9" name="Text Box 213"/>
                        <wps:cNvSpPr txBox="1">
                          <a:spLocks noChangeArrowheads="1"/>
                        </wps:cNvSpPr>
                        <wps:spPr bwMode="auto">
                          <a:xfrm>
                            <a:off x="6705" y="13761"/>
                            <a:ext cx="100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EA3988" w:rsidRDefault="009E7BDD" w:rsidP="00EA3988">
                              <w:pPr>
                                <w:spacing w:before="0"/>
                                <w:jc w:val="left"/>
                                <w:rPr>
                                  <w:sz w:val="16"/>
                                  <w:szCs w:val="16"/>
                                  <w:lang w:val="de-DE"/>
                                </w:rPr>
                              </w:pPr>
                              <w:r>
                                <w:rPr>
                                  <w:sz w:val="16"/>
                                  <w:szCs w:val="16"/>
                                  <w:lang w:val="ru-RU"/>
                                </w:rPr>
                                <w:t>Мобильное устройство 1</w:t>
                              </w:r>
                            </w:p>
                          </w:txbxContent>
                        </wps:txbx>
                        <wps:bodyPr rot="0" vert="horz" wrap="square" lIns="18000" tIns="10800" rIns="18000" bIns="10800" anchor="t" anchorCtr="0" upright="1">
                          <a:noAutofit/>
                        </wps:bodyPr>
                      </wps:wsp>
                      <wps:wsp>
                        <wps:cNvPr id="360" name="Text Box 214"/>
                        <wps:cNvSpPr txBox="1">
                          <a:spLocks noChangeArrowheads="1"/>
                        </wps:cNvSpPr>
                        <wps:spPr bwMode="auto">
                          <a:xfrm>
                            <a:off x="7243" y="12201"/>
                            <a:ext cx="74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EA3988" w:rsidRDefault="009E7BDD" w:rsidP="00EA3988">
                              <w:pPr>
                                <w:spacing w:before="0"/>
                                <w:jc w:val="left"/>
                                <w:rPr>
                                  <w:sz w:val="16"/>
                                  <w:szCs w:val="16"/>
                                  <w:lang w:val="de-DE"/>
                                </w:rPr>
                              </w:pPr>
                              <w:r>
                                <w:rPr>
                                  <w:sz w:val="16"/>
                                  <w:szCs w:val="16"/>
                                  <w:lang w:val="ru-RU"/>
                                </w:rPr>
                                <w:t>Базовая станция</w:t>
                              </w:r>
                              <w:r w:rsidRPr="00EA3988">
                                <w:rPr>
                                  <w:sz w:val="16"/>
                                  <w:szCs w:val="16"/>
                                  <w:lang w:val="de-DE"/>
                                </w:rPr>
                                <w:t xml:space="preserve"> 1</w:t>
                              </w:r>
                            </w:p>
                          </w:txbxContent>
                        </wps:txbx>
                        <wps:bodyPr rot="0" vert="horz" wrap="square" lIns="18000" tIns="10800" rIns="18000" bIns="10800" anchor="t" anchorCtr="0" upright="1">
                          <a:noAutofit/>
                        </wps:bodyPr>
                      </wps:wsp>
                      <wps:wsp>
                        <wps:cNvPr id="361" name="Text Box 215"/>
                        <wps:cNvSpPr txBox="1">
                          <a:spLocks noChangeArrowheads="1"/>
                        </wps:cNvSpPr>
                        <wps:spPr bwMode="auto">
                          <a:xfrm>
                            <a:off x="3510" y="12321"/>
                            <a:ext cx="76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EA3988" w:rsidRDefault="009E7BDD" w:rsidP="0059218F">
                              <w:pPr>
                                <w:spacing w:before="0"/>
                                <w:jc w:val="center"/>
                                <w:rPr>
                                  <w:sz w:val="18"/>
                                  <w:szCs w:val="18"/>
                                  <w:lang w:val="ru-RU"/>
                                </w:rPr>
                              </w:pPr>
                              <w:r>
                                <w:rPr>
                                  <w:sz w:val="16"/>
                                  <w:szCs w:val="16"/>
                                  <w:lang w:val="ru-RU"/>
                                </w:rPr>
                                <w:t>Базовая станция</w:t>
                              </w:r>
                              <w:r w:rsidRPr="00EA3988">
                                <w:rPr>
                                  <w:sz w:val="16"/>
                                  <w:szCs w:val="16"/>
                                  <w:lang w:val="de-DE"/>
                                </w:rPr>
                                <w:t xml:space="preserve"> </w:t>
                              </w:r>
                              <w:r>
                                <w:rPr>
                                  <w:sz w:val="16"/>
                                  <w:szCs w:val="16"/>
                                  <w:lang w:val="ru-RU"/>
                                </w:rPr>
                                <w:t>2</w:t>
                              </w:r>
                            </w:p>
                          </w:txbxContent>
                        </wps:txbx>
                        <wps:bodyPr rot="0" vert="horz" wrap="square" lIns="18000" tIns="10800" rIns="18000" bIns="10800" anchor="t" anchorCtr="0" upright="1">
                          <a:noAutofit/>
                        </wps:bodyPr>
                      </wps:wsp>
                      <wps:wsp>
                        <wps:cNvPr id="362" name="Text Box 216"/>
                        <wps:cNvSpPr txBox="1">
                          <a:spLocks noChangeArrowheads="1"/>
                        </wps:cNvSpPr>
                        <wps:spPr bwMode="auto">
                          <a:xfrm>
                            <a:off x="5235" y="13026"/>
                            <a:ext cx="10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EA3988" w:rsidRDefault="009E7BDD" w:rsidP="0059218F">
                              <w:pPr>
                                <w:spacing w:before="0"/>
                                <w:jc w:val="center"/>
                                <w:rPr>
                                  <w:sz w:val="16"/>
                                  <w:szCs w:val="16"/>
                                  <w:lang w:val="ru-RU"/>
                                </w:rPr>
                              </w:pPr>
                              <w:r>
                                <w:rPr>
                                  <w:sz w:val="16"/>
                                  <w:szCs w:val="16"/>
                                  <w:lang w:val="ru-RU"/>
                                </w:rPr>
                                <w:t>Станция контроля</w:t>
                              </w:r>
                            </w:p>
                          </w:txbxContent>
                        </wps:txbx>
                        <wps:bodyPr rot="0" vert="horz" wrap="square" lIns="18000" tIns="10800" rIns="18000" bIns="10800" anchor="t" anchorCtr="0" upright="1">
                          <a:noAutofit/>
                        </wps:bodyPr>
                      </wps:wsp>
                      <wps:wsp>
                        <wps:cNvPr id="363" name="Text Box 217"/>
                        <wps:cNvSpPr txBox="1">
                          <a:spLocks noChangeArrowheads="1"/>
                        </wps:cNvSpPr>
                        <wps:spPr bwMode="auto">
                          <a:xfrm>
                            <a:off x="8595" y="10251"/>
                            <a:ext cx="143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EA3988" w:rsidRDefault="009E7BDD" w:rsidP="00EA3988">
                              <w:pPr>
                                <w:spacing w:before="0"/>
                                <w:jc w:val="left"/>
                                <w:rPr>
                                  <w:sz w:val="16"/>
                                  <w:szCs w:val="16"/>
                                  <w:lang w:val="de-DE"/>
                                </w:rPr>
                              </w:pPr>
                              <w:r w:rsidRPr="00EA3988">
                                <w:rPr>
                                  <w:sz w:val="16"/>
                                  <w:szCs w:val="16"/>
                                  <w:lang w:val="ru-RU"/>
                                </w:rPr>
                                <w:t>Зона покрытия базовой станции</w:t>
                              </w:r>
                              <w:r w:rsidRPr="00EA3988">
                                <w:rPr>
                                  <w:sz w:val="16"/>
                                  <w:szCs w:val="16"/>
                                  <w:lang w:val="de-DE"/>
                                </w:rPr>
                                <w:t xml:space="preserve"> 1</w:t>
                              </w:r>
                            </w:p>
                          </w:txbxContent>
                        </wps:txbx>
                        <wps:bodyPr rot="0" vert="horz" wrap="square" lIns="18000" tIns="10800" rIns="18000" bIns="10800" anchor="t" anchorCtr="0" upright="1">
                          <a:noAutofit/>
                        </wps:bodyPr>
                      </wps:wsp>
                      <wps:wsp>
                        <wps:cNvPr id="364" name="Text Box 218"/>
                        <wps:cNvSpPr txBox="1">
                          <a:spLocks noChangeArrowheads="1"/>
                        </wps:cNvSpPr>
                        <wps:spPr bwMode="auto">
                          <a:xfrm>
                            <a:off x="1618" y="10251"/>
                            <a:ext cx="14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EA3988" w:rsidRDefault="009E7BDD" w:rsidP="00EA3988">
                              <w:pPr>
                                <w:spacing w:before="0"/>
                                <w:jc w:val="left"/>
                                <w:rPr>
                                  <w:sz w:val="16"/>
                                  <w:szCs w:val="16"/>
                                  <w:lang w:val="ru-RU"/>
                                </w:rPr>
                              </w:pPr>
                              <w:r w:rsidRPr="00EA3988">
                                <w:rPr>
                                  <w:sz w:val="16"/>
                                  <w:szCs w:val="16"/>
                                  <w:lang w:val="ru-RU"/>
                                </w:rPr>
                                <w:t>Зона покрытия базовой станции</w:t>
                              </w:r>
                              <w:r w:rsidRPr="00EA3988">
                                <w:rPr>
                                  <w:sz w:val="16"/>
                                  <w:szCs w:val="16"/>
                                  <w:lang w:val="de-DE"/>
                                </w:rPr>
                                <w:t xml:space="preserve"> </w:t>
                              </w:r>
                              <w:r>
                                <w:rPr>
                                  <w:sz w:val="16"/>
                                  <w:szCs w:val="16"/>
                                  <w:lang w:val="ru-RU"/>
                                </w:rPr>
                                <w:t>2</w:t>
                              </w:r>
                            </w:p>
                          </w:txbxContent>
                        </wps:txbx>
                        <wps:bodyPr rot="0" vert="horz" wrap="square" lIns="18000" tIns="10800" rIns="18000" bIns="10800" anchor="t" anchorCtr="0" upright="1">
                          <a:noAutofit/>
                        </wps:bodyPr>
                      </wps:wsp>
                      <wps:wsp>
                        <wps:cNvPr id="365" name="Text Box 219"/>
                        <wps:cNvSpPr txBox="1">
                          <a:spLocks noChangeArrowheads="1"/>
                        </wps:cNvSpPr>
                        <wps:spPr bwMode="auto">
                          <a:xfrm>
                            <a:off x="4785" y="14826"/>
                            <a:ext cx="12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EA3988" w:rsidRDefault="009E7BDD" w:rsidP="0059218F">
                              <w:pPr>
                                <w:spacing w:before="0"/>
                                <w:jc w:val="center"/>
                                <w:rPr>
                                  <w:sz w:val="16"/>
                                  <w:szCs w:val="16"/>
                                  <w:lang w:val="ru-RU"/>
                                </w:rPr>
                              </w:pPr>
                              <w:r>
                                <w:rPr>
                                  <w:sz w:val="16"/>
                                  <w:szCs w:val="16"/>
                                  <w:lang w:val="ru-RU"/>
                                </w:rPr>
                                <w:t>Горы</w:t>
                              </w:r>
                            </w:p>
                          </w:txbxContent>
                        </wps:txbx>
                        <wps:bodyPr rot="0" vert="horz" wrap="square" lIns="18000" tIns="10800" rIns="18000" bIns="10800" anchor="t" anchorCtr="0" upright="1">
                          <a:noAutofit/>
                        </wps:bodyPr>
                      </wps:wsp>
                      <wpg:grpSp>
                        <wpg:cNvPr id="366" name="Group 220"/>
                        <wpg:cNvGrpSpPr>
                          <a:grpSpLocks/>
                        </wpg:cNvGrpSpPr>
                        <wpg:grpSpPr bwMode="auto">
                          <a:xfrm rot="-1574595">
                            <a:off x="2686" y="11635"/>
                            <a:ext cx="450" cy="277"/>
                            <a:chOff x="6781" y="13148"/>
                            <a:chExt cx="450" cy="277"/>
                          </a:xfrm>
                        </wpg:grpSpPr>
                        <wps:wsp>
                          <wps:cNvPr id="367" name="Rectangle 221"/>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Line 222"/>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23"/>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24"/>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25"/>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226"/>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73" name="Rectangle 227"/>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Line 228"/>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29"/>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30"/>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31"/>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8" name="Text Box 232"/>
                        <wps:cNvSpPr txBox="1">
                          <a:spLocks noChangeArrowheads="1"/>
                        </wps:cNvSpPr>
                        <wps:spPr bwMode="auto">
                          <a:xfrm>
                            <a:off x="2235" y="12036"/>
                            <a:ext cx="10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EA3988" w:rsidRDefault="009E7BDD" w:rsidP="00EA3988">
                              <w:pPr>
                                <w:spacing w:before="0"/>
                                <w:jc w:val="left"/>
                                <w:rPr>
                                  <w:sz w:val="16"/>
                                  <w:szCs w:val="16"/>
                                  <w:lang w:val="de-DE"/>
                                </w:rPr>
                              </w:pPr>
                              <w:r>
                                <w:rPr>
                                  <w:sz w:val="16"/>
                                  <w:szCs w:val="16"/>
                                  <w:lang w:val="ru-RU"/>
                                </w:rPr>
                                <w:t>Мобильное устройство</w:t>
                              </w:r>
                              <w:r w:rsidRPr="00EA3988">
                                <w:rPr>
                                  <w:sz w:val="16"/>
                                  <w:szCs w:val="16"/>
                                  <w:lang w:val="de-DE"/>
                                </w:rPr>
                                <w:t xml:space="preserve"> 2</w:t>
                              </w:r>
                            </w:p>
                          </w:txbxContent>
                        </wps:txbx>
                        <wps:bodyPr rot="0" vert="horz" wrap="square" lIns="18000" tIns="10800" rIns="18000" bIns="10800" anchor="t" anchorCtr="0" upright="1">
                          <a:noAutofit/>
                        </wps:bodyPr>
                      </wps:wsp>
                    </wpg:wgp>
                  </a:graphicData>
                </a:graphic>
              </wp:inline>
            </w:drawing>
          </mc:Choice>
          <mc:Fallback>
            <w:pict>
              <v:group id="Group 324" o:spid="_x0000_s1369" style="width:420.65pt;height:254.85pt;mso-position-horizontal-relative:char;mso-position-vertical-relative:line" coordorigin="1618,10101" coordsize="8413,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">
                <v:oval id="Oval 179" o:spid="_x0000_s1370" style="position:absolute;left:3336;top:10401;width:4725;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JeMYA&#10;AADcAAAADwAAAGRycy9kb3ducmV2LnhtbESPQWvCQBSE74X+h+UJvdWNCQ0luopUCi1FiloP3h7Z&#10;ZxLMvg27a4z/3hWEHoeZ+YaZLQbTip6cbywrmIwTEMSl1Q1XCv52n6/vIHxA1thaJgVX8rCYPz/N&#10;sND2whvqt6ESEcK+QAV1CF0hpS9rMujHtiOO3tE6gyFKV0nt8BLhppVpkuTSYMNxocaOPmoqT9uz&#10;UZD/ZrnJ3eS8T6/r75/+sMpOu5VSL6NhOQURaAj/4Uf7SyvI0j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nJeMYAAADcAAAADwAAAAAAAAAAAAAAAACYAgAAZHJz&#10;L2Rvd25yZXYueG1sUEsFBgAAAAAEAAQA9QAAAIsDAAAAAA==&#10;" fillcolor="#cfc">
                  <v:stroke dashstyle="dash"/>
                </v:oval>
                <v:line id="Line 180" o:spid="_x0000_s1371" style="position:absolute;flip:y;visibility:visible;mso-wrap-style:square" from="6945,10671" to="8430,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GYMQAAADcAAAADwAAAGRycy9kb3ducmV2LnhtbESPQYvCMBCF78L+hzALe9PULopUoywL&#10;godlxerB49CMbbWZlCbV+O+NIHh8vHnfm7dYBdOIK3WutqxgPEpAEBdW11wqOOzXwxkI55E1NpZJ&#10;wZ0crJYfgwVm2t54R9fclyJC2GWooPK+zaR0RUUG3ci2xNE72c6gj7Irpe7wFuGmkWmSTKXBmmND&#10;hS39VlRc8t7ENyZ9sw/j/i/FYyh39j8/bc93pb4+w88chKfg38ev9EYr+E6n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kZgxAAAANwAAAAPAAAAAAAAAAAA&#10;AAAAAKECAABkcnMvZG93bnJldi54bWxQSwUGAAAAAAQABAD5AAAAkgMAAAAA&#10;">
                  <v:stroke dashstyle="dash" endarrow="block"/>
                </v:line>
                <v:line id="Line 181" o:spid="_x0000_s1372" style="position:absolute;flip:x y;visibility:visible;mso-wrap-style:square" from="2820,10671" to="4335,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rZCcMAAADcAAAADwAAAGRycy9kb3ducmV2LnhtbESP32rCMBTG7we+QzjCbkTTKersjKJj&#10;guCVugc4NMcmrDnpmrR2b28Gg11+fH9+fOtt7yrRUROsZwUvkwwEceG15VLB5/UwfgURIrLGyjMp&#10;+KEA283gaY259nc+U3eJpUgjHHJUYGKscylDYchhmPiaOHk33ziMSTal1A3e07ir5DTLFtKh5UQw&#10;WNO7oeLr0rrEbeOHkXZll6d5N6L5dT/7bo1Sz8N+9wYiUh//w3/to1Ywmy7h90w6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q2QnDAAAA3AAAAA8AAAAAAAAAAAAA&#10;AAAAoQIAAGRycy9kb3ducmV2LnhtbFBLBQYAAAAABAAEAPkAAACRAwAAAAA=&#10;">
                  <v:stroke dashstyle="dash" endarrow="block"/>
                </v:line>
                <v:group id="Group 182" o:spid="_x0000_s1373" style="position:absolute;left:2085;top:10101;width:4535;height:4535"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oval id="Oval 183" o:spid="_x0000_s1374"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UM8UA&#10;AADcAAAADwAAAGRycy9kb3ducmV2LnhtbESP3WoCMRSE74W+QzgFb6Rm/aG0W6MUQfBCqLU+wHFz&#10;mt26OVmT6K5v3wiCl8PMfMPMFp2txYV8qBwrGA0zEMSF0xUbBfuf1csbiBCRNdaOScGVAizmT70Z&#10;5tq1/E2XXTQiQTjkqKCMscmlDEVJFsPQNcTJ+3XeYkzSG6k9tgluaznOsldpseK0UGJDy5KK4+5s&#10;FRwOe9fJk//aDszR4/Svbcxmq1T/ufv8ABGpi4/wvb3WCibjd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tQzxQAAANwAAAAPAAAAAAAAAAAAAAAAAJgCAABkcnMv&#10;ZG93bnJldi54bWxQSwUGAAAAAAQABAD1AAAAigMAAAAA&#10;" filled="f"/>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84" o:spid="_x0000_s1375"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o9sAA&#10;AADcAAAADwAAAGRycy9kb3ducmV2LnhtbERPyYoCMRC9D/gPoQRvmlaHQVqjiLhdHNcPKDrVi3Yq&#10;TSdqj19vDsIcH2+fzBpTigfVrrCsoN+LQBAnVhecKbicV90RCOeRNZaWScEfOZhNW18TjLV98pEe&#10;J5+JEMIuRgW591UspUtyMuh6tiIOXGprgz7AOpO6xmcIN6UcRNGPNFhwaMixokVOye10Nwrs4BXh&#10;7Xu3PO8Ov/fUmXS9ue6V6rSb+RiEp8b/iz/urVYwHIb54Uw4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to9sAAAADcAAAADwAAAAAAAAAAAAAAAACYAgAAZHJzL2Rvd25y&#10;ZXYueG1sUEsFBgAAAAAEAAQA9QAAAIUDAAAAAA==&#10;" fillcolor="gray"/>
                </v:group>
                <v:group id="Group 185" o:spid="_x0000_s1376" style="position:absolute;left:4695;top:10101;width:4535;height:4535"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oval id="Oval 186" o:spid="_x0000_s1377"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Qn8UA&#10;AADcAAAADwAAAGRycy9kb3ducmV2LnhtbESPUWvCMBSF3wf+h3CFvQxNp0OkmooMhD0M5pw/4Npc&#10;09rmpibRdv9+GQz2eDjnfIez3gy2FXfyoXas4HmagSAuna7ZKDh+7SZLECEia2wdk4JvCrApRg9r&#10;zLXr+ZPuh2hEgnDIUUEVY5dLGcqKLIap64iTd3beYkzSG6k99gluWznLsoW0WHNaqLCj14rK5nCz&#10;Ck6noxvk1X/sn0zj8eXSd+Z9r9TjeNiuQEQa4n/4r/2mFcznM/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9CfxQAAANwAAAAPAAAAAAAAAAAAAAAAAJgCAABkcnMv&#10;ZG93bnJldi54bWxQSwUGAAAAAAQABAD1AAAAigMAAAAA&#10;" filled="f"/>
                  <v:shape id="AutoShape 187" o:spid="_x0000_s1378"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2gcYA&#10;AADcAAAADwAAAGRycy9kb3ducmV2LnhtbESP3WrCQBSE74W+w3IK3tWNppQSsxEpVXtjrdEHOGRP&#10;fjR7NmRXTfv03ULBy2FmvmHSxWBacaXeNZYVTCcRCOLC6oYrBcfD6ukVhPPIGlvLpOCbHCyyh1GK&#10;ibY33tM195UIEHYJKqi97xIpXVGTQTexHXHwStsb9EH2ldQ93gLctHIWRS/SYMNhocaO3moqzvnF&#10;KLCznwjPz9v3w/br81I6U643p51S48dhOQfhafD38H/7QyuI4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n2gcYAAADcAAAADwAAAAAAAAAAAAAAAACYAgAAZHJz&#10;L2Rvd25yZXYueG1sUEsFBgAAAAAEAAQA9QAAAIsDAAAAAA==&#10;" fillcolor="gray"/>
                </v:group>
                <v:group id="Group 188" o:spid="_x0000_s1379" style="position:absolute;left:5318;top:12629;width:674;height:375" coordorigin="5183,13103" coordsize="6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rect id="Rectangle 189" o:spid="_x0000_s1380" style="position:absolute;left:5186;top:13113;width:67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PzcYA&#10;AADcAAAADwAAAGRycy9kb3ducmV2LnhtbESPQWvCQBSE74L/YXlCb7rRVFuiq0jBInio0R56fGSf&#10;SUj2bcyuJv33XaHgcZiZb5jVpje1uFPrSssKppMIBHFmdcm5gu/zbvwOwnlkjbVlUvBLDjbr4WCF&#10;ibYdp3Q/+VwECLsEFRTeN4mULivIoJvYhjh4F9sa9EG2udQtdgFuajmLooU0WHJYKLChj4Ky6nQz&#10;Cqr5rlpsP99uhzS2X93xup+mrz9KvYz67RKEp94/w//tvVYQx3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wPzcYAAADcAAAADwAAAAAAAAAAAAAAAACYAgAAZHJz&#10;L2Rvd25yZXYueG1sUEsFBgAAAAAEAAQA9QAAAIsDAAAAAA==&#10;" fillcolor="#969696"/>
                  <v:rect id="Rectangle 190" o:spid="_x0000_s1381" style="position:absolute;left:5269;top:13133;width:57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I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uYhxQAAANwAAAAPAAAAAAAAAAAAAAAAAJgCAABkcnMv&#10;ZG93bnJldi54bWxQSwUGAAAAAAQABAD1AAAAigMAAAAA&#10;"/>
                  <v:line id="Line 191" o:spid="_x0000_s1382" style="position:absolute;flip:x y;visibility:visible;mso-wrap-style:square" from="5190,13118" to="5273,1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yFD8MAAADcAAAADwAAAGRycy9kb3ducmV2LnhtbESPQYvCMBSE74L/ITzBy6KpVlSqUURw&#10;8aTo7rLXR/Nsi81LaaLt+uuNsOBxmJlvmOW6NaW4U+0KywpGwwgEcWp1wZmC76/dYA7CeWSNpWVS&#10;8EcO1qtuZ4mJtg2f6H72mQgQdgkqyL2vEildmpNBN7QVcfAutjbog6wzqWtsAtyUchxFU2mw4LCQ&#10;Y0XbnNLr+WYUIB8e8bwZ0UR+0q8bH44fm5+LUv1eu1mA8NT6d/i/vdcK4ngGrzPh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hQ/DAAAA3AAAAA8AAAAAAAAAAAAA&#10;AAAAoQIAAGRycy9kb3ducmV2LnhtbFBLBQYAAAAABAAEAPkAAACRAwAAAAA=&#10;"/>
                  <v:line id="Line 192" o:spid="_x0000_s1383" style="position:absolute;flip:x;visibility:visible;mso-wrap-style:square" from="5183,13448" to="5265,1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oval id="Oval 193" o:spid="_x0000_s1384" style="position:absolute;left:5476;top:13243;width:98;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8QA&#10;AADcAAAADwAAAGRycy9kb3ducmV2LnhtbESPQWvCQBSE7wX/w/IKvRTdWDHY1FUkYPFq9ODxNfua&#10;hGbfht2tSf69Kwgeh5n5hllvB9OKKznfWFYwnyUgiEurG64UnE/76QqED8gaW8ukYCQP283kZY2Z&#10;tj0f6VqESkQI+wwV1CF0mZS+rMmgn9mOOHq/1hkMUbpKaod9hJtWfiRJKg02HBdq7Civqfwr/o0C&#10;996N+XjI9/Mf/i6W/Upf0rNW6u112H2BCDSEZ/jRPmgFi8Un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ivEAAAA3AAAAA8AAAAAAAAAAAAAAAAAmAIAAGRycy9k&#10;b3ducmV2LnhtbFBLBQYAAAAABAAEAPUAAACJAwAAAAA=&#10;" fillcolor="black"/>
                  <v:line id="Line 194" o:spid="_x0000_s1385" style="position:absolute;visibility:visible;mso-wrap-style:square" from="5270,13103" to="5367,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195" o:spid="_x0000_s1386" style="position:absolute;visibility:visible;mso-wrap-style:square" from="5705,13104" to="580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196" o:spid="_x0000_s1387" style="position:absolute;visibility:visible;mso-wrap-style:square" from="5264,13477" to="5361,1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197" o:spid="_x0000_s1388" style="position:absolute;visibility:visible;mso-wrap-style:square" from="5705,13478" to="5802,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group>
                <v:group id="Group 198" o:spid="_x0000_s1389" style="position:absolute;left:7246;top:13420;width:450;height:277;rotation:2987435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NTiMxgAAANwA&#10;AAAPAAAAAAAAAAAAAAAAAKoCAABkcnMvZG93bnJldi54bWxQSwUGAAAAAAQABAD6AAAAnQMAAAAA&#10;">
                  <v:rect id="Rectangle 199" o:spid="_x0000_s1390"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LK8QA&#10;AADcAAAADwAAAGRycy9kb3ducmV2LnhtbESPT4vCMBTE74LfITzBm6b+ZbcaRXZR9Kj1sre3zbOt&#10;Ni+liVr99JsFweMwM79h5svGlOJGtSssKxj0IxDEqdUFZwqOybr3AcJ5ZI2lZVLwIAfLRbs1x1jb&#10;O+/pdvCZCBB2MSrIva9iKV2ak0HXtxVx8E62NuiDrDOpa7wHuCnlMIqm0mDBYSHHir5ySi+Hq1Hw&#10;WwyP+Nwnm8h8rkd+1yTn68+3Ut1Os5qB8NT4d/jV3moFo/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CyvEAAAA3AAAAA8AAAAAAAAAAAAAAAAAmAIAAGRycy9k&#10;b3ducmV2LnhtbFBLBQYAAAAABAAEAPUAAACJAwAAAAA=&#10;"/>
                  <v:line id="Line 200" o:spid="_x0000_s1391"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201" o:spid="_x0000_s1392"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202" o:spid="_x0000_s1393"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203" o:spid="_x0000_s1394"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rect id="Rectangle 204" o:spid="_x0000_s1395"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J9cMA&#10;AADcAAAADwAAAGRycy9kb3ducmV2LnhtbERPy4rCMBTdC/MP4Q7MTlPHx0g1iggOggut48LlpbnT&#10;ljY3tYm2/r1ZCC4P571YdaYSd2pcYVnBcBCBIE6tLjhTcP7b9mcgnEfWWFkmBQ9ysFp+9BYYa9ty&#10;QveTz0QIYRejgtz7OpbSpTkZdANbEwfu3zYGfYBNJnWDbQg3lfyOoqk0WHBoyLGmTU5peboZBeVk&#10;W07Xvz+3fTKyh/Z43Q2T8UWpr89uPQfhqfNv8cu90wpGkzA/nA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RJ9cMAAADcAAAADwAAAAAAAAAAAAAAAACYAgAAZHJzL2Rv&#10;d25yZXYueG1sUEsFBgAAAAAEAAQA9QAAAIgDAAAAAA==&#10;" fillcolor="#969696"/>
                  <v:rect id="Rectangle 205" o:spid="_x0000_s1396"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b9cUA&#10;AADcAAAADwAAAGRycy9kb3ducmV2LnhtbESPQWvCQBSE7wX/w/KE3upGxVKjq4glxR5NcuntmX0m&#10;abNvQ3ZN0v76bqHgcZiZb5jtfjSN6KlztWUF81kEgriwuuZSQZ4lTy8gnEfW2FgmBd/kYL+bPGwx&#10;1nbgM/WpL0WAsItRQeV9G0vpiooMupltiYN3tZ1BH2RXSt3hEOCmkYsoepYGaw4LFbZ0rKj4Sm9G&#10;waVe5Phzzt4is06W/n3MPm8fr0o9TsfDBoSn0d/D/+2TVrBcze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Jv1xQAAANwAAAAPAAAAAAAAAAAAAAAAAJgCAABkcnMv&#10;ZG93bnJldi54bWxQSwUGAAAAAAQABAD1AAAAigMAAAAA&#10;"/>
                  <v:line id="Line 206" o:spid="_x0000_s1397"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DN8UAAADcAAAADwAAAGRycy9kb3ducmV2LnhtbESPT2vCQBTE74LfYXlCL0U3f1qR6Coi&#10;tHhKqW3p9ZF9JsHs25Bdk9RP3y0UPA4z8xtmsxtNI3rqXG1ZQbyIQBAXVtdcKvj8eJmvQDiPrLGx&#10;TAp+yMFuO51sMNN24HfqT74UAcIuQwWV920mpSsqMugWtiUO3tl2Bn2QXSl1h0OAm0YmUbSUBmsO&#10;CxW2dKiouJyuRgFyfktXQ0xP8pW+XZK/Pe6/zko9zMb9GoSn0d/D/+2jVpA+J/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TDN8UAAADcAAAADwAAAAAAAAAA&#10;AAAAAAChAgAAZHJzL2Rvd25yZXYueG1sUEsFBgAAAAAEAAQA+QAAAJMDAAAAAA==&#10;"/>
                  <v:line id="Line 207" o:spid="_x0000_s1398"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208" o:spid="_x0000_s1399"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line id="Line 209" o:spid="_x0000_s1400"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group>
                <v:shape id="Freeform 210" o:spid="_x0000_s1401" style="position:absolute;left:2235;top:13458;width:6360;height:1740;visibility:visible;mso-wrap-style:square;v-text-anchor:top" coordsize="636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EMYA&#10;AADcAAAADwAAAGRycy9kb3ducmV2LnhtbESPT2vCQBTE7wW/w/KE3urGhoqNriJKaXOoYOzF2yP7&#10;TKLZtyG7zZ9v3y0Uehxm5jfMejuYWnTUusqygvksAkGcW11xoeDr/Pa0BOE8ssbaMikYycF2M3lY&#10;Y6JtzyfqMl+IAGGXoILS+yaR0uUlGXQz2xAH72pbgz7ItpC6xT7ATS2fo2ghDVYcFkpsaF9Sfs++&#10;jYJ0/NS7Cx37NL69G3c9nLPX4qDU43TYrUB4Gvx/+K/9oRXELwv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EMYAAADcAAAADwAAAAAAAAAAAAAAAACYAgAAZHJz&#10;L2Rvd25yZXYueG1sUEsFBgAAAAAEAAQA9QAAAIsDAAAAAA==&#10;" path="m660,1425r1290,315l5205,1740r495,-150l5925,1425r120,-225l6225,975,6360,795,6345,555,6195,450r-210,l5700,600,5070,915r-300,60l4110,885,3465,660r-585,30l2070,600,1485,330,1200,120,810,,480,60,285,255,45,420,,645,105,810r165,345l660,1425xe" fillcolor="#d0a189" strokecolor="#930">
                  <v:fill color2="#930" rotate="t" focus="50%" type="gradient"/>
                  <v:path arrowok="t" o:connecttype="custom" o:connectlocs="660,1425;1950,1740;5205,1740;5700,1590;5925,1425;6045,1200;6225,975;6360,795;6345,555;6195,450;5985,450;5700,600;5070,915;4770,975;4110,885;3465,660;2880,690;2070,600;1485,330;1200,120;810,0;480,60;285,255;45,420;0,645;105,810;270,1155;660,1425" o:connectangles="0,0,0,0,0,0,0,0,0,0,0,0,0,0,0,0,0,0,0,0,0,0,0,0,0,0,0,0"/>
                </v:shape>
                <v:shape id="Freeform 211" o:spid="_x0000_s1402" style="position:absolute;left:2955;top:14061;width:5205;height:747;visibility:visible;mso-wrap-style:square;v-text-anchor:top" coordsize="520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j8YA&#10;AADcAAAADwAAAGRycy9kb3ducmV2LnhtbESP3WrCQBSE7wt9h+UUvBHdWPGH1FW0KlRv1OgDHLKn&#10;STR7NmRXk759tyD0cpiZb5jZojWleFDtCssKBv0IBHFqdcGZgst525uCcB5ZY2mZFPyQg8X89WWG&#10;sbYNn+iR+EwECLsYFeTeV7GULs3JoOvbijh437Y26IOsM6lrbALclPI9isbSYMFhIceKPnNKb8nd&#10;KFgfr5PbCGlT7lab5nDfd5NDSkp13trlBwhPrf8PP9tfWsFwNI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j8YAAADcAAAADwAAAAAAAAAAAAAAAACYAgAAZHJz&#10;L2Rvd25yZXYueG1sUEsFBgAAAAAEAAQA9QAAAIsDAAAAAA==&#10;" path="m,c215,110,430,220,630,300v200,80,363,140,570,180c1407,520,1648,533,1875,540v227,7,500,-30,690,-15c2755,540,2848,595,3015,630v167,35,373,93,555,105c3752,747,3938,720,4110,705v172,-15,350,-10,495,-60c4750,595,4880,483,4980,405v100,-78,162,-152,225,-225e" filled="f">
                  <v:path arrowok="t" o:connecttype="custom" o:connectlocs="0,0;630,300;1200,480;1875,540;2565,525;3015,630;3570,735;4110,705;4605,645;4980,405;5205,180" o:connectangles="0,0,0,0,0,0,0,0,0,0,0"/>
                </v:shape>
                <v:line id="Line 212" o:spid="_x0000_s1403" style="position:absolute;flip:y;visibility:visible;mso-wrap-style:square" from="5658,10416" to="5658,1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E9MQAAADcAAAADwAAAGRycy9kb3ducmV2LnhtbESPwWrCQBCG70LfYZmCN92oWCR1FSkU&#10;eigVowePQ3ZMUrOzIbvR9e07B6HH4Z//m2/W2+RadaM+NJ4NzKYZKOLS24YrA6fj52QFKkRki61n&#10;MvCgANvNy2iNufV3PtCtiJUSCIccDdQxdrnWoazJYZj6jliyi+8dRhn7Stse7wJ3rZ5n2Zt22LBc&#10;qLGjj5rKazE40VgO7THNhu85nlN18D/FZf/7MGb8mnbvoCKl+L/8bH9ZA4ul2MozQgC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wT0xAAAANwAAAAPAAAAAAAAAAAA&#10;AAAAAKECAABkcnMvZG93bnJldi54bWxQSwUGAAAAAAQABAD5AAAAkgMAAAAA&#10;">
                  <v:stroke dashstyle="dash" endarrow="block"/>
                </v:line>
                <v:shape id="Text Box 213" o:spid="_x0000_s1404" type="#_x0000_t202" style="position:absolute;left:6705;top:13761;width:100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1mMQA&#10;AADcAAAADwAAAGRycy9kb3ducmV2LnhtbESPQUsDMRSE74L/ITzBm03aorTbpkWFih5320OPj83r&#10;ZunmZdk829VfbwTB4zAz3zDr7Rg6daEhtZEtTCcGFHEdXcuNhcN+97AAlQTZYReZLHxRgu3m9maN&#10;hYtXLulSSaMyhFOBFrxIX2idak8B0yT2xNk7xSGgZDk02g14zfDQ6ZkxTzpgy3nBY0+vnupz9Rks&#10;NGZWTkvjv7vj20u5+KhEjmdn7f3d+LwCJTTKf/iv/e4szB+X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tZjEAAAA3AAAAA8AAAAAAAAAAAAAAAAAmAIAAGRycy9k&#10;b3ducmV2LnhtbFBLBQYAAAAABAAEAPUAAACJAwAAAAA=&#10;" filled="f" stroked="f">
                  <v:textbox inset=".5mm,.3mm,.5mm,.3mm">
                    <w:txbxContent>
                      <w:p w:rsidR="009E7BDD" w:rsidRPr="00EA3988" w:rsidRDefault="009E7BDD" w:rsidP="00EA3988">
                        <w:pPr>
                          <w:spacing w:before="0"/>
                          <w:jc w:val="left"/>
                          <w:rPr>
                            <w:sz w:val="16"/>
                            <w:szCs w:val="16"/>
                            <w:lang w:val="de-DE"/>
                          </w:rPr>
                        </w:pPr>
                        <w:r>
                          <w:rPr>
                            <w:sz w:val="16"/>
                            <w:szCs w:val="16"/>
                            <w:lang w:val="ru-RU"/>
                          </w:rPr>
                          <w:t>Мобильное устройство 1</w:t>
                        </w:r>
                      </w:p>
                    </w:txbxContent>
                  </v:textbox>
                </v:shape>
                <v:shape id="Text Box 214" o:spid="_x0000_s1405" type="#_x0000_t202" style="position:absolute;left:7243;top:12201;width:74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WuMAA&#10;AADcAAAADwAAAGRycy9kb3ducmV2LnhtbERPTWsCMRC9C/0PYQq9aaIFkdUoWlDa4249eBw242Zx&#10;M1k2U9321zeHQo+P973ZjaFTdxpSG9nCfGZAEdfRtdxYOH8epytQSZAddpHJwjcl2G2fJhssXHxw&#10;SfdKGpVDOBVowYv0hdap9hQwzWJPnLlrHAJKhkOj3YCPHB46vTBmqQO2nBs89vTmqb5VX8FCYxbl&#10;vDT+p7ucDuXqoxK53Jy1L8/jfg1KaJR/8Z/73Vl4Xeb5+Uw+An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3WuMAAAADcAAAADwAAAAAAAAAAAAAAAACYAgAAZHJzL2Rvd25y&#10;ZXYueG1sUEsFBgAAAAAEAAQA9QAAAIUDAAAAAA==&#10;" filled="f" stroked="f">
                  <v:textbox inset=".5mm,.3mm,.5mm,.3mm">
                    <w:txbxContent>
                      <w:p w:rsidR="009E7BDD" w:rsidRPr="00EA3988" w:rsidRDefault="009E7BDD" w:rsidP="00EA3988">
                        <w:pPr>
                          <w:spacing w:before="0"/>
                          <w:jc w:val="left"/>
                          <w:rPr>
                            <w:sz w:val="16"/>
                            <w:szCs w:val="16"/>
                            <w:lang w:val="de-DE"/>
                          </w:rPr>
                        </w:pPr>
                        <w:r>
                          <w:rPr>
                            <w:sz w:val="16"/>
                            <w:szCs w:val="16"/>
                            <w:lang w:val="ru-RU"/>
                          </w:rPr>
                          <w:t>Базовая станция</w:t>
                        </w:r>
                        <w:r w:rsidRPr="00EA3988">
                          <w:rPr>
                            <w:sz w:val="16"/>
                            <w:szCs w:val="16"/>
                            <w:lang w:val="de-DE"/>
                          </w:rPr>
                          <w:t xml:space="preserve"> 1</w:t>
                        </w:r>
                      </w:p>
                    </w:txbxContent>
                  </v:textbox>
                </v:shape>
                <v:shape id="Text Box 215" o:spid="_x0000_s1406" type="#_x0000_t202" style="position:absolute;left:3510;top:12321;width:76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zI8QA&#10;AADcAAAADwAAAGRycy9kb3ducmV2LnhtbESPwWrDMBBE74X8g9hAb43kFEJwo4Qm0NAe7faQ42Jt&#10;LRNrZaxt4vTrq0Khx2Fm3jCb3RR6daExdZEtFAsDiriJruPWwsf7y8MaVBJkh31ksnCjBLvt7G6D&#10;pYtXruhSS6syhFOJFrzIUGqdGk8B0yIOxNn7jGNAyXJstRvxmuGh10tjVjpgx3nB40AHT825/goW&#10;WrOsisr47/503Ffrt1rkdHbW3s+n5ydQQpP8h//ar87C46q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cyPEAAAA3AAAAA8AAAAAAAAAAAAAAAAAmAIAAGRycy9k&#10;b3ducmV2LnhtbFBLBQYAAAAABAAEAPUAAACJAwAAAAA=&#10;" filled="f" stroked="f">
                  <v:textbox inset=".5mm,.3mm,.5mm,.3mm">
                    <w:txbxContent>
                      <w:p w:rsidR="009E7BDD" w:rsidRPr="00EA3988" w:rsidRDefault="009E7BDD" w:rsidP="0059218F">
                        <w:pPr>
                          <w:spacing w:before="0"/>
                          <w:jc w:val="center"/>
                          <w:rPr>
                            <w:sz w:val="18"/>
                            <w:szCs w:val="18"/>
                            <w:lang w:val="ru-RU"/>
                          </w:rPr>
                        </w:pPr>
                        <w:r>
                          <w:rPr>
                            <w:sz w:val="16"/>
                            <w:szCs w:val="16"/>
                            <w:lang w:val="ru-RU"/>
                          </w:rPr>
                          <w:t>Базовая станция</w:t>
                        </w:r>
                        <w:r w:rsidRPr="00EA3988">
                          <w:rPr>
                            <w:sz w:val="16"/>
                            <w:szCs w:val="16"/>
                            <w:lang w:val="de-DE"/>
                          </w:rPr>
                          <w:t xml:space="preserve"> </w:t>
                        </w:r>
                        <w:r>
                          <w:rPr>
                            <w:sz w:val="16"/>
                            <w:szCs w:val="16"/>
                            <w:lang w:val="ru-RU"/>
                          </w:rPr>
                          <w:t>2</w:t>
                        </w:r>
                      </w:p>
                    </w:txbxContent>
                  </v:textbox>
                </v:shape>
                <v:shape id="Text Box 216" o:spid="_x0000_s1407" type="#_x0000_t202" style="position:absolute;left:5235;top:13026;width:10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tVMQA&#10;AADcAAAADwAAAGRycy9kb3ducmV2LnhtbESPwWrDMBBE74X+g9hAb40UB0Jwo4Sm0JAe7faQ42Jt&#10;LRNrZaxt4vTrq0Khx2Fm3jCb3RR6daExdZEtLOYGFHETXcethY/318c1qCTIDvvIZOFGCXbb+7sN&#10;li5euaJLLa3KEE4lWvAiQ6l1ajwFTPM4EGfvM44BJcux1W7Ea4aHXhfGrHTAjvOCx4FePDXn+itY&#10;aE1RLSrjv/vTYV+t32qR09lZ+zCbnp9ACU3yH/5rH52F5aq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7VTEAAAA3AAAAA8AAAAAAAAAAAAAAAAAmAIAAGRycy9k&#10;b3ducmV2LnhtbFBLBQYAAAAABAAEAPUAAACJAwAAAAA=&#10;" filled="f" stroked="f">
                  <v:textbox inset=".5mm,.3mm,.5mm,.3mm">
                    <w:txbxContent>
                      <w:p w:rsidR="009E7BDD" w:rsidRPr="00EA3988" w:rsidRDefault="009E7BDD" w:rsidP="0059218F">
                        <w:pPr>
                          <w:spacing w:before="0"/>
                          <w:jc w:val="center"/>
                          <w:rPr>
                            <w:sz w:val="16"/>
                            <w:szCs w:val="16"/>
                            <w:lang w:val="ru-RU"/>
                          </w:rPr>
                        </w:pPr>
                        <w:r>
                          <w:rPr>
                            <w:sz w:val="16"/>
                            <w:szCs w:val="16"/>
                            <w:lang w:val="ru-RU"/>
                          </w:rPr>
                          <w:t>Станция контроля</w:t>
                        </w:r>
                      </w:p>
                    </w:txbxContent>
                  </v:textbox>
                </v:shape>
                <v:shape id="Text Box 217" o:spid="_x0000_s1408" type="#_x0000_t202" style="position:absolute;left:8595;top:10251;width:14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Iz8MA&#10;AADcAAAADwAAAGRycy9kb3ducmV2LnhtbESPQWsCMRSE7wX/Q3hCbzVRQWRrlFZQ2uNuPXh8bF43&#10;i5uXZfPUbX99Uyj0OMzMN8xmN4ZO3WhIbWQL85kBRVxH13Jj4fRxeFqDSoLssItMFr4owW47edhg&#10;4eKdS7pV0qgM4VSgBS/SF1qn2lPANIs9cfY+4xBQshwa7Qa8Z3jo9MKYlQ7Ycl7w2NPeU32prsFC&#10;YxblvDT+uzsfX8v1eyVyvjhrH6fjyzMooVH+w3/tN2dhuVrC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9Iz8MAAADcAAAADwAAAAAAAAAAAAAAAACYAgAAZHJzL2Rv&#10;d25yZXYueG1sUEsFBgAAAAAEAAQA9QAAAIgDAAAAAA==&#10;" filled="f" stroked="f">
                  <v:textbox inset=".5mm,.3mm,.5mm,.3mm">
                    <w:txbxContent>
                      <w:p w:rsidR="009E7BDD" w:rsidRPr="00EA3988" w:rsidRDefault="009E7BDD" w:rsidP="00EA3988">
                        <w:pPr>
                          <w:spacing w:before="0"/>
                          <w:jc w:val="left"/>
                          <w:rPr>
                            <w:sz w:val="16"/>
                            <w:szCs w:val="16"/>
                            <w:lang w:val="de-DE"/>
                          </w:rPr>
                        </w:pPr>
                        <w:r w:rsidRPr="00EA3988">
                          <w:rPr>
                            <w:sz w:val="16"/>
                            <w:szCs w:val="16"/>
                            <w:lang w:val="ru-RU"/>
                          </w:rPr>
                          <w:t>Зона покрытия базовой станции</w:t>
                        </w:r>
                        <w:r w:rsidRPr="00EA3988">
                          <w:rPr>
                            <w:sz w:val="16"/>
                            <w:szCs w:val="16"/>
                            <w:lang w:val="de-DE"/>
                          </w:rPr>
                          <w:t xml:space="preserve"> 1</w:t>
                        </w:r>
                      </w:p>
                    </w:txbxContent>
                  </v:textbox>
                </v:shape>
                <v:shape id="Text Box 218" o:spid="_x0000_s1409" type="#_x0000_t202" style="position:absolute;left:1618;top:10251;width:141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Qu8QA&#10;AADcAAAADwAAAGRycy9kb3ducmV2LnhtbESPQWsCMRSE74X+h/AKvdVEW0R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0LvEAAAA3AAAAA8AAAAAAAAAAAAAAAAAmAIAAGRycy9k&#10;b3ducmV2LnhtbFBLBQYAAAAABAAEAPUAAACJAwAAAAA=&#10;" filled="f" stroked="f">
                  <v:textbox inset=".5mm,.3mm,.5mm,.3mm">
                    <w:txbxContent>
                      <w:p w:rsidR="009E7BDD" w:rsidRPr="00EA3988" w:rsidRDefault="009E7BDD" w:rsidP="00EA3988">
                        <w:pPr>
                          <w:spacing w:before="0"/>
                          <w:jc w:val="left"/>
                          <w:rPr>
                            <w:sz w:val="16"/>
                            <w:szCs w:val="16"/>
                            <w:lang w:val="ru-RU"/>
                          </w:rPr>
                        </w:pPr>
                        <w:r w:rsidRPr="00EA3988">
                          <w:rPr>
                            <w:sz w:val="16"/>
                            <w:szCs w:val="16"/>
                            <w:lang w:val="ru-RU"/>
                          </w:rPr>
                          <w:t>Зона покрытия базовой станции</w:t>
                        </w:r>
                        <w:r w:rsidRPr="00EA3988">
                          <w:rPr>
                            <w:sz w:val="16"/>
                            <w:szCs w:val="16"/>
                            <w:lang w:val="de-DE"/>
                          </w:rPr>
                          <w:t xml:space="preserve"> </w:t>
                        </w:r>
                        <w:r>
                          <w:rPr>
                            <w:sz w:val="16"/>
                            <w:szCs w:val="16"/>
                            <w:lang w:val="ru-RU"/>
                          </w:rPr>
                          <w:t>2</w:t>
                        </w:r>
                      </w:p>
                    </w:txbxContent>
                  </v:textbox>
                </v:shape>
                <v:shape id="Text Box 219" o:spid="_x0000_s1410" type="#_x0000_t202" style="position:absolute;left:4785;top:14826;width:12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1IMQA&#10;AADcAAAADwAAAGRycy9kb3ducmV2LnhtbESPQWsCMRSE74X+h/AKvdVES0V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dSDEAAAA3AAAAA8AAAAAAAAAAAAAAAAAmAIAAGRycy9k&#10;b3ducmV2LnhtbFBLBQYAAAAABAAEAPUAAACJAwAAAAA=&#10;" filled="f" stroked="f">
                  <v:textbox inset=".5mm,.3mm,.5mm,.3mm">
                    <w:txbxContent>
                      <w:p w:rsidR="009E7BDD" w:rsidRPr="00EA3988" w:rsidRDefault="009E7BDD" w:rsidP="0059218F">
                        <w:pPr>
                          <w:spacing w:before="0"/>
                          <w:jc w:val="center"/>
                          <w:rPr>
                            <w:sz w:val="16"/>
                            <w:szCs w:val="16"/>
                            <w:lang w:val="ru-RU"/>
                          </w:rPr>
                        </w:pPr>
                        <w:r>
                          <w:rPr>
                            <w:sz w:val="16"/>
                            <w:szCs w:val="16"/>
                            <w:lang w:val="ru-RU"/>
                          </w:rPr>
                          <w:t>Горы</w:t>
                        </w:r>
                      </w:p>
                    </w:txbxContent>
                  </v:textbox>
                </v:shape>
                <v:group id="Group 220" o:spid="_x0000_s1411" style="position:absolute;left:2686;top:11635;width:450;height:277;rotation:-1719878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Iiv2wwAAANwAAAAP&#10;AAAAAAAAAAAAAAAAAKoCAABkcnMvZG93bnJldi54bWxQSwUGAAAAAAQABAD6AAAAmgMAAAAA&#10;">
                  <v:rect id="Rectangle 221" o:spid="_x0000_s1412"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line id="Line 222" o:spid="_x0000_s1413"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line id="Line 223" o:spid="_x0000_s1414"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line id="Line 224" o:spid="_x0000_s1415"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225" o:spid="_x0000_s1416"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rect id="Rectangle 226" o:spid="_x0000_s1417"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uecYA&#10;AADcAAAADwAAAGRycy9kb3ducmV2LnhtbESPT2vCQBTE74LfYXlCb7rxT1VSVxHBIniosT14fGRf&#10;k5Ds25hdTfz2bqHgcZiZ3zCrTWcqcafGFZYVjEcRCOLU6oIzBT/f++EShPPIGivLpOBBDjbrfm+F&#10;sbYtJ3Q/+0wECLsYFeTe17GULs3JoBvZmjh4v7Yx6INsMqkbbAPcVHISRXNpsOCwkGNNu5zS8nwz&#10;Csr3fTnffi5ux2Rqv9rT9TBOZhel3gbd9gOEp86/wv/tg1YwXUzg70w4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uecYAAADcAAAADwAAAAAAAAAAAAAAAACYAgAAZHJz&#10;L2Rvd25yZXYueG1sUEsFBgAAAAAEAAQA9QAAAIsDAAAAAA==&#10;" fillcolor="#969696"/>
                  <v:rect id="Rectangle 227" o:spid="_x0000_s1418"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ecUA&#10;AADcAAAADwAAAGRycy9kb3ducmV2LnhtbESPT2vCQBTE74V+h+UVems2NaBtdJXSYtFj/lx6e2af&#10;SWz2bciumvrpXUHocZiZ3zCL1Wg6caLBtZYVvEYxCOLK6pZrBWWxfnkD4Tyyxs4yKfgjB6vl48MC&#10;U23PnNEp97UIEHYpKmi871MpXdWQQRfZnjh4ezsY9EEOtdQDngPcdHISx1NpsOWw0GBPnw1Vv/nR&#10;KNi1kxIvWfEdm/d14rdjcTj+fCn1/DR+zEF4Gv1/+N7eaAXJL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x5xQAAANwAAAAPAAAAAAAAAAAAAAAAAJgCAABkcnMv&#10;ZG93bnJldi54bWxQSwUGAAAAAAQABAD1AAAAigMAAAAA&#10;"/>
                  <v:line id="Line 228" o:spid="_x0000_s1419"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SiuMUAAADcAAAADwAAAGRycy9kb3ducmV2LnhtbESPQWvCQBSE7wX/w/KEXopuTKRK6ioi&#10;WHpKMVV6fWSfSTD7NmTXJO2v7xYKPQ4z8w2z2Y2mET11rrasYDGPQBAXVtdcKjh/HGdrEM4ja2ws&#10;k4IvcrDbTh42mGo78In63JciQNilqKDyvk2ldEVFBt3ctsTBu9rOoA+yK6XucAhw08g4ip6lwZrD&#10;QoUtHSoqbvndKEDOvpP1sKClfKVPF2fvT/vLVanH6bh/AeFp9P/hv/abVpCsl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SiuMUAAADcAAAADwAAAAAAAAAA&#10;AAAAAAChAgAAZHJzL2Rvd25yZXYueG1sUEsFBgAAAAAEAAQA+QAAAJMDAAAAAA==&#10;"/>
                  <v:line id="Line 229" o:spid="_x0000_s1420"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230" o:spid="_x0000_s1421"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h0scAAADcAAAADwAAAGRycy9kb3ducmV2LnhtbESPzWsCMRTE74X+D+EVvBTN9gM/tkaR&#10;guDBS62seHtuXjfLbl62SdTtf98UhB6HmfkNM1/2thUX8qF2rOBplIEgLp2uuVKw/1wPpyBCRNbY&#10;OiYFPxRgubi/m2Ou3ZU/6LKLlUgQDjkqMDF2uZShNGQxjFxHnLwv5y3GJH0ltcdrgttWPmfZWFqs&#10;OS0Y7OjdUNnszlaBnG4fv/3q9NoUzeEwM0VZdMetUoOHfvUGIlIf/8O39kYreJm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SxwAAANwAAAAPAAAAAAAA&#10;AAAAAAAAAKECAABkcnMvZG93bnJldi54bWxQSwUGAAAAAAQABAD5AAAAlQMAAAAA&#10;"/>
                  <v:line id="Line 231" o:spid="_x0000_s1422"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group>
                <v:shape id="Text Box 232" o:spid="_x0000_s1423" type="#_x0000_t202" style="position:absolute;left:2235;top:12036;width:10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MY8EA&#10;AADcAAAADwAAAGRycy9kb3ducmV2LnhtbERPTWsCMRC9F/wPYQRvNdFCK1uj2EKLPe7ag8dhM24W&#10;N5NlM9XVX98cCj0+3vd6O4ZOXWhIbWQLi7kBRVxH13Jj4fvw8bgClQTZYReZLNwowXYzeVhj4eKV&#10;S7pU0qgcwqlAC16kL7ROtaeAaR574syd4hBQMhwa7Qa85vDQ6aUxzzpgy7nBY0/vnupz9RMsNGZZ&#10;Lkrj793x861cfVUix7OzdjYdd6+ghEb5F/+5987C00tem8/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STGPBAAAA3AAAAA8AAAAAAAAAAAAAAAAAmAIAAGRycy9kb3du&#10;cmV2LnhtbFBLBQYAAAAABAAEAPUAAACGAwAAAAA=&#10;" filled="f" stroked="f">
                  <v:textbox inset=".5mm,.3mm,.5mm,.3mm">
                    <w:txbxContent>
                      <w:p w:rsidR="009E7BDD" w:rsidRPr="00EA3988" w:rsidRDefault="009E7BDD" w:rsidP="00EA3988">
                        <w:pPr>
                          <w:spacing w:before="0"/>
                          <w:jc w:val="left"/>
                          <w:rPr>
                            <w:sz w:val="16"/>
                            <w:szCs w:val="16"/>
                            <w:lang w:val="de-DE"/>
                          </w:rPr>
                        </w:pPr>
                        <w:r>
                          <w:rPr>
                            <w:sz w:val="16"/>
                            <w:szCs w:val="16"/>
                            <w:lang w:val="ru-RU"/>
                          </w:rPr>
                          <w:t>Мобильное устройство</w:t>
                        </w:r>
                        <w:r w:rsidRPr="00EA3988">
                          <w:rPr>
                            <w:sz w:val="16"/>
                            <w:szCs w:val="16"/>
                            <w:lang w:val="de-DE"/>
                          </w:rPr>
                          <w:t xml:space="preserve"> 2</w:t>
                        </w:r>
                      </w:p>
                    </w:txbxContent>
                  </v:textbox>
                </v:shape>
                <w10:anchorlock/>
              </v:group>
            </w:pict>
          </mc:Fallback>
        </mc:AlternateContent>
      </w:r>
    </w:p>
    <w:p w:rsidR="0059218F" w:rsidRPr="00D84494" w:rsidRDefault="0094075A" w:rsidP="00F52AA8">
      <w:pPr>
        <w:spacing w:before="240"/>
        <w:rPr>
          <w:lang w:val="ru-RU"/>
        </w:rPr>
      </w:pPr>
      <w:r w:rsidRPr="00343EDF">
        <w:rPr>
          <w:lang w:val="ru-RU"/>
        </w:rPr>
        <w:t>На рисунке 11 автомобиль</w:t>
      </w:r>
      <w:r>
        <w:rPr>
          <w:lang w:val="ru-RU"/>
        </w:rPr>
        <w:t xml:space="preserve"> станции </w:t>
      </w:r>
      <w:r w:rsidRPr="00343EDF">
        <w:rPr>
          <w:lang w:val="ru-RU"/>
        </w:rPr>
        <w:t>контрол</w:t>
      </w:r>
      <w:r>
        <w:rPr>
          <w:lang w:val="ru-RU"/>
        </w:rPr>
        <w:t>я</w:t>
      </w:r>
      <w:r w:rsidRPr="00343EDF">
        <w:rPr>
          <w:lang w:val="ru-RU"/>
        </w:rPr>
        <w:t xml:space="preserve"> размещен в центральной части </w:t>
      </w:r>
      <w:r w:rsidR="00E16405">
        <w:rPr>
          <w:lang w:val="ru-RU"/>
        </w:rPr>
        <w:t>з</w:t>
      </w:r>
      <w:r w:rsidRPr="00343EDF">
        <w:rPr>
          <w:lang w:val="ru-RU"/>
        </w:rPr>
        <w:t>о</w:t>
      </w:r>
      <w:r w:rsidR="00E16405">
        <w:rPr>
          <w:lang w:val="ru-RU"/>
        </w:rPr>
        <w:t>ны</w:t>
      </w:r>
      <w:r w:rsidRPr="00343EDF">
        <w:rPr>
          <w:lang w:val="ru-RU"/>
        </w:rPr>
        <w:t xml:space="preserve"> измерений.</w:t>
      </w:r>
      <w:r w:rsidR="00E16405">
        <w:rPr>
          <w:lang w:val="ru-RU"/>
        </w:rPr>
        <w:t xml:space="preserve"> </w:t>
      </w:r>
      <w:r w:rsidRPr="00343EDF">
        <w:rPr>
          <w:lang w:val="ru-RU"/>
        </w:rPr>
        <w:t>Зон</w:t>
      </w:r>
      <w:r w:rsidR="00E16405">
        <w:rPr>
          <w:lang w:val="ru-RU"/>
        </w:rPr>
        <w:t>ы</w:t>
      </w:r>
      <w:r w:rsidRPr="00343EDF">
        <w:rPr>
          <w:lang w:val="ru-RU"/>
        </w:rPr>
        <w:t xml:space="preserve"> покрытия излучени</w:t>
      </w:r>
      <w:r w:rsidR="00E16405">
        <w:rPr>
          <w:lang w:val="ru-RU"/>
        </w:rPr>
        <w:t>й</w:t>
      </w:r>
      <w:r w:rsidRPr="00343EDF">
        <w:rPr>
          <w:lang w:val="ru-RU"/>
        </w:rPr>
        <w:t xml:space="preserve"> базовых станций 1 и 2</w:t>
      </w:r>
      <w:r w:rsidR="00E16405">
        <w:rPr>
          <w:lang w:val="ru-RU"/>
        </w:rPr>
        <w:t xml:space="preserve"> частично перекрываются</w:t>
      </w:r>
      <w:r w:rsidRPr="00343EDF">
        <w:rPr>
          <w:lang w:val="ru-RU"/>
        </w:rPr>
        <w:t xml:space="preserve">. С юга </w:t>
      </w:r>
      <w:r w:rsidR="00E16405">
        <w:rPr>
          <w:lang w:val="ru-RU"/>
        </w:rPr>
        <w:t>зона</w:t>
      </w:r>
      <w:r w:rsidRPr="00343EDF">
        <w:rPr>
          <w:lang w:val="ru-RU"/>
        </w:rPr>
        <w:t xml:space="preserve"> измерений ограничена горами, но это не имеет особого значения, так как горы  ограничивают еще и </w:t>
      </w:r>
      <w:r w:rsidR="00E16405">
        <w:rPr>
          <w:lang w:val="ru-RU"/>
        </w:rPr>
        <w:t>з</w:t>
      </w:r>
      <w:r w:rsidRPr="00343EDF">
        <w:rPr>
          <w:lang w:val="ru-RU"/>
        </w:rPr>
        <w:t>оны покрытия сети подвижной связи.</w:t>
      </w:r>
      <w:r w:rsidR="00E16405">
        <w:rPr>
          <w:lang w:val="ru-RU"/>
        </w:rPr>
        <w:t xml:space="preserve"> </w:t>
      </w:r>
      <w:r w:rsidRPr="00343EDF">
        <w:rPr>
          <w:lang w:val="ru-RU"/>
        </w:rPr>
        <w:t xml:space="preserve">Чувствительность оборудования </w:t>
      </w:r>
      <w:r w:rsidR="00E16405">
        <w:rPr>
          <w:lang w:val="ru-RU"/>
        </w:rPr>
        <w:t xml:space="preserve">станции </w:t>
      </w:r>
      <w:r w:rsidR="00E16405" w:rsidRPr="00343EDF">
        <w:rPr>
          <w:lang w:val="ru-RU"/>
        </w:rPr>
        <w:t>контрол</w:t>
      </w:r>
      <w:r w:rsidR="00E16405">
        <w:rPr>
          <w:lang w:val="ru-RU"/>
        </w:rPr>
        <w:t xml:space="preserve">я </w:t>
      </w:r>
      <w:r w:rsidRPr="00343EDF">
        <w:rPr>
          <w:lang w:val="ru-RU"/>
        </w:rPr>
        <w:t xml:space="preserve">равна чувствительности базовых станций, следовательно, </w:t>
      </w:r>
      <w:r w:rsidR="00E16405">
        <w:rPr>
          <w:lang w:val="ru-RU"/>
        </w:rPr>
        <w:t xml:space="preserve">зона </w:t>
      </w:r>
      <w:r w:rsidRPr="00343EDF">
        <w:rPr>
          <w:lang w:val="ru-RU"/>
        </w:rPr>
        <w:t>измерений имеет т</w:t>
      </w:r>
      <w:r w:rsidR="00E16405">
        <w:rPr>
          <w:lang w:val="ru-RU"/>
        </w:rPr>
        <w:t xml:space="preserve">от </w:t>
      </w:r>
      <w:r w:rsidRPr="00343EDF">
        <w:rPr>
          <w:lang w:val="ru-RU"/>
        </w:rPr>
        <w:t xml:space="preserve">же размер, </w:t>
      </w:r>
      <w:r w:rsidR="00E16405">
        <w:rPr>
          <w:lang w:val="ru-RU"/>
        </w:rPr>
        <w:t xml:space="preserve">что и </w:t>
      </w:r>
      <w:r w:rsidRPr="00343EDF">
        <w:rPr>
          <w:lang w:val="ru-RU"/>
        </w:rPr>
        <w:t>их зона покрытия</w:t>
      </w:r>
      <w:r w:rsidR="0059218F" w:rsidRPr="00D84494">
        <w:rPr>
          <w:lang w:val="ru-RU"/>
        </w:rPr>
        <w:t>.</w:t>
      </w:r>
    </w:p>
    <w:p w:rsidR="0059218F" w:rsidRPr="00D84494" w:rsidRDefault="00E16405" w:rsidP="0059218F">
      <w:pPr>
        <w:rPr>
          <w:lang w:val="ru-RU"/>
        </w:rPr>
      </w:pPr>
      <w:r>
        <w:rPr>
          <w:lang w:val="ru-RU"/>
        </w:rPr>
        <w:t>Если и</w:t>
      </w:r>
      <w:r w:rsidRPr="00343EDF">
        <w:rPr>
          <w:lang w:val="ru-RU"/>
        </w:rPr>
        <w:t>злучени</w:t>
      </w:r>
      <w:r>
        <w:rPr>
          <w:lang w:val="ru-RU"/>
        </w:rPr>
        <w:t>я</w:t>
      </w:r>
      <w:r w:rsidRPr="00343EDF">
        <w:rPr>
          <w:lang w:val="ru-RU"/>
        </w:rPr>
        <w:t xml:space="preserve"> мобильного устройства 1 обнаруж</w:t>
      </w:r>
      <w:r>
        <w:rPr>
          <w:lang w:val="ru-RU"/>
        </w:rPr>
        <w:t>иваются станцией контроля</w:t>
      </w:r>
      <w:r w:rsidRPr="00343EDF">
        <w:rPr>
          <w:lang w:val="ru-RU"/>
        </w:rPr>
        <w:t>, то для соответствующей базовой станции</w:t>
      </w:r>
      <w:r>
        <w:rPr>
          <w:lang w:val="ru-RU"/>
        </w:rPr>
        <w:t> </w:t>
      </w:r>
      <w:r w:rsidRPr="00343EDF">
        <w:rPr>
          <w:lang w:val="ru-RU"/>
        </w:rPr>
        <w:t xml:space="preserve">1 </w:t>
      </w:r>
      <w:r>
        <w:rPr>
          <w:lang w:val="ru-RU"/>
        </w:rPr>
        <w:t xml:space="preserve">это </w:t>
      </w:r>
      <w:r w:rsidRPr="00343EDF">
        <w:rPr>
          <w:lang w:val="ru-RU"/>
        </w:rPr>
        <w:t>является правильным. Однако для базовой станции</w:t>
      </w:r>
      <w:r>
        <w:rPr>
          <w:lang w:val="ru-RU"/>
        </w:rPr>
        <w:t> </w:t>
      </w:r>
      <w:r w:rsidRPr="00343EDF">
        <w:rPr>
          <w:lang w:val="ru-RU"/>
        </w:rPr>
        <w:t xml:space="preserve">2 </w:t>
      </w:r>
      <w:r>
        <w:rPr>
          <w:lang w:val="ru-RU"/>
        </w:rPr>
        <w:t xml:space="preserve">данная </w:t>
      </w:r>
      <w:r w:rsidRPr="00343EDF">
        <w:rPr>
          <w:lang w:val="ru-RU"/>
        </w:rPr>
        <w:t xml:space="preserve">частота </w:t>
      </w:r>
      <w:r>
        <w:rPr>
          <w:lang w:val="ru-RU"/>
        </w:rPr>
        <w:t xml:space="preserve">кажется </w:t>
      </w:r>
      <w:r w:rsidRPr="00343EDF">
        <w:rPr>
          <w:lang w:val="ru-RU"/>
        </w:rPr>
        <w:t>свободной, несмотря на то что базовая станция</w:t>
      </w:r>
      <w:r>
        <w:rPr>
          <w:lang w:val="ru-RU"/>
        </w:rPr>
        <w:t> </w:t>
      </w:r>
      <w:r w:rsidRPr="00343EDF">
        <w:rPr>
          <w:lang w:val="ru-RU"/>
        </w:rPr>
        <w:t xml:space="preserve">2 находится в пределах </w:t>
      </w:r>
      <w:r>
        <w:rPr>
          <w:lang w:val="ru-RU"/>
        </w:rPr>
        <w:t xml:space="preserve">зоны </w:t>
      </w:r>
      <w:r w:rsidRPr="00343EDF">
        <w:rPr>
          <w:lang w:val="ru-RU"/>
        </w:rPr>
        <w:t>измерений, для которой результаты измерения занятости должны быть действительны по определению</w:t>
      </w:r>
      <w:r w:rsidR="0059218F" w:rsidRPr="00D84494">
        <w:rPr>
          <w:lang w:val="ru-RU"/>
        </w:rPr>
        <w:t>.</w:t>
      </w:r>
    </w:p>
    <w:p w:rsidR="0059218F" w:rsidRPr="00D84494" w:rsidRDefault="00792617" w:rsidP="0059218F">
      <w:pPr>
        <w:rPr>
          <w:lang w:val="ru-RU"/>
        </w:rPr>
      </w:pPr>
      <w:r w:rsidRPr="00343EDF">
        <w:rPr>
          <w:lang w:val="ru-RU"/>
        </w:rPr>
        <w:t>Излучения мобильного устройства 2 не обнаруживаются оборудованием</w:t>
      </w:r>
      <w:r w:rsidR="00C07EB9">
        <w:rPr>
          <w:lang w:val="ru-RU"/>
        </w:rPr>
        <w:t xml:space="preserve"> станции контроля</w:t>
      </w:r>
      <w:r w:rsidRPr="00343EDF">
        <w:rPr>
          <w:lang w:val="ru-RU"/>
        </w:rPr>
        <w:t xml:space="preserve">, что является правильным, так как мобильное устройство 2 находится за пределами </w:t>
      </w:r>
      <w:r w:rsidR="00C07EB9">
        <w:rPr>
          <w:lang w:val="ru-RU"/>
        </w:rPr>
        <w:t>зоны</w:t>
      </w:r>
      <w:r w:rsidRPr="00343EDF">
        <w:rPr>
          <w:lang w:val="ru-RU"/>
        </w:rPr>
        <w:t xml:space="preserve"> измерений.</w:t>
      </w:r>
      <w:r w:rsidR="00C07EB9">
        <w:rPr>
          <w:lang w:val="ru-RU"/>
        </w:rPr>
        <w:t xml:space="preserve"> </w:t>
      </w:r>
      <w:r w:rsidRPr="00343EDF">
        <w:rPr>
          <w:lang w:val="ru-RU"/>
        </w:rPr>
        <w:t xml:space="preserve">Однако </w:t>
      </w:r>
      <w:r w:rsidR="00C07EB9">
        <w:rPr>
          <w:lang w:val="ru-RU"/>
        </w:rPr>
        <w:t xml:space="preserve">эта </w:t>
      </w:r>
      <w:r w:rsidRPr="00343EDF">
        <w:rPr>
          <w:lang w:val="ru-RU"/>
        </w:rPr>
        <w:t>частота выглядит занятой для соответствующей базовой станции</w:t>
      </w:r>
      <w:r>
        <w:rPr>
          <w:lang w:val="en-US"/>
        </w:rPr>
        <w:t> </w:t>
      </w:r>
      <w:r w:rsidR="0059218F" w:rsidRPr="00D84494">
        <w:rPr>
          <w:lang w:val="ru-RU"/>
        </w:rPr>
        <w:t>2.</w:t>
      </w:r>
    </w:p>
    <w:p w:rsidR="0059218F" w:rsidRPr="00D84494" w:rsidRDefault="004024F0" w:rsidP="0059218F">
      <w:pPr>
        <w:rPr>
          <w:lang w:val="ru-RU"/>
        </w:rPr>
      </w:pPr>
      <w:r w:rsidRPr="00343EDF">
        <w:rPr>
          <w:lang w:val="ru-RU"/>
        </w:rPr>
        <w:t>Ситуация, описанная в данном примере, приводит к неточности результатов</w:t>
      </w:r>
      <w:r w:rsidRPr="00343EDF">
        <w:rPr>
          <w:lang w:val="en-US"/>
        </w:rPr>
        <w:t> </w:t>
      </w:r>
      <w:r w:rsidRPr="00343EDF">
        <w:rPr>
          <w:lang w:val="ru-RU"/>
        </w:rPr>
        <w:t xml:space="preserve">измерения занятости в том случае, если ожидаемая достоверность результатов должна применяться ко всей </w:t>
      </w:r>
      <w:r>
        <w:rPr>
          <w:lang w:val="ru-RU"/>
        </w:rPr>
        <w:t>зоне</w:t>
      </w:r>
      <w:r w:rsidRPr="00343EDF">
        <w:rPr>
          <w:lang w:val="ru-RU"/>
        </w:rPr>
        <w:t xml:space="preserve"> измерений. Тем не менее, основываясь на статистических данных, можно говорить о достоверности результатов</w:t>
      </w:r>
      <w:r>
        <w:rPr>
          <w:lang w:val="ru-RU"/>
        </w:rPr>
        <w:t xml:space="preserve"> измерений</w:t>
      </w:r>
      <w:r w:rsidRPr="00343EDF">
        <w:rPr>
          <w:lang w:val="ru-RU"/>
        </w:rPr>
        <w:t>, так как вероятность обоих событий может считаться равной. В нашем примере вероятность пропуска передачи сигнала от мобильного устройства</w:t>
      </w:r>
      <w:r w:rsidR="00373A13">
        <w:rPr>
          <w:lang w:val="ru-RU"/>
        </w:rPr>
        <w:t> </w:t>
      </w:r>
      <w:r w:rsidRPr="00343EDF">
        <w:rPr>
          <w:lang w:val="ru-RU"/>
        </w:rPr>
        <w:t>2 может быть равна вероятности обнаружения передачи от мобильного устройства</w:t>
      </w:r>
      <w:r>
        <w:rPr>
          <w:lang w:val="ru-RU"/>
        </w:rPr>
        <w:t> </w:t>
      </w:r>
      <w:r w:rsidRPr="00343EDF">
        <w:rPr>
          <w:lang w:val="ru-RU"/>
        </w:rPr>
        <w:t>1.</w:t>
      </w:r>
      <w:r>
        <w:rPr>
          <w:lang w:val="ru-RU"/>
        </w:rPr>
        <w:t xml:space="preserve"> </w:t>
      </w:r>
      <w:r w:rsidRPr="00343EDF">
        <w:rPr>
          <w:lang w:val="ru-RU"/>
        </w:rPr>
        <w:t>Следовательно, для базовой станции</w:t>
      </w:r>
      <w:r>
        <w:rPr>
          <w:lang w:val="ru-RU"/>
        </w:rPr>
        <w:t> </w:t>
      </w:r>
      <w:r w:rsidRPr="00343EDF">
        <w:rPr>
          <w:lang w:val="ru-RU"/>
        </w:rPr>
        <w:t>2 статистическая занятость</w:t>
      </w:r>
      <w:r w:rsidRPr="00343EDF">
        <w:rPr>
          <w:lang w:val="en-US"/>
        </w:rPr>
        <w:t> </w:t>
      </w:r>
      <w:r w:rsidRPr="00343EDF">
        <w:rPr>
          <w:lang w:val="ru-RU"/>
        </w:rPr>
        <w:t xml:space="preserve">та же, что и при размещении оборудования </w:t>
      </w:r>
      <w:r>
        <w:rPr>
          <w:lang w:val="ru-RU"/>
        </w:rPr>
        <w:t xml:space="preserve">станции </w:t>
      </w:r>
      <w:r w:rsidRPr="00343EDF">
        <w:rPr>
          <w:lang w:val="ru-RU"/>
        </w:rPr>
        <w:t>контрол</w:t>
      </w:r>
      <w:r>
        <w:rPr>
          <w:lang w:val="ru-RU"/>
        </w:rPr>
        <w:t xml:space="preserve">я </w:t>
      </w:r>
      <w:r w:rsidRPr="00343EDF">
        <w:rPr>
          <w:lang w:val="ru-RU"/>
        </w:rPr>
        <w:t>в месте расположения базовой станции</w:t>
      </w:r>
      <w:r>
        <w:rPr>
          <w:lang w:val="en-US"/>
        </w:rPr>
        <w:t> </w:t>
      </w:r>
      <w:r w:rsidR="0059218F" w:rsidRPr="00D84494">
        <w:rPr>
          <w:lang w:val="ru-RU"/>
        </w:rPr>
        <w:t>2.</w:t>
      </w:r>
    </w:p>
    <w:p w:rsidR="0059218F" w:rsidRPr="00D84494" w:rsidRDefault="004024F0" w:rsidP="00B13A5E">
      <w:pPr>
        <w:rPr>
          <w:lang w:val="ru-RU"/>
        </w:rPr>
      </w:pPr>
      <w:r w:rsidRPr="00343EDF">
        <w:rPr>
          <w:lang w:val="ru-RU"/>
        </w:rPr>
        <w:lastRenderedPageBreak/>
        <w:t>Для того чтобы избежать возникновения упомянутой выше проблемы, необходимо увеличить чувствительность системы контроля.</w:t>
      </w:r>
      <w:r w:rsidRPr="00343EDF">
        <w:rPr>
          <w:lang w:val="en-US"/>
        </w:rPr>
        <w:t> </w:t>
      </w:r>
      <w:r w:rsidRPr="00343EDF">
        <w:rPr>
          <w:lang w:val="ru-RU"/>
        </w:rPr>
        <w:t xml:space="preserve">В ряде случаев этого можно добиться, разместив </w:t>
      </w:r>
      <w:r>
        <w:rPr>
          <w:lang w:val="ru-RU"/>
        </w:rPr>
        <w:t xml:space="preserve">станцию </w:t>
      </w:r>
      <w:r w:rsidRPr="00343EDF">
        <w:rPr>
          <w:lang w:val="ru-RU"/>
        </w:rPr>
        <w:t>контрол</w:t>
      </w:r>
      <w:r>
        <w:rPr>
          <w:lang w:val="ru-RU"/>
        </w:rPr>
        <w:t xml:space="preserve">я </w:t>
      </w:r>
      <w:r w:rsidRPr="00343EDF">
        <w:rPr>
          <w:lang w:val="ru-RU"/>
        </w:rPr>
        <w:t xml:space="preserve">в другом месте </w:t>
      </w:r>
      <w:r w:rsidR="00FE3F62">
        <w:rPr>
          <w:lang w:val="ru-RU"/>
        </w:rPr>
        <w:t xml:space="preserve">– </w:t>
      </w:r>
      <w:r w:rsidRPr="00343EDF">
        <w:rPr>
          <w:lang w:val="ru-RU"/>
        </w:rPr>
        <w:t xml:space="preserve">на большей высоте (в нашем примере </w:t>
      </w:r>
      <w:r>
        <w:rPr>
          <w:lang w:val="ru-RU"/>
        </w:rPr>
        <w:t>–</w:t>
      </w:r>
      <w:r w:rsidRPr="00343EDF">
        <w:rPr>
          <w:lang w:val="ru-RU"/>
        </w:rPr>
        <w:t xml:space="preserve"> на южном холме</w:t>
      </w:r>
      <w:r w:rsidR="0059218F" w:rsidRPr="00D84494">
        <w:rPr>
          <w:lang w:val="ru-RU"/>
        </w:rPr>
        <w:t>).</w:t>
      </w:r>
    </w:p>
    <w:p w:rsidR="0059218F" w:rsidRPr="00D84494" w:rsidRDefault="0059218F" w:rsidP="0059218F">
      <w:pPr>
        <w:pStyle w:val="Heading1"/>
        <w:rPr>
          <w:lang w:val="ru-RU"/>
        </w:rPr>
      </w:pPr>
      <w:bookmarkStart w:id="32" w:name="_Toc352926989"/>
      <w:r w:rsidRPr="00D84494">
        <w:rPr>
          <w:lang w:val="ru-RU"/>
        </w:rPr>
        <w:t>5</w:t>
      </w:r>
      <w:r w:rsidRPr="00D84494">
        <w:rPr>
          <w:lang w:val="ru-RU"/>
        </w:rPr>
        <w:tab/>
      </w:r>
      <w:r w:rsidR="004024F0" w:rsidRPr="00343EDF">
        <w:rPr>
          <w:lang w:val="ru-RU"/>
        </w:rPr>
        <w:t>Процедура измерения</w:t>
      </w:r>
      <w:bookmarkEnd w:id="32"/>
    </w:p>
    <w:p w:rsidR="0059218F" w:rsidRPr="00D84494" w:rsidRDefault="004024F0" w:rsidP="0059218F">
      <w:pPr>
        <w:rPr>
          <w:lang w:val="ru-RU"/>
        </w:rPr>
      </w:pPr>
      <w:r>
        <w:rPr>
          <w:lang w:val="ru-RU"/>
        </w:rPr>
        <w:t>Фактическ</w:t>
      </w:r>
      <w:r w:rsidRPr="00343EDF">
        <w:rPr>
          <w:lang w:val="ru-RU"/>
        </w:rPr>
        <w:t>ая процедура измерения и наиболее важные параметры должны быть приведены в соответствие с целями проведения измерений (</w:t>
      </w:r>
      <w:r w:rsidRPr="00343EDF">
        <w:rPr>
          <w:lang w:val="en-US"/>
        </w:rPr>
        <w:t>F</w:t>
      </w:r>
      <w:r>
        <w:rPr>
          <w:lang w:val="en-US"/>
        </w:rPr>
        <w:t>B</w:t>
      </w:r>
      <w:r w:rsidRPr="00343EDF">
        <w:rPr>
          <w:lang w:val="en-US"/>
        </w:rPr>
        <w:t>O</w:t>
      </w:r>
      <w:r w:rsidRPr="00343EDF">
        <w:rPr>
          <w:lang w:val="ru-RU"/>
        </w:rPr>
        <w:t xml:space="preserve"> или </w:t>
      </w:r>
      <w:r w:rsidRPr="00343EDF">
        <w:rPr>
          <w:lang w:val="en-US"/>
        </w:rPr>
        <w:t>FCO</w:t>
      </w:r>
      <w:r w:rsidRPr="00343EDF">
        <w:rPr>
          <w:lang w:val="ru-RU"/>
        </w:rPr>
        <w:t>) и типом измерительного приемника</w:t>
      </w:r>
      <w:r w:rsidR="0059218F" w:rsidRPr="00D84494">
        <w:rPr>
          <w:lang w:val="ru-RU"/>
        </w:rPr>
        <w:t>.</w:t>
      </w:r>
    </w:p>
    <w:p w:rsidR="0059218F" w:rsidRPr="00D84494" w:rsidRDefault="004024F0" w:rsidP="0059218F">
      <w:pPr>
        <w:rPr>
          <w:lang w:val="ru-RU"/>
        </w:rPr>
      </w:pPr>
      <w:r w:rsidRPr="00343EDF">
        <w:rPr>
          <w:lang w:val="ru-RU"/>
        </w:rPr>
        <w:t xml:space="preserve">Как правило, в процессе измерения фиксируется мгновенный уровень, обнаруженный </w:t>
      </w:r>
      <w:r>
        <w:rPr>
          <w:lang w:val="ru-RU"/>
        </w:rPr>
        <w:t>в</w:t>
      </w:r>
      <w:r w:rsidRPr="00343EDF">
        <w:rPr>
          <w:lang w:val="ru-RU"/>
        </w:rPr>
        <w:t xml:space="preserve"> каждом канале и </w:t>
      </w:r>
      <w:r>
        <w:rPr>
          <w:lang w:val="ru-RU"/>
        </w:rPr>
        <w:t xml:space="preserve">на </w:t>
      </w:r>
      <w:r w:rsidRPr="00343EDF">
        <w:rPr>
          <w:lang w:val="ru-RU"/>
        </w:rPr>
        <w:t>каждой частоте, а также время. В ряде случаев</w:t>
      </w:r>
      <w:r>
        <w:rPr>
          <w:lang w:val="ru-RU"/>
        </w:rPr>
        <w:t xml:space="preserve">, если текущее </w:t>
      </w:r>
      <w:r w:rsidRPr="00343EDF">
        <w:rPr>
          <w:lang w:val="ru-RU"/>
        </w:rPr>
        <w:t xml:space="preserve">время не фиксируется, </w:t>
      </w:r>
      <w:r w:rsidR="00FE3F62">
        <w:rPr>
          <w:lang w:val="ru-RU"/>
        </w:rPr>
        <w:t>вс</w:t>
      </w:r>
      <w:r w:rsidRPr="00343EDF">
        <w:rPr>
          <w:lang w:val="ru-RU"/>
        </w:rPr>
        <w:t>е</w:t>
      </w:r>
      <w:r w:rsidR="00FE3F62">
        <w:rPr>
          <w:lang w:val="ru-RU"/>
        </w:rPr>
        <w:t xml:space="preserve"> ж</w:t>
      </w:r>
      <w:r w:rsidRPr="00343EDF">
        <w:rPr>
          <w:lang w:val="ru-RU"/>
        </w:rPr>
        <w:t xml:space="preserve">е можно рассчитать фактическое время каждой выборки на основе данных о начале </w:t>
      </w:r>
      <w:r>
        <w:rPr>
          <w:lang w:val="ru-RU"/>
        </w:rPr>
        <w:t xml:space="preserve">процедуры контроля </w:t>
      </w:r>
      <w:r w:rsidRPr="00343EDF">
        <w:rPr>
          <w:lang w:val="ru-RU"/>
        </w:rPr>
        <w:t xml:space="preserve">и длительности </w:t>
      </w:r>
      <w:r>
        <w:rPr>
          <w:lang w:val="ru-RU"/>
        </w:rPr>
        <w:t>интервала между повторными измерениями</w:t>
      </w:r>
      <w:r w:rsidRPr="00343EDF">
        <w:rPr>
          <w:lang w:val="ru-RU"/>
        </w:rPr>
        <w:t>, если он постоянный</w:t>
      </w:r>
      <w:r w:rsidR="0059218F" w:rsidRPr="00D84494">
        <w:rPr>
          <w:lang w:val="ru-RU"/>
        </w:rPr>
        <w:t xml:space="preserve">. </w:t>
      </w:r>
    </w:p>
    <w:p w:rsidR="0059218F" w:rsidRPr="00D84494" w:rsidRDefault="00660AA6" w:rsidP="0059218F">
      <w:pPr>
        <w:rPr>
          <w:lang w:val="ru-RU"/>
        </w:rPr>
      </w:pPr>
      <w:r w:rsidRPr="00343EDF">
        <w:rPr>
          <w:lang w:val="ru-RU"/>
        </w:rPr>
        <w:t>При измерении уровня следует использовать пиковый детектор. С его помощью буд</w:t>
      </w:r>
      <w:r>
        <w:rPr>
          <w:lang w:val="ru-RU"/>
        </w:rPr>
        <w:t>е</w:t>
      </w:r>
      <w:r w:rsidRPr="00343EDF">
        <w:rPr>
          <w:lang w:val="ru-RU"/>
        </w:rPr>
        <w:t xml:space="preserve">т </w:t>
      </w:r>
      <w:r>
        <w:rPr>
          <w:lang w:val="ru-RU"/>
        </w:rPr>
        <w:t xml:space="preserve">обеспечиваться прием </w:t>
      </w:r>
      <w:r w:rsidRPr="00343EDF">
        <w:rPr>
          <w:lang w:val="ru-RU"/>
        </w:rPr>
        <w:t>даже импульсны</w:t>
      </w:r>
      <w:r>
        <w:rPr>
          <w:lang w:val="ru-RU"/>
        </w:rPr>
        <w:t>х</w:t>
      </w:r>
      <w:r w:rsidRPr="00343EDF">
        <w:rPr>
          <w:lang w:val="ru-RU"/>
        </w:rPr>
        <w:t xml:space="preserve"> излучени</w:t>
      </w:r>
      <w:r>
        <w:rPr>
          <w:lang w:val="ru-RU"/>
        </w:rPr>
        <w:t>й</w:t>
      </w:r>
      <w:r w:rsidRPr="00343EDF">
        <w:rPr>
          <w:lang w:val="ru-RU"/>
        </w:rPr>
        <w:t xml:space="preserve"> с </w:t>
      </w:r>
      <w:r>
        <w:rPr>
          <w:lang w:val="ru-RU"/>
        </w:rPr>
        <w:t xml:space="preserve">учетом </w:t>
      </w:r>
      <w:r w:rsidRPr="00343EDF">
        <w:rPr>
          <w:lang w:val="ru-RU"/>
        </w:rPr>
        <w:t>полны</w:t>
      </w:r>
      <w:r>
        <w:rPr>
          <w:lang w:val="ru-RU"/>
        </w:rPr>
        <w:t>х</w:t>
      </w:r>
      <w:r w:rsidRPr="00343EDF">
        <w:rPr>
          <w:lang w:val="ru-RU"/>
        </w:rPr>
        <w:t xml:space="preserve"> уровне</w:t>
      </w:r>
      <w:r>
        <w:rPr>
          <w:lang w:val="ru-RU"/>
        </w:rPr>
        <w:t>й</w:t>
      </w:r>
      <w:r w:rsidR="0059218F" w:rsidRPr="00D84494">
        <w:rPr>
          <w:lang w:val="ru-RU"/>
        </w:rPr>
        <w:t>.</w:t>
      </w:r>
    </w:p>
    <w:p w:rsidR="0059218F" w:rsidRPr="00D84494" w:rsidRDefault="00A27F7E" w:rsidP="0059218F">
      <w:pPr>
        <w:rPr>
          <w:lang w:val="ru-RU"/>
        </w:rPr>
      </w:pPr>
      <w:r w:rsidRPr="00343EDF">
        <w:rPr>
          <w:lang w:val="ru-RU"/>
        </w:rPr>
        <w:t>Если измерительный приемник или анализатор не обладают функцией сохранения результатов, то эту функцию выполняет компьютер, к которому они должны быть подключены</w:t>
      </w:r>
      <w:r w:rsidR="0059218F" w:rsidRPr="00D84494">
        <w:rPr>
          <w:lang w:val="ru-RU"/>
        </w:rPr>
        <w:t>.</w:t>
      </w:r>
    </w:p>
    <w:p w:rsidR="0059218F" w:rsidRPr="00D84494" w:rsidRDefault="0059218F" w:rsidP="0059218F">
      <w:pPr>
        <w:pStyle w:val="Heading2"/>
        <w:rPr>
          <w:lang w:val="ru-RU"/>
        </w:rPr>
      </w:pPr>
      <w:bookmarkStart w:id="33" w:name="_Toc352926990"/>
      <w:r w:rsidRPr="00D84494">
        <w:rPr>
          <w:lang w:val="ru-RU"/>
        </w:rPr>
        <w:t>5.1</w:t>
      </w:r>
      <w:r w:rsidRPr="00D84494">
        <w:rPr>
          <w:lang w:val="ru-RU"/>
        </w:rPr>
        <w:tab/>
      </w:r>
      <w:r w:rsidR="00A27F7E" w:rsidRPr="00343EDF">
        <w:rPr>
          <w:lang w:val="ru-RU"/>
        </w:rPr>
        <w:t xml:space="preserve">Измерение </w:t>
      </w:r>
      <w:r w:rsidR="00A27F7E" w:rsidRPr="00343EDF">
        <w:rPr>
          <w:lang w:val="en-US"/>
        </w:rPr>
        <w:t>FCO</w:t>
      </w:r>
      <w:r w:rsidR="00A27F7E" w:rsidRPr="00343EDF">
        <w:rPr>
          <w:lang w:val="ru-RU"/>
        </w:rPr>
        <w:t xml:space="preserve"> при помощи сканирующего приемника</w:t>
      </w:r>
      <w:bookmarkEnd w:id="33"/>
    </w:p>
    <w:p w:rsidR="0059218F" w:rsidRPr="00D84494" w:rsidRDefault="00A27F7E" w:rsidP="00014FCC">
      <w:pPr>
        <w:rPr>
          <w:lang w:val="ru-RU"/>
        </w:rPr>
      </w:pPr>
      <w:r w:rsidRPr="00343EDF">
        <w:rPr>
          <w:lang w:val="ru-RU"/>
        </w:rPr>
        <w:t>Во время проведения измерений приемник неоднократно сканирует один за другим все измеряемые каналы. Для достижения наилучш</w:t>
      </w:r>
      <w:r>
        <w:rPr>
          <w:lang w:val="ru-RU"/>
        </w:rPr>
        <w:t>их</w:t>
      </w:r>
      <w:r w:rsidRPr="00343EDF">
        <w:rPr>
          <w:lang w:val="ru-RU"/>
        </w:rPr>
        <w:t xml:space="preserve"> </w:t>
      </w:r>
      <w:r>
        <w:rPr>
          <w:lang w:val="ru-RU"/>
        </w:rPr>
        <w:t xml:space="preserve">эксплуатационных характеристик </w:t>
      </w:r>
      <w:r w:rsidRPr="00343EDF">
        <w:rPr>
          <w:lang w:val="ru-RU"/>
        </w:rPr>
        <w:t>необходим компромисс между фактическим временем измерения на одном канале и скоростью сканирования (информаци</w:t>
      </w:r>
      <w:r>
        <w:rPr>
          <w:lang w:val="ru-RU"/>
        </w:rPr>
        <w:t>ю</w:t>
      </w:r>
      <w:r w:rsidRPr="00343EDF">
        <w:rPr>
          <w:lang w:val="ru-RU"/>
        </w:rPr>
        <w:t xml:space="preserve"> о временных интервалах </w:t>
      </w:r>
      <w:r>
        <w:rPr>
          <w:lang w:val="ru-RU"/>
        </w:rPr>
        <w:t xml:space="preserve">см. </w:t>
      </w:r>
      <w:r w:rsidRPr="00343EDF">
        <w:rPr>
          <w:lang w:val="ru-RU"/>
        </w:rPr>
        <w:t>в разделе</w:t>
      </w:r>
      <w:r>
        <w:rPr>
          <w:lang w:val="ru-RU"/>
        </w:rPr>
        <w:t> </w:t>
      </w:r>
      <w:r w:rsidRPr="00343EDF">
        <w:rPr>
          <w:lang w:val="ru-RU"/>
        </w:rPr>
        <w:t>3.5</w:t>
      </w:r>
      <w:r w:rsidR="0059218F" w:rsidRPr="00D84494">
        <w:rPr>
          <w:lang w:val="ru-RU"/>
        </w:rPr>
        <w:t xml:space="preserve">). </w:t>
      </w:r>
    </w:p>
    <w:p w:rsidR="0059218F" w:rsidRPr="00D84494" w:rsidRDefault="00BC5DDE" w:rsidP="0059218F">
      <w:pPr>
        <w:pStyle w:val="Heading2"/>
        <w:rPr>
          <w:lang w:val="ru-RU"/>
        </w:rPr>
      </w:pPr>
      <w:bookmarkStart w:id="34" w:name="_Toc352926991"/>
      <w:r w:rsidRPr="00D84494">
        <w:rPr>
          <w:lang w:val="ru-RU"/>
        </w:rPr>
        <w:t>5.2</w:t>
      </w:r>
      <w:r w:rsidRPr="00D84494">
        <w:rPr>
          <w:lang w:val="ru-RU"/>
        </w:rPr>
        <w:tab/>
      </w:r>
      <w:r w:rsidR="00A27F7E" w:rsidRPr="00343EDF">
        <w:rPr>
          <w:lang w:val="ru-RU"/>
        </w:rPr>
        <w:t xml:space="preserve">Измерение </w:t>
      </w:r>
      <w:r w:rsidR="00A27F7E" w:rsidRPr="00343EDF">
        <w:rPr>
          <w:lang w:val="en-US"/>
        </w:rPr>
        <w:t>FBO</w:t>
      </w:r>
      <w:r w:rsidR="00A27F7E" w:rsidRPr="00343EDF">
        <w:rPr>
          <w:lang w:val="ru-RU"/>
        </w:rPr>
        <w:t xml:space="preserve"> при помощи анализатора с</w:t>
      </w:r>
      <w:r w:rsidR="00A27F7E">
        <w:rPr>
          <w:lang w:val="ru-RU"/>
        </w:rPr>
        <w:t xml:space="preserve"> качанием частоты</w:t>
      </w:r>
      <w:bookmarkEnd w:id="34"/>
    </w:p>
    <w:p w:rsidR="0059218F" w:rsidRPr="00D84494" w:rsidRDefault="00A27F7E" w:rsidP="00014FCC">
      <w:pPr>
        <w:rPr>
          <w:lang w:val="ru-RU"/>
        </w:rPr>
      </w:pPr>
      <w:r w:rsidRPr="00343EDF">
        <w:rPr>
          <w:lang w:val="ru-RU"/>
        </w:rPr>
        <w:t xml:space="preserve">В процессе проведения измерений анализатор неоднократно совершает качания </w:t>
      </w:r>
      <w:r>
        <w:rPr>
          <w:lang w:val="ru-RU"/>
        </w:rPr>
        <w:t xml:space="preserve">частоты </w:t>
      </w:r>
      <w:r w:rsidRPr="00343EDF">
        <w:rPr>
          <w:lang w:val="ru-RU"/>
        </w:rPr>
        <w:t xml:space="preserve">от начальной до конечной. Разрешение по полосе пропускания </w:t>
      </w:r>
      <w:r>
        <w:rPr>
          <w:lang w:val="ru-RU"/>
        </w:rPr>
        <w:t>(</w:t>
      </w:r>
      <w:r>
        <w:rPr>
          <w:lang w:val="en-US"/>
        </w:rPr>
        <w:t>RBW</w:t>
      </w:r>
      <w:r>
        <w:rPr>
          <w:lang w:val="ru-RU"/>
        </w:rPr>
        <w:t xml:space="preserve">) </w:t>
      </w:r>
      <w:r w:rsidRPr="00343EDF">
        <w:rPr>
          <w:lang w:val="ru-RU"/>
        </w:rPr>
        <w:t>определяется шириной каналов (самых узких) в полосе в соответствии с принципами, приведенными в разделе</w:t>
      </w:r>
      <w:r>
        <w:rPr>
          <w:lang w:val="ru-RU"/>
        </w:rPr>
        <w:t> </w:t>
      </w:r>
      <w:r w:rsidRPr="00343EDF">
        <w:rPr>
          <w:lang w:val="ru-RU"/>
        </w:rPr>
        <w:t xml:space="preserve">3.1. </w:t>
      </w:r>
      <w:r>
        <w:rPr>
          <w:lang w:val="ru-RU"/>
        </w:rPr>
        <w:t xml:space="preserve">Интервал между повторными измерениями </w:t>
      </w:r>
      <w:r w:rsidRPr="00343EDF">
        <w:rPr>
          <w:lang w:val="ru-RU"/>
        </w:rPr>
        <w:t xml:space="preserve">равен </w:t>
      </w:r>
      <w:r>
        <w:rPr>
          <w:lang w:val="ru-RU"/>
        </w:rPr>
        <w:t>времени развертки</w:t>
      </w:r>
      <w:r w:rsidRPr="00343EDF">
        <w:rPr>
          <w:lang w:val="ru-RU"/>
        </w:rPr>
        <w:t xml:space="preserve">. При </w:t>
      </w:r>
      <w:r>
        <w:rPr>
          <w:lang w:val="ru-RU"/>
        </w:rPr>
        <w:t>установке в положение "</w:t>
      </w:r>
      <w:r>
        <w:rPr>
          <w:lang w:val="en-US"/>
        </w:rPr>
        <w:t>auto</w:t>
      </w:r>
      <w:r>
        <w:rPr>
          <w:lang w:val="ru-RU"/>
        </w:rPr>
        <w:t xml:space="preserve">" </w:t>
      </w:r>
      <w:r w:rsidRPr="00343EDF">
        <w:rPr>
          <w:lang w:val="ru-RU"/>
        </w:rPr>
        <w:t xml:space="preserve">на большинстве анализаторов выставляется максимально возможная скорость качания частоты в соответствии с </w:t>
      </w:r>
      <w:r w:rsidRPr="00343EDF">
        <w:rPr>
          <w:lang w:val="en-US"/>
        </w:rPr>
        <w:t>RBW</w:t>
      </w:r>
      <w:r w:rsidRPr="00343EDF">
        <w:rPr>
          <w:lang w:val="ru-RU"/>
        </w:rPr>
        <w:t xml:space="preserve"> и </w:t>
      </w:r>
      <w:r>
        <w:rPr>
          <w:lang w:val="ru-RU"/>
        </w:rPr>
        <w:t>шириной сектора</w:t>
      </w:r>
      <w:r w:rsidR="0059218F" w:rsidRPr="00D84494">
        <w:rPr>
          <w:lang w:val="ru-RU"/>
        </w:rPr>
        <w:t>.</w:t>
      </w:r>
    </w:p>
    <w:p w:rsidR="0059218F" w:rsidRPr="00D84494" w:rsidRDefault="0059218F" w:rsidP="0059218F">
      <w:pPr>
        <w:pStyle w:val="Heading2"/>
        <w:rPr>
          <w:lang w:val="ru-RU"/>
        </w:rPr>
      </w:pPr>
      <w:bookmarkStart w:id="35" w:name="_Toc352926992"/>
      <w:r w:rsidRPr="00D84494">
        <w:rPr>
          <w:lang w:val="ru-RU"/>
        </w:rPr>
        <w:t>5.3</w:t>
      </w:r>
      <w:r w:rsidRPr="00D84494">
        <w:rPr>
          <w:lang w:val="ru-RU"/>
        </w:rPr>
        <w:tab/>
      </w:r>
      <w:r w:rsidR="00E049B0" w:rsidRPr="00343EDF">
        <w:rPr>
          <w:lang w:val="ru-RU"/>
        </w:rPr>
        <w:t xml:space="preserve">Измерение </w:t>
      </w:r>
      <w:r w:rsidR="00E049B0" w:rsidRPr="00343EDF">
        <w:rPr>
          <w:lang w:val="en-US"/>
        </w:rPr>
        <w:t>FBO</w:t>
      </w:r>
      <w:r w:rsidR="00E049B0" w:rsidRPr="00343EDF">
        <w:rPr>
          <w:lang w:val="ru-RU"/>
        </w:rPr>
        <w:t xml:space="preserve"> методом БПФ</w:t>
      </w:r>
      <w:bookmarkEnd w:id="35"/>
    </w:p>
    <w:p w:rsidR="0059218F" w:rsidRPr="00D84494" w:rsidRDefault="00E049B0" w:rsidP="00B13A5E">
      <w:pPr>
        <w:rPr>
          <w:lang w:val="ru-RU"/>
        </w:rPr>
      </w:pPr>
      <w:r w:rsidRPr="00E52395">
        <w:rPr>
          <w:lang w:val="ru-RU"/>
        </w:rPr>
        <w:t xml:space="preserve">В процессе проведения измерений </w:t>
      </w:r>
      <w:r>
        <w:rPr>
          <w:lang w:val="ru-RU"/>
        </w:rPr>
        <w:t xml:space="preserve">с помощью </w:t>
      </w:r>
      <w:r w:rsidRPr="00E52395">
        <w:rPr>
          <w:lang w:val="ru-RU"/>
        </w:rPr>
        <w:t>анализатор</w:t>
      </w:r>
      <w:r>
        <w:rPr>
          <w:lang w:val="ru-RU"/>
        </w:rPr>
        <w:t>а</w:t>
      </w:r>
      <w:r w:rsidRPr="00E52395">
        <w:rPr>
          <w:lang w:val="ru-RU"/>
        </w:rPr>
        <w:t xml:space="preserve"> БПФ или широкополосн</w:t>
      </w:r>
      <w:r>
        <w:rPr>
          <w:lang w:val="ru-RU"/>
        </w:rPr>
        <w:t>ого</w:t>
      </w:r>
      <w:r w:rsidRPr="00E52395">
        <w:rPr>
          <w:lang w:val="ru-RU"/>
        </w:rPr>
        <w:t xml:space="preserve"> приемник</w:t>
      </w:r>
      <w:r>
        <w:rPr>
          <w:lang w:val="ru-RU"/>
        </w:rPr>
        <w:t>а</w:t>
      </w:r>
      <w:r w:rsidRPr="00E52395">
        <w:rPr>
          <w:lang w:val="ru-RU"/>
        </w:rPr>
        <w:t xml:space="preserve"> неоднократно производ</w:t>
      </w:r>
      <w:r>
        <w:rPr>
          <w:lang w:val="ru-RU"/>
        </w:rPr>
        <w:t>и</w:t>
      </w:r>
      <w:r w:rsidRPr="00E52395">
        <w:rPr>
          <w:lang w:val="ru-RU"/>
        </w:rPr>
        <w:t>т</w:t>
      </w:r>
      <w:r>
        <w:rPr>
          <w:lang w:val="ru-RU"/>
        </w:rPr>
        <w:t>ся</w:t>
      </w:r>
      <w:r w:rsidRPr="00E52395">
        <w:rPr>
          <w:lang w:val="ru-RU"/>
        </w:rPr>
        <w:t xml:space="preserve"> сбор данных в измеряемой полосе. В идеальном случае вся измеряемая полоса может быть обработана параллельно. Однако максимальный разнос смежных элементов разрешения по частоте после БПФ должен удовлетворять требованиям, приведенным в разделе</w:t>
      </w:r>
      <w:r>
        <w:rPr>
          <w:lang w:val="ru-RU"/>
        </w:rPr>
        <w:t> </w:t>
      </w:r>
      <w:r w:rsidRPr="00E52395">
        <w:rPr>
          <w:lang w:val="ru-RU"/>
        </w:rPr>
        <w:t>3.1. Максимальная ширина полосы, которая может быть обработана за один шаг, определяется величиной разноса, а также порядком БПФ. Пример: разнос каналов</w:t>
      </w:r>
      <w:r>
        <w:rPr>
          <w:lang w:val="ru-RU"/>
        </w:rPr>
        <w:t>,</w:t>
      </w:r>
      <w:r w:rsidRPr="00E52395">
        <w:rPr>
          <w:lang w:val="ru-RU"/>
        </w:rPr>
        <w:t xml:space="preserve"> а следовательно, и минимальный разнос между смежными элементами разрешения по частоте равен 20</w:t>
      </w:r>
      <w:r>
        <w:rPr>
          <w:lang w:val="ru-RU"/>
        </w:rPr>
        <w:t> </w:t>
      </w:r>
      <w:r w:rsidRPr="00E52395">
        <w:rPr>
          <w:lang w:val="ru-RU"/>
        </w:rPr>
        <w:t>кГц (если элементы разрешения по частоте попадают на центральные частоты канала). Если приемник выполняет БПФ 1</w:t>
      </w:r>
      <w:r w:rsidRPr="00E52395">
        <w:rPr>
          <w:lang w:val="en-US"/>
        </w:rPr>
        <w:t>k</w:t>
      </w:r>
      <w:r w:rsidRPr="00E52395">
        <w:rPr>
          <w:lang w:val="ru-RU"/>
        </w:rPr>
        <w:t>, то максимальная ширина полосы, данные по которой могут быть соб</w:t>
      </w:r>
      <w:r w:rsidR="00EA42E3">
        <w:rPr>
          <w:lang w:val="ru-RU"/>
        </w:rPr>
        <w:t>раны за один шаг, составляет 20</w:t>
      </w:r>
      <w:r w:rsidR="00EA42E3">
        <w:rPr>
          <w:lang w:val="en-US"/>
        </w:rPr>
        <w:t> </w:t>
      </w:r>
      <w:r w:rsidRPr="00E52395">
        <w:rPr>
          <w:lang w:val="ru-RU"/>
        </w:rPr>
        <w:t>кГц × 1024 = 20,48</w:t>
      </w:r>
      <w:r>
        <w:rPr>
          <w:lang w:val="ru-RU"/>
        </w:rPr>
        <w:t> </w:t>
      </w:r>
      <w:r w:rsidRPr="00E52395">
        <w:rPr>
          <w:lang w:val="ru-RU"/>
        </w:rPr>
        <w:t>МГц</w:t>
      </w:r>
      <w:r w:rsidR="0059218F" w:rsidRPr="00D84494">
        <w:rPr>
          <w:lang w:val="ru-RU"/>
        </w:rPr>
        <w:t>.</w:t>
      </w:r>
    </w:p>
    <w:p w:rsidR="0059218F" w:rsidRPr="00D84494" w:rsidRDefault="00C63AF3" w:rsidP="0059218F">
      <w:pPr>
        <w:rPr>
          <w:lang w:val="ru-RU"/>
        </w:rPr>
      </w:pPr>
      <w:r>
        <w:rPr>
          <w:lang w:val="ru-RU"/>
        </w:rPr>
        <w:t xml:space="preserve">Интервал между повторными измерениями и время </w:t>
      </w:r>
      <w:r w:rsidRPr="00E52395">
        <w:rPr>
          <w:lang w:val="ru-RU"/>
        </w:rPr>
        <w:t>наблюдения равны времени сбора данных плюс время, необходимое для выполнения БПФ</w:t>
      </w:r>
      <w:r w:rsidR="00CF7BC1" w:rsidRPr="00D84494">
        <w:rPr>
          <w:lang w:val="ru-RU"/>
        </w:rPr>
        <w:t>.</w:t>
      </w:r>
    </w:p>
    <w:p w:rsidR="0059218F" w:rsidRPr="00D84494" w:rsidRDefault="00C63AF3" w:rsidP="0059218F">
      <w:pPr>
        <w:rPr>
          <w:lang w:val="ru-RU"/>
        </w:rPr>
      </w:pPr>
      <w:r w:rsidRPr="00E52395">
        <w:rPr>
          <w:lang w:val="ru-RU"/>
        </w:rPr>
        <w:t xml:space="preserve">Если максимальная ширина полосы захвата </w:t>
      </w:r>
      <w:r>
        <w:rPr>
          <w:lang w:val="ru-RU"/>
        </w:rPr>
        <w:t xml:space="preserve">в используемом </w:t>
      </w:r>
      <w:r w:rsidRPr="00E52395">
        <w:rPr>
          <w:lang w:val="ru-RU"/>
        </w:rPr>
        <w:t>оборудовани</w:t>
      </w:r>
      <w:r>
        <w:rPr>
          <w:lang w:val="ru-RU"/>
        </w:rPr>
        <w:t>и</w:t>
      </w:r>
      <w:r w:rsidRPr="00E52395">
        <w:rPr>
          <w:lang w:val="ru-RU"/>
        </w:rPr>
        <w:t xml:space="preserve"> меньше, чем необходимая полос</w:t>
      </w:r>
      <w:r>
        <w:rPr>
          <w:lang w:val="ru-RU"/>
        </w:rPr>
        <w:t>а</w:t>
      </w:r>
      <w:r w:rsidRPr="00E52395">
        <w:rPr>
          <w:lang w:val="ru-RU"/>
        </w:rPr>
        <w:t xml:space="preserve"> частот (огранич</w:t>
      </w:r>
      <w:r>
        <w:rPr>
          <w:lang w:val="ru-RU"/>
        </w:rPr>
        <w:t>ива</w:t>
      </w:r>
      <w:r w:rsidRPr="00E52395">
        <w:rPr>
          <w:lang w:val="ru-RU"/>
        </w:rPr>
        <w:t>е</w:t>
      </w:r>
      <w:r>
        <w:rPr>
          <w:lang w:val="ru-RU"/>
        </w:rPr>
        <w:t>тся</w:t>
      </w:r>
      <w:r w:rsidRPr="00E52395">
        <w:rPr>
          <w:lang w:val="ru-RU"/>
        </w:rPr>
        <w:t xml:space="preserve"> либо характеристиками оборудования, либо приведенными выше расчетами), то она должна быть разделена на несколько </w:t>
      </w:r>
      <w:r>
        <w:rPr>
          <w:lang w:val="ru-RU"/>
        </w:rPr>
        <w:t>под</w:t>
      </w:r>
      <w:r w:rsidRPr="00E52395">
        <w:rPr>
          <w:lang w:val="ru-RU"/>
        </w:rPr>
        <w:t xml:space="preserve">полос, которые обрабатываются последовательно. В этом случае значительно увеличивается </w:t>
      </w:r>
      <w:r>
        <w:rPr>
          <w:lang w:val="ru-RU"/>
        </w:rPr>
        <w:t>интервал между повторными измерениями</w:t>
      </w:r>
      <w:r w:rsidR="0059218F" w:rsidRPr="00D84494">
        <w:rPr>
          <w:lang w:val="ru-RU"/>
        </w:rPr>
        <w:t>.</w:t>
      </w:r>
    </w:p>
    <w:p w:rsidR="0059218F" w:rsidRPr="00D84494" w:rsidRDefault="0059218F" w:rsidP="0059218F">
      <w:pPr>
        <w:pStyle w:val="Heading1"/>
        <w:rPr>
          <w:lang w:val="ru-RU"/>
        </w:rPr>
      </w:pPr>
      <w:bookmarkStart w:id="36" w:name="_Toc352926993"/>
      <w:r w:rsidRPr="00D84494">
        <w:rPr>
          <w:lang w:val="ru-RU"/>
        </w:rPr>
        <w:lastRenderedPageBreak/>
        <w:t>6</w:t>
      </w:r>
      <w:r w:rsidRPr="00D84494">
        <w:rPr>
          <w:lang w:val="ru-RU"/>
        </w:rPr>
        <w:tab/>
      </w:r>
      <w:r w:rsidR="00EA4118" w:rsidRPr="00E52395">
        <w:rPr>
          <w:lang w:val="ru-RU"/>
        </w:rPr>
        <w:t>Расчет занятости</w:t>
      </w:r>
      <w:bookmarkEnd w:id="36"/>
    </w:p>
    <w:p w:rsidR="0059218F" w:rsidRPr="00D84494" w:rsidRDefault="00EA4118" w:rsidP="00AE6050">
      <w:pPr>
        <w:rPr>
          <w:lang w:val="ru-RU"/>
        </w:rPr>
      </w:pPr>
      <w:r w:rsidRPr="00E52395">
        <w:rPr>
          <w:lang w:val="ru-RU"/>
        </w:rPr>
        <w:t xml:space="preserve">Основные принципы расчета занятости частот </w:t>
      </w:r>
      <w:r w:rsidRPr="00E52395">
        <w:rPr>
          <w:lang w:val="en-US"/>
        </w:rPr>
        <w:t>FCO</w:t>
      </w:r>
      <w:r w:rsidRPr="00E52395">
        <w:rPr>
          <w:lang w:val="ru-RU"/>
        </w:rPr>
        <w:t xml:space="preserve">, </w:t>
      </w:r>
      <w:r w:rsidRPr="00E52395">
        <w:rPr>
          <w:lang w:val="en-US"/>
        </w:rPr>
        <w:t>FBO</w:t>
      </w:r>
      <w:r w:rsidRPr="00E52395">
        <w:rPr>
          <w:lang w:val="ru-RU"/>
        </w:rPr>
        <w:t xml:space="preserve"> и занятости ресурса были описаны ранее в разделе 2. Поэтому в дальнейшем будут рассмотрены лишь некоторые специальные методы предварительной обработки данных, полученных при измерениях, целью которых является достижение приемлемой точности результатов</w:t>
      </w:r>
      <w:r w:rsidR="0059218F" w:rsidRPr="00D84494">
        <w:rPr>
          <w:lang w:val="ru-RU"/>
        </w:rPr>
        <w:t>.</w:t>
      </w:r>
    </w:p>
    <w:p w:rsidR="0059218F" w:rsidRPr="00D84494" w:rsidRDefault="0059218F" w:rsidP="0059218F">
      <w:pPr>
        <w:pStyle w:val="Heading2"/>
        <w:rPr>
          <w:lang w:val="ru-RU"/>
        </w:rPr>
      </w:pPr>
      <w:bookmarkStart w:id="37" w:name="_Toc352926994"/>
      <w:r w:rsidRPr="00D84494">
        <w:rPr>
          <w:lang w:val="ru-RU"/>
        </w:rPr>
        <w:t>6.1</w:t>
      </w:r>
      <w:r w:rsidRPr="00D84494">
        <w:rPr>
          <w:lang w:val="ru-RU"/>
        </w:rPr>
        <w:tab/>
      </w:r>
      <w:r w:rsidR="00EA4118" w:rsidRPr="00E52395">
        <w:rPr>
          <w:lang w:val="ru-RU"/>
        </w:rPr>
        <w:t>Комбинирование выборок измерений на соседних частотах</w:t>
      </w:r>
      <w:bookmarkEnd w:id="37"/>
    </w:p>
    <w:p w:rsidR="0059218F" w:rsidRPr="00D84494" w:rsidRDefault="00EA4118" w:rsidP="00C963C3">
      <w:pPr>
        <w:rPr>
          <w:lang w:val="ru-RU"/>
        </w:rPr>
      </w:pPr>
      <w:r w:rsidRPr="00E52395">
        <w:rPr>
          <w:lang w:val="ru-RU"/>
        </w:rPr>
        <w:t xml:space="preserve">Для получения численного значения занятости одного канала часто требуется комбинирование результатов измерений </w:t>
      </w:r>
      <w:r>
        <w:rPr>
          <w:lang w:val="ru-RU"/>
        </w:rPr>
        <w:t>в</w:t>
      </w:r>
      <w:r w:rsidRPr="00E52395">
        <w:rPr>
          <w:lang w:val="ru-RU"/>
        </w:rPr>
        <w:t xml:space="preserve"> соседних каналах, особенно в том случае, если проводились измерения </w:t>
      </w:r>
      <w:r w:rsidRPr="00E52395">
        <w:rPr>
          <w:lang w:val="en-US"/>
        </w:rPr>
        <w:t>FBO</w:t>
      </w:r>
      <w:r w:rsidRPr="00E52395">
        <w:rPr>
          <w:lang w:val="ru-RU"/>
        </w:rPr>
        <w:t xml:space="preserve"> и необходимо рассчитать занятость определенных каналов. Данная процедура обязательна в случае, если разрешение по частоте </w:t>
      </w:r>
      <w:r>
        <w:rPr>
          <w:lang w:val="ru-RU"/>
        </w:rPr>
        <w:t>при измерении</w:t>
      </w:r>
      <w:r w:rsidRPr="00E52395">
        <w:rPr>
          <w:lang w:val="ru-RU"/>
        </w:rPr>
        <w:t xml:space="preserve"> выше разнос</w:t>
      </w:r>
      <w:r>
        <w:rPr>
          <w:lang w:val="ru-RU"/>
        </w:rPr>
        <w:t>а</w:t>
      </w:r>
      <w:r w:rsidRPr="00E52395">
        <w:rPr>
          <w:lang w:val="ru-RU"/>
        </w:rPr>
        <w:t xml:space="preserve"> каналов</w:t>
      </w:r>
      <w:r w:rsidR="0059218F" w:rsidRPr="00D84494">
        <w:rPr>
          <w:lang w:val="ru-RU"/>
        </w:rPr>
        <w:t>.</w:t>
      </w:r>
    </w:p>
    <w:p w:rsidR="0059218F" w:rsidRPr="00D84494" w:rsidRDefault="00EA4118" w:rsidP="0059218F">
      <w:pPr>
        <w:rPr>
          <w:lang w:val="ru-RU"/>
        </w:rPr>
      </w:pPr>
      <w:r w:rsidRPr="00E52395">
        <w:rPr>
          <w:lang w:val="ru-RU"/>
        </w:rPr>
        <w:t>Простейшим способом является рассмотрени</w:t>
      </w:r>
      <w:r>
        <w:rPr>
          <w:lang w:val="ru-RU"/>
        </w:rPr>
        <w:t>е</w:t>
      </w:r>
      <w:r w:rsidRPr="00E52395">
        <w:rPr>
          <w:lang w:val="ru-RU"/>
        </w:rPr>
        <w:t xml:space="preserve"> только тех выборок измерений, которые находятся на частоте, ближайшей к центральной частоте канала, и игнорирование всех прочих выборок. Этот принцип показан на рисунке</w:t>
      </w:r>
      <w:r>
        <w:rPr>
          <w:lang w:val="ru-RU"/>
        </w:rPr>
        <w:t> </w:t>
      </w:r>
      <w:r w:rsidRPr="00E52395">
        <w:rPr>
          <w:lang w:val="ru-RU"/>
        </w:rPr>
        <w:t>12</w:t>
      </w:r>
      <w:r w:rsidR="0059218F" w:rsidRPr="00D84494">
        <w:rPr>
          <w:lang w:val="ru-RU"/>
        </w:rPr>
        <w:t>.</w:t>
      </w:r>
    </w:p>
    <w:p w:rsidR="0059218F" w:rsidRPr="00D84494" w:rsidRDefault="00240818" w:rsidP="0059218F">
      <w:pPr>
        <w:pStyle w:val="FigureNo"/>
        <w:rPr>
          <w:lang w:val="ru-RU"/>
        </w:rPr>
      </w:pPr>
      <w:r w:rsidRPr="00D84494">
        <w:rPr>
          <w:lang w:val="ru-RU"/>
        </w:rPr>
        <w:t>Рисунок</w:t>
      </w:r>
      <w:r w:rsidR="0059218F" w:rsidRPr="00D84494">
        <w:rPr>
          <w:lang w:val="ru-RU"/>
        </w:rPr>
        <w:t xml:space="preserve"> 12</w:t>
      </w:r>
    </w:p>
    <w:p w:rsidR="0059218F" w:rsidRPr="00D84494" w:rsidRDefault="00EA4118" w:rsidP="0059218F">
      <w:pPr>
        <w:pStyle w:val="Figuretitle"/>
        <w:rPr>
          <w:lang w:val="ru-RU"/>
        </w:rPr>
      </w:pPr>
      <w:r w:rsidRPr="00E52395">
        <w:rPr>
          <w:lang w:val="ru-RU"/>
        </w:rPr>
        <w:t>Простейший способ комбинирования выборок измерений</w:t>
      </w:r>
    </w:p>
    <w:p w:rsidR="0059218F" w:rsidRPr="00D84494" w:rsidRDefault="004C3E8D" w:rsidP="00FA256E">
      <w:pPr>
        <w:jc w:val="center"/>
        <w:rPr>
          <w:lang w:val="ru-RU"/>
        </w:rPr>
      </w:pPr>
      <w:r>
        <w:rPr>
          <w:noProof/>
          <w:lang w:val="en-US" w:eastAsia="zh-CN"/>
        </w:rPr>
        <mc:AlternateContent>
          <mc:Choice Requires="wpg">
            <w:drawing>
              <wp:inline distT="0" distB="0" distL="0" distR="0" wp14:anchorId="6286EF19" wp14:editId="6D8F7D87">
                <wp:extent cx="4911090" cy="2181225"/>
                <wp:effectExtent l="0" t="38100" r="3810" b="9525"/>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809" y="7068"/>
                          <a:chExt cx="7734" cy="3435"/>
                        </a:xfrm>
                      </wpg:grpSpPr>
                      <wps:wsp>
                        <wps:cNvPr id="280" name="Line 234"/>
                        <wps:cNvCnPr/>
                        <wps:spPr bwMode="auto">
                          <a:xfrm flipV="1">
                            <a:off x="3072" y="706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35"/>
                        <wps:cNvCnPr/>
                        <wps:spPr bwMode="auto">
                          <a:xfrm>
                            <a:off x="3072" y="1005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36"/>
                        <wps:cNvCnPr/>
                        <wps:spPr bwMode="auto">
                          <a:xfrm>
                            <a:off x="418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37"/>
                        <wps:cNvCnPr/>
                        <wps:spPr bwMode="auto">
                          <a:xfrm>
                            <a:off x="529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38"/>
                        <wps:cNvCnPr/>
                        <wps:spPr bwMode="auto">
                          <a:xfrm>
                            <a:off x="640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39"/>
                        <wps:cNvCnPr/>
                        <wps:spPr bwMode="auto">
                          <a:xfrm>
                            <a:off x="751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40"/>
                        <wps:cNvCnPr/>
                        <wps:spPr bwMode="auto">
                          <a:xfrm>
                            <a:off x="8607"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241"/>
                        <wps:cNvSpPr txBox="1">
                          <a:spLocks noChangeArrowheads="1"/>
                        </wps:cNvSpPr>
                        <wps:spPr bwMode="auto">
                          <a:xfrm>
                            <a:off x="350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88" name="Text Box 242"/>
                        <wps:cNvSpPr txBox="1">
                          <a:spLocks noChangeArrowheads="1"/>
                        </wps:cNvSpPr>
                        <wps:spPr bwMode="auto">
                          <a:xfrm>
                            <a:off x="2745" y="706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89" name="Text Box 243"/>
                        <wps:cNvSpPr txBox="1">
                          <a:spLocks noChangeArrowheads="1"/>
                        </wps:cNvSpPr>
                        <wps:spPr bwMode="auto">
                          <a:xfrm>
                            <a:off x="1809" y="8948"/>
                            <a:ext cx="121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FA256E" w:rsidRDefault="009E7BDD" w:rsidP="004C3E8D">
                              <w:pPr>
                                <w:spacing w:before="0"/>
                                <w:jc w:val="right"/>
                                <w:rPr>
                                  <w:rFonts w:ascii="Arial" w:hAnsi="Arial" w:cs="Arial"/>
                                  <w:color w:val="008000"/>
                                  <w:sz w:val="16"/>
                                  <w:szCs w:val="16"/>
                                  <w:lang w:val="de-DE"/>
                                </w:rPr>
                              </w:pPr>
                              <w:r w:rsidRPr="00FA256E">
                                <w:rPr>
                                  <w:sz w:val="16"/>
                                  <w:szCs w:val="16"/>
                                  <w:lang w:val="ru-RU"/>
                                </w:rPr>
                                <w:t>Пороговое значение</w:t>
                              </w:r>
                            </w:p>
                          </w:txbxContent>
                        </wps:txbx>
                        <wps:bodyPr rot="0" vert="horz" wrap="square" lIns="18000" tIns="0" rIns="18000" bIns="0" anchor="t" anchorCtr="0" upright="1">
                          <a:noAutofit/>
                        </wps:bodyPr>
                      </wps:wsp>
                      <wps:wsp>
                        <wps:cNvPr id="290" name="Text Box 244"/>
                        <wps:cNvSpPr txBox="1">
                          <a:spLocks noChangeArrowheads="1"/>
                        </wps:cNvSpPr>
                        <wps:spPr bwMode="auto">
                          <a:xfrm>
                            <a:off x="8610" y="1009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D4A8A" w:rsidRDefault="009E7BDD" w:rsidP="0059218F">
                              <w:pPr>
                                <w:jc w:val="center"/>
                                <w:rPr>
                                  <w:sz w:val="16"/>
                                  <w:szCs w:val="16"/>
                                  <w:lang w:val="ru-RU"/>
                                </w:rPr>
                              </w:pPr>
                              <w:r w:rsidRPr="005D4A8A">
                                <w:rPr>
                                  <w:sz w:val="16"/>
                                  <w:szCs w:val="16"/>
                                  <w:lang w:val="ru-RU"/>
                                </w:rPr>
                                <w:t>Канал</w:t>
                              </w:r>
                            </w:p>
                          </w:txbxContent>
                        </wps:txbx>
                        <wps:bodyPr rot="0" vert="horz" wrap="square" lIns="18000" tIns="0" rIns="18000" bIns="0" anchor="t" anchorCtr="0" upright="1">
                          <a:noAutofit/>
                        </wps:bodyPr>
                      </wps:wsp>
                      <wps:wsp>
                        <wps:cNvPr id="291" name="Text Box 245"/>
                        <wps:cNvSpPr txBox="1">
                          <a:spLocks noChangeArrowheads="1"/>
                        </wps:cNvSpPr>
                        <wps:spPr bwMode="auto">
                          <a:xfrm>
                            <a:off x="463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92" name="Text Box 246"/>
                        <wps:cNvSpPr txBox="1">
                          <a:spLocks noChangeArrowheads="1"/>
                        </wps:cNvSpPr>
                        <wps:spPr bwMode="auto">
                          <a:xfrm>
                            <a:off x="575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93" name="Text Box 247"/>
                        <wps:cNvSpPr txBox="1">
                          <a:spLocks noChangeArrowheads="1"/>
                        </wps:cNvSpPr>
                        <wps:spPr bwMode="auto">
                          <a:xfrm>
                            <a:off x="685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94" name="Text Box 248"/>
                        <wps:cNvSpPr txBox="1">
                          <a:spLocks noChangeArrowheads="1"/>
                        </wps:cNvSpPr>
                        <wps:spPr bwMode="auto">
                          <a:xfrm>
                            <a:off x="790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95" name="Line 249"/>
                        <wps:cNvCnPr/>
                        <wps:spPr bwMode="auto">
                          <a:xfrm>
                            <a:off x="2217" y="9438"/>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96" name="Text Box 250"/>
                        <wps:cNvSpPr txBox="1">
                          <a:spLocks noChangeArrowheads="1"/>
                        </wps:cNvSpPr>
                        <wps:spPr bwMode="auto">
                          <a:xfrm>
                            <a:off x="3965" y="7988"/>
                            <a:ext cx="768"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EA4118" w:rsidRDefault="009E7BDD" w:rsidP="00EA4118">
                              <w:pPr>
                                <w:spacing w:before="0"/>
                                <w:jc w:val="center"/>
                                <w:rPr>
                                  <w:rFonts w:ascii="Arial" w:hAnsi="Arial" w:cs="Arial"/>
                                  <w:sz w:val="16"/>
                                  <w:szCs w:val="16"/>
                                  <w:lang w:val="de-DE"/>
                                </w:rPr>
                              </w:pPr>
                              <w:r>
                                <w:rPr>
                                  <w:sz w:val="16"/>
                                  <w:szCs w:val="16"/>
                                  <w:lang w:val="ru-RU"/>
                                </w:rPr>
                                <w:t>И</w:t>
                              </w:r>
                              <w:r w:rsidRPr="00EA4118">
                                <w:rPr>
                                  <w:sz w:val="16"/>
                                  <w:szCs w:val="16"/>
                                  <w:lang w:val="ru-RU"/>
                                </w:rPr>
                                <w:t>споль</w:t>
                              </w:r>
                              <w:r>
                                <w:rPr>
                                  <w:sz w:val="16"/>
                                  <w:szCs w:val="16"/>
                                  <w:lang w:val="ru-RU"/>
                                </w:rPr>
                                <w:t>-</w:t>
                              </w:r>
                              <w:r w:rsidRPr="00EA4118">
                                <w:rPr>
                                  <w:sz w:val="16"/>
                                  <w:szCs w:val="16"/>
                                  <w:lang w:val="ru-RU"/>
                                </w:rPr>
                                <w:t>зуемые выборки</w:t>
                              </w:r>
                            </w:p>
                          </w:txbxContent>
                        </wps:txbx>
                        <wps:bodyPr rot="0" vert="horz" wrap="square" lIns="18000" tIns="0" rIns="18000" bIns="0" anchor="t" anchorCtr="0" upright="1">
                          <a:noAutofit/>
                        </wps:bodyPr>
                      </wps:wsp>
                      <wps:wsp>
                        <wps:cNvPr id="297" name="Line 251"/>
                        <wps:cNvCnPr/>
                        <wps:spPr bwMode="auto">
                          <a:xfrm flipV="1">
                            <a:off x="3270" y="9628"/>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8" name="Line 252"/>
                        <wps:cNvCnPr/>
                        <wps:spPr bwMode="auto">
                          <a:xfrm flipV="1">
                            <a:off x="3525"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9" name="Line 253"/>
                        <wps:cNvCnPr/>
                        <wps:spPr bwMode="auto">
                          <a:xfrm flipV="1">
                            <a:off x="3780" y="9629"/>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54"/>
                        <wps:cNvCnPr/>
                        <wps:spPr bwMode="auto">
                          <a:xfrm flipV="1">
                            <a:off x="4035" y="9523"/>
                            <a:ext cx="0" cy="52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1" name="Line 255"/>
                        <wps:cNvCnPr/>
                        <wps:spPr bwMode="auto">
                          <a:xfrm flipV="1">
                            <a:off x="4319" y="9321"/>
                            <a:ext cx="0" cy="72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2" name="Line 256"/>
                        <wps:cNvCnPr/>
                        <wps:spPr bwMode="auto">
                          <a:xfrm flipV="1">
                            <a:off x="4574" y="9291"/>
                            <a:ext cx="0" cy="758"/>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3" name="Line 257"/>
                        <wps:cNvCnPr/>
                        <wps:spPr bwMode="auto">
                          <a:xfrm flipV="1">
                            <a:off x="4829" y="9494"/>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58"/>
                        <wps:cNvCnPr/>
                        <wps:spPr bwMode="auto">
                          <a:xfrm flipV="1">
                            <a:off x="5084" y="9335"/>
                            <a:ext cx="0" cy="71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5" name="Line 259"/>
                        <wps:cNvCnPr/>
                        <wps:spPr bwMode="auto">
                          <a:xfrm flipV="1">
                            <a:off x="5366" y="9539"/>
                            <a:ext cx="0" cy="51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6" name="Line 260"/>
                        <wps:cNvCnPr/>
                        <wps:spPr bwMode="auto">
                          <a:xfrm flipV="1">
                            <a:off x="5621" y="963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7" name="Line 261"/>
                        <wps:cNvCnPr/>
                        <wps:spPr bwMode="auto">
                          <a:xfrm flipV="1">
                            <a:off x="5876" y="9630"/>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62"/>
                        <wps:cNvCnPr/>
                        <wps:spPr bwMode="auto">
                          <a:xfrm flipV="1">
                            <a:off x="6131"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9" name="Line 263"/>
                        <wps:cNvCnPr/>
                        <wps:spPr bwMode="auto">
                          <a:xfrm flipV="1">
                            <a:off x="6420" y="9139"/>
                            <a:ext cx="0" cy="91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0" name="Line 264"/>
                        <wps:cNvCnPr/>
                        <wps:spPr bwMode="auto">
                          <a:xfrm flipV="1">
                            <a:off x="6675" y="7288"/>
                            <a:ext cx="0" cy="276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1" name="Line 265"/>
                        <wps:cNvCnPr/>
                        <wps:spPr bwMode="auto">
                          <a:xfrm flipV="1">
                            <a:off x="6930" y="7414"/>
                            <a:ext cx="0" cy="2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6"/>
                        <wps:cNvCnPr/>
                        <wps:spPr bwMode="auto">
                          <a:xfrm flipV="1">
                            <a:off x="7185" y="7451"/>
                            <a:ext cx="0" cy="260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3" name="Line 267"/>
                        <wps:cNvCnPr/>
                        <wps:spPr bwMode="auto">
                          <a:xfrm flipV="1">
                            <a:off x="7432" y="9178"/>
                            <a:ext cx="0" cy="87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4" name="Line 268"/>
                        <wps:cNvCnPr/>
                        <wps:spPr bwMode="auto">
                          <a:xfrm flipV="1">
                            <a:off x="7687"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5" name="Line 269"/>
                        <wps:cNvCnPr/>
                        <wps:spPr bwMode="auto">
                          <a:xfrm flipV="1">
                            <a:off x="7942"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6" name="Line 270"/>
                        <wps:cNvCnPr/>
                        <wps:spPr bwMode="auto">
                          <a:xfrm flipV="1">
                            <a:off x="8197" y="9628"/>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1"/>
                        <wps:cNvCnPr/>
                        <wps:spPr bwMode="auto">
                          <a:xfrm flipV="1">
                            <a:off x="8475" y="962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8" name="Line 272"/>
                        <wps:cNvCnPr/>
                        <wps:spPr bwMode="auto">
                          <a:xfrm flipV="1">
                            <a:off x="8730" y="962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9" name="Text Box 273"/>
                        <wps:cNvSpPr txBox="1">
                          <a:spLocks noChangeArrowheads="1"/>
                        </wps:cNvSpPr>
                        <wps:spPr bwMode="auto">
                          <a:xfrm>
                            <a:off x="5090" y="7988"/>
                            <a:ext cx="843"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EA4118" w:rsidRDefault="009E7BDD" w:rsidP="00EA4118">
                              <w:pPr>
                                <w:spacing w:before="0"/>
                                <w:jc w:val="center"/>
                                <w:rPr>
                                  <w:rFonts w:ascii="Arial" w:hAnsi="Arial" w:cs="Arial"/>
                                  <w:sz w:val="16"/>
                                  <w:szCs w:val="16"/>
                                  <w:lang w:val="de-DE"/>
                                </w:rPr>
                              </w:pPr>
                              <w:r>
                                <w:rPr>
                                  <w:sz w:val="16"/>
                                  <w:szCs w:val="16"/>
                                  <w:lang w:val="ru-RU"/>
                                </w:rPr>
                                <w:t>О</w:t>
                              </w:r>
                              <w:r w:rsidRPr="00EA4118">
                                <w:rPr>
                                  <w:sz w:val="16"/>
                                  <w:szCs w:val="16"/>
                                  <w:lang w:val="ru-RU"/>
                                </w:rPr>
                                <w:t>тклонен</w:t>
                              </w:r>
                              <w:r>
                                <w:rPr>
                                  <w:sz w:val="16"/>
                                  <w:szCs w:val="16"/>
                                  <w:lang w:val="ru-RU"/>
                                </w:rPr>
                                <w:t>-</w:t>
                              </w:r>
                              <w:r w:rsidRPr="00EA4118">
                                <w:rPr>
                                  <w:sz w:val="16"/>
                                  <w:szCs w:val="16"/>
                                  <w:lang w:val="ru-RU"/>
                                </w:rPr>
                                <w:t>ные выборки</w:t>
                              </w:r>
                            </w:p>
                          </w:txbxContent>
                        </wps:txbx>
                        <wps:bodyPr rot="0" vert="horz" wrap="square" lIns="18000" tIns="0" rIns="18000" bIns="0" anchor="t" anchorCtr="0" upright="1">
                          <a:noAutofit/>
                        </wps:bodyPr>
                      </wps:wsp>
                      <wps:wsp>
                        <wps:cNvPr id="320" name="Line 274"/>
                        <wps:cNvCnPr/>
                        <wps:spPr bwMode="auto">
                          <a:xfrm flipH="1">
                            <a:off x="3781" y="8607"/>
                            <a:ext cx="315"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275"/>
                        <wps:cNvCnPr/>
                        <wps:spPr bwMode="auto">
                          <a:xfrm>
                            <a:off x="4575" y="8578"/>
                            <a:ext cx="210" cy="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276"/>
                        <wps:cNvCnPr/>
                        <wps:spPr bwMode="auto">
                          <a:xfrm>
                            <a:off x="5371"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277"/>
                        <wps:cNvCnPr/>
                        <wps:spPr bwMode="auto">
                          <a:xfrm>
                            <a:off x="5626"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79" o:spid="_x0000_s1424" style="width:386.7pt;height:171.75pt;mso-position-horizontal-relative:char;mso-position-vertical-relative:line" coordorigin="1809,7068"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">
                <v:line id="Line 234" o:spid="_x0000_s1425" style="position:absolute;flip:y;visibility:visible;mso-wrap-style:square" from="3072,7068" to="307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1/8UAAADcAAAADwAAAGRycy9kb3ducmV2LnhtbESPwWrCQBCG70LfYZlCL0E3KohNXaW1&#10;FYTiQeuhxyE7TUKzsyE71fTtOwehx+Gf/5tvVpshtOZCfWoiO5hOcjDEZfQNVw7OH7vxEkwSZI9t&#10;ZHLwSwk267vRCgsfr3yky0kqoxBOBTqoRbrC2lTWFDBNYkes2VfsA4qOfWV9j1eFh9bO8nxhAzas&#10;F2rsaFtT+X36CaqxO/DrfJ69BJtlj/T2Ke+5Fece7ofnJzBCg/wv39p772C2V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j1/8UAAADcAAAADwAAAAAAAAAA&#10;AAAAAAChAgAAZHJzL2Rvd25yZXYueG1sUEsFBgAAAAAEAAQA+QAAAJMDAAAAAA==&#10;">
                  <v:stroke endarrow="block"/>
                </v:line>
                <v:line id="Line 235" o:spid="_x0000_s1426" style="position:absolute;visibility:visible;mso-wrap-style:square" from="3072,10053" to="889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236" o:spid="_x0000_s1427" style="position:absolute;visibility:visible;mso-wrap-style:square" from="4182,10023" to="418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237" o:spid="_x0000_s1428" style="position:absolute;visibility:visible;mso-wrap-style:square" from="5292,10023" to="529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238" o:spid="_x0000_s1429" style="position:absolute;visibility:visible;mso-wrap-style:square" from="6402,10023" to="640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239" o:spid="_x0000_s1430" style="position:absolute;visibility:visible;mso-wrap-style:square" from="7512,10023" to="751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240" o:spid="_x0000_s1431" style="position:absolute;visibility:visible;mso-wrap-style:square" from="8607,10023" to="8607,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shape id="Text Box 241" o:spid="_x0000_s1432" type="#_x0000_t202" style="position:absolute;left:3507;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HH8UA&#10;AADcAAAADwAAAGRycy9kb3ducmV2LnhtbESPzWsCMRTE7wX/h/AEbzWr4AerUUQQBHtx66W3183b&#10;D928LEnc3favbwqFHoeZ+Q2z3Q+mER05X1tWMJsmIIhzq2suFdzeT69rED4ga2wsk4Iv8rDfjV62&#10;mGrb85W6LJQiQtinqKAKoU2l9HlFBv3UtsTRK6wzGKJ0pdQO+wg3jZwnyVIarDkuVNjSsaL8kT2N&#10;gmGR3T6KU+GcpbfD97289N3qU6nJeDhsQAQawn/4r33WCubrF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wcfxQAAANwAAAAPAAAAAAAAAAAAAAAAAJgCAABkcnMv&#10;ZG93bnJldi54bWxQSwUGAAAAAAQABAD1AAAAigM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1</w:t>
                        </w:r>
                      </w:p>
                    </w:txbxContent>
                  </v:textbox>
                </v:shape>
                <v:shape id="Text Box 242" o:spid="_x0000_s1433" type="#_x0000_t202" style="position:absolute;left:2745;top:706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TbcIA&#10;AADcAAAADwAAAGRycy9kb3ducmV2LnhtbERPy2rCQBTdC/7DcIXudFKhraSOIoIg6KZpNt3dZm4e&#10;beZOmBmT6Nc7C8Hl4bzX29G0oifnG8sKXhcJCOLC6oYrBfn3Yb4C4QOyxtYyKbiSh+1mOlljqu3A&#10;X9RnoRIxhH2KCuoQulRKX9Rk0C9sRxy50jqDIUJXSe1wiOGmlcskeZcGG44NNXa0r6n4zy5GwfiW&#10;5T/loXTO0nl3+6tOQ//xq9TLbNx9ggg0hqf44T5qBctV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JNtwgAAANwAAAAPAAAAAAAAAAAAAAAAAJgCAABkcnMvZG93&#10;bnJldi54bWxQSwUGAAAAAAQABAD1AAAAhwM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A</w:t>
                        </w:r>
                      </w:p>
                    </w:txbxContent>
                  </v:textbox>
                </v:shape>
                <v:shape id="Text Box 243" o:spid="_x0000_s1434" type="#_x0000_t202" style="position:absolute;left:1809;top:8948;width:121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29sUA&#10;AADcAAAADwAAAGRycy9kb3ducmV2LnhtbESPT2sCMRTE7wW/Q3iCt5pVsNXVKCIIhfbS1Yu35+bt&#10;H928LEm6u+2nbwoFj8PM/IbZ7AbTiI6cry0rmE0TEMS51TWXCs6n4/MShA/IGhvLpOCbPOy2o6cN&#10;ptr2/EldFkoRIexTVFCF0KZS+rwig35qW+LoFdYZDFG6UmqHfYSbRs6T5EUarDkuVNjSoaL8nn0Z&#10;BcMiO1+KY+GcpY/9z61877vXq1KT8bBfgwg0hEf4v/2mFcyXK/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Db2xQAAANwAAAAPAAAAAAAAAAAAAAAAAJgCAABkcnMv&#10;ZG93bnJldi54bWxQSwUGAAAAAAQABAD1AAAAigMAAAAA&#10;" filled="f" stroked="f">
                  <v:textbox inset=".5mm,0,.5mm,0">
                    <w:txbxContent>
                      <w:p w:rsidR="009E7BDD" w:rsidRPr="00FA256E" w:rsidRDefault="009E7BDD" w:rsidP="004C3E8D">
                        <w:pPr>
                          <w:spacing w:before="0"/>
                          <w:jc w:val="right"/>
                          <w:rPr>
                            <w:rFonts w:ascii="Arial" w:hAnsi="Arial" w:cs="Arial"/>
                            <w:color w:val="008000"/>
                            <w:sz w:val="16"/>
                            <w:szCs w:val="16"/>
                            <w:lang w:val="de-DE"/>
                          </w:rPr>
                        </w:pPr>
                        <w:r w:rsidRPr="00FA256E">
                          <w:rPr>
                            <w:sz w:val="16"/>
                            <w:szCs w:val="16"/>
                            <w:lang w:val="ru-RU"/>
                          </w:rPr>
                          <w:t>Пороговое значение</w:t>
                        </w:r>
                      </w:p>
                    </w:txbxContent>
                  </v:textbox>
                </v:shape>
                <v:shape id="Text Box 244" o:spid="_x0000_s1435" type="#_x0000_t202" style="position:absolute;left:8610;top:10098;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JtsMA&#10;AADcAAAADwAAAGRycy9kb3ducmV2LnhtbERPy2rCQBTdF/yH4Qru6kTB1qaZiAiC0G4a3XR3m7l5&#10;aOZOmBmTtF/fWRS6PJx3tptMJwZyvrWsYLVMQBCXVrdcK7icj49bED4ga+wsk4Jv8rDLZw8ZptqO&#10;/EFDEWoRQ9inqKAJoU+l9GVDBv3S9sSRq6wzGCJ0tdQOxxhuOrlOkidpsOXY0GBPh4bKW3E3CqZN&#10;cfmsjpVzlt73P9f6bRyev5RazKf9K4hAU/gX/7lPWsH6Jc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JtsMAAADcAAAADwAAAAAAAAAAAAAAAACYAgAAZHJzL2Rv&#10;d25yZXYueG1sUEsFBgAAAAAEAAQA9QAAAIgDAAAAAA==&#10;" filled="f" stroked="f">
                  <v:textbox inset=".5mm,0,.5mm,0">
                    <w:txbxContent>
                      <w:p w:rsidR="009E7BDD" w:rsidRPr="005D4A8A" w:rsidRDefault="009E7BDD" w:rsidP="0059218F">
                        <w:pPr>
                          <w:jc w:val="center"/>
                          <w:rPr>
                            <w:sz w:val="16"/>
                            <w:szCs w:val="16"/>
                            <w:lang w:val="ru-RU"/>
                          </w:rPr>
                        </w:pPr>
                        <w:r w:rsidRPr="005D4A8A">
                          <w:rPr>
                            <w:sz w:val="16"/>
                            <w:szCs w:val="16"/>
                            <w:lang w:val="ru-RU"/>
                          </w:rPr>
                          <w:t>Канал</w:t>
                        </w:r>
                      </w:p>
                    </w:txbxContent>
                  </v:textbox>
                </v:shape>
                <v:shape id="Text Box 245" o:spid="_x0000_s1436" type="#_x0000_t202" style="position:absolute;left:463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LcUA&#10;AADcAAAADwAAAGRycy9kb3ducmV2LnhtbESPT2sCMRTE7wW/Q3iCt5pVaKurUUQQCvbS1Yu35+bt&#10;H928LEnc3fbTN4VCj8PM/IZZbwfTiI6cry0rmE0TEMS51TWXCs6nw/MChA/IGhvLpOCLPGw3o6c1&#10;ptr2/EldFkoRIexTVFCF0KZS+rwig35qW+LoFdYZDFG6UmqHfYSbRs6T5FUarDkuVNjSvqL8nj2M&#10;guElO1+KQ+GcpY/d96089t3bVanJeNitQAQawn/4r/2uFcyXM/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6wtxQAAANwAAAAPAAAAAAAAAAAAAAAAAJgCAABkcnMv&#10;ZG93bnJldi54bWxQSwUGAAAAAAQABAD1AAAAigM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2</w:t>
                        </w:r>
                      </w:p>
                    </w:txbxContent>
                  </v:textbox>
                </v:shape>
                <v:shape id="Text Box 246" o:spid="_x0000_s1437" type="#_x0000_t202" style="position:absolute;left:5757;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yWsUA&#10;AADcAAAADwAAAGRycy9kb3ducmV2LnhtbESPT2vCQBTE7wW/w/IEb3VjoK1NXUUEoWAvjV68vWZf&#10;/tTs27C7JtFP3y0Uehxm5jfMajOaVvTkfGNZwWKegCAurG64UnA67h+XIHxA1thaJgU38rBZTx5W&#10;mGk78Cf1eahEhLDPUEEdQpdJ6YuaDPq57YijV1pnMETpKqkdDhFuWpkmybM02HBcqLGjXU3FJb8a&#10;BeNTfjqX+9I5Sx/b+3d1GPqXL6Vm03H7BiLQGP7Df+13rSB9Te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TJaxQAAANwAAAAPAAAAAAAAAAAAAAAAAJgCAABkcnMv&#10;ZG93bnJldi54bWxQSwUGAAAAAAQABAD1AAAAigM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3</w:t>
                        </w:r>
                      </w:p>
                    </w:txbxContent>
                  </v:textbox>
                </v:shape>
                <v:shape id="Text Box 247" o:spid="_x0000_s1438" type="#_x0000_t202" style="position:absolute;left:685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wcYA&#10;AADcAAAADwAAAGRycy9kb3ducmV2LnhtbESPT2sCMRTE7wW/Q3hCbzWrpVVXo4ggFNpLVy/enpu3&#10;f3TzsiTp7rafvikUPA4z8xtmvR1MIzpyvrasYDpJQBDnVtdcKjgdD08LED4ga2wsk4Jv8rDdjB7W&#10;mGrb8yd1WShFhLBPUUEVQptK6fOKDPqJbYmjV1hnMETpSqkd9hFuGjlLkldpsOa4UGFL+4ryW/Zl&#10;FAwv2elcHArnLH3sfq7le9/NL0o9jofdCkSgIdzD/+03rWC2f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XwcYAAADcAAAADwAAAAAAAAAAAAAAAACYAgAAZHJz&#10;L2Rvd25yZXYueG1sUEsFBgAAAAAEAAQA9QAAAIsDA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4</w:t>
                        </w:r>
                      </w:p>
                    </w:txbxContent>
                  </v:textbox>
                </v:shape>
                <v:shape id="Text Box 248" o:spid="_x0000_s1439" type="#_x0000_t202" style="position:absolute;left:790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PtcYA&#10;AADcAAAADwAAAGRycy9kb3ducmV2LnhtbESPT2sCMRTE7wW/Q3hCbzWrtFVXo4ggFNpLVy/enpu3&#10;f3TzsiTp7rafvikUPA4z8xtmvR1MIzpyvrasYDpJQBDnVtdcKjgdD08LED4ga2wsk4Jv8rDdjB7W&#10;mGrb8yd1WShFhLBPUUEVQptK6fOKDPqJbYmjV1hnMETpSqkd9hFuGjlLkldpsOa4UGFL+4ryW/Zl&#10;FAwv2elcHArnLH3sfq7le9/NL0o9jofdCkSgIdzD/+03rWC2f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APtcYAAADcAAAADwAAAAAAAAAAAAAAAACYAgAAZHJz&#10;L2Rvd25yZXYueG1sUEsFBgAAAAAEAAQA9QAAAIsDA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5</w:t>
                        </w:r>
                      </w:p>
                    </w:txbxContent>
                  </v:textbox>
                </v:shape>
                <v:line id="Line 249" o:spid="_x0000_s1440" style="position:absolute;visibility:visible;mso-wrap-style:square" from="2217,9438" to="8607,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3XsIAAADcAAAADwAAAGRycy9kb3ducmV2LnhtbESPQWvCQBSE7wX/w/IEL0U3Wqpt6ipF&#10;EDwaFc+P7GsSk/c2ZLca/71bEHocZuYbZrnuuVFX6nzlxMB0koAiyZ2tpDBwOm7HH6B8QLHYOCED&#10;d/KwXg1elphad5OMrodQqAgRn6KBMoQ21drnJTH6iWtJovfjOsYQZVdo2+EtwrnRsySZa8ZK4kKJ&#10;LW1KyuvDLxvQ9VstxwUz2/vmlS6cnfd9Zsxo2H9/gQrUh//ws72zBmaf7/B3Jh4B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F3XsIAAADcAAAADwAAAAAAAAAAAAAA&#10;AAChAgAAZHJzL2Rvd25yZXYueG1sUEsFBgAAAAAEAAQA+QAAAJADAAAAAA==&#10;" strokecolor="green">
                  <v:stroke dashstyle="dash"/>
                </v:line>
                <v:shape id="Text Box 250" o:spid="_x0000_s1441" type="#_x0000_t202" style="position:absolute;left:3965;top:7988;width:768;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0WcUA&#10;AADcAAAADwAAAGRycy9kb3ducmV2LnhtbESPT2sCMRTE7wW/Q3iCt5pV0OpqFBGEQnvp6sXbc/P2&#10;j25eliTd3fbTN4VCj8PM/IbZ7gfTiI6cry0rmE0TEMS51TWXCi7n0/MKhA/IGhvLpOCLPOx3o6ct&#10;ptr2/EFdFkoRIexTVFCF0KZS+rwig35qW+LoFdYZDFG6UmqHfYSbRs6TZCkN1hwXKmzpWFH+yD6N&#10;gmGRXa7FqXDO0vvh+16+9d3LTanJeDhsQAQawn/4r/2qFcz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jRZxQAAANwAAAAPAAAAAAAAAAAAAAAAAJgCAABkcnMv&#10;ZG93bnJldi54bWxQSwUGAAAAAAQABAD1AAAAigMAAAAA&#10;" filled="f" stroked="f">
                  <v:textbox inset=".5mm,0,.5mm,0">
                    <w:txbxContent>
                      <w:p w:rsidR="009E7BDD" w:rsidRPr="00EA4118" w:rsidRDefault="009E7BDD" w:rsidP="00EA4118">
                        <w:pPr>
                          <w:spacing w:before="0"/>
                          <w:jc w:val="center"/>
                          <w:rPr>
                            <w:rFonts w:ascii="Arial" w:hAnsi="Arial" w:cs="Arial"/>
                            <w:sz w:val="16"/>
                            <w:szCs w:val="16"/>
                            <w:lang w:val="de-DE"/>
                          </w:rPr>
                        </w:pPr>
                        <w:r>
                          <w:rPr>
                            <w:sz w:val="16"/>
                            <w:szCs w:val="16"/>
                            <w:lang w:val="ru-RU"/>
                          </w:rPr>
                          <w:t>И</w:t>
                        </w:r>
                        <w:r w:rsidRPr="00EA4118">
                          <w:rPr>
                            <w:sz w:val="16"/>
                            <w:szCs w:val="16"/>
                            <w:lang w:val="ru-RU"/>
                          </w:rPr>
                          <w:t>споль</w:t>
                        </w:r>
                        <w:r>
                          <w:rPr>
                            <w:sz w:val="16"/>
                            <w:szCs w:val="16"/>
                            <w:lang w:val="ru-RU"/>
                          </w:rPr>
                          <w:t>-</w:t>
                        </w:r>
                        <w:r w:rsidRPr="00EA4118">
                          <w:rPr>
                            <w:sz w:val="16"/>
                            <w:szCs w:val="16"/>
                            <w:lang w:val="ru-RU"/>
                          </w:rPr>
                          <w:t>зуемые выборки</w:t>
                        </w:r>
                      </w:p>
                    </w:txbxContent>
                  </v:textbox>
                </v:shape>
                <v:line id="Line 251" o:spid="_x0000_s1442" style="position:absolute;flip:y;visibility:visible;mso-wrap-style:square" from="3270,9628" to="3270,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cu8UAAADcAAAADwAAAGRycy9kb3ducmV2LnhtbESP3WrCQBSE7wXfYTlC73RjCv1Js0op&#10;KFaqUM0DnGZPk2D2bNhdY3x7t1DwcpiZb5h8OZhW9OR8Y1nBfJaAIC6tbrhSUBxX0xcQPiBrbC2T&#10;git5WC7GoxwzbS/8Tf0hVCJC2GeooA6hy6T0ZU0G/cx2xNH7tc5giNJVUju8RLhpZZokT9Jgw3Gh&#10;xo4+aipPh7NRsPvqtp+F/6FqG479fteuH/cuVephMry/gQg0hHv4v73RCtLXZ/g7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Jcu8UAAADcAAAADwAAAAAAAAAA&#10;AAAAAAChAgAAZHJzL2Rvd25yZXYueG1sUEsFBgAAAAAEAAQA+QAAAJMDAAAAAA==&#10;" strokecolor="silver" strokeweight="3pt"/>
                <v:line id="Line 252" o:spid="_x0000_s1443" style="position:absolute;flip:y;visibility:visible;mso-wrap-style:square" from="3525,9629" to="3525,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3IycEAAADcAAAADwAAAGRycy9kb3ducmV2LnhtbERPy4rCMBTdC/MP4QruNLWCOB2jyIAy&#10;yij4+IBrc22LzU1JMrX+vVkMuDyc93zZmVq05HxlWcF4lIAgzq2uuFBwOa+HMxA+IGusLZOCJ3lY&#10;Lj56c8y0ffCR2lMoRAxhn6GCMoQmk9LnJRn0I9sQR+5mncEQoSukdviI4aaWaZJMpcGKY0OJDX2X&#10;lN9Pf0bB/rfZbS/+SsUunNvDvt5MDi5VatDvVl8gAnXhLf53/2gF6Wd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fcjJwQAAANwAAAAPAAAAAAAAAAAAAAAA&#10;AKECAABkcnMvZG93bnJldi54bWxQSwUGAAAAAAQABAD5AAAAjwMAAAAA&#10;" strokecolor="silver" strokeweight="3pt"/>
                <v:line id="Line 253" o:spid="_x0000_s1444" style="position:absolute;flip:y;visibility:visible;mso-wrap-style:square" from="3780,9629" to="3780,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1/GMQAAADcAAAADwAAAGRycy9kb3ducmV2LnhtbESPQWsCMRSE74X+h/CEXkrN1mKpW6NU&#10;wSreaqXnx+Z1s7jvZZukuv57IxR6HGbmG2Y677lVRwqx8WLgcViAIqm8baQ2sP9cPbyAignFYuuF&#10;DJwpwnx2ezPF0vqTfNBxl2qVIRJLNOBS6kqtY+WIMQ59R5K9bx8YU5ah1jbgKcO51aOieNaMjeQF&#10;hx0tHVWH3S8bGLuKN6v9+v7nCbchMfPiff1lzN2gf3sFlahP/+G/9sYaGE0mcD2Tj4C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X8YxAAAANwAAAAPAAAAAAAAAAAA&#10;AAAAAKECAABkcnMvZG93bnJldi54bWxQSwUGAAAAAAQABAD5AAAAkgMAAAAA&#10;" strokeweight="3pt"/>
                <v:line id="Line 254" o:spid="_x0000_s1445" style="position:absolute;flip:y;visibility:visible;mso-wrap-style:square" from="4035,9523" to="4035,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1cEAAADcAAAADwAAAGRycy9kb3ducmV2LnhtbERPy4rCMBTdD/gP4QruxlSFYahNRQSH&#10;UVTw8QHX5toWm5uSxFr/3iwGZnk472zRm0Z05HxtWcFknIAgLqyuuVRwOa8/v0H4gKyxsUwKXuRh&#10;kQ8+Mky1ffKRulMoRQxhn6KCKoQ2ldIXFRn0Y9sSR+5mncEQoSuldviM4aaR0yT5kgZrjg0VtrSq&#10;qLifHkbBftduNxd/pXIbzt1h3/zMDm6q1GjYL+cgAvXhX/zn/tUKZkmcH8/EIy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4F7VwQAAANwAAAAPAAAAAAAAAAAAAAAA&#10;AKECAABkcnMvZG93bnJldi54bWxQSwUGAAAAAAQABAD5AAAAjwMAAAAA&#10;" strokecolor="silver" strokeweight="3pt"/>
                <v:line id="Line 255" o:spid="_x0000_s1446" style="position:absolute;flip:y;visibility:visible;mso-wrap-style:square" from="4319,9321" to="4319,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7TsUAAADcAAAADwAAAGRycy9kb3ducmV2LnhtbESP3WrCQBSE7wt9h+UUvGs2KhSJWUWE&#10;lhoawZ8HOGaPSTB7NuxuY/r23ULBy2FmvmHy9Wg6MZDzrWUF0yQFQVxZ3XKt4Hx6f12A8AFZY2eZ&#10;FPyQh/Xq+SnHTNs7H2g4hlpECPsMFTQh9JmUvmrIoE9sTxy9q3UGQ5SultrhPcJNJ2dp+iYNthwX&#10;Guxp21B1O34bBeVXX+zO/kJ1EU7Dvuw+5ns3U2ryMm6WIAKN4RH+b39qBfN0C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z7TsUAAADcAAAADwAAAAAAAAAA&#10;AAAAAAChAgAAZHJzL2Rvd25yZXYueG1sUEsFBgAAAAAEAAQA+QAAAJMDAAAAAA==&#10;" strokecolor="silver" strokeweight="3pt"/>
                <v:line id="Line 256" o:spid="_x0000_s1447" style="position:absolute;flip:y;visibility:visible;mso-wrap-style:square" from="4574,9291" to="4574,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OcUAAADcAAAADwAAAGRycy9kb3ducmV2LnhtbESP0WrCQBRE34X+w3ILfTObRpCSuooU&#10;WtqgQjUfcJu9TYLZu2F3m8S/dwWhj8PMnGFWm8l0YiDnW8sKnpMUBHFldcu1gvL0Pn8B4QOyxs4y&#10;KbiQh836YbbCXNuRv2k4hlpECPscFTQh9LmUvmrIoE9sTxy9X+sMhihdLbXDMcJNJ7M0XUqDLceF&#10;Bnt6a6g6H/+Mgv2uL75K/0N1EU7DYd99LA4uU+rpcdq+ggg0hf/wvf2pFSzSDG5n4h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lOcUAAADcAAAADwAAAAAAAAAA&#10;AAAAAAChAgAAZHJzL2Rvd25yZXYueG1sUEsFBgAAAAAEAAQA+QAAAJMDAAAAAA==&#10;" strokecolor="silver" strokeweight="3pt"/>
                <v:line id="Line 257" o:spid="_x0000_s1448" style="position:absolute;flip:y;visibility:visible;mso-wrap-style:square" from="4829,9494" to="4829,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7S6MQAAADcAAAADwAAAGRycy9kb3ducmV2LnhtbESPQUsDMRSE74L/ITyhl2Kz7VKRtWmx&#10;hdrirbV4fmyem8V9L2uStuu/N4LgcZiZb5jFauBOXSjE1ouB6aQARVJ720pj4PS2vX8EFROKxc4L&#10;GfimCKvl7c0CK+uvcqDLMTUqQyRWaMCl1Fdax9oRY5z4niR7Hz4wpixDo23Aa4Zzp2dF8aAZW8kL&#10;DnvaOKo/j2c2MHc177en3firxNeQmHn9sns3ZnQ3PD+BSjSk//Bfe28NlEUJv2fyEd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tLoxAAAANwAAAAPAAAAAAAAAAAA&#10;AAAAAKECAABkcnMvZG93bnJldi54bWxQSwUGAAAAAAQABAD5AAAAkgMAAAAA&#10;" strokeweight="3pt"/>
                <v:line id="Line 258" o:spid="_x0000_s1449" style="position:absolute;flip:y;visibility:visible;mso-wrap-style:square" from="5084,9335" to="5084,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Y1sUAAADcAAAADwAAAGRycy9kb3ducmV2LnhtbESP0WrCQBRE3wv+w3IF3+rGWEpJXYMI&#10;FhsaoeoH3GavSTB7N+xuY/r33ULBx2FmzjCrfDSdGMj51rKCxTwBQVxZ3XKt4HzaPb6A8AFZY2eZ&#10;FPyQh3w9eVhhpu2NP2k4hlpECPsMFTQh9JmUvmrIoJ/bnjh6F+sMhihdLbXDW4SbTqZJ8iwNthwX&#10;Guxp21B1PX4bBeVHX7yf/RfVRTgNh7J7Wx5cqtRsOm5eQQQawz38395rBcvk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tY1sUAAADcAAAADwAAAAAAAAAA&#10;AAAAAAChAgAAZHJzL2Rvd25yZXYueG1sUEsFBgAAAAAEAAQA+QAAAJMDAAAAAA==&#10;" strokecolor="silver" strokeweight="3pt"/>
                <v:line id="Line 259" o:spid="_x0000_s1450" style="position:absolute;flip:y;visibility:visible;mso-wrap-style:square" from="5366,9539" to="5366,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f9TcUAAADcAAAADwAAAGRycy9kb3ducmV2LnhtbESP0WrCQBRE3wv+w3IF3+rGSEtJXYMI&#10;FhsaoeoH3GavSTB7N+xuY/r33ULBx2FmzjCrfDSdGMj51rKCxTwBQVxZ3XKt4HzaPb6A8AFZY2eZ&#10;FPyQh3w9eVhhpu2NP2k4hlpECPsMFTQh9JmUvmrIoJ/bnjh6F+sMhihdLbXDW4SbTqZJ8iwNthwX&#10;Guxp21B1PX4bBeVHX7yf/RfVRTgNh7J7Wx5cqtRsOm5eQQQawz38395rBcvk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f9TcUAAADcAAAADwAAAAAAAAAA&#10;AAAAAAChAgAAZHJzL2Rvd25yZXYueG1sUEsFBgAAAAAEAAQA+QAAAJMDAAAAAA==&#10;" strokecolor="silver" strokeweight="3pt"/>
                <v:line id="Line 260" o:spid="_x0000_s1451" style="position:absolute;flip:y;visibility:visible;mso-wrap-style:square" from="5621,9630" to="5621,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jOsMAAADcAAAADwAAAGRycy9kb3ducmV2LnhtbESP0YrCMBRE34X9h3AF3zRVQZauUURY&#10;cUUFqx9wt7m2xeamJNla/94Iwj4OM3OGmS87U4uWnK8sKxiPEhDEudUVFwou5+/hJwgfkDXWlknB&#10;gzwsFx+9Oaba3vlEbRYKESHsU1RQhtCkUvq8JIN+ZBvi6F2tMxiidIXUDu8Rbmo5SZKZNFhxXCix&#10;oXVJ+S37MwoO+2b3c/G/VOzCuT0e6s306CZKDfrd6gtEoC78h9/trVYwTWb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FYzrDAAAA3AAAAA8AAAAAAAAAAAAA&#10;AAAAoQIAAGRycy9kb3ducmV2LnhtbFBLBQYAAAAABAAEAPkAAACRAwAAAAA=&#10;" strokecolor="silver" strokeweight="3pt"/>
                <v:line id="Line 261" o:spid="_x0000_s1452" style="position:absolute;flip:y;visibility:visible;mso-wrap-style:square" from="5876,9630" to="5876,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U68QAAADcAAAADwAAAGRycy9kb3ducmV2LnhtbESPQWsCMRSE74X+h/CEXopmW2mV1ShV&#10;sEpvteL5sXluFve9bJNUt/++KRR6HGbmG2a+7LlVFwqx8WLgYVSAIqm8baQ2cPjYDKegYkKx2Hoh&#10;A98UYbm4vZljaf1V3umyT7XKEIklGnApdaXWsXLEGEe+I8neyQfGlGWotQ14zXBu9WNRPGvGRvKC&#10;w47Wjqrz/osNPLmKd5vD9v5zjG8hMfPqdXs05m7Qv8xAJerTf/ivvbMGxsUEfs/kI6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dTrxAAAANwAAAAPAAAAAAAAAAAA&#10;AAAAAKECAABkcnMvZG93bnJldi54bWxQSwUGAAAAAAQABAD5AAAAkgMAAAAA&#10;" strokeweight="3pt"/>
                <v:line id="Line 262" o:spid="_x0000_s1453" style="position:absolute;flip:y;visibility:visible;mso-wrap-style:square" from="6131,9629" to="6131,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S08EAAADcAAAADwAAAGRycy9kb3ducmV2LnhtbERPy4rCMBTdD/gP4QruxlSFYahNRQSH&#10;UVTw8QHX5toWm5uSxFr/3iwGZnk472zRm0Z05HxtWcFknIAgLqyuuVRwOa8/v0H4gKyxsUwKXuRh&#10;kQ8+Mky1ffKRulMoRQxhn6KCKoQ2ldIXFRn0Y9sSR+5mncEQoSuldviM4aaR0yT5kgZrjg0VtrSq&#10;qLifHkbBftduNxd/pXIbzt1h3/zMDm6q1GjYL+cgAvXhX/zn/tUKZklcG8/EIy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lLTwQAAANwAAAAPAAAAAAAAAAAAAAAA&#10;AKECAABkcnMvZG93bnJldi54bWxQSwUGAAAAAAQABAD5AAAAjwMAAAAA&#10;" strokecolor="silver" strokeweight="3pt"/>
                <v:line id="Line 263" o:spid="_x0000_s1454" style="position:absolute;flip:y;visibility:visible;mso-wrap-style:square" from="6420,9139" to="6420,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3SMUAAADcAAAADwAAAGRycy9kb3ducmV2LnhtbESP0WrCQBRE3wv+w3IF3+rGCKVNXYMI&#10;FhsaoeoH3GavSTB7N+xuY/r33ULBx2FmzjCrfDSdGMj51rKCxTwBQVxZ3XKt4HzaPT6D8AFZY2eZ&#10;FPyQh3w9eVhhpu2NP2k4hlpECPsMFTQh9JmUvmrIoJ/bnjh6F+sMhihdLbXDW4SbTqZJ8iQNthwX&#10;Guxp21B1PX4bBeVHX7yf/RfVRTgNh7J7Wx5cqtRsOm5eQQQawz38395rBcvkB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3SMUAAADcAAAADwAAAAAAAAAA&#10;AAAAAAChAgAAZHJzL2Rvd25yZXYueG1sUEsFBgAAAAAEAAQA+QAAAJMDAAAAAA==&#10;" strokecolor="silver" strokeweight="3pt"/>
                <v:line id="Line 264" o:spid="_x0000_s1455" style="position:absolute;flip:y;visibility:visible;mso-wrap-style:square" from="6675,7288" to="6675,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ICMEAAADcAAAADwAAAGRycy9kb3ducmV2LnhtbERPy4rCMBTdD/gP4QqzG1MVBqlNRQSH&#10;UVTw8QHX5toWm5uSxNr5e7MYcHk472zRm0Z05HxtWcF4lIAgLqyuuVRwOa+/ZiB8QNbYWCYFf+Rh&#10;kQ8+Mky1ffKRulMoRQxhn6KCKoQ2ldIXFRn0I9sSR+5mncEQoSuldviM4aaRkyT5lgZrjg0VtrSq&#10;qLifHkbBftduNxd/pXIbzt1h3/xMD26i1OewX85BBOrDW/zv/tUKpuM4P56JR0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OcgIwQAAANwAAAAPAAAAAAAAAAAAAAAA&#10;AKECAABkcnMvZG93bnJldi54bWxQSwUGAAAAAAQABAD5AAAAjwMAAAAA&#10;" strokecolor="silver" strokeweight="3pt"/>
                <v:line id="Line 265" o:spid="_x0000_s1456" style="position:absolute;flip:y;visibility:visible;mso-wrap-style:square" from="6930,7414" to="6930,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2cQAAADcAAAADwAAAGRycy9kb3ducmV2LnhtbESPQUsDMRSE74L/ITzBS7HZtbTI2rRY&#10;obb01lo8PzbPzeK+l20S2/XfG6HgcZiZb5j5cuBOnSnE1ouBclyAIqm9baUxcHxfPzyBignFYueF&#10;DPxQhOXi9maOlfUX2dP5kBqVIRIrNOBS6iutY+2IMY59T5K9Tx8YU5ah0TbgJcO5049FMdOMreQF&#10;hz29Oqq/Dt9sYOpq3q6Pm9FpgruQmHn1tvkw5v5ueHkGlWhI/+Fre2sNTMoS/s7kI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X/ZxAAAANwAAAAPAAAAAAAAAAAA&#10;AAAAAKECAABkcnMvZG93bnJldi54bWxQSwUGAAAAAAQABAD5AAAAkgMAAAAA&#10;" strokeweight="3pt"/>
                <v:line id="Line 266" o:spid="_x0000_s1457" style="position:absolute;flip:y;visibility:visible;mso-wrap-style:square" from="7185,7451" to="7185,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z5MMAAADcAAAADwAAAGRycy9kb3ducmV2LnhtbESP3YrCMBSE74V9h3AWvNPUCrJUoywL&#10;u6io4M8DHJtjW2xOShJrfXsjCHs5zMw3zGzRmVq05HxlWcFomIAgzq2uuFBwOv4OvkD4gKyxtkwK&#10;HuRhMf/ozTDT9s57ag+hEBHCPkMFZQhNJqXPSzLoh7Yhjt7FOoMhSldI7fAe4aaWaZJMpMGK40KJ&#10;Df2UlF8PN6Ngu2nWq5M/U7EOx3a3rf/GO5cq1f/svqcgAnXhP/xuL7WC8SiF15l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n8+TDAAAA3AAAAA8AAAAAAAAAAAAA&#10;AAAAoQIAAGRycy9kb3ducmV2LnhtbFBLBQYAAAAABAAEAPkAAACRAwAAAAA=&#10;" strokecolor="silver" strokeweight="3pt"/>
                <v:line id="Line 267" o:spid="_x0000_s1458" style="position:absolute;flip:y;visibility:visible;mso-wrap-style:square" from="7432,9178" to="7432,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Wf8UAAADcAAAADwAAAGRycy9kb3ducmV2LnhtbESP0WrCQBRE3wv+w3IF3+pGA6WkriKC&#10;UkMjmPgBt9nbJDR7N+xuY/r33UKhj8PMnGE2u8n0YiTnO8sKVssEBHFtdceNglt1fHwG4QOyxt4y&#10;KfgmD7vt7GGDmbZ3vtJYhkZECPsMFbQhDJmUvm7JoF/agTh6H9YZDFG6RmqH9wg3vVwnyZM02HFc&#10;aHGgQ0v1Z/llFBRvQ36++Xdq8lCNl6I/pRe3Vmoxn/YvIAJN4T/8137VCtJVC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tWf8UAAADcAAAADwAAAAAAAAAA&#10;AAAAAAChAgAAZHJzL2Rvd25yZXYueG1sUEsFBgAAAAAEAAQA+QAAAJMDAAAAAA==&#10;" strokecolor="silver" strokeweight="3pt"/>
                <v:line id="Line 268" o:spid="_x0000_s1459" style="position:absolute;flip:y;visibility:visible;mso-wrap-style:square" from="7687,9629" to="7687,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OC8UAAADcAAAADwAAAGRycy9kb3ducmV2LnhtbESP3WrCQBSE7wu+w3IE7+rmp5SSuoYi&#10;WFSqUPUBjtljEpo9G3a3Mb59t1Do5TAz3zCLcjSdGMj51rKCdJ6AIK6sbrlWcD6tH19A+ICssbNM&#10;Cu7koVxOHhZYaHvjTxqOoRYRwr5ABU0IfSGlrxoy6Oe2J47e1TqDIUpXS+3wFuGmk1mSPEuDLceF&#10;BntaNVR9Hb+Ngv1Hv9ue/YXqXTgNh333nh9cptRsOr69ggg0hv/wX3ujFeTpE/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LOC8UAAADcAAAADwAAAAAAAAAA&#10;AAAAAAChAgAAZHJzL2Rvd25yZXYueG1sUEsFBgAAAAAEAAQA+QAAAJMDAAAAAA==&#10;" strokecolor="silver" strokeweight="3pt"/>
                <v:line id="Line 269" o:spid="_x0000_s1460" style="position:absolute;flip:y;visibility:visible;mso-wrap-style:square" from="7942,9629" to="7942,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rkMUAAADcAAAADwAAAGRycy9kb3ducmV2LnhtbESP3WrCQBSE7wu+w3IE7+rmh5aSuoYi&#10;WFSqUPUBjtljEpo9G3a3Mb59t1Do5TAz3zCLcjSdGMj51rKCdJ6AIK6sbrlWcD6tH19A+ICssbNM&#10;Cu7koVxOHhZYaHvjTxqOoRYRwr5ABU0IfSGlrxoy6Oe2J47e1TqDIUpXS+3wFuGmk1mSPEuDLceF&#10;BntaNVR9Hb+Ngv1Hv9ue/YXqXTgNh333nh9cptRsOr69ggg0hv/wX3ujFeTpE/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5rkMUAAADcAAAADwAAAAAAAAAA&#10;AAAAAAChAgAAZHJzL2Rvd25yZXYueG1sUEsFBgAAAAAEAAQA+QAAAJMDAAAAAA==&#10;" strokecolor="silver" strokeweight="3pt"/>
                <v:line id="Line 270" o:spid="_x0000_s1461" style="position:absolute;flip:y;visibility:visible;mso-wrap-style:square" from="8197,9628" to="8197,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nrcQAAADcAAAADwAAAGRycy9kb3ducmV2LnhtbESPX2sCMRDE3wv9DmELfSk1p6KUq1Gq&#10;YBXf/EOfl8v2cvR2c02iXr99Uyj4OMzMb5jZoudWXSjExouB4aAARVJ520ht4HRcP7+AignFYuuF&#10;DPxQhMX8/m6GpfVX2dPlkGqVIRJLNOBS6kqtY+WIMQ58R5K9Tx8YU5ah1jbgNcO51aOimGrGRvKC&#10;w45Wjqqvw5kNTFzF2/Vp8/Q9xl1IzLx833wY8/jQv72CStSnW/i/vbUGxsMp/J3JR0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OetxAAAANwAAAAPAAAAAAAAAAAA&#10;AAAAAKECAABkcnMvZG93bnJldi54bWxQSwUGAAAAAAQABAD5AAAAkgMAAAAA&#10;" strokeweight="3pt"/>
                <v:line id="Line 271" o:spid="_x0000_s1462" style="position:absolute;flip:y;visibility:visible;mso-wrap-style:square" from="8475,9620" to="8475,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QfMUAAADcAAAADwAAAGRycy9kb3ducmV2LnhtbESP3WrCQBSE7wu+w3IE7+rmB9qSuoYi&#10;WFSqUPUBjtljEpo9G3a3Mb59t1Do5TAz3zCLcjSdGMj51rKCdJ6AIK6sbrlWcD6tH19A+ICssbNM&#10;Cu7koVxOHhZYaHvjTxqOoRYRwr5ABU0IfSGlrxoy6Oe2J47e1TqDIUpXS+3wFuGmk1mSPEmDLceF&#10;BntaNVR9Hb+Ngv1Hv9ue/YXqXTgNh333nh9cptRsOr69ggg0hv/wX3ujFeTpM/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BQfMUAAADcAAAADwAAAAAAAAAA&#10;AAAAAAChAgAAZHJzL2Rvd25yZXYueG1sUEsFBgAAAAAEAAQA+QAAAJMDAAAAAA==&#10;" strokecolor="silver" strokeweight="3pt"/>
                <v:line id="Line 272" o:spid="_x0000_s1463" style="position:absolute;flip:y;visibility:visible;mso-wrap-style:square" from="8730,9621" to="8730,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DsEAAADcAAAADwAAAGRycy9kb3ducmV2LnhtbERPy4rCMBTdD/gP4QqzG1MVBqlNRQSH&#10;UVTw8QHX5toWm5uSxNr5e7MYcHk472zRm0Z05HxtWcF4lIAgLqyuuVRwOa+/ZiB8QNbYWCYFf+Rh&#10;kQ8+Mky1ffKRulMoRQxhn6KCKoQ2ldIXFRn0I9sSR+5mncEQoSuldviM4aaRkyT5lgZrjg0VtrSq&#10;qLifHkbBftduNxd/pXIbzt1h3/xMD26i1OewX85BBOrDW/zv/tUKpuO4Np6JR0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8QOwQAAANwAAAAPAAAAAAAAAAAAAAAA&#10;AKECAABkcnMvZG93bnJldi54bWxQSwUGAAAAAAQABAD5AAAAjwMAAAAA&#10;" strokecolor="silver" strokeweight="3pt"/>
                <v:shape id="Text Box 273" o:spid="_x0000_s1464" type="#_x0000_t202" style="position:absolute;left:5090;top:7988;width:843;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s7MYA&#10;AADcAAAADwAAAGRycy9kb3ducmV2LnhtbESPT2sCMRTE74V+h/AK3mrWSquuRpGCINRLVy/enpu3&#10;f9rNy5LE3W0/vSkUPA4z8xtmtRlMIzpyvrasYDJOQBDnVtdcKjgdd89zED4ga2wsk4If8rBZPz6s&#10;MNW250/qslCKCGGfooIqhDaV0ucVGfRj2xJHr7DOYIjSlVI77CPcNPIlSd6kwZrjQoUtvVeUf2dX&#10;o2B4zU7nYlc4Z+mw/f0qP/pudlFq9DRslyACDeEe/m/vtYLpZAF/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Os7MYAAADcAAAADwAAAAAAAAAAAAAAAACYAgAAZHJz&#10;L2Rvd25yZXYueG1sUEsFBgAAAAAEAAQA9QAAAIsDAAAAAA==&#10;" filled="f" stroked="f">
                  <v:textbox inset=".5mm,0,.5mm,0">
                    <w:txbxContent>
                      <w:p w:rsidR="009E7BDD" w:rsidRPr="00EA4118" w:rsidRDefault="009E7BDD" w:rsidP="00EA4118">
                        <w:pPr>
                          <w:spacing w:before="0"/>
                          <w:jc w:val="center"/>
                          <w:rPr>
                            <w:rFonts w:ascii="Arial" w:hAnsi="Arial" w:cs="Arial"/>
                            <w:sz w:val="16"/>
                            <w:szCs w:val="16"/>
                            <w:lang w:val="de-DE"/>
                          </w:rPr>
                        </w:pPr>
                        <w:r>
                          <w:rPr>
                            <w:sz w:val="16"/>
                            <w:szCs w:val="16"/>
                            <w:lang w:val="ru-RU"/>
                          </w:rPr>
                          <w:t>О</w:t>
                        </w:r>
                        <w:r w:rsidRPr="00EA4118">
                          <w:rPr>
                            <w:sz w:val="16"/>
                            <w:szCs w:val="16"/>
                            <w:lang w:val="ru-RU"/>
                          </w:rPr>
                          <w:t>тклонен</w:t>
                        </w:r>
                        <w:r>
                          <w:rPr>
                            <w:sz w:val="16"/>
                            <w:szCs w:val="16"/>
                            <w:lang w:val="ru-RU"/>
                          </w:rPr>
                          <w:t>-</w:t>
                        </w:r>
                        <w:r w:rsidRPr="00EA4118">
                          <w:rPr>
                            <w:sz w:val="16"/>
                            <w:szCs w:val="16"/>
                            <w:lang w:val="ru-RU"/>
                          </w:rPr>
                          <w:t>ные выборки</w:t>
                        </w:r>
                      </w:p>
                    </w:txbxContent>
                  </v:textbox>
                </v:shape>
                <v:line id="Line 274" o:spid="_x0000_s1465" style="position:absolute;flip:x;visibility:visible;mso-wrap-style:square" from="3781,8607" to="4096,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lWMUAAADcAAAADwAAAGRycy9kb3ducmV2LnhtbESPwUrDQBCG74LvsIzQS7AbG5Aauy2t&#10;bUGQHlo9eByyYxLMzobstI1v7xwEj8M//zffLFZj6MyFhtRGdvAwzcEQV9G3XDv4eN/fz8EkQfbY&#10;RSYHP5Rgtby9WWDp45WPdDlJbRTCqUQHjUhfWpuqhgKmaeyJNfuKQ0DRcaitH/Cq8NDZWZ4/2oAt&#10;64UGe3ppqPo+nYNq7A+8LYpsE2yWPdHuU95yK85N7sb1MxihUf6X/9qv3kExU31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lWMUAAADcAAAADwAAAAAAAAAA&#10;AAAAAAChAgAAZHJzL2Rvd25yZXYueG1sUEsFBgAAAAAEAAQA+QAAAJMDAAAAAA==&#10;">
                  <v:stroke endarrow="block"/>
                </v:line>
                <v:line id="Line 275" o:spid="_x0000_s1466" style="position:absolute;visibility:visible;mso-wrap-style:square" from="4575,8578" to="4785,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UMUAAADcAAAADwAAAGRycy9kb3ducmV2LnhtbESPQWsCMRSE70L/Q3iF3jS7CrWuRild&#10;hB60oJaeXzfPzdLNy7JJ1/jvG6HgcZiZb5jVJtpWDNT7xrGCfJKBIK6cbrhW8Hnajl9A+ICssXVM&#10;Cq7kYbN+GK2w0O7CBxqOoRYJwr5ABSaErpDSV4Ys+onriJN3dr3FkGRfS93jJcFtK6dZ9iwtNpwW&#10;DHb0Zqj6Of5aBXNTHuRclrvTRzk0+SLu49f3Qqmnx/i6BBEohnv4v/2uFcy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HUMUAAADcAAAADwAAAAAAAAAA&#10;AAAAAAChAgAAZHJzL2Rvd25yZXYueG1sUEsFBgAAAAAEAAQA+QAAAJMDAAAAAA==&#10;">
                  <v:stroke endarrow="block"/>
                </v:line>
                <v:line id="Line 276" o:spid="_x0000_s1467" style="position:absolute;visibility:visible;mso-wrap-style:square" from="5371,8621" to="537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ZJ8UAAADcAAAADwAAAGRycy9kb3ducmV2LnhtbESPQWsCMRSE70L/Q3iF3jTrC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ZJ8UAAADcAAAADwAAAAAAAAAA&#10;AAAAAAChAgAAZHJzL2Rvd25yZXYueG1sUEsFBgAAAAAEAAQA+QAAAJMDAAAAAA==&#10;">
                  <v:stroke endarrow="block"/>
                </v:line>
                <v:line id="Line 277" o:spid="_x0000_s1468" style="position:absolute;visibility:visible;mso-wrap-style:square" from="5626,8621" to="5626,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8vMQAAADcAAAADwAAAGRycy9kb3ducmV2LnhtbESPQWsCMRSE7wX/Q3iCt5pVod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ny8xAAAANwAAAAPAAAAAAAAAAAA&#10;AAAAAKECAABkcnMvZG93bnJldi54bWxQSwUGAAAAAAQABAD5AAAAkgMAAAAA&#10;">
                  <v:stroke endarrow="block"/>
                </v:line>
                <w10:anchorlock/>
              </v:group>
            </w:pict>
          </mc:Fallback>
        </mc:AlternateContent>
      </w:r>
    </w:p>
    <w:p w:rsidR="0059218F" w:rsidRPr="00D84494" w:rsidRDefault="00E01F29" w:rsidP="00C963C3">
      <w:pPr>
        <w:rPr>
          <w:lang w:val="ru-RU"/>
        </w:rPr>
      </w:pPr>
      <w:r w:rsidRPr="00E52395">
        <w:rPr>
          <w:lang w:val="ru-RU"/>
        </w:rPr>
        <w:t>Недостат</w:t>
      </w:r>
      <w:r>
        <w:rPr>
          <w:lang w:val="ru-RU"/>
        </w:rPr>
        <w:t>о</w:t>
      </w:r>
      <w:r w:rsidRPr="00E52395">
        <w:rPr>
          <w:lang w:val="ru-RU"/>
        </w:rPr>
        <w:t xml:space="preserve">к данного метода </w:t>
      </w:r>
      <w:r>
        <w:rPr>
          <w:lang w:val="ru-RU"/>
        </w:rPr>
        <w:t>заключа</w:t>
      </w:r>
      <w:r w:rsidRPr="00E52395">
        <w:rPr>
          <w:lang w:val="ru-RU"/>
        </w:rPr>
        <w:t xml:space="preserve">ется </w:t>
      </w:r>
      <w:r>
        <w:rPr>
          <w:lang w:val="ru-RU"/>
        </w:rPr>
        <w:t xml:space="preserve">в </w:t>
      </w:r>
      <w:r w:rsidRPr="00E52395">
        <w:rPr>
          <w:lang w:val="ru-RU"/>
        </w:rPr>
        <w:t>то</w:t>
      </w:r>
      <w:r>
        <w:rPr>
          <w:lang w:val="ru-RU"/>
        </w:rPr>
        <w:t>м</w:t>
      </w:r>
      <w:r w:rsidRPr="00E52395">
        <w:rPr>
          <w:lang w:val="ru-RU"/>
        </w:rPr>
        <w:t>, что широкополосные сигналы и/или сигналы с цифровой модуляцией</w:t>
      </w:r>
      <w:r w:rsidRPr="00E52395">
        <w:rPr>
          <w:lang w:val="en-US"/>
        </w:rPr>
        <w:t> </w:t>
      </w:r>
      <w:r w:rsidRPr="00E52395">
        <w:rPr>
          <w:lang w:val="ru-RU"/>
        </w:rPr>
        <w:t xml:space="preserve">могут быть не обнаружены, поскольку их спектр </w:t>
      </w:r>
      <w:r w:rsidR="00F01605">
        <w:rPr>
          <w:lang w:val="ru-RU"/>
        </w:rPr>
        <w:t>является шумоподобным</w:t>
      </w:r>
      <w:r w:rsidRPr="00E52395">
        <w:rPr>
          <w:lang w:val="ru-RU"/>
        </w:rPr>
        <w:t>, а спектральная плотность изменяется во времени таким образом, что в момент измерения уровень выборки в используемой полосе частот</w:t>
      </w:r>
      <w:r w:rsidRPr="00E52395">
        <w:rPr>
          <w:lang w:val="en-US"/>
        </w:rPr>
        <w:t> </w:t>
      </w:r>
      <w:r w:rsidRPr="00E52395">
        <w:rPr>
          <w:lang w:val="ru-RU"/>
        </w:rPr>
        <w:t xml:space="preserve">может опуститься ниже порогового значения. В качестве примера можно привести сигнал </w:t>
      </w:r>
      <w:r w:rsidR="00F01605">
        <w:rPr>
          <w:lang w:val="ru-RU"/>
        </w:rPr>
        <w:t xml:space="preserve">в </w:t>
      </w:r>
      <w:r w:rsidRPr="00E52395">
        <w:rPr>
          <w:lang w:val="ru-RU"/>
        </w:rPr>
        <w:t>канал</w:t>
      </w:r>
      <w:r w:rsidR="00F01605">
        <w:rPr>
          <w:lang w:val="ru-RU"/>
        </w:rPr>
        <w:t>е </w:t>
      </w:r>
      <w:r w:rsidRPr="00E52395">
        <w:rPr>
          <w:lang w:val="ru-RU"/>
        </w:rPr>
        <w:t>2 на рисунке</w:t>
      </w:r>
      <w:r w:rsidR="00F01605">
        <w:rPr>
          <w:lang w:val="ru-RU"/>
        </w:rPr>
        <w:t> </w:t>
      </w:r>
      <w:r w:rsidRPr="00E52395">
        <w:rPr>
          <w:lang w:val="ru-RU"/>
        </w:rPr>
        <w:t>12.</w:t>
      </w:r>
      <w:r w:rsidRPr="00E52395">
        <w:rPr>
          <w:lang w:val="en-US"/>
        </w:rPr>
        <w:t> </w:t>
      </w:r>
      <w:r w:rsidRPr="00E52395">
        <w:rPr>
          <w:lang w:val="ru-RU"/>
        </w:rPr>
        <w:t>Такая же проблема может возникнуть, если центральная частота узкополосного излучения значительно отличается от номинальной центральной частоты канала</w:t>
      </w:r>
      <w:r w:rsidR="0059218F" w:rsidRPr="00D84494">
        <w:rPr>
          <w:lang w:val="ru-RU"/>
        </w:rPr>
        <w:t>.</w:t>
      </w:r>
    </w:p>
    <w:p w:rsidR="0059218F" w:rsidRPr="00D84494" w:rsidRDefault="00F01605" w:rsidP="0059218F">
      <w:pPr>
        <w:rPr>
          <w:lang w:val="ru-RU"/>
        </w:rPr>
      </w:pPr>
      <w:r w:rsidRPr="00E52395">
        <w:rPr>
          <w:lang w:val="ru-RU"/>
        </w:rPr>
        <w:t>Наилучшим способом комбинирования выборок измерений для определения занятости канала является интеграция всех выборок, находящихся в границах канала, и вычисление канальной мощности.</w:t>
      </w:r>
      <w:r w:rsidRPr="00E52395">
        <w:rPr>
          <w:lang w:val="en-US"/>
        </w:rPr>
        <w:t> </w:t>
      </w:r>
      <w:r w:rsidRPr="00E52395">
        <w:rPr>
          <w:lang w:val="ru-RU"/>
        </w:rPr>
        <w:t xml:space="preserve">При использовании данного метода </w:t>
      </w:r>
      <w:r>
        <w:rPr>
          <w:lang w:val="ru-RU"/>
        </w:rPr>
        <w:t>мер</w:t>
      </w:r>
      <w:r w:rsidRPr="00E52395">
        <w:rPr>
          <w:lang w:val="ru-RU"/>
        </w:rPr>
        <w:t>ой, определяющей пороговое значение, является канальная мощность шума, а не мощность отдельной выборки измерени</w:t>
      </w:r>
      <w:r w:rsidR="00831335">
        <w:rPr>
          <w:lang w:val="ru-RU"/>
        </w:rPr>
        <w:t>й</w:t>
      </w:r>
      <w:r w:rsidRPr="00E52395">
        <w:rPr>
          <w:lang w:val="ru-RU"/>
        </w:rPr>
        <w:t>, содержащей шум</w:t>
      </w:r>
      <w:r w:rsidR="0059218F" w:rsidRPr="00D84494">
        <w:rPr>
          <w:lang w:val="ru-RU"/>
        </w:rPr>
        <w:t>.</w:t>
      </w:r>
    </w:p>
    <w:p w:rsidR="0059218F" w:rsidRPr="00D84494" w:rsidRDefault="00F01605" w:rsidP="00C963C3">
      <w:pPr>
        <w:rPr>
          <w:lang w:val="ru-RU"/>
        </w:rPr>
      </w:pPr>
      <w:r w:rsidRPr="00E52395">
        <w:rPr>
          <w:lang w:val="ru-RU"/>
        </w:rPr>
        <w:t>На рисунке 13 показан пример применения данного метода с использованием тех же выборок измерений, что и в примере на рисунке</w:t>
      </w:r>
      <w:r>
        <w:rPr>
          <w:lang w:val="ru-RU"/>
        </w:rPr>
        <w:t> </w:t>
      </w:r>
      <w:r w:rsidRPr="00E52395">
        <w:rPr>
          <w:lang w:val="ru-RU"/>
        </w:rPr>
        <w:t>12</w:t>
      </w:r>
      <w:r w:rsidR="0059218F" w:rsidRPr="00D84494">
        <w:rPr>
          <w:lang w:val="ru-RU"/>
        </w:rPr>
        <w:t>.</w:t>
      </w:r>
    </w:p>
    <w:p w:rsidR="0059218F" w:rsidRPr="00D84494" w:rsidRDefault="00240818" w:rsidP="0057616B">
      <w:pPr>
        <w:pStyle w:val="FigureNo"/>
        <w:rPr>
          <w:lang w:val="ru-RU"/>
        </w:rPr>
      </w:pPr>
      <w:r w:rsidRPr="00D84494">
        <w:rPr>
          <w:lang w:val="ru-RU"/>
        </w:rPr>
        <w:lastRenderedPageBreak/>
        <w:t>Рисунок</w:t>
      </w:r>
      <w:r w:rsidR="0059218F" w:rsidRPr="00D84494">
        <w:rPr>
          <w:lang w:val="ru-RU"/>
        </w:rPr>
        <w:t xml:space="preserve"> 13</w:t>
      </w:r>
    </w:p>
    <w:p w:rsidR="0059218F" w:rsidRPr="00D84494" w:rsidRDefault="00C876F9" w:rsidP="0057616B">
      <w:pPr>
        <w:pStyle w:val="Figuretitle"/>
        <w:keepLines/>
        <w:rPr>
          <w:lang w:val="ru-RU"/>
        </w:rPr>
      </w:pPr>
      <w:r w:rsidRPr="00E52395">
        <w:rPr>
          <w:lang w:val="ru-RU"/>
        </w:rPr>
        <w:t xml:space="preserve">Комбинирование выборок измерений </w:t>
      </w:r>
      <w:r>
        <w:rPr>
          <w:lang w:val="ru-RU"/>
        </w:rPr>
        <w:t>путе</w:t>
      </w:r>
      <w:r w:rsidRPr="00E52395">
        <w:rPr>
          <w:lang w:val="ru-RU"/>
        </w:rPr>
        <w:t>м расчета канальной мощности</w:t>
      </w:r>
    </w:p>
    <w:p w:rsidR="0059218F" w:rsidRPr="00D84494" w:rsidRDefault="004C3E8D" w:rsidP="00FA256E">
      <w:pPr>
        <w:keepNext/>
        <w:keepLines/>
        <w:jc w:val="center"/>
        <w:rPr>
          <w:lang w:val="ru-RU"/>
        </w:rPr>
      </w:pPr>
      <w:r>
        <w:rPr>
          <w:noProof/>
          <w:lang w:val="en-US" w:eastAsia="zh-CN"/>
        </w:rPr>
        <mc:AlternateContent>
          <mc:Choice Requires="wpg">
            <w:drawing>
              <wp:inline distT="0" distB="0" distL="0" distR="0" wp14:anchorId="34CF9004" wp14:editId="19D4B98E">
                <wp:extent cx="5141595" cy="2314575"/>
                <wp:effectExtent l="0" t="0" r="1905" b="9525"/>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2314575"/>
                          <a:chOff x="1569" y="4198"/>
                          <a:chExt cx="8097" cy="3645"/>
                        </a:xfrm>
                      </wpg:grpSpPr>
                      <wps:wsp>
                        <wps:cNvPr id="232" name="Rectangle 449"/>
                        <wps:cNvSpPr>
                          <a:spLocks noChangeArrowheads="1"/>
                        </wps:cNvSpPr>
                        <wps:spPr bwMode="auto">
                          <a:xfrm>
                            <a:off x="6150" y="4395"/>
                            <a:ext cx="1110" cy="298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3" name="Rectangle 450"/>
                        <wps:cNvSpPr>
                          <a:spLocks noChangeArrowheads="1"/>
                        </wps:cNvSpPr>
                        <wps:spPr bwMode="auto">
                          <a:xfrm>
                            <a:off x="3930" y="6315"/>
                            <a:ext cx="1110" cy="106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4" name="Rectangle 451"/>
                        <wps:cNvSpPr>
                          <a:spLocks noChangeArrowheads="1"/>
                        </wps:cNvSpPr>
                        <wps:spPr bwMode="auto">
                          <a:xfrm>
                            <a:off x="7260" y="6810"/>
                            <a:ext cx="1110" cy="57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5" name="Rectangle 452"/>
                        <wps:cNvSpPr>
                          <a:spLocks noChangeArrowheads="1"/>
                        </wps:cNvSpPr>
                        <wps:spPr bwMode="auto">
                          <a:xfrm>
                            <a:off x="5040" y="6720"/>
                            <a:ext cx="1110" cy="66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 name="Rectangle 453"/>
                        <wps:cNvSpPr>
                          <a:spLocks noChangeArrowheads="1"/>
                        </wps:cNvSpPr>
                        <wps:spPr bwMode="auto">
                          <a:xfrm>
                            <a:off x="2820" y="6750"/>
                            <a:ext cx="1110" cy="63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7" name="Line 454"/>
                        <wps:cNvCnPr/>
                        <wps:spPr bwMode="auto">
                          <a:xfrm flipV="1">
                            <a:off x="2832" y="440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455"/>
                        <wps:cNvCnPr/>
                        <wps:spPr bwMode="auto">
                          <a:xfrm>
                            <a:off x="2832" y="739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456"/>
                        <wps:cNvCnPr/>
                        <wps:spPr bwMode="auto">
                          <a:xfrm>
                            <a:off x="394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457"/>
                        <wps:cNvCnPr/>
                        <wps:spPr bwMode="auto">
                          <a:xfrm>
                            <a:off x="505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458"/>
                        <wps:cNvCnPr/>
                        <wps:spPr bwMode="auto">
                          <a:xfrm>
                            <a:off x="616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459"/>
                        <wps:cNvCnPr/>
                        <wps:spPr bwMode="auto">
                          <a:xfrm>
                            <a:off x="727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460"/>
                        <wps:cNvCnPr/>
                        <wps:spPr bwMode="auto">
                          <a:xfrm>
                            <a:off x="8367"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461"/>
                        <wps:cNvSpPr txBox="1">
                          <a:spLocks noChangeArrowheads="1"/>
                        </wps:cNvSpPr>
                        <wps:spPr bwMode="auto">
                          <a:xfrm>
                            <a:off x="326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45" name="Text Box 462"/>
                        <wps:cNvSpPr txBox="1">
                          <a:spLocks noChangeArrowheads="1"/>
                        </wps:cNvSpPr>
                        <wps:spPr bwMode="auto">
                          <a:xfrm>
                            <a:off x="2505" y="440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46" name="Text Box 463"/>
                        <wps:cNvSpPr txBox="1">
                          <a:spLocks noChangeArrowheads="1"/>
                        </wps:cNvSpPr>
                        <wps:spPr bwMode="auto">
                          <a:xfrm>
                            <a:off x="1569" y="5852"/>
                            <a:ext cx="121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3E4D81" w:rsidRDefault="009E7BDD" w:rsidP="0059218F">
                              <w:pPr>
                                <w:jc w:val="right"/>
                                <w:rPr>
                                  <w:rFonts w:ascii="Arial" w:hAnsi="Arial" w:cs="Arial"/>
                                  <w:color w:val="0000FF"/>
                                  <w:sz w:val="18"/>
                                  <w:szCs w:val="18"/>
                                  <w:lang w:val="de-DE"/>
                                </w:rPr>
                              </w:pPr>
                              <w:r>
                                <w:rPr>
                                  <w:sz w:val="18"/>
                                  <w:szCs w:val="18"/>
                                  <w:lang w:val="ru-RU"/>
                                </w:rPr>
                                <w:t>П</w:t>
                              </w:r>
                              <w:r w:rsidRPr="00FD14C7">
                                <w:rPr>
                                  <w:sz w:val="18"/>
                                  <w:szCs w:val="18"/>
                                  <w:lang w:val="ru-RU"/>
                                </w:rPr>
                                <w:t>ороговое значение</w:t>
                              </w:r>
                            </w:p>
                          </w:txbxContent>
                        </wps:txbx>
                        <wps:bodyPr rot="0" vert="horz" wrap="square" lIns="18000" tIns="0" rIns="18000" bIns="0" anchor="t" anchorCtr="0" upright="1">
                          <a:noAutofit/>
                        </wps:bodyPr>
                      </wps:wsp>
                      <wps:wsp>
                        <wps:cNvPr id="247" name="Text Box 464"/>
                        <wps:cNvSpPr txBox="1">
                          <a:spLocks noChangeArrowheads="1"/>
                        </wps:cNvSpPr>
                        <wps:spPr bwMode="auto">
                          <a:xfrm>
                            <a:off x="8370" y="743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4C3E8D" w:rsidRDefault="009E7BDD" w:rsidP="0059218F">
                              <w:pPr>
                                <w:jc w:val="center"/>
                                <w:rPr>
                                  <w:rFonts w:ascii="Arial" w:hAnsi="Arial" w:cs="Arial"/>
                                  <w:sz w:val="16"/>
                                  <w:szCs w:val="16"/>
                                  <w:lang w:val="de-DE"/>
                                </w:rPr>
                              </w:pPr>
                              <w:r w:rsidRPr="003C3C20">
                                <w:rPr>
                                  <w:sz w:val="16"/>
                                  <w:szCs w:val="16"/>
                                  <w:lang w:val="ru-RU"/>
                                </w:rPr>
                                <w:t>Канал</w:t>
                              </w:r>
                            </w:p>
                          </w:txbxContent>
                        </wps:txbx>
                        <wps:bodyPr rot="0" vert="horz" wrap="square" lIns="18000" tIns="0" rIns="18000" bIns="0" anchor="t" anchorCtr="0" upright="1">
                          <a:noAutofit/>
                        </wps:bodyPr>
                      </wps:wsp>
                      <wps:wsp>
                        <wps:cNvPr id="248" name="Text Box 465"/>
                        <wps:cNvSpPr txBox="1">
                          <a:spLocks noChangeArrowheads="1"/>
                        </wps:cNvSpPr>
                        <wps:spPr bwMode="auto">
                          <a:xfrm>
                            <a:off x="439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49" name="Text Box 466"/>
                        <wps:cNvSpPr txBox="1">
                          <a:spLocks noChangeArrowheads="1"/>
                        </wps:cNvSpPr>
                        <wps:spPr bwMode="auto">
                          <a:xfrm>
                            <a:off x="551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50" name="Text Box 467"/>
                        <wps:cNvSpPr txBox="1">
                          <a:spLocks noChangeArrowheads="1"/>
                        </wps:cNvSpPr>
                        <wps:spPr bwMode="auto">
                          <a:xfrm>
                            <a:off x="661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51" name="Text Box 468"/>
                        <wps:cNvSpPr txBox="1">
                          <a:spLocks noChangeArrowheads="1"/>
                        </wps:cNvSpPr>
                        <wps:spPr bwMode="auto">
                          <a:xfrm>
                            <a:off x="766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52" name="Line 469"/>
                        <wps:cNvCnPr/>
                        <wps:spPr bwMode="auto">
                          <a:xfrm>
                            <a:off x="1977" y="6478"/>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53" name="Line 470"/>
                        <wps:cNvCnPr/>
                        <wps:spPr bwMode="auto">
                          <a:xfrm flipV="1">
                            <a:off x="3030"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4" name="Line 471"/>
                        <wps:cNvCnPr/>
                        <wps:spPr bwMode="auto">
                          <a:xfrm flipV="1">
                            <a:off x="3285"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5" name="Line 472"/>
                        <wps:cNvCnPr/>
                        <wps:spPr bwMode="auto">
                          <a:xfrm flipV="1">
                            <a:off x="3540"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6" name="Line 473"/>
                        <wps:cNvCnPr/>
                        <wps:spPr bwMode="auto">
                          <a:xfrm flipV="1">
                            <a:off x="3795" y="6863"/>
                            <a:ext cx="0" cy="52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7" name="Line 474"/>
                        <wps:cNvCnPr/>
                        <wps:spPr bwMode="auto">
                          <a:xfrm flipV="1">
                            <a:off x="4079" y="6661"/>
                            <a:ext cx="0" cy="72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8" name="Line 475"/>
                        <wps:cNvCnPr/>
                        <wps:spPr bwMode="auto">
                          <a:xfrm flipV="1">
                            <a:off x="4334" y="6631"/>
                            <a:ext cx="0" cy="758"/>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9" name="Line 476"/>
                        <wps:cNvCnPr/>
                        <wps:spPr bwMode="auto">
                          <a:xfrm flipV="1">
                            <a:off x="4589" y="6834"/>
                            <a:ext cx="0" cy="55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0" name="Line 477"/>
                        <wps:cNvCnPr/>
                        <wps:spPr bwMode="auto">
                          <a:xfrm flipV="1">
                            <a:off x="4844" y="6675"/>
                            <a:ext cx="0" cy="71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1" name="Line 478"/>
                        <wps:cNvCnPr/>
                        <wps:spPr bwMode="auto">
                          <a:xfrm flipV="1">
                            <a:off x="5126" y="6879"/>
                            <a:ext cx="0" cy="51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2" name="Line 479"/>
                        <wps:cNvCnPr/>
                        <wps:spPr bwMode="auto">
                          <a:xfrm flipV="1">
                            <a:off x="5381"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3" name="Line 480"/>
                        <wps:cNvCnPr/>
                        <wps:spPr bwMode="auto">
                          <a:xfrm flipV="1">
                            <a:off x="5636"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4" name="Line 481"/>
                        <wps:cNvCnPr/>
                        <wps:spPr bwMode="auto">
                          <a:xfrm flipV="1">
                            <a:off x="5891"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5" name="Line 482"/>
                        <wps:cNvCnPr/>
                        <wps:spPr bwMode="auto">
                          <a:xfrm flipV="1">
                            <a:off x="6180" y="6479"/>
                            <a:ext cx="0" cy="91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6" name="Line 483"/>
                        <wps:cNvCnPr/>
                        <wps:spPr bwMode="auto">
                          <a:xfrm flipV="1">
                            <a:off x="6435" y="4688"/>
                            <a:ext cx="0" cy="270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7" name="Line 484"/>
                        <wps:cNvCnPr/>
                        <wps:spPr bwMode="auto">
                          <a:xfrm flipV="1">
                            <a:off x="6690" y="4844"/>
                            <a:ext cx="0" cy="2551"/>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8" name="Line 485"/>
                        <wps:cNvCnPr/>
                        <wps:spPr bwMode="auto">
                          <a:xfrm flipV="1">
                            <a:off x="6945" y="4911"/>
                            <a:ext cx="0" cy="248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9" name="Line 486"/>
                        <wps:cNvCnPr/>
                        <wps:spPr bwMode="auto">
                          <a:xfrm flipV="1">
                            <a:off x="7192" y="6518"/>
                            <a:ext cx="0" cy="87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0" name="Line 487"/>
                        <wps:cNvCnPr/>
                        <wps:spPr bwMode="auto">
                          <a:xfrm flipV="1">
                            <a:off x="7447"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1" name="Line 488"/>
                        <wps:cNvCnPr/>
                        <wps:spPr bwMode="auto">
                          <a:xfrm flipV="1">
                            <a:off x="7702"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2" name="Line 489"/>
                        <wps:cNvCnPr/>
                        <wps:spPr bwMode="auto">
                          <a:xfrm flipV="1">
                            <a:off x="7957"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3" name="Line 490"/>
                        <wps:cNvCnPr/>
                        <wps:spPr bwMode="auto">
                          <a:xfrm flipV="1">
                            <a:off x="8235" y="696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4" name="Line 491"/>
                        <wps:cNvCnPr/>
                        <wps:spPr bwMode="auto">
                          <a:xfrm flipV="1">
                            <a:off x="8490" y="696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75" name="Line 492"/>
                        <wps:cNvCnPr/>
                        <wps:spPr bwMode="auto">
                          <a:xfrm flipH="1">
                            <a:off x="7272" y="4408"/>
                            <a:ext cx="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Text Box 493"/>
                        <wps:cNvSpPr txBox="1">
                          <a:spLocks noChangeArrowheads="1"/>
                        </wps:cNvSpPr>
                        <wps:spPr bwMode="auto">
                          <a:xfrm>
                            <a:off x="8002" y="4198"/>
                            <a:ext cx="1016"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C876F9" w:rsidRDefault="009E7BDD" w:rsidP="004C3E8D">
                              <w:pPr>
                                <w:spacing w:before="0"/>
                                <w:jc w:val="left"/>
                                <w:rPr>
                                  <w:rFonts w:ascii="Arial" w:hAnsi="Arial" w:cs="Arial"/>
                                  <w:sz w:val="16"/>
                                  <w:szCs w:val="16"/>
                                  <w:lang w:val="de-DE"/>
                                </w:rPr>
                              </w:pPr>
                              <w:r w:rsidRPr="003C3C20">
                                <w:rPr>
                                  <w:sz w:val="16"/>
                                  <w:szCs w:val="16"/>
                                  <w:lang w:val="ru-RU"/>
                                </w:rPr>
                                <w:t>Канальная мощность в</w:t>
                              </w:r>
                              <w:r>
                                <w:rPr>
                                  <w:sz w:val="16"/>
                                  <w:szCs w:val="16"/>
                                  <w:lang w:val="ru-RU"/>
                                </w:rPr>
                                <w:t> </w:t>
                              </w:r>
                              <w:r w:rsidRPr="003C3C20">
                                <w:rPr>
                                  <w:sz w:val="16"/>
                                  <w:szCs w:val="16"/>
                                  <w:lang w:val="ru-RU"/>
                                </w:rPr>
                                <w:t>канале 4</w:t>
                              </w:r>
                            </w:p>
                          </w:txbxContent>
                        </wps:txbx>
                        <wps:bodyPr rot="0" vert="horz" wrap="square" lIns="18000" tIns="0" rIns="18000" bIns="0" anchor="t" anchorCtr="0" upright="1">
                          <a:noAutofit/>
                        </wps:bodyPr>
                      </wps:wsp>
                      <wps:wsp>
                        <wps:cNvPr id="277" name="Line 494"/>
                        <wps:cNvCnPr/>
                        <wps:spPr bwMode="auto">
                          <a:xfrm flipH="1" flipV="1">
                            <a:off x="8397" y="6811"/>
                            <a:ext cx="255"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Text Box 495"/>
                        <wps:cNvSpPr txBox="1">
                          <a:spLocks noChangeArrowheads="1"/>
                        </wps:cNvSpPr>
                        <wps:spPr bwMode="auto">
                          <a:xfrm>
                            <a:off x="8718" y="6612"/>
                            <a:ext cx="948"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E6DFE" w:rsidRDefault="009E7BDD" w:rsidP="004C3E8D">
                              <w:pPr>
                                <w:spacing w:before="0"/>
                                <w:jc w:val="left"/>
                                <w:rPr>
                                  <w:rFonts w:ascii="Arial" w:hAnsi="Arial" w:cs="Arial"/>
                                  <w:sz w:val="18"/>
                                  <w:szCs w:val="18"/>
                                  <w:lang w:val="de-DE"/>
                                </w:rPr>
                              </w:pPr>
                              <w:r w:rsidRPr="003C3C20">
                                <w:rPr>
                                  <w:sz w:val="16"/>
                                  <w:szCs w:val="16"/>
                                  <w:lang w:val="ru-RU"/>
                                </w:rPr>
                                <w:t>Канальная мощность в</w:t>
                              </w:r>
                              <w:r>
                                <w:rPr>
                                  <w:sz w:val="16"/>
                                  <w:szCs w:val="16"/>
                                  <w:lang w:val="ru-RU"/>
                                </w:rPr>
                                <w:t> </w:t>
                              </w:r>
                              <w:r w:rsidRPr="003C3C20">
                                <w:rPr>
                                  <w:sz w:val="16"/>
                                  <w:szCs w:val="16"/>
                                  <w:lang w:val="ru-RU"/>
                                </w:rPr>
                                <w:t xml:space="preserve">канале </w:t>
                              </w:r>
                              <w:r>
                                <w:rPr>
                                  <w:sz w:val="16"/>
                                  <w:szCs w:val="16"/>
                                  <w:lang w:val="ru-RU"/>
                                </w:rPr>
                                <w:t>5</w:t>
                              </w:r>
                            </w:p>
                          </w:txbxContent>
                        </wps:txbx>
                        <wps:bodyPr rot="0" vert="horz" wrap="square" lIns="18000" tIns="0" rIns="18000" bIns="0" anchor="t" anchorCtr="0" upright="1">
                          <a:noAutofit/>
                        </wps:bodyPr>
                      </wps:wsp>
                    </wpg:wgp>
                  </a:graphicData>
                </a:graphic>
              </wp:inline>
            </w:drawing>
          </mc:Choice>
          <mc:Fallback>
            <w:pict>
              <v:group id="Group 231" o:spid="_x0000_s1469" style="width:404.85pt;height:182.25pt;mso-position-horizontal-relative:char;mso-position-vertical-relative:line" coordorigin="1569,4198" coordsize="8097,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">
                <v:rect id="Rectangle 449" o:spid="_x0000_s1470" style="position:absolute;left:6150;top:4395;width:111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KMUA&#10;AADcAAAADwAAAGRycy9kb3ducmV2LnhtbESPX0vDQBDE34V+h2MLvtlLI/gn9lpSRSP0ySro43K3&#10;JsHcXsytSfz2niD4OMzMb5jNbvadGmmIbWAD61UGitgG13Jt4OX5/uwKVBRkh11gMvBNEXbbxckG&#10;CxcmfqLxKLVKEI4FGmhE+kLraBvyGFehJ07eexg8SpJDrd2AU4L7TudZdqE9tpwWGuzptiH7cfzy&#10;BqQbH+4qe11VYvev0+flVB7eSmNOl3N5A0polv/wX/vRGcjPc/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MoxQAAANwAAAAPAAAAAAAAAAAAAAAAAJgCAABkcnMv&#10;ZG93bnJldi54bWxQSwUGAAAAAAQABAD1AAAAigMAAAAA&#10;" fillcolor="red">
                  <v:fill color2="#ffa2a2" rotate="t" focus="100%" type="gradient"/>
                </v:rect>
                <v:rect id="Rectangle 450" o:spid="_x0000_s1471" style="position:absolute;left:3930;top:6315;width:11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s8UA&#10;AADcAAAADwAAAGRycy9kb3ducmV2LnhtbESPX0vDQBDE34V+h2MLvtmLLfgn9lpSRSP4ZBXax+Vu&#10;TYK5vTS3JvHbe4Lg4zAzv2HW28m3aqA+NoENXC4yUMQ2uIYrA+9vjxc3oKIgO2wDk4FvirDdzM7W&#10;mLsw8isNe6lUgnDM0UAt0uVaR1uTx7gIHXHyPkLvUZLsK+16HBPct3qZZVfaY8NpocaO7muyn/sv&#10;b0Da4emhtLdlKXZ3GE/XY/FyLIw5n0/FHSihSf7Df+1nZ2C5WsHvmX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yazxQAAANwAAAAPAAAAAAAAAAAAAAAAAJgCAABkcnMv&#10;ZG93bnJldi54bWxQSwUGAAAAAAQABAD1AAAAigMAAAAA&#10;" fillcolor="red">
                  <v:fill color2="#ffa2a2" rotate="t" focus="100%" type="gradient"/>
                </v:rect>
                <v:rect id="Rectangle 451" o:spid="_x0000_s1472" style="position:absolute;left:7260;top:6810;width:11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isMQA&#10;AADcAAAADwAAAGRycy9kb3ducmV2LnhtbESPQWvCQBSE7wX/w/IEb82msS02dQ0iBnoSNAWvj+wz&#10;G5t9G7Krxn/vFgo9DjPzDbMsRtuJKw2+dazgJUlBENdOt9wo+K7K5wUIH5A1do5JwZ08FKvJ0xJz&#10;7W68p+shNCJC2OeowITQ51L62pBFn7ieOHonN1gMUQ6N1APeItx2MkvTd2mx5bhgsKeNofrncLEK&#10;tmWXnvljXp72u6p+M8ddI88XpWbTcf0JItAY/sN/7S+tIJu/wu+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64rDEAAAA3AAAAA8AAAAAAAAAAAAAAAAAmAIAAGRycy9k&#10;b3ducmV2LnhtbFBLBQYAAAAABAAEAPUAAACJAwAAAAA=&#10;" fillcolor="#9cf">
                  <v:fill color2="#bddeff" rotate="t" focus="100%" type="gradient"/>
                </v:rect>
                <v:rect id="Rectangle 452" o:spid="_x0000_s1473" style="position:absolute;left:5040;top:6720;width:111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HK8MA&#10;AADcAAAADwAAAGRycy9kb3ducmV2LnhtbESPT4vCMBTE78J+h/AWvGm6iuLWRlnEgifBP7DXR/Ns&#10;WpuX0kSt394sLHgcZuY3TLbubSPu1PnKsYKvcQKCuHC64lLB+ZSPFiB8QNbYOCYFT/KwXn0MMky1&#10;e/CB7sdQighhn6ICE0KbSukLQxb92LXE0bu4zmKIsiul7vAR4baRkySZS4sVxwWDLW0MFdfjzSrY&#10;5k1S8/c0vxz2p2JmfvelrG9KDT/7nyWIQH14h//bO61gMp3B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HK8MAAADcAAAADwAAAAAAAAAAAAAAAACYAgAAZHJzL2Rv&#10;d25yZXYueG1sUEsFBgAAAAAEAAQA9QAAAIgDAAAAAA==&#10;" fillcolor="#9cf">
                  <v:fill color2="#bddeff" rotate="t" focus="100%" type="gradient"/>
                </v:rect>
                <v:rect id="Rectangle 453" o:spid="_x0000_s1474" style="position:absolute;left:2820;top:6750;width:11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ZXMMA&#10;AADcAAAADwAAAGRycy9kb3ducmV2LnhtbESPT4vCMBTE78J+h/AWvGm6yopbG2URC54E/8BeH82z&#10;aW1eShO1fnuzIHgcZuY3TLbqbSNu1PnKsYKvcQKCuHC64lLB6ZiP5iB8QNbYOCYFD/KwWn4MMky1&#10;u/OebodQighhn6ICE0KbSukLQxb92LXE0Tu7zmKIsiul7vAe4baRkySZSYsVxwWDLa0NFZfD1SrY&#10;5E1S8880P+93x+Lb/O1KWV+VGn72vwsQgfrwDr/aW61gMp3B/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ZXMMAAADcAAAADwAAAAAAAAAAAAAAAACYAgAAZHJzL2Rv&#10;d25yZXYueG1sUEsFBgAAAAAEAAQA9QAAAIgDAAAAAA==&#10;" fillcolor="#9cf">
                  <v:fill color2="#bddeff" rotate="t" focus="100%" type="gradient"/>
                </v:rect>
                <v:line id="Line 454" o:spid="_x0000_s1475" style="position:absolute;flip:y;visibility:visible;mso-wrap-style:square" from="2832,4408" to="283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line id="Line 455" o:spid="_x0000_s1476" style="position:absolute;visibility:visible;mso-wrap-style:square" from="2832,7393" to="865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456" o:spid="_x0000_s1477" style="position:absolute;visibility:visible;mso-wrap-style:square" from="3942,7363" to="394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457" o:spid="_x0000_s1478" style="position:absolute;visibility:visible;mso-wrap-style:square" from="5052,7363" to="505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458" o:spid="_x0000_s1479" style="position:absolute;visibility:visible;mso-wrap-style:square" from="6162,7363" to="616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459" o:spid="_x0000_s1480" style="position:absolute;visibility:visible;mso-wrap-style:square" from="7272,7363" to="727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460" o:spid="_x0000_s1481" style="position:absolute;visibility:visible;mso-wrap-style:square" from="8367,7363" to="8367,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Text Box 461" o:spid="_x0000_s1482" type="#_x0000_t202" style="position:absolute;left:3267;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j8sUA&#10;AADcAAAADwAAAGRycy9kb3ducmV2LnhtbESPT2sCMRTE7wW/Q3iCt5pVbJXVKCIIBXvp6sXbc/P2&#10;j25eliTd3fbTN4VCj8PM/IbZ7AbTiI6cry0rmE0TEMS51TWXCi7n4/MKhA/IGhvLpOCLPOy2o6cN&#10;ptr2/EFdFkoRIexTVFCF0KZS+rwig35qW+LoFdYZDFG6UmqHfYSbRs6T5FUarDkuVNjSoaL8kX0a&#10;BcNLdrkWx8I5S+/773t56rvlTanJeNivQQQawn/4r/2mFcwX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CPyxQAAANwAAAAPAAAAAAAAAAAAAAAAAJgCAABkcnMv&#10;ZG93bnJldi54bWxQSwUGAAAAAAQABAD1AAAAigM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1</w:t>
                        </w:r>
                      </w:p>
                    </w:txbxContent>
                  </v:textbox>
                </v:shape>
                <v:shape id="Text Box 462" o:spid="_x0000_s1483" type="#_x0000_t202" style="position:absolute;left:2505;top:440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acUA&#10;AADcAAAADwAAAGRycy9kb3ducmV2LnhtbESPT2sCMRTE7wW/Q3iCt5pVtMpqFBGEQnvp6sXbc/P2&#10;j25eliTd3fbTN4VCj8PM/IbZ7gfTiI6cry0rmE0TEMS51TWXCi7n0/MahA/IGhvLpOCLPOx3o6ct&#10;ptr2/EFdFkoRIexTVFCF0KZS+rwig35qW+LoFdYZDFG6UmqHfYSbRs6T5EUarDkuVNjSsaL8kX0a&#10;BcMyu1yLU+GcpffD971867vVTanJeDhsQAQawn/4r/2qFcw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IZpxQAAANwAAAAPAAAAAAAAAAAAAAAAAJgCAABkcnMv&#10;ZG93bnJldi54bWxQSwUGAAAAAAQABAD1AAAAigM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A</w:t>
                        </w:r>
                      </w:p>
                    </w:txbxContent>
                  </v:textbox>
                </v:shape>
                <v:shape id="Text Box 463" o:spid="_x0000_s1484" type="#_x0000_t202" style="position:absolute;left:1569;top:5852;width:1218;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YHsUA&#10;AADcAAAADwAAAGRycy9kb3ducmV2LnhtbESPT2sCMRTE7wW/Q3iCt5pVrMpqFBGEQnvp6sXbc/P2&#10;j25eliTd3fbTN4VCj8PM/IbZ7gfTiI6cry0rmE0TEMS51TWXCi7n0/MahA/IGhvLpOCLPOx3o6ct&#10;ptr2/EFdFkoRIexTVFCF0KZS+rwig35qW+LoFdYZDFG6UmqHfYSbRs6TZCkN1hwXKmzpWFH+yD6N&#10;guElu1yLU+GcpffD971867vVTanJeDhsQAQawn/4r/2qFcw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gexQAAANwAAAAPAAAAAAAAAAAAAAAAAJgCAABkcnMv&#10;ZG93bnJldi54bWxQSwUGAAAAAAQABAD1AAAAigMAAAAA&#10;" filled="f" stroked="f">
                  <v:textbox inset=".5mm,0,.5mm,0">
                    <w:txbxContent>
                      <w:p w:rsidR="009E7BDD" w:rsidRPr="003E4D81" w:rsidRDefault="009E7BDD" w:rsidP="0059218F">
                        <w:pPr>
                          <w:jc w:val="right"/>
                          <w:rPr>
                            <w:rFonts w:ascii="Arial" w:hAnsi="Arial" w:cs="Arial"/>
                            <w:color w:val="0000FF"/>
                            <w:sz w:val="18"/>
                            <w:szCs w:val="18"/>
                            <w:lang w:val="de-DE"/>
                          </w:rPr>
                        </w:pPr>
                        <w:r>
                          <w:rPr>
                            <w:sz w:val="18"/>
                            <w:szCs w:val="18"/>
                            <w:lang w:val="ru-RU"/>
                          </w:rPr>
                          <w:t>П</w:t>
                        </w:r>
                        <w:r w:rsidRPr="00FD14C7">
                          <w:rPr>
                            <w:sz w:val="18"/>
                            <w:szCs w:val="18"/>
                            <w:lang w:val="ru-RU"/>
                          </w:rPr>
                          <w:t>ороговое значение</w:t>
                        </w:r>
                      </w:p>
                    </w:txbxContent>
                  </v:textbox>
                </v:shape>
                <v:shape id="Text Box 464" o:spid="_x0000_s1485" type="#_x0000_t202" style="position:absolute;left:8370;top:7438;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9hcUA&#10;AADcAAAADwAAAGRycy9kb3ducmV2LnhtbESPT2sCMRTE7wW/Q3iCt5pVbJXVKCIIhfbS1Yu35+bt&#10;H928LEm6u+2nbwoFj8PM/IbZ7AbTiI6cry0rmE0TEMS51TWXCs6n4/MKhA/IGhvLpOCbPOy2o6cN&#10;ptr2/EldFkoRIexTVFCF0KZS+rwig35qW+LoFdYZDFG6UmqHfYSbRs6T5FUarDkuVNjSoaL8nn0Z&#10;BcNLdr4Ux8I5Sx/7n1v53nfLq1KT8bBfgwg0hEf4v/2mFcwX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r2FxQAAANwAAAAPAAAAAAAAAAAAAAAAAJgCAABkcnMv&#10;ZG93bnJldi54bWxQSwUGAAAAAAQABAD1AAAAigMAAAAA&#10;" filled="f" stroked="f">
                  <v:textbox inset=".5mm,0,.5mm,0">
                    <w:txbxContent>
                      <w:p w:rsidR="009E7BDD" w:rsidRPr="004C3E8D" w:rsidRDefault="009E7BDD" w:rsidP="0059218F">
                        <w:pPr>
                          <w:jc w:val="center"/>
                          <w:rPr>
                            <w:rFonts w:ascii="Arial" w:hAnsi="Arial" w:cs="Arial"/>
                            <w:sz w:val="16"/>
                            <w:szCs w:val="16"/>
                            <w:lang w:val="de-DE"/>
                          </w:rPr>
                        </w:pPr>
                        <w:r w:rsidRPr="003C3C20">
                          <w:rPr>
                            <w:sz w:val="16"/>
                            <w:szCs w:val="16"/>
                            <w:lang w:val="ru-RU"/>
                          </w:rPr>
                          <w:t>Канал</w:t>
                        </w:r>
                      </w:p>
                    </w:txbxContent>
                  </v:textbox>
                </v:shape>
                <v:shape id="Text Box 465" o:spid="_x0000_s1486" type="#_x0000_t202" style="position:absolute;left:439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p98MA&#10;AADcAAAADwAAAGRycy9kb3ducmV2LnhtbERPy2rCQBTdF/yH4Qru6kSxtaSZiAiC0G4a3XR3m7l5&#10;aOZOmBmTtF/fWRS6PJx3tptMJwZyvrWsYLVMQBCXVrdcK7icj48vIHxA1thZJgXf5GGXzx4yTLUd&#10;+YOGItQihrBPUUETQp9K6cuGDPql7YkjV1lnMEToaqkdjjHcdHKdJM/SYMuxocGeDg2Vt+JuFExP&#10;xeWzOlbOWXrf/1zrt3HYfim1mE/7VxCBpvAv/nOftIL1Jq6N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0p98MAAADcAAAADwAAAAAAAAAAAAAAAACYAgAAZHJzL2Rv&#10;d25yZXYueG1sUEsFBgAAAAAEAAQA9QAAAIgDA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2</w:t>
                        </w:r>
                      </w:p>
                    </w:txbxContent>
                  </v:textbox>
                </v:shape>
                <v:shape id="Text Box 466" o:spid="_x0000_s1487" type="#_x0000_t202" style="position:absolute;left:5517;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MbMYA&#10;AADcAAAADwAAAGRycy9kb3ducmV2LnhtbESPT2sCMRTE7wW/Q3hCbzWrtFVXo4ggFNpLVy/enpu3&#10;f3TzsiTp7rafvikUPA4z8xtmvR1MIzpyvrasYDpJQBDnVtdcKjgdD08LED4ga2wsk4Jv8rDdjB7W&#10;mGrb8yd1WShFhLBPUUEVQptK6fOKDPqJbYmjV1hnMETpSqkd9hFuGjlLkldpsOa4UGFL+4ryW/Zl&#10;FAwv2elcHArnLH3sfq7le9/NL0o9jofdCkSgIdzD/+03rWD2vI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GMbMYAAADcAAAADwAAAAAAAAAAAAAAAACYAgAAZHJz&#10;L2Rvd25yZXYueG1sUEsFBgAAAAAEAAQA9QAAAIsDA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3</w:t>
                        </w:r>
                      </w:p>
                    </w:txbxContent>
                  </v:textbox>
                </v:shape>
                <v:shape id="Text Box 467" o:spid="_x0000_s1488" type="#_x0000_t202" style="position:absolute;left:661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zLMIA&#10;AADcAAAADwAAAGRycy9kb3ducmV2LnhtbERPu2rDMBTdC/kHcQPZGjmBtMWNbEIgEEiXul663VrX&#10;j9a6MpJiu/n6aCh0PJz3Pp9NL0ZyvrOsYLNOQBBXVnfcKCg/To8vIHxA1thbJgW/5CHPFg97TLWd&#10;+J3GIjQihrBPUUEbwpBK6auWDPq1HYgjV1tnMEToGqkdTjHc9HKbJE/SYMexocWBji1VP8XVKJh3&#10;RflZn2rnLL0dbt/NZRqfv5RaLefDK4hAc/gX/7nPWsF2F+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rMswgAAANwAAAAPAAAAAAAAAAAAAAAAAJgCAABkcnMvZG93&#10;bnJldi54bWxQSwUGAAAAAAQABAD1AAAAhwM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4</w:t>
                        </w:r>
                      </w:p>
                    </w:txbxContent>
                  </v:textbox>
                </v:shape>
                <v:shape id="Text Box 468" o:spid="_x0000_s1489" type="#_x0000_t202" style="position:absolute;left:766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Wt8UA&#10;AADcAAAADwAAAGRycy9kb3ducmV2LnhtbESPzWrDMBCE74W+g9hCbo3sQNrgRjEhECg0l7q55La1&#10;1j+JtTKSYjt5+qpQ6HGYmW+YdT6ZTgzkfGtZQTpPQBCXVrdcKzh+7Z9XIHxA1thZJgU38pBvHh/W&#10;mGk78icNRahFhLDPUEETQp9J6cuGDPq57YmjV1lnMETpaqkdjhFuOrlIkhdpsOW40GBPu4bKS3E1&#10;CqZlcTxV+8o5S4ft/Vx/jMPrt1Kzp2n7BiLQFP7Df+13rWCxT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ha3xQAAANwAAAAPAAAAAAAAAAAAAAAAAJgCAABkcnMv&#10;ZG93bnJldi54bWxQSwUGAAAAAAQABAD1AAAAigMAAAAA&#10;" filled="f" stroked="f">
                  <v:textbox inset=".5mm,0,.5mm,0">
                    <w:txbxContent>
                      <w:p w:rsidR="009E7BDD" w:rsidRPr="005E6DFE" w:rsidRDefault="009E7BDD" w:rsidP="0059218F">
                        <w:pPr>
                          <w:jc w:val="center"/>
                          <w:rPr>
                            <w:rFonts w:ascii="Arial" w:hAnsi="Arial" w:cs="Arial"/>
                            <w:sz w:val="18"/>
                            <w:szCs w:val="18"/>
                            <w:lang w:val="de-DE"/>
                          </w:rPr>
                        </w:pPr>
                        <w:r>
                          <w:rPr>
                            <w:rFonts w:ascii="Arial" w:hAnsi="Arial" w:cs="Arial"/>
                            <w:sz w:val="18"/>
                            <w:szCs w:val="18"/>
                            <w:lang w:val="de-DE"/>
                          </w:rPr>
                          <w:t>5</w:t>
                        </w:r>
                      </w:p>
                    </w:txbxContent>
                  </v:textbox>
                </v:shape>
                <v:line id="Line 469" o:spid="_x0000_s1490" style="position:absolute;visibility:visible;mso-wrap-style:square" from="1977,6478" to="8367,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DQcYAAADcAAAADwAAAGRycy9kb3ducmV2LnhtbESPzWrDMBCE74W+g9hAb41sQ39wooRQ&#10;CCntoTRNIbkt0sY2sVbG2sbu21eBQI/DzHzDzJejb9WZ+tgENpBPM1DENriGKwO7r/X9M6goyA7b&#10;wGTglyIsF7c3cyxdGPiTzlupVIJwLNFALdKVWkdbk8c4DR1x8o6h9yhJ9pV2PQ4J7ltdZNmj9thw&#10;Wqixo5ea7Gn74w18rI75YO2myCXuZff9Ht4OT3tj7ibjagZKaJT/8LX96gwUDwVczqQj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NA0HGAAAA3AAAAA8AAAAAAAAA&#10;AAAAAAAAoQIAAGRycy9kb3ducmV2LnhtbFBLBQYAAAAABAAEAPkAAACUAwAAAAA=&#10;" strokecolor="blue">
                  <v:stroke dashstyle="dash"/>
                </v:line>
                <v:line id="Line 470" o:spid="_x0000_s1491" style="position:absolute;flip:y;visibility:visible;mso-wrap-style:square" from="3030,6968" to="3030,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CNMcAAADcAAAADwAAAGRycy9kb3ducmV2LnhtbESPQWsCMRSE7wX/Q3hCL6VmtbSUrVFE&#10;axG9tLZij4/N62Zx87IkcXf996ZQ6HGYmW+Y6by3tWjJh8qxgvEoA0FcOF1xqeDrc33/DCJEZI21&#10;Y1JwoQDz2eBmirl2HX9Qu4+lSBAOOSowMTa5lKEwZDGMXEOcvB/nLcYkfSm1xy7BbS0nWfYkLVac&#10;Fgw2tDRUnPZnq+DwWm7vDq2vdsdjtlh9m+6tpXelbof94gVEpD7+h//aG61g8vg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7EI0xwAAANwAAAAPAAAAAAAA&#10;AAAAAAAAAKECAABkcnMvZG93bnJldi54bWxQSwUGAAAAAAQABAD5AAAAlQMAAAAA&#10;" strokecolor="#333" strokeweight="3pt"/>
                <v:line id="Line 471" o:spid="_x0000_s1492" style="position:absolute;flip:y;visibility:visible;mso-wrap-style:square" from="3285,6969" to="328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aQMcAAADcAAAADwAAAGRycy9kb3ducmV2LnhtbESPQWsCMRSE7wX/Q3hCL6VmlbaUrVFE&#10;axG9tLZij4/N62Zx87IkcXf996ZQ6HGYmW+Y6by3tWjJh8qxgvEoA0FcOF1xqeDrc33/DCJEZI21&#10;Y1JwoQDz2eBmirl2HX9Qu4+lSBAOOSowMTa5lKEwZDGMXEOcvB/nLcYkfSm1xy7BbS0nWfYkLVac&#10;Fgw2tDRUnPZnq+DwWm7vDq2vdsdjtlh9m+6tpXelbof94gVEpD7+h//aG61g8vg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BdpAxwAAANwAAAAPAAAAAAAA&#10;AAAAAAAAAKECAABkcnMvZG93bnJldi54bWxQSwUGAAAAAAQABAD5AAAAlQMAAAAA&#10;" strokecolor="#333" strokeweight="3pt"/>
                <v:line id="Line 472" o:spid="_x0000_s1493" style="position:absolute;flip:y;visibility:visible;mso-wrap-style:square" from="3540,6969" to="3540,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28YAAADcAAAADwAAAGRycy9kb3ducmV2LnhtbESPQWsCMRSE74X+h/AKvZSaVbDI1iii&#10;rYhe1Fbs8bF53SxuXpYk3V3/vSkUehxm5htmOu9tLVryoXKsYDjIQBAXTldcKvj8eH+egAgRWWPt&#10;mBRcKcB8dn83xVy7jg/UHmMpEoRDjgpMjE0uZSgMWQwD1xAn79t5izFJX0rtsUtwW8tRlr1IixWn&#10;BYMNLQ0Vl+OPVXB6K7dPp9ZXu/M5W6y+TLduaa/U40O/eAURqY//4b/2RisYjcfwe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Jf9vGAAAA3AAAAA8AAAAAAAAA&#10;AAAAAAAAoQIAAGRycy9kb3ducmV2LnhtbFBLBQYAAAAABAAEAPkAAACUAwAAAAA=&#10;" strokecolor="#333" strokeweight="3pt"/>
                <v:line id="Line 473" o:spid="_x0000_s1494" style="position:absolute;flip:y;visibility:visible;mso-wrap-style:square" from="3795,6863" to="3795,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hrMYAAADcAAAADwAAAGRycy9kb3ducmV2LnhtbESPQWsCMRSE74X+h/AKvZSaVVBkaxTR&#10;VsRe1Fbs8bF53SxuXpYk3V3/vSkUehxm5htmtuhtLVryoXKsYDjIQBAXTldcKvj8eHuegggRWWPt&#10;mBRcKcBifn83w1y7jg/UHmMpEoRDjgpMjE0uZSgMWQwD1xAn79t5izFJX0rtsUtwW8tRlk2kxYrT&#10;gsGGVoaKy/HHKji9lrunU+ur9/M5W66/TLdpaa/U40O/fAERqY//4b/2VisYjSf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b4azGAAAA3AAAAA8AAAAAAAAA&#10;AAAAAAAAoQIAAGRycy9kb3ducmV2LnhtbFBLBQYAAAAABAAEAPkAAACUAwAAAAA=&#10;" strokecolor="#333" strokeweight="3pt"/>
                <v:line id="Line 474" o:spid="_x0000_s1495" style="position:absolute;flip:y;visibility:visible;mso-wrap-style:square" from="4079,6661" to="4079,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dEN8cAAADcAAAADwAAAGRycy9kb3ducmV2LnhtbESPT2sCMRTE7wW/Q3hCL6VmFfqHrVFE&#10;axG9tLZij4/N62Zx87IkcXf99qZQ6HGYmd8w03lva9GSD5VjBeNRBoK4cLriUsHX5/r+GUSIyBpr&#10;x6TgQgHms8HNFHPtOv6gdh9LkSAcclRgYmxyKUNhyGIYuYY4eT/OW4xJ+lJqj12C21pOsuxRWqw4&#10;LRhsaGmoOO3PVsHhtdzeHVpf7Y7HbLH6Nt1bS+9K3Q77xQuISH38D/+1N1rB5OEJfs+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0Q3xwAAANwAAAAPAAAAAAAA&#10;AAAAAAAAAKECAABkcnMvZG93bnJldi54bWxQSwUGAAAAAAQABAD5AAAAlQMAAAAA&#10;" strokecolor="#333" strokeweight="3pt"/>
                <v:line id="Line 475" o:spid="_x0000_s1496" style="position:absolute;flip:y;visibility:visible;mso-wrap-style:square" from="4334,6631" to="4334,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QRcMAAADcAAAADwAAAGRycy9kb3ducmV2LnhtbERPz2vCMBS+D/Y/hDfYRWaq4JBqFJk6&#10;hruoU9zx0bw1Zc1LSbK2/vfmIOz48f2eL3tbi5Z8qBwrGA0zEMSF0xWXCk5f25cpiBCRNdaOScGV&#10;AiwXjw9zzLXr+EDtMZYihXDIUYGJscmlDIUhi2HoGuLE/ThvMSboS6k9dinc1nKcZa/SYsWpwWBD&#10;b4aK3+OfVXDelLvBufXV5+WSrdbfpntvaa/U81O/moGI1Md/8d39oRWMJ2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0EXDAAAA3AAAAA8AAAAAAAAAAAAA&#10;AAAAoQIAAGRycy9kb3ducmV2LnhtbFBLBQYAAAAABAAEAPkAAACRAwAAAAA=&#10;" strokecolor="#333" strokeweight="3pt"/>
                <v:line id="Line 476" o:spid="_x0000_s1497" style="position:absolute;flip:y;visibility:visible;mso-wrap-style:square" from="4589,6834" to="4589,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13scAAADcAAAADwAAAGRycy9kb3ducmV2LnhtbESPQWsCMRSE7wX/Q3hCL6VmFVrarVFE&#10;axG9tLZij4/N62Zx87IkcXf996ZQ6HGYmW+Y6by3tWjJh8qxgvEoA0FcOF1xqeDrc33/BCJEZI21&#10;Y1JwoQDz2eBmirl2HX9Qu4+lSBAOOSowMTa5lKEwZDGMXEOcvB/nLcYkfSm1xy7BbS0nWfYoLVac&#10;Fgw2tDRUnPZnq+DwWm7vDq2vdsdjtlh9m+6tpXelbof94gVEpD7+h//aG61g8vAM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BHXexwAAANwAAAAPAAAAAAAA&#10;AAAAAAAAAKECAABkcnMvZG93bnJldi54bWxQSwUGAAAAAAQABAD5AAAAlQMAAAAA&#10;" strokecolor="#333" strokeweight="3pt"/>
                <v:line id="Line 477" o:spid="_x0000_s1498" style="position:absolute;flip:y;visibility:visible;mso-wrap-style:square" from="4844,6675" to="4844,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W/sMAAADcAAAADwAAAGRycy9kb3ducmV2LnhtbERPz2vCMBS+D/wfwhvsMjTVg4zOKDLd&#10;GPMy60SPj+atKWteSpK19b83B8Hjx/d7sRpsIzryoXasYDrJQBCXTtdcKfg5vI9fQISIrLFxTAou&#10;FGC1HD0sMNeu5z11RaxECuGQowITY5tLGUpDFsPEtcSJ+3XeYkzQV1J77FO4beQsy+bSYs2pwWBL&#10;b4bKv+LfKjhuq6/nY+fr3emUrTdn03909K3U0+OwfgURaYh38c39qRXM5ml+OpOO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SFv7DAAAA3AAAAA8AAAAAAAAAAAAA&#10;AAAAoQIAAGRycy9kb3ducmV2LnhtbFBLBQYAAAAABAAEAPkAAACRAwAAAAA=&#10;" strokecolor="#333" strokeweight="3pt"/>
                <v:line id="Line 478" o:spid="_x0000_s1499" style="position:absolute;flip:y;visibility:visible;mso-wrap-style:square" from="5126,6879" to="5126,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zZcYAAADcAAAADwAAAGRycy9kb3ducmV2LnhtbESPQWsCMRSE7wX/Q3iCl1KzehDZGkW0&#10;ldJeqlbs8bF5bhY3L0uS7m7/fVMQPA4z8w2zWPW2Fi35UDlWMBlnIIgLpysuFXwdX5/mIEJE1lg7&#10;JgW/FGC1HDwsMNeu4z21h1iKBOGQowITY5NLGQpDFsPYNcTJuzhvMSbpS6k9dgluaznNspm0WHFa&#10;MNjQxlBxPfxYBaeX8v3x1Prq43zO1ttv0+1a+lRqNOzXzyAi9fEevrXftILpbAL/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es2XGAAAA3AAAAA8AAAAAAAAA&#10;AAAAAAAAoQIAAGRycy9kb3ducmV2LnhtbFBLBQYAAAAABAAEAPkAAACUAwAAAAA=&#10;" strokecolor="#333" strokeweight="3pt"/>
                <v:line id="Line 479" o:spid="_x0000_s1500" style="position:absolute;flip:y;visibility:visible;mso-wrap-style:square" from="5381,6970" to="5381,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tEsYAAADcAAAADwAAAGRycy9kb3ducmV2LnhtbESPQWsCMRSE7wX/Q3hCL6Vm3YOUrVGk&#10;ahG9tLZij4/N62bp5mVJ4u76702h0OMwM98w8+VgG9GRD7VjBdNJBoK4dLrmSsHnx/bxCUSIyBob&#10;x6TgSgGWi9HdHAvten6n7hgrkSAcClRgYmwLKUNpyGKYuJY4ed/OW4xJ+kpqj32C20bmWTaTFmtO&#10;CwZbejFU/hwvVsFpU+0fTp2vD+dztlp/mf61ozel7sfD6hlEpCH+h//aO60gn+XweyYd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MLRLGAAAA3AAAAA8AAAAAAAAA&#10;AAAAAAAAoQIAAGRycy9kb3ducmV2LnhtbFBLBQYAAAAABAAEAPkAAACUAwAAAAA=&#10;" strokecolor="#333" strokeweight="3pt"/>
                <v:line id="Line 480" o:spid="_x0000_s1501" style="position:absolute;flip:y;visibility:visible;mso-wrap-style:square" from="5636,6970" to="5636,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IicYAAADcAAAADwAAAGRycy9kb3ducmV2LnhtbESPQWsCMRSE74X+h/AKvZSaVUF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AiInGAAAA3AAAAA8AAAAAAAAA&#10;AAAAAAAAoQIAAGRycy9kb3ducmV2LnhtbFBLBQYAAAAABAAEAPkAAACUAwAAAAA=&#10;" strokecolor="#333" strokeweight="3pt"/>
                <v:line id="Line 481" o:spid="_x0000_s1502" style="position:absolute;flip:y;visibility:visible;mso-wrap-style:square" from="5891,6969" to="5891,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Q/cYAAADcAAAADwAAAGRycy9kb3ducmV2LnhtbESPQWsCMRSE74X+h/AKvZSaVUR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EP3GAAAA3AAAAA8AAAAAAAAA&#10;AAAAAAAAoQIAAGRycy9kb3ducmV2LnhtbFBLBQYAAAAABAAEAPkAAACUAwAAAAA=&#10;" strokecolor="#333" strokeweight="3pt"/>
                <v:line id="Line 482" o:spid="_x0000_s1503" style="position:absolute;flip:y;visibility:visible;mso-wrap-style:square" from="6180,6479" to="6180,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1ZsYAAADcAAAADwAAAGRycy9kb3ducmV2LnhtbESPQWsCMRSE74X+h/AKvZSaVVB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ltWbGAAAA3AAAAA8AAAAAAAAA&#10;AAAAAAAAoQIAAGRycy9kb3ducmV2LnhtbFBLBQYAAAAABAAEAPkAAACUAwAAAAA=&#10;" strokecolor="#333" strokeweight="3pt"/>
                <v:line id="Line 483" o:spid="_x0000_s1504" style="position:absolute;flip:y;visibility:visible;mso-wrap-style:square" from="6435,4688" to="6435,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rEcYAAADcAAAADwAAAGRycy9kb3ducmV2LnhtbESPQWsCMRSE74L/ITyhF6lZPSxlaxSp&#10;WqReWluxx8fmdbN087IkcXf7702h0OMwM98wy/VgG9GRD7VjBfNZBoK4dLrmSsHH+/7+AUSIyBob&#10;x6TghwKsV+PREgvten6j7hQrkSAcClRgYmwLKUNpyGKYuZY4eV/OW4xJ+kpqj32C20YusiyXFmtO&#10;CwZbejJUfp+uVsF5V71Mz52vj5dLttl+mv65o1el7ibD5hFEpCH+h//aB61gkefwe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3KxHGAAAA3AAAAA8AAAAAAAAA&#10;AAAAAAAAoQIAAGRycy9kb3ducmV2LnhtbFBLBQYAAAAABAAEAPkAAACUAwAAAAA=&#10;" strokecolor="#333" strokeweight="3pt"/>
                <v:line id="Line 484" o:spid="_x0000_s1505" style="position:absolute;flip:y;visibility:visible;mso-wrap-style:square" from="6690,4844" to="6690,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uOisYAAADcAAAADwAAAGRycy9kb3ducmV2LnhtbESPQWsCMRSE74X+h/AKvZSa1YOVrVFE&#10;WxG9qK3Y42PzulncvCxJurv+e1Mo9DjMzDfMdN7bWrTkQ+VYwXCQgSAunK64VPD58f48AREissba&#10;MSm4UoD57P5uirl2HR+oPcZSJAiHHBWYGJtcylAYshgGriFO3rfzFmOSvpTaY5fgtpajLBtLixWn&#10;BYMNLQ0Vl+OPVXB6K7dPp9ZXu/M5W6y+TLduaa/U40O/eAURqY//4b/2RisYjV/g90w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7jorGAAAA3AAAAA8AAAAAAAAA&#10;AAAAAAAAoQIAAGRycy9kb3ducmV2LnhtbFBLBQYAAAAABAAEAPkAAACUAwAAAAA=&#10;" strokecolor="#333" strokeweight="3pt"/>
                <v:line id="Line 485" o:spid="_x0000_s1506" style="position:absolute;flip:y;visibility:visible;mso-wrap-style:square" from="6945,4911" to="6945,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a+MMAAADcAAAADwAAAGRycy9kb3ducmV2LnhtbERPz2vCMBS+D/wfwhvsMjTVg4zOKDLd&#10;GPMy60SPj+atKWteSpK19b83B8Hjx/d7sRpsIzryoXasYDrJQBCXTtdcKfg5vI9fQISIrLFxTAou&#10;FGC1HD0sMNeu5z11RaxECuGQowITY5tLGUpDFsPEtcSJ+3XeYkzQV1J77FO4beQsy+bSYs2pwWBL&#10;b4bKv+LfKjhuq6/nY+fr3emUrTdn03909K3U0+OwfgURaYh38c39qRXM5mltOpOO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GvjDAAAA3AAAAA8AAAAAAAAAAAAA&#10;AAAAoQIAAGRycy9kb3ducmV2LnhtbFBLBQYAAAAABAAEAPkAAACRAwAAAAA=&#10;" strokecolor="#333" strokeweight="3pt"/>
                <v:line id="Line 486" o:spid="_x0000_s1507" style="position:absolute;flip:y;visibility:visible;mso-wrap-style:square" from="7192,6518" to="7192,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Y8YAAADcAAAADwAAAGRycy9kb3ducmV2LnhtbESPQWsCMRSE74X+h/AKvZSa1YPUrVFE&#10;WxG9qK3Y42PzulncvCxJurv+e1Mo9DjMzDfMdN7bWrTkQ+VYwXCQgSAunK64VPD58f78AiJEZI21&#10;Y1JwpQDz2f3dFHPtOj5Qe4ylSBAOOSowMTa5lKEwZDEMXEOcvG/nLcYkfSm1xy7BbS1HWTaWFitO&#10;CwYbWhoqLscfq+D0Vm6fTq2vdudztlh9mW7d0l6px4d+8QoiUh//w3/tjVYwGk/g90w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v2PGAAAA3AAAAA8AAAAAAAAA&#10;AAAAAAAAoQIAAGRycy9kb3ducmV2LnhtbFBLBQYAAAAABAAEAPkAAACUAwAAAAA=&#10;" strokecolor="#333" strokeweight="3pt"/>
                <v:line id="Line 487" o:spid="_x0000_s1508" style="position:absolute;flip:y;visibility:visible;mso-wrap-style:square" from="7447,6969" to="7447,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AI8MAAADcAAAADwAAAGRycy9kb3ducmV2LnhtbERPz2vCMBS+D/Y/hDfYRWaqByfVKDJ1&#10;DHdRp7jjo3lrypqXkmRt/e/NQdjx4/s9X/a2Fi35UDlWMBpmIIgLpysuFZy+ti9TECEia6wdk4Ir&#10;BVguHh/mmGvX8YHaYyxFCuGQowITY5NLGQpDFsPQNcSJ+3HeYkzQl1J77FK4reU4yybSYsWpwWBD&#10;b4aK3+OfVXDelLvBufXV5+WSrdbfpntvaa/U81O/moGI1Md/8d39oRWMX9P8dCYd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gCPDAAAA3AAAAA8AAAAAAAAAAAAA&#10;AAAAoQIAAGRycy9kb3ducmV2LnhtbFBLBQYAAAAABAAEAPkAAACRAwAAAAA=&#10;" strokecolor="#333" strokeweight="3pt"/>
                <v:line id="Line 488" o:spid="_x0000_s1509" style="position:absolute;flip:y;visibility:visible;mso-wrap-style:square" from="7702,6969" to="7702,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luMYAAADcAAAADwAAAGRycy9kb3ducmV2LnhtbESPT2sCMRTE74V+h/AKvUjN6qGV1Shi&#10;/1DqRa2ix8fmuVncvCxJurv99qYg9DjMzG+Y2aK3tWjJh8qxgtEwA0FcOF1xqWD//f40AREissba&#10;MSn4pQCL+f3dDHPtOt5Su4ulSBAOOSowMTa5lKEwZDEMXUOcvLPzFmOSvpTaY5fgtpbjLHuWFitO&#10;CwYbWhkqLrsfq+DwVn4NDq2v1sdjtnw9me6jpY1Sjw/9cgoiUh//w7f2p1YwfhnB35l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HJbjGAAAA3AAAAA8AAAAAAAAA&#10;AAAAAAAAoQIAAGRycy9kb3ducmV2LnhtbFBLBQYAAAAABAAEAPkAAACUAwAAAAA=&#10;" strokecolor="#333" strokeweight="3pt"/>
                <v:line id="Line 489" o:spid="_x0000_s1510" style="position:absolute;flip:y;visibility:visible;mso-wrap-style:square" from="7957,6968" to="7957,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7z8YAAADcAAAADwAAAGRycy9kb3ducmV2LnhtbESPT2sCMRTE7wW/Q3iFXkSz3UNbVqNI&#10;/1HqRa2ix8fmdbO4eVmSdHf77U1B6HGYmd8w8+VgG9GRD7VjBffTDARx6XTNlYL919vkCUSIyBob&#10;x6TglwIsF6ObORba9bylbhcrkSAcClRgYmwLKUNpyGKYupY4ed/OW4xJ+kpqj32C20bmWfYgLdac&#10;Fgy29GyoPO9+rILDa/U5PnS+Xh+P2erlZPr3jjZK3d0OqxmISEP8D1/bH1pB/pjD35l0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Vu8/GAAAA3AAAAA8AAAAAAAAA&#10;AAAAAAAAoQIAAGRycy9kb3ducmV2LnhtbFBLBQYAAAAABAAEAPkAAACUAwAAAAA=&#10;" strokecolor="#333" strokeweight="3pt"/>
                <v:line id="Line 490" o:spid="_x0000_s1511" style="position:absolute;flip:y;visibility:visible;mso-wrap-style:square" from="8235,6960" to="8235,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eVMcAAADcAAAADwAAAGRycy9kb3ducmV2LnhtbESPQWsCMRSE7wX/Q3hCL6VmtdCWrVFE&#10;axG9tLZij4/N62Zx87IkcXf996ZQ6HGYmW+Y6by3tWjJh8qxgvEoA0FcOF1xqeDrc33/DCJEZI21&#10;Y1JwoQDz2eBmirl2HX9Qu4+lSBAOOSowMTa5lKEwZDGMXEOcvB/nLcYkfSm1xy7BbS0nWfYoLVac&#10;Fgw2tDRUnPZnq+DwWm7vDq2vdsdjtlh9m+6tpXelbof94gVEpD7+h//aG61g8vQ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R5UxwAAANwAAAAPAAAAAAAA&#10;AAAAAAAAAKECAABkcnMvZG93bnJldi54bWxQSwUGAAAAAAQABAD5AAAAlQMAAAAA&#10;" strokecolor="#333" strokeweight="3pt"/>
                <v:line id="Line 491" o:spid="_x0000_s1512" style="position:absolute;flip:y;visibility:visible;mso-wrap-style:square" from="8490,6961" to="8490,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kNsUAAADcAAAADwAAAGRycy9kb3ducmV2LnhtbESP0WrCQBRE3wX/YblC33RjWtqSZpVS&#10;UKxUoZoPuM3eJsHs3bC7xvj3bqHg4zAzZ5h8OZhW9OR8Y1nBfJaAIC6tbrhSUBxX01cQPiBrbC2T&#10;git5WC7GoxwzbS/8Tf0hVCJC2GeooA6hy6T0ZU0G/cx2xNH7tc5giNJVUju8RLhpZZokz9Jgw3Gh&#10;xo4+aipPh7NRsPvqtp+F/6FqG479fteuH/cuVephMry/gQg0hHv4v73RCtKXJ/g7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wkNsUAAADcAAAADwAAAAAAAAAA&#10;AAAAAAChAgAAZHJzL2Rvd25yZXYueG1sUEsFBgAAAAAEAAQA+QAAAJMDAAAAAA==&#10;" strokecolor="silver" strokeweight="3pt"/>
                <v:line id="Line 492" o:spid="_x0000_s1513" style="position:absolute;flip:x;visibility:visible;mso-wrap-style:square" from="7272,4408" to="7957,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mQMUAAADcAAAADwAAAGRycy9kb3ducmV2LnhtbESPT2vCQBDF7wW/wzKCl6AbldY2dZX+&#10;URCkB7WHHofsNAlmZ0N21PjtXaHQ4+PN+71582XnanWmNlSeDYxHKSji3NuKCwPfh/XwGVQQZIu1&#10;ZzJwpQDLRe9hjpn1F97ReS+FihAOGRooRZpM65CX5DCMfEMcvV/fOpQo20LbFi8R7mo9SdMn7bDi&#10;2FBiQx8l5cf9ycU31l/8OZ0m704nyQutfmSbajFm0O/eXkEJdfJ//JfeWAOT2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mQMUAAADcAAAADwAAAAAAAAAA&#10;AAAAAAChAgAAZHJzL2Rvd25yZXYueG1sUEsFBgAAAAAEAAQA+QAAAJMDAAAAAA==&#10;">
                  <v:stroke endarrow="block"/>
                </v:line>
                <v:shape id="Text Box 493" o:spid="_x0000_s1514" type="#_x0000_t202" style="position:absolute;left:8002;top:4198;width:101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So8UA&#10;AADcAAAADwAAAGRycy9kb3ducmV2LnhtbESPT2sCMRTE7wW/Q3hCbzWrUC1bo4ggCPXi1ktvr5u3&#10;f3TzsiRxd+unN4LQ4zAzv2GW68E0oiPna8sKppMEBHFudc2lgtP37u0DhA/IGhvLpOCPPKxXo5cl&#10;ptr2fKQuC6WIEPYpKqhCaFMpfV6RQT+xLXH0CusMhihdKbXDPsJNI2dJMpcGa44LFba0rSi/ZFej&#10;YHjPTj/FrnDO0mFzO5dffbf4Vep1PGw+QQQawn/42d5rBbPFH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tKjxQAAANwAAAAPAAAAAAAAAAAAAAAAAJgCAABkcnMv&#10;ZG93bnJldi54bWxQSwUGAAAAAAQABAD1AAAAigMAAAAA&#10;" filled="f" stroked="f">
                  <v:textbox inset=".5mm,0,.5mm,0">
                    <w:txbxContent>
                      <w:p w:rsidR="009E7BDD" w:rsidRPr="00C876F9" w:rsidRDefault="009E7BDD" w:rsidP="004C3E8D">
                        <w:pPr>
                          <w:spacing w:before="0"/>
                          <w:jc w:val="left"/>
                          <w:rPr>
                            <w:rFonts w:ascii="Arial" w:hAnsi="Arial" w:cs="Arial"/>
                            <w:sz w:val="16"/>
                            <w:szCs w:val="16"/>
                            <w:lang w:val="de-DE"/>
                          </w:rPr>
                        </w:pPr>
                        <w:r w:rsidRPr="003C3C20">
                          <w:rPr>
                            <w:sz w:val="16"/>
                            <w:szCs w:val="16"/>
                            <w:lang w:val="ru-RU"/>
                          </w:rPr>
                          <w:t>Канальная мощность в</w:t>
                        </w:r>
                        <w:r>
                          <w:rPr>
                            <w:sz w:val="16"/>
                            <w:szCs w:val="16"/>
                            <w:lang w:val="ru-RU"/>
                          </w:rPr>
                          <w:t> </w:t>
                        </w:r>
                        <w:r w:rsidRPr="003C3C20">
                          <w:rPr>
                            <w:sz w:val="16"/>
                            <w:szCs w:val="16"/>
                            <w:lang w:val="ru-RU"/>
                          </w:rPr>
                          <w:t>канале 4</w:t>
                        </w:r>
                      </w:p>
                    </w:txbxContent>
                  </v:textbox>
                </v:shape>
                <v:line id="Line 494" o:spid="_x0000_s1515" style="position:absolute;flip:x y;visibility:visible;mso-wrap-style:square" from="8397,6811" to="8652,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2NvMUAAADcAAAADwAAAGRycy9kb3ducmV2LnhtbESPQWvCQBSE70L/w/IK3nSjB7Wpq4gg&#10;ePCiFnt9yb5mo9m3SXaN8d93C0KPw8x8wyzXva1ER60vHSuYjBMQxLnTJRcKvs670QKED8gaK8ek&#10;4Eke1qu3wRJT7R58pO4UChEh7FNUYEKoUyl9bsiiH7uaOHo/rrUYomwLqVt8RLit5DRJZtJiyXHB&#10;YE1bQ/ntdLcKuuw+uV4Ox5vPvpuPbGGa7aGZKTV87zefIAL14T/8au+1gul8D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2NvMUAAADcAAAADwAAAAAAAAAA&#10;AAAAAAChAgAAZHJzL2Rvd25yZXYueG1sUEsFBgAAAAAEAAQA+QAAAJMDAAAAAA==&#10;">
                  <v:stroke endarrow="block"/>
                </v:line>
                <v:shape id="Text Box 495" o:spid="_x0000_s1516" type="#_x0000_t202" style="position:absolute;left:8718;top:6612;width:948;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jSsIA&#10;AADcAAAADwAAAGRycy9kb3ducmV2LnhtbERPy2rCQBTdC/2H4Ra600mFaolOghSEQrsxuunumrl5&#10;aOZOmJkmab/eWQguD+e9zSfTiYGcby0reF0kIIhLq1uuFZyO+/k7CB+QNXaWScEfecizp9kWU21H&#10;PtBQhFrEEPYpKmhC6FMpfdmQQb+wPXHkKusMhghdLbXDMYabTi6TZCUNthwbGuzpo6HyWvwaBdNb&#10;cfqp9pVzlr53/5f6axzWZ6VenqfdBkSgKTzEd/enVrBcx7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eNKwgAAANwAAAAPAAAAAAAAAAAAAAAAAJgCAABkcnMvZG93&#10;bnJldi54bWxQSwUGAAAAAAQABAD1AAAAhwMAAAAA&#10;" filled="f" stroked="f">
                  <v:textbox inset=".5mm,0,.5mm,0">
                    <w:txbxContent>
                      <w:p w:rsidR="009E7BDD" w:rsidRPr="005E6DFE" w:rsidRDefault="009E7BDD" w:rsidP="004C3E8D">
                        <w:pPr>
                          <w:spacing w:before="0"/>
                          <w:jc w:val="left"/>
                          <w:rPr>
                            <w:rFonts w:ascii="Arial" w:hAnsi="Arial" w:cs="Arial"/>
                            <w:sz w:val="18"/>
                            <w:szCs w:val="18"/>
                            <w:lang w:val="de-DE"/>
                          </w:rPr>
                        </w:pPr>
                        <w:r w:rsidRPr="003C3C20">
                          <w:rPr>
                            <w:sz w:val="16"/>
                            <w:szCs w:val="16"/>
                            <w:lang w:val="ru-RU"/>
                          </w:rPr>
                          <w:t>Канальная мощность в</w:t>
                        </w:r>
                        <w:r>
                          <w:rPr>
                            <w:sz w:val="16"/>
                            <w:szCs w:val="16"/>
                            <w:lang w:val="ru-RU"/>
                          </w:rPr>
                          <w:t> </w:t>
                        </w:r>
                        <w:r w:rsidRPr="003C3C20">
                          <w:rPr>
                            <w:sz w:val="16"/>
                            <w:szCs w:val="16"/>
                            <w:lang w:val="ru-RU"/>
                          </w:rPr>
                          <w:t xml:space="preserve">канале </w:t>
                        </w:r>
                        <w:r>
                          <w:rPr>
                            <w:sz w:val="16"/>
                            <w:szCs w:val="16"/>
                            <w:lang w:val="ru-RU"/>
                          </w:rPr>
                          <w:t>5</w:t>
                        </w:r>
                      </w:p>
                    </w:txbxContent>
                  </v:textbox>
                </v:shape>
                <w10:anchorlock/>
              </v:group>
            </w:pict>
          </mc:Fallback>
        </mc:AlternateContent>
      </w:r>
    </w:p>
    <w:p w:rsidR="0059218F" w:rsidRPr="00D84494" w:rsidRDefault="00C075BC" w:rsidP="00C963C3">
      <w:pPr>
        <w:rPr>
          <w:lang w:val="ru-RU"/>
        </w:rPr>
      </w:pPr>
      <w:r w:rsidRPr="00E52395">
        <w:rPr>
          <w:lang w:val="ru-RU"/>
        </w:rPr>
        <w:t>На рисунке 13 канал 2 выглядит занятым, так как суммарная мощность</w:t>
      </w:r>
      <w:r w:rsidRPr="00E52395">
        <w:rPr>
          <w:lang w:val="en-US"/>
        </w:rPr>
        <w:t> </w:t>
      </w:r>
      <w:r w:rsidRPr="00E52395">
        <w:rPr>
          <w:lang w:val="ru-RU"/>
        </w:rPr>
        <w:t xml:space="preserve">всех выборок измерений в пределах этого канала превышает пороговое значение, вычисленное на основе суммарной мощности </w:t>
      </w:r>
      <w:r>
        <w:rPr>
          <w:lang w:val="ru-RU"/>
        </w:rPr>
        <w:t>в</w:t>
      </w:r>
      <w:r w:rsidRPr="00E52395">
        <w:rPr>
          <w:lang w:val="ru-RU"/>
        </w:rPr>
        <w:t xml:space="preserve"> каналах, содержащих только шум (каналы 1, 3 и 5</w:t>
      </w:r>
      <w:r w:rsidR="0059218F" w:rsidRPr="00D84494">
        <w:rPr>
          <w:lang w:val="ru-RU"/>
        </w:rPr>
        <w:t>).</w:t>
      </w:r>
    </w:p>
    <w:p w:rsidR="0059218F" w:rsidRPr="00D84494" w:rsidRDefault="0059218F" w:rsidP="0059218F">
      <w:pPr>
        <w:pStyle w:val="Heading2"/>
        <w:rPr>
          <w:lang w:val="ru-RU"/>
        </w:rPr>
      </w:pPr>
      <w:bookmarkStart w:id="38" w:name="_Toc352926995"/>
      <w:r w:rsidRPr="00D84494">
        <w:rPr>
          <w:lang w:val="ru-RU"/>
        </w:rPr>
        <w:t>6.2</w:t>
      </w:r>
      <w:r w:rsidRPr="00D84494">
        <w:rPr>
          <w:lang w:val="ru-RU"/>
        </w:rPr>
        <w:tab/>
      </w:r>
      <w:r w:rsidR="00C075BC" w:rsidRPr="00E52395">
        <w:rPr>
          <w:lang w:val="ru-RU"/>
        </w:rPr>
        <w:t>Классификация излучений в полосах частот с каналами различной ширины</w:t>
      </w:r>
      <w:bookmarkEnd w:id="38"/>
    </w:p>
    <w:p w:rsidR="0059218F" w:rsidRPr="00D84494" w:rsidRDefault="00C075BC" w:rsidP="00C963C3">
      <w:pPr>
        <w:rPr>
          <w:lang w:val="ru-RU"/>
        </w:rPr>
      </w:pPr>
      <w:r w:rsidRPr="00E52395">
        <w:rPr>
          <w:lang w:val="ru-RU"/>
        </w:rPr>
        <w:t xml:space="preserve">В некоторых случаях службы радиосвязи, работающие в полосах различной ширины, совместно используют одну полосу частот. Одним из примеров является </w:t>
      </w:r>
      <w:r>
        <w:rPr>
          <w:lang w:val="ru-RU"/>
        </w:rPr>
        <w:t>радио</w:t>
      </w:r>
      <w:r w:rsidRPr="00E52395">
        <w:rPr>
          <w:lang w:val="ru-RU"/>
        </w:rPr>
        <w:t>веща</w:t>
      </w:r>
      <w:r>
        <w:rPr>
          <w:lang w:val="ru-RU"/>
        </w:rPr>
        <w:t>тельна</w:t>
      </w:r>
      <w:r w:rsidRPr="00E52395">
        <w:rPr>
          <w:lang w:val="ru-RU"/>
        </w:rPr>
        <w:t>я</w:t>
      </w:r>
      <w:r w:rsidRPr="00C075BC">
        <w:rPr>
          <w:lang w:val="ru-RU"/>
        </w:rPr>
        <w:t xml:space="preserve"> </w:t>
      </w:r>
      <w:r w:rsidRPr="00E52395">
        <w:rPr>
          <w:lang w:val="ru-RU"/>
        </w:rPr>
        <w:t>полоса</w:t>
      </w:r>
      <w:r>
        <w:rPr>
          <w:lang w:val="ru-RU"/>
        </w:rPr>
        <w:t xml:space="preserve"> УВЧ</w:t>
      </w:r>
      <w:r w:rsidR="00A37A9B">
        <w:rPr>
          <w:lang w:val="ru-RU"/>
        </w:rPr>
        <w:t xml:space="preserve"> (в </w:t>
      </w:r>
      <w:r w:rsidRPr="00E52395">
        <w:rPr>
          <w:lang w:val="ru-RU"/>
        </w:rPr>
        <w:t>Европе 470</w:t>
      </w:r>
      <w:r>
        <w:rPr>
          <w:lang w:val="ru-RU"/>
        </w:rPr>
        <w:t>–</w:t>
      </w:r>
      <w:r w:rsidRPr="00E52395">
        <w:rPr>
          <w:lang w:val="ru-RU"/>
        </w:rPr>
        <w:t>790</w:t>
      </w:r>
      <w:r>
        <w:rPr>
          <w:lang w:val="ru-RU"/>
        </w:rPr>
        <w:t> </w:t>
      </w:r>
      <w:r w:rsidRPr="00E52395">
        <w:rPr>
          <w:lang w:val="ru-RU"/>
        </w:rPr>
        <w:t>МГц). В этой полосе частот ТВ-сигналы, имеющие ширину полосы</w:t>
      </w:r>
      <w:r>
        <w:rPr>
          <w:lang w:val="ru-RU"/>
        </w:rPr>
        <w:t xml:space="preserve"> </w:t>
      </w:r>
      <w:r w:rsidRPr="00E52395">
        <w:rPr>
          <w:lang w:val="ru-RU"/>
        </w:rPr>
        <w:t>6</w:t>
      </w:r>
      <w:r>
        <w:rPr>
          <w:lang w:val="ru-RU"/>
        </w:rPr>
        <w:t>–</w:t>
      </w:r>
      <w:r w:rsidRPr="00E52395">
        <w:rPr>
          <w:lang w:val="ru-RU"/>
        </w:rPr>
        <w:t>8</w:t>
      </w:r>
      <w:r>
        <w:rPr>
          <w:lang w:val="ru-RU"/>
        </w:rPr>
        <w:t> </w:t>
      </w:r>
      <w:r w:rsidRPr="00E52395">
        <w:rPr>
          <w:lang w:val="ru-RU"/>
        </w:rPr>
        <w:t>МГц, используются  совместно с сигналами узкополосных систем двусторонней связи и беспроводных микрофонов, максимальная ширина полосы которых составляет 25</w:t>
      </w:r>
      <w:r>
        <w:rPr>
          <w:lang w:val="ru-RU"/>
        </w:rPr>
        <w:t> </w:t>
      </w:r>
      <w:r w:rsidRPr="00E52395">
        <w:rPr>
          <w:lang w:val="ru-RU"/>
        </w:rPr>
        <w:t>кГц</w:t>
      </w:r>
      <w:r w:rsidR="0059218F" w:rsidRPr="00D84494">
        <w:rPr>
          <w:lang w:val="ru-RU"/>
        </w:rPr>
        <w:t>.</w:t>
      </w:r>
    </w:p>
    <w:p w:rsidR="0059218F" w:rsidRPr="00831335" w:rsidRDefault="00C075BC" w:rsidP="0059218F">
      <w:pPr>
        <w:rPr>
          <w:lang w:val="ru-RU"/>
        </w:rPr>
      </w:pPr>
      <w:r w:rsidRPr="00E52395">
        <w:rPr>
          <w:lang w:val="ru-RU"/>
        </w:rPr>
        <w:t xml:space="preserve">Если в полосах частот подобного типа проводятся измерения занятости, то часто возникает необходимость отличать занятость, создаваемую </w:t>
      </w:r>
      <w:r w:rsidR="004E57D1" w:rsidRPr="00E52395">
        <w:rPr>
          <w:lang w:val="ru-RU"/>
        </w:rPr>
        <w:t>телевизионными</w:t>
      </w:r>
      <w:r w:rsidRPr="00E52395">
        <w:rPr>
          <w:lang w:val="ru-RU"/>
        </w:rPr>
        <w:t xml:space="preserve"> системами</w:t>
      </w:r>
      <w:r w:rsidR="00831335">
        <w:rPr>
          <w:lang w:val="ru-RU"/>
        </w:rPr>
        <w:t>,</w:t>
      </w:r>
      <w:r w:rsidRPr="00E52395">
        <w:rPr>
          <w:lang w:val="ru-RU"/>
        </w:rPr>
        <w:t xml:space="preserve"> от занятости, создаваемой другими системами. В этом случае расчет должен производиться в несколько этапов</w:t>
      </w:r>
      <w:r w:rsidR="00831335">
        <w:rPr>
          <w:lang w:val="ru-RU"/>
        </w:rPr>
        <w:t>.</w:t>
      </w:r>
    </w:p>
    <w:p w:rsidR="0059218F" w:rsidRPr="00D84494" w:rsidRDefault="009D3D5B" w:rsidP="0059218F">
      <w:pPr>
        <w:rPr>
          <w:lang w:val="ru-RU"/>
        </w:rPr>
      </w:pPr>
      <w:r w:rsidRPr="00E52395">
        <w:rPr>
          <w:lang w:val="ru-RU"/>
        </w:rPr>
        <w:t>В первую очередь определяем занятость для наиболее широкополосной системы в полосе частот. Затем, используя только оставшуюся часть измеряемой полосы, определяем занятость для следующей, более узкополосной системы и т.</w:t>
      </w:r>
      <w:r>
        <w:rPr>
          <w:lang w:val="ru-RU"/>
        </w:rPr>
        <w:t> </w:t>
      </w:r>
      <w:r w:rsidRPr="00E52395">
        <w:rPr>
          <w:lang w:val="ru-RU"/>
        </w:rPr>
        <w:t>д</w:t>
      </w:r>
      <w:r w:rsidR="0059218F" w:rsidRPr="00D84494">
        <w:rPr>
          <w:lang w:val="ru-RU"/>
        </w:rPr>
        <w:t>.</w:t>
      </w:r>
    </w:p>
    <w:p w:rsidR="0059218F" w:rsidRPr="00D84494" w:rsidRDefault="009D3D5B" w:rsidP="0059218F">
      <w:pPr>
        <w:rPr>
          <w:lang w:val="ru-RU"/>
        </w:rPr>
      </w:pPr>
      <w:r w:rsidRPr="00E52395">
        <w:rPr>
          <w:lang w:val="ru-RU"/>
        </w:rPr>
        <w:t>Для обнаружения занятости, создаваемой широкополосной системой,</w:t>
      </w:r>
      <w:r w:rsidRPr="00E52395">
        <w:rPr>
          <w:lang w:val="en-US"/>
        </w:rPr>
        <w:t> </w:t>
      </w:r>
      <w:r w:rsidRPr="00E52395">
        <w:rPr>
          <w:lang w:val="ru-RU"/>
        </w:rPr>
        <w:t>выборки измерений должны рассчитываться следующим образом</w:t>
      </w:r>
      <w:r w:rsidR="00CF54B9" w:rsidRPr="00D84494">
        <w:rPr>
          <w:lang w:val="ru-RU"/>
        </w:rPr>
        <w:t>.</w:t>
      </w:r>
    </w:p>
    <w:p w:rsidR="0059218F" w:rsidRPr="00D84494" w:rsidRDefault="00FA256E" w:rsidP="00C963C3">
      <w:pPr>
        <w:pStyle w:val="enumlev1"/>
        <w:rPr>
          <w:lang w:val="ru-RU"/>
        </w:rPr>
      </w:pPr>
      <w:r>
        <w:rPr>
          <w:lang w:val="ru-RU"/>
        </w:rPr>
        <w:t>1</w:t>
      </w:r>
      <w:r w:rsidR="00C963C3" w:rsidRPr="00D84494">
        <w:rPr>
          <w:lang w:val="ru-RU"/>
        </w:rPr>
        <w:tab/>
      </w:r>
      <w:r w:rsidR="009D3D5B" w:rsidRPr="00E52395">
        <w:rPr>
          <w:lang w:val="ru-RU"/>
        </w:rPr>
        <w:t>Полоса частот делится на каналы широкополосной системы</w:t>
      </w:r>
      <w:r w:rsidR="0059218F" w:rsidRPr="00D84494">
        <w:rPr>
          <w:lang w:val="ru-RU"/>
        </w:rPr>
        <w:t>.</w:t>
      </w:r>
    </w:p>
    <w:p w:rsidR="0059218F" w:rsidRPr="00D84494" w:rsidRDefault="00FA256E" w:rsidP="00C963C3">
      <w:pPr>
        <w:pStyle w:val="enumlev1"/>
        <w:rPr>
          <w:lang w:val="ru-RU"/>
        </w:rPr>
      </w:pPr>
      <w:r>
        <w:rPr>
          <w:lang w:val="ru-RU"/>
        </w:rPr>
        <w:t>2</w:t>
      </w:r>
      <w:r w:rsidR="00C963C3" w:rsidRPr="00D84494">
        <w:rPr>
          <w:lang w:val="ru-RU"/>
        </w:rPr>
        <w:tab/>
      </w:r>
      <w:r w:rsidR="009D3D5B" w:rsidRPr="00E52395">
        <w:rPr>
          <w:lang w:val="ru-RU"/>
        </w:rPr>
        <w:t>Выборки измерений упорядочиваются по частоте и присваиваются соответствующим каналам</w:t>
      </w:r>
      <w:r w:rsidR="0059218F" w:rsidRPr="00D84494">
        <w:rPr>
          <w:lang w:val="ru-RU"/>
        </w:rPr>
        <w:t>.</w:t>
      </w:r>
    </w:p>
    <w:p w:rsidR="0059218F" w:rsidRPr="00D84494" w:rsidRDefault="00FA256E" w:rsidP="00C963C3">
      <w:pPr>
        <w:pStyle w:val="enumlev1"/>
        <w:rPr>
          <w:lang w:val="ru-RU"/>
        </w:rPr>
      </w:pPr>
      <w:r>
        <w:rPr>
          <w:lang w:val="ru-RU"/>
        </w:rPr>
        <w:t>3</w:t>
      </w:r>
      <w:r w:rsidR="00C963C3" w:rsidRPr="00D84494">
        <w:rPr>
          <w:lang w:val="ru-RU"/>
        </w:rPr>
        <w:tab/>
      </w:r>
      <w:r w:rsidR="009D3D5B" w:rsidRPr="00E52395">
        <w:rPr>
          <w:lang w:val="ru-RU"/>
        </w:rPr>
        <w:t>Выборки измерений, попадающие в один канал, по отдельности сравниваются с пороговым значением</w:t>
      </w:r>
      <w:r w:rsidR="0059218F" w:rsidRPr="00D84494">
        <w:rPr>
          <w:lang w:val="ru-RU"/>
        </w:rPr>
        <w:t>.</w:t>
      </w:r>
    </w:p>
    <w:p w:rsidR="0059218F" w:rsidRPr="00D84494" w:rsidRDefault="00FA256E" w:rsidP="00C963C3">
      <w:pPr>
        <w:pStyle w:val="enumlev1"/>
        <w:rPr>
          <w:lang w:val="ru-RU"/>
        </w:rPr>
      </w:pPr>
      <w:r>
        <w:rPr>
          <w:lang w:val="ru-RU"/>
        </w:rPr>
        <w:t>4</w:t>
      </w:r>
      <w:r w:rsidR="00C963C3" w:rsidRPr="00D84494">
        <w:rPr>
          <w:lang w:val="ru-RU"/>
        </w:rPr>
        <w:tab/>
      </w:r>
      <w:r w:rsidR="009D3D5B" w:rsidRPr="00E52395">
        <w:rPr>
          <w:lang w:val="ru-RU"/>
        </w:rPr>
        <w:t>Если более 50% выборок в одном канале превышают пороговое значение, то канал помечается как занятый широкополосной системой</w:t>
      </w:r>
      <w:r w:rsidR="0059218F" w:rsidRPr="00D84494">
        <w:rPr>
          <w:lang w:val="ru-RU"/>
        </w:rPr>
        <w:t>.</w:t>
      </w:r>
    </w:p>
    <w:p w:rsidR="0059218F" w:rsidRPr="00D84494" w:rsidRDefault="00FA256E" w:rsidP="00C963C3">
      <w:pPr>
        <w:pStyle w:val="enumlev1"/>
        <w:rPr>
          <w:lang w:val="ru-RU"/>
        </w:rPr>
      </w:pPr>
      <w:r>
        <w:rPr>
          <w:lang w:val="ru-RU"/>
        </w:rPr>
        <w:t>5</w:t>
      </w:r>
      <w:r w:rsidR="00C963C3" w:rsidRPr="00D84494">
        <w:rPr>
          <w:lang w:val="ru-RU"/>
        </w:rPr>
        <w:tab/>
      </w:r>
      <w:r w:rsidR="009D3D5B" w:rsidRPr="00E52395">
        <w:rPr>
          <w:lang w:val="ru-RU"/>
        </w:rPr>
        <w:t>Все выборки, попадающие в каналы, которые идентифицированы как занятые широкополосной системой, исключаются из дальнейших расчетов</w:t>
      </w:r>
      <w:r w:rsidR="0059218F" w:rsidRPr="00D84494">
        <w:rPr>
          <w:lang w:val="ru-RU"/>
        </w:rPr>
        <w:t>.</w:t>
      </w:r>
    </w:p>
    <w:p w:rsidR="0059218F" w:rsidRPr="00D84494" w:rsidRDefault="00FA256E" w:rsidP="00C963C3">
      <w:pPr>
        <w:pStyle w:val="enumlev1"/>
        <w:rPr>
          <w:lang w:val="ru-RU"/>
        </w:rPr>
      </w:pPr>
      <w:r>
        <w:rPr>
          <w:lang w:val="ru-RU"/>
        </w:rPr>
        <w:t>6</w:t>
      </w:r>
      <w:r w:rsidR="00C963C3" w:rsidRPr="00D84494">
        <w:rPr>
          <w:lang w:val="ru-RU"/>
        </w:rPr>
        <w:tab/>
      </w:r>
      <w:r w:rsidR="009D3D5B" w:rsidRPr="00E52395">
        <w:rPr>
          <w:lang w:val="ru-RU"/>
        </w:rPr>
        <w:t>Оставшиеся участки полосы частот делятся на каналы следующей, более узкополосной системы</w:t>
      </w:r>
      <w:r w:rsidR="0059218F" w:rsidRPr="00D84494">
        <w:rPr>
          <w:lang w:val="ru-RU"/>
        </w:rPr>
        <w:t>.</w:t>
      </w:r>
    </w:p>
    <w:p w:rsidR="0059218F" w:rsidRPr="00D84494" w:rsidRDefault="00FA256E" w:rsidP="00C963C3">
      <w:pPr>
        <w:pStyle w:val="enumlev1"/>
        <w:rPr>
          <w:lang w:val="ru-RU"/>
        </w:rPr>
      </w:pPr>
      <w:r>
        <w:rPr>
          <w:lang w:val="ru-RU"/>
        </w:rPr>
        <w:t>7</w:t>
      </w:r>
      <w:r w:rsidR="00C963C3" w:rsidRPr="00D84494">
        <w:rPr>
          <w:lang w:val="ru-RU"/>
        </w:rPr>
        <w:tab/>
      </w:r>
      <w:r w:rsidR="009D3D5B" w:rsidRPr="00E52395">
        <w:rPr>
          <w:lang w:val="ru-RU"/>
        </w:rPr>
        <w:t xml:space="preserve">В отношении оставшихся выборок повторно применяются </w:t>
      </w:r>
      <w:r w:rsidR="009D3D5B">
        <w:rPr>
          <w:lang w:val="ru-RU"/>
        </w:rPr>
        <w:t>шаги </w:t>
      </w:r>
      <w:r w:rsidR="009D3D5B" w:rsidRPr="00E52395">
        <w:rPr>
          <w:lang w:val="ru-RU"/>
        </w:rPr>
        <w:t>2</w:t>
      </w:r>
      <w:r w:rsidR="009D3D5B">
        <w:rPr>
          <w:lang w:val="ru-RU"/>
        </w:rPr>
        <w:t>–</w:t>
      </w:r>
      <w:r w:rsidR="009D3D5B" w:rsidRPr="00E52395">
        <w:rPr>
          <w:lang w:val="ru-RU"/>
        </w:rPr>
        <w:t>6 для определения каналов, занятых следующей, более узкополосной системой</w:t>
      </w:r>
      <w:r w:rsidR="00F127F1" w:rsidRPr="00D84494">
        <w:rPr>
          <w:lang w:val="ru-RU"/>
        </w:rPr>
        <w:t>.</w:t>
      </w:r>
    </w:p>
    <w:p w:rsidR="0059218F" w:rsidRPr="00D84494" w:rsidRDefault="009D3D5B" w:rsidP="0059218F">
      <w:pPr>
        <w:rPr>
          <w:lang w:val="ru-RU"/>
        </w:rPr>
      </w:pPr>
      <w:r w:rsidRPr="00E52395">
        <w:rPr>
          <w:lang w:val="ru-RU"/>
        </w:rPr>
        <w:t>Данная процедура повторяется до тех пор, пока не будет обработана наиболее узкополосная система в данной полосе</w:t>
      </w:r>
      <w:r w:rsidRPr="00E52395">
        <w:rPr>
          <w:rFonts w:ascii="Arial" w:hAnsi="Arial" w:cs="Arial"/>
          <w:color w:val="222222"/>
          <w:sz w:val="16"/>
          <w:szCs w:val="16"/>
          <w:lang w:val="ru-RU" w:eastAsia="ru-RU"/>
        </w:rPr>
        <w:t xml:space="preserve"> </w:t>
      </w:r>
      <w:r w:rsidRPr="00E52395">
        <w:rPr>
          <w:lang w:val="ru-RU"/>
        </w:rPr>
        <w:t>частот. На рисунке</w:t>
      </w:r>
      <w:r>
        <w:rPr>
          <w:lang w:val="ru-RU"/>
        </w:rPr>
        <w:t> </w:t>
      </w:r>
      <w:r w:rsidRPr="00E52395">
        <w:rPr>
          <w:lang w:val="ru-RU"/>
        </w:rPr>
        <w:t>14 приведен пример для 2 широкополосных каналов или 8</w:t>
      </w:r>
      <w:r>
        <w:rPr>
          <w:lang w:val="ru-RU"/>
        </w:rPr>
        <w:t> </w:t>
      </w:r>
      <w:r w:rsidRPr="00E52395">
        <w:rPr>
          <w:lang w:val="ru-RU"/>
        </w:rPr>
        <w:t>каналов</w:t>
      </w:r>
      <w:r w:rsidRPr="00E52395">
        <w:rPr>
          <w:lang w:val="en-US"/>
        </w:rPr>
        <w:t> </w:t>
      </w:r>
      <w:r w:rsidRPr="00E52395">
        <w:rPr>
          <w:lang w:val="ru-RU"/>
        </w:rPr>
        <w:t>узкополосной системы, на которы</w:t>
      </w:r>
      <w:r>
        <w:rPr>
          <w:lang w:val="ru-RU"/>
        </w:rPr>
        <w:t>е</w:t>
      </w:r>
      <w:r w:rsidRPr="00E52395">
        <w:rPr>
          <w:lang w:val="ru-RU"/>
        </w:rPr>
        <w:t xml:space="preserve"> </w:t>
      </w:r>
      <w:r>
        <w:rPr>
          <w:lang w:val="ru-RU"/>
        </w:rPr>
        <w:t>приходи</w:t>
      </w:r>
      <w:r w:rsidRPr="00E52395">
        <w:rPr>
          <w:lang w:val="ru-RU"/>
        </w:rPr>
        <w:t>т</w:t>
      </w:r>
      <w:r>
        <w:rPr>
          <w:lang w:val="ru-RU"/>
        </w:rPr>
        <w:t>ся</w:t>
      </w:r>
      <w:r w:rsidRPr="00E52395">
        <w:rPr>
          <w:lang w:val="ru-RU"/>
        </w:rPr>
        <w:t xml:space="preserve"> ¼ ширины широкополосного канала</w:t>
      </w:r>
      <w:r w:rsidR="0059218F" w:rsidRPr="00D84494">
        <w:rPr>
          <w:lang w:val="ru-RU"/>
        </w:rPr>
        <w:t>.</w:t>
      </w:r>
    </w:p>
    <w:p w:rsidR="0059218F" w:rsidRPr="00D84494" w:rsidRDefault="00240818" w:rsidP="0059218F">
      <w:pPr>
        <w:pStyle w:val="FigureNo"/>
        <w:rPr>
          <w:lang w:val="ru-RU"/>
        </w:rPr>
      </w:pPr>
      <w:r w:rsidRPr="00D84494">
        <w:rPr>
          <w:lang w:val="ru-RU"/>
        </w:rPr>
        <w:lastRenderedPageBreak/>
        <w:t>Рисунок</w:t>
      </w:r>
      <w:r w:rsidR="0059218F" w:rsidRPr="00D84494">
        <w:rPr>
          <w:lang w:val="ru-RU"/>
        </w:rPr>
        <w:t xml:space="preserve"> 14</w:t>
      </w:r>
    </w:p>
    <w:p w:rsidR="0059218F" w:rsidRPr="00D84494" w:rsidRDefault="009D3D5B" w:rsidP="0059218F">
      <w:pPr>
        <w:pStyle w:val="Figuretitle"/>
        <w:rPr>
          <w:lang w:val="ru-RU"/>
        </w:rPr>
      </w:pPr>
      <w:r>
        <w:rPr>
          <w:lang w:val="ru-RU"/>
        </w:rPr>
        <w:t>Анализ</w:t>
      </w:r>
      <w:r w:rsidRPr="00E52395">
        <w:rPr>
          <w:lang w:val="ru-RU"/>
        </w:rPr>
        <w:t xml:space="preserve"> выборок измерений в полосе частот с каналами различной ширины</w:t>
      </w:r>
    </w:p>
    <w:p w:rsidR="0059218F" w:rsidRPr="00D84494" w:rsidRDefault="001E14D6" w:rsidP="00FA256E">
      <w:pPr>
        <w:jc w:val="center"/>
        <w:rPr>
          <w:lang w:val="ru-RU"/>
        </w:rPr>
      </w:pPr>
      <w:r>
        <w:rPr>
          <w:noProof/>
          <w:lang w:val="en-US" w:eastAsia="zh-CN"/>
        </w:rPr>
        <mc:AlternateContent>
          <mc:Choice Requires="wpg">
            <w:drawing>
              <wp:inline distT="0" distB="0" distL="0" distR="0" wp14:anchorId="10DF36BC" wp14:editId="5E437BF9">
                <wp:extent cx="5391150" cy="2165350"/>
                <wp:effectExtent l="0" t="38100" r="0" b="63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2165350"/>
                          <a:chOff x="1485" y="7082"/>
                          <a:chExt cx="8490" cy="3410"/>
                        </a:xfrm>
                      </wpg:grpSpPr>
                      <wps:wsp>
                        <wps:cNvPr id="83" name="Line 279"/>
                        <wps:cNvCnPr/>
                        <wps:spPr bwMode="auto">
                          <a:xfrm>
                            <a:off x="2459" y="9636"/>
                            <a:ext cx="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280"/>
                        <wps:cNvCnPr/>
                        <wps:spPr bwMode="auto">
                          <a:xfrm flipV="1">
                            <a:off x="25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 name="Line 281"/>
                        <wps:cNvCnPr/>
                        <wps:spPr bwMode="auto">
                          <a:xfrm flipV="1">
                            <a:off x="2549"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 name="Line 282"/>
                        <wps:cNvCnPr/>
                        <wps:spPr bwMode="auto">
                          <a:xfrm flipV="1">
                            <a:off x="2601"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 name="Line 283"/>
                        <wps:cNvCnPr/>
                        <wps:spPr bwMode="auto">
                          <a:xfrm flipV="1">
                            <a:off x="2650"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 name="Line 284"/>
                        <wps:cNvCnPr/>
                        <wps:spPr bwMode="auto">
                          <a:xfrm flipV="1">
                            <a:off x="27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 name="Line 285"/>
                        <wps:cNvCnPr/>
                        <wps:spPr bwMode="auto">
                          <a:xfrm flipV="1">
                            <a:off x="2747"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 name="Line 286"/>
                        <wps:cNvCnPr/>
                        <wps:spPr bwMode="auto">
                          <a:xfrm flipV="1">
                            <a:off x="2796"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 name="Line 287"/>
                        <wps:cNvCnPr/>
                        <wps:spPr bwMode="auto">
                          <a:xfrm flipV="1">
                            <a:off x="2845"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 name="Line 288"/>
                        <wps:cNvCnPr/>
                        <wps:spPr bwMode="auto">
                          <a:xfrm flipV="1">
                            <a:off x="2894"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 name="Line 289"/>
                        <wps:cNvCnPr/>
                        <wps:spPr bwMode="auto">
                          <a:xfrm flipV="1">
                            <a:off x="2946"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 name="Line 290"/>
                        <wps:cNvCnPr/>
                        <wps:spPr bwMode="auto">
                          <a:xfrm flipV="1">
                            <a:off x="300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 name="Line 291"/>
                        <wps:cNvCnPr/>
                        <wps:spPr bwMode="auto">
                          <a:xfrm flipV="1">
                            <a:off x="3051"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6" name="Line 292"/>
                        <wps:cNvCnPr/>
                        <wps:spPr bwMode="auto">
                          <a:xfrm flipV="1">
                            <a:off x="3103"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 name="Line 293"/>
                        <wps:cNvCnPr/>
                        <wps:spPr bwMode="auto">
                          <a:xfrm flipV="1">
                            <a:off x="315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 name="Line 294"/>
                        <wps:cNvCnPr/>
                        <wps:spPr bwMode="auto">
                          <a:xfrm flipV="1">
                            <a:off x="3202"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 name="Line 295"/>
                        <wps:cNvCnPr/>
                        <wps:spPr bwMode="auto">
                          <a:xfrm flipV="1">
                            <a:off x="3851" y="9003"/>
                            <a:ext cx="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96"/>
                        <wps:cNvCnPr/>
                        <wps:spPr bwMode="auto">
                          <a:xfrm flipV="1">
                            <a:off x="3900" y="8621"/>
                            <a:ext cx="0" cy="10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97"/>
                        <wps:cNvCnPr/>
                        <wps:spPr bwMode="auto">
                          <a:xfrm flipV="1">
                            <a:off x="3949" y="8130"/>
                            <a:ext cx="0" cy="15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98"/>
                        <wps:cNvCnPr/>
                        <wps:spPr bwMode="auto">
                          <a:xfrm flipV="1">
                            <a:off x="3998" y="7449"/>
                            <a:ext cx="0" cy="2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99"/>
                        <wps:cNvCnPr/>
                        <wps:spPr bwMode="auto">
                          <a:xfrm flipV="1">
                            <a:off x="4050" y="7803"/>
                            <a:ext cx="0" cy="18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300"/>
                        <wps:cNvCnPr/>
                        <wps:spPr bwMode="auto">
                          <a:xfrm flipV="1">
                            <a:off x="4107" y="8383"/>
                            <a:ext cx="0" cy="1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301"/>
                        <wps:cNvCnPr/>
                        <wps:spPr bwMode="auto">
                          <a:xfrm flipV="1">
                            <a:off x="4156" y="8885"/>
                            <a:ext cx="0" cy="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302"/>
                        <wps:cNvCnPr/>
                        <wps:spPr bwMode="auto">
                          <a:xfrm flipV="1">
                            <a:off x="3606"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 name="Line 303"/>
                        <wps:cNvCnPr/>
                        <wps:spPr bwMode="auto">
                          <a:xfrm flipV="1">
                            <a:off x="3655"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 name="Line 304"/>
                        <wps:cNvCnPr/>
                        <wps:spPr bwMode="auto">
                          <a:xfrm flipV="1">
                            <a:off x="3705"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 name="Line 305"/>
                        <wps:cNvCnPr/>
                        <wps:spPr bwMode="auto">
                          <a:xfrm flipV="1">
                            <a:off x="3752"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0" name="Line 306"/>
                        <wps:cNvCnPr/>
                        <wps:spPr bwMode="auto">
                          <a:xfrm flipV="1">
                            <a:off x="3801"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 name="Line 307"/>
                        <wps:cNvCnPr/>
                        <wps:spPr bwMode="auto">
                          <a:xfrm flipV="1">
                            <a:off x="3252"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 name="Line 308"/>
                        <wps:cNvCnPr/>
                        <wps:spPr bwMode="auto">
                          <a:xfrm flipV="1">
                            <a:off x="3301" y="9304"/>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 name="Line 309"/>
                        <wps:cNvCnPr/>
                        <wps:spPr bwMode="auto">
                          <a:xfrm flipV="1">
                            <a:off x="3353"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 name="Line 310"/>
                        <wps:cNvCnPr/>
                        <wps:spPr bwMode="auto">
                          <a:xfrm flipV="1">
                            <a:off x="3409"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 name="Line 311"/>
                        <wps:cNvCnPr/>
                        <wps:spPr bwMode="auto">
                          <a:xfrm flipV="1">
                            <a:off x="3458" y="9297"/>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 name="Line 312"/>
                        <wps:cNvCnPr/>
                        <wps:spPr bwMode="auto">
                          <a:xfrm flipV="1">
                            <a:off x="3510" y="9322"/>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 name="Line 313"/>
                        <wps:cNvCnPr/>
                        <wps:spPr bwMode="auto">
                          <a:xfrm flipV="1">
                            <a:off x="3559" y="9244"/>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 name="Line 314"/>
                        <wps:cNvCnPr/>
                        <wps:spPr bwMode="auto">
                          <a:xfrm flipV="1">
                            <a:off x="4207"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 name="Line 315"/>
                        <wps:cNvCnPr/>
                        <wps:spPr bwMode="auto">
                          <a:xfrm flipV="1">
                            <a:off x="4254"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 name="Line 316"/>
                        <wps:cNvCnPr/>
                        <wps:spPr bwMode="auto">
                          <a:xfrm flipV="1">
                            <a:off x="4303" y="9319"/>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 name="Line 317"/>
                        <wps:cNvCnPr/>
                        <wps:spPr bwMode="auto">
                          <a:xfrm flipV="1">
                            <a:off x="4352" y="9271"/>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 name="Line 318"/>
                        <wps:cNvCnPr/>
                        <wps:spPr bwMode="auto">
                          <a:xfrm flipV="1">
                            <a:off x="4401" y="9219"/>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4453" y="9304"/>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450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4558"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461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465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 name="Line 324"/>
                        <wps:cNvCnPr/>
                        <wps:spPr bwMode="auto">
                          <a:xfrm flipV="1">
                            <a:off x="4709"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 name="Line 325"/>
                        <wps:cNvCnPr/>
                        <wps:spPr bwMode="auto">
                          <a:xfrm flipV="1">
                            <a:off x="4756"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 name="Line 326"/>
                        <wps:cNvCnPr/>
                        <wps:spPr bwMode="auto">
                          <a:xfrm flipV="1">
                            <a:off x="4805"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 name="Line 327"/>
                        <wps:cNvCnPr/>
                        <wps:spPr bwMode="auto">
                          <a:xfrm flipV="1">
                            <a:off x="4854"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 name="Line 328"/>
                        <wps:cNvCnPr/>
                        <wps:spPr bwMode="auto">
                          <a:xfrm flipV="1">
                            <a:off x="4903"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3" name="Line 329"/>
                        <wps:cNvCnPr/>
                        <wps:spPr bwMode="auto">
                          <a:xfrm flipV="1">
                            <a:off x="4955"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 name="Line 330"/>
                        <wps:cNvCnPr/>
                        <wps:spPr bwMode="auto">
                          <a:xfrm flipV="1">
                            <a:off x="50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5" name="Line 331"/>
                        <wps:cNvCnPr/>
                        <wps:spPr bwMode="auto">
                          <a:xfrm flipV="1">
                            <a:off x="5061"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6" name="Line 332"/>
                        <wps:cNvCnPr/>
                        <wps:spPr bwMode="auto">
                          <a:xfrm flipV="1">
                            <a:off x="5113" y="8882"/>
                            <a:ext cx="0" cy="75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7" name="Line 333"/>
                        <wps:cNvCnPr/>
                        <wps:spPr bwMode="auto">
                          <a:xfrm flipV="1">
                            <a:off x="5162" y="9217"/>
                            <a:ext cx="0" cy="4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 name="Line 334"/>
                        <wps:cNvCnPr/>
                        <wps:spPr bwMode="auto">
                          <a:xfrm flipV="1">
                            <a:off x="52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9" name="Line 335"/>
                        <wps:cNvCnPr/>
                        <wps:spPr bwMode="auto">
                          <a:xfrm flipV="1">
                            <a:off x="5259" y="8965"/>
                            <a:ext cx="0" cy="67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0" name="Line 336"/>
                        <wps:cNvCnPr/>
                        <wps:spPr bwMode="auto">
                          <a:xfrm flipV="1">
                            <a:off x="5308" y="9117"/>
                            <a:ext cx="0" cy="52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 name="Line 337"/>
                        <wps:cNvCnPr/>
                        <wps:spPr bwMode="auto">
                          <a:xfrm flipV="1">
                            <a:off x="5357"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2" name="Line 338"/>
                        <wps:cNvCnPr/>
                        <wps:spPr bwMode="auto">
                          <a:xfrm flipV="1">
                            <a:off x="5406" y="8940"/>
                            <a:ext cx="0" cy="6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3" name="Line 339"/>
                        <wps:cNvCnPr/>
                        <wps:spPr bwMode="auto">
                          <a:xfrm flipV="1">
                            <a:off x="5458" y="8839"/>
                            <a:ext cx="0" cy="7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4" name="Line 340"/>
                        <wps:cNvCnPr/>
                        <wps:spPr bwMode="auto">
                          <a:xfrm flipV="1">
                            <a:off x="5515" y="9000"/>
                            <a:ext cx="0" cy="63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5" name="Line 341"/>
                        <wps:cNvCnPr/>
                        <wps:spPr bwMode="auto">
                          <a:xfrm flipV="1">
                            <a:off x="5564"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6" name="Line 342"/>
                        <wps:cNvCnPr/>
                        <wps:spPr bwMode="auto">
                          <a:xfrm flipV="1">
                            <a:off x="5616"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 name="Line 343"/>
                        <wps:cNvCnPr/>
                        <wps:spPr bwMode="auto">
                          <a:xfrm flipV="1">
                            <a:off x="5665"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8" name="Line 344"/>
                        <wps:cNvCnPr/>
                        <wps:spPr bwMode="auto">
                          <a:xfrm flipV="1">
                            <a:off x="5715"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9" name="Line 345"/>
                        <wps:cNvCnPr/>
                        <wps:spPr bwMode="auto">
                          <a:xfrm flipV="1">
                            <a:off x="5762" y="8940"/>
                            <a:ext cx="0" cy="69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0" name="Line 346"/>
                        <wps:cNvCnPr/>
                        <wps:spPr bwMode="auto">
                          <a:xfrm flipV="1">
                            <a:off x="5811" y="8710"/>
                            <a:ext cx="0" cy="92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1" name="Line 347"/>
                        <wps:cNvCnPr/>
                        <wps:spPr bwMode="auto">
                          <a:xfrm flipV="1">
                            <a:off x="5860" y="8664"/>
                            <a:ext cx="0" cy="97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2" name="Line 348"/>
                        <wps:cNvCnPr/>
                        <wps:spPr bwMode="auto">
                          <a:xfrm flipV="1">
                            <a:off x="5909" y="9217"/>
                            <a:ext cx="0" cy="41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 name="Line 349"/>
                        <wps:cNvCnPr/>
                        <wps:spPr bwMode="auto">
                          <a:xfrm flipV="1">
                            <a:off x="5961"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4" name="Line 350"/>
                        <wps:cNvCnPr/>
                        <wps:spPr bwMode="auto">
                          <a:xfrm flipV="1">
                            <a:off x="6017" y="8618"/>
                            <a:ext cx="0" cy="101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5" name="Line 351"/>
                        <wps:cNvCnPr/>
                        <wps:spPr bwMode="auto">
                          <a:xfrm flipV="1">
                            <a:off x="6066" y="8940"/>
                            <a:ext cx="0" cy="69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6" name="Line 352"/>
                        <wps:cNvCnPr/>
                        <wps:spPr bwMode="auto">
                          <a:xfrm flipV="1">
                            <a:off x="6118" y="8767"/>
                            <a:ext cx="0" cy="86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7" name="Line 353"/>
                        <wps:cNvCnPr/>
                        <wps:spPr bwMode="auto">
                          <a:xfrm flipV="1">
                            <a:off x="6167"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 name="Line 354"/>
                        <wps:cNvCnPr/>
                        <wps:spPr bwMode="auto">
                          <a:xfrm flipV="1">
                            <a:off x="621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9" name="Line 355"/>
                        <wps:cNvCnPr/>
                        <wps:spPr bwMode="auto">
                          <a:xfrm flipV="1">
                            <a:off x="6264" y="8789"/>
                            <a:ext cx="0" cy="84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0" name="Line 356"/>
                        <wps:cNvCnPr/>
                        <wps:spPr bwMode="auto">
                          <a:xfrm flipV="1">
                            <a:off x="6313" y="9160"/>
                            <a:ext cx="0" cy="47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 name="Line 357"/>
                        <wps:cNvCnPr/>
                        <wps:spPr bwMode="auto">
                          <a:xfrm flipV="1">
                            <a:off x="6362" y="8644"/>
                            <a:ext cx="0" cy="98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2" name="Line 358"/>
                        <wps:cNvCnPr/>
                        <wps:spPr bwMode="auto">
                          <a:xfrm flipV="1">
                            <a:off x="6411"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 name="Line 359"/>
                        <wps:cNvCnPr/>
                        <wps:spPr bwMode="auto">
                          <a:xfrm flipV="1">
                            <a:off x="6463"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4" name="Line 360"/>
                        <wps:cNvCnPr/>
                        <wps:spPr bwMode="auto">
                          <a:xfrm flipV="1">
                            <a:off x="6520" y="8593"/>
                            <a:ext cx="0" cy="104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5" name="Line 361"/>
                        <wps:cNvCnPr/>
                        <wps:spPr bwMode="auto">
                          <a:xfrm flipV="1">
                            <a:off x="6569" y="8940"/>
                            <a:ext cx="0" cy="6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6" name="Line 362"/>
                        <wps:cNvCnPr/>
                        <wps:spPr bwMode="auto">
                          <a:xfrm flipV="1">
                            <a:off x="6621"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7" name="Line 363"/>
                        <wps:cNvCnPr/>
                        <wps:spPr bwMode="auto">
                          <a:xfrm flipV="1">
                            <a:off x="6670"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 name="Line 364"/>
                        <wps:cNvCnPr/>
                        <wps:spPr bwMode="auto">
                          <a:xfrm flipV="1">
                            <a:off x="6720"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 name="Line 365"/>
                        <wps:cNvCnPr/>
                        <wps:spPr bwMode="auto">
                          <a:xfrm flipV="1">
                            <a:off x="6767" y="8644"/>
                            <a:ext cx="0" cy="9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0" name="Line 366"/>
                        <wps:cNvCnPr/>
                        <wps:spPr bwMode="auto">
                          <a:xfrm flipV="1">
                            <a:off x="6816" y="8789"/>
                            <a:ext cx="0" cy="8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1" name="Line 367"/>
                        <wps:cNvCnPr/>
                        <wps:spPr bwMode="auto">
                          <a:xfrm flipV="1">
                            <a:off x="6865"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2" name="Line 368"/>
                        <wps:cNvCnPr/>
                        <wps:spPr bwMode="auto">
                          <a:xfrm flipV="1">
                            <a:off x="6914" y="8965"/>
                            <a:ext cx="0" cy="66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3" name="Line 369"/>
                        <wps:cNvCnPr/>
                        <wps:spPr bwMode="auto">
                          <a:xfrm flipV="1">
                            <a:off x="6966"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4" name="Line 370"/>
                        <wps:cNvCnPr/>
                        <wps:spPr bwMode="auto">
                          <a:xfrm flipV="1">
                            <a:off x="7018"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5" name="Line 371"/>
                        <wps:cNvCnPr/>
                        <wps:spPr bwMode="auto">
                          <a:xfrm flipV="1">
                            <a:off x="706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6" name="Line 372"/>
                        <wps:cNvCnPr/>
                        <wps:spPr bwMode="auto">
                          <a:xfrm flipV="1">
                            <a:off x="7119"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7" name="Line 373"/>
                        <wps:cNvCnPr/>
                        <wps:spPr bwMode="auto">
                          <a:xfrm flipV="1">
                            <a:off x="7168" y="8644"/>
                            <a:ext cx="0" cy="98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8" name="Line 374"/>
                        <wps:cNvCnPr/>
                        <wps:spPr bwMode="auto">
                          <a:xfrm flipV="1">
                            <a:off x="7218"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9" name="Line 375"/>
                        <wps:cNvCnPr/>
                        <wps:spPr bwMode="auto">
                          <a:xfrm flipV="1">
                            <a:off x="7265"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0" name="Line 376"/>
                        <wps:cNvCnPr/>
                        <wps:spPr bwMode="auto">
                          <a:xfrm flipV="1">
                            <a:off x="7314"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1" name="Line 377"/>
                        <wps:cNvCnPr/>
                        <wps:spPr bwMode="auto">
                          <a:xfrm flipV="1">
                            <a:off x="7363"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2" name="Line 378"/>
                        <wps:cNvCnPr/>
                        <wps:spPr bwMode="auto">
                          <a:xfrm flipV="1">
                            <a:off x="7412"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3" name="Line 379"/>
                        <wps:cNvCnPr/>
                        <wps:spPr bwMode="auto">
                          <a:xfrm flipV="1">
                            <a:off x="7464"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4" name="Line 380"/>
                        <wps:cNvCnPr/>
                        <wps:spPr bwMode="auto">
                          <a:xfrm flipV="1">
                            <a:off x="752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5" name="Line 381"/>
                        <wps:cNvCnPr/>
                        <wps:spPr bwMode="auto">
                          <a:xfrm flipV="1">
                            <a:off x="7569"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6" name="Line 382"/>
                        <wps:cNvCnPr/>
                        <wps:spPr bwMode="auto">
                          <a:xfrm flipV="1">
                            <a:off x="7621"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7" name="Line 383"/>
                        <wps:cNvCnPr/>
                        <wps:spPr bwMode="auto">
                          <a:xfrm flipV="1">
                            <a:off x="767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8" name="Line 384"/>
                        <wps:cNvCnPr/>
                        <wps:spPr bwMode="auto">
                          <a:xfrm flipV="1">
                            <a:off x="7720"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9" name="Line 385"/>
                        <wps:cNvCnPr/>
                        <wps:spPr bwMode="auto">
                          <a:xfrm flipV="1">
                            <a:off x="7767" y="9272"/>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0" name="Line 386"/>
                        <wps:cNvCnPr/>
                        <wps:spPr bwMode="auto">
                          <a:xfrm flipV="1">
                            <a:off x="7816" y="9317"/>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1" name="Line 387"/>
                        <wps:cNvCnPr/>
                        <wps:spPr bwMode="auto">
                          <a:xfrm flipV="1">
                            <a:off x="7865"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2" name="Line 388"/>
                        <wps:cNvCnPr/>
                        <wps:spPr bwMode="auto">
                          <a:xfrm flipV="1">
                            <a:off x="7914"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3" name="Line 389"/>
                        <wps:cNvCnPr/>
                        <wps:spPr bwMode="auto">
                          <a:xfrm flipV="1">
                            <a:off x="7966" y="9302"/>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4" name="Line 390"/>
                        <wps:cNvCnPr/>
                        <wps:spPr bwMode="auto">
                          <a:xfrm flipV="1">
                            <a:off x="8023"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5" name="Line 391"/>
                        <wps:cNvCnPr/>
                        <wps:spPr bwMode="auto">
                          <a:xfrm flipV="1">
                            <a:off x="8072" y="9337"/>
                            <a:ext cx="0" cy="29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6" name="Line 392"/>
                        <wps:cNvCnPr/>
                        <wps:spPr bwMode="auto">
                          <a:xfrm flipV="1">
                            <a:off x="8124"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7" name="Line 393"/>
                        <wps:cNvCnPr/>
                        <wps:spPr bwMode="auto">
                          <a:xfrm flipV="1">
                            <a:off x="8173"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8" name="Line 394"/>
                        <wps:cNvCnPr/>
                        <wps:spPr bwMode="auto">
                          <a:xfrm flipV="1">
                            <a:off x="8223"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 name="Line 395"/>
                        <wps:cNvCnPr/>
                        <wps:spPr bwMode="auto">
                          <a:xfrm flipV="1">
                            <a:off x="8270"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0" name="Line 396"/>
                        <wps:cNvCnPr/>
                        <wps:spPr bwMode="auto">
                          <a:xfrm flipV="1">
                            <a:off x="8319"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1" name="Line 397"/>
                        <wps:cNvCnPr/>
                        <wps:spPr bwMode="auto">
                          <a:xfrm flipV="1">
                            <a:off x="8368"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2" name="Line 398"/>
                        <wps:cNvCnPr/>
                        <wps:spPr bwMode="auto">
                          <a:xfrm flipV="1">
                            <a:off x="8417" y="9300"/>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3" name="Line 399"/>
                        <wps:cNvCnPr/>
                        <wps:spPr bwMode="auto">
                          <a:xfrm flipV="1">
                            <a:off x="2452" y="7082"/>
                            <a:ext cx="0" cy="33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Line 400"/>
                        <wps:cNvCnPr/>
                        <wps:spPr bwMode="auto">
                          <a:xfrm>
                            <a:off x="245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5" name="Line 401"/>
                        <wps:cNvCnPr/>
                        <wps:spPr bwMode="auto">
                          <a:xfrm flipV="1">
                            <a:off x="490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402"/>
                        <wps:cNvCnPr/>
                        <wps:spPr bwMode="auto">
                          <a:xfrm>
                            <a:off x="491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7" name="Line 403"/>
                        <wps:cNvCnPr/>
                        <wps:spPr bwMode="auto">
                          <a:xfrm flipV="1">
                            <a:off x="736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404"/>
                        <wps:cNvCnPr/>
                        <wps:spPr bwMode="auto">
                          <a:xfrm>
                            <a:off x="7373" y="10349"/>
                            <a:ext cx="24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9" name="Line 405"/>
                        <wps:cNvCnPr/>
                        <wps:spPr bwMode="auto">
                          <a:xfrm>
                            <a:off x="3705"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406"/>
                        <wps:cNvCnPr/>
                        <wps:spPr bwMode="auto">
                          <a:xfrm>
                            <a:off x="3051"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407"/>
                        <wps:cNvCnPr/>
                        <wps:spPr bwMode="auto">
                          <a:xfrm>
                            <a:off x="4303"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408"/>
                        <wps:cNvCnPr/>
                        <wps:spPr bwMode="auto">
                          <a:xfrm>
                            <a:off x="1688" y="9081"/>
                            <a:ext cx="6835"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13" name="Text Box 409"/>
                        <wps:cNvSpPr txBox="1">
                          <a:spLocks noChangeArrowheads="1"/>
                        </wps:cNvSpPr>
                        <wps:spPr bwMode="auto">
                          <a:xfrm>
                            <a:off x="1485" y="8593"/>
                            <a:ext cx="89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FA256E" w:rsidRDefault="009E7BDD" w:rsidP="0059218F">
                              <w:pPr>
                                <w:spacing w:before="0"/>
                                <w:jc w:val="right"/>
                                <w:rPr>
                                  <w:color w:val="0000FF"/>
                                  <w:sz w:val="18"/>
                                  <w:szCs w:val="18"/>
                                  <w:lang w:val="ru-RU"/>
                                </w:rPr>
                              </w:pPr>
                              <w:r w:rsidRPr="00FA256E">
                                <w:rPr>
                                  <w:color w:val="0000FF"/>
                                  <w:sz w:val="18"/>
                                  <w:szCs w:val="18"/>
                                  <w:lang w:val="ru-RU"/>
                                </w:rPr>
                                <w:t>Пороговое значение</w:t>
                              </w:r>
                            </w:p>
                          </w:txbxContent>
                        </wps:txbx>
                        <wps:bodyPr rot="0" vert="horz" wrap="square" lIns="0" tIns="0" rIns="0" bIns="0" anchor="t" anchorCtr="0" upright="1">
                          <a:noAutofit/>
                        </wps:bodyPr>
                      </wps:wsp>
                      <wps:wsp>
                        <wps:cNvPr id="214" name="Text Box 410"/>
                        <wps:cNvSpPr txBox="1">
                          <a:spLocks noChangeArrowheads="1"/>
                        </wps:cNvSpPr>
                        <wps:spPr bwMode="auto">
                          <a:xfrm>
                            <a:off x="2183" y="7176"/>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0" tIns="0" rIns="0" bIns="0" anchor="t" anchorCtr="0" upright="1">
                          <a:noAutofit/>
                        </wps:bodyPr>
                      </wps:wsp>
                      <wps:wsp>
                        <wps:cNvPr id="215" name="Text Box 411"/>
                        <wps:cNvSpPr txBox="1">
                          <a:spLocks noChangeArrowheads="1"/>
                        </wps:cNvSpPr>
                        <wps:spPr bwMode="auto">
                          <a:xfrm>
                            <a:off x="8624" y="9523"/>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f</w:t>
                              </w:r>
                            </w:p>
                          </w:txbxContent>
                        </wps:txbx>
                        <wps:bodyPr rot="0" vert="horz" wrap="square" lIns="0" tIns="0" rIns="0" bIns="0" anchor="t" anchorCtr="0" upright="1">
                          <a:noAutofit/>
                        </wps:bodyPr>
                      </wps:wsp>
                      <wps:wsp>
                        <wps:cNvPr id="216" name="Text Box 412"/>
                        <wps:cNvSpPr txBox="1">
                          <a:spLocks noChangeArrowheads="1"/>
                        </wps:cNvSpPr>
                        <wps:spPr bwMode="auto">
                          <a:xfrm>
                            <a:off x="2601"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17" name="Text Box 413"/>
                        <wps:cNvSpPr txBox="1">
                          <a:spLocks noChangeArrowheads="1"/>
                        </wps:cNvSpPr>
                        <wps:spPr bwMode="auto">
                          <a:xfrm>
                            <a:off x="7569" y="9696"/>
                            <a:ext cx="240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1E14D6" w:rsidRDefault="009E7BDD" w:rsidP="0059218F">
                              <w:pPr>
                                <w:spacing w:before="0"/>
                                <w:rPr>
                                  <w:rFonts w:ascii="Arial" w:hAnsi="Arial" w:cs="Arial"/>
                                  <w:sz w:val="18"/>
                                  <w:szCs w:val="18"/>
                                  <w:lang w:val="de-DE"/>
                                </w:rPr>
                              </w:pPr>
                              <w:r>
                                <w:rPr>
                                  <w:sz w:val="18"/>
                                  <w:szCs w:val="18"/>
                                  <w:lang w:val="ru-RU"/>
                                </w:rPr>
                                <w:t>У</w:t>
                              </w:r>
                              <w:r w:rsidRPr="001E14D6">
                                <w:rPr>
                                  <w:sz w:val="18"/>
                                  <w:szCs w:val="18"/>
                                  <w:lang w:val="ru-RU"/>
                                </w:rPr>
                                <w:t>зкополосные каналы</w:t>
                              </w:r>
                            </w:p>
                          </w:txbxContent>
                        </wps:txbx>
                        <wps:bodyPr rot="0" vert="horz" wrap="square" lIns="0" tIns="0" rIns="0" bIns="0" anchor="t" anchorCtr="0" upright="1">
                          <a:noAutofit/>
                        </wps:bodyPr>
                      </wps:wsp>
                      <wps:wsp>
                        <wps:cNvPr id="218" name="Text Box 414"/>
                        <wps:cNvSpPr txBox="1">
                          <a:spLocks noChangeArrowheads="1"/>
                        </wps:cNvSpPr>
                        <wps:spPr bwMode="auto">
                          <a:xfrm>
                            <a:off x="7720" y="10214"/>
                            <a:ext cx="21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1E14D6" w:rsidRDefault="009E7BDD" w:rsidP="0059218F">
                              <w:pPr>
                                <w:spacing w:before="0"/>
                                <w:rPr>
                                  <w:rFonts w:ascii="Arial" w:hAnsi="Arial" w:cs="Arial"/>
                                  <w:sz w:val="18"/>
                                  <w:szCs w:val="18"/>
                                  <w:lang w:val="de-DE"/>
                                </w:rPr>
                              </w:pPr>
                              <w:r>
                                <w:rPr>
                                  <w:sz w:val="18"/>
                                  <w:szCs w:val="18"/>
                                  <w:lang w:val="ru-RU"/>
                                </w:rPr>
                                <w:t>Ш</w:t>
                              </w:r>
                              <w:r w:rsidRPr="001E14D6">
                                <w:rPr>
                                  <w:sz w:val="18"/>
                                  <w:szCs w:val="18"/>
                                  <w:lang w:val="ru-RU"/>
                                </w:rPr>
                                <w:t>ирокополосные каналы</w:t>
                              </w:r>
                            </w:p>
                          </w:txbxContent>
                        </wps:txbx>
                        <wps:bodyPr rot="0" vert="horz" wrap="square" lIns="0" tIns="0" rIns="0" bIns="0" anchor="t" anchorCtr="0" upright="1">
                          <a:noAutofit/>
                        </wps:bodyPr>
                      </wps:wsp>
                      <wps:wsp>
                        <wps:cNvPr id="219" name="Text Box 415"/>
                        <wps:cNvSpPr txBox="1">
                          <a:spLocks noChangeArrowheads="1"/>
                        </wps:cNvSpPr>
                        <wps:spPr bwMode="auto">
                          <a:xfrm>
                            <a:off x="323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s:wsp>
                        <wps:cNvPr id="220" name="Text Box 416"/>
                        <wps:cNvSpPr txBox="1">
                          <a:spLocks noChangeArrowheads="1"/>
                        </wps:cNvSpPr>
                        <wps:spPr bwMode="auto">
                          <a:xfrm>
                            <a:off x="3888"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3</w:t>
                              </w:r>
                            </w:p>
                          </w:txbxContent>
                        </wps:txbx>
                        <wps:bodyPr rot="0" vert="horz" wrap="square" lIns="0" tIns="0" rIns="0" bIns="0" anchor="t" anchorCtr="0" upright="1">
                          <a:noAutofit/>
                        </wps:bodyPr>
                      </wps:wsp>
                      <wps:wsp>
                        <wps:cNvPr id="221" name="Text Box 417"/>
                        <wps:cNvSpPr txBox="1">
                          <a:spLocks noChangeArrowheads="1"/>
                        </wps:cNvSpPr>
                        <wps:spPr bwMode="auto">
                          <a:xfrm>
                            <a:off x="4487"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4</w:t>
                              </w:r>
                            </w:p>
                          </w:txbxContent>
                        </wps:txbx>
                        <wps:bodyPr rot="0" vert="horz" wrap="square" lIns="0" tIns="0" rIns="0" bIns="0" anchor="t" anchorCtr="0" upright="1">
                          <a:noAutofit/>
                        </wps:bodyPr>
                      </wps:wsp>
                      <wps:wsp>
                        <wps:cNvPr id="222" name="Line 418"/>
                        <wps:cNvCnPr/>
                        <wps:spPr bwMode="auto">
                          <a:xfrm>
                            <a:off x="6143"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419"/>
                        <wps:cNvCnPr/>
                        <wps:spPr bwMode="auto">
                          <a:xfrm>
                            <a:off x="5489"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420"/>
                        <wps:cNvCnPr/>
                        <wps:spPr bwMode="auto">
                          <a:xfrm>
                            <a:off x="6741"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421"/>
                        <wps:cNvSpPr txBox="1">
                          <a:spLocks noChangeArrowheads="1"/>
                        </wps:cNvSpPr>
                        <wps:spPr bwMode="auto">
                          <a:xfrm>
                            <a:off x="5039"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5</w:t>
                              </w:r>
                            </w:p>
                          </w:txbxContent>
                        </wps:txbx>
                        <wps:bodyPr rot="0" vert="horz" wrap="square" lIns="0" tIns="0" rIns="0" bIns="0" anchor="t" anchorCtr="0" upright="1">
                          <a:noAutofit/>
                        </wps:bodyPr>
                      </wps:wsp>
                      <wps:wsp>
                        <wps:cNvPr id="226" name="Text Box 422"/>
                        <wps:cNvSpPr txBox="1">
                          <a:spLocks noChangeArrowheads="1"/>
                        </wps:cNvSpPr>
                        <wps:spPr bwMode="auto">
                          <a:xfrm>
                            <a:off x="5674"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6</w:t>
                              </w:r>
                            </w:p>
                          </w:txbxContent>
                        </wps:txbx>
                        <wps:bodyPr rot="0" vert="horz" wrap="square" lIns="0" tIns="0" rIns="0" bIns="0" anchor="t" anchorCtr="0" upright="1">
                          <a:noAutofit/>
                        </wps:bodyPr>
                      </wps:wsp>
                      <wps:wsp>
                        <wps:cNvPr id="227" name="Text Box 423"/>
                        <wps:cNvSpPr txBox="1">
                          <a:spLocks noChangeArrowheads="1"/>
                        </wps:cNvSpPr>
                        <wps:spPr bwMode="auto">
                          <a:xfrm>
                            <a:off x="632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7</w:t>
                              </w:r>
                            </w:p>
                          </w:txbxContent>
                        </wps:txbx>
                        <wps:bodyPr rot="0" vert="horz" wrap="square" lIns="0" tIns="0" rIns="0" bIns="0" anchor="t" anchorCtr="0" upright="1">
                          <a:noAutofit/>
                        </wps:bodyPr>
                      </wps:wsp>
                      <wps:wsp>
                        <wps:cNvPr id="228" name="Text Box 424"/>
                        <wps:cNvSpPr txBox="1">
                          <a:spLocks noChangeArrowheads="1"/>
                        </wps:cNvSpPr>
                        <wps:spPr bwMode="auto">
                          <a:xfrm>
                            <a:off x="6925"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8</w:t>
                              </w:r>
                            </w:p>
                          </w:txbxContent>
                        </wps:txbx>
                        <wps:bodyPr rot="0" vert="horz" wrap="square" lIns="0" tIns="0" rIns="0" bIns="0" anchor="t" anchorCtr="0" upright="1">
                          <a:noAutofit/>
                        </wps:bodyPr>
                      </wps:wsp>
                      <wps:wsp>
                        <wps:cNvPr id="229" name="Text Box 425"/>
                        <wps:cNvSpPr txBox="1">
                          <a:spLocks noChangeArrowheads="1"/>
                        </wps:cNvSpPr>
                        <wps:spPr bwMode="auto">
                          <a:xfrm>
                            <a:off x="3483" y="10222"/>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30" name="Text Box 426"/>
                        <wps:cNvSpPr txBox="1">
                          <a:spLocks noChangeArrowheads="1"/>
                        </wps:cNvSpPr>
                        <wps:spPr bwMode="auto">
                          <a:xfrm>
                            <a:off x="5995" y="10214"/>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g:wgp>
                  </a:graphicData>
                </a:graphic>
              </wp:inline>
            </w:drawing>
          </mc:Choice>
          <mc:Fallback>
            <w:pict>
              <v:group id="Group 82" o:spid="_x0000_s1517" style="width:424.5pt;height:170.5pt;mso-position-horizontal-relative:char;mso-position-vertical-relative:line" coordorigin="1485,7082" coordsize="8490,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">
                <v:line id="Line 279" o:spid="_x0000_s1518" style="position:absolute;visibility:visible;mso-wrap-style:square" from="2459,9636" to="862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280" o:spid="_x0000_s1519" style="position:absolute;flip:y;visibility:visible;mso-wrap-style:square" from="2500,9269" to="250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g4sAAAADbAAAADwAAAGRycy9kb3ducmV2LnhtbESPzWoCQRCE74G8w9ABb3E2wYRldZQg&#10;CF5jxHO70/ujOz3jTqvr2zuCkGNRVV9Rs8XgOnWhPraeDXyMM1DEpbct1wa2f6v3HFQUZIudZzJw&#10;owiL+evLDAvrr/xLl43UKkE4FmigEQmF1rFsyGEc+0CcvMr3DiXJvta2x2uCu05/Ztm3dthyWmgw&#10;0LKh8rg5OwPH9e5rua9CKOXAUZ8ryU9ejBm9DT9TUEKD/Ief7bU1kE/g8SX9AD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PIOLAAAAA2wAAAA8AAAAAAAAAAAAAAAAA&#10;oQIAAGRycy9kb3ducmV2LnhtbFBLBQYAAAAABAAEAPkAAACOAwAAAAA=&#10;" strokecolor="#969696" strokeweight="1.5pt"/>
                <v:line id="Line 281" o:spid="_x0000_s1520" style="position:absolute;flip:y;visibility:visible;mso-wrap-style:square" from="2549,9292" to="254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OFecAAAADbAAAADwAAAGRycy9kb3ducmV2LnhtbESPzWoCQRCE74LvMLTgTWcVDMvGUYIg&#10;eFVDzu1O70/c6ZnstLq+vRMI5FhU1VfUeju4Tt2pj61nA4t5Boq49Lbl2sDneT/LQUVBtth5JgNP&#10;irDdjEdrLKx/8JHuJ6lVgnAs0EAjEgqtY9mQwzj3gTh5le8dSpJ9rW2PjwR3nV5m2Zt22HJaaDDQ&#10;rqHyero5A9fD12p3qUIo5ZujvlWS/3gxZjoZPt5BCQ3yH/5rH6yBfAW/X9IP0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DhXnAAAAA2wAAAA8AAAAAAAAAAAAAAAAA&#10;oQIAAGRycy9kb3ducmV2LnhtbFBLBQYAAAAABAAEAPkAAACOAwAAAAA=&#10;" strokecolor="#969696" strokeweight="1.5pt"/>
                <v:line id="Line 282" o:spid="_x0000_s1521" style="position:absolute;flip:y;visibility:visible;mso-wrap-style:square" from="2601,9317" to="2601,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EbDsAAAADbAAAADwAAAGRycy9kb3ducmV2LnhtbESPzWoCQRCE7wHfYWjBW5w1oCwbRwmC&#10;4DUaPLc7vT9xp2ey0+r69o4Q8FhU1VfUcj24Tl2pj61nA7NpBoq49Lbl2sDPYfueg4qCbLHzTAbu&#10;FGG9Gr0tsbD+xt903UutEoRjgQYakVBoHcuGHMapD8TJq3zvUJLsa217vCW46/RHli20w5bTQoOB&#10;Ng2V5/3FGTjvjvPNqQqhlF+O+lJJ/ufFmMl4+PoEJTTIK/zf3lkD+QKeX9IP0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Gw7AAAAA2wAAAA8AAAAAAAAAAAAAAAAA&#10;oQIAAGRycy9kb3ducmV2LnhtbFBLBQYAAAAABAAEAPkAAACOAwAAAAA=&#10;" strokecolor="#969696" strokeweight="1.5pt"/>
                <v:line id="Line 283" o:spid="_x0000_s1522" style="position:absolute;flip:y;visibility:visible;mso-wrap-style:square" from="2650,9239" to="265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2+lcAAAADbAAAADwAAAGRycy9kb3ducmV2LnhtbESPzWoCQRCE74G8w9ABb3E2AZNldZQg&#10;CF5jxHO70/ujOz3jTqvr2zuCkGNRVV9Rs8XgOnWhPraeDXyMM1DEpbct1wa2f6v3HFQUZIudZzJw&#10;owiL+evLDAvrr/xLl43UKkE4FmigEQmF1rFsyGEc+0CcvMr3DiXJvta2x2uCu05/ZtmXdthyWmgw&#10;0LKh8rg5OwPH9W6y3FchlHLgqM+V5Ccvxozehp8pKKFB/sPP9toayL/h8SX9AD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dvpXAAAAA2wAAAA8AAAAAAAAAAAAAAAAA&#10;oQIAAGRycy9kb3ducmV2LnhtbFBLBQYAAAAABAAEAPkAAACOAwAAAAA=&#10;" strokecolor="#969696" strokeweight="1.5pt"/>
                <v:line id="Line 284" o:spid="_x0000_s1523" style="position:absolute;flip:y;visibility:visible;mso-wrap-style:square" from="2700,9269" to="270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57wAAADbAAAADwAAAGRycy9kb3ducmV2LnhtbERPS4vCMBC+L/gfwgh7W1MFl1KNIoLg&#10;VV32PDbThzaT2Ixa//3mIOzx43sv14Pr1IP62Ho2MJ1koIhLb1uuDfycdl85qCjIFjvPZOBFEdar&#10;0ccSC+uffKDHUWqVQjgWaKARCYXWsWzIYZz4QJy4yvcOJcG+1rbHZwp3nZ5l2bd22HJqaDDQtqHy&#10;erw7A9f973x7rkIo5cJR3yvJb16M+RwPmwUooUH+xW/33hrI09j0Jf0Avf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Iq57wAAADbAAAADwAAAAAAAAAAAAAAAAChAgAA&#10;ZHJzL2Rvd25yZXYueG1sUEsFBgAAAAAEAAQA+QAAAIoDAAAAAA==&#10;" strokecolor="#969696" strokeweight="1.5pt"/>
                <v:line id="Line 285" o:spid="_x0000_s1524" style="position:absolute;flip:y;visibility:visible;mso-wrap-style:square" from="2747,9273" to="2747,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6PfMAAAADbAAAADwAAAGRycy9kb3ducmV2LnhtbESPS2sCQRCE7wH/w9BCbnHWgLLZOEoQ&#10;Al594Lnd6X3EnZ5xp9XNv3eEQI5FVX1FLVaD69SN+th6NjCdZKCIS29brg0c9t9vOagoyBY7z2Tg&#10;lyKslqOXBRbW33lLt53UKkE4FmigEQmF1rFsyGGc+ECcvMr3DiXJvta2x3uCu06/Z9lcO2w5LTQY&#10;aN1Qed5dnYHz5jhbn6oQSvnhqK+V5BcvxryOh69PUEKD/If/2htrIP+A55f0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Oj3zAAAAA2wAAAA8AAAAAAAAAAAAAAAAA&#10;oQIAAGRycy9kb3ducmV2LnhtbFBLBQYAAAAABAAEAPkAAACOAwAAAAA=&#10;" strokecolor="#969696" strokeweight="1.5pt"/>
                <v:line id="Line 286" o:spid="_x0000_s1525" style="position:absolute;flip:y;visibility:visible;mso-wrap-style:square" from="2796,9318" to="279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wPL4AAADbAAAADwAAAGRycy9kb3ducmV2LnhtbERPS0vDQBC+F/wPywjemo0FSxuzLVIQ&#10;cm0rnqfZycNmZ9fstIn/3j0IHj++d7mf3aDuNMbes4HnLAdFXHvbc2vg4/y+3ICKgmxx8EwGfijC&#10;fvewKLGwfuIj3U/SqhTCsUADnUgotI51Rw5j5gNx4ho/OpQEx1bbEacU7ga9yvO1dthzaugw0KGj&#10;+nq6OQPX6vPlcGlCqOWLo741svn2YszT4/z2Ckpoln/xn7uyBrZpffqSfoD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7bA8vgAAANsAAAAPAAAAAAAAAAAAAAAAAKEC&#10;AABkcnMvZG93bnJldi54bWxQSwUGAAAAAAQABAD5AAAAjAMAAAAA&#10;" strokecolor="#969696" strokeweight="1.5pt"/>
                <v:line id="Line 287" o:spid="_x0000_s1526" style="position:absolute;flip:y;visibility:visible;mso-wrap-style:square" from="2845,9270" to="284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Vp8AAAADbAAAADwAAAGRycy9kb3ducmV2LnhtbESPS2sCQRCE7wH/w9BCbnHWgGJWRxEh&#10;4NUHnjs7vQ/d6Rl3Wt38e0cI5FhU1VfUYtW7Vt2pi41nA+NRBoq48LbhysDx8P0xAxUF2WLrmQz8&#10;UoTVcvC2wNz6B+/ovpdKJQjHHA3UIiHXOhY1OYwjH4iTV/rOoSTZVdp2+Ehw1+rPLJtqhw2nhRoD&#10;bWoqLvubM3DZniabnzKEQs4c9a2U2dWLMe/Dfj0HJdTLf/ivvbUGvsbw+pJ+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hFafAAAAA2wAAAA8AAAAAAAAAAAAAAAAA&#10;oQIAAGRycy9kb3ducmV2LnhtbFBLBQYAAAAABAAEAPkAAACOAwAAAAA=&#10;" strokecolor="#969696" strokeweight="1.5pt"/>
                <v:line id="Line 288" o:spid="_x0000_s1527" style="position:absolute;flip:y;visibility:visible;mso-wrap-style:square" from="2894,9218" to="289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OL0MAAAADbAAAADwAAAGRycy9kb3ducmV2LnhtbESPS2sCQRCE74H8h6EDuWVnFRTdOIoI&#10;glcfeG53eh9xp2fcaXXz7zOBQI5FVX1FLVaD69SD+th6NjDKclDEpbct1wZOx+3HDFQUZIudZzLw&#10;TRFWy9eXBRbWP3lPj4PUKkE4FmigEQmF1rFsyGHMfCBOXuV7h5JkX2vb4zPBXafHeT7VDltOCw0G&#10;2jRUXg93Z+C6O082lyqEUr446nsls5sXY97fhvUnKKFB/sN/7Z01MB/D75f0A/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zi9DAAAAA2wAAAA8AAAAAAAAAAAAAAAAA&#10;oQIAAGRycy9kb3ducmV2LnhtbFBLBQYAAAAABAAEAPkAAACOAwAAAAA=&#10;" strokecolor="#969696" strokeweight="1.5pt"/>
                <v:line id="Line 289" o:spid="_x0000_s1528" style="position:absolute;flip:y;visibility:visible;mso-wrap-style:square" from="2946,9303" to="294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8uS8AAAADbAAAADwAAAGRycy9kb3ducmV2LnhtbESPzWoCQRCE7wHfYWjBW5w1kqCro4gQ&#10;8BoNOXd2en90p2fcaXXz9hlB8FhU1VfUct27Vl2pi41nA5NxBoq48LbhysD34fN1BioKssXWMxn4&#10;owjr1eBlibn1N/6i614qlSAcczRQi4Rc61jU5DCOfSBOXuk7h5JkV2nb4S3BXavfsuxDO2w4LdQY&#10;aFtTcdpfnIHT7ud9+1uGUMiRo76UMjt7MWY07DcLUEK9PMOP9s4amE/h/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LkvAAAAA2wAAAA8AAAAAAAAAAAAAAAAA&#10;oQIAAGRycy9kb3ducmV2LnhtbFBLBQYAAAAABAAEAPkAAACOAwAAAAA=&#10;" strokecolor="#969696" strokeweight="1.5pt"/>
                <v:line id="Line 290" o:spid="_x0000_s1529" style="position:absolute;flip:y;visibility:visible;mso-wrap-style:square" from="3002,9238" to="300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P8AAAADbAAAADwAAAGRycy9kb3ducmV2LnhtbESPzWoCQRCE7wHfYWjBW5w1mKCro4gQ&#10;8BoNOXd2en90p2fcaXXz9hlB8FhU1VfUct27Vl2pi41nA5NxBoq48LbhysD34fN1BioKssXWMxn4&#10;owjr1eBlibn1N/6i614qlSAcczRQi4Rc61jU5DCOfSBOXuk7h5JkV2nb4S3BXavfsuxDO2w4LdQY&#10;aFtTcdpfnIHT7ud9+1uGUMiRo76UMjt7MWY07DcLUEK9PMOP9s4amE/h/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Wtj/AAAAA2wAAAA8AAAAAAAAAAAAAAAAA&#10;oQIAAGRycy9kb3ducmV2LnhtbFBLBQYAAAAABAAEAPkAAACOAwAAAAA=&#10;" strokecolor="#969696" strokeweight="1.5pt"/>
                <v:line id="Line 291" o:spid="_x0000_s1530" style="position:absolute;flip:y;visibility:visible;mso-wrap-style:square" from="3051,9291" to="3051,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TpMAAAADbAAAADwAAAGRycy9kb3ducmV2LnhtbESPzWoCQRCE7wHfYWjBW5w1oJjVUUQQ&#10;vEbFc2en90d3esadVte3zwQCORZV9RW1XPeuVQ/qYuPZwGScgSIuvG24MnA67t7noKIgW2w9k4EX&#10;RVivBm9LzK1/8hc9DlKpBOGYo4FaJORax6Imh3HsA3HySt85lCS7StsOnwnuWv2RZTPtsOG0UGOg&#10;bU3F9XB3Bq7783T7XYZQyIWjvpcyv3kxZjTsNwtQQr38h//ae2vgcwq/X9IP0K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aE6TAAAAA2wAAAA8AAAAAAAAAAAAAAAAA&#10;oQIAAGRycy9kb3ducmV2LnhtbFBLBQYAAAAABAAEAPkAAACOAwAAAAA=&#10;" strokecolor="#969696" strokeweight="1.5pt"/>
                <v:line id="Line 292" o:spid="_x0000_s1531" style="position:absolute;flip:y;visibility:visible;mso-wrap-style:square" from="3103,9268" to="3103,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N08EAAADbAAAADwAAAGRycy9kb3ducmV2LnhtbESPzWrDMBCE74W+g9hCb7WcQEPqRjYh&#10;EMg1Sel5a61/GmulWJvEffsqUOhxmJlvmFU1uUFdaYy9ZwOzLAdFXHvbc2vg47h9WYKKgmxx8EwG&#10;fihCVT4+rLCw/sZ7uh6kVQnCsUADnUgotI51Rw5j5gNx8ho/OpQkx1bbEW8J7gY9z/OFdthzWugw&#10;0Kaj+nS4OAOn3efr5qsJoZZvjvrSyPLsxZjnp2n9Dkpokv/wX3tnDbwt4P4l/QBd/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SI3TwQAAANsAAAAPAAAAAAAAAAAAAAAA&#10;AKECAABkcnMvZG93bnJldi54bWxQSwUGAAAAAAQABAD5AAAAjwMAAAAA&#10;" strokecolor="#969696" strokeweight="1.5pt"/>
                <v:line id="Line 293" o:spid="_x0000_s1532" style="position:absolute;flip:y;visibility:visible;mso-wrap-style:square" from="3152,9238" to="315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oSMAAAADbAAAADwAAAGRycy9kb3ducmV2LnhtbESPzWoCQRCE7wHfYWjBW5w1YKKro4gQ&#10;8BoNOXd2en90p2fcaXXz9hlB8FhU1VfUct27Vl2pi41nA5NxBoq48LbhysD34fN1BioKssXWMxn4&#10;owjr1eBlibn1N/6i614qlSAcczRQi4Rc61jU5DCOfSBOXuk7h5JkV2nb4S3BXavfsuxdO2w4LdQY&#10;aFtTcdpfnIHT7me6/S1DKOTIUV9KmZ29GDMa9psFKKFenuFHe2cNzD/g/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EKEjAAAAA2wAAAA8AAAAAAAAAAAAAAAAA&#10;oQIAAGRycy9kb3ducmV2LnhtbFBLBQYAAAAABAAEAPkAAACOAwAAAAA=&#10;" strokecolor="#969696" strokeweight="1.5pt"/>
                <v:line id="Line 294" o:spid="_x0000_s1533" style="position:absolute;flip:y;visibility:visible;mso-wrap-style:square" from="3202,9268" to="320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8Or4AAADbAAAADwAAAGRycy9kb3ducmV2LnhtbERPS0vDQBC+F/wPywjemo0FSxuzLVIQ&#10;cm0rnqfZycNmZ9fstIn/3j0IHj++d7mf3aDuNMbes4HnLAdFXHvbc2vg4/y+3ICKgmxx8EwGfijC&#10;fvewKLGwfuIj3U/SqhTCsUADnUgotI51Rw5j5gNx4ho/OpQEx1bbEacU7ga9yvO1dthzaugw0KGj&#10;+nq6OQPX6vPlcGlCqOWLo741svn2YszT4/z2Ckpoln/xn7uyBrZpbPqSfoD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m7w6vgAAANsAAAAPAAAAAAAAAAAAAAAAAKEC&#10;AABkcnMvZG93bnJldi54bWxQSwUGAAAAAAQABAD5AAAAjAMAAAAA&#10;" strokecolor="#969696" strokeweight="1.5pt"/>
                <v:line id="Line 295" o:spid="_x0000_s1534" style="position:absolute;flip:y;visibility:visible;mso-wrap-style:square" from="3851,9003" to="3851,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s8IAAADbAAAADwAAAGRycy9kb3ducmV2LnhtbESPT4vCMBTE7wt+h/AEb2u6HkSrUZYF&#10;QdHD+ge8PprXpmzzUpJo67c3C4LHYWZ+wyzXvW3EnXyoHSv4GmcgiAuna64UXM6bzxmIEJE1No5J&#10;wYMCrFeDjyXm2nV8pPspViJBOOSowMTY5lKGwpDFMHYtcfJK5y3GJH0ltccuwW0jJ1k2lRZrTgsG&#10;W/oxVPydblaB3O27X7+ZXMqq3LbuujOHadcrNRr23wsQkfr4Dr/aW61gPof/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y0s8IAAADbAAAADwAAAAAAAAAAAAAA&#10;AAChAgAAZHJzL2Rvd25yZXYueG1sUEsFBgAAAAAEAAQA+QAAAJADAAAAAA==&#10;" strokeweight="1.5pt"/>
                <v:line id="Line 296" o:spid="_x0000_s1535" style="position:absolute;flip:y;visibility:visible;mso-wrap-style:square" from="3900,8621" to="3900,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vV8QAAADcAAAADwAAAGRycy9kb3ducmV2LnhtbESPQWsCMRCF70L/Q5iCt5qtB5GtUaQg&#10;KPVQrdDrsJndLG4mS5K66793DgVvM7w3732z2oy+UzeKqQ1s4H1WgCKugm25MXD52b0tQaWMbLEL&#10;TAbulGCzfpmssLRh4BPdzrlREsKpRAMu577UOlWOPKZZ6IlFq0P0mGWNjbYRBwn3nZ4XxUJ7bFka&#10;HPb06ai6nv+8AX34Gr7jbn6pm3rfh9+DOy6G0Zjp67j9AJVpzE/z//XeCn4h+PKMT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y9XxAAAANwAAAAPAAAAAAAAAAAA&#10;AAAAAKECAABkcnMvZG93bnJldi54bWxQSwUGAAAAAAQABAD5AAAAkgMAAAAA&#10;" strokeweight="1.5pt"/>
                <v:line id="Line 297" o:spid="_x0000_s1536" style="position:absolute;flip:y;visibility:visible;mso-wrap-style:square" from="3949,8130" to="3949,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KzMAAAADcAAAADwAAAGRycy9kb3ducmV2LnhtbERPTYvCMBC9L+x/CLPgbU31IFKNIguC&#10;oodVC16HZtoUm0lJsrb++40geJvH+5zlerCtuJMPjWMFk3EGgrh0uuFaQXHZfs9BhIissXVMCh4U&#10;YL36/Fhirl3PJ7qfYy1SCIccFZgYu1zKUBqyGMauI05c5bzFmKCvpfbYp3DbymmWzaTFhlODwY5+&#10;DJW3859VIPeH/tdvp0VVV7vOXffmOOsHpUZfw2YBItIQ3+KXe6fT/GwC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LiszAAAAA3AAAAA8AAAAAAAAAAAAAAAAA&#10;oQIAAGRycy9kb3ducmV2LnhtbFBLBQYAAAAABAAEAPkAAACOAwAAAAA=&#10;" strokeweight="1.5pt"/>
                <v:line id="Line 298" o:spid="_x0000_s1537" style="position:absolute;flip:y;visibility:visible;mso-wrap-style:square" from="3998,7449" to="3998,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kUu8AAAADcAAAADwAAAGRycy9kb3ducmV2LnhtbERPS4vCMBC+L/gfwgje1tQeRKpRRBCU&#10;9bA+wOvQTJtiMylJtN1/v1lY8DYf33NWm8G24kU+NI4VzKYZCOLS6YZrBbfr/nMBIkRkja1jUvBD&#10;ATbr0ccKC+16PtPrEmuRQjgUqMDE2BVShtKQxTB1HXHiKuctxgR9LbXHPoXbVuZZNpcWG04NBjva&#10;GSofl6dVII9f/bff57eqrg6dux/Nad4PSk3Gw3YJItIQ3+J/90Gn+VkOf8+kC+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ZFLvAAAAA3AAAAA8AAAAAAAAAAAAAAAAA&#10;oQIAAGRycy9kb3ducmV2LnhtbFBLBQYAAAAABAAEAPkAAACOAwAAAAA=&#10;" strokeweight="1.5pt"/>
                <v:line id="Line 299" o:spid="_x0000_s1538" style="position:absolute;flip:y;visibility:visible;mso-wrap-style:square" from="4050,7803" to="4050,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xIMAAAADcAAAADwAAAGRycy9kb3ducmV2LnhtbERPTYvCMBC9L/gfwgje1lQF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VsSDAAAAA3AAAAA8AAAAAAAAAAAAAAAAA&#10;oQIAAGRycy9kb3ducmV2LnhtbFBLBQYAAAAABAAEAPkAAACOAwAAAAA=&#10;" strokeweight="1.5pt"/>
                <v:line id="Line 300" o:spid="_x0000_s1539" style="position:absolute;flip:y;visibility:visible;mso-wrap-style:square" from="4107,8383" to="4107,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pVMAAAADcAAAADwAAAGRycy9kb3ducmV2LnhtbERPTYvCMBC9L/gfwgje1lQR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8KVTAAAAA3AAAAA8AAAAAAAAAAAAAAAAA&#10;oQIAAGRycy9kb3ducmV2LnhtbFBLBQYAAAAABAAEAPkAAACOAwAAAAA=&#10;" strokeweight="1.5pt"/>
                <v:line id="Line 301" o:spid="_x0000_s1540" style="position:absolute;flip:y;visibility:visible;mso-wrap-style:square" from="4156,8885" to="4156,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Mz8AAAADcAAAADwAAAGRycy9kb3ducmV2LnhtbERPTYvCMBC9L/gfwgje1lRB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wjM/AAAAA3AAAAA8AAAAAAAAAAAAAAAAA&#10;oQIAAGRycy9kb3ducmV2LnhtbFBLBQYAAAAABAAEAPkAAACOAwAAAAA=&#10;" strokeweight="1.5pt"/>
                <v:line id="Line 302" o:spid="_x0000_s1541" style="position:absolute;flip:y;visibility:visible;mso-wrap-style:square" from="3606,9269" to="360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4Wr0AAADcAAAADwAAAGRycy9kb3ducmV2LnhtbERPS2sCMRC+F/wPYYTeataCIqtRRBC8&#10;VovncTP70M0kbkZd/30jFLzNx/ecxap3rbpTFxvPBsajDBRx4W3DlYHfw/ZrBioKssXWMxl4UoTV&#10;cvCxwNz6B//QfS+VSiEcczRQi4Rc61jU5DCOfCBOXOk7h5JgV2nb4SOFu1Z/Z9lUO2w4NdQYaFNT&#10;cdnfnIHL7jjZnMoQCjlz1LdSZlcvxnwO+/UclFAvb/G/e2fT/GwKr2fSBXr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21uFq9AAAA3AAAAA8AAAAAAAAAAAAAAAAAoQIA&#10;AGRycy9kb3ducmV2LnhtbFBLBQYAAAAABAAEAPkAAACLAwAAAAA=&#10;" strokecolor="#969696" strokeweight="1.5pt"/>
                <v:line id="Line 303" o:spid="_x0000_s1542" style="position:absolute;flip:y;visibility:visible;mso-wrap-style:square" from="3655,9217" to="365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dwb4AAADcAAAADwAAAGRycy9kb3ducmV2LnhtbERPS2sCMRC+F/wPYQRvNWtBK6tRRBC8&#10;VovncTP70M0kbkbd/vtGKPQ2H99zluvetepBXWw8G5iMM1DEhbcNVwa+j7v3OagoyBZbz2TghyKs&#10;V4O3JebWP/mLHgepVArhmKOBWiTkWseiJodx7ANx4krfOZQEu0rbDp8p3LX6I8tm2mHDqaHGQNua&#10;iuvh7gxc96fp9lyGUMiFo76XMr95MWY07DcLUEK9/Iv/3Hub5mef8HomXaBX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R3BvgAAANwAAAAPAAAAAAAAAAAAAAAAAKEC&#10;AABkcnMvZG93bnJldi54bWxQSwUGAAAAAAQABAD5AAAAjAMAAAAA&#10;" strokecolor="#969696" strokeweight="1.5pt"/>
                <v:line id="Line 304" o:spid="_x0000_s1543" style="position:absolute;flip:y;visibility:visible;mso-wrap-style:square" from="3705,9325" to="370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aJs8EAAADcAAAADwAAAGRycy9kb3ducmV2LnhtbESPT2sCQQzF70K/w5CCN51toSJbRylC&#10;wWuteI472T91JzPdibr99uZQ8JbwXt77ZbUZQ2+uNOQusoOXeQGGuIq+48bB4ftztgSTBdljH5kc&#10;/FGGzfppssLSxxt/0XUvjdEQziU6aEVSaW2uWgqY5zERq1bHIaDoOjTWD3jT8NDb16JY2IAda0OL&#10;ibYtVef9JTg4745v21OdUiU/nO2lluVvFOemz+PHOxihUR7m/+udV/xCafUZnc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omzwQAAANwAAAAPAAAAAAAAAAAAAAAA&#10;AKECAABkcnMvZG93bnJldi54bWxQSwUGAAAAAAQABAD5AAAAjwMAAAAA&#10;" strokecolor="#969696" strokeweight="1.5pt"/>
                <v:line id="Line 305" o:spid="_x0000_s1544" style="position:absolute;flip:y;visibility:visible;mso-wrap-style:square" from="3752,9292" to="3752,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osKL4AAADcAAAADwAAAGRycy9kb3ducmV2LnhtbERPS2sCMRC+F/wPYQRvNWvBoqtRRCh4&#10;1Zaex83sQzeTuBl1/fdGKPQ2H99zluvetepGXWw8G5iMM1DEhbcNVwZ+vr/eZ6CiIFtsPZOBB0VY&#10;rwZvS8ytv/OebgepVArhmKOBWiTkWseiJodx7ANx4krfOZQEu0rbDu8p3LX6I8s+tcOGU0ONgbY1&#10;FefD1Rk4736n22MZQiEnjvpayuzixZjRsN8sQAn18i/+c+9smp/N4fVMukCvn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KiwovgAAANwAAAAPAAAAAAAAAAAAAAAAAKEC&#10;AABkcnMvZG93bnJldi54bWxQSwUGAAAAAAQABAD5AAAAjAMAAAAA&#10;" strokecolor="#969696" strokeweight="1.5pt"/>
                <v:line id="Line 306" o:spid="_x0000_s1545" style="position:absolute;flip:y;visibility:visible;mso-wrap-style:square" from="3801,9318" to="38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TaMEAAADcAAAADwAAAGRycy9kb3ducmV2LnhtbESPT2sCQQzF70K/w5CCN521UJGtoxSh&#10;4LVWPKc72T91JzPdibr99uZQ8JbwXt77Zb0dQ2+uNOQusoPFvABDXEXfcePg+PUxW4HJguyxj0wO&#10;/ijDdvM0WWPp440/6XqQxmgI5xIdtCKptDZXLQXM85iIVavjEFB0HRrrB7xpeOjtS1EsbcCOtaHF&#10;RLuWqvPhEhyc96fX3XedUiU/nO2lltVvFOemz+P7GxihUR7m/+u9V/yF4uszOoH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yRNowQAAANwAAAAPAAAAAAAAAAAAAAAA&#10;AKECAABkcnMvZG93bnJldi54bWxQSwUGAAAAAAQABAD5AAAAjwMAAAAA&#10;" strokecolor="#969696" strokeweight="1.5pt"/>
                <v:line id="Line 307" o:spid="_x0000_s1546" style="position:absolute;flip:y;visibility:visible;mso-wrap-style:square" from="3252,9274" to="3252,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2874AAADcAAAADwAAAGRycy9kb3ducmV2LnhtbERPS2sCMRC+F/wPYQRvNbuCRbZGKYLg&#10;VVs8j5vZR91M0s2o679vBMHbfHzPWa4H16kr9bH1bCCfZqCIS29brg38fG/fF6CiIFvsPJOBO0VY&#10;r0ZvSyysv/GergepVQrhWKCBRiQUWseyIYdx6gNx4irfO5QE+1rbHm8p3HV6lmUf2mHLqaHBQJuG&#10;yvPh4gycd8f55lSFUMovR32pZPHnxZjJePj6BCU0yEv8dO9smp/n8HgmXaB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hbbzvgAAANwAAAAPAAAAAAAAAAAAAAAAAKEC&#10;AABkcnMvZG93bnJldi54bWxQSwUGAAAAAAQABAD5AAAAjAMAAAAA&#10;" strokecolor="#969696" strokeweight="1.5pt"/>
                <v:line id="Line 308" o:spid="_x0000_s1547" style="position:absolute;flip:y;visibility:visible;mso-wrap-style:square" from="3301,9304" to="330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ohL0AAADcAAAADwAAAGRycy9kb3ducmV2LnhtbERPS2sCMRC+C/6HMII3zSpYZDWKCILX&#10;aul53Mw+dDOJm1G3/94UCr3Nx/ec9bZ3rXpSFxvPBmbTDBRx4W3DlYGv82GyBBUF2WLrmQz8UITt&#10;ZjhYY279iz/peZJKpRCOORqoRUKudSxqchinPhAnrvSdQ0mwq7Tt8JXCXavnWfahHTacGmoMtK+p&#10;uJ0ezsDt+L3YX8oQCrly1I9SlncvxoxH/W4FSqiXf/Gf+2jT/Nk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dXKIS9AAAA3AAAAA8AAAAAAAAAAAAAAAAAoQIA&#10;AGRycy9kb3ducmV2LnhtbFBLBQYAAAAABAAEAPkAAACLAwAAAAA=&#10;" strokecolor="#969696" strokeweight="1.5pt"/>
                <v:line id="Line 309" o:spid="_x0000_s1548" style="position:absolute;flip:y;visibility:visible;mso-wrap-style:square" from="3353,9273" to="3353,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NH74AAADcAAAADwAAAGRycy9kb3ducmV2LnhtbERPS2sCMRC+F/wPYQRvNWulRVajiCB4&#10;rZWex83sQzeTuBl1/femIPQ2H99zFqvetepGXWw8G5iMM1DEhbcNVwYOP9v3GagoyBZbz2TgQRFW&#10;y8HbAnPr7/xNt71UKoVwzNFALRJyrWNRk8M49oE4caXvHEqCXaVth/cU7lr9kWVf2mHDqaHGQJua&#10;ivP+6gycd7+fm2MZQiEnjvpayuzixZjRsF/PQQn18i9+uXc2zZ9M4e+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G40fvgAAANwAAAAPAAAAAAAAAAAAAAAAAKEC&#10;AABkcnMvZG93bnJldi54bWxQSwUGAAAAAAQABAD5AAAAjAMAAAAA&#10;" strokecolor="#969696" strokeweight="1.5pt"/>
                <v:line id="Line 310" o:spid="_x0000_s1549" style="position:absolute;flip:y;visibility:visible;mso-wrap-style:square" from="3409,9274" to="340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a74AAADcAAAADwAAAGRycy9kb3ducmV2LnhtbERPS2sCMRC+F/wPYQRvNWuxRVajiCB4&#10;rZWex83sQzeTuBl1/femIPQ2H99zFqvetepGXWw8G5iMM1DEhbcNVwYOP9v3GagoyBZbz2TgQRFW&#10;y8HbAnPr7/xNt71UKoVwzNFALRJyrWNRk8M49oE4caXvHEqCXaVth/cU7lr9kWVf2mHDqaHGQJua&#10;ivP+6gycd7+fm2MZQiEnjvpayuzixZjRsF/PQQn18i9+uXc2zZ9M4e+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8hVrvgAAANwAAAAPAAAAAAAAAAAAAAAAAKEC&#10;AABkcnMvZG93bnJldi54bWxQSwUGAAAAAAQABAD5AAAAjAMAAAAA&#10;" strokecolor="#969696" strokeweight="1.5pt"/>
                <v:line id="Line 311" o:spid="_x0000_s1550" style="position:absolute;flip:y;visibility:visible;mso-wrap-style:square" from="3458,9297" to="345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6w8L0AAADcAAAADwAAAGRycy9kb3ducmV2LnhtbERPS2sCMRC+C/6HMII3zVqwyGoUEQSv&#10;1dLzuJl96GYSN6Ou/94UCr3Nx/ec1aZ3rXpQFxvPBmbTDBRx4W3DlYHv036yABUF2WLrmQy8KMJm&#10;PRysMLf+yV/0OEqlUgjHHA3UIiHXOhY1OYxTH4gTV/rOoSTYVdp2+EzhrtUfWfapHTacGmoMtKup&#10;uB7vzsD18DPfncsQCrlw1PdSFjcvxoxH/XYJSqiXf/Gf+2DT/Nkcfp9JF+j1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i+sPC9AAAA3AAAAA8AAAAAAAAAAAAAAAAAoQIA&#10;AGRycy9kb3ducmV2LnhtbFBLBQYAAAAABAAEAPkAAACLAwAAAAA=&#10;" strokecolor="#969696" strokeweight="1.5pt"/>
                <v:line id="Line 312" o:spid="_x0000_s1551" style="position:absolute;flip:y;visibility:visible;mso-wrap-style:square" from="3510,9322" to="3510,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uh70AAADcAAAADwAAAGRycy9kb3ducmV2LnhtbERPS2sCMRC+F/wPYQRvNWtBka1RRBC8&#10;Vovn6Wb2oZtJ3Iy6/nsjFLzNx/ecxap3rbpRFxvPBibjDBRx4W3DlYHfw/ZzDioKssXWMxl4UITV&#10;cvCxwNz6O//QbS+VSiEcczRQi4Rc61jU5DCOfSBOXOk7h5JgV2nb4T2Fu1Z/ZdlMO2w4NdQYaFNT&#10;cd5fnYHz7jjd/JUhFHLiqK+lzC9ejBkN+/U3KKFe3uJ/986m+ZMZvJ5JF+jl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hsLoe9AAAA3AAAAA8AAAAAAAAAAAAAAAAAoQIA&#10;AGRycy9kb3ducmV2LnhtbFBLBQYAAAAABAAEAPkAAACLAwAAAAA=&#10;" strokecolor="#969696" strokeweight="1.5pt"/>
                <v:line id="Line 313" o:spid="_x0000_s1552" style="position:absolute;flip:y;visibility:visible;mso-wrap-style:square" from="3559,9244" to="355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LHL4AAADcAAAADwAAAGRycy9kb3ducmV2LnhtbERPS2sCMRC+F/wPYQRvNWvBVlajiCB4&#10;rZWex83sQzeTuBl1/femIPQ2H99zFqvetepGXWw8G5iMM1DEhbcNVwYOP9v3GagoyBZbz2TgQRFW&#10;y8HbAnPr7/xNt71UKoVwzNFALRJyrWNRk8M49oE4caXvHEqCXaVth/cU7lr9kWWf2mHDqaHGQJua&#10;ivP+6gycd7/TzbEMoZATR30tZXbxYsxo2K/noIR6+Re/3Dub5k++4O+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IIscvgAAANwAAAAPAAAAAAAAAAAAAAAAAKEC&#10;AABkcnMvZG93bnJldi54bWxQSwUGAAAAAAQABAD5AAAAjAMAAAAA&#10;" strokecolor="#969696" strokeweight="1.5pt"/>
                <v:line id="Line 314" o:spid="_x0000_s1553" style="position:absolute;flip:y;visibility:visible;mso-wrap-style:square" from="4207,9270" to="420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fbsEAAADcAAAADwAAAGRycy9kb3ducmV2LnhtbESPT2sCQQzF70K/w5CCN521UJGtoxSh&#10;4LVWPKc72T91JzPdibr99uZQ8JbwXt77Zb0dQ2+uNOQusoPFvABDXEXfcePg+PUxW4HJguyxj0wO&#10;/ijDdvM0WWPp440/6XqQxmgI5xIdtCKptDZXLQXM85iIVavjEFB0HRrrB7xpeOjtS1EsbcCOtaHF&#10;RLuWqvPhEhyc96fX3XedUiU/nO2lltVvFOemz+P7GxihUR7m/+u9V/yF0uozOoH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x9uwQAAANwAAAAPAAAAAAAAAAAAAAAA&#10;AKECAABkcnMvZG93bnJldi54bWxQSwUGAAAAAAQABAD5AAAAjwMAAAAA&#10;" strokecolor="#969696" strokeweight="1.5pt"/>
                <v:line id="Line 315" o:spid="_x0000_s1554" style="position:absolute;flip:y;visibility:visible;mso-wrap-style:square" from="4254,9274" to="425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69b4AAADcAAAADwAAAGRycy9kb3ducmV2LnhtbERPS2sCMRC+F/wPYYTeataCYlejiFDw&#10;6gPP083sQzeTuBl1+++NUOhtPr7nLFa9a9Wduth4NjAeZaCIC28brgwcD98fM1BRkC22nsnAL0VY&#10;LQdvC8ytf/CO7nupVArhmKOBWiTkWseiJodx5ANx4krfOZQEu0rbDh8p3LX6M8um2mHDqaHGQJua&#10;isv+5gxctqfJ5qcMoZAzR30rZXb1Ysz7sF/PQQn18i/+c29tmj/+gtcz6QK9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87r1vgAAANwAAAAPAAAAAAAAAAAAAAAAAKEC&#10;AABkcnMvZG93bnJldi54bWxQSwUGAAAAAAQABAD5AAAAjAMAAAAA&#10;" strokecolor="#969696" strokeweight="1.5pt"/>
                <v:line id="Line 316" o:spid="_x0000_s1555" style="position:absolute;flip:y;visibility:visible;mso-wrap-style:square" from="4303,9319" to="4303,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Z1cEAAADcAAAADwAAAGRycy9kb3ducmV2LnhtbESPT2sCQQzF74LfYYjQW51VqMjWUYpQ&#10;8ForPac72T91JzPuRN1+++ZQ8JbwXt77ZbMbQ29uNOQusoPFvABDXEXfcePg9Pn+vAaTBdljH5kc&#10;/FKG3XY62WDp450/6HaUxmgI5xIdtCKptDZXLQXM85iIVavjEFB0HRrrB7xreOjtsihWNmDH2tBi&#10;on1L1fl4DQ7Oh6+X/XedUiU/nO21lvUlinNPs/HtFYzQKA/z//XBK/5S8fUZnc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pdnVwQAAANwAAAAPAAAAAAAAAAAAAAAA&#10;AKECAABkcnMvZG93bnJldi54bWxQSwUGAAAAAAQABAD5AAAAjwMAAAAA&#10;" strokecolor="#969696" strokeweight="1.5pt"/>
                <v:line id="Line 317" o:spid="_x0000_s1556" style="position:absolute;flip:y;visibility:visible;mso-wrap-style:square" from="4352,9271" to="4352,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8Tr0AAADcAAAADwAAAGRycy9kb3ducmV2LnhtbERPS2sCMRC+C/6HMII3zSpYZDWKCILX&#10;aul53Mw+dDOJm1G3/94UCr3Nx/ec9bZ3rXpSFxvPBmbTDBRx4W3DlYGv82GyBBUF2WLrmQz8UITt&#10;ZjhYY279iz/peZJKpRCOORqoRUKudSxqchinPhAnrvSdQ0mwq7Tt8JXCXavnWfahHTacGmoMtK+p&#10;uJ0ezsDt+L3YX8oQCrly1I9SlncvxoxH/W4FSqiXf/Gf+2jT/PkM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npfE69AAAA3AAAAA8AAAAAAAAAAAAAAAAAoQIA&#10;AGRycy9kb3ducmV2LnhtbFBLBQYAAAAABAAEAPkAAACLAwAAAAA=&#10;" strokecolor="#969696" strokeweight="1.5pt"/>
                <v:line id="Line 318" o:spid="_x0000_s1557" style="position:absolute;flip:y;visibility:visible;mso-wrap-style:square" from="4401,9219" to="440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iOb4AAADcAAAADwAAAGRycy9kb3ducmV2LnhtbERPS2sCMRC+F/wPYYTeataFFlmNIoLg&#10;tbZ4HjezD91M4mbU7b9vBMHbfHzPWawG16kb9bH1bGA6yUARl962XBv4/dl+zEBFQbbYeSYDfxRh&#10;tRy9LbCw/s7fdNtLrVIIxwINNCKh0DqWDTmMEx+IE1f53qEk2Nfa9nhP4a7TeZZ9aYctp4YGA20a&#10;Ks/7qzNw3h0+N8cqhFJOHPW1ktnFizHv42E9ByU0yEv8dO9smp/n8HgmXaC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O+I5vgAAANwAAAAPAAAAAAAAAAAAAAAAAKEC&#10;AABkcnMvZG93bnJldi54bWxQSwUGAAAAAAQABAD5AAAAjAMAAAAA&#10;" strokecolor="#969696" strokeweight="1.5pt"/>
                <v:line id="Line 319" o:spid="_x0000_s1558" style="position:absolute;flip:y;visibility:visible;mso-wrap-style:square" from="4453,9304" to="445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Hor4AAADcAAAADwAAAGRycy9kb3ducmV2LnhtbERPS2sCMRC+F/wPYQRvNavSIqtRRCh4&#10;rZWex83sQzeTuBl1/femIPQ2H99zluvetepGXWw8G5iMM1DEhbcNVwYOP1/vc1BRkC22nsnAgyKs&#10;V4O3JebW3/mbbnupVArhmKOBWiTkWseiJodx7ANx4krfOZQEu0rbDu8p3LV6mmWf2mHDqaHGQNua&#10;ivP+6gycd78f22MZQiEnjvpayvzixZjRsN8sQAn18i9+uXc2zZ/O4O+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d0eivgAAANwAAAAPAAAAAAAAAAAAAAAAAKEC&#10;AABkcnMvZG93bnJldi54bWxQSwUGAAAAAAQABAD5AAAAjAMAAAAA&#10;" strokecolor="#969696" strokeweight="1.5pt"/>
                <v:line id="Line 320" o:spid="_x0000_s1559" style="position:absolute;flip:y;visibility:visible;mso-wrap-style:square" from="4509,9239" to="450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f1r4AAADcAAAADwAAAGRycy9kb3ducmV2LnhtbERPS2sCMRC+F/wPYQRvNavYIqtRRCh4&#10;rZWex83sQzeTuBl1/femIPQ2H99zluvetepGXWw8G5iMM1DEhbcNVwYOP1/vc1BRkC22nsnAgyKs&#10;V4O3JebW3/mbbnupVArhmKOBWiTkWseiJodx7ANx4krfOZQEu0rbDu8p3LV6mmWf2mHDqaHGQNua&#10;ivP+6gycd78f22MZQiEnjvpayvzixZjRsN8sQAn18i9+uXc2zZ/O4O+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nt/WvgAAANwAAAAPAAAAAAAAAAAAAAAAAKEC&#10;AABkcnMvZG93bnJldi54bWxQSwUGAAAAAAQABAD5AAAAjAMAAAAA&#10;" strokecolor="#969696" strokeweight="1.5pt"/>
                <v:line id="Line 321" o:spid="_x0000_s1560" style="position:absolute;flip:y;visibility:visible;mso-wrap-style:square" from="4558,9292" to="455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6Tb0AAADcAAAADwAAAGRycy9kb3ducmV2LnhtbERPS2sCMRC+C/6HMII3zSpYZDWKCAWv&#10;1dLzuJl96GYSN6Ou/94UCr3Nx/ec9bZ3rXpQFxvPBmbTDBRx4W3DlYHv0+dkCSoKssXWMxl4UYTt&#10;ZjhYY279k7/ocZRKpRCOORqoRUKudSxqchinPhAnrvSdQ0mwq7Tt8JnCXavnWfahHTacGmoMtK+p&#10;uB7vzsD18LPYn8sQCrlw1PdSljcvxoxH/W4FSqiXf/Gf+2DT/Pk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bSek29AAAA3AAAAA8AAAAAAAAAAAAAAAAAoQIA&#10;AGRycy9kb3ducmV2LnhtbFBLBQYAAAAABAAEAPkAAACLAwAAAAA=&#10;" strokecolor="#969696" strokeweight="1.5pt"/>
                <v:line id="Line 322" o:spid="_x0000_s1561" style="position:absolute;flip:y;visibility:visible;mso-wrap-style:square" from="4610,9269" to="461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kOr0AAADcAAAADwAAAGRycy9kb3ducmV2LnhtbERPS2sCMRC+F/wPYYTealZBka1RRBC8&#10;qsXzdDP70M0kbkZd/30jFLzNx/ecxap3rbpTFxvPBsajDBRx4W3DlYGf4/ZrDioKssXWMxl4UoTV&#10;cvCxwNz6B+/pfpBKpRCOORqoRUKudSxqchhHPhAnrvSdQ0mwq7Tt8JHCXasnWTbTDhtODTUG2tRU&#10;XA43Z+CyO003v2UIhZw56lsp86sXYz6H/foblFAvb/G/e2fT/MkMXs+kC/Ty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YA5Dq9AAAA3AAAAA8AAAAAAAAAAAAAAAAAoQIA&#10;AGRycy9kb3ducmV2LnhtbFBLBQYAAAAABAAEAPkAAACLAwAAAAA=&#10;" strokecolor="#969696" strokeweight="1.5pt"/>
                <v:line id="Line 323" o:spid="_x0000_s1562" style="position:absolute;flip:y;visibility:visible;mso-wrap-style:square" from="4659,9239" to="465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Bob4AAADcAAAADwAAAGRycy9kb3ducmV2LnhtbERPS2sCMRC+F/wPYQRvNatgK6tRRCh4&#10;rZWex83sQzeTuBl1/femIPQ2H99zluvetepGXWw8G5iMM1DEhbcNVwYOP1/vc1BRkC22nsnAgyKs&#10;V4O3JebW3/mbbnupVArhmKOBWiTkWseiJodx7ANx4krfOZQEu0rbDu8p3LV6mmUf2mHDqaHGQNua&#10;ivP+6gycd7+z7bEMoZATR30tZX7xYsxo2G8WoIR6+Re/3Dub5k8/4e+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TEGhvgAAANwAAAAPAAAAAAAAAAAAAAAAAKEC&#10;AABkcnMvZG93bnJldi54bWxQSwUGAAAAAAQABAD5AAAAjAMAAAAA&#10;" strokecolor="#969696" strokeweight="1.5pt"/>
                <v:line id="Line 324" o:spid="_x0000_s1563" style="position:absolute;flip:y;visibility:visible;mso-wrap-style:square" from="4709,9269" to="470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V08EAAADcAAAADwAAAGRycy9kb3ducmV2LnhtbESPT2sCQQzF74LfYYjQW51VqMjWUYpQ&#10;8ForPac72T91JzPuRN1+++ZQ8JbwXt77ZbMbQ29uNOQusoPFvABDXEXfcePg9Pn+vAaTBdljH5kc&#10;/FKG3XY62WDp450/6HaUxmgI5xIdtCKptDZXLQXM85iIVavjEFB0HRrrB7xreOjtsihWNmDH2tBi&#10;on1L1fl4DQ7Oh6+X/XedUiU/nO21lvUlinNPs/HtFYzQKA/z//XBK/5SafUZnc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09XTwQAAANwAAAAPAAAAAAAAAAAAAAAA&#10;AKECAABkcnMvZG93bnJldi54bWxQSwUGAAAAAAQABAD5AAAAjwMAAAAA&#10;" strokecolor="#969696" strokeweight="1.5pt"/>
                <v:line id="Line 325" o:spid="_x0000_s1564" style="position:absolute;flip:y;visibility:visible;mso-wrap-style:square" from="4756,9273" to="475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9wSL4AAADcAAAADwAAAGRycy9kb3ducmV2LnhtbERPS2sCMRC+F/wPYQRvNatgsatRRBC8&#10;akvP083sQzeTuBl1/fdNQfA2H99zluvetepGXWw8G5iMM1DEhbcNVwa+v3bvc1BRkC22nsnAgyKs&#10;V4O3JebW3/lAt6NUKoVwzNFALRJyrWNRk8M49oE4caXvHEqCXaVth/cU7lo9zbIP7bDh1FBjoG1N&#10;xfl4dQbO+5/Z9rcMoZATR30tZX7xYsxo2G8WoIR6eYmf7r1N86ef8P9Muk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n3BIvgAAANwAAAAPAAAAAAAAAAAAAAAAAKEC&#10;AABkcnMvZG93bnJldi54bWxQSwUGAAAAAAQABAD5AAAAjAMAAAAA&#10;" strokecolor="#969696" strokeweight="1.5pt"/>
                <v:line id="Line 326" o:spid="_x0000_s1565" style="position:absolute;flip:y;visibility:visible;mso-wrap-style:square" from="4805,9318" to="480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PCMEAAADcAAAADwAAAGRycy9kb3ducmV2LnhtbESPT2sCQQzF74V+hyFCbzqrpUW2jiKC&#10;4LW29JzuZP/oTma6E3X77ZuD0FvCe3nvl9VmDL250pC7yA7mswIMcRV9x42Dz4/9dAkmC7LHPjI5&#10;+KUMm/XjwwpLH2/8TtejNEZDOJfooBVJpbW5ailgnsVErFodh4Ci69BYP+BNw0NvF0XxagN2rA0t&#10;Jtq1VJ2Pl+DgfPh62X3XKVVy4mwvtSx/ojj3NBm3b2CERvk3368PXvGfFV+f0Qns+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fE8IwQAAANwAAAAPAAAAAAAAAAAAAAAA&#10;AKECAABkcnMvZG93bnJldi54bWxQSwUGAAAAAAQABAD5AAAAjwMAAAAA&#10;" strokecolor="#969696" strokeweight="1.5pt"/>
                <v:line id="Line 327" o:spid="_x0000_s1566" style="position:absolute;flip:y;visibility:visible;mso-wrap-style:square" from="4854,9270" to="485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qk74AAADcAAAADwAAAGRycy9kb3ducmV2LnhtbERPS2sCMRC+F/wPYQRvNWulRVajiCB4&#10;rZWex83sQzeTuBl1/femIPQ2H99zFqvetepGXWw8G5iMM1DEhbcNVwYOP9v3GagoyBZbz2TgQRFW&#10;y8HbAnPr7/xNt71UKoVwzNFALRJyrWNRk8M49oE4caXvHEqCXaVth/cU7lr9kWVf2mHDqaHGQJua&#10;ivP+6gycd7+fm2MZQiEnjvpayuzixZjRsF/PQQn18i9+uXc2zZ9O4O+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MOqTvgAAANwAAAAPAAAAAAAAAAAAAAAAAKEC&#10;AABkcnMvZG93bnJldi54bWxQSwUGAAAAAAQABAD5AAAAjAMAAAAA&#10;" strokecolor="#969696" strokeweight="1.5pt"/>
                <v:line id="Line 328" o:spid="_x0000_s1567" style="position:absolute;flip:y;visibility:visible;mso-wrap-style:square" from="4903,9218" to="490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05L4AAADcAAAADwAAAGRycy9kb3ducmV2LnhtbERPS2sCMRC+F/wPYQRvNavSIqtRRCh4&#10;rZWex83sQzeTuBl1/femIPQ2H99zluvetepGXWw8G5iMM1DEhbcNVwYOP1/vc1BRkC22nsnAgyKs&#10;V4O3JebW3/mbbnupVArhmKOBWiTkWseiJodx7ANx4krfOZQEu0rbDu8p3LV6mmWf2mHDqaHGQNua&#10;ivP+6gycd78f22MZQiEnjvpayvzixZjRsN8sQAn18i9+uXc2zZ9N4e+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4nTkvgAAANwAAAAPAAAAAAAAAAAAAAAAAKEC&#10;AABkcnMvZG93bnJldi54bWxQSwUGAAAAAAQABAD5AAAAjAMAAAAA&#10;" strokecolor="#969696" strokeweight="1.5pt"/>
                <v:line id="Line 329" o:spid="_x0000_s1568" style="position:absolute;flip:y;visibility:visible;mso-wrap-style:square" from="4955,9303" to="495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7Rf74AAADcAAAADwAAAGRycy9kb3ducmV2LnhtbERPS2sCMRC+F/wPYQRvNWvFIlujiFDw&#10;qhbP083sQzeTuBl1/fdGKPQ2H99zFqvetepGXWw8G5iMM1DEhbcNVwZ+Dt/vc1BRkC22nsnAgyKs&#10;loO3BebW33lHt71UKoVwzNFALRJyrWNRk8M49oE4caXvHEqCXaVth/cU7lr9kWWf2mHDqaHGQJua&#10;ivP+6gyct8fZ5rcMoZATR30tZX7xYsxo2K+/QAn18i/+c29tmj+dwuu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rtF/vgAAANwAAAAPAAAAAAAAAAAAAAAAAKEC&#10;AABkcnMvZG93bnJldi54bWxQSwUGAAAAAAQABAD5AAAAjAMAAAAA&#10;" strokecolor="#969696" strokeweight="1.5pt"/>
                <v:line id="Line 330" o:spid="_x0000_s1569" style="position:absolute;flip:y;visibility:visible;mso-wrap-style:square" from="5012,8618" to="50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D5sQAAADcAAAADwAAAGRycy9kb3ducmV2LnhtbERPS2sCMRC+F/wPYYReimZri4/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8PmxAAAANwAAAAPAAAAAAAAAAAA&#10;AAAAAKECAABkcnMvZG93bnJldi54bWxQSwUGAAAAAAQABAD5AAAAkgMAAAAA&#10;" strokecolor="maroon" strokeweight="1.5pt"/>
                <v:line id="Line 331" o:spid="_x0000_s1570" style="position:absolute;flip:y;visibility:visible;mso-wrap-style:square" from="5061,8710" to="506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mfcQAAADcAAAADwAAAGRycy9kb3ducmV2LnhtbERPS2sCMRC+F/wPYYReimZrqY/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2Z9xAAAANwAAAAPAAAAAAAAAAAA&#10;AAAAAKECAABkcnMvZG93bnJldi54bWxQSwUGAAAAAAQABAD5AAAAkgMAAAAA&#10;" strokecolor="maroon" strokeweight="1.5pt"/>
                <v:line id="Line 332" o:spid="_x0000_s1571" style="position:absolute;flip:y;visibility:visible;mso-wrap-style:square" from="5113,8882" to="511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X4CsQAAADcAAAADwAAAGRycy9kb3ducmV2LnhtbERPTWvCQBC9C/0PyxR6kbppBW1TVxFL&#10;0R5E1JLzJDsmqdnZsLvV+O/dguBtHu9zJrPONOJEzteWFbwMEhDEhdU1lwp+9l/PbyB8QNbYWCYF&#10;F/Iwmz70Jphqe+YtnXahFDGEfYoKqhDaVEpfVGTQD2xLHLmDdQZDhK6U2uE5hptGvibJSBqsOTZU&#10;2NKiouK4+zMKsvywWG22Y64z98n97+U+f1//KvX02M0/QATqwl18c690nD8cwf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fgKxAAAANwAAAAPAAAAAAAAAAAA&#10;AAAAAKECAABkcnMvZG93bnJldi54bWxQSwUGAAAAAAQABAD5AAAAkgMAAAAA&#10;" strokecolor="maroon" strokeweight="1.5pt"/>
                <v:line id="Line 333" o:spid="_x0000_s1572" style="position:absolute;flip:y;visibility:visible;mso-wrap-style:square" from="5162,9217" to="516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XfL4AAADcAAAADwAAAGRycy9kb3ducmV2LnhtbERPS2sCMRC+F/wPYQRvNWulraxGEaHg&#10;tVp6HjezD91M4mbU7b9vBMHbfHzPWax616ordbHxbGAyzkARF942XBn42X+9zkBFQbbYeiYDfxRh&#10;tRy8LDC3/sbfdN1JpVIIxxwN1CIh1zoWNTmMYx+IE1f6zqEk2FXadnhL4a7Vb1n2oR02nBpqDLSp&#10;qTjtLs7Aafv7vjmUIRRy5KgvpczOXowZDfv1HJRQL0/xw721af70E+7PpAv08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ldd8vgAAANwAAAAPAAAAAAAAAAAAAAAAAKEC&#10;AABkcnMvZG93bnJldi54bWxQSwUGAAAAAAQABAD5AAAAjAMAAAAA&#10;" strokecolor="#969696" strokeweight="1.5pt"/>
                <v:line id="Line 334" o:spid="_x0000_s1573" style="position:absolute;flip:y;visibility:visible;mso-wrap-style:square" from="5212,8618" to="52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48cAAADcAAAADwAAAGRycy9kb3ducmV2LnhtbESPT0vDQBDF74LfYRnBSzEbLai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1snjxwAAANwAAAAPAAAAAAAA&#10;AAAAAAAAAKECAABkcnMvZG93bnJldi54bWxQSwUGAAAAAAQABAD5AAAAlQMAAAAA&#10;" strokecolor="maroon" strokeweight="1.5pt"/>
                <v:line id="Line 335" o:spid="_x0000_s1574" style="position:absolute;flip:y;visibility:visible;mso-wrap-style:square" from="5259,8965" to="525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seMMAAADcAAAADwAAAGRycy9kb3ducmV2LnhtbERPTWsCMRC9F/wPYYReSs2qoH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abHjDAAAA3AAAAA8AAAAAAAAAAAAA&#10;AAAAoQIAAGRycy9kb3ducmV2LnhtbFBLBQYAAAAABAAEAPkAAACRAwAAAAA=&#10;" strokecolor="maroon" strokeweight="1.5pt"/>
                <v:line id="Line 336" o:spid="_x0000_s1575" style="position:absolute;flip:y;visibility:visible;mso-wrap-style:square" from="5308,9117" to="530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o8dcEAAADcAAAADwAAAGRycy9kb3ducmV2LnhtbESPT2sCQQzF74V+hyFCbzqrtEW2jiKC&#10;4LW29JzuZP/oTma6E3X77ZuD0FvCe3nvl9VmDL250pC7yA7mswIMcRV9x42Dz4/9dAkmC7LHPjI5&#10;+KUMm/XjwwpLH2/8TtejNEZDOJfooBVJpbW5ailgnsVErFodh4Ci69BYP+BNw0NvF0XxagN2rA0t&#10;Jtq1VJ2Pl+DgfPh62X3XKVVy4mwvtSx/ojj3NBm3b2CERvk3368PXvGfFV+f0Qns+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jx1wQAAANwAAAAPAAAAAAAAAAAAAAAA&#10;AKECAABkcnMvZG93bnJldi54bWxQSwUGAAAAAAQABAD5AAAAjwMAAAAA&#10;" strokecolor="#969696" strokeweight="1.5pt"/>
                <v:line id="Line 337" o:spid="_x0000_s1576" style="position:absolute;flip:y;visibility:visible;mso-wrap-style:square" from="5357,8710" to="5357,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TA8QAAADcAAAADwAAAGRycy9kb3ducmV2LnhtbERPS2vCQBC+C/0PywhepG4s0kd0FbFI&#10;7UGKWjyP2TFJzc6G3W0S/323IHibj+85s0VnKtGQ86VlBeNRAoI4s7rkXMH3Yf34CsIHZI2VZVJw&#10;JQ+L+UNvhqm2Le+o2YdcxBD2KSooQqhTKX1WkEE/sjVx5M7WGQwRulxqh20MN5V8SpJnabDk2FBg&#10;TauCssv+1yg4ns6rzdfuhcuje+fh58fh9Lb9UWrQ75ZTEIG6cBff3Bsd50/G8P9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6hMDxAAAANwAAAAPAAAAAAAAAAAA&#10;AAAAAKECAABkcnMvZG93bnJldi54bWxQSwUGAAAAAAQABAD5AAAAkgMAAAAA&#10;" strokecolor="maroon" strokeweight="1.5pt"/>
                <v:line id="Line 338" o:spid="_x0000_s1577" style="position:absolute;flip:y;visibility:visible;mso-wrap-style:square" from="5406,8940" to="5406,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NdMMAAADcAAAADwAAAGRycy9kb3ducmV2LnhtbERPS2sCMRC+F/wPYQQvRbOVUnU1SrGI&#10;ehDxgedxM+6u3UyWJOr235tCobf5+J4zmTWmEndyvrSs4K2XgCDOrC45V3A8LLpDED4ga6wsk4If&#10;8jCbtl4mmGr74B3d9yEXMYR9igqKEOpUSp8VZND3bE0cuYt1BkOELpfa4SOGm0r2k+RDGiw5NhRY&#10;07yg7Ht/MwpO58t8td0NuDy5L35dLw/n0eaqVKfdfI5BBGrCv/jPvdJx/nsffp+JF8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4jXTDAAAA3AAAAA8AAAAAAAAAAAAA&#10;AAAAoQIAAGRycy9kb3ducmV2LnhtbFBLBQYAAAAABAAEAPkAAACRAwAAAAA=&#10;" strokecolor="maroon" strokeweight="1.5pt"/>
                <v:line id="Line 339" o:spid="_x0000_s1578" style="position:absolute;flip:y;visibility:visible;mso-wrap-style:square" from="5458,8839" to="5458,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o78QAAADcAAAADwAAAGRycy9kb3ducmV2LnhtbERPS2sCMRC+F/wPYYReimZri4/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CjvxAAAANwAAAAPAAAAAAAAAAAA&#10;AAAAAKECAABkcnMvZG93bnJldi54bWxQSwUGAAAAAAQABAD5AAAAkgMAAAAA&#10;" strokecolor="maroon" strokeweight="1.5pt"/>
                <v:line id="Line 340" o:spid="_x0000_s1579" style="position:absolute;flip:y;visibility:visible;mso-wrap-style:square" from="5515,9000" to="551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wm8MAAADcAAAADwAAAGRycy9kb3ducmV2LnhtbERPS2sCMRC+C/0PYQq9FM1axOrWKEUR&#10;9SDFB57Hzbi77WayJFHXf2+Egrf5+J4zmjSmEhdyvrSsoNtJQBBnVpecK9jv5u0BCB+QNVaWScGN&#10;PEzGL60RptpeeUOXbchFDGGfooIihDqV0mcFGfQdWxNH7mSdwRChy6V2eI3hppIfSdKXBkuODQXW&#10;NC0o+9uejYLD8TRd/mw+uTy4Gb+vFrvjcP2r1Ntr8/0FIlATnuJ/91LH+b0ePJ6JF8jx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dsJvDAAAA3AAAAA8AAAAAAAAAAAAA&#10;AAAAoQIAAGRycy9kb3ducmV2LnhtbFBLBQYAAAAABAAEAPkAAACRAwAAAAA=&#10;" strokecolor="maroon" strokeweight="1.5pt"/>
                <v:line id="Line 341" o:spid="_x0000_s1580" style="position:absolute;flip:y;visibility:visible;mso-wrap-style:square" from="5564,8710" to="556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VAMQAAADcAAAADwAAAGRycy9kb3ducmV2LnhtbERPS2sCMRC+F/wPYYReimYrrY/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RUAxAAAANwAAAAPAAAAAAAAAAAA&#10;AAAAAKECAABkcnMvZG93bnJldi54bWxQSwUGAAAAAAQABAD5AAAAkgMAAAAA&#10;" strokecolor="maroon" strokeweight="1.5pt"/>
                <v:line id="Line 342" o:spid="_x0000_s1581" style="position:absolute;flip:y;visibility:visible;mso-wrap-style:square" from="5616,9117" to="5616,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8Bmr8AAADcAAAADwAAAGRycy9kb3ducmV2LnhtbERPS2sCMRC+C/0PYYTeNKtYka1ZEUHw&#10;qi09TzezD3czSTejbv99Uyj0Nh/fc7a70fXqTkNsPRtYzDNQxKW3LdcG3t+Osw2oKMgWe89k4Jsi&#10;7IqnyRZz6x98pvtFapVCOOZooBEJudaxbMhhnPtAnLjKDw4lwaHWdsBHCne9XmbZWjtsOTU0GOjQ&#10;UNldbs5Ad/p4OXxWIZRy5ahvlWy+vBjzPB33r6CERvkX/7lPNs1freH3mXS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98Bmr8AAADcAAAADwAAAAAAAAAAAAAAAACh&#10;AgAAZHJzL2Rvd25yZXYueG1sUEsFBgAAAAAEAAQA+QAAAI0DAAAAAA==&#10;" strokecolor="#969696" strokeweight="1.5pt"/>
                <v:line id="Line 343" o:spid="_x0000_s1582" style="position:absolute;flip:y;visibility:visible;mso-wrap-style:square" from="5665,8789" to="566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8u7MMAAADcAAAADwAAAGRycy9kb3ducmV2LnhtbERPS2sCMRC+C/0PYQq9iGYtUnVrlKKI&#10;epDiA8/jZtzddjNZkqjrvzdCobf5+J4znjamEldyvrSsoNdNQBBnVpecKzjsF50hCB+QNVaWScGd&#10;PEwnL60xptreeEvXXchFDGGfooIihDqV0mcFGfRdWxNH7mydwRChy6V2eIvhppLvSfIhDZYcGwqs&#10;aVZQ9ru7GAXH03m2+t4OuDy6ObfXy/1ptPlR6u21+foEEagJ/+I/90rH+f0B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PLuzDAAAA3AAAAA8AAAAAAAAAAAAA&#10;AAAAoQIAAGRycy9kb3ducmV2LnhtbFBLBQYAAAAABAAEAPkAAACRAwAAAAA=&#10;" strokecolor="maroon" strokeweight="1.5pt"/>
                <v:line id="Line 344" o:spid="_x0000_s1583" style="position:absolute;flip:y;visibility:visible;mso-wrap-style:square" from="5715,8618" to="571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6nscAAADcAAAADwAAAGRycy9kb3ducmV2LnhtbESPT0vDQBDF74LfYRnBSzEbpai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0LqexwAAANwAAAAPAAAAAAAA&#10;AAAAAAAAAKECAABkcnMvZG93bnJldi54bWxQSwUGAAAAAAQABAD5AAAAlQMAAAAA&#10;" strokecolor="maroon" strokeweight="1.5pt"/>
                <v:line id="Line 345" o:spid="_x0000_s1584" style="position:absolute;flip:y;visibility:visible;mso-wrap-style:square" from="5762,8940" to="5762,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fBcMAAADcAAAADwAAAGRycy9kb3ducmV2LnhtbERPTWsCMRC9F/wPYYReSs0qon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cHwXDAAAA3AAAAA8AAAAAAAAAAAAA&#10;AAAAoQIAAGRycy9kb3ducmV2LnhtbFBLBQYAAAAABAAEAPkAAACRAwAAAAA=&#10;" strokecolor="maroon" strokeweight="1.5pt"/>
                <v:line id="Line 346" o:spid="_x0000_s1585" style="position:absolute;flip:y;visibility:visible;mso-wrap-style:square" from="5811,8710" to="581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8gRccAAADcAAAADwAAAGRycy9kb3ducmV2LnhtbESPT0vDQBDF74LfYRnBSzEbhaqN3Rap&#10;SOuhSP+Q8zQ7TaLZ2bC7tvHbO4eCtxnem/d+M50PrlMnCrH1bOA+y0ERV962XBvY797vnkHFhGyx&#10;80wGfinCfHZ9NcXC+jNv6LRNtZIQjgUaaFLqC61j1ZDDmPmeWLSjDw6TrKHWNuBZwl2nH/L8UTts&#10;WRoa7GnRUPW9/XEGysNxsfrcPHFbhjcefSx3h8n6y5jbm+H1BVSiIf2bL9crK/hjwZd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yBFxwAAANwAAAAPAAAAAAAA&#10;AAAAAAAAAKECAABkcnMvZG93bnJldi54bWxQSwUGAAAAAAQABAD5AAAAlQMAAAAA&#10;" strokecolor="maroon" strokeweight="1.5pt"/>
                <v:line id="Line 347" o:spid="_x0000_s1586" style="position:absolute;flip:y;visibility:visible;mso-wrap-style:square" from="5860,8664" to="5860,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F3sQAAADcAAAADwAAAGRycy9kb3ducmV2LnhtbERPS2vCQBC+C/0PywhepG4s2Ed0FbFI&#10;7UGKWjyP2TFJzc6G3W0S/323IHibj+85s0VnKtGQ86VlBeNRAoI4s7rkXMH3Yf34CsIHZI2VZVJw&#10;JQ+L+UNvhqm2Le+o2YdcxBD2KSooQqhTKX1WkEE/sjVx5M7WGQwRulxqh20MN5V8SpJnabDk2FBg&#10;TauCssv+1yg4ns6rzdfuhcuje+fh58fh9Lb9UWrQ75ZTEIG6cBff3Bsd50/G8P9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4XexAAAANwAAAAPAAAAAAAAAAAA&#10;AAAAAKECAABkcnMvZG93bnJldi54bWxQSwUGAAAAAAQABAD5AAAAkgMAAAAA&#10;" strokecolor="maroon" strokeweight="1.5pt"/>
                <v:line id="Line 348" o:spid="_x0000_s1587" style="position:absolute;flip:y;visibility:visible;mso-wrap-style:square" from="5909,9217" to="5909,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RRL0AAADcAAAADwAAAGRycy9kb3ducmV2LnhtbERPS2sCMRC+C/6HMII3zSpYZDWKCAWv&#10;1dLzuJl96GYSN6Ou/94UCr3Nx/ec9bZ3rXpQFxvPBmbTDBRx4W3DlYHv0+dkCSoKssXWMxl4UYTt&#10;ZjhYY279k7/ocZRKpRCOORqoRUKudSxqchinPhAnrvSdQ0mwq7Tt8JnCXavnWfahHTacGmoMtK+p&#10;uB7vzsD18LPYn8sQCrlw1PdSljcvxoxH/W4FSqiXf/Gf+2DT/MU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E9kUS9AAAA3AAAAA8AAAAAAAAAAAAAAAAAoQIA&#10;AGRycy9kb3ducmV2LnhtbFBLBQYAAAAABAAEAPkAAACLAwAAAAA=&#10;" strokecolor="#969696" strokeweight="1.5pt"/>
                <v:line id="Line 349" o:spid="_x0000_s1588" style="position:absolute;flip:y;visibility:visible;mso-wrap-style:square" from="5961,8789" to="596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2+MsQAAADcAAAADwAAAGRycy9kb3ducmV2LnhtbERPS2sCMRC+F/wPYYReimZrqY/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b4yxAAAANwAAAAPAAAAAAAAAAAA&#10;AAAAAKECAABkcnMvZG93bnJldi54bWxQSwUGAAAAAAQABAD5AAAAkgMAAAAA&#10;" strokecolor="maroon" strokeweight="1.5pt"/>
                <v:line id="Line 350" o:spid="_x0000_s1589" style="position:absolute;flip:y;visibility:visible;mso-wrap-style:square" from="6017,8618" to="601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mRsQAAADcAAAADwAAAGRycy9kb3ducmV2LnhtbERPS2sCMRC+F/wPYYReimYrrY/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CZGxAAAANwAAAAPAAAAAAAAAAAA&#10;AAAAAKECAABkcnMvZG93bnJldi54bWxQSwUGAAAAAAQABAD5AAAAkgMAAAAA&#10;" strokecolor="maroon" strokeweight="1.5pt"/>
                <v:line id="Line 351" o:spid="_x0000_s1590" style="position:absolute;flip:y;visibility:visible;mso-wrap-style:square" from="6066,8940" to="606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D3cMAAADcAAAADwAAAGRycy9kb3ducmV2LnhtbERPS2sCMRC+C/0PYQq9FM1a0OrWKEUR&#10;9SDFB57Hzbi77WayJFHXf2+Egrf5+J4zmjSmEhdyvrSsoNtJQBBnVpecK9jv5u0BCB+QNVaWScGN&#10;PEzGL60RptpeeUOXbchFDGGfooIihDqV0mcFGfQdWxNH7mSdwRChy6V2eI3hppIfSdKXBkuODQXW&#10;NC0o+9uejYLD8TRd/mw+uTy4Gb+vFrvjcP2r1Ntr8/0FIlATnuJ/91LH+b0ePJ6JF8jx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Ig93DAAAA3AAAAA8AAAAAAAAAAAAA&#10;AAAAoQIAAGRycy9kb3ducmV2LnhtbFBLBQYAAAAABAAEAPkAAACRAwAAAAA=&#10;" strokecolor="maroon" strokeweight="1.5pt"/>
                <v:line id="Line 352" o:spid="_x0000_s1591" style="position:absolute;flip:y;visibility:visible;mso-wrap-style:square" from="6118,8767" to="61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dqsQAAADcAAAADwAAAGRycy9kb3ducmV2LnhtbERPTWvCQBC9C/0PyxR6kbppQW1TVxFL&#10;0R5E1JLzJDsmqdnZsLvV+O/dguBtHu9zJrPONOJEzteWFbwMEhDEhdU1lwp+9l/PbyB8QNbYWCYF&#10;F/Iwmz70Jphqe+YtnXahFDGEfYoKqhDaVEpfVGTQD2xLHLmDdQZDhK6U2uE5hptGvibJSBqsOTZU&#10;2NKiouK4+zMKsvywWG22Y64z98n97+U+f1//KvX02M0/QATqwl18c690nD8cwf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2h2qxAAAANwAAAAPAAAAAAAAAAAA&#10;AAAAAKECAABkcnMvZG93bnJldi54bWxQSwUGAAAAAAQABAD5AAAAkgMAAAAA&#10;" strokecolor="maroon" strokeweight="1.5pt"/>
                <v:line id="Line 353" o:spid="_x0000_s1592" style="position:absolute;flip:y;visibility:visible;mso-wrap-style:square" from="6167,9117" to="616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y3L4AAADcAAAADwAAAGRycy9kb3ducmV2LnhtbERPS2sCMRC+F/wPYQRvNWtBK1ujiFDw&#10;qhbP083sQzeTuBl1/fdGKPQ2H99zFqvetepGXWw8G5iMM1DEhbcNVwZ+Dt/vc1BRkC22nsnAgyKs&#10;loO3BebW33lHt71UKoVwzNFALRJyrWNRk8M49oE4caXvHEqCXaVth/cU7lr9kWUz7bDh1FBjoE1N&#10;xXl/dQbO2+N081uGUMiJo76WMr94MWY07NdfoIR6+Rf/ubc2zZ9+wuu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SjLcvgAAANwAAAAPAAAAAAAAAAAAAAAAAKEC&#10;AABkcnMvZG93bnJldi54bWxQSwUGAAAAAAQABAD5AAAAjAMAAAAA&#10;" strokecolor="#969696" strokeweight="1.5pt"/>
                <v:line id="Line 354" o:spid="_x0000_s1593" style="position:absolute;flip:y;visibility:visible;mso-wrap-style:square" from="6217,8684" to="621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sQ8cAAADcAAAADwAAAGRycy9kb3ducmV2LnhtbESPT0vDQBDF74LfYRnBSzEbhaq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CSxDxwAAANwAAAAPAAAAAAAA&#10;AAAAAAAAAKECAABkcnMvZG93bnJldi54bWxQSwUGAAAAAAQABAD5AAAAlQMAAAAA&#10;" strokecolor="maroon" strokeweight="1.5pt"/>
                <v:line id="Line 355" o:spid="_x0000_s1594" style="position:absolute;flip:y;visibility:visible;mso-wrap-style:square" from="6264,8789" to="626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WJ2MMAAADcAAAADwAAAGRycy9kb3ducmV2LnhtbERPTWsCMRC9F/wPYYReSs0qqH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idjDAAAA3AAAAA8AAAAAAAAAAAAA&#10;AAAAoQIAAGRycy9kb3ducmV2LnhtbFBLBQYAAAAABAAEAPkAAACRAwAAAAA=&#10;" strokecolor="maroon" strokeweight="1.5pt"/>
                <v:line id="Line 356" o:spid="_x0000_s1595" style="position:absolute;flip:y;visibility:visible;mso-wrap-style:square" from="6313,9160" to="6313,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9gFcEAAADcAAAADwAAAGRycy9kb3ducmV2LnhtbESPT2sCQQzF7wW/wxChtzproSJbRylC&#10;wWu19JzuZP/Uncy4E3X77c1B8JbwXt77ZbUZQ28uNOQusoP5rABDXEXfcePg+/D5sgSTBdljH5kc&#10;/FOGzXrytMLSxyt/0WUvjdEQziU6aEVSaW2uWgqYZzERq1bHIaDoOjTWD3jV8NDb16JY2IAda0OL&#10;ibYtVcf9OTg47n7etr91SpX8cbbnWpanKM49T8ePdzBCozzM9+udV/yF4uszOoF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z2AVwQAAANwAAAAPAAAAAAAAAAAAAAAA&#10;AKECAABkcnMvZG93bnJldi54bWxQSwUGAAAAAAQABAD5AAAAjwMAAAAA&#10;" strokecolor="#969696" strokeweight="1.5pt"/>
                <v:line id="Line 357" o:spid="_x0000_s1596" style="position:absolute;flip:y;visibility:visible;mso-wrap-style:square" from="6362,8644" to="636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9PY8QAAADcAAAADwAAAGRycy9kb3ducmV2LnhtbERPS2vCQBC+F/oflil4KbrRg9boJhSL&#10;VA9FfOB5zI5J2uxs2F01/fduQehtPr7nzPPONOJKzteWFQwHCQjiwuqaSwWH/bL/BsIHZI2NZVLw&#10;Sx7y7Plpjqm2N97SdRdKEUPYp6igCqFNpfRFRQb9wLbEkTtbZzBE6EqpHd5iuGnkKEnG0mDNsaHC&#10;lhYVFT+7i1FwPJ0Xq812wvXRffDr+nN/mn59K9V76d5nIAJ14V/8cK90nD8ewt8z8QK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X09jxAAAANwAAAAPAAAAAAAAAAAA&#10;AAAAAKECAABkcnMvZG93bnJldi54bWxQSwUGAAAAAAQABAD5AAAAkgMAAAAA&#10;" strokecolor="maroon" strokeweight="1.5pt"/>
                <v:line id="Line 358" o:spid="_x0000_s1597" style="position:absolute;flip:y;visibility:visible;mso-wrap-style:square" from="6411,9218" to="641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b+b0AAADcAAAADwAAAGRycy9kb3ducmV2LnhtbERPS2sCMRC+F/wPYYTealZBka1RRBC8&#10;qsXzdDP70M0kbkZd/30jFLzNx/ecxap3rbpTFxvPBsajDBRx4W3DlYGf4/ZrDioKssXWMxl4UoTV&#10;cvCxwNz6B+/pfpBKpRCOORqoRUKudSxqchhHPhAnrvSdQ0mwq7Tt8JHCXasnWTbTDhtODTUG2tRU&#10;XA43Z+CyO003v2UIhZw56lsp86sXYz6H/foblFAvb/G/e2fT/NkEXs+kC/Ty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9RW/m9AAAA3AAAAA8AAAAAAAAAAAAAAAAAoQIA&#10;AGRycy9kb3ducmV2LnhtbFBLBQYAAAAABAAEAPkAAACLAwAAAAA=&#10;" strokecolor="#969696" strokeweight="1.5pt"/>
                <v:line id="Line 359" o:spid="_x0000_s1598" style="position:absolute;flip:y;visibility:visible;mso-wrap-style:square" from="6463,8731" to="646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F0j8QAAADcAAAADwAAAGRycy9kb3ducmV2LnhtbERPTWvCQBC9C/0PyxR6kbppB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XSPxAAAANwAAAAPAAAAAAAAAAAA&#10;AAAAAKECAABkcnMvZG93bnJldi54bWxQSwUGAAAAAAQABAD5AAAAkgMAAAAA&#10;" strokecolor="maroon" strokeweight="1.5pt"/>
                <v:line id="Line 360" o:spid="_x0000_s1599" style="position:absolute;flip:y;visibility:visible;mso-wrap-style:square" from="6520,8593" to="652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s+8QAAADcAAAADwAAAGRycy9kb3ducmV2LnhtbERPTWvCQBC9C/0PyxR6kbppE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Oz7xAAAANwAAAAPAAAAAAAAAAAA&#10;AAAAAKECAABkcnMvZG93bnJldi54bWxQSwUGAAAAAAQABAD5AAAAkgMAAAAA&#10;" strokecolor="maroon" strokeweight="1.5pt"/>
                <v:line id="Line 361" o:spid="_x0000_s1600" style="position:absolute;flip:y;visibility:visible;mso-wrap-style:square" from="6569,8940" to="6569,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JYMQAAADcAAAADwAAAGRycy9kb3ducmV2LnhtbERPTWvCQBC9C/0PyxR6kbppQ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ElgxAAAANwAAAAPAAAAAAAAAAAA&#10;AAAAAKECAABkcnMvZG93bnJldi54bWxQSwUGAAAAAAQABAD5AAAAkgMAAAAA&#10;" strokecolor="maroon" strokeweight="1.5pt"/>
                <v:line id="Line 362" o:spid="_x0000_s1601" style="position:absolute;flip:y;visibility:visible;mso-wrap-style:square" from="6621,8811" to="662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bXF8QAAADcAAAADwAAAGRycy9kb3ducmV2LnhtbERPS2vCQBC+F/wPywi9FLOph1RjVhGL&#10;1B5K8YHnMTsm0exs2N1q+u+7hUJv8/E9p1j0phU3cr6xrOA5SUEQl1Y3XCk47NejCQgfkDW2lknB&#10;N3lYzAcPBeba3nlLt12oRAxhn6OCOoQul9KXNRn0ie2II3e2zmCI0FVSO7zHcNPKcZpm0mDDsaHG&#10;jlY1ldfdl1FwPJ1Xm8/tCzdH98pP72/70/TjotTjsF/OQATqw7/4z73RcX6Wwe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tcXxAAAANwAAAAPAAAAAAAAAAAA&#10;AAAAAKECAABkcnMvZG93bnJldi54bWxQSwUGAAAAAAQABAD5AAAAkgMAAAAA&#10;" strokecolor="maroon" strokeweight="1.5pt"/>
                <v:line id="Line 363" o:spid="_x0000_s1602" style="position:absolute;flip:y;visibility:visible;mso-wrap-style:square" from="6670,9218" to="667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4Yb4AAADcAAAADwAAAGRycy9kb3ducmV2LnhtbERPS2sCMRC+F/wPYQRvNaugla1RRBC8&#10;qqXn6Wb2oZtJ3Iy6/vumIPQ2H99zluvetepOXWw8G5iMM1DEhbcNVwa+Trv3BagoyBZbz2TgSRHW&#10;q8HbEnPrH3yg+1EqlUI45migFgm51rGoyWEc+0CcuNJ3DiXBrtK2w0cKd62eZtlcO2w4NdQYaFtT&#10;cTnenIHL/nu2/SlDKOTMUd9KWVy9GDMa9ptPUEK9/Itf7r1N8+cf8PdMukC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JvhhvgAAANwAAAAPAAAAAAAAAAAAAAAAAKEC&#10;AABkcnMvZG93bnJldi54bWxQSwUGAAAAAAQABAD5AAAAjAMAAAAA&#10;" strokecolor="#969696" strokeweight="1.5pt"/>
                <v:line id="Line 364" o:spid="_x0000_s1603" style="position:absolute;flip:y;visibility:visible;mso-wrap-style:square" from="6720,9117" to="672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sE8EAAADcAAAADwAAAGRycy9kb3ducmV2LnhtbESPT2sCQQzF7wW/wxChtzproSJbRylC&#10;wWu19JzuZP/Uncy4E3X77c1B8JbwXt77ZbUZQ28uNOQusoP5rABDXEXfcePg+/D5sgSTBdljH5kc&#10;/FOGzXrytMLSxyt/0WUvjdEQziU6aEVSaW2uWgqYZzERq1bHIaDoOjTWD3jV8NDb16JY2IAda0OL&#10;ibYtVcf9OTg47n7etr91SpX8cbbnWpanKM49T8ePdzBCozzM9+udV/yF0uozOoF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uWwTwQAAANwAAAAPAAAAAAAAAAAAAAAA&#10;AKECAABkcnMvZG93bnJldi54bWxQSwUGAAAAAAQABAD5AAAAjwMAAAAA&#10;" strokecolor="#969696" strokeweight="1.5pt"/>
                <v:line id="Line 365" o:spid="_x0000_s1604" style="position:absolute;flip:y;visibility:visible;mso-wrap-style:square" from="6767,8644" to="6767,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DZcQAAADcAAAADwAAAGRycy9kb3ducmV2LnhtbERPS2vCQBC+F/wPywi9FLOpB6sxq4hF&#10;ag9FfOB5zI5JNDsbdrea/vtuoeBtPr7n5PPONOJGzteWFbwmKQjiwuqaSwWH/WowBuEDssbGMin4&#10;IQ/zWe8px0zbO2/ptguliCHsM1RQhdBmUvqiIoM+sS1x5M7WGQwRulJqh/cYbho5TNORNFhzbKiw&#10;pWVFxXX3bRQcT+flerN94/ro3vnl82N/mnxdlHrud4spiEBdeIj/3Wsd548m8PdMvE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UNlxAAAANwAAAAPAAAAAAAAAAAA&#10;AAAAAKECAABkcnMvZG93bnJldi54bWxQSwUGAAAAAAQABAD5AAAAkgMAAAAA&#10;" strokecolor="maroon" strokeweight="1.5pt"/>
                <v:line id="Line 366" o:spid="_x0000_s1605" style="position:absolute;flip:y;visibility:visible;mso-wrap-style:square" from="6816,8789" to="6816,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8JccAAADcAAAADwAAAGRycy9kb3ducmV2LnhtbESPT2/CMAzF75P2HSJP4jJBuh3GVgho&#10;YpoGB4T4I86mMW1Z41RJgPLt8WHSbrbe83s/j6eda9SFQqw9G3gZZKCIC29rLg3stt/9d1AxIVts&#10;PJOBG0WYTh4fxphbf+U1XTapVBLCMUcDVUptrnUsKnIYB74lFu3og8Mkayi1DXiVcNfo1yx70w5r&#10;loYKW5pVVPxuzs7A/nCczVfrIdf78MXPi5/t4WN5Mqb31H2OQCXq0r/573puBX8o+PKMT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ynwlxwAAANwAAAAPAAAAAAAA&#10;AAAAAAAAAKECAABkcnMvZG93bnJldi54bWxQSwUGAAAAAAQABAD5AAAAlQMAAAAA&#10;" strokecolor="maroon" strokeweight="1.5pt"/>
                <v:line id="Line 367" o:spid="_x0000_s1606" style="position:absolute;flip:y;visibility:visible;mso-wrap-style:square" from="6865,8710" to="6865,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vsMAAADcAAAADwAAAGRycy9kb3ducmV2LnhtbERPTWsCMRC9C/0PYQpepGb1oO3WKKKI&#10;9iDiWjyPm3F3281kSaJu/70RhN7m8T5nMmtNLa7kfGVZwaCfgCDOra64UPB9WL29g/ABWWNtmRT8&#10;kYfZ9KUzwVTbG+/pmoVCxBD2KSooQ2hSKX1ekkHftw1x5M7WGQwRukJqh7cYbmo5TJKRNFhxbCix&#10;oUVJ+W92MQqOp/Nis9uPuTq6Jfe+1ofTx/ZHqe5rO/8EEagN/+Kne6Pj/PEAHs/EC+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G2b7DAAAA3AAAAA8AAAAAAAAAAAAA&#10;AAAAoQIAAGRycy9kb3ducmV2LnhtbFBLBQYAAAAABAAEAPkAAACRAwAAAAA=&#10;" strokecolor="maroon" strokeweight="1.5pt"/>
                <v:line id="Line 368" o:spid="_x0000_s1607" style="position:absolute;flip:y;visibility:visible;mso-wrap-style:square" from="6914,8965" to="6914,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HycQAAADcAAAADwAAAGRycy9kb3ducmV2LnhtbERPS2vCQBC+F/wPywheitnUQ9XoKsVS&#10;ag9FfOB5kh2TaHY27K6a/vtuoeBtPr7nzJedacSNnK8tK3hJUhDEhdU1lwoO+4/hBIQPyBoby6Tg&#10;hzwsF72nOWba3nlLt10oRQxhn6GCKoQ2k9IXFRn0iW2JI3eyzmCI0JVSO7zHcNPIUZq+SoM1x4YK&#10;W1pVVFx2V6PgmJ9W6812zPXRvfPz1+c+n36flRr0u7cZiEBdeIj/3Wsd549H8PdMv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EfJxAAAANwAAAAPAAAAAAAAAAAA&#10;AAAAAKECAABkcnMvZG93bnJldi54bWxQSwUGAAAAAAQABAD5AAAAkgMAAAAA&#10;" strokecolor="maroon" strokeweight="1.5pt"/>
                <v:line id="Line 369" o:spid="_x0000_s1608" style="position:absolute;flip:y;visibility:visible;mso-wrap-style:square" from="6966,8811" to="6966,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iUsMAAADcAAAADwAAAGRycy9kb3ducmV2LnhtbERPS2sCMRC+C/0PYQq9iGatUHVrlKKI&#10;epDiA8/jZtzddjNZkqjrvzdCobf5+J4znjamEldyvrSsoNdNQBBnVpecKzjsF50hCB+QNVaWScGd&#10;PEwnL60xptreeEvXXchFDGGfooIihDqV0mcFGfRdWxNH7mydwRChy6V2eIvhppLvSfIhDZYcGwqs&#10;aVZQ9ru7GAXH03m2+t4OuDy6ObfXy/1ptPlR6u21+foEEagJ/+I/90rH+YM+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4lLDAAAA3AAAAA8AAAAAAAAAAAAA&#10;AAAAoQIAAGRycy9kb3ducmV2LnhtbFBLBQYAAAAABAAEAPkAAACRAwAAAAA=&#10;" strokecolor="maroon" strokeweight="1.5pt"/>
                <v:line id="Line 370" o:spid="_x0000_s1609" style="position:absolute;flip:y;visibility:visible;mso-wrap-style:square" from="7018,9117" to="70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wy74AAADcAAAADwAAAGRycy9kb3ducmV2LnhtbERPS2sCMRC+F/wPYQRvNWuxraxGEaHg&#10;tVp6HjezD91M4mbU7b9vBMHbfHzPWax616ordbHxbGAyzkARF942XBn42X+9zkBFQbbYeiYDfxRh&#10;tRy8LDC3/sbfdN1JpVIIxxwN1CIh1zoWNTmMYx+IE1f6zqEk2FXadnhL4a7Vb1n2oR02nBpqDLSp&#10;qTjtLs7Aafv7vjmUIRRy5KgvpczOXowZDfv1HJRQL0/xw721af7nFO7PpAv08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LfDLvgAAANwAAAAPAAAAAAAAAAAAAAAAAKEC&#10;AABkcnMvZG93bnJldi54bWxQSwUGAAAAAAQABAD5AAAAjAMAAAAA&#10;" strokecolor="#969696" strokeweight="1.5pt"/>
                <v:line id="Line 371" o:spid="_x0000_s1610" style="position:absolute;flip:y;visibility:visible;mso-wrap-style:square" from="7067,8684" to="706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fvcMAAADcAAAADwAAAGRycy9kb3ducmV2LnhtbERPS2sCMRC+C/0PYQq9iGYtWHVrlKKI&#10;epDiA8/jZtzddjNZkqjrvzdCobf5+J4znjamEldyvrSsoNdNQBBnVpecKzjsF50hCB+QNVaWScGd&#10;PEwnL60xptreeEvXXchFDGGfooIihDqV0mcFGfRdWxNH7mydwRChy6V2eIvhppLvSfIhDZYcGwqs&#10;aVZQ9ru7GAXH03m2+t4OuDy6ObfXy/1ptPlR6u21+foEEagJ/+I/90rH+YM+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9373DAAAA3AAAAA8AAAAAAAAAAAAA&#10;AAAAoQIAAGRycy9kb3ducmV2LnhtbFBLBQYAAAAABAAEAPkAAACRAwAAAAA=&#10;" strokecolor="maroon" strokeweight="1.5pt"/>
                <v:line id="Line 372" o:spid="_x0000_s1611" style="position:absolute;flip:y;visibility:visible;mso-wrap-style:square" from="7119,9317" to="711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LJ74AAADcAAAADwAAAGRycy9kb3ducmV2LnhtbERPS2sCMRC+F/wPYQRvNaugla1RRBC8&#10;qqXn6Wb2oZtJ3Iy6/vumIPQ2H99zluvetepOXWw8G5iMM1DEhbcNVwa+Trv3BagoyBZbz2TgSRHW&#10;q8HbEnPrH3yg+1EqlUI45migFgm51rGoyWEc+0CcuNJ3DiXBrtK2w0cKd62eZtlcO2w4NdQYaFtT&#10;cTnenIHL/nu2/SlDKOTMUd9KWVy9GDMa9ptPUEK9/Itf7r1N8z/m8PdMukC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s8snvgAAANwAAAAPAAAAAAAAAAAAAAAAAKEC&#10;AABkcnMvZG93bnJldi54bWxQSwUGAAAAAAQABAD5AAAAjAMAAAAA&#10;" strokecolor="#969696" strokeweight="1.5pt"/>
                <v:line id="Line 373" o:spid="_x0000_s1612" style="position:absolute;flip:y;visibility:visible;mso-wrap-style:square" from="7168,8644" to="716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kUcQAAADcAAAADwAAAGRycy9kb3ducmV2LnhtbERPTWvCQBC9C/0PyxS8SLNpD6ZNs0qx&#10;FO1BRC2ex+yYpM3Oht1V03/vCoK3ebzPKaa9acWJnG8sK3hOUhDEpdUNVwp+tl9PryB8QNbYWiYF&#10;/+RhOnkYFJhre+Y1nTahEjGEfY4K6hC6XEpf1mTQJ7YjjtzBOoMhQldJ7fAcw00rX9J0LA02HBtq&#10;7GhWU/m3ORoFu/1htlitM2527pNH3/Pt/m35q9Twsf94BxGoD3fxzb3QcX6WwfWZeIG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RRxAAAANwAAAAPAAAAAAAAAAAA&#10;AAAAAKECAABkcnMvZG93bnJldi54bWxQSwUGAAAAAAQABAD5AAAAkgMAAAAA&#10;" strokecolor="maroon" strokeweight="1.5pt"/>
                <v:line id="Line 374" o:spid="_x0000_s1613" style="position:absolute;flip:y;visibility:visible;mso-wrap-style:square" from="7218,8731" to="72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xwI8cAAADcAAAADwAAAGRycy9kb3ducmV2LnhtbESPT2/CMAzF75P2HSJP4jJBuh3GVgho&#10;YpoGB4T4I86mMW1Z41RJgPLt8WHSbrbe83s/j6eda9SFQqw9G3gZZKCIC29rLg3stt/9d1AxIVts&#10;PJOBG0WYTh4fxphbf+U1XTapVBLCMUcDVUptrnUsKnIYB74lFu3og8Mkayi1DXiVcNfo1yx70w5r&#10;loYKW5pVVPxuzs7A/nCczVfrIdf78MXPi5/t4WN5Mqb31H2OQCXq0r/573puBX8otPKMT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vHAjxwAAANwAAAAPAAAAAAAA&#10;AAAAAAAAAKECAABkcnMvZG93bnJldi54bWxQSwUGAAAAAAQABAD5AAAAlQMAAAAA&#10;" strokecolor="maroon" strokeweight="1.5pt"/>
                <v:line id="Line 375" o:spid="_x0000_s1614" style="position:absolute;flip:y;visibility:visible;mso-wrap-style:square" from="7265,9273" to="726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fVcAAAADcAAAADwAAAGRycy9kb3ducmV2LnhtbERPS2sCMRC+F/ofwhS81awFH91uFBEK&#10;Xmul5+lm9uFuJnEz6vbfm0Kht/n4nlNsRterKw2x9WxgNs1AEZfetlwbOH6+P69ARUG22HsmAz8U&#10;YbN+fCgwt/7GH3Q9SK1SCMccDTQiIdc6lg05jFMfiBNX+cGhJDjU2g54S+Gu1y9ZttAOW04NDQba&#10;NVR2h4sz0O2/5rvvKoRSThz1pZLV2Ysxk6dx+wZKaJR/8Z97b9P85Sv8PpMu0O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sX1XAAAAA3AAAAA8AAAAAAAAAAAAAAAAA&#10;oQIAAGRycy9kb3ducmV2LnhtbFBLBQYAAAAABAAEAPkAAACOAwAAAAA=&#10;" strokecolor="#969696" strokeweight="1.5pt"/>
                <v:line id="Line 376" o:spid="_x0000_s1615" style="position:absolute;flip:y;visibility:visible;mso-wrap-style:square" from="7314,9318" to="731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G78EAAADcAAAADwAAAGRycy9kb3ducmV2LnhtbESPT2sCQQzF74V+hyGF3upsBcuydRQR&#10;Cl61pee4k/1TdzLjTtT12zeHQm8J7+W9X5brKQzmSmPuIzt4nRVgiOvoe24dfH1+vJRgsiB7HCKT&#10;gztlWK8eH5ZY+XjjPV0P0hoN4Vyhg04kVdbmuqOAeRYTsWpNHAOKrmNr/Yg3DQ+DnRfFmw3YszZ0&#10;mGjbUX06XIKD0+57sT02KdXyw9leGinPUZx7fpo272CEJvk3/13vvOKXiq/P6AR2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w4bvwQAAANwAAAAPAAAAAAAAAAAAAAAA&#10;AKECAABkcnMvZG93bnJldi54bWxQSwUGAAAAAAQABAD5AAAAjwMAAAAA&#10;" strokecolor="#969696" strokeweight="1.5pt"/>
                <v:line id="Line 377" o:spid="_x0000_s1616" style="position:absolute;flip:y;visibility:visible;mso-wrap-style:square" from="7363,9270" to="736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8jdL4AAADcAAAADwAAAGRycy9kb3ducmV2LnhtbERPS2sCMRC+F/ofwhS81ayCsqxGKYLg&#10;VSuex83sQzeTdDPq+u+bQsHbfHzPWa4H16k79bH1bGAyzkARl962XBs4fm8/c1BRkC12nsnAkyKs&#10;V+9vSyysf/Ce7gepVQrhWKCBRiQUWseyIYdx7ANx4irfO5QE+1rbHh8p3HV6mmVz7bDl1NBgoE1D&#10;5fVwcwauu9Nsc65CKOXCUd8qyX+8GDP6GL4WoIQGeYn/3Tub5ucT+HsmXaBX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yN0vgAAANwAAAAPAAAAAAAAAAAAAAAAAKEC&#10;AABkcnMvZG93bnJldi54bWxQSwUGAAAAAAQABAD5AAAAjAMAAAAA&#10;" strokecolor="#969696" strokeweight="1.5pt"/>
                <v:line id="Line 378" o:spid="_x0000_s1617" style="position:absolute;flip:y;visibility:visible;mso-wrap-style:square" from="7412,9218" to="74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29A78AAADcAAAADwAAAGRycy9kb3ducmV2LnhtbERPS2vDMAy+D/ofjAq7LU4LGyGrG0ah&#10;0Ou6sbMaK48llr1YbbN/PxcKu+nje2pTzW5UF5pi79nAKstBEdfe9twa+PzYPxWgoiBbHD2TgV+K&#10;UG0XDxssrb/yO12O0qoUwrFEA51IKLWOdUcOY+YDceIaPzmUBKdW2wmvKdyNep3nL9phz6mhw0C7&#10;jurheHYGhsPX8+7UhFDLN0d9bqT48WLM43J+ewUlNMu/+O4+2DS/WMPtmXSB3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129A78AAADcAAAADwAAAAAAAAAAAAAAAACh&#10;AgAAZHJzL2Rvd25yZXYueG1sUEsFBgAAAAAEAAQA+QAAAI0DAAAAAA==&#10;" strokecolor="#969696" strokeweight="1.5pt"/>
                <v:line id="Line 379" o:spid="_x0000_s1618" style="position:absolute;flip:y;visibility:visible;mso-wrap-style:square" from="7464,9303" to="746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EYmL4AAADcAAAADwAAAGRycy9kb3ducmV2LnhtbERPS2sCMRC+F/ofwhS81WwrLctqlCII&#10;XmvF87iZfehmEjejrv/eCEJv8/E9Z7YYXKcu1MfWs4GPcQaKuPS25drA9m/1noOKgmyx80wGbhRh&#10;MX99mWFh/ZV/6bKRWqUQjgUaaERCoXUsG3IYxz4QJ67yvUNJsK+17fGawl2nP7PsWztsOTU0GGjZ&#10;UHncnJ2B43r3tdxXIZRy4KjPleQnL8aM3oafKSihQf7FT/fapvn5BB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ERiYvgAAANwAAAAPAAAAAAAAAAAAAAAAAKEC&#10;AABkcnMvZG93bnJldi54bWxQSwUGAAAAAAQABAD5AAAAjAMAAAAA&#10;" strokecolor="#969696" strokeweight="1.5pt"/>
                <v:line id="Line 380" o:spid="_x0000_s1619" style="position:absolute;flip:y;visibility:visible;mso-wrap-style:square" from="7520,9238" to="752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7L4AAADcAAAADwAAAGRycy9kb3ducmV2LnhtbERPS2sCMRC+F/ofwhS81WyLLctqlCII&#10;XmvF87iZfehmEjejrv/eCEJv8/E9Z7YYXKcu1MfWs4GPcQaKuPS25drA9m/1noOKgmyx80wGbhRh&#10;MX99mWFh/ZV/6bKRWqUQjgUaaERCoXUsG3IYxz4QJ67yvUNJsK+17fGawl2nP7PsWztsOTU0GGjZ&#10;UHncnJ2B43r3tdxXIZRy4KjPleQnL8aM3oafKSihQf7FT/fapvn5BB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IDsvgAAANwAAAAPAAAAAAAAAAAAAAAAAKEC&#10;AABkcnMvZG93bnJldi54bWxQSwUGAAAAAAQABAD5AAAAjAMAAAAA&#10;" strokecolor="#969696" strokeweight="1.5pt"/>
                <v:line id="Line 381" o:spid="_x0000_s1620" style="position:absolute;flip:y;visibility:visible;mso-wrap-style:square" from="7569,9291" to="7569,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ld74AAADcAAAADwAAAGRycy9kb3ducmV2LnhtbERPS2sCMRC+C/6HMII3zSpYlq1RiiB4&#10;VUvP42b2UTeTdDPq+u9NodDbfHzPWW8H16k79bH1bGAxz0ARl962XBv4PO9nOagoyBY7z2TgSRG2&#10;m/FojYX1Dz7S/SS1SiEcCzTQiIRC61g25DDOfSBOXOV7h5JgX2vb4yOFu04vs+xNO2w5NTQYaNdQ&#10;eT3dnIHr4Wu1u1QhlPLNUd8qyX+8GDOdDB/voIQG+Rf/uQ82zc9X8PtMukBvX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tCV3vgAAANwAAAAPAAAAAAAAAAAAAAAAAKEC&#10;AABkcnMvZG93bnJldi54bWxQSwUGAAAAAAQABAD5AAAAjAMAAAAA&#10;" strokecolor="#969696" strokeweight="1.5pt"/>
                <v:line id="Line 382" o:spid="_x0000_s1621" style="position:absolute;flip:y;visibility:visible;mso-wrap-style:square" from="7621,9268" to="7621,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a7AL4AAADcAAAADwAAAGRycy9kb3ducmV2LnhtbERPS2sCMRC+F/wPYQRvNWtBWbZGKYLg&#10;tVo8j5vZR91M0s2o6783QsHbfHzPWa4H16kr9bH1bGA2zUARl962XBv4OWzfc1BRkC12nsnAnSKs&#10;V6O3JRbW3/ibrnupVQrhWKCBRiQUWseyIYdx6gNx4irfO5QE+1rbHm8p3HX6I8sW2mHLqaHBQJuG&#10;yvP+4gycd8f55lSFUMovR32pJP/zYsxkPHx9ghIa5CX+d+9smp8v4PlMukCvH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ZrsAvgAAANwAAAAPAAAAAAAAAAAAAAAAAKEC&#10;AABkcnMvZG93bnJldi54bWxQSwUGAAAAAAQABAD5AAAAjAMAAAAA&#10;" strokecolor="#969696" strokeweight="1.5pt"/>
                <v:line id="Line 383" o:spid="_x0000_s1622" style="position:absolute;flip:y;visibility:visible;mso-wrap-style:square" from="7670,9238" to="767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em74AAADcAAAADwAAAGRycy9kb3ducmV2LnhtbERPS2sCMRC+F/ofwhS81WwLtstqlCII&#10;XmvF87iZfehmEjejrv/eCEJv8/E9Z7YYXKcu1MfWs4GPcQaKuPS25drA9m/1noOKgmyx80wGbhRh&#10;MX99mWFh/ZV/6bKRWqUQjgUaaERCoXUsG3IYxz4QJ67yvUNJsK+17fGawl2nP7PsSztsOTU0GGjZ&#10;UHncnJ2B43o3We6rEEo5cNTnSvKTF2NGb8PPFJTQIP/ip3tt0/z8Gx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Kh6bvgAAANwAAAAPAAAAAAAAAAAAAAAAAKEC&#10;AABkcnMvZG93bnJldi54bWxQSwUGAAAAAAQABAD5AAAAjAMAAAAA&#10;" strokecolor="#969696" strokeweight="1.5pt"/>
                <v:line id="Line 384" o:spid="_x0000_s1623" style="position:absolute;flip:y;visibility:visible;mso-wrap-style:square" from="7720,9268" to="772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WK6cEAAADcAAAADwAAAGRycy9kb3ducmV2LnhtbESPT2sCQQzF74V+hyGF3upsBcuydRQR&#10;Cl61pee4k/1TdzLjTtT12zeHQm8J7+W9X5brKQzmSmPuIzt4nRVgiOvoe24dfH1+vJRgsiB7HCKT&#10;gztlWK8eH5ZY+XjjPV0P0hoN4Vyhg04kVdbmuqOAeRYTsWpNHAOKrmNr/Yg3DQ+DnRfFmw3YszZ0&#10;mGjbUX06XIKD0+57sT02KdXyw9leGinPUZx7fpo272CEJvk3/13vvOKXSqvP6AR2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tYrpwQAAANwAAAAPAAAAAAAAAAAAAAAA&#10;AKECAABkcnMvZG93bnJldi54bWxQSwUGAAAAAAQABAD5AAAAjwMAAAAA&#10;" strokecolor="#969696" strokeweight="1.5pt"/>
                <v:line id="Line 385" o:spid="_x0000_s1624" style="position:absolute;flip:y;visibility:visible;mso-wrap-style:square" from="7767,9272" to="7767,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vcr4AAADcAAAADwAAAGRycy9kb3ducmV2LnhtbERPS2sCMRC+F/wPYYTeataCst0apQgF&#10;rz7wPG5mH3UziZtRt//eCIXe5uN7zmI1uE7dqI+tZwPTSQaKuPS25drAYf/9loOKgmyx80wGfinC&#10;ajl6WWBh/Z23dNtJrVIIxwINNCKh0DqWDTmMEx+IE1f53qEk2Nfa9nhP4a7T71k21w5bTg0NBlo3&#10;VJ53V2fgvDnO1qcqhFJ+OOprJfnFizGv4+HrE5TQIP/iP/fGpvn5BzyfSRfo5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S9yvgAAANwAAAAPAAAAAAAAAAAAAAAAAKEC&#10;AABkcnMvZG93bnJldi54bWxQSwUGAAAAAAQABAD5AAAAjAMAAAAA&#10;" strokecolor="#969696" strokeweight="1.5pt"/>
                <v:line id="Line 386" o:spid="_x0000_s1625" style="position:absolute;flip:y;visibility:visible;mso-wrap-style:square" from="7816,9317" to="7816,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QMsEAAADcAAAADwAAAGRycy9kb3ducmV2LnhtbESPT2sCQQzF74V+hyGF3uqshRa7OooI&#10;Ba+14jndyf7Rncx0J+r22zcHwVvCe3nvl8VqDL250JC7yA6mkwIMcRV9x42D/ffnywxMFmSPfWRy&#10;8EcZVsvHhwWWPl75iy47aYyGcC7RQSuSSmtz1VLAPImJWLU6DgFF16GxfsCrhofevhbFuw3YsTa0&#10;mGjTUnXanYOD0/bwtvmpU6rkyNmea5n9RnHu+Wlcz8EIjXI33663XvE/FF+f0Qns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GhAywQAAANwAAAAPAAAAAAAAAAAAAAAA&#10;AKECAABkcnMvZG93bnJldi54bWxQSwUGAAAAAAQABAD5AAAAjwMAAAAA&#10;" strokecolor="#969696" strokeweight="1.5pt"/>
                <v:line id="Line 387" o:spid="_x0000_s1626" style="position:absolute;flip:y;visibility:visible;mso-wrap-style:square" from="7865,9269" to="786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1qb4AAADcAAAADwAAAGRycy9kb3ducmV2LnhtbERPS2sCMRC+F/wPYYTeataCYlejiFDw&#10;6gPP083sQzeTuBl1+++NUOhtPr7nLFa9a9Wduth4NjAeZaCIC28brgwcD98fM1BRkC22nsnAL0VY&#10;LQdvC8ytf/CO7nupVArhmKOBWiTkWseiJodx5ANx4krfOZQEu0rbDh8p3LX6M8um2mHDqaHGQJua&#10;isv+5gxctqfJ5qcMoZAzR30rZXb1Ysz7sF/PQQn18i/+c29tmv81htcz6QK9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VrWpvgAAANwAAAAPAAAAAAAAAAAAAAAAAKEC&#10;AABkcnMvZG93bnJldi54bWxQSwUGAAAAAAQABAD5AAAAjAMAAAAA&#10;" strokecolor="#969696" strokeweight="1.5pt"/>
                <v:line id="Line 388" o:spid="_x0000_s1627" style="position:absolute;flip:y;visibility:visible;mso-wrap-style:square" from="7914,9217" to="791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r3r4AAADcAAAADwAAAGRycy9kb3ducmV2LnhtbERPS2sCMRC+F/wPYQRvNatgsatRRBC8&#10;akvP083sQzeTuBl1/fdNQfA2H99zluvetepGXWw8G5iMM1DEhbcNVwa+v3bvc1BRkC22nsnAgyKs&#10;V4O3JebW3/lAt6NUKoVwzNFALRJyrWNRk8M49oE4caXvHEqCXaVth/cU7lo9zbIP7bDh1FBjoG1N&#10;xfl4dQbO+5/Z9rcMoZATR30tZX7xYsxo2G8WoIR6eYmf7r1N8z+n8P9Muk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hCvevgAAANwAAAAPAAAAAAAAAAAAAAAAAKEC&#10;AABkcnMvZG93bnJldi54bWxQSwUGAAAAAAQABAD5AAAAjAMAAAAA&#10;" strokecolor="#969696" strokeweight="1.5pt"/>
                <v:line id="Line 389" o:spid="_x0000_s1628" style="position:absolute;flip:y;visibility:visible;mso-wrap-style:square" from="7966,9302" to="7966,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ORb8AAADcAAAADwAAAGRycy9kb3ducmV2LnhtbERPS2sCMRC+F/ofwhS81awVxW43iggF&#10;r7XS83Qz+3A3k7gZdfvvTaHQ23x8zyk2o+vVlYbYejYwm2agiEtvW64NHD/fn1egoiBb7D2TgR+K&#10;sFk/PhSYW3/jD7oepFYphGOOBhqRkGsdy4YcxqkPxImr/OBQEhxqbQe8pXDX65csW2qHLaeGBgPt&#10;Giq7w8UZ6PZfi913FUIpJ476Usnq7MWYydO4fQMlNMq/+M+9t2n+6xx+n0kX6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ciORb8AAADcAAAADwAAAAAAAAAAAAAAAACh&#10;AgAAZHJzL2Rvd25yZXYueG1sUEsFBgAAAAAEAAQA+QAAAI0DAAAAAA==&#10;" strokecolor="#969696" strokeweight="1.5pt"/>
                <v:line id="Line 390" o:spid="_x0000_s1629" style="position:absolute;flip:y;visibility:visible;mso-wrap-style:square" from="8023,9269" to="802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WMb8AAADcAAAADwAAAGRycy9kb3ducmV2LnhtbERPS2sCMRC+F/ofwhS81axFxW43iggF&#10;r7XS83Qz+3A3k7gZdfvvTaHQ23x8zyk2o+vVlYbYejYwm2agiEtvW64NHD/fn1egoiBb7D2TgR+K&#10;sFk/PhSYW3/jD7oepFYphGOOBhqRkGsdy4YcxqkPxImr/OBQEhxqbQe8pXDX65csW2qHLaeGBgPt&#10;Giq7w8UZ6PZfi913FUIpJ476Usnq7MWYydO4fQMlNMq/+M+9t2n+6xx+n0kX6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iEWMb8AAADcAAAADwAAAAAAAAAAAAAAAACh&#10;AgAAZHJzL2Rvd25yZXYueG1sUEsFBgAAAAAEAAQA+QAAAI0DAAAAAA==&#10;" strokecolor="#969696" strokeweight="1.5pt"/>
                <v:line id="Line 391" o:spid="_x0000_s1630" style="position:absolute;flip:y;visibility:visible;mso-wrap-style:square" from="8072,9337" to="8072,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zqr4AAADcAAAADwAAAGRycy9kb3ducmV2LnhtbERPS2sCMRC+F/wPYQRvNWtBsatRRBC8&#10;VsXzdDP70M0kbkZd/31TKPQ2H99zluvetepBXWw8G5iMM1DEhbcNVwZOx937HFQUZIutZzLwogjr&#10;1eBtibn1T/6ix0EqlUI45migFgm51rGoyWEc+0CcuNJ3DiXBrtK2w2cKd63+yLKZdthwaqgx0Lam&#10;4nq4OwPX/Xm6/S5DKOTCUd9Lmd+8GDMa9psFKKFe/sV/7r1N8z+n8PtMukCv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bbOqvgAAANwAAAAPAAAAAAAAAAAAAAAAAKEC&#10;AABkcnMvZG93bnJldi54bWxQSwUGAAAAAAQABAD5AAAAjAMAAAAA&#10;" strokecolor="#969696" strokeweight="1.5pt"/>
                <v:line id="Line 392" o:spid="_x0000_s1631" style="position:absolute;flip:y;visibility:visible;mso-wrap-style:square" from="8124,9269" to="812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8t3b8AAADcAAAADwAAAGRycy9kb3ducmV2LnhtbERPS2vCQBC+F/oflin01mwUKjZ1E0QQ&#10;vKql52l28qjZ2TU7avrvu0Kht/n4nrOqJjeoK42x92xgluWgiGtve24NfBy3L0tQUZAtDp7JwA9F&#10;qMrHhxUW1t94T9eDtCqFcCzQQCcSCq1j3ZHDmPlAnLjGjw4lwbHVdsRbCneDnuf5QjvsOTV0GGjT&#10;UX06XJyB0+7zdfPVhFDLN0d9aWR59mLM89O0fgclNMm/+M+9s2n+2wLuz6QLd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8t3b8AAADcAAAADwAAAAAAAAAAAAAAAACh&#10;AgAAZHJzL2Rvd25yZXYueG1sUEsFBgAAAAAEAAQA+QAAAI0DAAAAAA==&#10;" strokecolor="#969696" strokeweight="1.5pt"/>
                <v:line id="Line 393" o:spid="_x0000_s1632" style="position:absolute;flip:y;visibility:visible;mso-wrap-style:square" from="8173,9217" to="817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IRsAAAADcAAAADwAAAGRycy9kb3ducmV2LnhtbERPS2sCMRC+F/ofwhS81awFH91uFBEK&#10;Xmul5+lm9uFuJnEz6vbfm0Kht/n4nlNsRterKw2x9WxgNs1AEZfetlwbOH6+P69ARUG22HsmAz8U&#10;YbN+fCgwt/7GH3Q9SK1SCMccDTQiIdc6lg05jFMfiBNX+cGhJDjU2g54S+Gu1y9ZttAOW04NDQba&#10;NVR2h4sz0O2/5rvvKoRSThz1pZLV2Ysxk6dx+wZKaJR/8Z97b9P81yX8PpMu0O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ziEbAAAAA3AAAAA8AAAAAAAAAAAAAAAAA&#10;oQIAAGRycy9kb3ducmV2LnhtbFBLBQYAAAAABAAEAPkAAACOAwAAAAA=&#10;" strokecolor="#969696" strokeweight="1.5pt"/>
                <v:line id="Line 394" o:spid="_x0000_s1633" style="position:absolute;flip:y;visibility:visible;mso-wrap-style:square" from="8223,9325" to="822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cNMEAAADcAAAADwAAAGRycy9kb3ducmV2LnhtbESPT2sCQQzF74V+hyGF3uqshRa7OooI&#10;Ba+14jndyf7Rncx0J+r22zcHwVvCe3nvl8VqDL250JC7yA6mkwIMcRV9x42D/ffnywxMFmSPfWRy&#10;8EcZVsvHhwWWPl75iy47aYyGcC7RQSuSSmtz1VLAPImJWLU6DgFF16GxfsCrhofevhbFuw3YsTa0&#10;mGjTUnXanYOD0/bwtvmpU6rkyNmea5n9RnHu+Wlcz8EIjXI33663XvE/lFaf0Qns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Bw0wQAAANwAAAAPAAAAAAAAAAAAAAAA&#10;AKECAABkcnMvZG93bnJldi54bWxQSwUGAAAAAAQABAD5AAAAjwMAAAAA&#10;" strokecolor="#969696" strokeweight="1.5pt"/>
                <v:line id="Line 395" o:spid="_x0000_s1634" style="position:absolute;flip:y;visibility:visible;mso-wrap-style:square" from="8270,9292" to="8270,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5r78AAADcAAAADwAAAGRycy9kb3ducmV2LnhtbERPS2sCMRC+C/0PYYTeNKtg0a1ZEUHw&#10;qi09TzezD3czSTejbv99Uyj0Nh/fc7a70fXqTkNsPRtYzDNQxKW3LdcG3t+OszWoKMgWe89k4Jsi&#10;7IqnyRZz6x98pvtFapVCOOZooBEJudaxbMhhnPtAnLjKDw4lwaHWdsBHCne9XmbZi3bYcmpoMNCh&#10;obK73JyB7vSxOnxWIZRy5ahvlay/vBjzPB33r6CERvkX/7lPNs3fbOD3mXS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CC5r78AAADcAAAADwAAAAAAAAAAAAAAAACh&#10;AgAAZHJzL2Rvd25yZXYueG1sUEsFBgAAAAAEAAQA+QAAAI0DAAAAAA==&#10;" strokecolor="#969696" strokeweight="1.5pt"/>
                <v:line id="Line 396" o:spid="_x0000_s1635" style="position:absolute;flip:y;visibility:visible;mso-wrap-style:square" from="8319,9318" to="8319,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kyb8AAADcAAAADwAAAGRycy9kb3ducmV2LnhtbESPzYoCMRCE7wu+Q2jB25pRUGTWKCII&#10;XnXFc++k50cnnThpdXz7zcKCx6KqvqKW69616kFdbDwbmIwzUMSFtw1XBk7fu88FqCjIFlvPZOBF&#10;EdarwccSc+uffKDHUSqVIBxzNFCLhFzrWNTkMI59IE5e6TuHkmRXadvhM8Fdq6dZNtcOG04LNQba&#10;1lRcj3dn4Lo/z7Y/ZQiFXDjqeymLmxdjRsN+8wVKqJd3+L+9twYSEf7OpCO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jXkyb8AAADcAAAADwAAAAAAAAAAAAAAAACh&#10;AgAAZHJzL2Rvd25yZXYueG1sUEsFBgAAAAAEAAQA+QAAAI0DAAAAAA==&#10;" strokecolor="#969696" strokeweight="1.5pt"/>
                <v:line id="Line 397" o:spid="_x0000_s1636" style="position:absolute;flip:y;visibility:visible;mso-wrap-style:square" from="8368,9270" to="8368,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BUsAAAADcAAAADwAAAGRycy9kb3ducmV2LnhtbESPzYoCMRCE7wu+Q2jB25pRUGTWKIsg&#10;eNUVz72Tnp910omTVse33wiCx6KqvqKW69616kZdbDwbmIwzUMSFtw1XBo4/288FqCjIFlvPZOBB&#10;EdarwccSc+vvvKfbQSqVIBxzNFCLhFzrWNTkMI59IE5e6TuHkmRXadvhPcFdq6dZNtcOG04LNQba&#10;1FScD1dn4Lw7zTa/ZQiF/HHU11IWFy/GjIb99xcooV7e4Vd7Zw1Mswk8z6Qjo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5QVLAAAAA3AAAAA8AAAAAAAAAAAAAAAAA&#10;oQIAAGRycy9kb3ducmV2LnhtbFBLBQYAAAAABAAEAPkAAACOAwAAAAA=&#10;" strokecolor="#969696" strokeweight="1.5pt"/>
                <v:line id="Line 398" o:spid="_x0000_s1637" style="position:absolute;flip:y;visibility:visible;mso-wrap-style:square" from="8417,9300" to="841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fJcAAAADcAAAADwAAAGRycy9kb3ducmV2LnhtbESPzWoCQRCE7wHfYWghtzjrQoKsjiKC&#10;4DUmeG53en90p2fcaXXz9hlB8FhU1VfUYjW4Tt2oj61nA9NJBoq49Lbl2sDvz/ZjBioKssXOMxn4&#10;owir5ehtgYX1d/6m215qlSAcCzTQiIRC61g25DBOfCBOXuV7h5JkX2vb4z3BXafzLPvSDltOCw0G&#10;2jRUnvdXZ+C8O3xujlUIpZw46msls4sXY97Hw3oOSmiQV/jZ3lkDeZbD40w6Anr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r3yXAAAAA3AAAAA8AAAAAAAAAAAAAAAAA&#10;oQIAAGRycy9kb3ducmV2LnhtbFBLBQYAAAAABAAEAPkAAACOAwAAAAA=&#10;" strokecolor="#969696" strokeweight="1.5pt"/>
                <v:line id="Line 399" o:spid="_x0000_s1638" style="position:absolute;flip:y;visibility:visible;mso-wrap-style:square" from="2452,7082" to="2452,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o0sUAAADcAAAADwAAAGRycy9kb3ducmV2LnhtbESPQWvCQBCF7wX/wzKFXoLuaqBo6ira&#10;ViiUHqoePA7ZaRKanQ3Zqab/visIPT7evO/NW64H36oz9bEJbGE6MaCIy+AariwcD7vxHFQUZIdt&#10;YLLwSxHWq9HdEgsXLvxJ571UKkE4FmihFukKrWNZk8c4CR1x8r5C71GS7CvterwkuG/1zJhH7bHh&#10;1FBjR881ld/7H5/e2H3wS55nW6+zbEGvJ3k3Wqx9uB82T6CEBvk/vqXfnIWZyeE6JhF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o0sUAAADcAAAADwAAAAAAAAAA&#10;AAAAAAChAgAAZHJzL2Rvd25yZXYueG1sUEsFBgAAAAAEAAQA+QAAAJMDAAAAAA==&#10;">
                  <v:stroke endarrow="block"/>
                </v:line>
                <v:line id="Line 400" o:spid="_x0000_s1639" style="position:absolute;visibility:visible;mso-wrap-style:square" from="2452,10349" to="4903,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r9cUAAADcAAAADwAAAGRycy9kb3ducmV2LnhtbESPQWvCQBSE74X+h+UVetPdBhGJrlIK&#10;LblI0UrPr9lnEs2+jdltNvrru4VCj8PMfMOsNqNtxUC9bxxreJoqEMSlMw1XGg4fr5MFCB+QDbaO&#10;ScOVPGzW93crzI2LvKNhHyqRIOxz1FCH0OVS+rImi37qOuLkHV1vMSTZV9L0GBPctjJTai4tNpwW&#10;auzopabyvP+2GlS8vcmTLJrhvdheYvcVP7NL1PrxYXxeggg0hv/wX7swGjI1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qr9cUAAADcAAAADwAAAAAAAAAA&#10;AAAAAAChAgAAZHJzL2Rvd25yZXYueG1sUEsFBgAAAAAEAAQA+QAAAJMDAAAAAA==&#10;">
                  <v:stroke startarrow="block" endarrow="block"/>
                </v:line>
                <v:line id="Line 401" o:spid="_x0000_s1640" style="position:absolute;flip:y;visibility:visible;mso-wrap-style:square" from="4903,9637" to="4903,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line id="Line 402" o:spid="_x0000_s1641" style="position:absolute;visibility:visible;mso-wrap-style:square" from="4912,10349" to="7363,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QGcQAAADcAAAADwAAAGRycy9kb3ducmV2LnhtbESPQWvCQBSE74X+h+UVvNXd5iCSuooU&#10;WnIpohbPr9lnEs2+jdltNvbXdwWhx2FmvmEWq9G2YqDeN441vEwVCOLSmYYrDV/79+c5CB+QDbaO&#10;ScOVPKyWjw8LzI2LvKVhFyqRIOxz1FCH0OVS+rImi37qOuLkHV1vMSTZV9L0GBPctjJTaiYtNpwW&#10;auzorabyvPuxGlT8/ZAnWTTDpvi8xO47HrJL1HryNK5fQQQaw3/43i6MhkzN4HY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JAZxAAAANwAAAAPAAAAAAAAAAAA&#10;AAAAAKECAABkcnMvZG93bnJldi54bWxQSwUGAAAAAAQABAD5AAAAkgMAAAAA&#10;">
                  <v:stroke startarrow="block" endarrow="block"/>
                </v:line>
                <v:line id="Line 403" o:spid="_x0000_s1642" style="position:absolute;flip:y;visibility:visible;mso-wrap-style:square" from="7363,9637" to="7363,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4q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k+wN/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XipxwAAANwAAAAPAAAAAAAA&#10;AAAAAAAAAKECAABkcnMvZG93bnJldi54bWxQSwUGAAAAAAQABAD5AAAAlQMAAAAA&#10;"/>
                <v:line id="Line 404" o:spid="_x0000_s1643" style="position:absolute;visibility:visible;mso-wrap-style:square" from="7373,10349" to="7621,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0774AAADcAAAADwAAAGRycy9kb3ducmV2LnhtbERP3QoBQRS+V95hOsodsySxDEkpUcpf&#10;uTx2jt3NzpltZ7A8vblQLr++/+m8NoV4UuVyywp63QgEcWJ1zqmC03HVGYFwHlljYZkUvMnBfNZs&#10;TDHW9sV7eh58KkIIuxgVZN6XsZQuycig69qSOHA3Wxn0AVap1BW+QrgpZD+KhtJgzqEhw5KWGSX3&#10;w8MoQLn8+NG+3g7GZyMvu8XwfP1slGq36sUEhKfa/8U/91or6EdhbTgTjoC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JTTvvgAAANwAAAAPAAAAAAAAAAAAAAAAAKEC&#10;AABkcnMvZG93bnJldi54bWxQSwUGAAAAAAQABAD5AAAAjAMAAAAA&#10;">
                  <v:stroke startarrow="block"/>
                </v:line>
                <v:line id="Line 405" o:spid="_x0000_s1644" style="position:absolute;visibility:visible;mso-wrap-style:square" from="3705,9629" to="3705,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406" o:spid="_x0000_s1645" style="position:absolute;visibility:visible;mso-wrap-style:square" from="3051,9627" to="305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407" o:spid="_x0000_s1646" style="position:absolute;visibility:visible;mso-wrap-style:square" from="4303,9637" to="4303,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line id="Line 408" o:spid="_x0000_s1647" style="position:absolute;visibility:visible;mso-wrap-style:square" from="1688,9081" to="8523,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6gcUAAADcAAAADwAAAGRycy9kb3ducmV2LnhtbESPQWvCQBSE74X+h+UVequb5FAldRUp&#10;lJZ6kKoFe3vsPpPQ7NuQfTXx37tCweMwM98w8+XoW3WiPjaBDeSTDBSxDa7hysB+9/Y0AxUF2WEb&#10;mAycKcJycX83x9KFgb/otJVKJQjHEg3UIl2pdbQ1eYyT0BEn7xh6j5JkX2nX45DgvtVFlj1rjw2n&#10;hRo7eq3J/m7/vIHN6pgP1r4XucSD7L/X4fNnejDm8WFcvYASGuUW/m9/OANFXsD1TDoCe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e6gcUAAADcAAAADwAAAAAAAAAA&#10;AAAAAAChAgAAZHJzL2Rvd25yZXYueG1sUEsFBgAAAAAEAAQA+QAAAJMDAAAAAA==&#10;" strokecolor="blue">
                  <v:stroke dashstyle="dash"/>
                </v:line>
                <v:shape id="Text Box 409" o:spid="_x0000_s1648" type="#_x0000_t202" style="position:absolute;left:1485;top:8593;width:89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9E7BDD" w:rsidRPr="00FA256E" w:rsidRDefault="009E7BDD" w:rsidP="0059218F">
                        <w:pPr>
                          <w:spacing w:before="0"/>
                          <w:jc w:val="right"/>
                          <w:rPr>
                            <w:color w:val="0000FF"/>
                            <w:sz w:val="18"/>
                            <w:szCs w:val="18"/>
                            <w:lang w:val="ru-RU"/>
                          </w:rPr>
                        </w:pPr>
                        <w:r w:rsidRPr="00FA256E">
                          <w:rPr>
                            <w:color w:val="0000FF"/>
                            <w:sz w:val="18"/>
                            <w:szCs w:val="18"/>
                            <w:lang w:val="ru-RU"/>
                          </w:rPr>
                          <w:t>Пороговое значение</w:t>
                        </w:r>
                      </w:p>
                    </w:txbxContent>
                  </v:textbox>
                </v:shape>
                <v:shape id="Text Box 410" o:spid="_x0000_s1649" type="#_x0000_t202" style="position:absolute;left:2183;top:7176;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A</w:t>
                        </w:r>
                      </w:p>
                    </w:txbxContent>
                  </v:textbox>
                </v:shape>
                <v:shape id="Text Box 411" o:spid="_x0000_s1650" type="#_x0000_t202" style="position:absolute;left:8624;top:9523;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f</w:t>
                        </w:r>
                      </w:p>
                    </w:txbxContent>
                  </v:textbox>
                </v:shape>
                <v:shape id="Text Box 412" o:spid="_x0000_s1651" type="#_x0000_t202" style="position:absolute;left:2601;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13" o:spid="_x0000_s1652" type="#_x0000_t202" style="position:absolute;left:7569;top:9696;width:240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9E7BDD" w:rsidRPr="001E14D6" w:rsidRDefault="009E7BDD" w:rsidP="0059218F">
                        <w:pPr>
                          <w:spacing w:before="0"/>
                          <w:rPr>
                            <w:rFonts w:ascii="Arial" w:hAnsi="Arial" w:cs="Arial"/>
                            <w:sz w:val="18"/>
                            <w:szCs w:val="18"/>
                            <w:lang w:val="de-DE"/>
                          </w:rPr>
                        </w:pPr>
                        <w:r>
                          <w:rPr>
                            <w:sz w:val="18"/>
                            <w:szCs w:val="18"/>
                            <w:lang w:val="ru-RU"/>
                          </w:rPr>
                          <w:t>У</w:t>
                        </w:r>
                        <w:r w:rsidRPr="001E14D6">
                          <w:rPr>
                            <w:sz w:val="18"/>
                            <w:szCs w:val="18"/>
                            <w:lang w:val="ru-RU"/>
                          </w:rPr>
                          <w:t>зкополосные каналы</w:t>
                        </w:r>
                      </w:p>
                    </w:txbxContent>
                  </v:textbox>
                </v:shape>
                <v:shape id="Text Box 414" o:spid="_x0000_s1653" type="#_x0000_t202" style="position:absolute;left:7720;top:10214;width:217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9E7BDD" w:rsidRPr="001E14D6" w:rsidRDefault="009E7BDD" w:rsidP="0059218F">
                        <w:pPr>
                          <w:spacing w:before="0"/>
                          <w:rPr>
                            <w:rFonts w:ascii="Arial" w:hAnsi="Arial" w:cs="Arial"/>
                            <w:sz w:val="18"/>
                            <w:szCs w:val="18"/>
                            <w:lang w:val="de-DE"/>
                          </w:rPr>
                        </w:pPr>
                        <w:r>
                          <w:rPr>
                            <w:sz w:val="18"/>
                            <w:szCs w:val="18"/>
                            <w:lang w:val="ru-RU"/>
                          </w:rPr>
                          <w:t>Ш</w:t>
                        </w:r>
                        <w:r w:rsidRPr="001E14D6">
                          <w:rPr>
                            <w:sz w:val="18"/>
                            <w:szCs w:val="18"/>
                            <w:lang w:val="ru-RU"/>
                          </w:rPr>
                          <w:t>ирокополосные каналы</w:t>
                        </w:r>
                      </w:p>
                    </w:txbxContent>
                  </v:textbox>
                </v:shape>
                <v:shape id="Text Box 415" o:spid="_x0000_s1654" type="#_x0000_t202" style="position:absolute;left:3236;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2</w:t>
                        </w:r>
                      </w:p>
                    </w:txbxContent>
                  </v:textbox>
                </v:shape>
                <v:shape id="Text Box 416" o:spid="_x0000_s1655" type="#_x0000_t202" style="position:absolute;left:3888;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3</w:t>
                        </w:r>
                      </w:p>
                    </w:txbxContent>
                  </v:textbox>
                </v:shape>
                <v:shape id="Text Box 417" o:spid="_x0000_s1656" type="#_x0000_t202" style="position:absolute;left:4487;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4</w:t>
                        </w:r>
                      </w:p>
                    </w:txbxContent>
                  </v:textbox>
                </v:shape>
                <v:line id="Line 418" o:spid="_x0000_s1657" style="position:absolute;visibility:visible;mso-wrap-style:square" from="6143,9629" to="6143,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419" o:spid="_x0000_s1658" style="position:absolute;visibility:visible;mso-wrap-style:square" from="5489,9627" to="5489,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420" o:spid="_x0000_s1659" style="position:absolute;visibility:visible;mso-wrap-style:square" from="6741,9637" to="6741,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shape id="Text Box 421" o:spid="_x0000_s1660" type="#_x0000_t202" style="position:absolute;left:5039;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5</w:t>
                        </w:r>
                      </w:p>
                    </w:txbxContent>
                  </v:textbox>
                </v:shape>
                <v:shape id="Text Box 422" o:spid="_x0000_s1661" type="#_x0000_t202" style="position:absolute;left:5674;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6</w:t>
                        </w:r>
                      </w:p>
                    </w:txbxContent>
                  </v:textbox>
                </v:shape>
                <v:shape id="Text Box 423" o:spid="_x0000_s1662" type="#_x0000_t202" style="position:absolute;left:6326;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7</w:t>
                        </w:r>
                      </w:p>
                    </w:txbxContent>
                  </v:textbox>
                </v:shape>
                <v:shape id="Text Box 424" o:spid="_x0000_s1663" type="#_x0000_t202" style="position:absolute;left:6925;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8</w:t>
                        </w:r>
                      </w:p>
                    </w:txbxContent>
                  </v:textbox>
                </v:shape>
                <v:shape id="Text Box 425" o:spid="_x0000_s1664" type="#_x0000_t202" style="position:absolute;left:3483;top:10222;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iisQA&#10;AADcAAAADwAAAGRycy9kb3ducmV2LnhtbESPT4vCMBTE7wt+h/AEL8ua2oO4XaP4FzzoQVc8P5q3&#10;bdnmpSTR1m9vBMHjMDO/YabzztTiRs5XlhWMhgkI4tzqigsF59/t1wSED8gaa8uk4E4e5rPexxQz&#10;bVs+0u0UChEh7DNUUIbQZFL6vCSDfmgb4uj9WWcwROkKqR22EW5qmSbJWBqsOC6U2NCqpPz/dDUK&#10;xmt3bY+8+lyfN3s8NEV6Wd4vSg363eIHRKAuvMOv9k4rSN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IorEAAAA3AAAAA8AAAAAAAAAAAAAAAAAmAIAAGRycy9k&#10;b3ducmV2LnhtbFBLBQYAAAAABAAEAPUAAACJAwAAAAA=&#10;" stroked="f">
                  <v:textbox inset="0,0,0,0">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26" o:spid="_x0000_s1665" type="#_x0000_t202" style="position:absolute;left:5995;top:1021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inset="0,0,0,0">
                    <w:txbxContent>
                      <w:p w:rsidR="009E7BDD" w:rsidRPr="0056719F" w:rsidRDefault="009E7BDD" w:rsidP="0059218F">
                        <w:pPr>
                          <w:spacing w:before="0"/>
                          <w:jc w:val="center"/>
                          <w:rPr>
                            <w:rFonts w:ascii="Arial" w:hAnsi="Arial" w:cs="Arial"/>
                            <w:sz w:val="18"/>
                            <w:szCs w:val="18"/>
                            <w:lang w:val="de-DE"/>
                          </w:rPr>
                        </w:pPr>
                        <w:r>
                          <w:rPr>
                            <w:rFonts w:ascii="Arial" w:hAnsi="Arial" w:cs="Arial"/>
                            <w:sz w:val="18"/>
                            <w:szCs w:val="18"/>
                            <w:lang w:val="de-DE"/>
                          </w:rPr>
                          <w:t>2</w:t>
                        </w:r>
                      </w:p>
                    </w:txbxContent>
                  </v:textbox>
                </v:shape>
                <w10:anchorlock/>
              </v:group>
            </w:pict>
          </mc:Fallback>
        </mc:AlternateContent>
      </w:r>
    </w:p>
    <w:p w:rsidR="0059218F" w:rsidRPr="00D84494" w:rsidRDefault="001E14D6" w:rsidP="00C963C3">
      <w:pPr>
        <w:rPr>
          <w:lang w:val="ru-RU"/>
        </w:rPr>
      </w:pPr>
      <w:r w:rsidRPr="00E52395">
        <w:rPr>
          <w:lang w:val="ru-RU"/>
        </w:rPr>
        <w:t xml:space="preserve">На рисунке 14 излучение </w:t>
      </w:r>
      <w:r>
        <w:rPr>
          <w:lang w:val="ru-RU"/>
        </w:rPr>
        <w:t xml:space="preserve">в </w:t>
      </w:r>
      <w:r w:rsidRPr="00E52395">
        <w:rPr>
          <w:lang w:val="ru-RU"/>
        </w:rPr>
        <w:t>узкополосно</w:t>
      </w:r>
      <w:r>
        <w:rPr>
          <w:lang w:val="ru-RU"/>
        </w:rPr>
        <w:t>м</w:t>
      </w:r>
      <w:r w:rsidRPr="00E52395">
        <w:rPr>
          <w:lang w:val="ru-RU"/>
        </w:rPr>
        <w:t xml:space="preserve"> канал</w:t>
      </w:r>
      <w:r>
        <w:rPr>
          <w:lang w:val="ru-RU"/>
        </w:rPr>
        <w:t>е</w:t>
      </w:r>
      <w:r w:rsidRPr="00E52395">
        <w:rPr>
          <w:lang w:val="ru-RU"/>
        </w:rPr>
        <w:t xml:space="preserve"> 3</w:t>
      </w:r>
      <w:r w:rsidRPr="00E52395">
        <w:rPr>
          <w:lang w:val="en-US"/>
        </w:rPr>
        <w:t> </w:t>
      </w:r>
      <w:r w:rsidRPr="00E52395">
        <w:rPr>
          <w:lang w:val="ru-RU"/>
        </w:rPr>
        <w:t xml:space="preserve">не отображается в первом цикле </w:t>
      </w:r>
      <w:r>
        <w:rPr>
          <w:lang w:val="ru-RU"/>
        </w:rPr>
        <w:t>анализ</w:t>
      </w:r>
      <w:r w:rsidRPr="00E52395">
        <w:rPr>
          <w:lang w:val="ru-RU"/>
        </w:rPr>
        <w:t xml:space="preserve">а </w:t>
      </w:r>
      <w:r>
        <w:rPr>
          <w:lang w:val="ru-RU"/>
        </w:rPr>
        <w:t xml:space="preserve">для </w:t>
      </w:r>
      <w:r w:rsidRPr="00E52395">
        <w:rPr>
          <w:lang w:val="ru-RU"/>
        </w:rPr>
        <w:t>широкополосных каналов, поскольку лишь 7 из 48</w:t>
      </w:r>
      <w:r w:rsidR="00FC5EA8">
        <w:rPr>
          <w:lang w:val="ru-RU"/>
        </w:rPr>
        <w:t> </w:t>
      </w:r>
      <w:r w:rsidRPr="00E52395">
        <w:rPr>
          <w:lang w:val="ru-RU"/>
        </w:rPr>
        <w:t>выборок, находящихся в широкополосном канале</w:t>
      </w:r>
      <w:r w:rsidR="00FC5EA8">
        <w:rPr>
          <w:lang w:val="ru-RU"/>
        </w:rPr>
        <w:t> </w:t>
      </w:r>
      <w:r w:rsidRPr="00E52395">
        <w:rPr>
          <w:lang w:val="ru-RU"/>
        </w:rPr>
        <w:t>1, превышают пороговое значение (15%).</w:t>
      </w:r>
      <w:r w:rsidRPr="00E52395">
        <w:rPr>
          <w:lang w:val="en-US"/>
        </w:rPr>
        <w:t> </w:t>
      </w:r>
      <w:r w:rsidRPr="00E52395">
        <w:rPr>
          <w:lang w:val="ru-RU"/>
        </w:rPr>
        <w:t xml:space="preserve">Сигнал </w:t>
      </w:r>
      <w:r w:rsidR="00FC5EA8">
        <w:rPr>
          <w:lang w:val="ru-RU"/>
        </w:rPr>
        <w:t xml:space="preserve">в </w:t>
      </w:r>
      <w:r w:rsidRPr="00E52395">
        <w:rPr>
          <w:lang w:val="ru-RU"/>
        </w:rPr>
        <w:t>широкополосно</w:t>
      </w:r>
      <w:r w:rsidR="00FC5EA8">
        <w:rPr>
          <w:lang w:val="ru-RU"/>
        </w:rPr>
        <w:t>м</w:t>
      </w:r>
      <w:r w:rsidRPr="00E52395">
        <w:rPr>
          <w:lang w:val="ru-RU"/>
        </w:rPr>
        <w:t xml:space="preserve"> канал</w:t>
      </w:r>
      <w:r w:rsidR="00FC5EA8">
        <w:rPr>
          <w:lang w:val="ru-RU"/>
        </w:rPr>
        <w:t>е</w:t>
      </w:r>
      <w:r w:rsidRPr="00E52395">
        <w:rPr>
          <w:lang w:val="ru-RU"/>
        </w:rPr>
        <w:t xml:space="preserve"> 2 тем не менее будет обнаружен, так как 34 из 48 выборок превышают пороговое значение (71%).</w:t>
      </w:r>
      <w:r w:rsidRPr="00E52395">
        <w:rPr>
          <w:lang w:val="en-US"/>
        </w:rPr>
        <w:t> </w:t>
      </w:r>
      <w:r w:rsidRPr="00E52395">
        <w:rPr>
          <w:lang w:val="ru-RU"/>
        </w:rPr>
        <w:t xml:space="preserve">Во втором цикле </w:t>
      </w:r>
      <w:r w:rsidR="00FC5EA8">
        <w:rPr>
          <w:lang w:val="ru-RU"/>
        </w:rPr>
        <w:t>анализ</w:t>
      </w:r>
      <w:r w:rsidRPr="00E52395">
        <w:rPr>
          <w:lang w:val="ru-RU"/>
        </w:rPr>
        <w:t>а для узкополосных каналов все выборки широкополосного канала 2 исключаются и поэтому повторно не отображаются в виде четырех узкополосных излучений.</w:t>
      </w:r>
      <w:r w:rsidR="00FC5EA8" w:rsidRPr="00D84494">
        <w:rPr>
          <w:lang w:val="ru-RU"/>
        </w:rPr>
        <w:t xml:space="preserve"> </w:t>
      </w:r>
      <w:r w:rsidRPr="00E52395">
        <w:rPr>
          <w:lang w:val="ru-RU"/>
        </w:rPr>
        <w:t xml:space="preserve">Сигнал </w:t>
      </w:r>
      <w:r w:rsidR="00FC5EA8">
        <w:rPr>
          <w:lang w:val="ru-RU"/>
        </w:rPr>
        <w:t xml:space="preserve">в </w:t>
      </w:r>
      <w:r w:rsidRPr="00E52395">
        <w:rPr>
          <w:lang w:val="ru-RU"/>
        </w:rPr>
        <w:t>узкополосно</w:t>
      </w:r>
      <w:r w:rsidR="00FC5EA8">
        <w:rPr>
          <w:lang w:val="ru-RU"/>
        </w:rPr>
        <w:t>м</w:t>
      </w:r>
      <w:r w:rsidRPr="00E52395">
        <w:rPr>
          <w:lang w:val="ru-RU"/>
        </w:rPr>
        <w:t xml:space="preserve"> канал</w:t>
      </w:r>
      <w:r w:rsidR="00FC5EA8">
        <w:rPr>
          <w:lang w:val="ru-RU"/>
        </w:rPr>
        <w:t>е</w:t>
      </w:r>
      <w:r w:rsidRPr="00E52395">
        <w:rPr>
          <w:lang w:val="ru-RU"/>
        </w:rPr>
        <w:t xml:space="preserve"> 3 тем не менее будет обнаружен, так как 7 из 12 выборок, находящихся в этом канале, превышают пороговое значение (58%</w:t>
      </w:r>
      <w:r w:rsidR="0059218F" w:rsidRPr="00D84494">
        <w:rPr>
          <w:lang w:val="ru-RU"/>
        </w:rPr>
        <w:t>).</w:t>
      </w:r>
    </w:p>
    <w:p w:rsidR="0059218F" w:rsidRPr="00D84494" w:rsidRDefault="00FC5EA8" w:rsidP="00C963C3">
      <w:pPr>
        <w:rPr>
          <w:lang w:val="ru-RU"/>
        </w:rPr>
      </w:pPr>
      <w:r w:rsidRPr="00E52395">
        <w:rPr>
          <w:lang w:val="ru-RU"/>
        </w:rPr>
        <w:t xml:space="preserve">Для данного </w:t>
      </w:r>
      <w:r>
        <w:rPr>
          <w:lang w:val="ru-RU"/>
        </w:rPr>
        <w:t>анализ</w:t>
      </w:r>
      <w:r w:rsidRPr="00E52395">
        <w:rPr>
          <w:lang w:val="ru-RU"/>
        </w:rPr>
        <w:t xml:space="preserve">а важно, чтобы разрешение по частоте при измерении </w:t>
      </w:r>
      <w:r w:rsidRPr="00E52395">
        <w:rPr>
          <w:lang w:val="en-US"/>
        </w:rPr>
        <w:t>FBO</w:t>
      </w:r>
      <w:r w:rsidRPr="00E52395">
        <w:rPr>
          <w:lang w:val="ru-RU"/>
        </w:rPr>
        <w:t xml:space="preserve"> был</w:t>
      </w:r>
      <w:r w:rsidR="00A37A9B">
        <w:rPr>
          <w:lang w:val="ru-RU"/>
        </w:rPr>
        <w:t>о как минимум в 4 </w:t>
      </w:r>
      <w:r w:rsidRPr="00E52395">
        <w:rPr>
          <w:lang w:val="ru-RU"/>
        </w:rPr>
        <w:t>раза больше ширины второго наиболее узкого канала в данной полосе частот.</w:t>
      </w:r>
      <w:r w:rsidRPr="00E52395">
        <w:rPr>
          <w:lang w:val="en-US"/>
        </w:rPr>
        <w:t> </w:t>
      </w:r>
      <w:r w:rsidRPr="00E52395">
        <w:rPr>
          <w:lang w:val="ru-RU"/>
        </w:rPr>
        <w:t xml:space="preserve">Если используется метод БПФ, то по крайней мере 4 элемента разрешения по частоте должны находиться в </w:t>
      </w:r>
      <w:r w:rsidR="004E57D1" w:rsidRPr="00E52395">
        <w:rPr>
          <w:lang w:val="ru-RU"/>
        </w:rPr>
        <w:t>пределах</w:t>
      </w:r>
      <w:r w:rsidRPr="00E52395">
        <w:rPr>
          <w:lang w:val="ru-RU"/>
        </w:rPr>
        <w:t xml:space="preserve"> второго наиболее узкого канала</w:t>
      </w:r>
      <w:r w:rsidR="00F127F1" w:rsidRPr="00D84494">
        <w:rPr>
          <w:lang w:val="ru-RU"/>
        </w:rPr>
        <w:t>.</w:t>
      </w:r>
    </w:p>
    <w:p w:rsidR="0059218F" w:rsidRPr="00D84494" w:rsidRDefault="00FC5EA8" w:rsidP="0059218F">
      <w:pPr>
        <w:rPr>
          <w:lang w:val="ru-RU"/>
        </w:rPr>
      </w:pPr>
      <w:r w:rsidRPr="00E52395">
        <w:rPr>
          <w:lang w:val="ru-RU"/>
        </w:rPr>
        <w:t>Пример: в измеряемой полосе частот используются каналы шириной 25 кГц, 50 кГц и 8 МГц. Разрешающая способность по частоте для данного измерения должна быть выше, чем 50/4</w:t>
      </w:r>
      <w:r>
        <w:rPr>
          <w:lang w:val="ru-RU"/>
        </w:rPr>
        <w:t> </w:t>
      </w:r>
      <w:r w:rsidRPr="00E52395">
        <w:rPr>
          <w:lang w:val="ru-RU"/>
        </w:rPr>
        <w:t>=</w:t>
      </w:r>
      <w:r>
        <w:rPr>
          <w:lang w:val="ru-RU"/>
        </w:rPr>
        <w:t> </w:t>
      </w:r>
      <w:r w:rsidRPr="00E52395">
        <w:rPr>
          <w:lang w:val="ru-RU"/>
        </w:rPr>
        <w:t>12,5</w:t>
      </w:r>
      <w:r>
        <w:rPr>
          <w:lang w:val="ru-RU"/>
        </w:rPr>
        <w:t> </w:t>
      </w:r>
      <w:r w:rsidRPr="00E52395">
        <w:rPr>
          <w:lang w:val="ru-RU"/>
        </w:rPr>
        <w:t xml:space="preserve">кГц. Это обеспечивает наличие как минимум трех выборок в каждом канале шириной 50 кГц, что позволяет при помощи </w:t>
      </w:r>
      <w:r>
        <w:rPr>
          <w:lang w:val="ru-RU"/>
        </w:rPr>
        <w:t>"</w:t>
      </w:r>
      <w:r w:rsidRPr="00E52395">
        <w:rPr>
          <w:lang w:val="ru-RU"/>
        </w:rPr>
        <w:t>метода 50%</w:t>
      </w:r>
      <w:r>
        <w:rPr>
          <w:lang w:val="ru-RU"/>
        </w:rPr>
        <w:t>"</w:t>
      </w:r>
      <w:r w:rsidRPr="00E52395">
        <w:rPr>
          <w:lang w:val="ru-RU"/>
        </w:rPr>
        <w:t xml:space="preserve"> отличить эти сигналы от более узкополосных, использующих разнос каналов 25</w:t>
      </w:r>
      <w:r>
        <w:rPr>
          <w:lang w:val="ru-RU"/>
        </w:rPr>
        <w:t> </w:t>
      </w:r>
      <w:r w:rsidRPr="00E52395">
        <w:rPr>
          <w:lang w:val="ru-RU"/>
        </w:rPr>
        <w:t>кГц</w:t>
      </w:r>
      <w:r w:rsidR="0059218F" w:rsidRPr="00D84494">
        <w:rPr>
          <w:lang w:val="ru-RU"/>
        </w:rPr>
        <w:t>.</w:t>
      </w:r>
    </w:p>
    <w:p w:rsidR="0059218F" w:rsidRPr="00D84494" w:rsidRDefault="0059218F" w:rsidP="00C963C3">
      <w:pPr>
        <w:pStyle w:val="Heading1"/>
        <w:rPr>
          <w:lang w:val="ru-RU"/>
        </w:rPr>
      </w:pPr>
      <w:bookmarkStart w:id="39" w:name="_Toc352926996"/>
      <w:r w:rsidRPr="00D84494">
        <w:rPr>
          <w:lang w:val="ru-RU"/>
        </w:rPr>
        <w:t>7</w:t>
      </w:r>
      <w:r w:rsidRPr="00D84494">
        <w:rPr>
          <w:lang w:val="ru-RU"/>
        </w:rPr>
        <w:tab/>
      </w:r>
      <w:r w:rsidR="002654C9">
        <w:rPr>
          <w:lang w:val="ru-RU"/>
        </w:rPr>
        <w:t>Представле</w:t>
      </w:r>
      <w:r w:rsidR="002654C9" w:rsidRPr="00E52395">
        <w:rPr>
          <w:lang w:val="ru-RU"/>
        </w:rPr>
        <w:t>ние результатов измерений</w:t>
      </w:r>
      <w:bookmarkEnd w:id="39"/>
    </w:p>
    <w:p w:rsidR="0059218F" w:rsidRPr="00D84494" w:rsidRDefault="00A95752" w:rsidP="0059218F">
      <w:pPr>
        <w:rPr>
          <w:lang w:val="ru-RU"/>
        </w:rPr>
      </w:pPr>
      <w:r w:rsidRPr="00E52395">
        <w:rPr>
          <w:lang w:val="ru-RU"/>
        </w:rPr>
        <w:t xml:space="preserve">Существует множество способов </w:t>
      </w:r>
      <w:r>
        <w:rPr>
          <w:lang w:val="ru-RU"/>
        </w:rPr>
        <w:t>представл</w:t>
      </w:r>
      <w:r w:rsidRPr="00E52395">
        <w:rPr>
          <w:lang w:val="ru-RU"/>
        </w:rPr>
        <w:t>ения результатов измерений занятости. Выбор оптимального способа зависит от того, на какие конкретные вопросы должны дать ответ результаты измерений, а также от таких параметров, как количество каналов, ширина полосы и продолжительность измерений</w:t>
      </w:r>
      <w:r w:rsidR="0059218F" w:rsidRPr="00D84494">
        <w:rPr>
          <w:lang w:val="ru-RU"/>
        </w:rPr>
        <w:t>.</w:t>
      </w:r>
    </w:p>
    <w:p w:rsidR="0059218F" w:rsidRPr="00D84494" w:rsidRDefault="00A95752" w:rsidP="0059218F">
      <w:pPr>
        <w:rPr>
          <w:lang w:val="ru-RU"/>
        </w:rPr>
      </w:pPr>
      <w:r w:rsidRPr="00E52395">
        <w:rPr>
          <w:lang w:val="ru-RU"/>
        </w:rPr>
        <w:t xml:space="preserve">В следующих разделах приведены некоторые примеры </w:t>
      </w:r>
      <w:r>
        <w:rPr>
          <w:lang w:val="ru-RU"/>
        </w:rPr>
        <w:t xml:space="preserve">представления </w:t>
      </w:r>
      <w:r w:rsidRPr="00E52395">
        <w:rPr>
          <w:lang w:val="ru-RU"/>
        </w:rPr>
        <w:t>результатов</w:t>
      </w:r>
      <w:r>
        <w:rPr>
          <w:lang w:val="ru-RU"/>
        </w:rPr>
        <w:t>, причем</w:t>
      </w:r>
      <w:r w:rsidRPr="00E52395">
        <w:rPr>
          <w:lang w:val="ru-RU"/>
        </w:rPr>
        <w:t xml:space="preserve"> </w:t>
      </w:r>
      <w:r>
        <w:rPr>
          <w:lang w:val="ru-RU"/>
        </w:rPr>
        <w:t>в</w:t>
      </w:r>
      <w:r w:rsidRPr="00E52395">
        <w:rPr>
          <w:lang w:val="ru-RU"/>
        </w:rPr>
        <w:t>се существующие способы не ограничиваются данными примерами</w:t>
      </w:r>
      <w:r w:rsidR="0059218F" w:rsidRPr="00D84494">
        <w:rPr>
          <w:lang w:val="ru-RU"/>
        </w:rPr>
        <w:t>.</w:t>
      </w:r>
    </w:p>
    <w:p w:rsidR="0059218F" w:rsidRPr="00D84494" w:rsidRDefault="0059218F" w:rsidP="0059218F">
      <w:pPr>
        <w:pStyle w:val="Heading2"/>
        <w:rPr>
          <w:lang w:val="ru-RU"/>
        </w:rPr>
      </w:pPr>
      <w:bookmarkStart w:id="40" w:name="_Toc352926997"/>
      <w:r w:rsidRPr="00D84494">
        <w:rPr>
          <w:lang w:val="ru-RU"/>
        </w:rPr>
        <w:t>7.1</w:t>
      </w:r>
      <w:r w:rsidRPr="00D84494">
        <w:rPr>
          <w:lang w:val="ru-RU"/>
        </w:rPr>
        <w:tab/>
      </w:r>
      <w:r w:rsidR="008D6D8F" w:rsidRPr="00E52395">
        <w:rPr>
          <w:lang w:val="ru-RU"/>
        </w:rPr>
        <w:t xml:space="preserve">Трафик </w:t>
      </w:r>
      <w:r w:rsidR="008D6D8F">
        <w:rPr>
          <w:lang w:val="ru-RU"/>
        </w:rPr>
        <w:t>в</w:t>
      </w:r>
      <w:r w:rsidR="008D6D8F" w:rsidRPr="00E52395">
        <w:rPr>
          <w:lang w:val="ru-RU"/>
        </w:rPr>
        <w:t xml:space="preserve"> отдельном канале</w:t>
      </w:r>
      <w:bookmarkEnd w:id="40"/>
    </w:p>
    <w:p w:rsidR="0059218F" w:rsidRPr="00D84494" w:rsidRDefault="008D6D8F" w:rsidP="00C963C3">
      <w:pPr>
        <w:rPr>
          <w:lang w:val="ru-RU"/>
        </w:rPr>
      </w:pPr>
      <w:r w:rsidRPr="00E52395">
        <w:rPr>
          <w:lang w:val="ru-RU"/>
        </w:rPr>
        <w:t xml:space="preserve">Простейшим способом представления результатов измерений </w:t>
      </w:r>
      <w:r w:rsidRPr="00E52395">
        <w:rPr>
          <w:lang w:val="en-US"/>
        </w:rPr>
        <w:t>FCO</w:t>
      </w:r>
      <w:r w:rsidRPr="00E52395">
        <w:rPr>
          <w:lang w:val="ru-RU"/>
        </w:rPr>
        <w:t xml:space="preserve"> является график зависимости </w:t>
      </w:r>
      <w:r>
        <w:rPr>
          <w:lang w:val="ru-RU"/>
        </w:rPr>
        <w:t xml:space="preserve">относительной </w:t>
      </w:r>
      <w:r w:rsidRPr="00E52395">
        <w:rPr>
          <w:lang w:val="ru-RU"/>
        </w:rPr>
        <w:t>занятости частоты или канала от времени.</w:t>
      </w:r>
      <w:r w:rsidRPr="00E52395">
        <w:rPr>
          <w:lang w:val="en-US"/>
        </w:rPr>
        <w:t> </w:t>
      </w:r>
      <w:r w:rsidRPr="00E52395">
        <w:rPr>
          <w:lang w:val="ru-RU"/>
        </w:rPr>
        <w:t xml:space="preserve">Для этого выборки усредняются по определенному </w:t>
      </w:r>
      <w:r>
        <w:rPr>
          <w:lang w:val="ru-RU"/>
        </w:rPr>
        <w:t>времени</w:t>
      </w:r>
      <w:r w:rsidRPr="00E52395">
        <w:rPr>
          <w:lang w:val="ru-RU"/>
        </w:rPr>
        <w:t xml:space="preserve"> интеграции, равному, например, 15</w:t>
      </w:r>
      <w:r>
        <w:rPr>
          <w:lang w:val="ru-RU"/>
        </w:rPr>
        <w:t> </w:t>
      </w:r>
      <w:r w:rsidRPr="00E52395">
        <w:rPr>
          <w:lang w:val="ru-RU"/>
        </w:rPr>
        <w:t>минутам или 1</w:t>
      </w:r>
      <w:r>
        <w:rPr>
          <w:lang w:val="ru-RU"/>
        </w:rPr>
        <w:t> </w:t>
      </w:r>
      <w:r w:rsidRPr="00E52395">
        <w:rPr>
          <w:lang w:val="ru-RU"/>
        </w:rPr>
        <w:t>часу.</w:t>
      </w:r>
      <w:r w:rsidRPr="00D84494">
        <w:rPr>
          <w:lang w:val="ru-RU"/>
        </w:rPr>
        <w:t xml:space="preserve"> </w:t>
      </w:r>
      <w:r w:rsidRPr="00E52395">
        <w:rPr>
          <w:lang w:val="ru-RU"/>
        </w:rPr>
        <w:t xml:space="preserve">Чем </w:t>
      </w:r>
      <w:r>
        <w:rPr>
          <w:lang w:val="ru-RU"/>
        </w:rPr>
        <w:t>меньш</w:t>
      </w:r>
      <w:r w:rsidRPr="00E52395">
        <w:rPr>
          <w:lang w:val="ru-RU"/>
        </w:rPr>
        <w:t xml:space="preserve">е </w:t>
      </w:r>
      <w:r>
        <w:rPr>
          <w:lang w:val="ru-RU"/>
        </w:rPr>
        <w:t>время</w:t>
      </w:r>
      <w:r w:rsidRPr="00E52395">
        <w:rPr>
          <w:lang w:val="ru-RU"/>
        </w:rPr>
        <w:t xml:space="preserve"> интеграции, тем выше разрешение по времени, и возможно проведение более подробного анализа кратковременных изменений занятости. Однако если </w:t>
      </w:r>
      <w:r>
        <w:rPr>
          <w:lang w:val="ru-RU"/>
        </w:rPr>
        <w:t>время</w:t>
      </w:r>
      <w:r w:rsidRPr="00E52395">
        <w:rPr>
          <w:lang w:val="ru-RU"/>
        </w:rPr>
        <w:t xml:space="preserve"> интеграции меньше среднего времени передачи, то расшифровка результатов </w:t>
      </w:r>
      <w:r w:rsidR="004E57D1" w:rsidRPr="00E52395">
        <w:rPr>
          <w:lang w:val="ru-RU"/>
        </w:rPr>
        <w:t>затруднена</w:t>
      </w:r>
      <w:r w:rsidRPr="00E52395">
        <w:rPr>
          <w:lang w:val="ru-RU"/>
        </w:rPr>
        <w:t xml:space="preserve">, так как значения занятости чаще всего будут равны либо 0%, либо 100%. </w:t>
      </w:r>
      <w:r w:rsidRPr="00E52395">
        <w:rPr>
          <w:lang w:val="en-US"/>
        </w:rPr>
        <w:t> </w:t>
      </w:r>
      <w:r w:rsidRPr="00E52395">
        <w:rPr>
          <w:lang w:val="ru-RU"/>
        </w:rPr>
        <w:t xml:space="preserve">Широко используется значение </w:t>
      </w:r>
      <w:r w:rsidR="00D621DF">
        <w:rPr>
          <w:lang w:val="ru-RU"/>
        </w:rPr>
        <w:t>времени</w:t>
      </w:r>
      <w:r w:rsidRPr="00E52395">
        <w:rPr>
          <w:lang w:val="ru-RU"/>
        </w:rPr>
        <w:t xml:space="preserve"> интеграции, равное 15</w:t>
      </w:r>
      <w:r w:rsidR="00D621DF">
        <w:rPr>
          <w:lang w:val="ru-RU"/>
        </w:rPr>
        <w:t> </w:t>
      </w:r>
      <w:r w:rsidRPr="00E52395">
        <w:rPr>
          <w:lang w:val="ru-RU"/>
        </w:rPr>
        <w:t>минутам</w:t>
      </w:r>
      <w:r w:rsidR="0059218F" w:rsidRPr="00D84494">
        <w:rPr>
          <w:lang w:val="ru-RU"/>
        </w:rPr>
        <w:t>.</w:t>
      </w:r>
    </w:p>
    <w:p w:rsidR="0059218F" w:rsidRPr="00D84494" w:rsidRDefault="00AB1471" w:rsidP="0059218F">
      <w:pPr>
        <w:rPr>
          <w:lang w:val="ru-RU"/>
        </w:rPr>
      </w:pPr>
      <w:r w:rsidRPr="00E52395">
        <w:rPr>
          <w:lang w:val="ru-RU"/>
        </w:rPr>
        <w:t>На рисунке 15 приведен пример графического представления трафика для одного канала</w:t>
      </w:r>
      <w:r w:rsidR="0059218F" w:rsidRPr="00D84494">
        <w:rPr>
          <w:lang w:val="ru-RU"/>
        </w:rPr>
        <w:t>.</w:t>
      </w:r>
    </w:p>
    <w:p w:rsidR="0059218F" w:rsidRPr="00D84494" w:rsidRDefault="00240818" w:rsidP="0059218F">
      <w:pPr>
        <w:pStyle w:val="FigureNo"/>
        <w:rPr>
          <w:lang w:val="ru-RU"/>
        </w:rPr>
      </w:pPr>
      <w:r w:rsidRPr="00D84494">
        <w:rPr>
          <w:lang w:val="ru-RU"/>
        </w:rPr>
        <w:lastRenderedPageBreak/>
        <w:t>Рисунок</w:t>
      </w:r>
      <w:r w:rsidR="0059218F" w:rsidRPr="00D84494">
        <w:rPr>
          <w:lang w:val="ru-RU"/>
        </w:rPr>
        <w:t xml:space="preserve"> 15</w:t>
      </w:r>
    </w:p>
    <w:p w:rsidR="0059218F" w:rsidRPr="00D84494" w:rsidRDefault="00AB1471" w:rsidP="0059218F">
      <w:pPr>
        <w:pStyle w:val="Figuretitle"/>
        <w:rPr>
          <w:lang w:val="ru-RU"/>
        </w:rPr>
      </w:pPr>
      <w:r w:rsidRPr="00E52395">
        <w:rPr>
          <w:lang w:val="ru-RU"/>
        </w:rPr>
        <w:t xml:space="preserve">Структура трафика </w:t>
      </w:r>
      <w:r>
        <w:rPr>
          <w:lang w:val="ru-RU"/>
        </w:rPr>
        <w:t>в одном</w:t>
      </w:r>
      <w:r w:rsidRPr="00E52395">
        <w:rPr>
          <w:lang w:val="ru-RU"/>
        </w:rPr>
        <w:t xml:space="preserve"> частотном канале</w:t>
      </w:r>
    </w:p>
    <w:p w:rsidR="0059218F" w:rsidRPr="00B03018" w:rsidRDefault="008F0043" w:rsidP="00600DA4">
      <w:pPr>
        <w:jc w:val="center"/>
        <w:rPr>
          <w:lang w:val="ru-RU"/>
        </w:rPr>
      </w:pPr>
      <w:r>
        <w:rPr>
          <w:noProof/>
          <w:lang w:val="en-US" w:eastAsia="zh-CN"/>
        </w:rPr>
        <w:drawing>
          <wp:inline distT="0" distB="0" distL="0" distR="0" wp14:anchorId="5DF7E9B4" wp14:editId="0ACD8DF6">
            <wp:extent cx="4879848" cy="2721864"/>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79848" cy="2721864"/>
                    </a:xfrm>
                    <a:prstGeom prst="rect">
                      <a:avLst/>
                    </a:prstGeom>
                  </pic:spPr>
                </pic:pic>
              </a:graphicData>
            </a:graphic>
          </wp:inline>
        </w:drawing>
      </w:r>
    </w:p>
    <w:p w:rsidR="00FA256E" w:rsidRDefault="00FA256E" w:rsidP="00C963C3">
      <w:pPr>
        <w:rPr>
          <w:lang w:val="en-US"/>
        </w:rPr>
      </w:pPr>
    </w:p>
    <w:p w:rsidR="0059218F" w:rsidRPr="00D84494" w:rsidRDefault="00EF28EB" w:rsidP="00C963C3">
      <w:pPr>
        <w:rPr>
          <w:lang w:val="ru-RU"/>
        </w:rPr>
      </w:pPr>
      <w:r w:rsidRPr="00E52395">
        <w:rPr>
          <w:lang w:val="ru-RU"/>
        </w:rPr>
        <w:t xml:space="preserve">Линией синего цвета с </w:t>
      </w:r>
      <w:r>
        <w:rPr>
          <w:lang w:val="ru-RU"/>
        </w:rPr>
        <w:t>на</w:t>
      </w:r>
      <w:r w:rsidRPr="00E52395">
        <w:rPr>
          <w:lang w:val="ru-RU"/>
        </w:rPr>
        <w:t>дписью "</w:t>
      </w:r>
      <w:r w:rsidRPr="00E52395">
        <w:rPr>
          <w:lang w:val="en-US"/>
        </w:rPr>
        <w:t>Occupancy</w:t>
      </w:r>
      <w:r w:rsidRPr="00E52395">
        <w:rPr>
          <w:lang w:val="ru-RU"/>
        </w:rPr>
        <w:t>" (</w:t>
      </w:r>
      <w:r>
        <w:rPr>
          <w:lang w:val="ru-RU"/>
        </w:rPr>
        <w:t>"</w:t>
      </w:r>
      <w:r w:rsidRPr="00E52395">
        <w:rPr>
          <w:lang w:val="ru-RU"/>
        </w:rPr>
        <w:t>Занятость</w:t>
      </w:r>
      <w:r>
        <w:rPr>
          <w:lang w:val="ru-RU"/>
        </w:rPr>
        <w:t>"</w:t>
      </w:r>
      <w:r w:rsidRPr="00E52395">
        <w:rPr>
          <w:lang w:val="ru-RU"/>
        </w:rPr>
        <w:t xml:space="preserve">) обозначен </w:t>
      </w:r>
      <w:r>
        <w:rPr>
          <w:lang w:val="ru-RU"/>
        </w:rPr>
        <w:t xml:space="preserve">временной интервал </w:t>
      </w:r>
      <w:r w:rsidRPr="00E52395">
        <w:rPr>
          <w:lang w:val="ru-RU"/>
        </w:rPr>
        <w:t>интеграции, равный 15</w:t>
      </w:r>
      <w:r>
        <w:rPr>
          <w:lang w:val="ru-RU"/>
        </w:rPr>
        <w:t> </w:t>
      </w:r>
      <w:r w:rsidRPr="00E52395">
        <w:rPr>
          <w:lang w:val="ru-RU"/>
        </w:rPr>
        <w:t xml:space="preserve">минутам. Линия пурпурного цвета с </w:t>
      </w:r>
      <w:r>
        <w:rPr>
          <w:lang w:val="ru-RU"/>
        </w:rPr>
        <w:t>на</w:t>
      </w:r>
      <w:r w:rsidRPr="00E52395">
        <w:rPr>
          <w:lang w:val="ru-RU"/>
        </w:rPr>
        <w:t>дписью "</w:t>
      </w:r>
      <w:r w:rsidRPr="00E52395">
        <w:rPr>
          <w:lang w:val="en-US"/>
        </w:rPr>
        <w:t>Average</w:t>
      </w:r>
      <w:r w:rsidRPr="00E52395">
        <w:rPr>
          <w:lang w:val="ru-RU"/>
        </w:rPr>
        <w:t>" (</w:t>
      </w:r>
      <w:r>
        <w:rPr>
          <w:lang w:val="ru-RU"/>
        </w:rPr>
        <w:t>"</w:t>
      </w:r>
      <w:r w:rsidRPr="00E52395">
        <w:rPr>
          <w:lang w:val="ru-RU"/>
        </w:rPr>
        <w:t>Среднее значение</w:t>
      </w:r>
      <w:r>
        <w:rPr>
          <w:lang w:val="ru-RU"/>
        </w:rPr>
        <w:t>"</w:t>
      </w:r>
      <w:r w:rsidRPr="00E52395">
        <w:rPr>
          <w:lang w:val="ru-RU"/>
        </w:rPr>
        <w:t xml:space="preserve">) обозначает </w:t>
      </w:r>
      <w:r>
        <w:rPr>
          <w:lang w:val="ru-RU"/>
        </w:rPr>
        <w:t>скользяще</w:t>
      </w:r>
      <w:r w:rsidRPr="00E52395">
        <w:rPr>
          <w:lang w:val="ru-RU"/>
        </w:rPr>
        <w:t>е среднее в течение последнего часа</w:t>
      </w:r>
      <w:r w:rsidR="00F127F1" w:rsidRPr="00D84494">
        <w:rPr>
          <w:lang w:val="ru-RU"/>
        </w:rPr>
        <w:t>.</w:t>
      </w:r>
    </w:p>
    <w:p w:rsidR="0059218F" w:rsidRPr="00D84494" w:rsidRDefault="0059218F" w:rsidP="0059218F">
      <w:pPr>
        <w:pStyle w:val="Heading2"/>
        <w:rPr>
          <w:lang w:val="ru-RU"/>
        </w:rPr>
      </w:pPr>
      <w:bookmarkStart w:id="41" w:name="_Toc352926998"/>
      <w:r w:rsidRPr="00D84494">
        <w:rPr>
          <w:lang w:val="ru-RU"/>
        </w:rPr>
        <w:t>7.2</w:t>
      </w:r>
      <w:r w:rsidRPr="00D84494">
        <w:rPr>
          <w:lang w:val="ru-RU"/>
        </w:rPr>
        <w:tab/>
      </w:r>
      <w:r w:rsidR="004908F9" w:rsidRPr="00E52395">
        <w:rPr>
          <w:lang w:val="ru-RU"/>
        </w:rPr>
        <w:t xml:space="preserve">Занятость </w:t>
      </w:r>
      <w:r w:rsidR="004908F9">
        <w:rPr>
          <w:lang w:val="ru-RU"/>
        </w:rPr>
        <w:t>в</w:t>
      </w:r>
      <w:r w:rsidR="004908F9" w:rsidRPr="00E52395">
        <w:rPr>
          <w:lang w:val="ru-RU"/>
        </w:rPr>
        <w:t xml:space="preserve"> нескольких каналах</w:t>
      </w:r>
      <w:bookmarkEnd w:id="41"/>
    </w:p>
    <w:p w:rsidR="0059218F" w:rsidRPr="00D84494" w:rsidRDefault="004908F9" w:rsidP="0059218F">
      <w:pPr>
        <w:rPr>
          <w:lang w:val="ru-RU"/>
        </w:rPr>
      </w:pPr>
      <w:r w:rsidRPr="00E52395">
        <w:rPr>
          <w:lang w:val="ru-RU"/>
        </w:rPr>
        <w:t>Если нет необходимости в представлении информации о нагрузк</w:t>
      </w:r>
      <w:r>
        <w:rPr>
          <w:lang w:val="ru-RU"/>
        </w:rPr>
        <w:t>е трафика</w:t>
      </w:r>
      <w:r w:rsidRPr="00E52395">
        <w:rPr>
          <w:lang w:val="ru-RU"/>
        </w:rPr>
        <w:t xml:space="preserve"> в течение всего дня, то результат измерения </w:t>
      </w:r>
      <w:r w:rsidRPr="00E52395">
        <w:rPr>
          <w:lang w:val="en-US"/>
        </w:rPr>
        <w:t>FCO</w:t>
      </w:r>
      <w:r w:rsidRPr="00E52395">
        <w:rPr>
          <w:lang w:val="ru-RU"/>
        </w:rPr>
        <w:t xml:space="preserve"> </w:t>
      </w:r>
      <w:r>
        <w:rPr>
          <w:lang w:val="ru-RU"/>
        </w:rPr>
        <w:t>в</w:t>
      </w:r>
      <w:r w:rsidRPr="00E52395">
        <w:rPr>
          <w:lang w:val="ru-RU"/>
        </w:rPr>
        <w:t xml:space="preserve"> нескольких каналах</w:t>
      </w:r>
      <w:r w:rsidRPr="00E52395">
        <w:rPr>
          <w:lang w:val="en-US"/>
        </w:rPr>
        <w:t> </w:t>
      </w:r>
      <w:r w:rsidRPr="00E52395">
        <w:rPr>
          <w:lang w:val="ru-RU"/>
        </w:rPr>
        <w:t>также может быть</w:t>
      </w:r>
      <w:r w:rsidR="007C13EB">
        <w:rPr>
          <w:lang w:val="ru-RU"/>
        </w:rPr>
        <w:t xml:space="preserve"> отображен на одном графике. На</w:t>
      </w:r>
      <w:r w:rsidR="007C13EB">
        <w:rPr>
          <w:lang w:val="en-US"/>
        </w:rPr>
        <w:t> </w:t>
      </w:r>
      <w:r w:rsidRPr="00E52395">
        <w:rPr>
          <w:lang w:val="ru-RU"/>
        </w:rPr>
        <w:t xml:space="preserve">оси </w:t>
      </w:r>
      <w:r w:rsidR="00FE2E91" w:rsidRPr="00FE2E91">
        <w:rPr>
          <w:i/>
          <w:lang w:val="en-US"/>
        </w:rPr>
        <w:t>x</w:t>
      </w:r>
      <w:r w:rsidRPr="00E52395">
        <w:rPr>
          <w:lang w:val="ru-RU"/>
        </w:rPr>
        <w:t xml:space="preserve"> отображается частота или канал, а на оси </w:t>
      </w:r>
      <w:r w:rsidR="00FE2E91" w:rsidRPr="00FE2E91">
        <w:rPr>
          <w:i/>
          <w:lang w:val="en-US"/>
        </w:rPr>
        <w:t>y</w:t>
      </w:r>
      <w:r w:rsidRPr="00E52395">
        <w:rPr>
          <w:lang w:val="ru-RU"/>
        </w:rPr>
        <w:t xml:space="preserve"> – занятость, усредненная по всему периоду контроля</w:t>
      </w:r>
      <w:r w:rsidR="0059218F" w:rsidRPr="00D84494">
        <w:rPr>
          <w:lang w:val="ru-RU"/>
        </w:rPr>
        <w:t xml:space="preserve">. </w:t>
      </w:r>
    </w:p>
    <w:p w:rsidR="0059218F" w:rsidRPr="00D84494" w:rsidRDefault="004908F9" w:rsidP="0059218F">
      <w:pPr>
        <w:rPr>
          <w:lang w:val="ru-RU"/>
        </w:rPr>
      </w:pPr>
      <w:r w:rsidRPr="00E52395">
        <w:rPr>
          <w:lang w:val="ru-RU"/>
        </w:rPr>
        <w:t>На рисунке 16 приведен пример полосы частот, совместно используемой службами</w:t>
      </w:r>
      <w:r w:rsidR="00FE2E91">
        <w:rPr>
          <w:lang w:val="ru-RU"/>
        </w:rPr>
        <w:t>,</w:t>
      </w:r>
      <w:r w:rsidRPr="00E52395">
        <w:rPr>
          <w:lang w:val="ru-RU"/>
        </w:rPr>
        <w:t xml:space="preserve"> с различной шириной полосы и разносом каналов</w:t>
      </w:r>
      <w:r w:rsidR="0059218F" w:rsidRPr="00D84494">
        <w:rPr>
          <w:lang w:val="ru-RU"/>
        </w:rPr>
        <w:t>.</w:t>
      </w:r>
    </w:p>
    <w:p w:rsidR="0059218F" w:rsidRPr="00D84494" w:rsidRDefault="00240818" w:rsidP="0059218F">
      <w:pPr>
        <w:pStyle w:val="FigureNo"/>
        <w:rPr>
          <w:lang w:val="ru-RU"/>
        </w:rPr>
      </w:pPr>
      <w:r w:rsidRPr="00D84494">
        <w:rPr>
          <w:lang w:val="ru-RU"/>
        </w:rPr>
        <w:lastRenderedPageBreak/>
        <w:t>Рисунок</w:t>
      </w:r>
      <w:r w:rsidR="0059218F" w:rsidRPr="00D84494">
        <w:rPr>
          <w:lang w:val="ru-RU"/>
        </w:rPr>
        <w:t xml:space="preserve"> 16</w:t>
      </w:r>
    </w:p>
    <w:p w:rsidR="0059218F" w:rsidRPr="00D84494" w:rsidRDefault="004908F9" w:rsidP="0059218F">
      <w:pPr>
        <w:pStyle w:val="Figuretitle"/>
        <w:rPr>
          <w:lang w:val="ru-RU"/>
        </w:rPr>
      </w:pPr>
      <w:r w:rsidRPr="00E52395">
        <w:rPr>
          <w:lang w:val="ru-RU"/>
        </w:rPr>
        <w:t xml:space="preserve">Пример занятости </w:t>
      </w:r>
      <w:r>
        <w:rPr>
          <w:lang w:val="ru-RU"/>
        </w:rPr>
        <w:t>в</w:t>
      </w:r>
      <w:r w:rsidRPr="00E52395">
        <w:rPr>
          <w:lang w:val="ru-RU"/>
        </w:rPr>
        <w:t xml:space="preserve"> нескольких каналах с различной шириной полосы</w:t>
      </w:r>
    </w:p>
    <w:p w:rsidR="0059218F" w:rsidRPr="00150316" w:rsidRDefault="00C43AFB" w:rsidP="0059218F">
      <w:r>
        <w:rPr>
          <w:noProof/>
          <w:lang w:val="en-US" w:eastAsia="zh-CN"/>
        </w:rPr>
        <w:drawing>
          <wp:inline distT="0" distB="0" distL="0" distR="0" wp14:anchorId="0ACBDB9B" wp14:editId="49B4767D">
            <wp:extent cx="5949696" cy="44775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9696" cy="4477512"/>
                    </a:xfrm>
                    <a:prstGeom prst="rect">
                      <a:avLst/>
                    </a:prstGeom>
                  </pic:spPr>
                </pic:pic>
              </a:graphicData>
            </a:graphic>
          </wp:inline>
        </w:drawing>
      </w:r>
    </w:p>
    <w:p w:rsidR="007C13EB" w:rsidRDefault="007C13EB" w:rsidP="00C963C3">
      <w:pPr>
        <w:rPr>
          <w:lang w:val="en-US"/>
        </w:rPr>
      </w:pPr>
    </w:p>
    <w:p w:rsidR="0059218F" w:rsidRPr="00D84494" w:rsidRDefault="00A63AEB" w:rsidP="00C963C3">
      <w:pPr>
        <w:rPr>
          <w:lang w:val="ru-RU"/>
        </w:rPr>
      </w:pPr>
      <w:r>
        <w:rPr>
          <w:lang w:val="ru-RU"/>
        </w:rPr>
        <w:t>Широкие</w:t>
      </w:r>
      <w:r w:rsidRPr="00E52395">
        <w:rPr>
          <w:lang w:val="ru-RU"/>
        </w:rPr>
        <w:t xml:space="preserve"> полосы красного цвета на рисунке 16 обозначают занятость, создаваемую</w:t>
      </w:r>
      <w:r w:rsidRPr="00E52395">
        <w:rPr>
          <w:lang w:val="en-US"/>
        </w:rPr>
        <w:t> </w:t>
      </w:r>
      <w:r w:rsidRPr="00E52395">
        <w:rPr>
          <w:lang w:val="ru-RU"/>
        </w:rPr>
        <w:t xml:space="preserve">сигналами </w:t>
      </w:r>
      <w:r w:rsidRPr="00E52395">
        <w:rPr>
          <w:lang w:val="en-US"/>
        </w:rPr>
        <w:t>DVB</w:t>
      </w:r>
      <w:r w:rsidR="007C13EB" w:rsidRPr="007C13EB">
        <w:rPr>
          <w:lang w:val="ru-RU"/>
        </w:rPr>
        <w:noBreakHyphen/>
      </w:r>
      <w:r w:rsidRPr="00E52395">
        <w:rPr>
          <w:lang w:val="en-US"/>
        </w:rPr>
        <w:t>T</w:t>
      </w:r>
      <w:r w:rsidRPr="00E52395">
        <w:rPr>
          <w:lang w:val="ru-RU"/>
        </w:rPr>
        <w:t xml:space="preserve"> с шириной полосы 8 МГц, а тонкие полосы синего цвета представляют занятость, создаваемую узкополосными беспроводными микрофонами и линиями двусторонней связи</w:t>
      </w:r>
      <w:r w:rsidR="0059218F" w:rsidRPr="00D84494">
        <w:rPr>
          <w:lang w:val="ru-RU"/>
        </w:rPr>
        <w:t>.</w:t>
      </w:r>
    </w:p>
    <w:p w:rsidR="0059218F" w:rsidRPr="00D84494" w:rsidRDefault="00A63AEB" w:rsidP="0059218F">
      <w:pPr>
        <w:rPr>
          <w:lang w:val="ru-RU"/>
        </w:rPr>
      </w:pPr>
      <w:r w:rsidRPr="00E52395">
        <w:rPr>
          <w:lang w:val="ru-RU"/>
        </w:rPr>
        <w:t xml:space="preserve">Однако этот вид </w:t>
      </w:r>
      <w:r>
        <w:rPr>
          <w:lang w:val="ru-RU"/>
        </w:rPr>
        <w:t xml:space="preserve">представления </w:t>
      </w:r>
      <w:r w:rsidRPr="00E52395">
        <w:rPr>
          <w:lang w:val="ru-RU"/>
        </w:rPr>
        <w:t xml:space="preserve">результатов не дает </w:t>
      </w:r>
      <w:r>
        <w:rPr>
          <w:lang w:val="ru-RU"/>
        </w:rPr>
        <w:t xml:space="preserve">информации </w:t>
      </w:r>
      <w:r w:rsidRPr="00E52395">
        <w:rPr>
          <w:lang w:val="ru-RU"/>
        </w:rPr>
        <w:t>о том, каким образом занятость каждого канала распределена по всему периоду контроля в целом.</w:t>
      </w:r>
      <w:r>
        <w:rPr>
          <w:lang w:val="ru-RU"/>
        </w:rPr>
        <w:t xml:space="preserve"> </w:t>
      </w:r>
      <w:r w:rsidRPr="00E52395">
        <w:rPr>
          <w:lang w:val="ru-RU"/>
        </w:rPr>
        <w:t xml:space="preserve">Такого рода информация может быть </w:t>
      </w:r>
      <w:r>
        <w:rPr>
          <w:lang w:val="ru-RU"/>
        </w:rPr>
        <w:t xml:space="preserve">получена с помощью </w:t>
      </w:r>
      <w:r w:rsidRPr="00E52395">
        <w:rPr>
          <w:lang w:val="ru-RU"/>
        </w:rPr>
        <w:t>представлен</w:t>
      </w:r>
      <w:r>
        <w:rPr>
          <w:lang w:val="ru-RU"/>
        </w:rPr>
        <w:t>ия</w:t>
      </w:r>
      <w:r w:rsidRPr="00E52395">
        <w:rPr>
          <w:lang w:val="ru-RU"/>
        </w:rPr>
        <w:t xml:space="preserve"> гистограммы занятости. По</w:t>
      </w:r>
      <w:r>
        <w:rPr>
          <w:lang w:val="ru-RU"/>
        </w:rPr>
        <w:t> </w:t>
      </w:r>
      <w:r w:rsidRPr="00E52395">
        <w:rPr>
          <w:lang w:val="ru-RU"/>
        </w:rPr>
        <w:t>оси</w:t>
      </w:r>
      <w:r>
        <w:rPr>
          <w:lang w:val="ru-RU"/>
        </w:rPr>
        <w:t> </w:t>
      </w:r>
      <w:r w:rsidRPr="00FE2E91">
        <w:rPr>
          <w:i/>
          <w:lang w:val="en-US"/>
        </w:rPr>
        <w:t>x</w:t>
      </w:r>
      <w:r w:rsidRPr="00E52395">
        <w:rPr>
          <w:lang w:val="ru-RU"/>
        </w:rPr>
        <w:t xml:space="preserve"> гистограммы отображается частота, по оси </w:t>
      </w:r>
      <w:r w:rsidRPr="00FE2E91">
        <w:rPr>
          <w:i/>
          <w:lang w:val="en-US"/>
        </w:rPr>
        <w:t>y</w:t>
      </w:r>
      <w:r w:rsidRPr="00E52395">
        <w:rPr>
          <w:lang w:val="ru-RU"/>
        </w:rPr>
        <w:t xml:space="preserve"> </w:t>
      </w:r>
      <w:r>
        <w:rPr>
          <w:lang w:val="ru-RU"/>
        </w:rPr>
        <w:t>–</w:t>
      </w:r>
      <w:r w:rsidRPr="00E52395">
        <w:rPr>
          <w:lang w:val="ru-RU"/>
        </w:rPr>
        <w:t xml:space="preserve"> время. Численн</w:t>
      </w:r>
      <w:r>
        <w:rPr>
          <w:lang w:val="ru-RU"/>
        </w:rPr>
        <w:t>ы</w:t>
      </w:r>
      <w:r w:rsidRPr="00E52395">
        <w:rPr>
          <w:lang w:val="ru-RU"/>
        </w:rPr>
        <w:t>е значени</w:t>
      </w:r>
      <w:r>
        <w:rPr>
          <w:lang w:val="ru-RU"/>
        </w:rPr>
        <w:t>я</w:t>
      </w:r>
      <w:r w:rsidRPr="00E52395">
        <w:rPr>
          <w:lang w:val="ru-RU"/>
        </w:rPr>
        <w:t xml:space="preserve"> занятости обознач</w:t>
      </w:r>
      <w:r>
        <w:rPr>
          <w:lang w:val="ru-RU"/>
        </w:rPr>
        <w:t>аются</w:t>
      </w:r>
      <w:r w:rsidRPr="00E52395">
        <w:rPr>
          <w:lang w:val="ru-RU"/>
        </w:rPr>
        <w:t xml:space="preserve"> разным цвет</w:t>
      </w:r>
      <w:r>
        <w:rPr>
          <w:lang w:val="ru-RU"/>
        </w:rPr>
        <w:t>о</w:t>
      </w:r>
      <w:r w:rsidRPr="00E52395">
        <w:rPr>
          <w:lang w:val="ru-RU"/>
        </w:rPr>
        <w:t>м</w:t>
      </w:r>
      <w:r w:rsidR="0059218F" w:rsidRPr="00D84494">
        <w:rPr>
          <w:lang w:val="ru-RU"/>
        </w:rPr>
        <w:t>.</w:t>
      </w:r>
    </w:p>
    <w:p w:rsidR="0059218F" w:rsidRPr="00D84494" w:rsidRDefault="00B018AD" w:rsidP="0059218F">
      <w:pPr>
        <w:rPr>
          <w:lang w:val="ru-RU"/>
        </w:rPr>
      </w:pPr>
      <w:r w:rsidRPr="00E52395">
        <w:rPr>
          <w:lang w:val="ru-RU"/>
        </w:rPr>
        <w:t xml:space="preserve">На рисунке 17 приведен пример </w:t>
      </w:r>
      <w:r>
        <w:rPr>
          <w:lang w:val="ru-RU"/>
        </w:rPr>
        <w:t xml:space="preserve">такой </w:t>
      </w:r>
      <w:r w:rsidRPr="00E52395">
        <w:rPr>
          <w:lang w:val="ru-RU"/>
        </w:rPr>
        <w:t>гистограммы</w:t>
      </w:r>
      <w:r w:rsidRPr="00D84494">
        <w:rPr>
          <w:lang w:val="ru-RU"/>
        </w:rPr>
        <w:t xml:space="preserve"> </w:t>
      </w:r>
      <w:r w:rsidRPr="00E52395">
        <w:rPr>
          <w:lang w:val="ru-RU"/>
        </w:rPr>
        <w:t>занятости (увеличенная часть</w:t>
      </w:r>
      <w:r w:rsidR="0059218F" w:rsidRPr="00D84494">
        <w:rPr>
          <w:lang w:val="ru-RU"/>
        </w:rPr>
        <w:t>).</w:t>
      </w:r>
    </w:p>
    <w:p w:rsidR="0059218F" w:rsidRPr="00150316" w:rsidRDefault="00240818" w:rsidP="00C963C3">
      <w:pPr>
        <w:pStyle w:val="FigureNo"/>
      </w:pPr>
      <w:r>
        <w:lastRenderedPageBreak/>
        <w:t>Рисунок</w:t>
      </w:r>
      <w:r w:rsidR="0059218F" w:rsidRPr="00150316">
        <w:t xml:space="preserve"> 17</w:t>
      </w:r>
    </w:p>
    <w:p w:rsidR="0059218F" w:rsidRPr="00B018AD" w:rsidRDefault="00B018AD" w:rsidP="00C963C3">
      <w:pPr>
        <w:pStyle w:val="Figuretitle"/>
        <w:keepLines/>
        <w:rPr>
          <w:lang w:val="en-US"/>
        </w:rPr>
      </w:pPr>
      <w:r w:rsidRPr="00E52395">
        <w:rPr>
          <w:lang w:val="ru-RU"/>
        </w:rPr>
        <w:t>Гистограмма занятости</w:t>
      </w:r>
    </w:p>
    <w:p w:rsidR="0059218F" w:rsidRPr="00150316" w:rsidRDefault="0059218F" w:rsidP="00C963C3">
      <w:pPr>
        <w:keepNext/>
        <w:keepLines/>
      </w:pPr>
      <w:r>
        <w:rPr>
          <w:noProof/>
          <w:lang w:val="en-US" w:eastAsia="zh-CN"/>
        </w:rPr>
        <mc:AlternateContent>
          <mc:Choice Requires="wpg">
            <w:drawing>
              <wp:anchor distT="0" distB="0" distL="114300" distR="114300" simplePos="0" relativeHeight="251669504" behindDoc="0" locked="0" layoutInCell="1" allowOverlap="1" wp14:anchorId="2B32878E" wp14:editId="4C872CE0">
                <wp:simplePos x="0" y="0"/>
                <wp:positionH relativeFrom="column">
                  <wp:posOffset>309295</wp:posOffset>
                </wp:positionH>
                <wp:positionV relativeFrom="paragraph">
                  <wp:posOffset>1431520</wp:posOffset>
                </wp:positionV>
                <wp:extent cx="5654040" cy="1272540"/>
                <wp:effectExtent l="0" t="0" r="0" b="2286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1272540"/>
                          <a:chOff x="1611" y="5482"/>
                          <a:chExt cx="8904" cy="2004"/>
                        </a:xfrm>
                      </wpg:grpSpPr>
                      <wps:wsp>
                        <wps:cNvPr id="72" name="AutoShape 428"/>
                        <wps:cNvSpPr>
                          <a:spLocks/>
                        </wps:cNvSpPr>
                        <wps:spPr bwMode="auto">
                          <a:xfrm>
                            <a:off x="2865" y="6046"/>
                            <a:ext cx="435" cy="1440"/>
                          </a:xfrm>
                          <a:prstGeom prst="rightBrace">
                            <a:avLst>
                              <a:gd name="adj1" fmla="val 275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429"/>
                        <wps:cNvSpPr txBox="1">
                          <a:spLocks noChangeArrowheads="1"/>
                        </wps:cNvSpPr>
                        <wps:spPr bwMode="auto">
                          <a:xfrm>
                            <a:off x="3390" y="6556"/>
                            <a:ext cx="68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D84494" w:rsidRDefault="009E7BDD" w:rsidP="0059218F">
                              <w:pPr>
                                <w:spacing w:before="0"/>
                                <w:rPr>
                                  <w:rFonts w:ascii="Arial" w:hAnsi="Arial" w:cs="Arial"/>
                                  <w:sz w:val="18"/>
                                  <w:szCs w:val="18"/>
                                  <w:lang w:val="ru-RU"/>
                                </w:rPr>
                              </w:pPr>
                              <w:r w:rsidRPr="00B018AD">
                                <w:rPr>
                                  <w:sz w:val="18"/>
                                  <w:szCs w:val="18"/>
                                  <w:lang w:val="ru-RU"/>
                                </w:rPr>
                                <w:t>Относительная занятость, значения меньше 0,01% отображ</w:t>
                              </w:r>
                              <w:r>
                                <w:rPr>
                                  <w:sz w:val="18"/>
                                  <w:szCs w:val="18"/>
                                  <w:lang w:val="ru-RU"/>
                                </w:rPr>
                                <w:t>аются</w:t>
                              </w:r>
                              <w:r w:rsidRPr="00B018AD">
                                <w:rPr>
                                  <w:sz w:val="18"/>
                                  <w:szCs w:val="18"/>
                                  <w:lang w:val="ru-RU"/>
                                </w:rPr>
                                <w:t xml:space="preserve"> белым цветом</w:t>
                              </w:r>
                            </w:p>
                          </w:txbxContent>
                        </wps:txbx>
                        <wps:bodyPr rot="0" vert="horz" wrap="square" lIns="91440" tIns="45720" rIns="91440" bIns="45720" anchor="t" anchorCtr="0" upright="1">
                          <a:noAutofit/>
                        </wps:bodyPr>
                      </wps:wsp>
                      <wpg:grpSp>
                        <wpg:cNvPr id="74" name="Group 430"/>
                        <wpg:cNvGrpSpPr>
                          <a:grpSpLocks/>
                        </wpg:cNvGrpSpPr>
                        <wpg:grpSpPr bwMode="auto">
                          <a:xfrm>
                            <a:off x="1611" y="5482"/>
                            <a:ext cx="8904" cy="1194"/>
                            <a:chOff x="1611" y="5482"/>
                            <a:chExt cx="8904" cy="1194"/>
                          </a:xfrm>
                        </wpg:grpSpPr>
                        <wps:wsp>
                          <wps:cNvPr id="75" name="Text Box 431"/>
                          <wps:cNvSpPr txBox="1">
                            <a:spLocks noChangeArrowheads="1"/>
                          </wps:cNvSpPr>
                          <wps:spPr bwMode="auto">
                            <a:xfrm>
                              <a:off x="1611" y="5482"/>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018AD" w:rsidRDefault="009E7BDD" w:rsidP="0059218F">
                                <w:pPr>
                                  <w:spacing w:before="0"/>
                                  <w:rPr>
                                    <w:rFonts w:ascii="Arial" w:hAnsi="Arial" w:cs="Arial"/>
                                    <w:szCs w:val="22"/>
                                    <w:lang w:val="ru-RU"/>
                                  </w:rPr>
                                </w:pPr>
                                <w:r>
                                  <w:rPr>
                                    <w:rFonts w:ascii="Arial" w:hAnsi="Arial" w:cs="Arial"/>
                                    <w:szCs w:val="22"/>
                                    <w:lang w:val="ru-RU"/>
                                  </w:rPr>
                                  <w:t>МГц</w:t>
                                </w:r>
                              </w:p>
                            </w:txbxContent>
                          </wps:txbx>
                          <wps:bodyPr rot="0" vert="horz" wrap="square" lIns="91440" tIns="45720" rIns="91440" bIns="45720" anchor="t" anchorCtr="0" upright="1">
                            <a:noAutofit/>
                          </wps:bodyPr>
                        </wps:wsp>
                        <wps:wsp>
                          <wps:cNvPr id="76" name="Text Box 432"/>
                          <wps:cNvSpPr txBox="1">
                            <a:spLocks noChangeArrowheads="1"/>
                          </wps:cNvSpPr>
                          <wps:spPr bwMode="auto">
                            <a:xfrm>
                              <a:off x="5430"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443A88" w:rsidRDefault="009E7BDD" w:rsidP="0059218F">
                                <w:pPr>
                                  <w:spacing w:before="0"/>
                                  <w:rPr>
                                    <w:rFonts w:ascii="Arial" w:hAnsi="Arial" w:cs="Arial"/>
                                    <w:szCs w:val="22"/>
                                    <w:lang w:val="de-DE"/>
                                  </w:rPr>
                                </w:pPr>
                                <w:r>
                                  <w:rPr>
                                    <w:rFonts w:ascii="Arial" w:hAnsi="Arial" w:cs="Arial"/>
                                    <w:szCs w:val="22"/>
                                    <w:lang w:val="ru-RU"/>
                                  </w:rPr>
                                  <w:t>МГц</w:t>
                                </w:r>
                              </w:p>
                            </w:txbxContent>
                          </wps:txbx>
                          <wps:bodyPr rot="0" vert="horz" wrap="square" lIns="91440" tIns="45720" rIns="91440" bIns="45720" anchor="t" anchorCtr="0" upright="1">
                            <a:noAutofit/>
                          </wps:bodyPr>
                        </wps:wsp>
                        <wps:wsp>
                          <wps:cNvPr id="77" name="Text Box 433"/>
                          <wps:cNvSpPr txBox="1">
                            <a:spLocks noChangeArrowheads="1"/>
                          </wps:cNvSpPr>
                          <wps:spPr bwMode="auto">
                            <a:xfrm>
                              <a:off x="9555"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B018AD" w:rsidRDefault="009E7BDD" w:rsidP="0059218F">
                                <w:pPr>
                                  <w:spacing w:before="0"/>
                                  <w:rPr>
                                    <w:rFonts w:ascii="Arial" w:hAnsi="Arial" w:cs="Arial"/>
                                    <w:szCs w:val="22"/>
                                    <w:lang w:val="ru-RU"/>
                                  </w:rPr>
                                </w:pPr>
                                <w:r>
                                  <w:rPr>
                                    <w:rFonts w:ascii="Arial" w:hAnsi="Arial" w:cs="Arial"/>
                                    <w:szCs w:val="22"/>
                                    <w:lang w:val="ru-RU"/>
                                  </w:rPr>
                                  <w:t>МГц</w:t>
                                </w:r>
                              </w:p>
                            </w:txbxContent>
                          </wps:txbx>
                          <wps:bodyPr rot="0" vert="horz" wrap="square" lIns="91440" tIns="45720" rIns="91440" bIns="45720" anchor="t" anchorCtr="0" upright="1">
                            <a:noAutofit/>
                          </wps:bodyPr>
                        </wps:wsp>
                        <wps:wsp>
                          <wps:cNvPr id="78" name="Line 434"/>
                          <wps:cNvCnPr/>
                          <wps:spPr bwMode="auto">
                            <a:xfrm flipV="1">
                              <a:off x="47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435"/>
                          <wps:cNvCnPr/>
                          <wps:spPr bwMode="auto">
                            <a:xfrm flipV="1">
                              <a:off x="62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436"/>
                          <wps:cNvSpPr txBox="1">
                            <a:spLocks noChangeArrowheads="1"/>
                          </wps:cNvSpPr>
                          <wps:spPr bwMode="auto">
                            <a:xfrm>
                              <a:off x="4440"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D70D93" w:rsidRDefault="009E7BDD" w:rsidP="0059218F">
                                <w:pPr>
                                  <w:spacing w:before="0"/>
                                  <w:jc w:val="center"/>
                                  <w:rPr>
                                    <w:rFonts w:ascii="Arial" w:hAnsi="Arial" w:cs="Arial"/>
                                    <w:sz w:val="28"/>
                                    <w:szCs w:val="28"/>
                                    <w:lang w:val="de-DE"/>
                                  </w:rPr>
                                </w:pPr>
                                <w:r w:rsidRPr="00FE2E91">
                                  <w:rPr>
                                    <w:rFonts w:ascii="Arial" w:hAnsi="Arial" w:cs="Arial"/>
                                    <w:i/>
                                    <w:sz w:val="28"/>
                                    <w:szCs w:val="28"/>
                                    <w:lang w:val="de-DE"/>
                                  </w:rPr>
                                  <w:t>f</w:t>
                                </w:r>
                                <w:r w:rsidRPr="00443A88">
                                  <w:rPr>
                                    <w:rFonts w:ascii="Arial" w:hAnsi="Arial" w:cs="Arial"/>
                                    <w:sz w:val="28"/>
                                    <w:szCs w:val="28"/>
                                    <w:vertAlign w:val="subscript"/>
                                    <w:lang w:val="de-DE"/>
                                  </w:rPr>
                                  <w:t>1</w:t>
                                </w:r>
                              </w:p>
                            </w:txbxContent>
                          </wps:txbx>
                          <wps:bodyPr rot="0" vert="horz" wrap="square" lIns="91440" tIns="45720" rIns="91440" bIns="45720" anchor="t" anchorCtr="0" upright="1">
                            <a:noAutofit/>
                          </wps:bodyPr>
                        </wps:wsp>
                        <wps:wsp>
                          <wps:cNvPr id="81" name="Text Box 437"/>
                          <wps:cNvSpPr txBox="1">
                            <a:spLocks noChangeArrowheads="1"/>
                          </wps:cNvSpPr>
                          <wps:spPr bwMode="auto">
                            <a:xfrm>
                              <a:off x="5955"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D70D93" w:rsidRDefault="009E7BDD" w:rsidP="0059218F">
                                <w:pPr>
                                  <w:spacing w:before="0"/>
                                  <w:jc w:val="center"/>
                                  <w:rPr>
                                    <w:rFonts w:ascii="Arial" w:hAnsi="Arial" w:cs="Arial"/>
                                    <w:sz w:val="28"/>
                                    <w:szCs w:val="28"/>
                                    <w:lang w:val="de-DE"/>
                                  </w:rPr>
                                </w:pPr>
                                <w:r w:rsidRPr="00FE2E91">
                                  <w:rPr>
                                    <w:rFonts w:ascii="Arial" w:hAnsi="Arial" w:cs="Arial"/>
                                    <w:i/>
                                    <w:sz w:val="28"/>
                                    <w:szCs w:val="28"/>
                                    <w:lang w:val="de-DE"/>
                                  </w:rPr>
                                  <w:t>f</w:t>
                                </w:r>
                                <w:r>
                                  <w:rPr>
                                    <w:rFonts w:ascii="Arial" w:hAnsi="Arial" w:cs="Arial"/>
                                    <w:sz w:val="28"/>
                                    <w:szCs w:val="28"/>
                                    <w:vertAlign w:val="subscript"/>
                                    <w:lang w:val="de-DE"/>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 o:spid="_x0000_s1666" style="position:absolute;left:0;text-align:left;margin-left:24.35pt;margin-top:112.7pt;width:445.2pt;height:100.2pt;z-index:251669504;mso-position-horizontal-relative:text;mso-position-vertical-relative:text" coordorigin="1611,5482" coordsize="890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8" o:spid="_x0000_s1667" type="#_x0000_t88" style="position:absolute;left:2865;top:6046;width:43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KLMUA&#10;AADbAAAADwAAAGRycy9kb3ducmV2LnhtbESPQWsCMRSE7wX/Q3iF3mq2FlrZGsW2FKQqohXE23Pz&#10;3CxuXpYkuuu/N4VCj8PMfMOMJp2txYV8qBwreOpnIIgLpysuFWx/vh6HIEJE1lg7JgVXCjAZ9+5G&#10;mGvX8poum1iKBOGQowITY5NLGQpDFkPfNcTJOzpvMSbpS6k9tgluaznIshdpseK0YLChD0PFaXO2&#10;Co578+y+F5/zg/W75bZ+n64ObanUw303fQMRqYv/4b/2TCt4HcDvl/QD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YosxQAAANsAAAAPAAAAAAAAAAAAAAAAAJgCAABkcnMv&#10;ZG93bnJldi54bWxQSwUGAAAAAAQABAD1AAAAigMAAAAA&#10;"/>
                <v:shape id="Text Box 429" o:spid="_x0000_s1668" type="#_x0000_t202" style="position:absolute;left:3390;top:6556;width:68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9E7BDD" w:rsidRPr="00D84494" w:rsidRDefault="009E7BDD" w:rsidP="0059218F">
                        <w:pPr>
                          <w:spacing w:before="0"/>
                          <w:rPr>
                            <w:rFonts w:ascii="Arial" w:hAnsi="Arial" w:cs="Arial"/>
                            <w:sz w:val="18"/>
                            <w:szCs w:val="18"/>
                            <w:lang w:val="ru-RU"/>
                          </w:rPr>
                        </w:pPr>
                        <w:r w:rsidRPr="00B018AD">
                          <w:rPr>
                            <w:sz w:val="18"/>
                            <w:szCs w:val="18"/>
                            <w:lang w:val="ru-RU"/>
                          </w:rPr>
                          <w:t>Относительная занятость, значения меньше 0,01% отображ</w:t>
                        </w:r>
                        <w:r>
                          <w:rPr>
                            <w:sz w:val="18"/>
                            <w:szCs w:val="18"/>
                            <w:lang w:val="ru-RU"/>
                          </w:rPr>
                          <w:t>аются</w:t>
                        </w:r>
                        <w:r w:rsidRPr="00B018AD">
                          <w:rPr>
                            <w:sz w:val="18"/>
                            <w:szCs w:val="18"/>
                            <w:lang w:val="ru-RU"/>
                          </w:rPr>
                          <w:t xml:space="preserve"> белым цветом</w:t>
                        </w:r>
                      </w:p>
                    </w:txbxContent>
                  </v:textbox>
                </v:shape>
                <v:group id="Group 430" o:spid="_x0000_s1669" style="position:absolute;left:1611;top:5482;width:8904;height:1194" coordorigin="1611,5482" coordsize="8904,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431" o:spid="_x0000_s1670" type="#_x0000_t202" style="position:absolute;left:1611;top:5482;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9E7BDD" w:rsidRPr="00B018AD" w:rsidRDefault="009E7BDD" w:rsidP="0059218F">
                          <w:pPr>
                            <w:spacing w:before="0"/>
                            <w:rPr>
                              <w:rFonts w:ascii="Arial" w:hAnsi="Arial" w:cs="Arial"/>
                              <w:szCs w:val="22"/>
                              <w:lang w:val="ru-RU"/>
                            </w:rPr>
                          </w:pPr>
                          <w:r>
                            <w:rPr>
                              <w:rFonts w:ascii="Arial" w:hAnsi="Arial" w:cs="Arial"/>
                              <w:szCs w:val="22"/>
                              <w:lang w:val="ru-RU"/>
                            </w:rPr>
                            <w:t>МГц</w:t>
                          </w:r>
                        </w:p>
                      </w:txbxContent>
                    </v:textbox>
                  </v:shape>
                  <v:shape id="Text Box 432" o:spid="_x0000_s1671" type="#_x0000_t202" style="position:absolute;left:5430;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9E7BDD" w:rsidRPr="00443A88" w:rsidRDefault="009E7BDD" w:rsidP="0059218F">
                          <w:pPr>
                            <w:spacing w:before="0"/>
                            <w:rPr>
                              <w:rFonts w:ascii="Arial" w:hAnsi="Arial" w:cs="Arial"/>
                              <w:szCs w:val="22"/>
                              <w:lang w:val="de-DE"/>
                            </w:rPr>
                          </w:pPr>
                          <w:r>
                            <w:rPr>
                              <w:rFonts w:ascii="Arial" w:hAnsi="Arial" w:cs="Arial"/>
                              <w:szCs w:val="22"/>
                              <w:lang w:val="ru-RU"/>
                            </w:rPr>
                            <w:t>МГц</w:t>
                          </w:r>
                        </w:p>
                      </w:txbxContent>
                    </v:textbox>
                  </v:shape>
                  <v:shape id="Text Box 433" o:spid="_x0000_s1672" type="#_x0000_t202" style="position:absolute;left:9555;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9E7BDD" w:rsidRPr="00B018AD" w:rsidRDefault="009E7BDD" w:rsidP="0059218F">
                          <w:pPr>
                            <w:spacing w:before="0"/>
                            <w:rPr>
                              <w:rFonts w:ascii="Arial" w:hAnsi="Arial" w:cs="Arial"/>
                              <w:szCs w:val="22"/>
                              <w:lang w:val="ru-RU"/>
                            </w:rPr>
                          </w:pPr>
                          <w:r>
                            <w:rPr>
                              <w:rFonts w:ascii="Arial" w:hAnsi="Arial" w:cs="Arial"/>
                              <w:szCs w:val="22"/>
                              <w:lang w:val="ru-RU"/>
                            </w:rPr>
                            <w:t>МГц</w:t>
                          </w:r>
                        </w:p>
                      </w:txbxContent>
                    </v:textbox>
                  </v:shape>
                  <v:line id="Line 434" o:spid="_x0000_s1673" style="position:absolute;flip:y;visibility:visible;mso-wrap-style:square" from="4740,5596" to="47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435" o:spid="_x0000_s1674" style="position:absolute;flip:y;visibility:visible;mso-wrap-style:square" from="6240,5596" to="62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shape id="Text Box 436" o:spid="_x0000_s1675" type="#_x0000_t202" style="position:absolute;left:4440;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9E7BDD" w:rsidRPr="00D70D93" w:rsidRDefault="009E7BDD" w:rsidP="0059218F">
                          <w:pPr>
                            <w:spacing w:before="0"/>
                            <w:jc w:val="center"/>
                            <w:rPr>
                              <w:rFonts w:ascii="Arial" w:hAnsi="Arial" w:cs="Arial"/>
                              <w:sz w:val="28"/>
                              <w:szCs w:val="28"/>
                              <w:lang w:val="de-DE"/>
                            </w:rPr>
                          </w:pPr>
                          <w:r w:rsidRPr="00FE2E91">
                            <w:rPr>
                              <w:rFonts w:ascii="Arial" w:hAnsi="Arial" w:cs="Arial"/>
                              <w:i/>
                              <w:sz w:val="28"/>
                              <w:szCs w:val="28"/>
                              <w:lang w:val="de-DE"/>
                            </w:rPr>
                            <w:t>f</w:t>
                          </w:r>
                          <w:r w:rsidRPr="00443A88">
                            <w:rPr>
                              <w:rFonts w:ascii="Arial" w:hAnsi="Arial" w:cs="Arial"/>
                              <w:sz w:val="28"/>
                              <w:szCs w:val="28"/>
                              <w:vertAlign w:val="subscript"/>
                              <w:lang w:val="de-DE"/>
                            </w:rPr>
                            <w:t>1</w:t>
                          </w:r>
                        </w:p>
                      </w:txbxContent>
                    </v:textbox>
                  </v:shape>
                  <v:shape id="Text Box 437" o:spid="_x0000_s1676" type="#_x0000_t202" style="position:absolute;left:5955;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9E7BDD" w:rsidRPr="00D70D93" w:rsidRDefault="009E7BDD" w:rsidP="0059218F">
                          <w:pPr>
                            <w:spacing w:before="0"/>
                            <w:jc w:val="center"/>
                            <w:rPr>
                              <w:rFonts w:ascii="Arial" w:hAnsi="Arial" w:cs="Arial"/>
                              <w:sz w:val="28"/>
                              <w:szCs w:val="28"/>
                              <w:lang w:val="de-DE"/>
                            </w:rPr>
                          </w:pPr>
                          <w:r w:rsidRPr="00FE2E91">
                            <w:rPr>
                              <w:rFonts w:ascii="Arial" w:hAnsi="Arial" w:cs="Arial"/>
                              <w:i/>
                              <w:sz w:val="28"/>
                              <w:szCs w:val="28"/>
                              <w:lang w:val="de-DE"/>
                            </w:rPr>
                            <w:t>f</w:t>
                          </w:r>
                          <w:r>
                            <w:rPr>
                              <w:rFonts w:ascii="Arial" w:hAnsi="Arial" w:cs="Arial"/>
                              <w:sz w:val="28"/>
                              <w:szCs w:val="28"/>
                              <w:vertAlign w:val="subscript"/>
                              <w:lang w:val="de-DE"/>
                            </w:rPr>
                            <w:t>2</w:t>
                          </w:r>
                        </w:p>
                      </w:txbxContent>
                    </v:textbox>
                  </v:shape>
                </v:group>
              </v:group>
            </w:pict>
          </mc:Fallback>
        </mc:AlternateContent>
      </w:r>
      <w:r>
        <w:rPr>
          <w:noProof/>
          <w:lang w:val="en-US" w:eastAsia="zh-CN"/>
        </w:rPr>
        <w:drawing>
          <wp:inline distT="0" distB="0" distL="0" distR="0" wp14:anchorId="78D1627E" wp14:editId="13BC62CE">
            <wp:extent cx="5715000" cy="1571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1571625"/>
                    </a:xfrm>
                    <a:prstGeom prst="rect">
                      <a:avLst/>
                    </a:prstGeom>
                    <a:noFill/>
                    <a:ln>
                      <a:noFill/>
                    </a:ln>
                  </pic:spPr>
                </pic:pic>
              </a:graphicData>
            </a:graphic>
          </wp:inline>
        </w:drawing>
      </w:r>
    </w:p>
    <w:p w:rsidR="0059218F" w:rsidRPr="00214C24" w:rsidRDefault="0059218F" w:rsidP="00C963C3">
      <w:pPr>
        <w:keepNext/>
        <w:keepLines/>
        <w:rPr>
          <w:lang w:val="ru-RU"/>
        </w:rPr>
      </w:pPr>
      <w:r>
        <w:rPr>
          <w:noProof/>
          <w:lang w:val="en-US" w:eastAsia="zh-CN"/>
        </w:rPr>
        <w:drawing>
          <wp:inline distT="0" distB="0" distL="0" distR="0" wp14:anchorId="3D272305" wp14:editId="21775AC6">
            <wp:extent cx="952500" cy="952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C963C3" w:rsidRDefault="00C963C3" w:rsidP="0059218F">
      <w:pPr>
        <w:rPr>
          <w:lang w:val="en-US"/>
        </w:rPr>
      </w:pPr>
    </w:p>
    <w:p w:rsidR="0059218F" w:rsidRPr="00D84494" w:rsidRDefault="00B018AD" w:rsidP="00C963C3">
      <w:pPr>
        <w:rPr>
          <w:lang w:val="ru-RU"/>
        </w:rPr>
      </w:pPr>
      <w:r w:rsidRPr="00E52395">
        <w:rPr>
          <w:lang w:val="ru-RU"/>
        </w:rPr>
        <w:t>Для улучшения читаемости результаты, приведенные на рисунке 17, интегрир</w:t>
      </w:r>
      <w:r>
        <w:rPr>
          <w:lang w:val="ru-RU"/>
        </w:rPr>
        <w:t>уются</w:t>
      </w:r>
      <w:r w:rsidRPr="00E52395">
        <w:rPr>
          <w:lang w:val="ru-RU"/>
        </w:rPr>
        <w:t xml:space="preserve"> по временным интервалам длительностью около 3 минут, в течение которых отображается максимальное значение занятости. Например, частота </w:t>
      </w:r>
      <w:r w:rsidRPr="00E52395">
        <w:rPr>
          <w:i/>
          <w:iCs/>
          <w:lang w:val="en-US"/>
        </w:rPr>
        <w:t>f</w:t>
      </w:r>
      <w:r w:rsidRPr="00E52395">
        <w:rPr>
          <w:vertAlign w:val="subscript"/>
          <w:lang w:val="ru-RU"/>
        </w:rPr>
        <w:t xml:space="preserve">1 </w:t>
      </w:r>
      <w:r w:rsidRPr="00E52395">
        <w:rPr>
          <w:lang w:val="ru-RU"/>
        </w:rPr>
        <w:t xml:space="preserve">занята постоянно в течение каждого из трех отображаемых интервалов (линия красного цвета </w:t>
      </w:r>
      <w:r>
        <w:rPr>
          <w:lang w:val="ru-RU"/>
        </w:rPr>
        <w:t>–</w:t>
      </w:r>
      <w:r w:rsidRPr="00E52395">
        <w:rPr>
          <w:lang w:val="ru-RU"/>
        </w:rPr>
        <w:t xml:space="preserve"> занятост</w:t>
      </w:r>
      <w:r w:rsidR="00FE2E91">
        <w:rPr>
          <w:lang w:val="ru-RU"/>
        </w:rPr>
        <w:t>ь</w:t>
      </w:r>
      <w:r>
        <w:rPr>
          <w:lang w:val="ru-RU"/>
        </w:rPr>
        <w:t xml:space="preserve"> </w:t>
      </w:r>
      <w:r w:rsidRPr="00E52395">
        <w:rPr>
          <w:lang w:val="ru-RU"/>
        </w:rPr>
        <w:t xml:space="preserve">100%). Вместе с тем частота </w:t>
      </w:r>
      <w:r w:rsidRPr="00E52395">
        <w:rPr>
          <w:i/>
          <w:iCs/>
          <w:lang w:val="en-US"/>
        </w:rPr>
        <w:t>f</w:t>
      </w:r>
      <w:r w:rsidRPr="00E52395">
        <w:rPr>
          <w:vertAlign w:val="subscript"/>
          <w:lang w:val="ru-RU"/>
        </w:rPr>
        <w:t>2</w:t>
      </w:r>
      <w:r w:rsidRPr="00B018AD">
        <w:rPr>
          <w:lang w:val="ru-RU"/>
        </w:rPr>
        <w:t>,</w:t>
      </w:r>
      <w:r w:rsidRPr="00E52395">
        <w:rPr>
          <w:vertAlign w:val="subscript"/>
          <w:lang w:val="ru-RU"/>
        </w:rPr>
        <w:t xml:space="preserve"> </w:t>
      </w:r>
      <w:r w:rsidRPr="00E52395">
        <w:rPr>
          <w:lang w:val="ru-RU"/>
        </w:rPr>
        <w:t>также присутствующая в каждом из трех временных интервалов, занята менее чем на 10% (линия темно-зеленого цвета</w:t>
      </w:r>
      <w:r w:rsidR="0059218F" w:rsidRPr="00D84494">
        <w:rPr>
          <w:lang w:val="ru-RU"/>
        </w:rPr>
        <w:t>).</w:t>
      </w:r>
    </w:p>
    <w:p w:rsidR="0059218F" w:rsidRPr="00D84494" w:rsidRDefault="0059218F" w:rsidP="0059218F">
      <w:pPr>
        <w:pStyle w:val="Heading2"/>
        <w:rPr>
          <w:lang w:val="ru-RU"/>
        </w:rPr>
      </w:pPr>
      <w:bookmarkStart w:id="42" w:name="_Toc352926999"/>
      <w:r w:rsidRPr="00D84494">
        <w:rPr>
          <w:lang w:val="ru-RU"/>
        </w:rPr>
        <w:t>7.3</w:t>
      </w:r>
      <w:r w:rsidRPr="00D84494">
        <w:rPr>
          <w:lang w:val="ru-RU"/>
        </w:rPr>
        <w:tab/>
      </w:r>
      <w:r w:rsidR="00B018AD" w:rsidRPr="00E52395">
        <w:rPr>
          <w:lang w:val="ru-RU"/>
        </w:rPr>
        <w:t>Занятость полосы частот</w:t>
      </w:r>
      <w:bookmarkEnd w:id="42"/>
    </w:p>
    <w:p w:rsidR="0059218F" w:rsidRPr="00D84494" w:rsidRDefault="00B018AD" w:rsidP="0059218F">
      <w:pPr>
        <w:rPr>
          <w:lang w:val="ru-RU"/>
        </w:rPr>
      </w:pPr>
      <w:r w:rsidRPr="00E52395">
        <w:rPr>
          <w:lang w:val="ru-RU"/>
        </w:rPr>
        <w:t xml:space="preserve">Одним из </w:t>
      </w:r>
      <w:r>
        <w:rPr>
          <w:lang w:val="ru-RU"/>
        </w:rPr>
        <w:t>распространен</w:t>
      </w:r>
      <w:r w:rsidRPr="00E52395">
        <w:rPr>
          <w:lang w:val="ru-RU"/>
        </w:rPr>
        <w:t xml:space="preserve">ных способов </w:t>
      </w:r>
      <w:r>
        <w:rPr>
          <w:lang w:val="ru-RU"/>
        </w:rPr>
        <w:t xml:space="preserve">представления </w:t>
      </w:r>
      <w:r w:rsidRPr="00E52395">
        <w:rPr>
          <w:lang w:val="ru-RU"/>
        </w:rPr>
        <w:t>результатов измерений занятости</w:t>
      </w:r>
      <w:r w:rsidRPr="00E52395">
        <w:rPr>
          <w:lang w:val="en-US"/>
        </w:rPr>
        <w:t> </w:t>
      </w:r>
      <w:r w:rsidRPr="00E52395">
        <w:rPr>
          <w:lang w:val="ru-RU"/>
        </w:rPr>
        <w:t>для целой полосы частот является спектрограмма.</w:t>
      </w:r>
      <w:r w:rsidRPr="00E52395">
        <w:rPr>
          <w:lang w:val="en-US"/>
        </w:rPr>
        <w:t> </w:t>
      </w:r>
      <w:r w:rsidRPr="00E52395">
        <w:rPr>
          <w:lang w:val="ru-RU"/>
        </w:rPr>
        <w:t xml:space="preserve">На спектрограмме частота отображена по оси </w:t>
      </w:r>
      <w:r w:rsidRPr="00FE2E91">
        <w:rPr>
          <w:i/>
          <w:lang w:val="ru-RU"/>
        </w:rPr>
        <w:t>х</w:t>
      </w:r>
      <w:r w:rsidRPr="00E52395">
        <w:rPr>
          <w:lang w:val="ru-RU"/>
        </w:rPr>
        <w:t xml:space="preserve">, а время </w:t>
      </w:r>
      <w:r>
        <w:rPr>
          <w:lang w:val="ru-RU"/>
        </w:rPr>
        <w:t>–</w:t>
      </w:r>
      <w:r w:rsidRPr="00E52395">
        <w:rPr>
          <w:lang w:val="ru-RU"/>
        </w:rPr>
        <w:t xml:space="preserve"> по оси </w:t>
      </w:r>
      <w:r w:rsidRPr="00FE2E91">
        <w:rPr>
          <w:i/>
          <w:lang w:val="en-US"/>
        </w:rPr>
        <w:t>y</w:t>
      </w:r>
      <w:r w:rsidRPr="00E52395">
        <w:rPr>
          <w:lang w:val="ru-RU"/>
        </w:rPr>
        <w:t>.</w:t>
      </w:r>
      <w:r>
        <w:rPr>
          <w:lang w:val="ru-RU"/>
        </w:rPr>
        <w:t xml:space="preserve"> </w:t>
      </w:r>
      <w:r w:rsidRPr="00E52395">
        <w:rPr>
          <w:lang w:val="ru-RU"/>
        </w:rPr>
        <w:t>Уровн</w:t>
      </w:r>
      <w:r>
        <w:rPr>
          <w:lang w:val="ru-RU"/>
        </w:rPr>
        <w:t>и</w:t>
      </w:r>
      <w:r w:rsidRPr="00E52395">
        <w:rPr>
          <w:lang w:val="ru-RU"/>
        </w:rPr>
        <w:t xml:space="preserve"> излучения обычно обознача</w:t>
      </w:r>
      <w:r>
        <w:rPr>
          <w:lang w:val="ru-RU"/>
        </w:rPr>
        <w:t>ю</w:t>
      </w:r>
      <w:r w:rsidRPr="00E52395">
        <w:rPr>
          <w:lang w:val="ru-RU"/>
        </w:rPr>
        <w:t xml:space="preserve">тся </w:t>
      </w:r>
      <w:r>
        <w:rPr>
          <w:lang w:val="ru-RU"/>
        </w:rPr>
        <w:t xml:space="preserve">разным </w:t>
      </w:r>
      <w:r w:rsidRPr="00E52395">
        <w:rPr>
          <w:lang w:val="ru-RU"/>
        </w:rPr>
        <w:t>цвет</w:t>
      </w:r>
      <w:r>
        <w:rPr>
          <w:lang w:val="ru-RU"/>
        </w:rPr>
        <w:t>о</w:t>
      </w:r>
      <w:r w:rsidRPr="00E52395">
        <w:rPr>
          <w:lang w:val="ru-RU"/>
        </w:rPr>
        <w:t xml:space="preserve">м </w:t>
      </w:r>
      <w:r>
        <w:rPr>
          <w:lang w:val="ru-RU"/>
        </w:rPr>
        <w:t>с</w:t>
      </w:r>
      <w:r w:rsidRPr="00E52395">
        <w:rPr>
          <w:lang w:val="ru-RU"/>
        </w:rPr>
        <w:t>о</w:t>
      </w:r>
      <w:r>
        <w:rPr>
          <w:lang w:val="ru-RU"/>
        </w:rPr>
        <w:t>гласно</w:t>
      </w:r>
      <w:r w:rsidRPr="00E52395">
        <w:rPr>
          <w:lang w:val="ru-RU"/>
        </w:rPr>
        <w:t xml:space="preserve"> называемой "температурной шкале", на которой синий цвет соответствует наименьшему, а красный </w:t>
      </w:r>
      <w:r>
        <w:rPr>
          <w:lang w:val="ru-RU"/>
        </w:rPr>
        <w:t>–</w:t>
      </w:r>
      <w:r w:rsidRPr="00E52395">
        <w:rPr>
          <w:lang w:val="ru-RU"/>
        </w:rPr>
        <w:t xml:space="preserve"> наибольшему уровню</w:t>
      </w:r>
      <w:r w:rsidR="0059218F" w:rsidRPr="00D84494">
        <w:rPr>
          <w:lang w:val="ru-RU"/>
        </w:rPr>
        <w:t>.</w:t>
      </w:r>
    </w:p>
    <w:p w:rsidR="0059218F" w:rsidRPr="00D84494" w:rsidRDefault="00B018AD" w:rsidP="0059218F">
      <w:pPr>
        <w:rPr>
          <w:lang w:val="ru-RU"/>
        </w:rPr>
      </w:pPr>
      <w:r>
        <w:rPr>
          <w:lang w:val="ru-RU"/>
        </w:rPr>
        <w:t>На</w:t>
      </w:r>
      <w:r w:rsidRPr="00D84494">
        <w:rPr>
          <w:lang w:val="ru-RU"/>
        </w:rPr>
        <w:t xml:space="preserve"> </w:t>
      </w:r>
      <w:r>
        <w:rPr>
          <w:lang w:val="ru-RU"/>
        </w:rPr>
        <w:t>р</w:t>
      </w:r>
      <w:r w:rsidR="00240818" w:rsidRPr="00D84494">
        <w:rPr>
          <w:lang w:val="ru-RU"/>
        </w:rPr>
        <w:t>исунк</w:t>
      </w:r>
      <w:r>
        <w:rPr>
          <w:lang w:val="ru-RU"/>
        </w:rPr>
        <w:t>е</w:t>
      </w:r>
      <w:r w:rsidR="0059218F" w:rsidRPr="00D84494">
        <w:rPr>
          <w:lang w:val="ru-RU"/>
        </w:rPr>
        <w:t xml:space="preserve"> 18 </w:t>
      </w:r>
      <w:r>
        <w:rPr>
          <w:lang w:val="ru-RU"/>
        </w:rPr>
        <w:t xml:space="preserve">показан пример такого представления </w:t>
      </w:r>
      <w:r w:rsidRPr="00E52395">
        <w:rPr>
          <w:lang w:val="ru-RU"/>
        </w:rPr>
        <w:t xml:space="preserve">результатов измерения в </w:t>
      </w:r>
      <w:r>
        <w:rPr>
          <w:lang w:val="ru-RU"/>
        </w:rPr>
        <w:t>диапазон</w:t>
      </w:r>
      <w:r w:rsidRPr="00E52395">
        <w:rPr>
          <w:lang w:val="ru-RU"/>
        </w:rPr>
        <w:t xml:space="preserve">е </w:t>
      </w:r>
      <w:r w:rsidRPr="00E52395">
        <w:rPr>
          <w:lang w:val="en-US"/>
        </w:rPr>
        <w:t>ISM</w:t>
      </w:r>
      <w:r w:rsidRPr="00E52395">
        <w:rPr>
          <w:lang w:val="ru-RU"/>
        </w:rPr>
        <w:t xml:space="preserve"> 868</w:t>
      </w:r>
      <w:r>
        <w:rPr>
          <w:lang w:val="ru-RU"/>
        </w:rPr>
        <w:t> </w:t>
      </w:r>
      <w:r w:rsidRPr="00E52395">
        <w:rPr>
          <w:lang w:val="ru-RU"/>
        </w:rPr>
        <w:t>МГц</w:t>
      </w:r>
      <w:r w:rsidR="0059218F" w:rsidRPr="00D84494">
        <w:rPr>
          <w:lang w:val="ru-RU"/>
        </w:rPr>
        <w:t>.</w:t>
      </w:r>
    </w:p>
    <w:p w:rsidR="0059218F" w:rsidRPr="00214C24" w:rsidRDefault="00240818" w:rsidP="0059218F">
      <w:pPr>
        <w:pStyle w:val="FigureNo"/>
        <w:rPr>
          <w:lang w:val="ru-RU"/>
        </w:rPr>
      </w:pPr>
      <w:r w:rsidRPr="000D5991">
        <w:rPr>
          <w:lang w:val="ru-RU"/>
        </w:rPr>
        <w:t>Рисунок</w:t>
      </w:r>
      <w:r w:rsidR="0059218F" w:rsidRPr="000D5991">
        <w:rPr>
          <w:lang w:val="ru-RU"/>
        </w:rPr>
        <w:t xml:space="preserve"> 18</w:t>
      </w:r>
    </w:p>
    <w:p w:rsidR="0059218F" w:rsidRPr="000D5991" w:rsidRDefault="00E206DF" w:rsidP="0059218F">
      <w:pPr>
        <w:pStyle w:val="Figuretitle"/>
        <w:rPr>
          <w:lang w:val="ru-RU"/>
        </w:rPr>
      </w:pPr>
      <w:r w:rsidRPr="000D5991">
        <w:rPr>
          <w:lang w:val="ru-RU"/>
        </w:rPr>
        <w:t>Отображение результатов измерения занятости полосы частот</w:t>
      </w:r>
    </w:p>
    <w:p w:rsidR="0059218F" w:rsidRPr="00775A07" w:rsidRDefault="00C920CC" w:rsidP="0059218F">
      <w:pPr>
        <w:rPr>
          <w:rFonts w:ascii="Arial" w:hAnsi="Arial"/>
          <w:szCs w:val="22"/>
          <w:lang w:val="ru-RU"/>
        </w:rPr>
      </w:pPr>
      <w:r>
        <w:rPr>
          <w:noProof/>
          <w:lang w:val="en-US" w:eastAsia="zh-CN"/>
        </w:rPr>
        <mc:AlternateContent>
          <mc:Choice Requires="wpg">
            <w:drawing>
              <wp:anchor distT="0" distB="0" distL="114300" distR="114300" simplePos="0" relativeHeight="251671552" behindDoc="0" locked="0" layoutInCell="1" allowOverlap="1" wp14:anchorId="7AE21D3E" wp14:editId="4F88C005">
                <wp:simplePos x="0" y="0"/>
                <wp:positionH relativeFrom="column">
                  <wp:posOffset>1287145</wp:posOffset>
                </wp:positionH>
                <wp:positionV relativeFrom="paragraph">
                  <wp:posOffset>1901190</wp:posOffset>
                </wp:positionV>
                <wp:extent cx="2962275" cy="581025"/>
                <wp:effectExtent l="0" t="38100" r="0" b="952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81025"/>
                          <a:chOff x="3180" y="13890"/>
                          <a:chExt cx="4665" cy="915"/>
                        </a:xfrm>
                      </wpg:grpSpPr>
                      <wps:wsp>
                        <wps:cNvPr id="67" name="Line 444"/>
                        <wps:cNvCnPr/>
                        <wps:spPr bwMode="auto">
                          <a:xfrm flipV="1">
                            <a:off x="759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445"/>
                        <wps:cNvCnPr/>
                        <wps:spPr bwMode="auto">
                          <a:xfrm flipV="1">
                            <a:off x="342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446"/>
                        <wps:cNvSpPr txBox="1">
                          <a:spLocks noChangeArrowheads="1"/>
                        </wps:cNvSpPr>
                        <wps:spPr bwMode="auto">
                          <a:xfrm>
                            <a:off x="3180"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836340" w:rsidRDefault="009E7BDD" w:rsidP="0059218F">
                              <w:pPr>
                                <w:spacing w:before="0"/>
                                <w:jc w:val="center"/>
                                <w:rPr>
                                  <w:rFonts w:ascii="Arial" w:hAnsi="Arial" w:cs="Arial"/>
                                  <w:sz w:val="20"/>
                                  <w:lang w:val="de-DE"/>
                                </w:rPr>
                              </w:pPr>
                              <w:r w:rsidRPr="0091660A">
                                <w:rPr>
                                  <w:rFonts w:ascii="Arial" w:hAnsi="Arial" w:cs="Arial"/>
                                  <w:i/>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70" name="Text Box 447"/>
                        <wps:cNvSpPr txBox="1">
                          <a:spLocks noChangeArrowheads="1"/>
                        </wps:cNvSpPr>
                        <wps:spPr bwMode="auto">
                          <a:xfrm>
                            <a:off x="7365"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836340" w:rsidRDefault="009E7BDD" w:rsidP="0059218F">
                              <w:pPr>
                                <w:spacing w:before="0"/>
                                <w:jc w:val="center"/>
                                <w:rPr>
                                  <w:rFonts w:ascii="Arial" w:hAnsi="Arial" w:cs="Arial"/>
                                  <w:sz w:val="20"/>
                                  <w:lang w:val="de-DE"/>
                                </w:rPr>
                              </w:pPr>
                              <w:r w:rsidRPr="0091660A">
                                <w:rPr>
                                  <w:rFonts w:ascii="Arial" w:hAnsi="Arial" w:cs="Arial"/>
                                  <w:i/>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677" style="position:absolute;left:0;text-align:left;margin-left:101.35pt;margin-top:149.7pt;width:233.25pt;height:45.75pt;z-index:251671552;mso-position-horizontal-relative:text;mso-position-vertical-relative:text" coordorigin="3180,13890" coordsize="46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">
                <v:line id="Line 444" o:spid="_x0000_s1678" style="position:absolute;flip:y;visibility:visible;mso-wrap-style:square" from="7590,13890" to="759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line id="Line 445" o:spid="_x0000_s1679" style="position:absolute;flip:y;visibility:visible;mso-wrap-style:square" from="3420,13890" to="342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shape id="Text Box 446" o:spid="_x0000_s1680" type="#_x0000_t202" style="position:absolute;left:3180;top:1437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9E7BDD" w:rsidRPr="00836340" w:rsidRDefault="009E7BDD" w:rsidP="0059218F">
                        <w:pPr>
                          <w:spacing w:before="0"/>
                          <w:jc w:val="center"/>
                          <w:rPr>
                            <w:rFonts w:ascii="Arial" w:hAnsi="Arial" w:cs="Arial"/>
                            <w:sz w:val="20"/>
                            <w:lang w:val="de-DE"/>
                          </w:rPr>
                        </w:pPr>
                        <w:r w:rsidRPr="0091660A">
                          <w:rPr>
                            <w:rFonts w:ascii="Arial" w:hAnsi="Arial" w:cs="Arial"/>
                            <w:i/>
                            <w:sz w:val="20"/>
                            <w:lang w:val="de-DE"/>
                          </w:rPr>
                          <w:t>f</w:t>
                        </w:r>
                        <w:r w:rsidRPr="00836340">
                          <w:rPr>
                            <w:rFonts w:ascii="Arial" w:hAnsi="Arial" w:cs="Arial"/>
                            <w:sz w:val="20"/>
                            <w:vertAlign w:val="subscript"/>
                            <w:lang w:val="de-DE"/>
                          </w:rPr>
                          <w:t>1</w:t>
                        </w:r>
                      </w:p>
                    </w:txbxContent>
                  </v:textbox>
                </v:shape>
                <v:shape id="Text Box 447" o:spid="_x0000_s1681" type="#_x0000_t202" style="position:absolute;left:7365;top:1437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9E7BDD" w:rsidRPr="00836340" w:rsidRDefault="009E7BDD" w:rsidP="0059218F">
                        <w:pPr>
                          <w:spacing w:before="0"/>
                          <w:jc w:val="center"/>
                          <w:rPr>
                            <w:rFonts w:ascii="Arial" w:hAnsi="Arial" w:cs="Arial"/>
                            <w:sz w:val="20"/>
                            <w:lang w:val="de-DE"/>
                          </w:rPr>
                        </w:pPr>
                        <w:r w:rsidRPr="0091660A">
                          <w:rPr>
                            <w:rFonts w:ascii="Arial" w:hAnsi="Arial" w:cs="Arial"/>
                            <w:i/>
                            <w:sz w:val="20"/>
                            <w:lang w:val="de-DE"/>
                          </w:rPr>
                          <w:t>f</w:t>
                        </w:r>
                        <w:r>
                          <w:rPr>
                            <w:rFonts w:ascii="Arial" w:hAnsi="Arial" w:cs="Arial"/>
                            <w:sz w:val="20"/>
                            <w:vertAlign w:val="subscript"/>
                            <w:lang w:val="de-DE"/>
                          </w:rPr>
                          <w:t>2</w:t>
                        </w:r>
                      </w:p>
                    </w:txbxContent>
                  </v:textbox>
                </v:shape>
              </v:group>
            </w:pict>
          </mc:Fallback>
        </mc:AlternateContent>
      </w:r>
      <w:r>
        <w:rPr>
          <w:rFonts w:ascii="Arial" w:hAnsi="Arial"/>
          <w:noProof/>
          <w:szCs w:val="22"/>
          <w:lang w:val="en-US" w:eastAsia="zh-CN"/>
        </w:rPr>
        <w:drawing>
          <wp:inline distT="0" distB="0" distL="0" distR="0" wp14:anchorId="4C3B5A41" wp14:editId="1C0252AC">
            <wp:extent cx="5769864" cy="2215896"/>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9864" cy="2215896"/>
                    </a:xfrm>
                    <a:prstGeom prst="rect">
                      <a:avLst/>
                    </a:prstGeom>
                  </pic:spPr>
                </pic:pic>
              </a:graphicData>
            </a:graphic>
          </wp:inline>
        </w:drawing>
      </w:r>
    </w:p>
    <w:p w:rsidR="00926FED" w:rsidRDefault="00926FED" w:rsidP="0059218F">
      <w:pPr>
        <w:rPr>
          <w:lang w:val="en-US"/>
        </w:rPr>
      </w:pPr>
    </w:p>
    <w:p w:rsidR="0059218F" w:rsidRPr="00D84494" w:rsidRDefault="00775A07" w:rsidP="00926FED">
      <w:pPr>
        <w:rPr>
          <w:lang w:val="ru-RU"/>
        </w:rPr>
      </w:pPr>
      <w:r w:rsidRPr="00E52395">
        <w:rPr>
          <w:lang w:val="ru-RU"/>
        </w:rPr>
        <w:lastRenderedPageBreak/>
        <w:t xml:space="preserve">Преимущество данного метода отображения результатов </w:t>
      </w:r>
      <w:r>
        <w:rPr>
          <w:lang w:val="ru-RU"/>
        </w:rPr>
        <w:t xml:space="preserve">заключается </w:t>
      </w:r>
      <w:r w:rsidRPr="00E52395">
        <w:rPr>
          <w:lang w:val="ru-RU"/>
        </w:rPr>
        <w:t>в том, что он с первого взгляда дает четкое, хотя и субъективное представление о занятости полосы частот. Недостаток заключается в отсутствии количественного значения занятости на каждой частоте</w:t>
      </w:r>
      <w:r>
        <w:rPr>
          <w:lang w:val="ru-RU"/>
        </w:rPr>
        <w:t xml:space="preserve">, и поэтому </w:t>
      </w:r>
      <w:r w:rsidRPr="00E52395">
        <w:rPr>
          <w:lang w:val="ru-RU"/>
        </w:rPr>
        <w:t>не существует объективн</w:t>
      </w:r>
      <w:r>
        <w:rPr>
          <w:lang w:val="ru-RU"/>
        </w:rPr>
        <w:t>ых данных</w:t>
      </w:r>
      <w:r w:rsidRPr="00E52395">
        <w:rPr>
          <w:lang w:val="ru-RU"/>
        </w:rPr>
        <w:t>, позволяющ</w:t>
      </w:r>
      <w:r>
        <w:rPr>
          <w:lang w:val="ru-RU"/>
        </w:rPr>
        <w:t>их</w:t>
      </w:r>
      <w:r w:rsidRPr="00E52395">
        <w:rPr>
          <w:lang w:val="ru-RU"/>
        </w:rPr>
        <w:t xml:space="preserve"> проводить прямое сравнение с результатами других измерений. Эту информацию тем не менее можно получить при помощи сопутствующей диаграммы, отображающей относительный период времени,</w:t>
      </w:r>
      <w:r w:rsidRPr="00E52395">
        <w:rPr>
          <w:lang w:val="en-US"/>
        </w:rPr>
        <w:t> </w:t>
      </w:r>
      <w:r w:rsidRPr="00E52395">
        <w:rPr>
          <w:lang w:val="ru-RU"/>
        </w:rPr>
        <w:t>в течение которого б</w:t>
      </w:r>
      <w:r w:rsidR="007C13EB">
        <w:rPr>
          <w:lang w:val="ru-RU"/>
        </w:rPr>
        <w:t>ыла занята каждая из частот. На</w:t>
      </w:r>
      <w:r w:rsidR="007C13EB">
        <w:rPr>
          <w:lang w:val="en-US"/>
        </w:rPr>
        <w:t> </w:t>
      </w:r>
      <w:r w:rsidRPr="00E52395">
        <w:rPr>
          <w:lang w:val="ru-RU"/>
        </w:rPr>
        <w:t>рисунке 19 приведена такого рода диаграмма для результатов измерения, показанных на рисунке</w:t>
      </w:r>
      <w:r>
        <w:rPr>
          <w:lang w:val="ru-RU"/>
        </w:rPr>
        <w:t> </w:t>
      </w:r>
      <w:r w:rsidRPr="00E52395">
        <w:rPr>
          <w:lang w:val="ru-RU"/>
        </w:rPr>
        <w:t>18</w:t>
      </w:r>
      <w:r w:rsidR="0059218F" w:rsidRPr="00D84494">
        <w:rPr>
          <w:lang w:val="ru-RU"/>
        </w:rPr>
        <w:t>.</w:t>
      </w:r>
    </w:p>
    <w:p w:rsidR="0059218F" w:rsidRPr="00775A07" w:rsidRDefault="00240818" w:rsidP="0059218F">
      <w:pPr>
        <w:pStyle w:val="FigureNo"/>
        <w:rPr>
          <w:lang w:val="ru-RU"/>
        </w:rPr>
      </w:pPr>
      <w:r w:rsidRPr="000D5991">
        <w:rPr>
          <w:lang w:val="ru-RU"/>
        </w:rPr>
        <w:t>Рисунок</w:t>
      </w:r>
      <w:r w:rsidR="0059218F" w:rsidRPr="000D5991">
        <w:rPr>
          <w:lang w:val="ru-RU"/>
        </w:rPr>
        <w:t xml:space="preserve"> 19</w:t>
      </w:r>
    </w:p>
    <w:p w:rsidR="0059218F" w:rsidRPr="000D5991" w:rsidRDefault="00775A07" w:rsidP="0059218F">
      <w:pPr>
        <w:pStyle w:val="Figuretitle"/>
        <w:rPr>
          <w:lang w:val="ru-RU"/>
        </w:rPr>
      </w:pPr>
      <w:r w:rsidRPr="000D5991">
        <w:rPr>
          <w:lang w:val="ru-RU"/>
        </w:rPr>
        <w:t>Об</w:t>
      </w:r>
      <w:r w:rsidRPr="00E52395">
        <w:rPr>
          <w:lang w:val="ru-RU"/>
        </w:rPr>
        <w:t>ъ</w:t>
      </w:r>
      <w:r w:rsidRPr="000D5991">
        <w:rPr>
          <w:lang w:val="ru-RU"/>
        </w:rPr>
        <w:t>ективн</w:t>
      </w:r>
      <w:r>
        <w:rPr>
          <w:lang w:val="ru-RU"/>
        </w:rPr>
        <w:t>ы</w:t>
      </w:r>
      <w:r w:rsidRPr="000D5991">
        <w:rPr>
          <w:lang w:val="ru-RU"/>
        </w:rPr>
        <w:t>е значени</w:t>
      </w:r>
      <w:r>
        <w:rPr>
          <w:lang w:val="ru-RU"/>
        </w:rPr>
        <w:t>я</w:t>
      </w:r>
      <w:r w:rsidRPr="000D5991">
        <w:rPr>
          <w:lang w:val="ru-RU"/>
        </w:rPr>
        <w:t xml:space="preserve"> занятости полосы частот</w:t>
      </w:r>
    </w:p>
    <w:p w:rsidR="0059218F" w:rsidRDefault="00F83D8C" w:rsidP="00926FED">
      <w:pPr>
        <w:jc w:val="center"/>
        <w:rPr>
          <w:rFonts w:ascii="Arial" w:hAnsi="Arial"/>
          <w:szCs w:val="22"/>
          <w:lang w:val="ru-RU"/>
        </w:rPr>
      </w:pPr>
      <w:r>
        <w:rPr>
          <w:noProof/>
          <w:lang w:val="en-US" w:eastAsia="zh-CN"/>
        </w:rPr>
        <mc:AlternateContent>
          <mc:Choice Requires="wpg">
            <w:drawing>
              <wp:anchor distT="0" distB="0" distL="114300" distR="114300" simplePos="0" relativeHeight="251670528" behindDoc="0" locked="0" layoutInCell="1" allowOverlap="1" wp14:anchorId="202A48E8" wp14:editId="113BBD82">
                <wp:simplePos x="0" y="0"/>
                <wp:positionH relativeFrom="column">
                  <wp:posOffset>1385570</wp:posOffset>
                </wp:positionH>
                <wp:positionV relativeFrom="paragraph">
                  <wp:posOffset>2229396</wp:posOffset>
                </wp:positionV>
                <wp:extent cx="2864485" cy="664738"/>
                <wp:effectExtent l="0" t="38100" r="0" b="254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664738"/>
                          <a:chOff x="3304" y="6945"/>
                          <a:chExt cx="4511" cy="915"/>
                        </a:xfrm>
                      </wpg:grpSpPr>
                      <wps:wsp>
                        <wps:cNvPr id="62" name="Line 439"/>
                        <wps:cNvCnPr/>
                        <wps:spPr bwMode="auto">
                          <a:xfrm flipV="1">
                            <a:off x="7560"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440"/>
                        <wps:cNvCnPr/>
                        <wps:spPr bwMode="auto">
                          <a:xfrm flipV="1">
                            <a:off x="3549"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441"/>
                        <wps:cNvSpPr txBox="1">
                          <a:spLocks noChangeArrowheads="1"/>
                        </wps:cNvSpPr>
                        <wps:spPr bwMode="auto">
                          <a:xfrm>
                            <a:off x="3304"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836340" w:rsidRDefault="009E7BDD" w:rsidP="0059218F">
                              <w:pPr>
                                <w:spacing w:before="0"/>
                                <w:jc w:val="center"/>
                                <w:rPr>
                                  <w:rFonts w:ascii="Arial" w:hAnsi="Arial" w:cs="Arial"/>
                                  <w:sz w:val="20"/>
                                  <w:lang w:val="de-DE"/>
                                </w:rPr>
                              </w:pPr>
                              <w:r w:rsidRPr="00FE4E26">
                                <w:rPr>
                                  <w:rFonts w:ascii="Arial" w:hAnsi="Arial" w:cs="Arial"/>
                                  <w:i/>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65" name="Text Box 442"/>
                        <wps:cNvSpPr txBox="1">
                          <a:spLocks noChangeArrowheads="1"/>
                        </wps:cNvSpPr>
                        <wps:spPr bwMode="auto">
                          <a:xfrm>
                            <a:off x="7335"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836340" w:rsidRDefault="009E7BDD" w:rsidP="0059218F">
                              <w:pPr>
                                <w:spacing w:before="0"/>
                                <w:jc w:val="center"/>
                                <w:rPr>
                                  <w:rFonts w:ascii="Arial" w:hAnsi="Arial" w:cs="Arial"/>
                                  <w:sz w:val="20"/>
                                  <w:lang w:val="de-DE"/>
                                </w:rPr>
                              </w:pPr>
                              <w:r w:rsidRPr="00FE4E26">
                                <w:rPr>
                                  <w:rFonts w:ascii="Arial" w:hAnsi="Arial" w:cs="Arial"/>
                                  <w:i/>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682" style="position:absolute;left:0;text-align:left;margin-left:109.1pt;margin-top:175.55pt;width:225.55pt;height:52.35pt;z-index:251670528;mso-position-horizontal-relative:text;mso-position-vertical-relative:text" coordorigin="3304,6945" coordsize="451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">
                <v:line id="Line 439" o:spid="_x0000_s1683" style="position:absolute;flip:y;visibility:visible;mso-wrap-style:square" from="7560,6945" to="7560,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440" o:spid="_x0000_s1684" style="position:absolute;flip:y;visibility:visible;mso-wrap-style:square" from="3549,6945" to="3549,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shape id="Text Box 441" o:spid="_x0000_s1685" type="#_x0000_t202" style="position:absolute;left:3304;top:742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9E7BDD" w:rsidRPr="00836340" w:rsidRDefault="009E7BDD" w:rsidP="0059218F">
                        <w:pPr>
                          <w:spacing w:before="0"/>
                          <w:jc w:val="center"/>
                          <w:rPr>
                            <w:rFonts w:ascii="Arial" w:hAnsi="Arial" w:cs="Arial"/>
                            <w:sz w:val="20"/>
                            <w:lang w:val="de-DE"/>
                          </w:rPr>
                        </w:pPr>
                        <w:r w:rsidRPr="00FE4E26">
                          <w:rPr>
                            <w:rFonts w:ascii="Arial" w:hAnsi="Arial" w:cs="Arial"/>
                            <w:i/>
                            <w:sz w:val="20"/>
                            <w:lang w:val="de-DE"/>
                          </w:rPr>
                          <w:t>f</w:t>
                        </w:r>
                        <w:r w:rsidRPr="00836340">
                          <w:rPr>
                            <w:rFonts w:ascii="Arial" w:hAnsi="Arial" w:cs="Arial"/>
                            <w:sz w:val="20"/>
                            <w:vertAlign w:val="subscript"/>
                            <w:lang w:val="de-DE"/>
                          </w:rPr>
                          <w:t>1</w:t>
                        </w:r>
                      </w:p>
                    </w:txbxContent>
                  </v:textbox>
                </v:shape>
                <v:shape id="Text Box 442" o:spid="_x0000_s1686" type="#_x0000_t202" style="position:absolute;left:7335;top:742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9E7BDD" w:rsidRPr="00836340" w:rsidRDefault="009E7BDD" w:rsidP="0059218F">
                        <w:pPr>
                          <w:spacing w:before="0"/>
                          <w:jc w:val="center"/>
                          <w:rPr>
                            <w:rFonts w:ascii="Arial" w:hAnsi="Arial" w:cs="Arial"/>
                            <w:sz w:val="20"/>
                            <w:lang w:val="de-DE"/>
                          </w:rPr>
                        </w:pPr>
                        <w:r w:rsidRPr="00FE4E26">
                          <w:rPr>
                            <w:rFonts w:ascii="Arial" w:hAnsi="Arial" w:cs="Arial"/>
                            <w:i/>
                            <w:sz w:val="20"/>
                            <w:lang w:val="de-DE"/>
                          </w:rPr>
                          <w:t>f</w:t>
                        </w:r>
                        <w:r>
                          <w:rPr>
                            <w:rFonts w:ascii="Arial" w:hAnsi="Arial" w:cs="Arial"/>
                            <w:sz w:val="20"/>
                            <w:vertAlign w:val="subscript"/>
                            <w:lang w:val="de-DE"/>
                          </w:rPr>
                          <w:t>2</w:t>
                        </w:r>
                      </w:p>
                    </w:txbxContent>
                  </v:textbox>
                </v:shape>
              </v:group>
            </w:pict>
          </mc:Fallback>
        </mc:AlternateContent>
      </w:r>
      <w:r>
        <w:rPr>
          <w:rFonts w:ascii="Arial" w:hAnsi="Arial"/>
          <w:noProof/>
          <w:szCs w:val="22"/>
          <w:lang w:val="en-US" w:eastAsia="zh-CN"/>
        </w:rPr>
        <w:drawing>
          <wp:inline distT="0" distB="0" distL="0" distR="0" wp14:anchorId="3BE1D3CE" wp14:editId="61876CC9">
            <wp:extent cx="5407152" cy="2563368"/>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7152" cy="2563368"/>
                    </a:xfrm>
                    <a:prstGeom prst="rect">
                      <a:avLst/>
                    </a:prstGeom>
                  </pic:spPr>
                </pic:pic>
              </a:graphicData>
            </a:graphic>
          </wp:inline>
        </w:drawing>
      </w:r>
    </w:p>
    <w:p w:rsidR="00214C24" w:rsidRDefault="00214C24" w:rsidP="00926FED">
      <w:pPr>
        <w:jc w:val="center"/>
        <w:rPr>
          <w:rFonts w:ascii="Arial" w:hAnsi="Arial"/>
          <w:szCs w:val="22"/>
          <w:lang w:val="ru-RU"/>
        </w:rPr>
      </w:pPr>
    </w:p>
    <w:p w:rsidR="0059218F" w:rsidRPr="00D84494" w:rsidRDefault="004D3461" w:rsidP="00926FED">
      <w:pPr>
        <w:rPr>
          <w:lang w:val="ru-RU"/>
        </w:rPr>
      </w:pPr>
      <w:r w:rsidRPr="00242F8D">
        <w:rPr>
          <w:lang w:val="ru-RU"/>
        </w:rPr>
        <w:t>Для получения полной информации необходимы оба вида представления результатов. На рисунке 18, например, видно, что частота 868,35 МГц (</w:t>
      </w:r>
      <w:r w:rsidRPr="00242F8D">
        <w:rPr>
          <w:i/>
          <w:iCs/>
          <w:lang w:val="en-US"/>
        </w:rPr>
        <w:t>f</w:t>
      </w:r>
      <w:r w:rsidRPr="00242F8D">
        <w:rPr>
          <w:vertAlign w:val="subscript"/>
          <w:lang w:val="ru-RU"/>
        </w:rPr>
        <w:t>2</w:t>
      </w:r>
      <w:r w:rsidRPr="00242F8D">
        <w:rPr>
          <w:lang w:val="ru-RU"/>
        </w:rPr>
        <w:t>) была занята на протяжении примерно 70% времени. Однако мы не видим, как была распределена занятость в течение дня. Излучение могло присутствовать постоянно в течение 7 из 10 часов контроля. Только когда мы посмотрим на рисунок 17, станет ясно, что передатчик работал на протяжении всего периода контроля</w:t>
      </w:r>
      <w:r w:rsidR="00545F78">
        <w:rPr>
          <w:lang w:val="ru-RU"/>
        </w:rPr>
        <w:t>;</w:t>
      </w:r>
      <w:r w:rsidRPr="00242F8D">
        <w:rPr>
          <w:lang w:val="ru-RU"/>
        </w:rPr>
        <w:t xml:space="preserve"> но в данном случае речь идет о системе МДВР, средний рабочий цикл которой равен 70%, а не о постоянном излучении в течение 7 часов из 10. Значение занятости частоты 864,5 МГц (</w:t>
      </w:r>
      <w:r w:rsidRPr="00242F8D">
        <w:rPr>
          <w:i/>
          <w:iCs/>
          <w:lang w:val="en-US"/>
        </w:rPr>
        <w:t>f</w:t>
      </w:r>
      <w:r w:rsidRPr="00242F8D">
        <w:rPr>
          <w:vertAlign w:val="subscript"/>
          <w:lang w:val="ru-RU"/>
        </w:rPr>
        <w:t>1</w:t>
      </w:r>
      <w:r w:rsidRPr="00242F8D">
        <w:rPr>
          <w:lang w:val="ru-RU"/>
        </w:rPr>
        <w:t>) приблизительно такое же (65%), но распределение ее в течение дня совсем другое, как видно из рисунка</w:t>
      </w:r>
      <w:r w:rsidRPr="00242F8D">
        <w:rPr>
          <w:lang w:val="en-US"/>
        </w:rPr>
        <w:t> </w:t>
      </w:r>
      <w:r w:rsidR="0059218F" w:rsidRPr="00D84494">
        <w:rPr>
          <w:lang w:val="ru-RU"/>
        </w:rPr>
        <w:t>18.</w:t>
      </w:r>
    </w:p>
    <w:p w:rsidR="0059218F" w:rsidRPr="00D84494" w:rsidRDefault="00AA3B70" w:rsidP="00926FED">
      <w:pPr>
        <w:rPr>
          <w:lang w:val="ru-RU"/>
        </w:rPr>
      </w:pPr>
      <w:r w:rsidRPr="00242F8D">
        <w:rPr>
          <w:lang w:val="ru-RU"/>
        </w:rPr>
        <w:t>Суммарная занятость полосы частот (</w:t>
      </w:r>
      <w:r w:rsidRPr="00242F8D">
        <w:rPr>
          <w:lang w:val="en-US"/>
        </w:rPr>
        <w:t>FBO</w:t>
      </w:r>
      <w:r w:rsidRPr="00242F8D">
        <w:rPr>
          <w:lang w:val="ru-RU"/>
        </w:rPr>
        <w:t>), равная 17,31%, в нижней части рисунка 19 является результатом чистой интеграции всех выборок измерений, собранных на любой частоте на протяжении всего периода контроля, значения которых превышают пороговое. Другими словами, это область, не окрашенная в синий цвет на рисунке 18. Это значение не следует путать с занятостью частотного ресурса (</w:t>
      </w:r>
      <w:r w:rsidRPr="00242F8D">
        <w:rPr>
          <w:lang w:val="en-US"/>
        </w:rPr>
        <w:t>SRO</w:t>
      </w:r>
      <w:r w:rsidRPr="00242F8D">
        <w:rPr>
          <w:lang w:val="ru-RU"/>
        </w:rPr>
        <w:t xml:space="preserve">), которая значительно выше. Если представлена только спектрограмма, как на рисунке 17, то итоговое значение </w:t>
      </w:r>
      <w:r w:rsidRPr="00242F8D">
        <w:rPr>
          <w:lang w:val="en-US"/>
        </w:rPr>
        <w:t>FBO</w:t>
      </w:r>
      <w:r w:rsidRPr="00242F8D">
        <w:rPr>
          <w:lang w:val="ru-RU"/>
        </w:rPr>
        <w:t xml:space="preserve"> должно быть также выражено в виде числа, чтобы можно было оценить количественный результат и сравнить его с другими данными</w:t>
      </w:r>
      <w:r w:rsidR="0059218F" w:rsidRPr="00D84494">
        <w:rPr>
          <w:lang w:val="ru-RU"/>
        </w:rPr>
        <w:t>.</w:t>
      </w:r>
    </w:p>
    <w:p w:rsidR="0059218F" w:rsidRPr="00D84494" w:rsidRDefault="008F6D67" w:rsidP="00926FED">
      <w:pPr>
        <w:rPr>
          <w:lang w:val="ru-RU"/>
        </w:rPr>
      </w:pPr>
      <w:r w:rsidRPr="00D84494">
        <w:rPr>
          <w:lang w:val="ru-RU"/>
        </w:rPr>
        <w:t>Пример:</w:t>
      </w:r>
      <w:r w:rsidR="0059218F" w:rsidRPr="00D84494">
        <w:rPr>
          <w:lang w:val="ru-RU"/>
        </w:rPr>
        <w:t xml:space="preserve"> </w:t>
      </w:r>
      <w:r w:rsidR="00AA3B70" w:rsidRPr="00242F8D">
        <w:rPr>
          <w:lang w:val="ru-RU"/>
        </w:rPr>
        <w:t xml:space="preserve">в полосе частот от 865,4 до 867,6 МГц (каналы </w:t>
      </w:r>
      <w:r w:rsidR="00AA3B70" w:rsidRPr="00242F8D">
        <w:rPr>
          <w:lang w:val="en-US"/>
        </w:rPr>
        <w:t>RFID</w:t>
      </w:r>
      <w:r w:rsidR="00AA3B70" w:rsidRPr="00D84494">
        <w:rPr>
          <w:lang w:val="ru-RU"/>
        </w:rPr>
        <w:t xml:space="preserve">) </w:t>
      </w:r>
      <w:r w:rsidR="00AA3B70" w:rsidRPr="00242F8D">
        <w:rPr>
          <w:lang w:val="ru-RU"/>
        </w:rPr>
        <w:t xml:space="preserve">существует всего 4 пригодных для использования канала. На рисунке 18 мы видим, что все 4 канала постоянно заняты, но уровень излучений в них ниже порогового, поэтому они не влияют на занятость, показанную на рисунке 18. Если бы уровни этих излучений превышали пороговое значение, то они выглядели бы как четыре тонкие линии на рисунке 18 и четыре четко различимых пика в 100% на рисунке 19. Значение </w:t>
      </w:r>
      <w:r w:rsidR="00AA3B70" w:rsidRPr="00242F8D">
        <w:rPr>
          <w:lang w:val="en-US"/>
        </w:rPr>
        <w:t>FBO</w:t>
      </w:r>
      <w:r w:rsidR="00AA3B70" w:rsidRPr="00242F8D">
        <w:rPr>
          <w:lang w:val="ru-RU"/>
        </w:rPr>
        <w:t xml:space="preserve"> для данной полосы частот останется весьма низким, так как большая часть области на рисунке 18 будет окрашена в синий цвет. Тем не менее занятость </w:t>
      </w:r>
      <w:r w:rsidR="00AA3B70" w:rsidRPr="00242F8D">
        <w:rPr>
          <w:lang w:val="en-US"/>
        </w:rPr>
        <w:t>SRO</w:t>
      </w:r>
      <w:r w:rsidR="00AA3B70" w:rsidRPr="00242F8D">
        <w:rPr>
          <w:lang w:val="ru-RU"/>
        </w:rPr>
        <w:t xml:space="preserve"> для данной полосы частот будет составлять 100%, поскольку все имеющиеся ресурсы (4 канала) постоянно заняты</w:t>
      </w:r>
      <w:r w:rsidR="0059218F" w:rsidRPr="00D84494">
        <w:rPr>
          <w:lang w:val="ru-RU"/>
        </w:rPr>
        <w:t>.</w:t>
      </w:r>
    </w:p>
    <w:p w:rsidR="0059218F" w:rsidRPr="00D84494" w:rsidRDefault="00AA3B70" w:rsidP="0059218F">
      <w:pPr>
        <w:rPr>
          <w:lang w:val="ru-RU"/>
        </w:rPr>
      </w:pPr>
      <w:r w:rsidRPr="00242F8D">
        <w:rPr>
          <w:lang w:val="ru-RU"/>
        </w:rPr>
        <w:lastRenderedPageBreak/>
        <w:t>Информация на рисунке 18 имеет некоторое сходство с рисунком 16, также отображая результаты измерени</w:t>
      </w:r>
      <w:r w:rsidR="00E02953">
        <w:rPr>
          <w:lang w:val="ru-RU"/>
        </w:rPr>
        <w:t>й</w:t>
      </w:r>
      <w:r w:rsidRPr="00242F8D">
        <w:rPr>
          <w:lang w:val="ru-RU"/>
        </w:rPr>
        <w:t xml:space="preserve"> занятости полосы частот. Однако диаграммы имеют различное разрешение по частоте: на рисунке 16 показана одна вертикальная полоса на частотный канал (причем каналы могут даже иметь разную ширину), тогда как разрешение по горизонтали на рисунке 18 – это разрешение по частоте, используемое для проведения измерений (независимо от ширины канала). </w:t>
      </w:r>
      <w:r w:rsidRPr="00242F8D">
        <w:rPr>
          <w:lang w:val="en-US"/>
        </w:rPr>
        <w:t> </w:t>
      </w:r>
      <w:r w:rsidRPr="00242F8D">
        <w:rPr>
          <w:lang w:val="ru-RU"/>
        </w:rPr>
        <w:t>Таким образом, информация о занятости полосы частот (</w:t>
      </w:r>
      <w:r w:rsidRPr="00242F8D">
        <w:rPr>
          <w:lang w:val="en-US"/>
        </w:rPr>
        <w:t>FBO</w:t>
      </w:r>
      <w:r w:rsidRPr="00242F8D">
        <w:rPr>
          <w:lang w:val="ru-RU"/>
        </w:rPr>
        <w:t>) не может быть  получена напрямую из рисунка</w:t>
      </w:r>
      <w:r w:rsidRPr="00242F8D">
        <w:rPr>
          <w:lang w:val="en-US"/>
        </w:rPr>
        <w:t> </w:t>
      </w:r>
      <w:r w:rsidR="0059218F" w:rsidRPr="00D84494">
        <w:rPr>
          <w:lang w:val="ru-RU"/>
        </w:rPr>
        <w:t>16.</w:t>
      </w:r>
    </w:p>
    <w:p w:rsidR="0059218F" w:rsidRPr="00D84494" w:rsidRDefault="0059218F" w:rsidP="00926FED">
      <w:pPr>
        <w:pStyle w:val="Heading2"/>
        <w:rPr>
          <w:lang w:val="ru-RU" w:eastAsia="ko-KR"/>
        </w:rPr>
      </w:pPr>
      <w:bookmarkStart w:id="43" w:name="_Toc352927000"/>
      <w:r w:rsidRPr="00D84494">
        <w:rPr>
          <w:lang w:val="ru-RU" w:eastAsia="ko-KR"/>
        </w:rPr>
        <w:t>7.4</w:t>
      </w:r>
      <w:r w:rsidRPr="00D84494">
        <w:rPr>
          <w:lang w:val="ru-RU" w:eastAsia="ko-KR"/>
        </w:rPr>
        <w:tab/>
      </w:r>
      <w:r w:rsidR="00614BEF" w:rsidRPr="00E9203A">
        <w:rPr>
          <w:lang w:val="ru-RU" w:eastAsia="ko-KR"/>
        </w:rPr>
        <w:t>Занятость ресурса спектра</w:t>
      </w:r>
      <w:bookmarkEnd w:id="43"/>
    </w:p>
    <w:p w:rsidR="0059218F" w:rsidRPr="00D84494" w:rsidRDefault="00614BEF" w:rsidP="00926FED">
      <w:pPr>
        <w:rPr>
          <w:lang w:val="ru-RU"/>
        </w:rPr>
      </w:pPr>
      <w:r w:rsidRPr="00E9203A">
        <w:rPr>
          <w:lang w:val="ru-RU" w:eastAsia="ko-KR"/>
        </w:rPr>
        <w:t xml:space="preserve">Долговременные измерения двух различных полос частот, распределенных линиям </w:t>
      </w:r>
      <w:r>
        <w:rPr>
          <w:lang w:val="ru-RU" w:eastAsia="ko-KR"/>
        </w:rPr>
        <w:t>ЧМ</w:t>
      </w:r>
      <w:r>
        <w:rPr>
          <w:lang w:val="ru-RU" w:eastAsia="ko-KR"/>
        </w:rPr>
        <w:noBreakHyphen/>
      </w:r>
      <w:r w:rsidRPr="00E9203A">
        <w:rPr>
          <w:lang w:val="ru-RU" w:eastAsia="ko-KR"/>
        </w:rPr>
        <w:t xml:space="preserve">радиовещания, выполненные с </w:t>
      </w:r>
      <w:r>
        <w:rPr>
          <w:lang w:val="ru-RU" w:eastAsia="ko-KR"/>
        </w:rPr>
        <w:t>пр</w:t>
      </w:r>
      <w:r w:rsidRPr="00E9203A">
        <w:rPr>
          <w:lang w:val="ru-RU" w:eastAsia="ko-KR"/>
        </w:rPr>
        <w:t>и</w:t>
      </w:r>
      <w:r>
        <w:rPr>
          <w:lang w:val="ru-RU" w:eastAsia="ko-KR"/>
        </w:rPr>
        <w:t>мене</w:t>
      </w:r>
      <w:r w:rsidRPr="00E9203A">
        <w:rPr>
          <w:lang w:val="ru-RU" w:eastAsia="ko-KR"/>
        </w:rPr>
        <w:t>нием фиксированного и подвижного оборудования контроля, могут служить примером использования результатов измерений занятости ресурса спектра, как показано на рисунке</w:t>
      </w:r>
      <w:r>
        <w:rPr>
          <w:lang w:val="en-US"/>
        </w:rPr>
        <w:t> </w:t>
      </w:r>
      <w:r w:rsidR="0059218F" w:rsidRPr="00D84494">
        <w:rPr>
          <w:lang w:val="ru-RU"/>
        </w:rPr>
        <w:t>20.</w:t>
      </w:r>
    </w:p>
    <w:p w:rsidR="0059218F" w:rsidRPr="00D84494" w:rsidRDefault="00240818" w:rsidP="00F942BD">
      <w:pPr>
        <w:pStyle w:val="FigureNo"/>
        <w:spacing w:before="360"/>
        <w:rPr>
          <w:lang w:val="ru-RU" w:eastAsia="ko-KR"/>
        </w:rPr>
      </w:pPr>
      <w:r w:rsidRPr="00D84494">
        <w:rPr>
          <w:lang w:val="ru-RU" w:eastAsia="ko-KR"/>
        </w:rPr>
        <w:t>РИСУНОК</w:t>
      </w:r>
      <w:r w:rsidR="0059218F" w:rsidRPr="00D84494">
        <w:rPr>
          <w:lang w:val="ru-RU" w:eastAsia="ko-KR"/>
        </w:rPr>
        <w:t xml:space="preserve"> 20</w:t>
      </w:r>
    </w:p>
    <w:p w:rsidR="0059218F" w:rsidRPr="00D84494" w:rsidRDefault="00614BEF" w:rsidP="0059218F">
      <w:pPr>
        <w:pStyle w:val="Figuretitle"/>
        <w:rPr>
          <w:lang w:val="ru-RU" w:eastAsia="ko-KR"/>
        </w:rPr>
      </w:pPr>
      <w:r w:rsidRPr="00E9203A">
        <w:rPr>
          <w:lang w:val="ru-RU" w:eastAsia="ko-KR"/>
        </w:rPr>
        <w:t>Применение фиксированной (слева) и подвижной (справа) системы контроля для измерения занятости спектра</w:t>
      </w:r>
    </w:p>
    <w:p w:rsidR="0059218F" w:rsidRPr="00D84494" w:rsidRDefault="0059218F" w:rsidP="007C13EB">
      <w:pPr>
        <w:jc w:val="center"/>
        <w:rPr>
          <w:lang w:val="ru-RU"/>
        </w:rPr>
      </w:pPr>
      <w:r>
        <w:rPr>
          <w:noProof/>
          <w:lang w:val="en-US" w:eastAsia="zh-CN"/>
        </w:rPr>
        <w:drawing>
          <wp:inline distT="0" distB="0" distL="0" distR="0" wp14:anchorId="23654AE4" wp14:editId="7FF6C791">
            <wp:extent cx="5111087" cy="1415986"/>
            <wp:effectExtent l="0" t="0" r="0" b="0"/>
            <wp:docPr id="60" name="Picture 60" descr="DRW00000f100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W00000f100eb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0862" cy="1424235"/>
                    </a:xfrm>
                    <a:prstGeom prst="rect">
                      <a:avLst/>
                    </a:prstGeom>
                    <a:noFill/>
                    <a:ln>
                      <a:noFill/>
                    </a:ln>
                  </pic:spPr>
                </pic:pic>
              </a:graphicData>
            </a:graphic>
          </wp:inline>
        </w:drawing>
      </w:r>
    </w:p>
    <w:p w:rsidR="007C13EB" w:rsidRDefault="007C13EB" w:rsidP="007C13EB">
      <w:pPr>
        <w:spacing w:before="0"/>
        <w:rPr>
          <w:lang w:val="en-US" w:eastAsia="ko-KR"/>
        </w:rPr>
      </w:pPr>
    </w:p>
    <w:p w:rsidR="0059218F" w:rsidRPr="00D84494" w:rsidRDefault="00614BEF" w:rsidP="0059218F">
      <w:pPr>
        <w:rPr>
          <w:lang w:val="ru-RU" w:eastAsia="ko-KR"/>
        </w:rPr>
      </w:pPr>
      <w:r w:rsidRPr="00E9203A">
        <w:rPr>
          <w:lang w:val="ru-RU" w:eastAsia="ko-KR"/>
        </w:rPr>
        <w:t xml:space="preserve">Линии </w:t>
      </w:r>
      <w:r>
        <w:rPr>
          <w:lang w:val="ru-RU" w:eastAsia="ko-KR"/>
        </w:rPr>
        <w:t>ЧМ</w:t>
      </w:r>
      <w:r w:rsidRPr="00E9203A">
        <w:rPr>
          <w:lang w:val="ru-RU" w:eastAsia="ko-KR"/>
        </w:rPr>
        <w:t>-радиовещания используются для передачи программного контента от удаленного места производства до ближайшей студии, между студиями либо от студии до передающей станции</w:t>
      </w:r>
      <w:r w:rsidR="00F127F1" w:rsidRPr="00D84494">
        <w:rPr>
          <w:lang w:val="ru-RU" w:eastAsia="ko-KR"/>
        </w:rPr>
        <w:t>.</w:t>
      </w:r>
    </w:p>
    <w:p w:rsidR="0059218F" w:rsidRPr="00D84494" w:rsidRDefault="00614BEF" w:rsidP="0059218F">
      <w:pPr>
        <w:rPr>
          <w:lang w:val="ru-RU" w:eastAsia="ko-KR"/>
        </w:rPr>
      </w:pPr>
      <w:r w:rsidRPr="00E9203A">
        <w:rPr>
          <w:lang w:val="ru-RU" w:eastAsia="ko-KR"/>
        </w:rPr>
        <w:t xml:space="preserve">Поскольку ожидалось, что интенсивность использования спектра будет </w:t>
      </w:r>
      <w:r>
        <w:rPr>
          <w:lang w:val="ru-RU" w:eastAsia="ko-KR"/>
        </w:rPr>
        <w:t>в</w:t>
      </w:r>
      <w:r w:rsidRPr="00E9203A">
        <w:rPr>
          <w:lang w:val="ru-RU" w:eastAsia="ko-KR"/>
        </w:rPr>
        <w:t>е</w:t>
      </w:r>
      <w:r>
        <w:rPr>
          <w:lang w:val="ru-RU" w:eastAsia="ko-KR"/>
        </w:rPr>
        <w:t>сьма</w:t>
      </w:r>
      <w:r w:rsidRPr="00E9203A">
        <w:rPr>
          <w:lang w:val="ru-RU" w:eastAsia="ko-KR"/>
        </w:rPr>
        <w:t xml:space="preserve"> низкой, то результаты должны служить основанием для перераспределения диапазона 900 МГц другим службам радиосвязи. На рисунке 21 показаны результаты измерений занятости в отдельности для каждого из доступных каналов в обеих полосах частот</w:t>
      </w:r>
      <w:r w:rsidR="0059218F" w:rsidRPr="00D84494">
        <w:rPr>
          <w:lang w:val="ru-RU" w:eastAsia="ko-KR"/>
        </w:rPr>
        <w:t>.</w:t>
      </w:r>
    </w:p>
    <w:p w:rsidR="0059218F" w:rsidRPr="00D84494" w:rsidRDefault="00240818" w:rsidP="0059218F">
      <w:pPr>
        <w:pStyle w:val="FigureNo"/>
        <w:rPr>
          <w:lang w:val="ru-RU" w:eastAsia="ko-KR"/>
        </w:rPr>
      </w:pPr>
      <w:r w:rsidRPr="00D84494">
        <w:rPr>
          <w:lang w:val="ru-RU" w:eastAsia="ko-KR"/>
        </w:rPr>
        <w:t>РИСУНОК</w:t>
      </w:r>
      <w:r w:rsidR="00F127F1" w:rsidRPr="00D84494">
        <w:rPr>
          <w:lang w:val="ru-RU" w:eastAsia="ko-KR"/>
        </w:rPr>
        <w:t xml:space="preserve"> 21</w:t>
      </w:r>
    </w:p>
    <w:p w:rsidR="0059218F" w:rsidRPr="00D84494" w:rsidRDefault="00614BEF" w:rsidP="0059218F">
      <w:pPr>
        <w:pStyle w:val="Figuretitle"/>
        <w:rPr>
          <w:lang w:val="ru-RU" w:eastAsia="ko-KR"/>
        </w:rPr>
      </w:pPr>
      <w:r w:rsidRPr="00E9203A">
        <w:rPr>
          <w:lang w:val="ru-RU" w:eastAsia="ko-KR"/>
        </w:rPr>
        <w:t xml:space="preserve">Результат измерений занятости для службы </w:t>
      </w:r>
      <w:r>
        <w:rPr>
          <w:lang w:val="ru-RU" w:eastAsia="ko-KR"/>
        </w:rPr>
        <w:t>с использованием линий ЧМ</w:t>
      </w:r>
      <w:r w:rsidRPr="00E9203A">
        <w:rPr>
          <w:lang w:val="ru-RU" w:eastAsia="ko-KR"/>
        </w:rPr>
        <w:t xml:space="preserve">-радиовещания </w:t>
      </w:r>
      <w:r w:rsidR="008276F7">
        <w:rPr>
          <w:lang w:val="ru-RU" w:eastAsia="ko-KR"/>
        </w:rPr>
        <w:br/>
      </w:r>
      <w:r w:rsidRPr="00E9203A">
        <w:rPr>
          <w:lang w:val="ru-RU" w:eastAsia="ko-KR"/>
        </w:rPr>
        <w:t>(942</w:t>
      </w:r>
      <w:r w:rsidR="008276F7">
        <w:rPr>
          <w:lang w:val="ru-RU" w:eastAsia="ko-KR"/>
        </w:rPr>
        <w:t>–</w:t>
      </w:r>
      <w:r w:rsidRPr="00E9203A">
        <w:rPr>
          <w:lang w:val="ru-RU" w:eastAsia="ko-KR"/>
        </w:rPr>
        <w:t>959</w:t>
      </w:r>
      <w:r>
        <w:rPr>
          <w:lang w:val="ru-RU" w:eastAsia="ko-KR"/>
        </w:rPr>
        <w:t> </w:t>
      </w:r>
      <w:r w:rsidRPr="00E9203A">
        <w:rPr>
          <w:lang w:val="ru-RU" w:eastAsia="ko-KR"/>
        </w:rPr>
        <w:t>МГц, 1700</w:t>
      </w:r>
      <w:r w:rsidR="008276F7">
        <w:rPr>
          <w:lang w:val="ru-RU" w:eastAsia="ko-KR"/>
        </w:rPr>
        <w:t>–</w:t>
      </w:r>
      <w:r w:rsidRPr="00E9203A">
        <w:rPr>
          <w:lang w:val="ru-RU" w:eastAsia="ko-KR"/>
        </w:rPr>
        <w:t>1710</w:t>
      </w:r>
      <w:r>
        <w:rPr>
          <w:lang w:val="ru-RU" w:eastAsia="ko-KR"/>
        </w:rPr>
        <w:t> </w:t>
      </w:r>
      <w:r w:rsidRPr="00E9203A">
        <w:rPr>
          <w:lang w:val="ru-RU" w:eastAsia="ko-KR"/>
        </w:rPr>
        <w:t>МГц</w:t>
      </w:r>
      <w:r w:rsidR="0059218F" w:rsidRPr="00D84494">
        <w:rPr>
          <w:lang w:val="ru-RU" w:eastAsia="ko-KR"/>
        </w:rPr>
        <w:t>)</w:t>
      </w:r>
    </w:p>
    <w:p w:rsidR="0059218F" w:rsidRPr="00150316" w:rsidRDefault="00F67B40" w:rsidP="00F67B40">
      <w:pPr>
        <w:jc w:val="center"/>
        <w:rPr>
          <w:noProof/>
          <w:lang w:eastAsia="de-DE"/>
        </w:rPr>
      </w:pPr>
      <w:r>
        <w:rPr>
          <w:noProof/>
          <w:lang w:val="en-US" w:eastAsia="zh-CN"/>
        </w:rPr>
        <w:drawing>
          <wp:inline distT="0" distB="0" distL="0" distR="0" wp14:anchorId="39531577" wp14:editId="436B3F96">
            <wp:extent cx="5179325" cy="1999741"/>
            <wp:effectExtent l="0" t="0" r="254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80375" cy="2000146"/>
                    </a:xfrm>
                    <a:prstGeom prst="rect">
                      <a:avLst/>
                    </a:prstGeom>
                  </pic:spPr>
                </pic:pic>
              </a:graphicData>
            </a:graphic>
          </wp:inline>
        </w:drawing>
      </w:r>
    </w:p>
    <w:p w:rsidR="003D1EAD" w:rsidRDefault="003D1EAD" w:rsidP="00614BEF">
      <w:pPr>
        <w:pStyle w:val="Figure"/>
        <w:spacing w:after="0"/>
        <w:jc w:val="left"/>
        <w:rPr>
          <w:i/>
          <w:caps w:val="0"/>
          <w:sz w:val="20"/>
          <w:lang w:val="en-US" w:eastAsia="ko-KR"/>
        </w:rPr>
      </w:pPr>
    </w:p>
    <w:p w:rsidR="0059218F" w:rsidRPr="00D84494" w:rsidRDefault="007C0E96" w:rsidP="00694E4E">
      <w:pPr>
        <w:rPr>
          <w:lang w:val="ru-RU" w:eastAsia="ko-KR"/>
        </w:rPr>
      </w:pPr>
      <w:r w:rsidRPr="00E9203A">
        <w:rPr>
          <w:lang w:val="ru-RU" w:eastAsia="ko-KR"/>
        </w:rPr>
        <w:t xml:space="preserve">Расчетное значение </w:t>
      </w:r>
      <w:r w:rsidRPr="00E9203A">
        <w:rPr>
          <w:lang w:val="en-US" w:eastAsia="ko-KR"/>
        </w:rPr>
        <w:t>SRO</w:t>
      </w:r>
      <w:r w:rsidRPr="00E9203A">
        <w:rPr>
          <w:lang w:val="ru-RU" w:eastAsia="ko-KR"/>
        </w:rPr>
        <w:t xml:space="preserve"> для нижней полосы частот составило 3,85%, а для верхней </w:t>
      </w:r>
      <w:r>
        <w:rPr>
          <w:lang w:val="ru-RU" w:eastAsia="ko-KR"/>
        </w:rPr>
        <w:t>–</w:t>
      </w:r>
      <w:r w:rsidRPr="00E9203A">
        <w:rPr>
          <w:lang w:val="ru-RU" w:eastAsia="ko-KR"/>
        </w:rPr>
        <w:t xml:space="preserve"> менее</w:t>
      </w:r>
      <w:r w:rsidR="00466299">
        <w:rPr>
          <w:lang w:val="ru-RU" w:eastAsia="ko-KR"/>
        </w:rPr>
        <w:t> </w:t>
      </w:r>
      <w:r w:rsidR="007C13EB">
        <w:rPr>
          <w:lang w:val="ru-RU" w:eastAsia="ko-KR"/>
        </w:rPr>
        <w:t>1%. На</w:t>
      </w:r>
      <w:r w:rsidR="007C13EB">
        <w:rPr>
          <w:lang w:val="en-US" w:eastAsia="ko-KR"/>
        </w:rPr>
        <w:t> </w:t>
      </w:r>
      <w:r w:rsidRPr="00E9203A">
        <w:rPr>
          <w:lang w:val="ru-RU" w:eastAsia="ko-KR"/>
        </w:rPr>
        <w:t>основе данного результата</w:t>
      </w:r>
      <w:r w:rsidRPr="00E9203A">
        <w:rPr>
          <w:lang w:val="en-US" w:eastAsia="ko-KR"/>
        </w:rPr>
        <w:t> </w:t>
      </w:r>
      <w:r w:rsidRPr="00E9203A">
        <w:rPr>
          <w:lang w:val="ru-RU" w:eastAsia="ko-KR"/>
        </w:rPr>
        <w:t xml:space="preserve">было принято решение об объединении всех служб </w:t>
      </w:r>
      <w:r>
        <w:rPr>
          <w:lang w:val="ru-RU" w:eastAsia="ko-KR"/>
        </w:rPr>
        <w:t>с использованием линий ЧМ</w:t>
      </w:r>
      <w:r w:rsidRPr="00E9203A">
        <w:rPr>
          <w:lang w:val="ru-RU" w:eastAsia="ko-KR"/>
        </w:rPr>
        <w:t>-радиовещания в верхней полосе частот, оставив нижнюю полосу для работы служб быстро развивающейся подвижной связи</w:t>
      </w:r>
      <w:r w:rsidR="0059218F" w:rsidRPr="00D84494">
        <w:rPr>
          <w:lang w:val="ru-RU" w:eastAsia="ko-KR"/>
        </w:rPr>
        <w:t>.</w:t>
      </w:r>
    </w:p>
    <w:p w:rsidR="0059218F" w:rsidRPr="007C0E96" w:rsidRDefault="0059218F" w:rsidP="00690E3F">
      <w:pPr>
        <w:pStyle w:val="Heading2"/>
        <w:rPr>
          <w:lang w:val="ru-RU"/>
        </w:rPr>
      </w:pPr>
      <w:bookmarkStart w:id="44" w:name="_Toc352927001"/>
      <w:r w:rsidRPr="00D84494">
        <w:rPr>
          <w:lang w:val="ru-RU"/>
        </w:rPr>
        <w:lastRenderedPageBreak/>
        <w:t>7.5</w:t>
      </w:r>
      <w:r w:rsidRPr="00D84494">
        <w:rPr>
          <w:lang w:val="ru-RU"/>
        </w:rPr>
        <w:tab/>
      </w:r>
      <w:r w:rsidR="007C0E96">
        <w:rPr>
          <w:lang w:val="ru-RU"/>
        </w:rPr>
        <w:t>Доступ к результатам измерений</w:t>
      </w:r>
      <w:bookmarkEnd w:id="44"/>
    </w:p>
    <w:p w:rsidR="0059218F" w:rsidRPr="00D84494" w:rsidRDefault="00573607" w:rsidP="0059218F">
      <w:pPr>
        <w:rPr>
          <w:lang w:val="ru-RU"/>
        </w:rPr>
      </w:pPr>
      <w:r w:rsidRPr="00E9203A">
        <w:rPr>
          <w:lang w:val="ru-RU"/>
        </w:rPr>
        <w:t xml:space="preserve">Результаты </w:t>
      </w:r>
      <w:r>
        <w:rPr>
          <w:lang w:val="ru-RU"/>
        </w:rPr>
        <w:t xml:space="preserve">измерений </w:t>
      </w:r>
      <w:r w:rsidR="00F70CCD">
        <w:rPr>
          <w:lang w:val="ru-RU"/>
        </w:rPr>
        <w:t>занятости</w:t>
      </w:r>
      <w:r>
        <w:rPr>
          <w:lang w:val="ru-RU"/>
        </w:rPr>
        <w:t xml:space="preserve"> </w:t>
      </w:r>
      <w:r w:rsidRPr="00E9203A">
        <w:rPr>
          <w:lang w:val="ru-RU"/>
        </w:rPr>
        <w:t>должны быть доступны для всех</w:t>
      </w:r>
      <w:r>
        <w:rPr>
          <w:lang w:val="ru-RU"/>
        </w:rPr>
        <w:t xml:space="preserve"> тех</w:t>
      </w:r>
      <w:r w:rsidRPr="00E9203A">
        <w:rPr>
          <w:lang w:val="ru-RU"/>
        </w:rPr>
        <w:t xml:space="preserve">, кто работает с </w:t>
      </w:r>
      <w:r>
        <w:rPr>
          <w:lang w:val="ru-RU"/>
        </w:rPr>
        <w:t xml:space="preserve">такими данными, </w:t>
      </w:r>
      <w:r w:rsidRPr="00E9203A">
        <w:rPr>
          <w:lang w:val="ru-RU"/>
        </w:rPr>
        <w:t xml:space="preserve">будь то </w:t>
      </w:r>
      <w:r>
        <w:rPr>
          <w:lang w:val="ru-RU"/>
        </w:rPr>
        <w:t xml:space="preserve">секторы </w:t>
      </w:r>
      <w:r w:rsidRPr="00E9203A">
        <w:rPr>
          <w:lang w:val="ru-RU"/>
        </w:rPr>
        <w:t>частотно</w:t>
      </w:r>
      <w:r>
        <w:rPr>
          <w:lang w:val="ru-RU"/>
        </w:rPr>
        <w:t>го</w:t>
      </w:r>
      <w:r w:rsidRPr="00E9203A">
        <w:rPr>
          <w:lang w:val="ru-RU"/>
        </w:rPr>
        <w:t xml:space="preserve"> планировани</w:t>
      </w:r>
      <w:r>
        <w:rPr>
          <w:lang w:val="ru-RU"/>
        </w:rPr>
        <w:t>я</w:t>
      </w:r>
      <w:r w:rsidRPr="00E9203A">
        <w:rPr>
          <w:lang w:val="ru-RU"/>
        </w:rPr>
        <w:t xml:space="preserve"> ли</w:t>
      </w:r>
      <w:r>
        <w:rPr>
          <w:lang w:val="ru-RU"/>
        </w:rPr>
        <w:t>бо</w:t>
      </w:r>
      <w:r w:rsidRPr="00E9203A">
        <w:rPr>
          <w:lang w:val="ru-RU"/>
        </w:rPr>
        <w:t xml:space="preserve"> лицензирования и правоприменения. Публикация результатов предпочтительна на веб-сайте внутренней сети организации или в интернете</w:t>
      </w:r>
      <w:r w:rsidR="00F127F1" w:rsidRPr="00D84494">
        <w:rPr>
          <w:lang w:val="ru-RU"/>
        </w:rPr>
        <w:t>.</w:t>
      </w:r>
    </w:p>
    <w:p w:rsidR="0059218F" w:rsidRPr="00D84494" w:rsidRDefault="00573607" w:rsidP="0059218F">
      <w:pPr>
        <w:rPr>
          <w:lang w:val="ru-RU"/>
        </w:rPr>
      </w:pPr>
      <w:r w:rsidRPr="00E9203A">
        <w:rPr>
          <w:lang w:val="ru-RU"/>
        </w:rPr>
        <w:t xml:space="preserve">В том случае если организация использует </w:t>
      </w:r>
      <w:r>
        <w:rPr>
          <w:lang w:val="ru-RU"/>
        </w:rPr>
        <w:t xml:space="preserve">программу </w:t>
      </w:r>
      <w:r w:rsidRPr="00E9203A">
        <w:rPr>
          <w:lang w:val="ru-RU"/>
        </w:rPr>
        <w:t>компьютерно</w:t>
      </w:r>
      <w:r>
        <w:rPr>
          <w:lang w:val="ru-RU"/>
        </w:rPr>
        <w:t>го</w:t>
      </w:r>
      <w:r w:rsidRPr="00E9203A">
        <w:rPr>
          <w:lang w:val="ru-RU"/>
        </w:rPr>
        <w:t xml:space="preserve"> управлени</w:t>
      </w:r>
      <w:r>
        <w:rPr>
          <w:lang w:val="ru-RU"/>
        </w:rPr>
        <w:t>я</w:t>
      </w:r>
      <w:r w:rsidRPr="00E9203A">
        <w:rPr>
          <w:lang w:val="ru-RU"/>
        </w:rPr>
        <w:t xml:space="preserve"> </w:t>
      </w:r>
      <w:r>
        <w:rPr>
          <w:lang w:val="ru-RU"/>
        </w:rPr>
        <w:t xml:space="preserve">использованием </w:t>
      </w:r>
      <w:r w:rsidRPr="00E9203A">
        <w:rPr>
          <w:lang w:val="ru-RU"/>
        </w:rPr>
        <w:t>спектр</w:t>
      </w:r>
      <w:r>
        <w:rPr>
          <w:lang w:val="ru-RU"/>
        </w:rPr>
        <w:t>а</w:t>
      </w:r>
      <w:r w:rsidRPr="00E9203A">
        <w:rPr>
          <w:lang w:val="ru-RU"/>
        </w:rPr>
        <w:t xml:space="preserve"> и/или программу лицензирования, результаты должны быть доступны в разделе контроля соответствующей базы данных, предпочтительнее через автоматизированный интерфейс передачи данных</w:t>
      </w:r>
      <w:r w:rsidR="0059218F" w:rsidRPr="00D84494">
        <w:rPr>
          <w:lang w:val="ru-RU"/>
        </w:rPr>
        <w:t>.</w:t>
      </w:r>
    </w:p>
    <w:p w:rsidR="0059218F" w:rsidRPr="00D84494" w:rsidRDefault="00573607" w:rsidP="00694E4E">
      <w:pPr>
        <w:rPr>
          <w:color w:val="000000"/>
          <w:lang w:val="ru-RU" w:eastAsia="ar-SA"/>
        </w:rPr>
      </w:pPr>
      <w:r w:rsidRPr="00E9203A">
        <w:rPr>
          <w:lang w:val="ru-RU" w:eastAsia="ar-SA"/>
        </w:rPr>
        <w:t xml:space="preserve">Администрации соседних </w:t>
      </w:r>
      <w:r>
        <w:rPr>
          <w:lang w:val="ru-RU" w:eastAsia="ar-SA"/>
        </w:rPr>
        <w:t>государст</w:t>
      </w:r>
      <w:r w:rsidRPr="00E9203A">
        <w:rPr>
          <w:lang w:val="ru-RU" w:eastAsia="ar-SA"/>
        </w:rPr>
        <w:t xml:space="preserve">в могут быть заинтересованы в обмене данными о занятости в рамках оказания друг другу содействия </w:t>
      </w:r>
      <w:r>
        <w:rPr>
          <w:lang w:val="ru-RU" w:eastAsia="ar-SA"/>
        </w:rPr>
        <w:t xml:space="preserve">в </w:t>
      </w:r>
      <w:r w:rsidRPr="00E9203A">
        <w:rPr>
          <w:lang w:val="ru-RU" w:eastAsia="ar-SA"/>
        </w:rPr>
        <w:t>при</w:t>
      </w:r>
      <w:r>
        <w:rPr>
          <w:lang w:val="ru-RU" w:eastAsia="ar-SA"/>
        </w:rPr>
        <w:t>своении</w:t>
      </w:r>
      <w:r w:rsidRPr="00E9203A">
        <w:rPr>
          <w:lang w:val="ru-RU" w:eastAsia="ar-SA"/>
        </w:rPr>
        <w:t xml:space="preserve"> частот, особенно это касается районов, прилегающи</w:t>
      </w:r>
      <w:r>
        <w:rPr>
          <w:lang w:val="ru-RU" w:eastAsia="ar-SA"/>
        </w:rPr>
        <w:t>х</w:t>
      </w:r>
      <w:r w:rsidRPr="00E9203A">
        <w:rPr>
          <w:lang w:val="ru-RU" w:eastAsia="ar-SA"/>
        </w:rPr>
        <w:t xml:space="preserve"> к границам государств. В подобных случаях важным моментом является использование уникального и однозначного формата, который сделает возможной корректную интерпретацию данных, передаваемых друг другу </w:t>
      </w:r>
      <w:r>
        <w:rPr>
          <w:lang w:val="ru-RU" w:eastAsia="ar-SA"/>
        </w:rPr>
        <w:t>сотрудничающими сторонами</w:t>
      </w:r>
      <w:r w:rsidRPr="00E9203A">
        <w:rPr>
          <w:lang w:val="ru-RU" w:eastAsia="ar-SA"/>
        </w:rPr>
        <w:t>.</w:t>
      </w:r>
      <w:r>
        <w:rPr>
          <w:lang w:val="ru-RU" w:eastAsia="ar-SA"/>
        </w:rPr>
        <w:t xml:space="preserve"> </w:t>
      </w:r>
      <w:r w:rsidRPr="00E9203A">
        <w:rPr>
          <w:lang w:val="ru-RU" w:eastAsia="ar-SA"/>
        </w:rPr>
        <w:t>В качестве примера</w:t>
      </w:r>
      <w:r>
        <w:rPr>
          <w:lang w:val="ru-RU" w:eastAsia="ar-SA"/>
        </w:rPr>
        <w:t xml:space="preserve"> в</w:t>
      </w:r>
      <w:r w:rsidRPr="00E9203A">
        <w:rPr>
          <w:lang w:val="ru-RU" w:eastAsia="ar-SA"/>
        </w:rPr>
        <w:t xml:space="preserve"> Рекомендаци</w:t>
      </w:r>
      <w:r>
        <w:rPr>
          <w:lang w:val="ru-RU" w:eastAsia="ar-SA"/>
        </w:rPr>
        <w:t>и</w:t>
      </w:r>
      <w:r w:rsidRPr="00E9203A">
        <w:rPr>
          <w:lang w:val="ru-RU" w:eastAsia="ar-SA"/>
        </w:rPr>
        <w:t xml:space="preserve"> МСЭ-R SM</w:t>
      </w:r>
      <w:r>
        <w:rPr>
          <w:lang w:val="ru-RU" w:eastAsia="ar-SA"/>
        </w:rPr>
        <w:t>.</w:t>
      </w:r>
      <w:r w:rsidRPr="00E9203A">
        <w:rPr>
          <w:lang w:val="ru-RU" w:eastAsia="ar-SA"/>
        </w:rPr>
        <w:t xml:space="preserve">1809 </w:t>
      </w:r>
      <w:r>
        <w:rPr>
          <w:lang w:val="ru-RU" w:eastAsia="ar-SA"/>
        </w:rPr>
        <w:t>"</w:t>
      </w:r>
      <w:r w:rsidRPr="00E9203A">
        <w:rPr>
          <w:lang w:val="ru-RU" w:eastAsia="ar-SA"/>
        </w:rPr>
        <w:t>Стандартный формат обмена данными для целей регистрации и измерения полосы частот на станциях радиоконтроля</w:t>
      </w:r>
      <w:r>
        <w:rPr>
          <w:lang w:val="ru-RU" w:eastAsia="ar-SA"/>
        </w:rPr>
        <w:t>"</w:t>
      </w:r>
      <w:r w:rsidRPr="00E9203A">
        <w:rPr>
          <w:lang w:val="ru-RU" w:eastAsia="ar-SA"/>
        </w:rPr>
        <w:t xml:space="preserve"> </w:t>
      </w:r>
      <w:r>
        <w:rPr>
          <w:lang w:val="ru-RU" w:eastAsia="ar-SA"/>
        </w:rPr>
        <w:t xml:space="preserve">предлагается </w:t>
      </w:r>
      <w:r w:rsidRPr="00E9203A">
        <w:rPr>
          <w:lang w:val="ru-RU" w:eastAsia="ar-SA"/>
        </w:rPr>
        <w:t xml:space="preserve">применять для этих целей файловый формат ASCII </w:t>
      </w:r>
      <w:r>
        <w:rPr>
          <w:lang w:val="ru-RU" w:eastAsia="ar-SA"/>
        </w:rPr>
        <w:t xml:space="preserve">с разделителями-запятыми </w:t>
      </w:r>
      <w:r w:rsidRPr="00E9203A">
        <w:rPr>
          <w:lang w:val="ru-RU" w:eastAsia="ar-SA"/>
        </w:rPr>
        <w:t xml:space="preserve">(значения, разделенные запятой </w:t>
      </w:r>
      <w:r>
        <w:rPr>
          <w:lang w:val="ru-RU" w:eastAsia="ar-SA"/>
        </w:rPr>
        <w:t>–</w:t>
      </w:r>
      <w:r w:rsidRPr="00E9203A">
        <w:rPr>
          <w:lang w:val="ru-RU" w:eastAsia="ar-SA"/>
        </w:rPr>
        <w:t xml:space="preserve"> </w:t>
      </w:r>
      <w:r w:rsidRPr="00E9203A">
        <w:rPr>
          <w:lang w:val="en-US" w:eastAsia="ar-SA"/>
        </w:rPr>
        <w:t>CSV</w:t>
      </w:r>
      <w:r w:rsidRPr="00E9203A">
        <w:rPr>
          <w:lang w:val="ru-RU" w:eastAsia="ar-SA"/>
        </w:rPr>
        <w:t>) при обмене информацией о занятости. Этот формат поддерживается наиболее распространенными программами, работающими с базами данных и электронными таблицами</w:t>
      </w:r>
      <w:r w:rsidR="00F127F1" w:rsidRPr="00D84494">
        <w:rPr>
          <w:color w:val="000000"/>
          <w:lang w:val="ru-RU" w:eastAsia="ar-SA"/>
        </w:rPr>
        <w:t>.</w:t>
      </w:r>
    </w:p>
    <w:p w:rsidR="0059218F" w:rsidRPr="00D84494" w:rsidRDefault="0059218F" w:rsidP="0059218F">
      <w:pPr>
        <w:pStyle w:val="Heading1"/>
        <w:rPr>
          <w:lang w:val="ru-RU"/>
        </w:rPr>
      </w:pPr>
      <w:bookmarkStart w:id="45" w:name="_Toc352927002"/>
      <w:r w:rsidRPr="00D84494">
        <w:rPr>
          <w:lang w:val="ru-RU"/>
        </w:rPr>
        <w:t>8</w:t>
      </w:r>
      <w:r w:rsidRPr="00D84494">
        <w:rPr>
          <w:lang w:val="ru-RU"/>
        </w:rPr>
        <w:tab/>
      </w:r>
      <w:r w:rsidR="00F002C1" w:rsidRPr="00E9203A">
        <w:rPr>
          <w:lang w:val="ru-RU"/>
        </w:rPr>
        <w:t>Специальные виды измерений занятости</w:t>
      </w:r>
      <w:bookmarkEnd w:id="45"/>
    </w:p>
    <w:p w:rsidR="0059218F" w:rsidRPr="00D84494" w:rsidRDefault="0059218F" w:rsidP="00A37A9B">
      <w:pPr>
        <w:pStyle w:val="Heading2"/>
        <w:rPr>
          <w:lang w:val="ru-RU"/>
        </w:rPr>
      </w:pPr>
      <w:bookmarkStart w:id="46" w:name="_Toc352927003"/>
      <w:r w:rsidRPr="00D84494">
        <w:rPr>
          <w:lang w:val="ru-RU"/>
        </w:rPr>
        <w:t>8.1</w:t>
      </w:r>
      <w:r w:rsidRPr="00D84494">
        <w:rPr>
          <w:lang w:val="ru-RU"/>
        </w:rPr>
        <w:tab/>
      </w:r>
      <w:r w:rsidR="00F002C1" w:rsidRPr="00466299">
        <w:rPr>
          <w:lang w:val="ru-RU"/>
        </w:rPr>
        <w:t xml:space="preserve">Занятость частотного канала в полосах частот, </w:t>
      </w:r>
      <w:r w:rsidR="008B4716" w:rsidRPr="00466299">
        <w:rPr>
          <w:lang w:val="ru-RU"/>
        </w:rPr>
        <w:t>распредел</w:t>
      </w:r>
      <w:r w:rsidR="00F002C1" w:rsidRPr="00466299">
        <w:rPr>
          <w:lang w:val="ru-RU"/>
        </w:rPr>
        <w:t>енных системам "точка</w:t>
      </w:r>
      <w:r w:rsidR="00A37A9B">
        <w:rPr>
          <w:lang w:val="ru-RU"/>
        </w:rPr>
        <w:noBreakHyphen/>
      </w:r>
      <w:r w:rsidR="00F002C1" w:rsidRPr="00466299">
        <w:rPr>
          <w:lang w:val="ru-RU"/>
        </w:rPr>
        <w:t>точка" фиксированной службы</w:t>
      </w:r>
      <w:bookmarkEnd w:id="46"/>
    </w:p>
    <w:p w:rsidR="0059218F" w:rsidRPr="00D84494" w:rsidRDefault="00595655" w:rsidP="00A37A9B">
      <w:pPr>
        <w:rPr>
          <w:lang w:val="ru-RU"/>
        </w:rPr>
      </w:pPr>
      <w:r w:rsidRPr="00E9203A">
        <w:rPr>
          <w:lang w:val="ru-RU"/>
        </w:rPr>
        <w:t>Некоторые из наземных систем "точка</w:t>
      </w:r>
      <w:r w:rsidR="00A37A9B">
        <w:rPr>
          <w:lang w:val="ru-RU"/>
        </w:rPr>
        <w:t>-</w:t>
      </w:r>
      <w:r w:rsidRPr="00E9203A">
        <w:rPr>
          <w:lang w:val="ru-RU"/>
        </w:rPr>
        <w:t>точка" фиксированной служб</w:t>
      </w:r>
      <w:r>
        <w:rPr>
          <w:lang w:val="ru-RU"/>
        </w:rPr>
        <w:t>ы</w:t>
      </w:r>
      <w:r w:rsidRPr="00E9203A">
        <w:rPr>
          <w:lang w:val="ru-RU"/>
        </w:rPr>
        <w:t xml:space="preserve"> (например, сеть фиксированной связи </w:t>
      </w:r>
      <w:r w:rsidRPr="00E9203A">
        <w:rPr>
          <w:lang w:val="en-US"/>
        </w:rPr>
        <w:t>W</w:t>
      </w:r>
      <w:r w:rsidR="00466299">
        <w:rPr>
          <w:lang w:val="en-US"/>
        </w:rPr>
        <w:t>i</w:t>
      </w:r>
      <w:r w:rsidRPr="00E9203A">
        <w:rPr>
          <w:lang w:val="en-US"/>
        </w:rPr>
        <w:t>MAX</w:t>
      </w:r>
      <w:r w:rsidRPr="00E9203A">
        <w:rPr>
          <w:lang w:val="ru-RU"/>
        </w:rPr>
        <w:t>, радиорелейные линии, взаимн</w:t>
      </w:r>
      <w:r>
        <w:rPr>
          <w:lang w:val="ru-RU"/>
        </w:rPr>
        <w:t>ы</w:t>
      </w:r>
      <w:r w:rsidRPr="00E9203A">
        <w:rPr>
          <w:lang w:val="ru-RU"/>
        </w:rPr>
        <w:t>е соединени</w:t>
      </w:r>
      <w:r>
        <w:rPr>
          <w:lang w:val="ru-RU"/>
        </w:rPr>
        <w:t>я</w:t>
      </w:r>
      <w:r w:rsidRPr="00E9203A">
        <w:rPr>
          <w:lang w:val="ru-RU"/>
        </w:rPr>
        <w:t xml:space="preserve"> базовых станций систем сотовой </w:t>
      </w:r>
      <w:r>
        <w:rPr>
          <w:lang w:val="ru-RU"/>
        </w:rPr>
        <w:t>радио</w:t>
      </w:r>
      <w:r w:rsidRPr="00E9203A">
        <w:rPr>
          <w:lang w:val="ru-RU"/>
        </w:rPr>
        <w:t>связи и т.</w:t>
      </w:r>
      <w:r>
        <w:rPr>
          <w:lang w:val="ru-RU"/>
        </w:rPr>
        <w:t> </w:t>
      </w:r>
      <w:r w:rsidRPr="00E9203A">
        <w:rPr>
          <w:lang w:val="ru-RU"/>
        </w:rPr>
        <w:t xml:space="preserve">д.) используют направленные линии связи. В этом случае обнаружение излучения какой-либо станцией контроля, использующей всенаправленные антенны, </w:t>
      </w:r>
      <w:r>
        <w:rPr>
          <w:lang w:val="ru-RU"/>
        </w:rPr>
        <w:t>привод</w:t>
      </w:r>
      <w:r w:rsidR="00466299">
        <w:rPr>
          <w:lang w:val="ru-RU"/>
        </w:rPr>
        <w:t>и</w:t>
      </w:r>
      <w:r w:rsidRPr="00E9203A">
        <w:rPr>
          <w:lang w:val="ru-RU"/>
        </w:rPr>
        <w:t xml:space="preserve">т </w:t>
      </w:r>
      <w:r>
        <w:rPr>
          <w:lang w:val="ru-RU"/>
        </w:rPr>
        <w:t xml:space="preserve">к появлению </w:t>
      </w:r>
      <w:r w:rsidRPr="00E9203A">
        <w:rPr>
          <w:lang w:val="ru-RU"/>
        </w:rPr>
        <w:t>определенно</w:t>
      </w:r>
      <w:r>
        <w:rPr>
          <w:lang w:val="ru-RU"/>
        </w:rPr>
        <w:t>го</w:t>
      </w:r>
      <w:r w:rsidRPr="00E9203A">
        <w:rPr>
          <w:lang w:val="ru-RU"/>
        </w:rPr>
        <w:t xml:space="preserve"> значени</w:t>
      </w:r>
      <w:r>
        <w:rPr>
          <w:lang w:val="ru-RU"/>
        </w:rPr>
        <w:t>я</w:t>
      </w:r>
      <w:r w:rsidRPr="00E9203A">
        <w:rPr>
          <w:lang w:val="ru-RU"/>
        </w:rPr>
        <w:t xml:space="preserve"> занятости канала только на данной станции (см. рис</w:t>
      </w:r>
      <w:r>
        <w:rPr>
          <w:lang w:val="ru-RU"/>
        </w:rPr>
        <w:t>. </w:t>
      </w:r>
      <w:r w:rsidRPr="00E9203A">
        <w:rPr>
          <w:lang w:val="ru-RU"/>
        </w:rPr>
        <w:t>22). Однако это не означает, что данный канал не может быть использован другими линиями связи даже в том случае, если уровень сигнала превышает пороговое значение. Несколько линий фиксированной связи могут использовать один и тот же канал, не создавая друг другу каких-либо помех</w:t>
      </w:r>
      <w:r w:rsidR="00F127F1" w:rsidRPr="00D84494">
        <w:rPr>
          <w:lang w:val="ru-RU"/>
        </w:rPr>
        <w:t>.</w:t>
      </w:r>
    </w:p>
    <w:p w:rsidR="0059218F" w:rsidRPr="00D84494" w:rsidRDefault="00240818" w:rsidP="0059218F">
      <w:pPr>
        <w:pStyle w:val="FigureNo"/>
        <w:rPr>
          <w:lang w:val="ru-RU"/>
        </w:rPr>
      </w:pPr>
      <w:r w:rsidRPr="00D84494">
        <w:rPr>
          <w:lang w:val="ru-RU"/>
        </w:rPr>
        <w:lastRenderedPageBreak/>
        <w:t>Рисунок</w:t>
      </w:r>
      <w:r w:rsidR="0059218F" w:rsidRPr="00D84494">
        <w:rPr>
          <w:lang w:val="ru-RU"/>
        </w:rPr>
        <w:t xml:space="preserve"> 22</w:t>
      </w:r>
    </w:p>
    <w:p w:rsidR="0059218F" w:rsidRPr="00D84494" w:rsidRDefault="00CE0DF4" w:rsidP="0059218F">
      <w:pPr>
        <w:pStyle w:val="Figuretitle"/>
        <w:rPr>
          <w:lang w:val="ru-RU"/>
        </w:rPr>
      </w:pPr>
      <w:r w:rsidRPr="00E9203A">
        <w:rPr>
          <w:lang w:val="ru-RU"/>
        </w:rPr>
        <w:t xml:space="preserve">Контроль занятости частотного канала в полосах частот, </w:t>
      </w:r>
      <w:r>
        <w:rPr>
          <w:lang w:val="ru-RU"/>
        </w:rPr>
        <w:t>распредел</w:t>
      </w:r>
      <w:r w:rsidRPr="00E9203A">
        <w:rPr>
          <w:lang w:val="ru-RU"/>
        </w:rPr>
        <w:t>енных системам</w:t>
      </w:r>
      <w:r w:rsidR="0059218F" w:rsidRPr="00D84494">
        <w:rPr>
          <w:lang w:val="ru-RU"/>
        </w:rPr>
        <w:br/>
      </w:r>
      <w:r w:rsidRPr="00E9203A">
        <w:rPr>
          <w:lang w:val="ru-RU"/>
        </w:rPr>
        <w:t>"точка</w:t>
      </w:r>
      <w:r w:rsidR="007C13EB" w:rsidRPr="007C13EB">
        <w:rPr>
          <w:lang w:val="ru-RU"/>
        </w:rPr>
        <w:t>-</w:t>
      </w:r>
      <w:r w:rsidRPr="00E9203A">
        <w:rPr>
          <w:lang w:val="ru-RU"/>
        </w:rPr>
        <w:t xml:space="preserve">точка" фиксированной </w:t>
      </w:r>
      <w:r>
        <w:rPr>
          <w:lang w:val="ru-RU"/>
        </w:rPr>
        <w:t>службы</w:t>
      </w:r>
    </w:p>
    <w:p w:rsidR="0059218F" w:rsidRPr="00150316" w:rsidRDefault="00E56195" w:rsidP="0059218F">
      <w:pPr>
        <w:pStyle w:val="Figure"/>
      </w:pPr>
      <w:r>
        <w:rPr>
          <w:noProof/>
          <w:lang w:val="en-US" w:eastAsia="zh-CN"/>
        </w:rPr>
        <w:drawing>
          <wp:inline distT="0" distB="0" distL="0" distR="0" wp14:anchorId="047330AB" wp14:editId="521EB50F">
            <wp:extent cx="4455994" cy="299413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54181" cy="2992917"/>
                    </a:xfrm>
                    <a:prstGeom prst="rect">
                      <a:avLst/>
                    </a:prstGeom>
                  </pic:spPr>
                </pic:pic>
              </a:graphicData>
            </a:graphic>
          </wp:inline>
        </w:drawing>
      </w:r>
    </w:p>
    <w:p w:rsidR="0059218F" w:rsidRDefault="0059218F" w:rsidP="007C13EB">
      <w:pPr>
        <w:spacing w:before="0"/>
        <w:rPr>
          <w:lang w:val="ru-RU"/>
        </w:rPr>
      </w:pPr>
    </w:p>
    <w:p w:rsidR="0059218F" w:rsidRPr="00D84494" w:rsidRDefault="0099790A" w:rsidP="0059218F">
      <w:pPr>
        <w:rPr>
          <w:lang w:val="ru-RU"/>
        </w:rPr>
      </w:pPr>
      <w:r w:rsidRPr="00E9203A">
        <w:rPr>
          <w:lang w:val="ru-RU"/>
        </w:rPr>
        <w:t>Однако результаты измерени</w:t>
      </w:r>
      <w:r w:rsidR="0079540E">
        <w:rPr>
          <w:lang w:val="ru-RU"/>
        </w:rPr>
        <w:t>й</w:t>
      </w:r>
      <w:r w:rsidRPr="00E9203A">
        <w:rPr>
          <w:lang w:val="ru-RU"/>
        </w:rPr>
        <w:t xml:space="preserve"> занятости частотного канала на станции контроля, использующей всенаправленные антенны, показывают, что канал занят даже в том случае, если излучение создается только одной линией связи (например, линией</w:t>
      </w:r>
      <w:r w:rsidR="00F127F1">
        <w:rPr>
          <w:lang w:val="en-US"/>
        </w:rPr>
        <w:t> A</w:t>
      </w:r>
      <w:r w:rsidR="00F127F1" w:rsidRPr="00D84494">
        <w:rPr>
          <w:lang w:val="ru-RU"/>
        </w:rPr>
        <w:t>).</w:t>
      </w:r>
    </w:p>
    <w:p w:rsidR="0059218F" w:rsidRPr="00D84494" w:rsidRDefault="00600FE6" w:rsidP="0059218F">
      <w:pPr>
        <w:rPr>
          <w:lang w:val="ru-RU"/>
        </w:rPr>
      </w:pPr>
      <w:r w:rsidRPr="00E9203A">
        <w:rPr>
          <w:lang w:val="ru-RU"/>
        </w:rPr>
        <w:t>В данном случае при измерении занятости</w:t>
      </w:r>
      <w:r>
        <w:rPr>
          <w:lang w:val="ru-RU"/>
        </w:rPr>
        <w:t xml:space="preserve"> на стандартной установке </w:t>
      </w:r>
      <w:r w:rsidRPr="00E9203A">
        <w:rPr>
          <w:lang w:val="ru-RU"/>
        </w:rPr>
        <w:t xml:space="preserve">необходимая информация, как правило, не может быть получена. В зависимости от цели, с которой проводятся измерения занятости, можно </w:t>
      </w:r>
      <w:r w:rsidR="00FE5404">
        <w:rPr>
          <w:lang w:val="ru-RU"/>
        </w:rPr>
        <w:t>выдел</w:t>
      </w:r>
      <w:r w:rsidRPr="00E9203A">
        <w:rPr>
          <w:lang w:val="ru-RU"/>
        </w:rPr>
        <w:t>ить следующие варианты</w:t>
      </w:r>
      <w:r w:rsidR="0059218F" w:rsidRPr="00D84494">
        <w:rPr>
          <w:lang w:val="ru-RU"/>
        </w:rPr>
        <w:t>:</w:t>
      </w:r>
    </w:p>
    <w:p w:rsidR="0059218F" w:rsidRPr="00D84494" w:rsidRDefault="00690E3F" w:rsidP="00690E3F">
      <w:pPr>
        <w:pStyle w:val="enumlev1"/>
        <w:rPr>
          <w:lang w:val="ru-RU"/>
        </w:rPr>
      </w:pPr>
      <w:r w:rsidRPr="00D84494">
        <w:rPr>
          <w:lang w:val="ru-RU"/>
        </w:rPr>
        <w:t>–</w:t>
      </w:r>
      <w:r w:rsidRPr="00D84494">
        <w:rPr>
          <w:lang w:val="ru-RU"/>
        </w:rPr>
        <w:tab/>
      </w:r>
      <w:r w:rsidR="00F76CEA">
        <w:rPr>
          <w:lang w:val="ru-RU"/>
        </w:rPr>
        <w:t>е</w:t>
      </w:r>
      <w:r w:rsidR="00F76CEA" w:rsidRPr="00E9203A">
        <w:rPr>
          <w:lang w:val="ru-RU"/>
        </w:rPr>
        <w:t>сли измерение выполняется с целью поиска свободных частот для планируемой новой линии фиксированной связи, то оно должно проводиться с применением направленной антенны. Станция контроля должна быть размещена в обоих точках планируемой новой линии</w:t>
      </w:r>
      <w:r w:rsidR="00F76CEA" w:rsidRPr="00D84494">
        <w:rPr>
          <w:lang w:val="ru-RU"/>
        </w:rPr>
        <w:t>;</w:t>
      </w:r>
    </w:p>
    <w:p w:rsidR="0059218F" w:rsidRPr="00D84494" w:rsidRDefault="00690E3F" w:rsidP="00167693">
      <w:pPr>
        <w:pStyle w:val="enumlev1"/>
        <w:rPr>
          <w:lang w:val="ru-RU"/>
        </w:rPr>
      </w:pPr>
      <w:r w:rsidRPr="00D84494">
        <w:rPr>
          <w:lang w:val="ru-RU"/>
        </w:rPr>
        <w:t>–</w:t>
      </w:r>
      <w:r w:rsidRPr="00D84494">
        <w:rPr>
          <w:lang w:val="ru-RU"/>
        </w:rPr>
        <w:tab/>
      </w:r>
      <w:r w:rsidR="00F76CEA">
        <w:rPr>
          <w:lang w:val="ru-RU"/>
        </w:rPr>
        <w:t>е</w:t>
      </w:r>
      <w:r w:rsidR="00F76CEA" w:rsidRPr="00E9203A">
        <w:rPr>
          <w:lang w:val="ru-RU"/>
        </w:rPr>
        <w:t>сли измерение проводится с целью составления обзора использования полосы частот независимо от точного местоположения, то оно может выполняться с применением всенаправленной антенны в месте, обозначенном на рисунке</w:t>
      </w:r>
      <w:r w:rsidR="00F76CEA">
        <w:rPr>
          <w:lang w:val="ru-RU"/>
        </w:rPr>
        <w:t> </w:t>
      </w:r>
      <w:r w:rsidR="00F76CEA" w:rsidRPr="00E9203A">
        <w:rPr>
          <w:lang w:val="ru-RU"/>
        </w:rPr>
        <w:t>22, в котором может прин</w:t>
      </w:r>
      <w:r w:rsidR="00F76CEA">
        <w:rPr>
          <w:lang w:val="ru-RU"/>
        </w:rPr>
        <w:t>има</w:t>
      </w:r>
      <w:r w:rsidR="00F76CEA" w:rsidRPr="00E9203A">
        <w:rPr>
          <w:lang w:val="ru-RU"/>
        </w:rPr>
        <w:t>т</w:t>
      </w:r>
      <w:r w:rsidR="00F76CEA">
        <w:rPr>
          <w:lang w:val="ru-RU"/>
        </w:rPr>
        <w:t>ься</w:t>
      </w:r>
      <w:r w:rsidR="00F76CEA" w:rsidRPr="00E9203A">
        <w:rPr>
          <w:lang w:val="ru-RU"/>
        </w:rPr>
        <w:t xml:space="preserve"> максимальное количество сигналов </w:t>
      </w:r>
      <w:r w:rsidR="00F76CEA">
        <w:rPr>
          <w:lang w:val="ru-RU"/>
        </w:rPr>
        <w:t xml:space="preserve">от </w:t>
      </w:r>
      <w:r w:rsidR="00F76CEA" w:rsidRPr="00E9203A">
        <w:rPr>
          <w:lang w:val="ru-RU"/>
        </w:rPr>
        <w:t>линий</w:t>
      </w:r>
      <w:r w:rsidR="0059218F" w:rsidRPr="00D84494">
        <w:rPr>
          <w:lang w:val="ru-RU"/>
        </w:rPr>
        <w:t>.</w:t>
      </w:r>
    </w:p>
    <w:p w:rsidR="0059218F" w:rsidRPr="00D84494" w:rsidRDefault="0059218F" w:rsidP="0059218F">
      <w:pPr>
        <w:pStyle w:val="Heading2"/>
        <w:rPr>
          <w:lang w:val="ru-RU"/>
        </w:rPr>
      </w:pPr>
      <w:bookmarkStart w:id="47" w:name="_Toc352927004"/>
      <w:r w:rsidRPr="00D84494">
        <w:rPr>
          <w:lang w:val="ru-RU"/>
        </w:rPr>
        <w:t>8.2</w:t>
      </w:r>
      <w:r w:rsidRPr="00D84494">
        <w:rPr>
          <w:lang w:val="ru-RU"/>
        </w:rPr>
        <w:tab/>
      </w:r>
      <w:r w:rsidR="00424B88" w:rsidRPr="00E9203A">
        <w:rPr>
          <w:lang w:val="ru-RU"/>
        </w:rPr>
        <w:t>Разделение занятости для разных пользователей совместно используемого частотного ресурса</w:t>
      </w:r>
      <w:bookmarkEnd w:id="47"/>
    </w:p>
    <w:p w:rsidR="0059218F" w:rsidRPr="00D84494" w:rsidRDefault="00424B88" w:rsidP="0059218F">
      <w:pPr>
        <w:rPr>
          <w:rFonts w:eastAsia="SimSun"/>
          <w:lang w:val="ru-RU"/>
        </w:rPr>
      </w:pPr>
      <w:r w:rsidRPr="00E9203A">
        <w:rPr>
          <w:rFonts w:eastAsia="SimSun"/>
          <w:lang w:val="ru-RU"/>
        </w:rPr>
        <w:t xml:space="preserve">Если в процессе измерения </w:t>
      </w:r>
      <w:r>
        <w:rPr>
          <w:rFonts w:eastAsia="SimSun"/>
          <w:lang w:val="ru-RU"/>
        </w:rPr>
        <w:t>регистриру</w:t>
      </w:r>
      <w:r w:rsidRPr="00E9203A">
        <w:rPr>
          <w:rFonts w:eastAsia="SimSun"/>
          <w:lang w:val="ru-RU"/>
        </w:rPr>
        <w:t>ется напряженность поля, то из результатов измерения можно извлечь дополнительную информацию</w:t>
      </w:r>
      <w:r w:rsidR="0059218F" w:rsidRPr="00D84494">
        <w:rPr>
          <w:rFonts w:eastAsia="SimSun"/>
          <w:lang w:val="ru-RU"/>
        </w:rPr>
        <w:t>.</w:t>
      </w:r>
    </w:p>
    <w:p w:rsidR="0059218F" w:rsidRPr="00D84494" w:rsidRDefault="000E21D7" w:rsidP="0059218F">
      <w:pPr>
        <w:rPr>
          <w:rFonts w:eastAsia="SimSun"/>
          <w:lang w:val="ru-RU"/>
        </w:rPr>
      </w:pPr>
      <w:r w:rsidRPr="00E9203A">
        <w:rPr>
          <w:rFonts w:eastAsia="SimSun"/>
          <w:lang w:val="ru-RU"/>
        </w:rPr>
        <w:t xml:space="preserve">График на рисунке 23 слева показывает применяемый в большинстве случаев способ отображения занятости с разрешением в 15 минут, обычно с использованием всего одной кривой. Кривая красного цвета на графике слева представляет суммарную занятость, создаваемую всеми пользователями данного канала. Кривая зеленого цвета </w:t>
      </w:r>
      <w:r>
        <w:rPr>
          <w:rFonts w:eastAsia="SimSun"/>
          <w:lang w:val="ru-RU"/>
        </w:rPr>
        <w:t>–</w:t>
      </w:r>
      <w:r w:rsidRPr="00E9203A">
        <w:rPr>
          <w:rFonts w:eastAsia="SimSun"/>
          <w:lang w:val="ru-RU"/>
        </w:rPr>
        <w:t xml:space="preserve"> это занятость, создаваемая станцией, уровень принимаемого сигнал</w:t>
      </w:r>
      <w:r>
        <w:rPr>
          <w:rFonts w:eastAsia="SimSun"/>
          <w:lang w:val="ru-RU"/>
        </w:rPr>
        <w:t>а от</w:t>
      </w:r>
      <w:r w:rsidRPr="00E9203A">
        <w:rPr>
          <w:rFonts w:eastAsia="SimSun"/>
          <w:lang w:val="ru-RU"/>
        </w:rPr>
        <w:t xml:space="preserve"> которой равен приблизительно 49</w:t>
      </w:r>
      <w:r>
        <w:rPr>
          <w:rFonts w:eastAsia="SimSun"/>
          <w:lang w:val="ru-RU"/>
        </w:rPr>
        <w:t> </w:t>
      </w:r>
      <w:r w:rsidRPr="00E9203A">
        <w:rPr>
          <w:rFonts w:eastAsia="SimSun"/>
          <w:lang w:val="ru-RU"/>
        </w:rPr>
        <w:t xml:space="preserve">дБ(мкВ/м) (см. график справа), а кривая синего цвета обозначает занятость, создаваемую остальными пользователями, в данном случае </w:t>
      </w:r>
      <w:r>
        <w:rPr>
          <w:rFonts w:eastAsia="SimSun"/>
          <w:lang w:val="ru-RU"/>
        </w:rPr>
        <w:t>сигнал от</w:t>
      </w:r>
      <w:r w:rsidRPr="00E9203A">
        <w:rPr>
          <w:rFonts w:eastAsia="SimSun"/>
          <w:lang w:val="ru-RU"/>
        </w:rPr>
        <w:t xml:space="preserve"> втор</w:t>
      </w:r>
      <w:r>
        <w:rPr>
          <w:rFonts w:eastAsia="SimSun"/>
          <w:lang w:val="ru-RU"/>
        </w:rPr>
        <w:t>ого</w:t>
      </w:r>
      <w:r w:rsidRPr="00E9203A">
        <w:rPr>
          <w:rFonts w:eastAsia="SimSun"/>
          <w:lang w:val="ru-RU"/>
        </w:rPr>
        <w:t xml:space="preserve"> пользовател</w:t>
      </w:r>
      <w:r>
        <w:rPr>
          <w:rFonts w:eastAsia="SimSun"/>
          <w:lang w:val="ru-RU"/>
        </w:rPr>
        <w:t>я</w:t>
      </w:r>
      <w:r w:rsidRPr="00E9203A">
        <w:rPr>
          <w:rFonts w:eastAsia="SimSun"/>
          <w:lang w:val="ru-RU"/>
        </w:rPr>
        <w:t xml:space="preserve"> </w:t>
      </w:r>
      <w:r>
        <w:rPr>
          <w:rFonts w:eastAsia="SimSun"/>
          <w:lang w:val="ru-RU"/>
        </w:rPr>
        <w:t xml:space="preserve">принимается с </w:t>
      </w:r>
      <w:r w:rsidRPr="00E9203A">
        <w:rPr>
          <w:rFonts w:eastAsia="SimSun"/>
          <w:lang w:val="ru-RU"/>
        </w:rPr>
        <w:t>уровн</w:t>
      </w:r>
      <w:r>
        <w:rPr>
          <w:rFonts w:eastAsia="SimSun"/>
          <w:lang w:val="ru-RU"/>
        </w:rPr>
        <w:t>ем</w:t>
      </w:r>
      <w:r w:rsidR="0079540E">
        <w:rPr>
          <w:rFonts w:eastAsia="SimSun"/>
          <w:lang w:val="ru-RU"/>
        </w:rPr>
        <w:t>,</w:t>
      </w:r>
      <w:r w:rsidRPr="00E9203A">
        <w:rPr>
          <w:rFonts w:eastAsia="SimSun"/>
          <w:lang w:val="ru-RU"/>
        </w:rPr>
        <w:t xml:space="preserve"> равн</w:t>
      </w:r>
      <w:r>
        <w:rPr>
          <w:rFonts w:eastAsia="SimSun"/>
          <w:lang w:val="ru-RU"/>
        </w:rPr>
        <w:t>ым</w:t>
      </w:r>
      <w:r w:rsidRPr="00E9203A">
        <w:rPr>
          <w:rFonts w:eastAsia="SimSun"/>
          <w:lang w:val="ru-RU"/>
        </w:rPr>
        <w:t xml:space="preserve"> приблизительно 29</w:t>
      </w:r>
      <w:r w:rsidR="00BF4DFE">
        <w:rPr>
          <w:rFonts w:eastAsia="SimSun"/>
          <w:lang w:val="ru-RU"/>
        </w:rPr>
        <w:t> </w:t>
      </w:r>
      <w:r w:rsidR="00BF4DFE" w:rsidRPr="00E9203A">
        <w:rPr>
          <w:rFonts w:eastAsia="SimSun"/>
          <w:lang w:val="ru-RU"/>
        </w:rPr>
        <w:t>дБ(мкВ/м</w:t>
      </w:r>
      <w:r w:rsidR="00BF4DFE" w:rsidRPr="00D84494">
        <w:rPr>
          <w:rFonts w:eastAsia="SimSun"/>
          <w:lang w:val="ru-RU"/>
        </w:rPr>
        <w:t>)</w:t>
      </w:r>
      <w:r w:rsidR="0059218F" w:rsidRPr="00D84494">
        <w:rPr>
          <w:rFonts w:eastAsia="SimSun"/>
          <w:lang w:val="ru-RU"/>
        </w:rPr>
        <w:t>.</w:t>
      </w:r>
    </w:p>
    <w:p w:rsidR="0059218F" w:rsidRPr="00D84494" w:rsidRDefault="00073BD0" w:rsidP="0059218F">
      <w:pPr>
        <w:rPr>
          <w:rFonts w:eastAsia="SimSun"/>
          <w:lang w:val="ru-RU"/>
        </w:rPr>
      </w:pPr>
      <w:r w:rsidRPr="00E9203A">
        <w:rPr>
          <w:rFonts w:eastAsia="SimSun"/>
          <w:lang w:val="ru-RU"/>
        </w:rPr>
        <w:t xml:space="preserve">График в центре отображает </w:t>
      </w:r>
      <w:r>
        <w:rPr>
          <w:rFonts w:eastAsia="SimSun"/>
          <w:lang w:val="ru-RU"/>
        </w:rPr>
        <w:t xml:space="preserve">принимаемые </w:t>
      </w:r>
      <w:r w:rsidRPr="00E9203A">
        <w:rPr>
          <w:rFonts w:eastAsia="SimSun"/>
          <w:lang w:val="ru-RU"/>
        </w:rPr>
        <w:t>уровни сигналов</w:t>
      </w:r>
      <w:r>
        <w:rPr>
          <w:rFonts w:eastAsia="SimSun"/>
          <w:lang w:val="ru-RU"/>
        </w:rPr>
        <w:t xml:space="preserve"> </w:t>
      </w:r>
      <w:r w:rsidRPr="00E9203A">
        <w:rPr>
          <w:rFonts w:eastAsia="SimSun"/>
          <w:lang w:val="ru-RU"/>
        </w:rPr>
        <w:t>на протяжении времени. В</w:t>
      </w:r>
      <w:r>
        <w:rPr>
          <w:rFonts w:eastAsia="SimSun"/>
          <w:lang w:val="ru-RU"/>
        </w:rPr>
        <w:t> </w:t>
      </w:r>
      <w:r w:rsidRPr="00E9203A">
        <w:rPr>
          <w:rFonts w:eastAsia="SimSun"/>
          <w:lang w:val="ru-RU"/>
        </w:rPr>
        <w:t>расчет принимаются только те сигналы, уровень которых превышает пороговое значение</w:t>
      </w:r>
      <w:r w:rsidR="009E7BDD">
        <w:rPr>
          <w:rFonts w:eastAsia="SimSun"/>
          <w:lang w:val="ru-RU"/>
        </w:rPr>
        <w:t xml:space="preserve"> (здесь </w:t>
      </w:r>
      <w:r w:rsidRPr="00E9203A">
        <w:rPr>
          <w:rFonts w:eastAsia="SimSun"/>
          <w:lang w:val="ru-RU"/>
        </w:rPr>
        <w:t>20</w:t>
      </w:r>
      <w:r w:rsidR="009E7BDD">
        <w:rPr>
          <w:rFonts w:eastAsia="SimSun"/>
          <w:lang w:val="ru-RU"/>
        </w:rPr>
        <w:t> </w:t>
      </w:r>
      <w:r w:rsidRPr="00E9203A">
        <w:rPr>
          <w:rFonts w:eastAsia="SimSun"/>
          <w:lang w:val="ru-RU"/>
        </w:rPr>
        <w:t>дБ(мкВ/м</w:t>
      </w:r>
      <w:r w:rsidR="0079540E" w:rsidRPr="00D84494">
        <w:rPr>
          <w:rFonts w:eastAsia="SimSun"/>
          <w:lang w:val="ru-RU"/>
        </w:rPr>
        <w:t>))</w:t>
      </w:r>
      <w:r w:rsidR="0059218F" w:rsidRPr="00D84494">
        <w:rPr>
          <w:rFonts w:eastAsia="SimSun"/>
          <w:lang w:val="ru-RU"/>
        </w:rPr>
        <w:t>.</w:t>
      </w:r>
    </w:p>
    <w:p w:rsidR="0059218F" w:rsidRPr="00D84494" w:rsidRDefault="00073BD0" w:rsidP="009E7BDD">
      <w:pPr>
        <w:rPr>
          <w:lang w:val="ru-RU"/>
        </w:rPr>
      </w:pPr>
      <w:r w:rsidRPr="00E9203A">
        <w:rPr>
          <w:rFonts w:eastAsia="SimSun"/>
          <w:lang w:val="ru-RU"/>
        </w:rPr>
        <w:lastRenderedPageBreak/>
        <w:t xml:space="preserve">На графике справа приведено статистическое распределение уровней напряженности поля принятых сигналов. </w:t>
      </w:r>
      <w:r w:rsidR="009E7BDD">
        <w:rPr>
          <w:rFonts w:eastAsia="SimSun"/>
          <w:lang w:val="ru-RU"/>
        </w:rPr>
        <w:t>В данном примере величина 49 дБ</w:t>
      </w:r>
      <w:r w:rsidRPr="00E9203A">
        <w:rPr>
          <w:rFonts w:eastAsia="SimSun"/>
          <w:lang w:val="ru-RU"/>
        </w:rPr>
        <w:t>(мкВ/м) встречается в результатах измерений примерно 380 раз в течение 24</w:t>
      </w:r>
      <w:r w:rsidR="001108A8">
        <w:rPr>
          <w:rFonts w:eastAsia="SimSun"/>
          <w:lang w:val="ru-RU"/>
        </w:rPr>
        <w:t>-</w:t>
      </w:r>
      <w:r w:rsidRPr="00E9203A">
        <w:rPr>
          <w:rFonts w:eastAsia="SimSun"/>
          <w:lang w:val="ru-RU"/>
        </w:rPr>
        <w:t>часового периода, 50</w:t>
      </w:r>
      <w:r>
        <w:rPr>
          <w:rFonts w:eastAsia="SimSun"/>
          <w:lang w:val="ru-RU"/>
        </w:rPr>
        <w:t> </w:t>
      </w:r>
      <w:r w:rsidRPr="00E9203A">
        <w:rPr>
          <w:rFonts w:eastAsia="SimSun"/>
          <w:lang w:val="ru-RU"/>
        </w:rPr>
        <w:t>дБ(</w:t>
      </w:r>
      <w:r w:rsidR="001108A8">
        <w:rPr>
          <w:rFonts w:eastAsia="SimSun"/>
          <w:lang w:val="ru-RU"/>
        </w:rPr>
        <w:t>мкВ</w:t>
      </w:r>
      <w:r w:rsidRPr="00E9203A">
        <w:rPr>
          <w:rFonts w:eastAsia="SimSun"/>
          <w:lang w:val="ru-RU"/>
        </w:rPr>
        <w:t>/</w:t>
      </w:r>
      <w:r w:rsidR="001108A8">
        <w:rPr>
          <w:rFonts w:eastAsia="SimSun"/>
          <w:lang w:val="ru-RU"/>
        </w:rPr>
        <w:t>м</w:t>
      </w:r>
      <w:r w:rsidRPr="00E9203A">
        <w:rPr>
          <w:rFonts w:eastAsia="SimSun"/>
          <w:lang w:val="ru-RU"/>
        </w:rPr>
        <w:t xml:space="preserve">) </w:t>
      </w:r>
      <w:r>
        <w:rPr>
          <w:rFonts w:eastAsia="SimSun"/>
          <w:lang w:val="ru-RU"/>
        </w:rPr>
        <w:t>–</w:t>
      </w:r>
      <w:r w:rsidRPr="00E9203A">
        <w:rPr>
          <w:rFonts w:eastAsia="SimSun"/>
          <w:lang w:val="ru-RU"/>
        </w:rPr>
        <w:t xml:space="preserve"> около 350</w:t>
      </w:r>
      <w:r>
        <w:rPr>
          <w:rFonts w:eastAsia="SimSun"/>
          <w:lang w:val="ru-RU"/>
        </w:rPr>
        <w:t> </w:t>
      </w:r>
      <w:r w:rsidRPr="00E9203A">
        <w:rPr>
          <w:rFonts w:eastAsia="SimSun"/>
          <w:lang w:val="ru-RU"/>
        </w:rPr>
        <w:t>раз и</w:t>
      </w:r>
      <w:r>
        <w:rPr>
          <w:rFonts w:eastAsia="SimSun"/>
          <w:lang w:val="ru-RU"/>
        </w:rPr>
        <w:t> </w:t>
      </w:r>
      <w:r w:rsidRPr="00E9203A">
        <w:rPr>
          <w:rFonts w:eastAsia="SimSun"/>
          <w:lang w:val="ru-RU"/>
        </w:rPr>
        <w:t>т.</w:t>
      </w:r>
      <w:r>
        <w:rPr>
          <w:rFonts w:eastAsia="SimSun"/>
          <w:lang w:val="ru-RU"/>
        </w:rPr>
        <w:t> </w:t>
      </w:r>
      <w:r w:rsidRPr="00E9203A">
        <w:rPr>
          <w:rFonts w:eastAsia="SimSun"/>
          <w:lang w:val="ru-RU"/>
        </w:rPr>
        <w:t>д.</w:t>
      </w:r>
    </w:p>
    <w:p w:rsidR="0059218F" w:rsidRPr="00D84494" w:rsidRDefault="00240818" w:rsidP="00694E4E">
      <w:pPr>
        <w:pStyle w:val="FigureNo"/>
        <w:rPr>
          <w:kern w:val="2"/>
          <w:lang w:val="ru-RU" w:eastAsia="zh-CN"/>
        </w:rPr>
      </w:pPr>
      <w:r w:rsidRPr="00D84494">
        <w:rPr>
          <w:kern w:val="2"/>
          <w:lang w:val="ru-RU" w:eastAsia="zh-CN"/>
        </w:rPr>
        <w:t>Рисунок</w:t>
      </w:r>
      <w:r w:rsidR="0059218F" w:rsidRPr="00D84494">
        <w:rPr>
          <w:kern w:val="2"/>
          <w:lang w:val="ru-RU" w:eastAsia="zh-CN"/>
        </w:rPr>
        <w:t xml:space="preserve"> 23</w:t>
      </w:r>
    </w:p>
    <w:p w:rsidR="0059218F" w:rsidRPr="00D84494" w:rsidRDefault="00BF4DFE" w:rsidP="0059218F">
      <w:pPr>
        <w:pStyle w:val="Figuretitle"/>
        <w:rPr>
          <w:kern w:val="2"/>
          <w:lang w:val="ru-RU" w:eastAsia="zh-CN"/>
        </w:rPr>
      </w:pPr>
      <w:r w:rsidRPr="005E0F84">
        <w:rPr>
          <w:kern w:val="2"/>
          <w:lang w:val="ru-RU" w:eastAsia="zh-CN"/>
        </w:rPr>
        <w:t>Расширенная обработка данных о занятости</w:t>
      </w:r>
    </w:p>
    <w:p w:rsidR="0059218F" w:rsidRDefault="004D7DC1" w:rsidP="0059218F">
      <w:pPr>
        <w:pStyle w:val="Figure"/>
        <w:rPr>
          <w:lang w:val="ru-RU" w:eastAsia="zh-CN"/>
        </w:rPr>
      </w:pPr>
      <w:r>
        <w:object w:dxaOrig="13845" w:dyaOrig="4055">
          <v:shape id="_x0000_i1072" type="#_x0000_t75" style="width:412.1pt;height:121.45pt" o:ole="">
            <v:imagedata r:id="rId43" o:title=""/>
          </v:shape>
          <o:OLEObject Type="Embed" ProgID="CorelDRAW.Graphic.14" ShapeID="_x0000_i1072" DrawAspect="Content" ObjectID="_1427897690" r:id="rId44"/>
        </w:object>
      </w:r>
    </w:p>
    <w:p w:rsidR="0059218F" w:rsidRPr="00D84494" w:rsidRDefault="0059218F" w:rsidP="0059218F">
      <w:pPr>
        <w:pStyle w:val="Heading2"/>
        <w:rPr>
          <w:lang w:val="ru-RU"/>
        </w:rPr>
      </w:pPr>
      <w:bookmarkStart w:id="48" w:name="_Toc352927005"/>
      <w:r w:rsidRPr="00D84494">
        <w:rPr>
          <w:lang w:val="ru-RU" w:eastAsia="ko-KR"/>
        </w:rPr>
        <w:t>8.3</w:t>
      </w:r>
      <w:r w:rsidRPr="00D84494">
        <w:rPr>
          <w:lang w:val="ru-RU" w:eastAsia="ko-KR"/>
        </w:rPr>
        <w:tab/>
      </w:r>
      <w:r w:rsidR="00E00BAB" w:rsidRPr="00E9203A">
        <w:rPr>
          <w:lang w:val="ru-RU"/>
        </w:rPr>
        <w:t xml:space="preserve">Измерение занятости спектра сетей </w:t>
      </w:r>
      <w:r w:rsidR="00E00BAB">
        <w:rPr>
          <w:lang w:val="ru-RU"/>
        </w:rPr>
        <w:t>БЛВС</w:t>
      </w:r>
      <w:r w:rsidR="00E00BAB" w:rsidRPr="00E9203A">
        <w:rPr>
          <w:lang w:val="ru-RU"/>
        </w:rPr>
        <w:t xml:space="preserve"> (</w:t>
      </w:r>
      <w:r w:rsidR="00E00BAB">
        <w:rPr>
          <w:lang w:val="ru-RU"/>
        </w:rPr>
        <w:t>б</w:t>
      </w:r>
      <w:r w:rsidR="00E00BAB" w:rsidRPr="00E9203A">
        <w:rPr>
          <w:lang w:val="ru-RU"/>
        </w:rPr>
        <w:t xml:space="preserve">еспроводных локальных вычислительных сетей) в </w:t>
      </w:r>
      <w:r w:rsidR="00E00BAB">
        <w:rPr>
          <w:lang w:val="ru-RU"/>
        </w:rPr>
        <w:t>диапазоне</w:t>
      </w:r>
      <w:r w:rsidR="00E00BAB" w:rsidRPr="00E9203A">
        <w:rPr>
          <w:lang w:val="ru-RU"/>
        </w:rPr>
        <w:t xml:space="preserve"> </w:t>
      </w:r>
      <w:r w:rsidR="00E00BAB" w:rsidRPr="00E9203A">
        <w:rPr>
          <w:lang w:val="en-US"/>
        </w:rPr>
        <w:t>ISM</w:t>
      </w:r>
      <w:r w:rsidR="00E00BAB" w:rsidRPr="00E9203A">
        <w:rPr>
          <w:lang w:val="ru-RU"/>
        </w:rPr>
        <w:t xml:space="preserve"> 2,4 ГГц</w:t>
      </w:r>
      <w:bookmarkEnd w:id="48"/>
    </w:p>
    <w:p w:rsidR="0059218F" w:rsidRPr="00D84494" w:rsidRDefault="00EB7287" w:rsidP="00845843">
      <w:pPr>
        <w:rPr>
          <w:lang w:val="ru-RU" w:eastAsia="ko-KR"/>
        </w:rPr>
      </w:pPr>
      <w:r>
        <w:rPr>
          <w:lang w:val="ru-RU"/>
        </w:rPr>
        <w:t>Диапазон</w:t>
      </w:r>
      <w:r w:rsidRPr="00E9203A">
        <w:rPr>
          <w:lang w:val="ru-RU"/>
        </w:rPr>
        <w:t xml:space="preserve"> </w:t>
      </w:r>
      <w:r w:rsidRPr="00E9203A">
        <w:rPr>
          <w:lang w:val="en-US"/>
        </w:rPr>
        <w:t>ISM</w:t>
      </w:r>
      <w:r w:rsidRPr="00E9203A">
        <w:rPr>
          <w:lang w:val="ru-RU"/>
        </w:rPr>
        <w:t xml:space="preserve"> 2,4 ГГц (для промышленных, научных и медицинских целей) используется главным образом для беспроводных сетей </w:t>
      </w:r>
      <w:r>
        <w:rPr>
          <w:lang w:val="ru-RU"/>
        </w:rPr>
        <w:t xml:space="preserve">ЛВС </w:t>
      </w:r>
      <w:r w:rsidRPr="00E9203A">
        <w:rPr>
          <w:lang w:val="ru-RU"/>
        </w:rPr>
        <w:t>(</w:t>
      </w:r>
      <w:r w:rsidRPr="00E9203A">
        <w:rPr>
          <w:lang w:val="en-US"/>
        </w:rPr>
        <w:t>IEEE </w:t>
      </w:r>
      <w:r w:rsidRPr="00E9203A">
        <w:rPr>
          <w:lang w:val="ru-RU"/>
        </w:rPr>
        <w:t>802.11</w:t>
      </w:r>
      <w:r w:rsidRPr="00E9203A">
        <w:rPr>
          <w:lang w:val="en-US"/>
        </w:rPr>
        <w:t>b</w:t>
      </w:r>
      <w:r w:rsidRPr="00E9203A">
        <w:rPr>
          <w:lang w:val="ru-RU"/>
        </w:rPr>
        <w:t>/</w:t>
      </w:r>
      <w:r w:rsidRPr="00E9203A">
        <w:rPr>
          <w:lang w:val="en-US"/>
        </w:rPr>
        <w:t>g</w:t>
      </w:r>
      <w:r w:rsidRPr="00E9203A">
        <w:rPr>
          <w:lang w:val="ru-RU"/>
        </w:rPr>
        <w:t>/</w:t>
      </w:r>
      <w:r w:rsidRPr="00E9203A">
        <w:rPr>
          <w:lang w:val="en-US"/>
        </w:rPr>
        <w:t>n</w:t>
      </w:r>
      <w:r w:rsidRPr="00E9203A">
        <w:rPr>
          <w:lang w:val="ru-RU"/>
        </w:rPr>
        <w:t>),</w:t>
      </w:r>
      <w:r>
        <w:rPr>
          <w:lang w:val="ru-RU"/>
        </w:rPr>
        <w:t xml:space="preserve"> систем</w:t>
      </w:r>
      <w:r w:rsidRPr="00E9203A">
        <w:rPr>
          <w:lang w:val="ru-RU"/>
        </w:rPr>
        <w:t xml:space="preserve"> </w:t>
      </w:r>
      <w:r w:rsidRPr="00E9203A">
        <w:rPr>
          <w:lang w:val="en-US"/>
        </w:rPr>
        <w:t>Bluetooth</w:t>
      </w:r>
      <w:r w:rsidRPr="00E9203A">
        <w:rPr>
          <w:lang w:val="ru-RU"/>
        </w:rPr>
        <w:t xml:space="preserve">, </w:t>
      </w:r>
      <w:r w:rsidRPr="00E9203A">
        <w:rPr>
          <w:lang w:val="en-US"/>
        </w:rPr>
        <w:t>Zigbee</w:t>
      </w:r>
      <w:r w:rsidRPr="00E9203A">
        <w:rPr>
          <w:lang w:val="ru-RU"/>
        </w:rPr>
        <w:t xml:space="preserve"> и </w:t>
      </w:r>
      <w:r w:rsidRPr="00E9203A">
        <w:rPr>
          <w:lang w:val="en-US"/>
        </w:rPr>
        <w:t>DECT</w:t>
      </w:r>
      <w:r w:rsidRPr="00E9203A">
        <w:rPr>
          <w:lang w:val="ru-RU" w:eastAsia="ko-KR"/>
        </w:rPr>
        <w:t xml:space="preserve"> </w:t>
      </w:r>
      <w:r w:rsidR="007C13EB">
        <w:rPr>
          <w:lang w:val="ru-RU"/>
        </w:rPr>
        <w:t>(в</w:t>
      </w:r>
      <w:r w:rsidR="007C13EB">
        <w:rPr>
          <w:lang w:val="en-US"/>
        </w:rPr>
        <w:t> </w:t>
      </w:r>
      <w:r w:rsidRPr="00E9203A">
        <w:rPr>
          <w:lang w:val="ru-RU"/>
        </w:rPr>
        <w:t xml:space="preserve">Северной Америке) и не требует получения специальных лицензий. В связи со стремительным развитием беспроводного интернета в последние годы нередко возникают ситуации, когда </w:t>
      </w:r>
      <w:r>
        <w:rPr>
          <w:lang w:val="ru-RU"/>
        </w:rPr>
        <w:t>в</w:t>
      </w:r>
      <w:r w:rsidRPr="00E9203A">
        <w:rPr>
          <w:lang w:val="ru-RU"/>
        </w:rPr>
        <w:t xml:space="preserve"> одном канале работают несколько точек доступа (</w:t>
      </w:r>
      <w:r w:rsidRPr="00E9203A">
        <w:rPr>
          <w:lang w:val="en-US"/>
        </w:rPr>
        <w:t>AP</w:t>
      </w:r>
      <w:r w:rsidRPr="00E9203A">
        <w:rPr>
          <w:lang w:val="ru-RU"/>
        </w:rPr>
        <w:t xml:space="preserve">) </w:t>
      </w:r>
      <w:r>
        <w:rPr>
          <w:lang w:val="ru-RU"/>
        </w:rPr>
        <w:t>БЛВС</w:t>
      </w:r>
      <w:r w:rsidRPr="00E9203A">
        <w:rPr>
          <w:lang w:val="ru-RU"/>
        </w:rPr>
        <w:t xml:space="preserve"> и станций подвижной связи</w:t>
      </w:r>
      <w:r w:rsidR="00F127F1" w:rsidRPr="00D84494">
        <w:rPr>
          <w:lang w:val="ru-RU" w:eastAsia="ko-KR"/>
        </w:rPr>
        <w:t>.</w:t>
      </w:r>
    </w:p>
    <w:p w:rsidR="0059218F" w:rsidRPr="00D84494" w:rsidRDefault="00EB7287" w:rsidP="0059218F">
      <w:pPr>
        <w:rPr>
          <w:lang w:val="ru-RU" w:eastAsia="ko-KR"/>
        </w:rPr>
      </w:pPr>
      <w:r w:rsidRPr="00E9203A">
        <w:rPr>
          <w:lang w:val="ru-RU"/>
        </w:rPr>
        <w:t>Поскольку разнос каналов составляет 5 МГц</w:t>
      </w:r>
      <w:r>
        <w:rPr>
          <w:lang w:val="ru-RU"/>
        </w:rPr>
        <w:t xml:space="preserve"> при обычно </w:t>
      </w:r>
      <w:r w:rsidRPr="00E9203A">
        <w:rPr>
          <w:lang w:val="ru-RU"/>
        </w:rPr>
        <w:t>занимаем</w:t>
      </w:r>
      <w:r>
        <w:rPr>
          <w:lang w:val="ru-RU"/>
        </w:rPr>
        <w:t>ой</w:t>
      </w:r>
      <w:r w:rsidRPr="00E9203A">
        <w:rPr>
          <w:lang w:val="ru-RU"/>
        </w:rPr>
        <w:t xml:space="preserve"> ширин</w:t>
      </w:r>
      <w:r>
        <w:rPr>
          <w:lang w:val="ru-RU"/>
        </w:rPr>
        <w:t>е</w:t>
      </w:r>
      <w:r w:rsidRPr="00E9203A">
        <w:rPr>
          <w:lang w:val="ru-RU"/>
        </w:rPr>
        <w:t xml:space="preserve"> полосы до 20</w:t>
      </w:r>
      <w:r>
        <w:rPr>
          <w:lang w:val="ru-RU"/>
        </w:rPr>
        <w:t> </w:t>
      </w:r>
      <w:r w:rsidR="00756BE2">
        <w:rPr>
          <w:lang w:val="ru-RU"/>
        </w:rPr>
        <w:t>МГц, то </w:t>
      </w:r>
      <w:r w:rsidRPr="00E9203A">
        <w:rPr>
          <w:lang w:val="ru-RU"/>
        </w:rPr>
        <w:t>происходит наложение</w:t>
      </w:r>
      <w:r>
        <w:rPr>
          <w:lang w:val="ru-RU"/>
        </w:rPr>
        <w:t xml:space="preserve"> каналов</w:t>
      </w:r>
      <w:r w:rsidRPr="00E9203A">
        <w:rPr>
          <w:lang w:val="ru-RU"/>
        </w:rPr>
        <w:t>, и использование с</w:t>
      </w:r>
      <w:r>
        <w:rPr>
          <w:lang w:val="ru-RU"/>
        </w:rPr>
        <w:t xml:space="preserve">оседних </w:t>
      </w:r>
      <w:r w:rsidRPr="00E9203A">
        <w:rPr>
          <w:lang w:val="ru-RU"/>
        </w:rPr>
        <w:t>каналов в пределах одного местоположения потенциально может повлечь за собой возникновение помех</w:t>
      </w:r>
      <w:r w:rsidR="0059218F" w:rsidRPr="00D84494">
        <w:rPr>
          <w:lang w:val="ru-RU" w:eastAsia="ko-KR"/>
        </w:rPr>
        <w:t>.</w:t>
      </w:r>
    </w:p>
    <w:p w:rsidR="0059218F" w:rsidRPr="00D84494" w:rsidRDefault="00EB7287" w:rsidP="0059218F">
      <w:pPr>
        <w:rPr>
          <w:lang w:val="ru-RU"/>
        </w:rPr>
      </w:pPr>
      <w:r>
        <w:rPr>
          <w:lang w:val="ru-RU"/>
        </w:rPr>
        <w:t>На р</w:t>
      </w:r>
      <w:r w:rsidR="00240818" w:rsidRPr="00D84494">
        <w:rPr>
          <w:lang w:val="ru-RU"/>
        </w:rPr>
        <w:t>исунк</w:t>
      </w:r>
      <w:r>
        <w:rPr>
          <w:lang w:val="ru-RU"/>
        </w:rPr>
        <w:t>е</w:t>
      </w:r>
      <w:r w:rsidR="0059218F" w:rsidRPr="00D84494">
        <w:rPr>
          <w:lang w:val="ru-RU"/>
        </w:rPr>
        <w:t xml:space="preserve"> 24 </w:t>
      </w:r>
      <w:r w:rsidRPr="00E9203A">
        <w:rPr>
          <w:lang w:val="ru-RU"/>
        </w:rPr>
        <w:t xml:space="preserve">показана зависимость мощности от времени </w:t>
      </w:r>
      <w:r>
        <w:rPr>
          <w:lang w:val="ru-RU"/>
        </w:rPr>
        <w:t xml:space="preserve">в </w:t>
      </w:r>
      <w:r w:rsidRPr="00E9203A">
        <w:rPr>
          <w:lang w:val="ru-RU"/>
        </w:rPr>
        <w:t>канал</w:t>
      </w:r>
      <w:r>
        <w:rPr>
          <w:lang w:val="ru-RU"/>
        </w:rPr>
        <w:t>е</w:t>
      </w:r>
      <w:r w:rsidRPr="00E9203A">
        <w:rPr>
          <w:lang w:val="ru-RU"/>
        </w:rPr>
        <w:t xml:space="preserve"> 1 беспроводной сети </w:t>
      </w:r>
      <w:r>
        <w:rPr>
          <w:lang w:val="ru-RU"/>
        </w:rPr>
        <w:t>БЛВС</w:t>
      </w:r>
      <w:r w:rsidR="00F127F1" w:rsidRPr="00D84494">
        <w:rPr>
          <w:lang w:val="ru-RU"/>
        </w:rPr>
        <w:t>.</w:t>
      </w:r>
    </w:p>
    <w:p w:rsidR="0059218F" w:rsidRPr="00D84494" w:rsidRDefault="00240818" w:rsidP="00694E4E">
      <w:pPr>
        <w:pStyle w:val="FigureNo"/>
        <w:rPr>
          <w:lang w:val="ru-RU"/>
        </w:rPr>
      </w:pPr>
      <w:r w:rsidRPr="00D84494">
        <w:rPr>
          <w:lang w:val="ru-RU"/>
        </w:rPr>
        <w:t>РИСУНОК</w:t>
      </w:r>
      <w:r w:rsidR="00F127F1" w:rsidRPr="00D84494">
        <w:rPr>
          <w:lang w:val="ru-RU"/>
        </w:rPr>
        <w:t xml:space="preserve"> 24</w:t>
      </w:r>
    </w:p>
    <w:p w:rsidR="0059218F" w:rsidRPr="00D84494" w:rsidRDefault="000549BE" w:rsidP="00FE02D1">
      <w:pPr>
        <w:pStyle w:val="Figuretitle"/>
        <w:rPr>
          <w:lang w:val="ru-RU"/>
        </w:rPr>
      </w:pPr>
      <w:r w:rsidRPr="000549BE">
        <w:rPr>
          <w:lang w:val="ru-RU"/>
        </w:rPr>
        <w:t xml:space="preserve">График зависимости мощности от времени </w:t>
      </w:r>
      <w:r>
        <w:rPr>
          <w:lang w:val="ru-RU"/>
        </w:rPr>
        <w:t xml:space="preserve">в </w:t>
      </w:r>
      <w:r w:rsidRPr="000549BE">
        <w:rPr>
          <w:lang w:val="ru-RU"/>
        </w:rPr>
        <w:t>канал</w:t>
      </w:r>
      <w:r>
        <w:rPr>
          <w:lang w:val="ru-RU"/>
        </w:rPr>
        <w:t>е</w:t>
      </w:r>
      <w:r w:rsidRPr="000549BE">
        <w:rPr>
          <w:lang w:val="ru-RU"/>
        </w:rPr>
        <w:t xml:space="preserve"> 1 сети </w:t>
      </w:r>
      <w:r>
        <w:rPr>
          <w:lang w:val="ru-RU"/>
        </w:rPr>
        <w:t xml:space="preserve">БЛВС </w:t>
      </w:r>
      <w:r w:rsidRPr="000549BE">
        <w:rPr>
          <w:lang w:val="ru-RU"/>
        </w:rPr>
        <w:t xml:space="preserve">(частота </w:t>
      </w:r>
      <w:r>
        <w:rPr>
          <w:lang w:val="ru-RU"/>
        </w:rPr>
        <w:t>=</w:t>
      </w:r>
      <w:r w:rsidRPr="000549BE">
        <w:rPr>
          <w:lang w:val="en-US"/>
        </w:rPr>
        <w:t> </w:t>
      </w:r>
      <w:r w:rsidRPr="000549BE">
        <w:rPr>
          <w:lang w:val="ru-RU"/>
        </w:rPr>
        <w:t xml:space="preserve">2,412 ГГц, ширина полосы </w:t>
      </w:r>
      <w:r>
        <w:rPr>
          <w:lang w:val="ru-RU"/>
        </w:rPr>
        <w:t>=</w:t>
      </w:r>
      <w:r w:rsidRPr="000549BE">
        <w:rPr>
          <w:lang w:val="ru-RU"/>
        </w:rPr>
        <w:t xml:space="preserve"> 5 МГц</w:t>
      </w:r>
      <w:r w:rsidR="0059218F" w:rsidRPr="00D84494">
        <w:rPr>
          <w:lang w:val="ru-RU"/>
        </w:rPr>
        <w:t>)</w:t>
      </w:r>
    </w:p>
    <w:p w:rsidR="0059218F" w:rsidRDefault="008B74AA" w:rsidP="008B74AA">
      <w:pPr>
        <w:jc w:val="center"/>
        <w:rPr>
          <w:lang w:val="ru-RU"/>
        </w:rPr>
      </w:pPr>
      <w:r>
        <w:rPr>
          <w:noProof/>
          <w:lang w:val="en-US" w:eastAsia="zh-CN"/>
        </w:rPr>
        <w:drawing>
          <wp:inline distT="0" distB="0" distL="0" distR="0" wp14:anchorId="7F14EF57" wp14:editId="612ED636">
            <wp:extent cx="5279136" cy="3218688"/>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9136" cy="3218688"/>
                    </a:xfrm>
                    <a:prstGeom prst="rect">
                      <a:avLst/>
                    </a:prstGeom>
                  </pic:spPr>
                </pic:pic>
              </a:graphicData>
            </a:graphic>
          </wp:inline>
        </w:drawing>
      </w:r>
    </w:p>
    <w:p w:rsidR="0059218F" w:rsidRPr="00D84494" w:rsidRDefault="0027319D" w:rsidP="0059218F">
      <w:pPr>
        <w:rPr>
          <w:lang w:val="ru-RU" w:eastAsia="ko-KR"/>
        </w:rPr>
      </w:pPr>
      <w:r w:rsidRPr="00E9203A">
        <w:rPr>
          <w:lang w:val="ru-RU"/>
        </w:rPr>
        <w:lastRenderedPageBreak/>
        <w:t xml:space="preserve">В некоторых случаях полезно иметь численные значения занятости по отдельному пользователю на </w:t>
      </w:r>
      <w:r>
        <w:rPr>
          <w:lang w:val="ru-RU"/>
        </w:rPr>
        <w:t xml:space="preserve">какой-либо </w:t>
      </w:r>
      <w:r w:rsidRPr="00E9203A">
        <w:rPr>
          <w:lang w:val="ru-RU"/>
        </w:rPr>
        <w:t xml:space="preserve">частоте, например, для идентификации источников помех либо </w:t>
      </w:r>
      <w:r>
        <w:rPr>
          <w:lang w:val="ru-RU"/>
        </w:rPr>
        <w:t xml:space="preserve">для дачи </w:t>
      </w:r>
      <w:r w:rsidR="002F7927">
        <w:rPr>
          <w:lang w:val="ru-RU"/>
        </w:rPr>
        <w:t>реко</w:t>
      </w:r>
      <w:r w:rsidRPr="00E9203A">
        <w:rPr>
          <w:lang w:val="ru-RU"/>
        </w:rPr>
        <w:t xml:space="preserve">мендаций по смене канала в целях более эффективного использования имеющейся полосы частот. В </w:t>
      </w:r>
      <w:r w:rsidR="002F7927">
        <w:rPr>
          <w:lang w:val="ru-RU"/>
        </w:rPr>
        <w:t>диапазоне</w:t>
      </w:r>
      <w:r w:rsidRPr="00E9203A">
        <w:rPr>
          <w:lang w:val="ru-RU"/>
        </w:rPr>
        <w:t xml:space="preserve"> 2,4</w:t>
      </w:r>
      <w:r w:rsidR="002F7927">
        <w:rPr>
          <w:lang w:val="ru-RU"/>
        </w:rPr>
        <w:t> </w:t>
      </w:r>
      <w:r w:rsidRPr="00E9203A">
        <w:rPr>
          <w:lang w:val="ru-RU"/>
        </w:rPr>
        <w:t xml:space="preserve">ГГц </w:t>
      </w:r>
      <w:r w:rsidR="002F7927">
        <w:rPr>
          <w:lang w:val="ru-RU"/>
        </w:rPr>
        <w:t xml:space="preserve">БЛВС </w:t>
      </w:r>
      <w:r w:rsidRPr="00E9203A">
        <w:rPr>
          <w:lang w:val="ru-RU"/>
        </w:rPr>
        <w:t>этого можно добиться, применяя стандартное пользовательское оборудование, например приемник, а также имеющееся в свободном доступе программное обеспечение для сканирования. На рисунке 25 показан</w:t>
      </w:r>
      <w:r w:rsidR="002F7927">
        <w:rPr>
          <w:lang w:val="ru-RU"/>
        </w:rPr>
        <w:t xml:space="preserve"> пример с</w:t>
      </w:r>
      <w:r w:rsidRPr="00E9203A">
        <w:rPr>
          <w:lang w:val="ru-RU"/>
        </w:rPr>
        <w:t xml:space="preserve"> результат</w:t>
      </w:r>
      <w:r w:rsidR="002F7927">
        <w:rPr>
          <w:lang w:val="ru-RU"/>
        </w:rPr>
        <w:t>ами</w:t>
      </w:r>
      <w:r w:rsidRPr="00E9203A">
        <w:rPr>
          <w:lang w:val="ru-RU"/>
        </w:rPr>
        <w:t xml:space="preserve"> работы тако</w:t>
      </w:r>
      <w:r w:rsidR="002F7927">
        <w:rPr>
          <w:lang w:val="ru-RU"/>
        </w:rPr>
        <w:t xml:space="preserve">й </w:t>
      </w:r>
      <w:r w:rsidR="00F70CCD">
        <w:rPr>
          <w:lang w:val="ru-RU"/>
        </w:rPr>
        <w:t>измерительной</w:t>
      </w:r>
      <w:r w:rsidR="002F7927">
        <w:rPr>
          <w:lang w:val="ru-RU"/>
        </w:rPr>
        <w:t xml:space="preserve"> установки</w:t>
      </w:r>
      <w:r w:rsidRPr="00E9203A">
        <w:rPr>
          <w:lang w:val="ru-RU"/>
        </w:rPr>
        <w:t xml:space="preserve">, при этом канал 11 занят </w:t>
      </w:r>
      <w:r w:rsidR="002F7927">
        <w:rPr>
          <w:lang w:val="ru-RU"/>
        </w:rPr>
        <w:t xml:space="preserve">в </w:t>
      </w:r>
      <w:r w:rsidRPr="00E9203A">
        <w:rPr>
          <w:lang w:val="ru-RU"/>
        </w:rPr>
        <w:t>четыр</w:t>
      </w:r>
      <w:r w:rsidR="002F7927">
        <w:rPr>
          <w:lang w:val="ru-RU"/>
        </w:rPr>
        <w:t>ех</w:t>
      </w:r>
      <w:r w:rsidRPr="00E9203A">
        <w:rPr>
          <w:lang w:val="ru-RU"/>
        </w:rPr>
        <w:t xml:space="preserve"> различны</w:t>
      </w:r>
      <w:r w:rsidR="002F7927">
        <w:rPr>
          <w:lang w:val="ru-RU"/>
        </w:rPr>
        <w:t>х</w:t>
      </w:r>
      <w:r w:rsidRPr="00E9203A">
        <w:rPr>
          <w:lang w:val="ru-RU"/>
        </w:rPr>
        <w:t xml:space="preserve"> точка</w:t>
      </w:r>
      <w:r w:rsidR="002F7927">
        <w:rPr>
          <w:lang w:val="ru-RU"/>
        </w:rPr>
        <w:t>х</w:t>
      </w:r>
      <w:r w:rsidRPr="00E9203A">
        <w:rPr>
          <w:lang w:val="ru-RU"/>
        </w:rPr>
        <w:t xml:space="preserve"> доступа</w:t>
      </w:r>
      <w:r w:rsidR="0059218F" w:rsidRPr="00D84494">
        <w:rPr>
          <w:lang w:val="ru-RU"/>
        </w:rPr>
        <w:t>.</w:t>
      </w:r>
    </w:p>
    <w:p w:rsidR="0059218F" w:rsidRPr="006E1A86" w:rsidRDefault="00240818" w:rsidP="0059218F">
      <w:pPr>
        <w:pStyle w:val="FigureNo"/>
        <w:rPr>
          <w:lang w:val="ru-RU"/>
        </w:rPr>
      </w:pPr>
      <w:r w:rsidRPr="000D5991">
        <w:rPr>
          <w:lang w:val="ru-RU"/>
        </w:rPr>
        <w:t>РИСУНОК</w:t>
      </w:r>
      <w:r w:rsidR="0059218F" w:rsidRPr="000D5991">
        <w:rPr>
          <w:lang w:val="ru-RU"/>
        </w:rPr>
        <w:t xml:space="preserve"> 25</w:t>
      </w:r>
    </w:p>
    <w:p w:rsidR="0059218F" w:rsidRPr="000D5991" w:rsidRDefault="002F7927" w:rsidP="0059218F">
      <w:pPr>
        <w:pStyle w:val="Figuretitle"/>
        <w:rPr>
          <w:lang w:val="ru-RU"/>
        </w:rPr>
      </w:pPr>
      <w:r w:rsidRPr="000D5991">
        <w:rPr>
          <w:lang w:val="ru-RU"/>
        </w:rPr>
        <w:t xml:space="preserve">Пример </w:t>
      </w:r>
      <w:r w:rsidRPr="00E9203A">
        <w:rPr>
          <w:lang w:val="ru-RU"/>
        </w:rPr>
        <w:t>перечн</w:t>
      </w:r>
      <w:r>
        <w:rPr>
          <w:lang w:val="ru-RU"/>
        </w:rPr>
        <w:t>я</w:t>
      </w:r>
      <w:r w:rsidRPr="000D5991">
        <w:rPr>
          <w:lang w:val="ru-RU"/>
        </w:rPr>
        <w:t xml:space="preserve"> точек доступа (</w:t>
      </w:r>
      <w:r w:rsidRPr="00E9203A">
        <w:t>AP</w:t>
      </w:r>
      <w:r w:rsidRPr="000D5991">
        <w:rPr>
          <w:lang w:val="ru-RU"/>
        </w:rPr>
        <w:t>)</w:t>
      </w:r>
    </w:p>
    <w:p w:rsidR="0059218F" w:rsidRPr="00150316" w:rsidRDefault="0059218F" w:rsidP="00694E4E">
      <w:r>
        <w:rPr>
          <w:noProof/>
          <w:lang w:val="en-US" w:eastAsia="zh-CN"/>
        </w:rPr>
        <w:drawing>
          <wp:inline distT="0" distB="0" distL="0" distR="0" wp14:anchorId="5CDCCE53" wp14:editId="1DE437E5">
            <wp:extent cx="5705475" cy="3552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3552825"/>
                    </a:xfrm>
                    <a:prstGeom prst="rect">
                      <a:avLst/>
                    </a:prstGeom>
                    <a:noFill/>
                    <a:ln>
                      <a:noFill/>
                    </a:ln>
                  </pic:spPr>
                </pic:pic>
              </a:graphicData>
            </a:graphic>
          </wp:inline>
        </w:drawing>
      </w:r>
    </w:p>
    <w:p w:rsidR="0059218F" w:rsidRPr="00150316" w:rsidRDefault="0059218F" w:rsidP="0059218F">
      <w:pPr>
        <w:rPr>
          <w:lang w:eastAsia="ko-KR"/>
        </w:rPr>
      </w:pPr>
    </w:p>
    <w:p w:rsidR="0059218F" w:rsidRPr="00D84494" w:rsidRDefault="002F7927" w:rsidP="0059218F">
      <w:pPr>
        <w:rPr>
          <w:lang w:val="ru-RU" w:eastAsia="ko-KR"/>
        </w:rPr>
      </w:pPr>
      <w:r w:rsidRPr="00E9203A">
        <w:rPr>
          <w:lang w:val="ru-RU"/>
        </w:rPr>
        <w:t xml:space="preserve">Еще одной возможной причиной идентификации </w:t>
      </w:r>
      <w:r w:rsidRPr="00E9203A">
        <w:rPr>
          <w:lang w:val="en-US"/>
        </w:rPr>
        <w:t>MAC</w:t>
      </w:r>
      <w:r w:rsidRPr="00E9203A">
        <w:rPr>
          <w:lang w:val="ru-RU"/>
        </w:rPr>
        <w:t xml:space="preserve">-адреса </w:t>
      </w:r>
      <w:r w:rsidRPr="00E9203A">
        <w:rPr>
          <w:lang w:val="en-US"/>
        </w:rPr>
        <w:t> </w:t>
      </w:r>
      <w:r w:rsidRPr="00E9203A">
        <w:rPr>
          <w:lang w:val="ru-RU"/>
        </w:rPr>
        <w:t xml:space="preserve">при каждой передаче сигнала является </w:t>
      </w:r>
      <w:r>
        <w:rPr>
          <w:lang w:val="ru-RU"/>
        </w:rPr>
        <w:t xml:space="preserve">также </w:t>
      </w:r>
      <w:r w:rsidRPr="00E9203A">
        <w:rPr>
          <w:lang w:val="ru-RU"/>
        </w:rPr>
        <w:t>способность данного метода отделять излучения</w:t>
      </w:r>
      <w:r>
        <w:rPr>
          <w:lang w:val="ru-RU"/>
        </w:rPr>
        <w:t xml:space="preserve"> БЛВС</w:t>
      </w:r>
      <w:r w:rsidRPr="00E9203A">
        <w:rPr>
          <w:lang w:val="ru-RU"/>
        </w:rPr>
        <w:t xml:space="preserve"> от прочих излучений </w:t>
      </w:r>
      <w:r w:rsidRPr="00E9203A">
        <w:rPr>
          <w:lang w:val="en-US"/>
        </w:rPr>
        <w:t>ISM</w:t>
      </w:r>
      <w:r w:rsidRPr="00E9203A">
        <w:rPr>
          <w:lang w:val="ru-RU"/>
        </w:rPr>
        <w:t xml:space="preserve"> в данной полосе частот (например,</w:t>
      </w:r>
      <w:r w:rsidRPr="00D84494">
        <w:rPr>
          <w:lang w:val="ru-RU"/>
        </w:rPr>
        <w:t xml:space="preserve"> </w:t>
      </w:r>
      <w:r w:rsidR="0059218F" w:rsidRPr="0059218F">
        <w:rPr>
          <w:lang w:val="en-US"/>
        </w:rPr>
        <w:t>Bluetooth</w:t>
      </w:r>
      <w:r w:rsidR="0059218F" w:rsidRPr="00D84494">
        <w:rPr>
          <w:lang w:val="ru-RU"/>
        </w:rPr>
        <w:t xml:space="preserve">, </w:t>
      </w:r>
      <w:r w:rsidR="0059218F" w:rsidRPr="0059218F">
        <w:rPr>
          <w:lang w:val="en-US"/>
        </w:rPr>
        <w:t>Zigbee</w:t>
      </w:r>
      <w:r w:rsidR="0059218F" w:rsidRPr="00D84494">
        <w:rPr>
          <w:lang w:val="ru-RU"/>
        </w:rPr>
        <w:t xml:space="preserve">, </w:t>
      </w:r>
      <w:r w:rsidR="0059218F" w:rsidRPr="0059218F">
        <w:rPr>
          <w:lang w:val="en-US"/>
        </w:rPr>
        <w:t>DECT</w:t>
      </w:r>
      <w:r w:rsidR="0059218F" w:rsidRPr="00D84494">
        <w:rPr>
          <w:lang w:val="ru-RU"/>
        </w:rPr>
        <w:t>).</w:t>
      </w:r>
    </w:p>
    <w:p w:rsidR="0059218F" w:rsidRPr="00D84494" w:rsidRDefault="0059218F" w:rsidP="0059218F">
      <w:pPr>
        <w:pStyle w:val="Heading2"/>
        <w:rPr>
          <w:lang w:val="ru-RU"/>
        </w:rPr>
      </w:pPr>
      <w:bookmarkStart w:id="49" w:name="_Toc352927006"/>
      <w:r w:rsidRPr="00D84494">
        <w:rPr>
          <w:lang w:val="ru-RU"/>
        </w:rPr>
        <w:t>8.4</w:t>
      </w:r>
      <w:r w:rsidRPr="00D84494">
        <w:rPr>
          <w:lang w:val="ru-RU"/>
        </w:rPr>
        <w:tab/>
      </w:r>
      <w:r w:rsidR="002F7927" w:rsidRPr="00E9203A">
        <w:rPr>
          <w:lang w:val="ru-RU"/>
        </w:rPr>
        <w:t>Определение каналов, необходимых для перехода от аналоговых к цифровым транкинговым системам</w:t>
      </w:r>
      <w:bookmarkEnd w:id="49"/>
    </w:p>
    <w:p w:rsidR="0059218F" w:rsidRPr="00D84494" w:rsidRDefault="002F7927" w:rsidP="0059218F">
      <w:pPr>
        <w:rPr>
          <w:lang w:val="ru-RU"/>
        </w:rPr>
      </w:pPr>
      <w:r w:rsidRPr="00E9203A">
        <w:rPr>
          <w:lang w:val="ru-RU"/>
        </w:rPr>
        <w:t xml:space="preserve">В настоящее время многие </w:t>
      </w:r>
      <w:r>
        <w:rPr>
          <w:lang w:val="ru-RU"/>
        </w:rPr>
        <w:t xml:space="preserve">бывшие </w:t>
      </w:r>
      <w:r w:rsidRPr="00E9203A">
        <w:rPr>
          <w:lang w:val="ru-RU"/>
        </w:rPr>
        <w:t xml:space="preserve">аналоговые системы преобразуются в цифровые. Если подобному преобразованию подвергается аналоговая сеть подвижной связи, то одним из приемлемых решений может стать цифровая транкинговая сеть. Однако в то время как для каждого канала связи аналоговой сети требуется отдельная частота, в транкинговых сетях предусмотрена динамическая организация частотных ресурсов в </w:t>
      </w:r>
      <w:r w:rsidR="00F70CCD" w:rsidRPr="00E9203A">
        <w:rPr>
          <w:lang w:val="ru-RU"/>
        </w:rPr>
        <w:t>соответствии</w:t>
      </w:r>
      <w:r w:rsidRPr="00E9203A">
        <w:rPr>
          <w:lang w:val="ru-RU"/>
        </w:rPr>
        <w:t xml:space="preserve"> с текущей нагрузкой и тем самым существенно уменьшается необходимое количество частотных каналов. Измеряя занятость аналоговой сети во время периодов пиковой нагрузки, можно определить, сколько каналов потребуется транкинговой сети для </w:t>
      </w:r>
      <w:r>
        <w:rPr>
          <w:lang w:val="ru-RU"/>
        </w:rPr>
        <w:t>управления</w:t>
      </w:r>
      <w:r w:rsidRPr="00E9203A">
        <w:rPr>
          <w:lang w:val="ru-RU"/>
        </w:rPr>
        <w:t xml:space="preserve"> трафик</w:t>
      </w:r>
      <w:r>
        <w:rPr>
          <w:lang w:val="ru-RU"/>
        </w:rPr>
        <w:t>ом</w:t>
      </w:r>
      <w:r w:rsidRPr="00E9203A">
        <w:rPr>
          <w:lang w:val="ru-RU"/>
        </w:rPr>
        <w:t xml:space="preserve"> при том же качестве предоставления услуг</w:t>
      </w:r>
      <w:r w:rsidR="0059218F" w:rsidRPr="00D84494">
        <w:rPr>
          <w:lang w:val="ru-RU"/>
        </w:rPr>
        <w:t>.</w:t>
      </w:r>
    </w:p>
    <w:p w:rsidR="0059218F" w:rsidRPr="00D84494" w:rsidRDefault="00946F3E" w:rsidP="0059218F">
      <w:pPr>
        <w:rPr>
          <w:lang w:val="ru-RU"/>
        </w:rPr>
      </w:pPr>
      <w:r w:rsidRPr="00E9203A">
        <w:rPr>
          <w:lang w:val="ru-RU"/>
        </w:rPr>
        <w:t xml:space="preserve">В качестве примера можно привести измерения занятости аналоговой сети связи полиции, которые проводились во время особо важных мероприятий при ожидаемой пиковой нагрузке. Эту сеть </w:t>
      </w:r>
      <w:r w:rsidR="00F70CCD" w:rsidRPr="00E9203A">
        <w:rPr>
          <w:lang w:val="ru-RU"/>
        </w:rPr>
        <w:t>планируется</w:t>
      </w:r>
      <w:r w:rsidRPr="00E9203A">
        <w:rPr>
          <w:lang w:val="ru-RU"/>
        </w:rPr>
        <w:t xml:space="preserve"> преобразовать в сеть </w:t>
      </w:r>
      <w:r w:rsidRPr="00E9203A">
        <w:rPr>
          <w:lang w:val="en-US"/>
        </w:rPr>
        <w:t>TETRA</w:t>
      </w:r>
      <w:r w:rsidRPr="00E9203A">
        <w:rPr>
          <w:lang w:val="ru-RU"/>
        </w:rPr>
        <w:t xml:space="preserve">. В связи с этим возник вопрос: какое количество каналов сети </w:t>
      </w:r>
      <w:r w:rsidRPr="00E9203A">
        <w:rPr>
          <w:lang w:val="en-US"/>
        </w:rPr>
        <w:t>TETRA</w:t>
      </w:r>
      <w:r w:rsidRPr="00E9203A">
        <w:rPr>
          <w:lang w:val="ru-RU"/>
        </w:rPr>
        <w:t xml:space="preserve"> потребуется без заметного снижения качества </w:t>
      </w:r>
      <w:r>
        <w:rPr>
          <w:lang w:val="ru-RU"/>
        </w:rPr>
        <w:t>обслуживания</w:t>
      </w:r>
      <w:r w:rsidRPr="00E9203A">
        <w:rPr>
          <w:lang w:val="ru-RU"/>
        </w:rPr>
        <w:t>?</w:t>
      </w:r>
    </w:p>
    <w:p w:rsidR="0059218F" w:rsidRPr="0059218F" w:rsidRDefault="00F5262B" w:rsidP="008F7985">
      <w:pPr>
        <w:keepNext/>
        <w:keepLines/>
        <w:rPr>
          <w:lang w:val="en-US"/>
        </w:rPr>
      </w:pPr>
      <w:r w:rsidRPr="00E9203A">
        <w:rPr>
          <w:lang w:val="ru-RU"/>
        </w:rPr>
        <w:lastRenderedPageBreak/>
        <w:t>Существующая аналоговая сеть связи полиции использует 60 каналов, распределенных по диапазону частот с шагом 20</w:t>
      </w:r>
      <w:r>
        <w:rPr>
          <w:lang w:val="ru-RU"/>
        </w:rPr>
        <w:t> </w:t>
      </w:r>
      <w:r w:rsidRPr="00E9203A">
        <w:rPr>
          <w:lang w:val="ru-RU"/>
        </w:rPr>
        <w:t xml:space="preserve">кГц. </w:t>
      </w:r>
      <w:r>
        <w:rPr>
          <w:lang w:val="ru-RU"/>
        </w:rPr>
        <w:t>Установка</w:t>
      </w:r>
      <w:r w:rsidRPr="00E9203A">
        <w:rPr>
          <w:lang w:val="ru-RU"/>
        </w:rPr>
        <w:t>, котор</w:t>
      </w:r>
      <w:r>
        <w:rPr>
          <w:lang w:val="ru-RU"/>
        </w:rPr>
        <w:t>ая</w:t>
      </w:r>
      <w:r w:rsidRPr="00E9203A">
        <w:rPr>
          <w:lang w:val="ru-RU"/>
        </w:rPr>
        <w:t xml:space="preserve"> применял</w:t>
      </w:r>
      <w:r>
        <w:rPr>
          <w:lang w:val="ru-RU"/>
        </w:rPr>
        <w:t>а</w:t>
      </w:r>
      <w:r w:rsidRPr="00E9203A">
        <w:rPr>
          <w:lang w:val="ru-RU"/>
        </w:rPr>
        <w:t>сь при проведении измерений, обладал</w:t>
      </w:r>
      <w:r>
        <w:rPr>
          <w:lang w:val="ru-RU"/>
        </w:rPr>
        <w:t>а</w:t>
      </w:r>
      <w:r w:rsidRPr="00E9203A">
        <w:rPr>
          <w:lang w:val="ru-RU"/>
        </w:rPr>
        <w:t xml:space="preserve"> способностью измерять все каналы с </w:t>
      </w:r>
      <w:r>
        <w:rPr>
          <w:lang w:val="ru-RU"/>
        </w:rPr>
        <w:t>интервалом ме</w:t>
      </w:r>
      <w:r w:rsidR="002337F5">
        <w:rPr>
          <w:lang w:val="ru-RU"/>
        </w:rPr>
        <w:t>ж</w:t>
      </w:r>
      <w:r>
        <w:rPr>
          <w:lang w:val="ru-RU"/>
        </w:rPr>
        <w:t xml:space="preserve">ду повторными измерениями </w:t>
      </w:r>
      <w:r w:rsidRPr="00E9203A">
        <w:rPr>
          <w:lang w:val="ru-RU"/>
        </w:rPr>
        <w:t>1</w:t>
      </w:r>
      <w:r>
        <w:rPr>
          <w:lang w:val="ru-RU"/>
        </w:rPr>
        <w:t> </w:t>
      </w:r>
      <w:r w:rsidRPr="00E9203A">
        <w:rPr>
          <w:lang w:val="ru-RU"/>
        </w:rPr>
        <w:t xml:space="preserve">с. Для каждого цикла обзора каналов подсчитывалось, сколько из них были заняты </w:t>
      </w:r>
      <w:r>
        <w:rPr>
          <w:lang w:val="ru-RU"/>
        </w:rPr>
        <w:t>одновреме</w:t>
      </w:r>
      <w:r w:rsidRPr="00E9203A">
        <w:rPr>
          <w:lang w:val="ru-RU"/>
        </w:rPr>
        <w:t>нно. Результат приведен на рисунке</w:t>
      </w:r>
      <w:r>
        <w:rPr>
          <w:lang w:val="en-US"/>
        </w:rPr>
        <w:t> </w:t>
      </w:r>
      <w:r w:rsidR="0059218F" w:rsidRPr="0059218F">
        <w:rPr>
          <w:lang w:val="en-US"/>
        </w:rPr>
        <w:t>26.</w:t>
      </w:r>
    </w:p>
    <w:p w:rsidR="0059218F" w:rsidRPr="0059218F" w:rsidRDefault="00240818" w:rsidP="0059218F">
      <w:pPr>
        <w:pStyle w:val="FigureNo"/>
        <w:rPr>
          <w:lang w:val="en-US"/>
        </w:rPr>
      </w:pPr>
      <w:r>
        <w:rPr>
          <w:lang w:val="en-US"/>
        </w:rPr>
        <w:t>Рисунок</w:t>
      </w:r>
      <w:r w:rsidR="0059218F" w:rsidRPr="0059218F">
        <w:rPr>
          <w:lang w:val="en-US"/>
        </w:rPr>
        <w:t xml:space="preserve"> 26</w:t>
      </w:r>
    </w:p>
    <w:p w:rsidR="0059218F" w:rsidRPr="009D4487" w:rsidRDefault="009D4487" w:rsidP="0059218F">
      <w:pPr>
        <w:pStyle w:val="Figuretitle"/>
        <w:rPr>
          <w:lang w:val="en-US"/>
        </w:rPr>
      </w:pPr>
      <w:r w:rsidRPr="009D4487">
        <w:rPr>
          <w:lang w:val="ru-RU"/>
        </w:rPr>
        <w:t>Количество одновременно занятых каналов</w:t>
      </w:r>
    </w:p>
    <w:p w:rsidR="0059218F" w:rsidRDefault="009D4487" w:rsidP="0059218F">
      <w:pPr>
        <w:pStyle w:val="Figure"/>
        <w:rPr>
          <w:lang w:val="ru-RU"/>
        </w:rPr>
      </w:pPr>
      <w:r>
        <w:rPr>
          <w:noProof/>
          <w:lang w:val="en-US" w:eastAsia="zh-CN"/>
        </w:rPr>
        <mc:AlternateContent>
          <mc:Choice Requires="wps">
            <w:drawing>
              <wp:anchor distT="0" distB="0" distL="114300" distR="114300" simplePos="0" relativeHeight="251673600" behindDoc="0" locked="0" layoutInCell="1" allowOverlap="1" wp14:anchorId="57411BB0" wp14:editId="77D0246C">
                <wp:simplePos x="0" y="0"/>
                <wp:positionH relativeFrom="column">
                  <wp:posOffset>78740</wp:posOffset>
                </wp:positionH>
                <wp:positionV relativeFrom="paragraph">
                  <wp:posOffset>328930</wp:posOffset>
                </wp:positionV>
                <wp:extent cx="246380" cy="2127250"/>
                <wp:effectExtent l="0" t="0" r="1270" b="63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12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9D4487" w:rsidRDefault="009E7BDD" w:rsidP="009D4487">
                            <w:pPr>
                              <w:spacing w:before="0"/>
                              <w:jc w:val="left"/>
                              <w:rPr>
                                <w:sz w:val="20"/>
                                <w:lang w:val="de-DE"/>
                              </w:rPr>
                            </w:pPr>
                            <w:r w:rsidRPr="009D4487">
                              <w:rPr>
                                <w:rFonts w:ascii="Times New Roman Bold" w:hAnsi="Times New Roman Bold"/>
                                <w:sz w:val="20"/>
                                <w:lang w:val="ru-RU"/>
                              </w:rPr>
                              <w:t>Одновременно используемые каналы</w:t>
                            </w:r>
                          </w:p>
                        </w:txbxContent>
                      </wps:txbx>
                      <wps:bodyPr rot="0" vert="vert270"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687" type="#_x0000_t202" style="position:absolute;left:0;text-align:left;margin-left:6.2pt;margin-top:25.9pt;width:19.4pt;height:1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" filled="f" stroked="f">
                <v:textbox style="layout-flow:vertical;mso-layout-flow-alt:bottom-to-top" inset=".5mm,0,.5mm,0">
                  <w:txbxContent>
                    <w:p w:rsidR="009E7BDD" w:rsidRPr="009D4487" w:rsidRDefault="009E7BDD" w:rsidP="009D4487">
                      <w:pPr>
                        <w:spacing w:before="0"/>
                        <w:jc w:val="left"/>
                        <w:rPr>
                          <w:sz w:val="20"/>
                          <w:lang w:val="de-DE"/>
                        </w:rPr>
                      </w:pPr>
                      <w:r w:rsidRPr="009D4487">
                        <w:rPr>
                          <w:rFonts w:ascii="Times New Roman Bold" w:hAnsi="Times New Roman Bold"/>
                          <w:sz w:val="20"/>
                          <w:lang w:val="ru-RU"/>
                        </w:rPr>
                        <w:t>Одновременно используемые каналы</w:t>
                      </w:r>
                    </w:p>
                  </w:txbxContent>
                </v:textbox>
              </v:shape>
            </w:pict>
          </mc:Fallback>
        </mc:AlternateContent>
      </w:r>
      <w:r w:rsidR="0059218F">
        <w:rPr>
          <w:noProof/>
          <w:lang w:val="en-US" w:eastAsia="zh-CN"/>
        </w:rPr>
        <mc:AlternateContent>
          <mc:Choice Requires="wps">
            <w:drawing>
              <wp:anchor distT="0" distB="0" distL="114300" distR="114300" simplePos="0" relativeHeight="251674624" behindDoc="0" locked="0" layoutInCell="1" allowOverlap="1" wp14:anchorId="07123C3F" wp14:editId="619DFDD9">
                <wp:simplePos x="0" y="0"/>
                <wp:positionH relativeFrom="column">
                  <wp:posOffset>2778125</wp:posOffset>
                </wp:positionH>
                <wp:positionV relativeFrom="paragraph">
                  <wp:posOffset>2887345</wp:posOffset>
                </wp:positionV>
                <wp:extent cx="552450" cy="238125"/>
                <wp:effectExtent l="0" t="1270" r="317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BDD" w:rsidRPr="00DA1BD9" w:rsidRDefault="009E7BDD" w:rsidP="008B74AA">
                            <w:pPr>
                              <w:spacing w:before="0"/>
                              <w:jc w:val="center"/>
                              <w:rPr>
                                <w:sz w:val="20"/>
                                <w:lang w:val="de-DE"/>
                              </w:rPr>
                            </w:pPr>
                            <w:r w:rsidRPr="009D4487">
                              <w:rPr>
                                <w:rFonts w:ascii="Times New Roman Bold" w:hAnsi="Times New Roman Bold"/>
                                <w:sz w:val="20"/>
                                <w:lang w:val="ru-RU"/>
                              </w:rPr>
                              <w:t>Время</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688" type="#_x0000_t202" style="position:absolute;left:0;text-align:left;margin-left:218.75pt;margin-top:227.35pt;width:43.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" filled="f" stroked="f">
                <v:textbox inset="1.5mm,0,1.5mm,0">
                  <w:txbxContent>
                    <w:p w:rsidR="009E7BDD" w:rsidRPr="00DA1BD9" w:rsidRDefault="009E7BDD" w:rsidP="008B74AA">
                      <w:pPr>
                        <w:spacing w:before="0"/>
                        <w:jc w:val="center"/>
                        <w:rPr>
                          <w:sz w:val="20"/>
                          <w:lang w:val="de-DE"/>
                        </w:rPr>
                      </w:pPr>
                      <w:r w:rsidRPr="009D4487">
                        <w:rPr>
                          <w:rFonts w:ascii="Times New Roman Bold" w:hAnsi="Times New Roman Bold"/>
                          <w:sz w:val="20"/>
                          <w:lang w:val="ru-RU"/>
                        </w:rPr>
                        <w:t>Время</w:t>
                      </w:r>
                    </w:p>
                  </w:txbxContent>
                </v:textbox>
              </v:shape>
            </w:pict>
          </mc:Fallback>
        </mc:AlternateContent>
      </w:r>
      <w:r w:rsidR="0059218F">
        <w:rPr>
          <w:noProof/>
          <w:lang w:val="en-US" w:eastAsia="zh-CN"/>
        </w:rPr>
        <w:drawing>
          <wp:inline distT="0" distB="0" distL="0" distR="0" wp14:anchorId="05205A2F" wp14:editId="45306336">
            <wp:extent cx="5543550" cy="2914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550" cy="2914650"/>
                    </a:xfrm>
                    <a:prstGeom prst="rect">
                      <a:avLst/>
                    </a:prstGeom>
                    <a:noFill/>
                    <a:ln>
                      <a:noFill/>
                    </a:ln>
                  </pic:spPr>
                </pic:pic>
              </a:graphicData>
            </a:graphic>
          </wp:inline>
        </w:drawing>
      </w:r>
    </w:p>
    <w:p w:rsidR="009D4487" w:rsidRPr="009D4487" w:rsidRDefault="009D4487" w:rsidP="009D4487">
      <w:pPr>
        <w:rPr>
          <w:lang w:val="ru-RU"/>
        </w:rPr>
      </w:pPr>
    </w:p>
    <w:p w:rsidR="0059218F" w:rsidRPr="00D84494" w:rsidRDefault="002A2B70" w:rsidP="008F7985">
      <w:pPr>
        <w:rPr>
          <w:lang w:val="ru-RU"/>
        </w:rPr>
      </w:pPr>
      <w:r>
        <w:rPr>
          <w:lang w:val="ru-RU" w:eastAsia="ko-KR"/>
        </w:rPr>
        <w:t>Из</w:t>
      </w:r>
      <w:r w:rsidRPr="00E9203A">
        <w:rPr>
          <w:lang w:val="ru-RU" w:eastAsia="ko-KR"/>
        </w:rPr>
        <w:t xml:space="preserve"> рисунк</w:t>
      </w:r>
      <w:r>
        <w:rPr>
          <w:lang w:val="ru-RU" w:eastAsia="ko-KR"/>
        </w:rPr>
        <w:t>а</w:t>
      </w:r>
      <w:r w:rsidRPr="00E9203A">
        <w:rPr>
          <w:lang w:val="ru-RU" w:eastAsia="ko-KR"/>
        </w:rPr>
        <w:t xml:space="preserve"> видно, что одновременно заняты</w:t>
      </w:r>
      <w:r>
        <w:rPr>
          <w:lang w:val="ru-RU" w:eastAsia="ko-KR"/>
        </w:rPr>
        <w:t xml:space="preserve">ми являются максимум </w:t>
      </w:r>
      <w:r w:rsidRPr="00E9203A">
        <w:rPr>
          <w:lang w:val="ru-RU" w:eastAsia="ko-KR"/>
        </w:rPr>
        <w:t>12</w:t>
      </w:r>
      <w:r>
        <w:rPr>
          <w:lang w:val="ru-RU" w:eastAsia="ko-KR"/>
        </w:rPr>
        <w:t> </w:t>
      </w:r>
      <w:r w:rsidRPr="00E9203A">
        <w:rPr>
          <w:lang w:val="ru-RU" w:eastAsia="ko-KR"/>
        </w:rPr>
        <w:t xml:space="preserve">каналов. Для управления таким объемом трафика потребуются 3 канала </w:t>
      </w:r>
      <w:r w:rsidRPr="00E9203A">
        <w:rPr>
          <w:lang w:val="en-US" w:eastAsia="ko-KR"/>
        </w:rPr>
        <w:t>TETRA</w:t>
      </w:r>
      <w:r w:rsidRPr="00E9203A">
        <w:rPr>
          <w:lang w:val="ru-RU" w:eastAsia="ko-KR"/>
        </w:rPr>
        <w:t xml:space="preserve">, </w:t>
      </w:r>
      <w:r>
        <w:rPr>
          <w:lang w:val="ru-RU" w:eastAsia="ko-KR"/>
        </w:rPr>
        <w:t>пос</w:t>
      </w:r>
      <w:r w:rsidRPr="00E9203A">
        <w:rPr>
          <w:lang w:val="ru-RU" w:eastAsia="ko-KR"/>
        </w:rPr>
        <w:t>к</w:t>
      </w:r>
      <w:r>
        <w:rPr>
          <w:lang w:val="ru-RU" w:eastAsia="ko-KR"/>
        </w:rPr>
        <w:t>ольку</w:t>
      </w:r>
      <w:r w:rsidRPr="00E9203A">
        <w:rPr>
          <w:lang w:val="ru-RU" w:eastAsia="ko-KR"/>
        </w:rPr>
        <w:t xml:space="preserve"> система </w:t>
      </w:r>
      <w:r w:rsidRPr="00E9203A">
        <w:rPr>
          <w:lang w:val="en-US" w:eastAsia="ko-KR"/>
        </w:rPr>
        <w:t>TETRA</w:t>
      </w:r>
      <w:r w:rsidRPr="00E9203A">
        <w:rPr>
          <w:lang w:val="ru-RU" w:eastAsia="ko-KR"/>
        </w:rPr>
        <w:t xml:space="preserve"> способна поддерживать 4</w:t>
      </w:r>
      <w:r>
        <w:rPr>
          <w:lang w:val="ru-RU" w:eastAsia="ko-KR"/>
        </w:rPr>
        <w:t> </w:t>
      </w:r>
      <w:r w:rsidRPr="00E9203A">
        <w:rPr>
          <w:lang w:val="ru-RU" w:eastAsia="ko-KR"/>
        </w:rPr>
        <w:t>канала связи на одной частоте с использованием технологии</w:t>
      </w:r>
      <w:r>
        <w:rPr>
          <w:lang w:val="ru-RU" w:eastAsia="ko-KR"/>
        </w:rPr>
        <w:t xml:space="preserve"> МДВР</w:t>
      </w:r>
      <w:r w:rsidR="0059218F" w:rsidRPr="00D84494">
        <w:rPr>
          <w:lang w:val="ru-RU"/>
        </w:rPr>
        <w:t>.</w:t>
      </w:r>
    </w:p>
    <w:p w:rsidR="0059218F" w:rsidRPr="00D84494" w:rsidRDefault="002A2B70" w:rsidP="0059218F">
      <w:pPr>
        <w:rPr>
          <w:lang w:val="ru-RU"/>
        </w:rPr>
      </w:pPr>
      <w:r w:rsidRPr="00E9203A">
        <w:rPr>
          <w:lang w:val="ru-RU" w:eastAsia="ko-KR"/>
        </w:rPr>
        <w:t xml:space="preserve">Несмотря на то что указанные технологии уже предоставляют большие преимущества в плане эффективности использования спектра, может возникнуть вопрос о необходимости обеспечения пропускной способности, рассчитанной на ситуацию пиковой нагрузки, которая может случаться раз в год в течение короткого промежутка времени. Для ответа на данный вопрос необходимо </w:t>
      </w:r>
      <w:r>
        <w:rPr>
          <w:lang w:val="ru-RU" w:eastAsia="ko-KR"/>
        </w:rPr>
        <w:t>оценить</w:t>
      </w:r>
      <w:r w:rsidRPr="00E9203A">
        <w:rPr>
          <w:lang w:val="ru-RU" w:eastAsia="ko-KR"/>
        </w:rPr>
        <w:t xml:space="preserve"> результат</w:t>
      </w:r>
      <w:r>
        <w:rPr>
          <w:lang w:val="ru-RU" w:eastAsia="ko-KR"/>
        </w:rPr>
        <w:t>ы</w:t>
      </w:r>
      <w:r w:rsidRPr="00E9203A">
        <w:rPr>
          <w:lang w:val="ru-RU" w:eastAsia="ko-KR"/>
        </w:rPr>
        <w:t xml:space="preserve"> измерения занятости несколькими способами</w:t>
      </w:r>
      <w:r w:rsidR="0059218F" w:rsidRPr="00D84494">
        <w:rPr>
          <w:lang w:val="ru-RU"/>
        </w:rPr>
        <w:t>.</w:t>
      </w:r>
    </w:p>
    <w:p w:rsidR="0059218F" w:rsidRPr="00D84494" w:rsidRDefault="002A2B70" w:rsidP="008F7985">
      <w:pPr>
        <w:rPr>
          <w:lang w:val="ru-RU"/>
        </w:rPr>
      </w:pPr>
      <w:r w:rsidRPr="00E9203A">
        <w:rPr>
          <w:lang w:val="ru-RU" w:eastAsia="ko-KR"/>
        </w:rPr>
        <w:t xml:space="preserve">Результатом сортировки сканирований всей полосы частот по </w:t>
      </w:r>
      <w:r>
        <w:rPr>
          <w:lang w:val="ru-RU" w:eastAsia="ko-KR"/>
        </w:rPr>
        <w:t>количеств</w:t>
      </w:r>
      <w:r w:rsidRPr="00E9203A">
        <w:rPr>
          <w:lang w:val="ru-RU" w:eastAsia="ko-KR"/>
        </w:rPr>
        <w:t xml:space="preserve">у занятых при каждом сканировании каналов является ряд, начинающийся с </w:t>
      </w:r>
      <w:r>
        <w:rPr>
          <w:lang w:val="ru-RU" w:eastAsia="ko-KR"/>
        </w:rPr>
        <w:t>количеств</w:t>
      </w:r>
      <w:r w:rsidRPr="00E9203A">
        <w:rPr>
          <w:lang w:val="ru-RU" w:eastAsia="ko-KR"/>
        </w:rPr>
        <w:t xml:space="preserve">а сканирований, при которых ни один канал не занят, затем </w:t>
      </w:r>
      <w:r w:rsidR="004D251C">
        <w:rPr>
          <w:lang w:val="ru-RU" w:eastAsia="ko-KR"/>
        </w:rPr>
        <w:t>количеств</w:t>
      </w:r>
      <w:r w:rsidRPr="00E9203A">
        <w:rPr>
          <w:lang w:val="ru-RU" w:eastAsia="ko-KR"/>
        </w:rPr>
        <w:t xml:space="preserve">о сканирований с </w:t>
      </w:r>
      <w:r w:rsidR="002337F5">
        <w:rPr>
          <w:lang w:val="ru-RU" w:eastAsia="ko-KR"/>
        </w:rPr>
        <w:t>одним</w:t>
      </w:r>
      <w:r w:rsidRPr="00E9203A">
        <w:rPr>
          <w:lang w:val="ru-RU" w:eastAsia="ko-KR"/>
        </w:rPr>
        <w:t xml:space="preserve"> занятым каналом, и так далее. Данный результат может быть отображен при помощи графика, </w:t>
      </w:r>
      <w:r w:rsidR="004D251C">
        <w:rPr>
          <w:lang w:val="ru-RU" w:eastAsia="ko-KR"/>
        </w:rPr>
        <w:t>такого как</w:t>
      </w:r>
      <w:r w:rsidRPr="00E9203A">
        <w:rPr>
          <w:lang w:val="ru-RU" w:eastAsia="ko-KR"/>
        </w:rPr>
        <w:t xml:space="preserve"> на рисунке</w:t>
      </w:r>
      <w:r>
        <w:rPr>
          <w:lang w:val="en-US"/>
        </w:rPr>
        <w:t> </w:t>
      </w:r>
      <w:r w:rsidR="0059218F" w:rsidRPr="00D84494">
        <w:rPr>
          <w:lang w:val="ru-RU"/>
        </w:rPr>
        <w:t>27.</w:t>
      </w:r>
    </w:p>
    <w:p w:rsidR="0059218F" w:rsidRPr="00D84494" w:rsidRDefault="00240818" w:rsidP="0059218F">
      <w:pPr>
        <w:pStyle w:val="FigureNo"/>
        <w:rPr>
          <w:lang w:val="ru-RU"/>
        </w:rPr>
      </w:pPr>
      <w:r w:rsidRPr="00D84494">
        <w:rPr>
          <w:lang w:val="ru-RU"/>
        </w:rPr>
        <w:lastRenderedPageBreak/>
        <w:t>Рисунок</w:t>
      </w:r>
      <w:r w:rsidR="0059218F" w:rsidRPr="00D84494">
        <w:rPr>
          <w:lang w:val="ru-RU"/>
        </w:rPr>
        <w:t xml:space="preserve"> 27</w:t>
      </w:r>
    </w:p>
    <w:p w:rsidR="0059218F" w:rsidRPr="00D84494" w:rsidRDefault="004D251C" w:rsidP="0059218F">
      <w:pPr>
        <w:pStyle w:val="Figuretitle"/>
        <w:rPr>
          <w:lang w:val="ru-RU"/>
        </w:rPr>
      </w:pPr>
      <w:r w:rsidRPr="004D251C">
        <w:rPr>
          <w:lang w:val="ru-RU" w:eastAsia="ko-KR"/>
        </w:rPr>
        <w:t xml:space="preserve">Количество </w:t>
      </w:r>
      <w:r w:rsidRPr="004D251C">
        <w:rPr>
          <w:lang w:val="ru-RU"/>
        </w:rPr>
        <w:t xml:space="preserve">сканирований с </w:t>
      </w:r>
      <w:r>
        <w:rPr>
          <w:lang w:val="ru-RU"/>
        </w:rPr>
        <w:t xml:space="preserve">указанием </w:t>
      </w:r>
      <w:r w:rsidRPr="004D251C">
        <w:rPr>
          <w:lang w:val="ru-RU"/>
        </w:rPr>
        <w:t>одновременно заняты</w:t>
      </w:r>
      <w:r>
        <w:rPr>
          <w:lang w:val="ru-RU"/>
        </w:rPr>
        <w:t>х</w:t>
      </w:r>
      <w:r w:rsidRPr="004D251C">
        <w:rPr>
          <w:lang w:val="ru-RU"/>
        </w:rPr>
        <w:t xml:space="preserve"> канал</w:t>
      </w:r>
      <w:r>
        <w:rPr>
          <w:lang w:val="ru-RU"/>
        </w:rPr>
        <w:t>ов</w:t>
      </w:r>
    </w:p>
    <w:p w:rsidR="0059218F" w:rsidRPr="00150316" w:rsidRDefault="008B74AA" w:rsidP="0059218F">
      <w:pPr>
        <w:pStyle w:val="Figure"/>
      </w:pPr>
      <w:r>
        <w:object w:dxaOrig="7930" w:dyaOrig="5166">
          <v:shape id="_x0000_i1034" type="#_x0000_t75" style="width:397.05pt;height:257.9pt" o:ole="">
            <v:imagedata r:id="rId48" o:title=""/>
          </v:shape>
          <o:OLEObject Type="Embed" ProgID="CorelDRAW.Graphic.14" ShapeID="_x0000_i1034" DrawAspect="Content" ObjectID="_1427897691" r:id="rId49"/>
        </w:object>
      </w:r>
    </w:p>
    <w:p w:rsidR="0059218F" w:rsidRPr="00D84494" w:rsidRDefault="00AF4BDD" w:rsidP="0059218F">
      <w:pPr>
        <w:rPr>
          <w:lang w:val="ru-RU"/>
        </w:rPr>
      </w:pPr>
      <w:r>
        <w:rPr>
          <w:lang w:val="ru-RU"/>
        </w:rPr>
        <w:t xml:space="preserve">Из </w:t>
      </w:r>
      <w:r w:rsidRPr="00E9203A">
        <w:rPr>
          <w:lang w:val="ru-RU" w:eastAsia="ko-KR"/>
        </w:rPr>
        <w:t>рисунк</w:t>
      </w:r>
      <w:r>
        <w:rPr>
          <w:lang w:val="ru-RU" w:eastAsia="ko-KR"/>
        </w:rPr>
        <w:t>а</w:t>
      </w:r>
      <w:r w:rsidRPr="00E9203A">
        <w:rPr>
          <w:lang w:val="ru-RU" w:eastAsia="ko-KR"/>
        </w:rPr>
        <w:t xml:space="preserve"> видно, что ситуация, в которой заняты 12</w:t>
      </w:r>
      <w:r>
        <w:rPr>
          <w:lang w:val="ru-RU" w:eastAsia="ko-KR"/>
        </w:rPr>
        <w:t> </w:t>
      </w:r>
      <w:r w:rsidRPr="00E9203A">
        <w:rPr>
          <w:lang w:val="ru-RU" w:eastAsia="ko-KR"/>
        </w:rPr>
        <w:t xml:space="preserve">каналов, </w:t>
      </w:r>
      <w:r>
        <w:rPr>
          <w:lang w:val="ru-RU" w:eastAsia="ko-KR"/>
        </w:rPr>
        <w:t>возникае</w:t>
      </w:r>
      <w:r w:rsidRPr="00E9203A">
        <w:rPr>
          <w:lang w:val="ru-RU" w:eastAsia="ko-KR"/>
        </w:rPr>
        <w:t>т всего 2</w:t>
      </w:r>
      <w:r>
        <w:rPr>
          <w:lang w:val="ru-RU" w:eastAsia="ko-KR"/>
        </w:rPr>
        <w:t> </w:t>
      </w:r>
      <w:r w:rsidRPr="00E9203A">
        <w:rPr>
          <w:lang w:val="ru-RU" w:eastAsia="ko-KR"/>
        </w:rPr>
        <w:t xml:space="preserve">раза за весь период контроля. Тем не менее мы не можем точно сказать, </w:t>
      </w:r>
      <w:r>
        <w:rPr>
          <w:lang w:val="ru-RU" w:eastAsia="ko-KR"/>
        </w:rPr>
        <w:t>наблюдается л</w:t>
      </w:r>
      <w:r w:rsidRPr="00E9203A">
        <w:rPr>
          <w:lang w:val="ru-RU" w:eastAsia="ko-KR"/>
        </w:rPr>
        <w:t>и</w:t>
      </w:r>
      <w:r>
        <w:rPr>
          <w:lang w:val="ru-RU" w:eastAsia="ko-KR"/>
        </w:rPr>
        <w:t xml:space="preserve"> </w:t>
      </w:r>
      <w:r w:rsidRPr="00E9203A">
        <w:rPr>
          <w:lang w:val="ru-RU" w:eastAsia="ko-KR"/>
        </w:rPr>
        <w:t xml:space="preserve">данное состояние занятости раз в две секунды или же два раза в секунду. Для того чтобы отобразить и эту информацию, можно нарисовать трехмерную диаграмму, в которую будет включена продолжительность одновременной занятости определенного </w:t>
      </w:r>
      <w:r>
        <w:rPr>
          <w:lang w:val="ru-RU" w:eastAsia="ko-KR"/>
        </w:rPr>
        <w:t>количеств</w:t>
      </w:r>
      <w:r w:rsidRPr="00E9203A">
        <w:rPr>
          <w:lang w:val="ru-RU" w:eastAsia="ko-KR"/>
        </w:rPr>
        <w:t xml:space="preserve">а каналов. Вероятность возникновения каждого из вариантов показана на оси </w:t>
      </w:r>
      <w:r w:rsidR="009049CE">
        <w:rPr>
          <w:i/>
          <w:lang w:val="en-US" w:eastAsia="ko-KR"/>
        </w:rPr>
        <w:t>y</w:t>
      </w:r>
      <w:r w:rsidR="0059218F" w:rsidRPr="00D84494">
        <w:rPr>
          <w:lang w:val="ru-RU"/>
        </w:rPr>
        <w:t>.</w:t>
      </w:r>
    </w:p>
    <w:p w:rsidR="0059218F" w:rsidRPr="00D84494" w:rsidRDefault="0059218F" w:rsidP="0059218F">
      <w:pPr>
        <w:rPr>
          <w:lang w:val="ru-RU"/>
        </w:rPr>
      </w:pPr>
    </w:p>
    <w:p w:rsidR="0059218F" w:rsidRPr="00D84494" w:rsidRDefault="00240818" w:rsidP="0059218F">
      <w:pPr>
        <w:pStyle w:val="FigureNo"/>
        <w:rPr>
          <w:lang w:val="ru-RU"/>
        </w:rPr>
      </w:pPr>
      <w:r w:rsidRPr="00D84494">
        <w:rPr>
          <w:lang w:val="ru-RU"/>
        </w:rPr>
        <w:lastRenderedPageBreak/>
        <w:t>Рисунок</w:t>
      </w:r>
      <w:r w:rsidR="0059218F" w:rsidRPr="00D84494">
        <w:rPr>
          <w:lang w:val="ru-RU"/>
        </w:rPr>
        <w:t xml:space="preserve"> 28</w:t>
      </w:r>
    </w:p>
    <w:p w:rsidR="0059218F" w:rsidRPr="00D84494" w:rsidRDefault="00347F79" w:rsidP="0059218F">
      <w:pPr>
        <w:pStyle w:val="Figuretitle"/>
        <w:rPr>
          <w:lang w:val="ru-RU"/>
        </w:rPr>
      </w:pPr>
      <w:r w:rsidRPr="00E9203A">
        <w:rPr>
          <w:lang w:val="ru-RU"/>
        </w:rPr>
        <w:t>Вероятность и продолжительность одновременно</w:t>
      </w:r>
      <w:r>
        <w:rPr>
          <w:lang w:val="ru-RU"/>
        </w:rPr>
        <w:t xml:space="preserve">го </w:t>
      </w:r>
      <w:r w:rsidR="00F70CCD">
        <w:rPr>
          <w:lang w:val="ru-RU"/>
        </w:rPr>
        <w:t>использования</w:t>
      </w:r>
      <w:r w:rsidRPr="00E9203A">
        <w:rPr>
          <w:lang w:val="ru-RU"/>
        </w:rPr>
        <w:t xml:space="preserve"> каналов</w:t>
      </w:r>
    </w:p>
    <w:p w:rsidR="0059218F" w:rsidRPr="00150316" w:rsidRDefault="00B0551F" w:rsidP="0059218F">
      <w:pPr>
        <w:pStyle w:val="Figure"/>
      </w:pPr>
      <w:r>
        <w:rPr>
          <w:noProof/>
          <w:lang w:val="en-US" w:eastAsia="zh-CN"/>
        </w:rPr>
        <w:drawing>
          <wp:inline distT="0" distB="0" distL="0" distR="0" wp14:anchorId="6C5AF9EA" wp14:editId="7932640A">
            <wp:extent cx="5849112" cy="4742688"/>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49112" cy="4742688"/>
                    </a:xfrm>
                    <a:prstGeom prst="rect">
                      <a:avLst/>
                    </a:prstGeom>
                  </pic:spPr>
                </pic:pic>
              </a:graphicData>
            </a:graphic>
          </wp:inline>
        </w:drawing>
      </w:r>
    </w:p>
    <w:p w:rsidR="0059218F" w:rsidRPr="00D84494" w:rsidRDefault="00C47BC4" w:rsidP="0059218F">
      <w:pPr>
        <w:rPr>
          <w:lang w:val="ru-RU"/>
        </w:rPr>
      </w:pPr>
      <w:r w:rsidRPr="00E9203A">
        <w:rPr>
          <w:lang w:val="ru-RU" w:eastAsia="ko-KR"/>
        </w:rPr>
        <w:t>Из этого рисунка мы видим, что максимальная продолжительность с</w:t>
      </w:r>
      <w:r>
        <w:rPr>
          <w:lang w:val="ru-RU" w:eastAsia="ko-KR"/>
        </w:rPr>
        <w:t>итуации</w:t>
      </w:r>
      <w:r w:rsidRPr="00E9203A">
        <w:rPr>
          <w:lang w:val="ru-RU" w:eastAsia="ko-KR"/>
        </w:rPr>
        <w:t xml:space="preserve">, </w:t>
      </w:r>
      <w:r>
        <w:rPr>
          <w:lang w:val="ru-RU" w:eastAsia="ko-KR"/>
        </w:rPr>
        <w:t>в</w:t>
      </w:r>
      <w:r w:rsidRPr="00E9203A">
        <w:rPr>
          <w:lang w:val="ru-RU" w:eastAsia="ko-KR"/>
        </w:rPr>
        <w:t xml:space="preserve"> которо</w:t>
      </w:r>
      <w:r>
        <w:rPr>
          <w:lang w:val="ru-RU" w:eastAsia="ko-KR"/>
        </w:rPr>
        <w:t>й</w:t>
      </w:r>
      <w:r w:rsidRPr="00E9203A">
        <w:rPr>
          <w:lang w:val="ru-RU" w:eastAsia="ko-KR"/>
        </w:rPr>
        <w:t xml:space="preserve"> одновременно заняты</w:t>
      </w:r>
      <w:r>
        <w:rPr>
          <w:lang w:val="ru-RU" w:eastAsia="ko-KR"/>
        </w:rPr>
        <w:t>ми являются</w:t>
      </w:r>
      <w:r w:rsidRPr="00E9203A">
        <w:rPr>
          <w:lang w:val="ru-RU" w:eastAsia="ko-KR"/>
        </w:rPr>
        <w:t xml:space="preserve"> 12 и даже 11 каналов, составляет всего 1</w:t>
      </w:r>
      <w:r>
        <w:rPr>
          <w:lang w:val="ru-RU" w:eastAsia="ko-KR"/>
        </w:rPr>
        <w:t> </w:t>
      </w:r>
      <w:r w:rsidRPr="00E9203A">
        <w:rPr>
          <w:lang w:val="ru-RU" w:eastAsia="ko-KR"/>
        </w:rPr>
        <w:t xml:space="preserve">с. Это означает, что если будущая сеть </w:t>
      </w:r>
      <w:r w:rsidRPr="00E9203A">
        <w:rPr>
          <w:lang w:val="en-US" w:eastAsia="ko-KR"/>
        </w:rPr>
        <w:t>TETRA</w:t>
      </w:r>
      <w:r w:rsidRPr="00E9203A">
        <w:rPr>
          <w:lang w:val="ru-RU" w:eastAsia="ko-KR"/>
        </w:rPr>
        <w:t xml:space="preserve"> поддерживает всего 10 каналов связи, то 11-му пользователю в этот момент нужно будет подождать максимум одну секунду, чтобы получить доступ к сети. Поскольку это, безусловно, приемлемо, то 10 каналов связи для системы </w:t>
      </w:r>
      <w:r w:rsidRPr="00E9203A">
        <w:rPr>
          <w:lang w:val="en-US" w:eastAsia="ko-KR"/>
        </w:rPr>
        <w:t>TETRA</w:t>
      </w:r>
      <w:r w:rsidRPr="00E9203A">
        <w:rPr>
          <w:lang w:val="ru-RU" w:eastAsia="ko-KR"/>
        </w:rPr>
        <w:t xml:space="preserve"> вполне достаточно. При помощи подобного анализа результатов измерения занятости и оценки допустимой задержки доступа пользователя можно определить необходимое </w:t>
      </w:r>
      <w:r w:rsidR="004A0B39">
        <w:rPr>
          <w:lang w:val="ru-RU" w:eastAsia="ko-KR"/>
        </w:rPr>
        <w:t>количеств</w:t>
      </w:r>
      <w:r w:rsidRPr="00E9203A">
        <w:rPr>
          <w:lang w:val="ru-RU" w:eastAsia="ko-KR"/>
        </w:rPr>
        <w:t xml:space="preserve">о каналов системы </w:t>
      </w:r>
      <w:r w:rsidRPr="00E9203A">
        <w:rPr>
          <w:lang w:val="en-US" w:eastAsia="ko-KR"/>
        </w:rPr>
        <w:t>TETRA</w:t>
      </w:r>
      <w:r w:rsidRPr="00E9203A">
        <w:rPr>
          <w:lang w:val="ru-RU" w:eastAsia="ko-KR"/>
        </w:rPr>
        <w:t>, в то же время обеспечивая максимальную эффективность использования спектра при минимальной стоимости</w:t>
      </w:r>
      <w:r w:rsidR="0059218F" w:rsidRPr="00D84494">
        <w:rPr>
          <w:lang w:val="ru-RU"/>
        </w:rPr>
        <w:t>.</w:t>
      </w:r>
    </w:p>
    <w:p w:rsidR="0059218F" w:rsidRPr="00D84494" w:rsidRDefault="0059218F" w:rsidP="0059218F">
      <w:pPr>
        <w:pStyle w:val="Heading2"/>
        <w:rPr>
          <w:lang w:val="ru-RU"/>
        </w:rPr>
      </w:pPr>
      <w:bookmarkStart w:id="50" w:name="_Toc352927007"/>
      <w:r w:rsidRPr="00D84494">
        <w:rPr>
          <w:lang w:val="ru-RU"/>
        </w:rPr>
        <w:t>8.5</w:t>
      </w:r>
      <w:r w:rsidRPr="00D84494">
        <w:rPr>
          <w:lang w:val="ru-RU"/>
        </w:rPr>
        <w:tab/>
      </w:r>
      <w:r w:rsidR="0006330D" w:rsidRPr="00E9203A">
        <w:rPr>
          <w:lang w:val="ru-RU"/>
        </w:rPr>
        <w:t>Расчет использования радиочастот различными службами радиосвязи в</w:t>
      </w:r>
      <w:r w:rsidR="004D0416">
        <w:rPr>
          <w:lang w:val="ru-RU"/>
        </w:rPr>
        <w:t> </w:t>
      </w:r>
      <w:r w:rsidR="0006330D" w:rsidRPr="00E9203A">
        <w:rPr>
          <w:lang w:val="ru-RU"/>
        </w:rPr>
        <w:t>совместно используемых полосах</w:t>
      </w:r>
      <w:bookmarkEnd w:id="50"/>
    </w:p>
    <w:p w:rsidR="0059218F" w:rsidRPr="00D84494" w:rsidRDefault="0006330D" w:rsidP="00756BE2">
      <w:pPr>
        <w:rPr>
          <w:lang w:val="ru-RU"/>
        </w:rPr>
      </w:pPr>
      <w:r w:rsidRPr="00E9203A">
        <w:rPr>
          <w:lang w:val="ru-RU" w:eastAsia="ko-KR"/>
        </w:rPr>
        <w:t xml:space="preserve">Некоторые полосы частот </w:t>
      </w:r>
      <w:r>
        <w:rPr>
          <w:lang w:val="ru-RU" w:eastAsia="ko-KR"/>
        </w:rPr>
        <w:t xml:space="preserve">распределены </w:t>
      </w:r>
      <w:r w:rsidRPr="00E9203A">
        <w:rPr>
          <w:lang w:val="ru-RU" w:eastAsia="ko-KR"/>
        </w:rPr>
        <w:t>различным службам радиосвязи, имеющим одинаковые или близкие РЧ-параметры. Примером подобной ситуации является множество по</w:t>
      </w:r>
      <w:r>
        <w:rPr>
          <w:lang w:val="ru-RU" w:eastAsia="ko-KR"/>
        </w:rPr>
        <w:t>ддиапазон</w:t>
      </w:r>
      <w:r w:rsidRPr="00E9203A">
        <w:rPr>
          <w:lang w:val="ru-RU" w:eastAsia="ko-KR"/>
        </w:rPr>
        <w:t>о</w:t>
      </w:r>
      <w:r>
        <w:rPr>
          <w:lang w:val="ru-RU" w:eastAsia="ko-KR"/>
        </w:rPr>
        <w:t>в</w:t>
      </w:r>
      <w:r w:rsidRPr="00E9203A">
        <w:rPr>
          <w:lang w:val="ru-RU" w:eastAsia="ko-KR"/>
        </w:rPr>
        <w:t xml:space="preserve"> ВЧ</w:t>
      </w:r>
      <w:r w:rsidR="00756BE2">
        <w:rPr>
          <w:lang w:val="ru-RU" w:eastAsia="ko-KR"/>
        </w:rPr>
        <w:noBreakHyphen/>
      </w:r>
      <w:r w:rsidRPr="00E9203A">
        <w:rPr>
          <w:lang w:val="ru-RU" w:eastAsia="ko-KR"/>
        </w:rPr>
        <w:t xml:space="preserve">диапазона частот. Если во время проведения измерений </w:t>
      </w:r>
      <w:r>
        <w:rPr>
          <w:lang w:val="ru-RU" w:eastAsia="ko-KR"/>
        </w:rPr>
        <w:t xml:space="preserve">занятости </w:t>
      </w:r>
      <w:r w:rsidRPr="00E9203A">
        <w:rPr>
          <w:lang w:val="ru-RU" w:eastAsia="ko-KR"/>
        </w:rPr>
        <w:t xml:space="preserve">доступны методы идентификации сигнала, то результаты могут быть отображены отдельно для каждой из служб в </w:t>
      </w:r>
      <w:r>
        <w:rPr>
          <w:lang w:val="ru-RU" w:eastAsia="ko-KR"/>
        </w:rPr>
        <w:t>т</w:t>
      </w:r>
      <w:r w:rsidRPr="00E9203A">
        <w:rPr>
          <w:lang w:val="ru-RU" w:eastAsia="ko-KR"/>
        </w:rPr>
        <w:t xml:space="preserve">ой </w:t>
      </w:r>
      <w:r>
        <w:rPr>
          <w:lang w:val="ru-RU" w:eastAsia="ko-KR"/>
        </w:rPr>
        <w:t xml:space="preserve">или иной </w:t>
      </w:r>
      <w:r w:rsidRPr="00E9203A">
        <w:rPr>
          <w:lang w:val="ru-RU" w:eastAsia="ko-KR"/>
        </w:rPr>
        <w:t>полосе частот</w:t>
      </w:r>
      <w:r w:rsidR="00F127F1" w:rsidRPr="00D84494">
        <w:rPr>
          <w:lang w:val="ru-RU"/>
        </w:rPr>
        <w:t>.</w:t>
      </w:r>
    </w:p>
    <w:p w:rsidR="0059218F" w:rsidRPr="00D84494" w:rsidRDefault="0059218F" w:rsidP="0059218F">
      <w:pPr>
        <w:pStyle w:val="Heading1"/>
        <w:rPr>
          <w:lang w:val="ru-RU"/>
        </w:rPr>
      </w:pPr>
      <w:bookmarkStart w:id="51" w:name="_Toc352927008"/>
      <w:r w:rsidRPr="00D84494">
        <w:rPr>
          <w:lang w:val="ru-RU"/>
        </w:rPr>
        <w:t>9</w:t>
      </w:r>
      <w:r w:rsidRPr="00D84494">
        <w:rPr>
          <w:lang w:val="ru-RU"/>
        </w:rPr>
        <w:tab/>
      </w:r>
      <w:r w:rsidR="0006330D">
        <w:rPr>
          <w:lang w:val="ru-RU"/>
        </w:rPr>
        <w:t>Соображения, касающиеся п</w:t>
      </w:r>
      <w:r w:rsidR="0006330D" w:rsidRPr="00E9203A">
        <w:rPr>
          <w:lang w:val="ru-RU"/>
        </w:rPr>
        <w:t>огрешност</w:t>
      </w:r>
      <w:r w:rsidR="0006330D">
        <w:rPr>
          <w:lang w:val="ru-RU"/>
        </w:rPr>
        <w:t>и</w:t>
      </w:r>
      <w:r w:rsidR="0006330D" w:rsidRPr="00E9203A">
        <w:rPr>
          <w:lang w:val="ru-RU"/>
        </w:rPr>
        <w:t xml:space="preserve"> измерений</w:t>
      </w:r>
      <w:bookmarkEnd w:id="51"/>
    </w:p>
    <w:p w:rsidR="0059218F" w:rsidRPr="00D84494" w:rsidRDefault="0006330D" w:rsidP="0059218F">
      <w:pPr>
        <w:rPr>
          <w:lang w:val="ru-RU"/>
        </w:rPr>
      </w:pPr>
      <w:r w:rsidRPr="00E9203A">
        <w:rPr>
          <w:lang w:val="ru-RU" w:eastAsia="ko-KR"/>
        </w:rPr>
        <w:t xml:space="preserve">Погрешность измерений зависит от различных факторов, таких как </w:t>
      </w:r>
      <w:r>
        <w:rPr>
          <w:lang w:val="ru-RU" w:eastAsia="ko-KR"/>
        </w:rPr>
        <w:t xml:space="preserve">интервал между повторными измерениями, </w:t>
      </w:r>
      <w:r w:rsidRPr="00E9203A">
        <w:rPr>
          <w:lang w:val="ru-RU" w:eastAsia="ko-KR"/>
        </w:rPr>
        <w:t xml:space="preserve">количество и длительность </w:t>
      </w:r>
      <w:r>
        <w:rPr>
          <w:lang w:val="ru-RU" w:eastAsia="ko-KR"/>
        </w:rPr>
        <w:t xml:space="preserve">передач в </w:t>
      </w:r>
      <w:r w:rsidRPr="00E9203A">
        <w:rPr>
          <w:lang w:val="ru-RU" w:eastAsia="ko-KR"/>
        </w:rPr>
        <w:t xml:space="preserve">канале, количество выборок измерений, длительность контроля, </w:t>
      </w:r>
      <w:r>
        <w:rPr>
          <w:lang w:val="ru-RU" w:eastAsia="ko-KR"/>
        </w:rPr>
        <w:t xml:space="preserve">независимо </w:t>
      </w:r>
      <w:r w:rsidRPr="00E9203A">
        <w:rPr>
          <w:lang w:val="ru-RU" w:eastAsia="ko-KR"/>
        </w:rPr>
        <w:t xml:space="preserve">от того, </w:t>
      </w:r>
      <w:r>
        <w:rPr>
          <w:lang w:val="ru-RU" w:eastAsia="ko-KR"/>
        </w:rPr>
        <w:t xml:space="preserve">относятся </w:t>
      </w:r>
      <w:r w:rsidRPr="00E9203A">
        <w:rPr>
          <w:lang w:val="ru-RU" w:eastAsia="ko-KR"/>
        </w:rPr>
        <w:t xml:space="preserve">ли измеряемые системы </w:t>
      </w:r>
      <w:r>
        <w:rPr>
          <w:lang w:val="ru-RU" w:eastAsia="ko-KR"/>
        </w:rPr>
        <w:t xml:space="preserve">к системам с </w:t>
      </w:r>
      <w:r w:rsidRPr="00E9203A">
        <w:rPr>
          <w:lang w:val="ru-RU" w:eastAsia="ko-KR"/>
        </w:rPr>
        <w:lastRenderedPageBreak/>
        <w:t xml:space="preserve">импульсными </w:t>
      </w:r>
      <w:r>
        <w:rPr>
          <w:lang w:val="ru-RU" w:eastAsia="ko-KR"/>
        </w:rPr>
        <w:t xml:space="preserve">излучениями </w:t>
      </w:r>
      <w:r w:rsidRPr="00E9203A">
        <w:rPr>
          <w:lang w:val="ru-RU" w:eastAsia="ko-KR"/>
        </w:rPr>
        <w:t>(</w:t>
      </w:r>
      <w:r>
        <w:rPr>
          <w:lang w:val="ru-RU" w:eastAsia="ko-KR"/>
        </w:rPr>
        <w:t>МДВР</w:t>
      </w:r>
      <w:r w:rsidRPr="00E9203A">
        <w:rPr>
          <w:lang w:val="ru-RU" w:eastAsia="ko-KR"/>
        </w:rPr>
        <w:t>), и даже от самого фактического значения занятости. Некоторые из указанных параметров имеют сложную зависимость. Расчеты данных параметров и подробности, касающиеся их зависимостей, приведены в Приложении</w:t>
      </w:r>
      <w:r>
        <w:rPr>
          <w:lang w:val="ru-RU" w:eastAsia="ko-KR"/>
        </w:rPr>
        <w:t> </w:t>
      </w:r>
      <w:r w:rsidRPr="00E9203A">
        <w:rPr>
          <w:lang w:val="ru-RU" w:eastAsia="ko-KR"/>
        </w:rPr>
        <w:t xml:space="preserve">1 к настоящему </w:t>
      </w:r>
      <w:r>
        <w:rPr>
          <w:lang w:val="ru-RU" w:eastAsia="ko-KR"/>
        </w:rPr>
        <w:t>О</w:t>
      </w:r>
      <w:r w:rsidRPr="00E9203A">
        <w:rPr>
          <w:lang w:val="ru-RU" w:eastAsia="ko-KR"/>
        </w:rPr>
        <w:t>тчету</w:t>
      </w:r>
      <w:r w:rsidR="0059218F" w:rsidRPr="00D84494">
        <w:rPr>
          <w:lang w:val="ru-RU"/>
        </w:rPr>
        <w:t>.</w:t>
      </w:r>
    </w:p>
    <w:p w:rsidR="0059218F" w:rsidRPr="00D84494" w:rsidRDefault="003677FF" w:rsidP="0059218F">
      <w:pPr>
        <w:rPr>
          <w:lang w:val="ru-RU"/>
        </w:rPr>
      </w:pPr>
      <w:r w:rsidRPr="00E9203A">
        <w:rPr>
          <w:lang w:val="ru-RU" w:eastAsia="ko-KR"/>
        </w:rPr>
        <w:t xml:space="preserve">Следует </w:t>
      </w:r>
      <w:r>
        <w:rPr>
          <w:lang w:val="ru-RU" w:eastAsia="ko-KR"/>
        </w:rPr>
        <w:t>от</w:t>
      </w:r>
      <w:r w:rsidRPr="00E9203A">
        <w:rPr>
          <w:lang w:val="ru-RU" w:eastAsia="ko-KR"/>
        </w:rPr>
        <w:t>метить, что, несмотря на то что результаты измерений могут считаться точными, они действ</w:t>
      </w:r>
      <w:r>
        <w:rPr>
          <w:lang w:val="ru-RU" w:eastAsia="ko-KR"/>
        </w:rPr>
        <w:t>и</w:t>
      </w:r>
      <w:r w:rsidRPr="00E9203A">
        <w:rPr>
          <w:lang w:val="ru-RU" w:eastAsia="ko-KR"/>
        </w:rPr>
        <w:t>т</w:t>
      </w:r>
      <w:r>
        <w:rPr>
          <w:lang w:val="ru-RU" w:eastAsia="ko-KR"/>
        </w:rPr>
        <w:t>ельны</w:t>
      </w:r>
      <w:r w:rsidRPr="00E9203A">
        <w:rPr>
          <w:lang w:val="ru-RU" w:eastAsia="ko-KR"/>
        </w:rPr>
        <w:t xml:space="preserve"> только в месте и во время проведения измерений. Тем не менее они обычно используются в качестве </w:t>
      </w:r>
      <w:r>
        <w:rPr>
          <w:lang w:val="ru-RU" w:eastAsia="ko-KR"/>
        </w:rPr>
        <w:t>"</w:t>
      </w:r>
      <w:r w:rsidRPr="00E9203A">
        <w:rPr>
          <w:lang w:val="ru-RU" w:eastAsia="ko-KR"/>
        </w:rPr>
        <w:t>прогнозов</w:t>
      </w:r>
      <w:r>
        <w:rPr>
          <w:lang w:val="ru-RU" w:eastAsia="ko-KR"/>
        </w:rPr>
        <w:t>"</w:t>
      </w:r>
      <w:r w:rsidRPr="00E9203A">
        <w:rPr>
          <w:lang w:val="ru-RU" w:eastAsia="ko-KR"/>
        </w:rPr>
        <w:t xml:space="preserve"> занятости для будущих периодов времени или различных мест расположения зон. Точност</w:t>
      </w:r>
      <w:r>
        <w:rPr>
          <w:lang w:val="ru-RU" w:eastAsia="ko-KR"/>
        </w:rPr>
        <w:t>ь</w:t>
      </w:r>
      <w:r w:rsidRPr="00E9203A">
        <w:rPr>
          <w:lang w:val="ru-RU" w:eastAsia="ko-KR"/>
        </w:rPr>
        <w:t xml:space="preserve"> подобного </w:t>
      </w:r>
      <w:r>
        <w:rPr>
          <w:lang w:val="ru-RU" w:eastAsia="ko-KR"/>
        </w:rPr>
        <w:t>"</w:t>
      </w:r>
      <w:r w:rsidRPr="00E9203A">
        <w:rPr>
          <w:lang w:val="ru-RU" w:eastAsia="ko-KR"/>
        </w:rPr>
        <w:t>прогноза</w:t>
      </w:r>
      <w:r>
        <w:rPr>
          <w:lang w:val="ru-RU" w:eastAsia="ko-KR"/>
        </w:rPr>
        <w:t>"</w:t>
      </w:r>
      <w:r w:rsidRPr="00E9203A">
        <w:rPr>
          <w:lang w:val="ru-RU" w:eastAsia="ko-KR"/>
        </w:rPr>
        <w:t xml:space="preserve"> </w:t>
      </w:r>
      <w:r>
        <w:rPr>
          <w:lang w:val="ru-RU" w:eastAsia="ko-KR"/>
        </w:rPr>
        <w:t xml:space="preserve">в значительной степени </w:t>
      </w:r>
      <w:r w:rsidRPr="00E9203A">
        <w:rPr>
          <w:lang w:val="ru-RU" w:eastAsia="ko-KR"/>
        </w:rPr>
        <w:t xml:space="preserve">зависит от ситуации и/или </w:t>
      </w:r>
      <w:r>
        <w:rPr>
          <w:lang w:val="ru-RU" w:eastAsia="ko-KR"/>
        </w:rPr>
        <w:t>рассматриваем</w:t>
      </w:r>
      <w:r w:rsidRPr="00E9203A">
        <w:rPr>
          <w:lang w:val="ru-RU" w:eastAsia="ko-KR"/>
        </w:rPr>
        <w:t>ой службы</w:t>
      </w:r>
      <w:r w:rsidR="004D0416">
        <w:rPr>
          <w:lang w:val="ru-RU" w:eastAsia="ko-KR"/>
        </w:rPr>
        <w:t>.</w:t>
      </w:r>
      <w:r w:rsidRPr="00E9203A">
        <w:rPr>
          <w:lang w:val="ru-RU" w:eastAsia="ko-KR"/>
        </w:rPr>
        <w:t xml:space="preserve"> Занятость общественной телефонной подвижной сети, как правило, в какой-то мере постоянна в течение обычных рабочих дней, поэтому результаты измерений за один день могут использоваться для оценки использования полосы частот на протяжении всех </w:t>
      </w:r>
      <w:r>
        <w:rPr>
          <w:lang w:val="ru-RU" w:eastAsia="ko-KR"/>
        </w:rPr>
        <w:t xml:space="preserve">этих </w:t>
      </w:r>
      <w:r w:rsidRPr="00E9203A">
        <w:rPr>
          <w:lang w:val="ru-RU" w:eastAsia="ko-KR"/>
        </w:rPr>
        <w:t xml:space="preserve">дней. С другой стороны, занятость совместно используемого корпоративного канала </w:t>
      </w:r>
      <w:r>
        <w:rPr>
          <w:lang w:val="ru-RU" w:eastAsia="ko-KR"/>
        </w:rPr>
        <w:t xml:space="preserve">в значительной степени </w:t>
      </w:r>
      <w:r w:rsidRPr="00E9203A">
        <w:rPr>
          <w:lang w:val="ru-RU" w:eastAsia="ko-KR"/>
        </w:rPr>
        <w:t>зависит от фактической активности всех пользователей, которая может существенно отличаться</w:t>
      </w:r>
      <w:r>
        <w:rPr>
          <w:lang w:val="ru-RU" w:eastAsia="ko-KR"/>
        </w:rPr>
        <w:t xml:space="preserve"> день ото дня</w:t>
      </w:r>
      <w:r w:rsidRPr="00E9203A">
        <w:rPr>
          <w:lang w:val="ru-RU" w:eastAsia="ko-KR"/>
        </w:rPr>
        <w:t xml:space="preserve">, поэтому результаты измерений за один </w:t>
      </w:r>
      <w:r>
        <w:rPr>
          <w:lang w:val="ru-RU" w:eastAsia="ko-KR"/>
        </w:rPr>
        <w:t xml:space="preserve">рабочий </w:t>
      </w:r>
      <w:r w:rsidRPr="00E9203A">
        <w:rPr>
          <w:lang w:val="ru-RU" w:eastAsia="ko-KR"/>
        </w:rPr>
        <w:t xml:space="preserve">день могут оказаться непригодными для оценки средней нагрузки </w:t>
      </w:r>
      <w:r>
        <w:rPr>
          <w:lang w:val="ru-RU" w:eastAsia="ko-KR"/>
        </w:rPr>
        <w:t>трафика в</w:t>
      </w:r>
      <w:r w:rsidRPr="00E9203A">
        <w:rPr>
          <w:lang w:val="ru-RU" w:eastAsia="ko-KR"/>
        </w:rPr>
        <w:t xml:space="preserve"> данном канале</w:t>
      </w:r>
      <w:r w:rsidR="0059218F" w:rsidRPr="00D84494">
        <w:rPr>
          <w:lang w:val="ru-RU"/>
        </w:rPr>
        <w:t xml:space="preserve">. </w:t>
      </w:r>
    </w:p>
    <w:p w:rsidR="0059218F" w:rsidRPr="00D84494" w:rsidRDefault="0059218F" w:rsidP="0059218F">
      <w:pPr>
        <w:pStyle w:val="Heading1"/>
        <w:rPr>
          <w:lang w:val="ru-RU"/>
        </w:rPr>
      </w:pPr>
      <w:bookmarkStart w:id="52" w:name="_Toc352927009"/>
      <w:r w:rsidRPr="00D84494">
        <w:rPr>
          <w:lang w:val="ru-RU"/>
        </w:rPr>
        <w:t>10</w:t>
      </w:r>
      <w:r w:rsidRPr="00D84494">
        <w:rPr>
          <w:lang w:val="ru-RU"/>
        </w:rPr>
        <w:tab/>
      </w:r>
      <w:r w:rsidR="001F035F" w:rsidRPr="00E9203A">
        <w:rPr>
          <w:lang w:val="ru-RU"/>
        </w:rPr>
        <w:t>Интерпретация и использование результатов</w:t>
      </w:r>
      <w:bookmarkEnd w:id="52"/>
    </w:p>
    <w:p w:rsidR="0059218F" w:rsidRPr="001F035F" w:rsidRDefault="0059218F" w:rsidP="0059218F">
      <w:pPr>
        <w:pStyle w:val="Heading2"/>
        <w:rPr>
          <w:lang w:val="ru-RU" w:eastAsia="ko-KR"/>
        </w:rPr>
      </w:pPr>
      <w:bookmarkStart w:id="53" w:name="_Toc352927010"/>
      <w:r w:rsidRPr="00D84494">
        <w:rPr>
          <w:lang w:val="ru-RU" w:eastAsia="ko-KR"/>
        </w:rPr>
        <w:t>10.1</w:t>
      </w:r>
      <w:r w:rsidRPr="00D84494">
        <w:rPr>
          <w:lang w:val="ru-RU" w:eastAsia="ko-KR"/>
        </w:rPr>
        <w:tab/>
      </w:r>
      <w:r w:rsidR="001F035F">
        <w:rPr>
          <w:lang w:val="ru-RU" w:eastAsia="ko-KR"/>
        </w:rPr>
        <w:t>Общие сведения</w:t>
      </w:r>
      <w:bookmarkEnd w:id="53"/>
    </w:p>
    <w:p w:rsidR="0059218F" w:rsidRPr="00D84494" w:rsidRDefault="001F035F" w:rsidP="0059218F">
      <w:pPr>
        <w:rPr>
          <w:lang w:val="ru-RU" w:eastAsia="ko-KR"/>
        </w:rPr>
      </w:pPr>
      <w:r w:rsidRPr="00E9203A">
        <w:rPr>
          <w:lang w:val="ru-RU" w:eastAsia="ko-KR"/>
        </w:rPr>
        <w:t>Результаты измерени</w:t>
      </w:r>
      <w:r>
        <w:rPr>
          <w:lang w:val="ru-RU" w:eastAsia="ko-KR"/>
        </w:rPr>
        <w:t>й</w:t>
      </w:r>
      <w:r w:rsidRPr="00E9203A">
        <w:rPr>
          <w:lang w:val="ru-RU" w:eastAsia="ko-KR"/>
        </w:rPr>
        <w:t xml:space="preserve"> занятости спектра в </w:t>
      </w:r>
      <w:r>
        <w:rPr>
          <w:lang w:val="ru-RU" w:eastAsia="ko-KR"/>
        </w:rPr>
        <w:t>конкрет</w:t>
      </w:r>
      <w:r w:rsidRPr="00E9203A">
        <w:rPr>
          <w:lang w:val="ru-RU" w:eastAsia="ko-KR"/>
        </w:rPr>
        <w:t xml:space="preserve">ной полосе частот могут использоваться для формирования политики распределения и присвоения частот, целью которой является </w:t>
      </w:r>
      <w:r>
        <w:rPr>
          <w:lang w:val="ru-RU" w:eastAsia="ko-KR"/>
        </w:rPr>
        <w:t xml:space="preserve">повышение </w:t>
      </w:r>
      <w:r w:rsidRPr="00E9203A">
        <w:rPr>
          <w:lang w:val="ru-RU" w:eastAsia="ko-KR"/>
        </w:rPr>
        <w:t>эффективно</w:t>
      </w:r>
      <w:r>
        <w:rPr>
          <w:lang w:val="ru-RU" w:eastAsia="ko-KR"/>
        </w:rPr>
        <w:t>го</w:t>
      </w:r>
      <w:r w:rsidRPr="00E9203A">
        <w:rPr>
          <w:lang w:val="ru-RU" w:eastAsia="ko-KR"/>
        </w:rPr>
        <w:t xml:space="preserve"> использовани</w:t>
      </w:r>
      <w:r>
        <w:rPr>
          <w:lang w:val="ru-RU" w:eastAsia="ko-KR"/>
        </w:rPr>
        <w:t>я</w:t>
      </w:r>
      <w:r w:rsidRPr="00E9203A">
        <w:rPr>
          <w:lang w:val="ru-RU" w:eastAsia="ko-KR"/>
        </w:rPr>
        <w:t xml:space="preserve"> спектра</w:t>
      </w:r>
      <w:r>
        <w:rPr>
          <w:lang w:val="ru-RU" w:eastAsia="ko-KR"/>
        </w:rPr>
        <w:t xml:space="preserve"> и экономической ценности ресурсов спектра</w:t>
      </w:r>
      <w:r w:rsidRPr="00E9203A">
        <w:rPr>
          <w:lang w:val="ru-RU" w:eastAsia="ko-KR"/>
        </w:rPr>
        <w:t>. Например, на основании таких результатов может быть произведено перераспределение полос частот</w:t>
      </w:r>
      <w:r w:rsidR="0059218F" w:rsidRPr="00D84494">
        <w:rPr>
          <w:lang w:val="ru-RU" w:eastAsia="ko-KR"/>
        </w:rPr>
        <w:t>.</w:t>
      </w:r>
    </w:p>
    <w:p w:rsidR="0059218F" w:rsidRPr="00D84494" w:rsidRDefault="00271149" w:rsidP="0059218F">
      <w:pPr>
        <w:rPr>
          <w:lang w:val="ru-RU" w:eastAsia="ko-KR"/>
        </w:rPr>
      </w:pPr>
      <w:r w:rsidRPr="00E9203A">
        <w:rPr>
          <w:lang w:val="ru-RU" w:eastAsia="ko-KR"/>
        </w:rPr>
        <w:t>Неоднократное проведение измерений занятости при одних и тех же условиях помогает выявить динамику изменений в использовании ресурсов спектра. Таким способом может быть получена ценная информация для распределения спектра определенным службам в будущем</w:t>
      </w:r>
      <w:r w:rsidR="0059218F" w:rsidRPr="00D84494">
        <w:rPr>
          <w:lang w:val="ru-RU" w:eastAsia="ko-KR"/>
        </w:rPr>
        <w:t>.</w:t>
      </w:r>
    </w:p>
    <w:p w:rsidR="0059218F" w:rsidRPr="00D84494" w:rsidRDefault="0059218F" w:rsidP="0059218F">
      <w:pPr>
        <w:pStyle w:val="Heading2"/>
        <w:rPr>
          <w:lang w:val="ru-RU" w:eastAsia="ko-KR"/>
        </w:rPr>
      </w:pPr>
      <w:bookmarkStart w:id="54" w:name="_Toc352927011"/>
      <w:r w:rsidRPr="00D84494">
        <w:rPr>
          <w:lang w:val="ru-RU" w:eastAsia="ko-KR"/>
        </w:rPr>
        <w:t>10.2</w:t>
      </w:r>
      <w:r w:rsidRPr="00D84494">
        <w:rPr>
          <w:lang w:val="ru-RU" w:eastAsia="ko-KR"/>
        </w:rPr>
        <w:tab/>
      </w:r>
      <w:r w:rsidR="00423525" w:rsidRPr="00E9203A">
        <w:rPr>
          <w:lang w:val="ru-RU" w:eastAsia="ko-KR"/>
        </w:rPr>
        <w:t>Интерпретация результатов измерени</w:t>
      </w:r>
      <w:r w:rsidR="00423525">
        <w:rPr>
          <w:lang w:val="ru-RU" w:eastAsia="ko-KR"/>
        </w:rPr>
        <w:t>й</w:t>
      </w:r>
      <w:r w:rsidR="00423525" w:rsidRPr="00E9203A">
        <w:rPr>
          <w:lang w:val="ru-RU" w:eastAsia="ko-KR"/>
        </w:rPr>
        <w:t xml:space="preserve"> занятости в совместно используемых каналах</w:t>
      </w:r>
      <w:bookmarkEnd w:id="54"/>
    </w:p>
    <w:p w:rsidR="0059218F" w:rsidRPr="00D84494" w:rsidRDefault="00423525" w:rsidP="0059218F">
      <w:pPr>
        <w:rPr>
          <w:lang w:val="ru-RU" w:eastAsia="ko-KR"/>
        </w:rPr>
      </w:pPr>
      <w:r w:rsidRPr="00E9203A">
        <w:rPr>
          <w:lang w:val="ru-RU" w:eastAsia="ko-KR"/>
        </w:rPr>
        <w:t xml:space="preserve">Как было указано </w:t>
      </w:r>
      <w:r>
        <w:rPr>
          <w:lang w:val="ru-RU" w:eastAsia="ko-KR"/>
        </w:rPr>
        <w:t>в</w:t>
      </w:r>
      <w:r w:rsidRPr="00E9203A">
        <w:rPr>
          <w:lang w:val="ru-RU" w:eastAsia="ko-KR"/>
        </w:rPr>
        <w:t xml:space="preserve"> определении термина </w:t>
      </w:r>
      <w:r>
        <w:rPr>
          <w:lang w:val="ru-RU" w:eastAsia="ko-KR"/>
        </w:rPr>
        <w:t>"время</w:t>
      </w:r>
      <w:r w:rsidRPr="00E9203A">
        <w:rPr>
          <w:lang w:val="ru-RU" w:eastAsia="ko-KR"/>
        </w:rPr>
        <w:t xml:space="preserve"> занятости</w:t>
      </w:r>
      <w:r>
        <w:rPr>
          <w:lang w:val="ru-RU" w:eastAsia="ko-KR"/>
        </w:rPr>
        <w:t>"</w:t>
      </w:r>
      <w:r w:rsidRPr="00E9203A">
        <w:rPr>
          <w:lang w:val="ru-RU" w:eastAsia="ko-KR"/>
        </w:rPr>
        <w:t xml:space="preserve">, результаты, предоставляемые службами контроля, должны с максимально возможной точностью отражать истинную занятость </w:t>
      </w:r>
      <w:r>
        <w:rPr>
          <w:lang w:val="ru-RU" w:eastAsia="ko-KR"/>
        </w:rPr>
        <w:t xml:space="preserve">того или иного </w:t>
      </w:r>
      <w:r w:rsidRPr="00E9203A">
        <w:rPr>
          <w:lang w:val="ru-RU" w:eastAsia="ko-KR"/>
        </w:rPr>
        <w:t>канала. При этом необходимо учитывать</w:t>
      </w:r>
      <w:r>
        <w:rPr>
          <w:lang w:val="ru-RU" w:eastAsia="ko-KR"/>
        </w:rPr>
        <w:t xml:space="preserve"> тот факт</w:t>
      </w:r>
      <w:r w:rsidRPr="00E9203A">
        <w:rPr>
          <w:lang w:val="ru-RU" w:eastAsia="ko-KR"/>
        </w:rPr>
        <w:t>, что канал, используемый систем</w:t>
      </w:r>
      <w:r>
        <w:rPr>
          <w:lang w:val="ru-RU" w:eastAsia="ko-KR"/>
        </w:rPr>
        <w:t>ами МДВР</w:t>
      </w:r>
      <w:r w:rsidRPr="00E9203A">
        <w:rPr>
          <w:lang w:val="ru-RU" w:eastAsia="ko-KR"/>
        </w:rPr>
        <w:t>, уже не отображается как занятый на 100%, если он используется всего одной станцией. В связи с этим</w:t>
      </w:r>
      <w:r>
        <w:rPr>
          <w:lang w:val="ru-RU" w:eastAsia="ko-KR"/>
        </w:rPr>
        <w:t xml:space="preserve"> в процессе </w:t>
      </w:r>
      <w:r w:rsidRPr="00E9203A">
        <w:rPr>
          <w:lang w:val="ru-RU" w:eastAsia="ko-KR"/>
        </w:rPr>
        <w:t>управлени</w:t>
      </w:r>
      <w:r>
        <w:rPr>
          <w:lang w:val="ru-RU" w:eastAsia="ko-KR"/>
        </w:rPr>
        <w:t>я</w:t>
      </w:r>
      <w:r w:rsidRPr="00E9203A">
        <w:rPr>
          <w:lang w:val="ru-RU" w:eastAsia="ko-KR"/>
        </w:rPr>
        <w:t xml:space="preserve"> использованием спектра </w:t>
      </w:r>
      <w:r>
        <w:rPr>
          <w:lang w:val="ru-RU" w:eastAsia="ko-KR"/>
        </w:rPr>
        <w:t>ил</w:t>
      </w:r>
      <w:r w:rsidRPr="00E9203A">
        <w:rPr>
          <w:lang w:val="ru-RU" w:eastAsia="ko-KR"/>
        </w:rPr>
        <w:t>и лицензир</w:t>
      </w:r>
      <w:r>
        <w:rPr>
          <w:lang w:val="ru-RU" w:eastAsia="ko-KR"/>
        </w:rPr>
        <w:t xml:space="preserve">ования необходимо </w:t>
      </w:r>
      <w:r w:rsidRPr="00E9203A">
        <w:rPr>
          <w:lang w:val="ru-RU" w:eastAsia="ko-KR"/>
        </w:rPr>
        <w:t>интерпретировать результаты в зависимости от цели, с которой проводятся измерения занятости</w:t>
      </w:r>
      <w:r w:rsidR="0059218F" w:rsidRPr="00D84494">
        <w:rPr>
          <w:lang w:val="ru-RU" w:eastAsia="ko-KR"/>
        </w:rPr>
        <w:t>.</w:t>
      </w:r>
    </w:p>
    <w:p w:rsidR="0059218F" w:rsidRPr="00D84494" w:rsidRDefault="008F6D67" w:rsidP="0059218F">
      <w:pPr>
        <w:rPr>
          <w:lang w:val="ru-RU" w:eastAsia="ko-KR"/>
        </w:rPr>
      </w:pPr>
      <w:r w:rsidRPr="00D84494">
        <w:rPr>
          <w:lang w:val="ru-RU" w:eastAsia="ko-KR"/>
        </w:rPr>
        <w:t>Пример:</w:t>
      </w:r>
      <w:r w:rsidR="0059218F" w:rsidRPr="00D84494">
        <w:rPr>
          <w:lang w:val="ru-RU" w:eastAsia="ko-KR"/>
        </w:rPr>
        <w:t xml:space="preserve"> </w:t>
      </w:r>
      <w:r w:rsidR="004D0416">
        <w:rPr>
          <w:lang w:val="ru-RU" w:eastAsia="ko-KR"/>
        </w:rPr>
        <w:t>е</w:t>
      </w:r>
      <w:r w:rsidR="000308AD" w:rsidRPr="00E9203A">
        <w:rPr>
          <w:lang w:val="ru-RU" w:eastAsia="ko-KR"/>
        </w:rPr>
        <w:t xml:space="preserve">сли измерение занятости </w:t>
      </w:r>
      <w:r w:rsidR="000308AD">
        <w:rPr>
          <w:lang w:val="ru-RU" w:eastAsia="ko-KR"/>
        </w:rPr>
        <w:t xml:space="preserve">в </w:t>
      </w:r>
      <w:r w:rsidR="000308AD" w:rsidRPr="00E9203A">
        <w:rPr>
          <w:lang w:val="ru-RU" w:eastAsia="ko-KR"/>
        </w:rPr>
        <w:t>полос</w:t>
      </w:r>
      <w:r w:rsidR="000308AD">
        <w:rPr>
          <w:lang w:val="ru-RU" w:eastAsia="ko-KR"/>
        </w:rPr>
        <w:t>е</w:t>
      </w:r>
      <w:r w:rsidR="000308AD" w:rsidRPr="00E9203A">
        <w:rPr>
          <w:lang w:val="ru-RU" w:eastAsia="ko-KR"/>
        </w:rPr>
        <w:t xml:space="preserve"> частот, присвоенной определенной сети, производится с целью проверки, какие именно каналы трафика используются в данный момент и, следовательно, недоступны в каком-либо месте для других систем, то все частоты, для которых отображается типичная для данной сети занятость, могут </w:t>
      </w:r>
      <w:r w:rsidR="000308AD">
        <w:rPr>
          <w:lang w:val="ru-RU" w:eastAsia="ko-KR"/>
        </w:rPr>
        <w:t xml:space="preserve">рассматриваться </w:t>
      </w:r>
      <w:r w:rsidR="000308AD" w:rsidRPr="00E9203A">
        <w:rPr>
          <w:lang w:val="ru-RU" w:eastAsia="ko-KR"/>
        </w:rPr>
        <w:t>как "полностью занятые"</w:t>
      </w:r>
      <w:r w:rsidR="00F27270" w:rsidRPr="00D84494">
        <w:rPr>
          <w:lang w:val="ru-RU" w:eastAsia="ko-KR"/>
        </w:rPr>
        <w:t>.</w:t>
      </w:r>
    </w:p>
    <w:p w:rsidR="0059218F" w:rsidRPr="00D84494" w:rsidRDefault="0059218F" w:rsidP="0059218F">
      <w:pPr>
        <w:pStyle w:val="Heading2"/>
        <w:rPr>
          <w:lang w:val="ru-RU" w:eastAsia="ko-KR"/>
        </w:rPr>
      </w:pPr>
      <w:bookmarkStart w:id="55" w:name="_Toc352927012"/>
      <w:r w:rsidRPr="00D84494">
        <w:rPr>
          <w:lang w:val="ru-RU" w:eastAsia="ko-KR"/>
        </w:rPr>
        <w:t>10.3</w:t>
      </w:r>
      <w:r w:rsidRPr="00D84494">
        <w:rPr>
          <w:lang w:val="ru-RU" w:eastAsia="ko-KR"/>
        </w:rPr>
        <w:tab/>
      </w:r>
      <w:r w:rsidR="000308AD" w:rsidRPr="00E9203A">
        <w:rPr>
          <w:lang w:val="ru-RU" w:eastAsia="ko-KR"/>
        </w:rPr>
        <w:t xml:space="preserve">Применение </w:t>
      </w:r>
      <w:r w:rsidR="000308AD">
        <w:rPr>
          <w:lang w:val="ru-RU" w:eastAsia="ko-KR"/>
        </w:rPr>
        <w:t>данных о</w:t>
      </w:r>
      <w:r w:rsidR="000308AD" w:rsidRPr="00E9203A">
        <w:rPr>
          <w:lang w:val="ru-RU" w:eastAsia="ko-KR"/>
        </w:rPr>
        <w:t xml:space="preserve"> занятости для оценки использования спектра</w:t>
      </w:r>
      <w:bookmarkEnd w:id="55"/>
    </w:p>
    <w:p w:rsidR="0059218F" w:rsidRPr="00D84494" w:rsidRDefault="000308AD" w:rsidP="008F7985">
      <w:pPr>
        <w:rPr>
          <w:lang w:val="ru-RU"/>
        </w:rPr>
      </w:pPr>
      <w:r w:rsidRPr="00E9203A">
        <w:rPr>
          <w:lang w:val="ru-RU"/>
        </w:rPr>
        <w:t>До настоящего времени занятость спектра относилась к определенному мест</w:t>
      </w:r>
      <w:r>
        <w:rPr>
          <w:lang w:val="ru-RU"/>
        </w:rPr>
        <w:t>оположению</w:t>
      </w:r>
      <w:r w:rsidRPr="00E9203A">
        <w:rPr>
          <w:lang w:val="ru-RU"/>
        </w:rPr>
        <w:t xml:space="preserve"> или области в</w:t>
      </w:r>
      <w:r>
        <w:rPr>
          <w:lang w:val="ru-RU"/>
        </w:rPr>
        <w:t>округ места</w:t>
      </w:r>
      <w:r w:rsidRPr="00E9203A">
        <w:rPr>
          <w:lang w:val="ru-RU"/>
        </w:rPr>
        <w:t xml:space="preserve"> размещения станции контроля. В ряде случаев может представлять интерес информация о занятости ресурса на большой территории (например, всей страны). В</w:t>
      </w:r>
      <w:r>
        <w:rPr>
          <w:lang w:val="ru-RU"/>
        </w:rPr>
        <w:t> </w:t>
      </w:r>
      <w:r w:rsidRPr="00E9203A">
        <w:rPr>
          <w:lang w:val="ru-RU"/>
        </w:rPr>
        <w:t xml:space="preserve">качестве параметра, характеризующего эту величину, </w:t>
      </w:r>
      <w:r>
        <w:rPr>
          <w:lang w:val="ru-RU"/>
        </w:rPr>
        <w:t xml:space="preserve">в </w:t>
      </w:r>
      <w:r w:rsidRPr="00E9203A">
        <w:rPr>
          <w:lang w:val="ru-RU"/>
        </w:rPr>
        <w:t>Рекомендаци</w:t>
      </w:r>
      <w:r>
        <w:rPr>
          <w:lang w:val="ru-RU"/>
        </w:rPr>
        <w:t>и</w:t>
      </w:r>
      <w:r w:rsidRPr="00E9203A">
        <w:rPr>
          <w:lang w:val="ru-RU"/>
        </w:rPr>
        <w:t xml:space="preserve"> МСЭ-</w:t>
      </w:r>
      <w:r w:rsidRPr="00E9203A">
        <w:rPr>
          <w:lang w:val="en-US"/>
        </w:rPr>
        <w:t>R</w:t>
      </w:r>
      <w:r w:rsidRPr="00E9203A">
        <w:rPr>
          <w:lang w:val="ru-RU"/>
        </w:rPr>
        <w:t xml:space="preserve"> </w:t>
      </w:r>
      <w:r w:rsidRPr="00E9203A">
        <w:rPr>
          <w:lang w:val="en-US"/>
        </w:rPr>
        <w:t>SM</w:t>
      </w:r>
      <w:r w:rsidRPr="00E9203A">
        <w:rPr>
          <w:lang w:val="ru-RU"/>
        </w:rPr>
        <w:t>.1046-2 определяет</w:t>
      </w:r>
      <w:r>
        <w:rPr>
          <w:lang w:val="ru-RU"/>
        </w:rPr>
        <w:t>ся</w:t>
      </w:r>
      <w:r w:rsidRPr="00E9203A">
        <w:rPr>
          <w:lang w:val="ru-RU"/>
        </w:rPr>
        <w:t xml:space="preserve"> коэффициент использования спектра </w:t>
      </w:r>
      <w:r w:rsidRPr="00E9203A">
        <w:rPr>
          <w:i/>
          <w:lang w:val="en-US"/>
        </w:rPr>
        <w:t>U</w:t>
      </w:r>
      <w:r>
        <w:rPr>
          <w:lang w:val="ru-RU"/>
        </w:rPr>
        <w:t xml:space="preserve"> </w:t>
      </w:r>
      <w:r w:rsidRPr="00E9203A">
        <w:rPr>
          <w:lang w:val="ru-RU"/>
        </w:rPr>
        <w:t xml:space="preserve">как произведение ширины полосы </w:t>
      </w:r>
      <w:r w:rsidRPr="00E9203A">
        <w:rPr>
          <w:i/>
          <w:lang w:val="ru-RU"/>
        </w:rPr>
        <w:t>В</w:t>
      </w:r>
      <w:r w:rsidRPr="00E9203A">
        <w:rPr>
          <w:lang w:val="ru-RU"/>
        </w:rPr>
        <w:t xml:space="preserve">, геометрической (географической) площади (как правило, </w:t>
      </w:r>
      <w:r>
        <w:rPr>
          <w:lang w:val="ru-RU"/>
        </w:rPr>
        <w:t>з</w:t>
      </w:r>
      <w:r w:rsidRPr="00E9203A">
        <w:rPr>
          <w:lang w:val="ru-RU"/>
        </w:rPr>
        <w:t>о</w:t>
      </w:r>
      <w:r>
        <w:rPr>
          <w:lang w:val="ru-RU"/>
        </w:rPr>
        <w:t>ны</w:t>
      </w:r>
      <w:r w:rsidRPr="00E9203A">
        <w:rPr>
          <w:lang w:val="ru-RU"/>
        </w:rPr>
        <w:t xml:space="preserve">) </w:t>
      </w:r>
      <w:r w:rsidRPr="00E9203A">
        <w:rPr>
          <w:i/>
          <w:lang w:val="en-US"/>
        </w:rPr>
        <w:t>S</w:t>
      </w:r>
      <w:r w:rsidRPr="00E9203A">
        <w:rPr>
          <w:lang w:val="ru-RU"/>
        </w:rPr>
        <w:t xml:space="preserve"> и времени </w:t>
      </w:r>
      <w:r w:rsidRPr="00E9203A">
        <w:rPr>
          <w:i/>
          <w:lang w:val="ru-RU"/>
        </w:rPr>
        <w:t>Т</w:t>
      </w:r>
      <w:r w:rsidRPr="00E9203A">
        <w:rPr>
          <w:lang w:val="ru-RU"/>
        </w:rPr>
        <w:t xml:space="preserve">, в течение которого </w:t>
      </w:r>
      <w:r>
        <w:rPr>
          <w:lang w:val="ru-RU"/>
        </w:rPr>
        <w:t xml:space="preserve">данный </w:t>
      </w:r>
      <w:r w:rsidRPr="00E9203A">
        <w:rPr>
          <w:lang w:val="ru-RU"/>
        </w:rPr>
        <w:t xml:space="preserve">ресурс спектра </w:t>
      </w:r>
      <w:r>
        <w:rPr>
          <w:lang w:val="ru-RU"/>
        </w:rPr>
        <w:t xml:space="preserve">не доступен </w:t>
      </w:r>
      <w:r w:rsidRPr="00E9203A">
        <w:rPr>
          <w:lang w:val="ru-RU"/>
        </w:rPr>
        <w:t>для других потенциальных пользователей</w:t>
      </w:r>
      <w:r w:rsidR="0059218F" w:rsidRPr="00D84494">
        <w:rPr>
          <w:lang w:val="ru-RU"/>
        </w:rPr>
        <w:t>:</w:t>
      </w:r>
    </w:p>
    <w:p w:rsidR="008F7985" w:rsidRPr="000804B8" w:rsidRDefault="008F7985" w:rsidP="008F7985">
      <w:pPr>
        <w:pStyle w:val="Blanc"/>
        <w:rPr>
          <w:lang w:val="ru-RU"/>
        </w:rPr>
      </w:pPr>
    </w:p>
    <w:p w:rsidR="0059218F" w:rsidRPr="00D84494" w:rsidRDefault="0059218F" w:rsidP="0059218F">
      <w:pPr>
        <w:pStyle w:val="Equation"/>
        <w:rPr>
          <w:lang w:val="ru-RU"/>
        </w:rPr>
      </w:pPr>
      <w:r w:rsidRPr="00D84494">
        <w:rPr>
          <w:lang w:val="ru-RU"/>
        </w:rPr>
        <w:tab/>
      </w:r>
      <w:r w:rsidRPr="00D84494">
        <w:rPr>
          <w:lang w:val="ru-RU"/>
        </w:rPr>
        <w:tab/>
      </w:r>
      <w:r w:rsidRPr="00F27270">
        <w:rPr>
          <w:i/>
          <w:iCs/>
          <w:lang w:val="en-US"/>
        </w:rPr>
        <w:t>U</w:t>
      </w:r>
      <w:r w:rsidRPr="00D84494">
        <w:rPr>
          <w:lang w:val="ru-RU"/>
        </w:rPr>
        <w:t xml:space="preserve"> = </w:t>
      </w:r>
      <w:r w:rsidRPr="00F27270">
        <w:rPr>
          <w:i/>
          <w:iCs/>
          <w:lang w:val="en-US"/>
        </w:rPr>
        <w:t>B</w:t>
      </w:r>
      <w:r w:rsidRPr="00D84494">
        <w:rPr>
          <w:lang w:val="ru-RU"/>
        </w:rPr>
        <w:t xml:space="preserve"> · </w:t>
      </w:r>
      <w:r w:rsidRPr="00F27270">
        <w:rPr>
          <w:i/>
          <w:iCs/>
          <w:lang w:val="en-US"/>
        </w:rPr>
        <w:t>S</w:t>
      </w:r>
      <w:r w:rsidRPr="00D84494">
        <w:rPr>
          <w:lang w:val="ru-RU"/>
        </w:rPr>
        <w:t xml:space="preserve"> · </w:t>
      </w:r>
      <w:r w:rsidRPr="00F27270">
        <w:rPr>
          <w:i/>
          <w:iCs/>
          <w:lang w:val="en-US"/>
        </w:rPr>
        <w:t>T</w:t>
      </w:r>
      <w:r w:rsidR="004D0416" w:rsidRPr="00D84494">
        <w:rPr>
          <w:lang w:val="ru-RU"/>
        </w:rPr>
        <w:t>.</w:t>
      </w:r>
    </w:p>
    <w:p w:rsidR="0059218F" w:rsidRPr="00D84494" w:rsidRDefault="000804B8" w:rsidP="0059218F">
      <w:pPr>
        <w:rPr>
          <w:lang w:val="ru-RU"/>
        </w:rPr>
      </w:pPr>
      <w:r w:rsidRPr="00E9203A">
        <w:rPr>
          <w:lang w:val="ru-RU"/>
        </w:rPr>
        <w:t xml:space="preserve">Таким образом, коэффициент использования спектра является трехмерным параметром: </w:t>
      </w:r>
      <w:r>
        <w:rPr>
          <w:lang w:val="ru-RU"/>
        </w:rPr>
        <w:t>"</w:t>
      </w:r>
      <w:r w:rsidRPr="00E9203A">
        <w:rPr>
          <w:lang w:val="ru-RU"/>
        </w:rPr>
        <w:t>частота × площадь × время</w:t>
      </w:r>
      <w:r>
        <w:rPr>
          <w:lang w:val="ru-RU"/>
        </w:rPr>
        <w:t>"</w:t>
      </w:r>
      <w:r w:rsidRPr="00E9203A">
        <w:rPr>
          <w:lang w:val="ru-RU"/>
        </w:rPr>
        <w:t xml:space="preserve">. Данная формула является нелинейной и действительна лишь </w:t>
      </w:r>
      <w:r>
        <w:rPr>
          <w:lang w:val="ru-RU"/>
        </w:rPr>
        <w:t>для</w:t>
      </w:r>
      <w:r w:rsidRPr="00E9203A">
        <w:rPr>
          <w:lang w:val="ru-RU"/>
        </w:rPr>
        <w:t xml:space="preserve"> одно</w:t>
      </w:r>
      <w:r>
        <w:rPr>
          <w:lang w:val="ru-RU"/>
        </w:rPr>
        <w:t>го кон</w:t>
      </w:r>
      <w:r w:rsidRPr="00E9203A">
        <w:rPr>
          <w:lang w:val="ru-RU"/>
        </w:rPr>
        <w:t>кр</w:t>
      </w:r>
      <w:r>
        <w:rPr>
          <w:lang w:val="ru-RU"/>
        </w:rPr>
        <w:t>е</w:t>
      </w:r>
      <w:r w:rsidRPr="00E9203A">
        <w:rPr>
          <w:lang w:val="ru-RU"/>
        </w:rPr>
        <w:t>тно</w:t>
      </w:r>
      <w:r>
        <w:rPr>
          <w:lang w:val="ru-RU"/>
        </w:rPr>
        <w:t>го</w:t>
      </w:r>
      <w:r w:rsidRPr="00E9203A">
        <w:rPr>
          <w:lang w:val="ru-RU"/>
        </w:rPr>
        <w:t xml:space="preserve"> применени</w:t>
      </w:r>
      <w:r>
        <w:rPr>
          <w:lang w:val="ru-RU"/>
        </w:rPr>
        <w:t>я</w:t>
      </w:r>
      <w:r w:rsidRPr="00E9203A">
        <w:rPr>
          <w:lang w:val="ru-RU"/>
        </w:rPr>
        <w:t xml:space="preserve"> во время измерени</w:t>
      </w:r>
      <w:r>
        <w:rPr>
          <w:lang w:val="ru-RU"/>
        </w:rPr>
        <w:t>й</w:t>
      </w:r>
      <w:r w:rsidRPr="00E9203A">
        <w:rPr>
          <w:lang w:val="ru-RU"/>
        </w:rPr>
        <w:t xml:space="preserve">. Если для более обширной территории необходима </w:t>
      </w:r>
      <w:r w:rsidRPr="00E9203A">
        <w:rPr>
          <w:lang w:val="ru-RU"/>
        </w:rPr>
        <w:lastRenderedPageBreak/>
        <w:t>"карта использования спектра", то наиболее эффективным способом является выполнение измерений занятости спектра при помощи передвижных средств контроля. Наряду с текущим состоянием занятости фиксируются географические координаты и</w:t>
      </w:r>
      <w:r w:rsidR="004D0416">
        <w:rPr>
          <w:lang w:val="ru-RU"/>
        </w:rPr>
        <w:t>,</w:t>
      </w:r>
      <w:r w:rsidRPr="00E9203A">
        <w:rPr>
          <w:lang w:val="ru-RU"/>
        </w:rPr>
        <w:t xml:space="preserve"> следовательно, значения занятости, измеренные в географических зонах прямоугольной формы </w:t>
      </w:r>
      <w:r>
        <w:rPr>
          <w:lang w:val="ru-RU"/>
        </w:rPr>
        <w:t>определенн</w:t>
      </w:r>
      <w:r w:rsidRPr="00E9203A">
        <w:rPr>
          <w:lang w:val="ru-RU"/>
        </w:rPr>
        <w:t>ого размера, могут быть усреднены. Результаты могут быть представлены в виде карты, на которой различные значения использования спектра обозначаются разн</w:t>
      </w:r>
      <w:r>
        <w:rPr>
          <w:lang w:val="ru-RU"/>
        </w:rPr>
        <w:t>оцветн</w:t>
      </w:r>
      <w:r w:rsidRPr="00E9203A">
        <w:rPr>
          <w:lang w:val="ru-RU"/>
        </w:rPr>
        <w:t xml:space="preserve">ыми </w:t>
      </w:r>
      <w:r>
        <w:rPr>
          <w:lang w:val="ru-RU"/>
        </w:rPr>
        <w:t>квадра</w:t>
      </w:r>
      <w:r w:rsidRPr="00E9203A">
        <w:rPr>
          <w:lang w:val="ru-RU"/>
        </w:rPr>
        <w:t>тами. На рисунке 29 приведен пример подобной карты использования спектра</w:t>
      </w:r>
      <w:r w:rsidR="0059218F" w:rsidRPr="00D84494">
        <w:rPr>
          <w:lang w:val="ru-RU"/>
        </w:rPr>
        <w:t>.</w:t>
      </w:r>
    </w:p>
    <w:p w:rsidR="0059218F" w:rsidRPr="00D84494" w:rsidRDefault="00240818" w:rsidP="00694E4E">
      <w:pPr>
        <w:pStyle w:val="FigureNo"/>
        <w:rPr>
          <w:lang w:val="ru-RU"/>
        </w:rPr>
      </w:pPr>
      <w:r w:rsidRPr="00D84494">
        <w:rPr>
          <w:lang w:val="ru-RU"/>
        </w:rPr>
        <w:t>Рисунок</w:t>
      </w:r>
      <w:r w:rsidR="0059218F" w:rsidRPr="00D84494">
        <w:rPr>
          <w:lang w:val="ru-RU"/>
        </w:rPr>
        <w:t xml:space="preserve"> 29</w:t>
      </w:r>
    </w:p>
    <w:p w:rsidR="0059218F" w:rsidRPr="000D5991" w:rsidRDefault="006D0D34" w:rsidP="006D0D34">
      <w:pPr>
        <w:pStyle w:val="Figuretitle"/>
        <w:rPr>
          <w:lang w:val="ru-RU"/>
        </w:rPr>
      </w:pPr>
      <w:r w:rsidRPr="000D5991">
        <w:rPr>
          <w:lang w:val="ru-RU"/>
        </w:rPr>
        <w:t>Пример: Карта использования спектра</w:t>
      </w:r>
    </w:p>
    <w:p w:rsidR="0059218F" w:rsidRDefault="00C746A7" w:rsidP="0059218F">
      <w:pPr>
        <w:pStyle w:val="Figure"/>
        <w:rPr>
          <w:lang w:val="en-US"/>
        </w:rPr>
      </w:pPr>
      <w:r>
        <w:rPr>
          <w:noProof/>
          <w:lang w:val="en-US" w:eastAsia="zh-CN"/>
        </w:rPr>
        <w:drawing>
          <wp:inline distT="0" distB="0" distL="0" distR="0" wp14:anchorId="1D34D257" wp14:editId="0E760D14">
            <wp:extent cx="4841589" cy="571841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44523" cy="5721878"/>
                    </a:xfrm>
                    <a:prstGeom prst="rect">
                      <a:avLst/>
                    </a:prstGeom>
                  </pic:spPr>
                </pic:pic>
              </a:graphicData>
            </a:graphic>
          </wp:inline>
        </w:drawing>
      </w:r>
    </w:p>
    <w:p w:rsidR="0059218F" w:rsidRPr="001972BE" w:rsidRDefault="0059218F" w:rsidP="0059218F">
      <w:pPr>
        <w:pStyle w:val="Heading1"/>
        <w:rPr>
          <w:lang w:val="ru-RU"/>
        </w:rPr>
      </w:pPr>
      <w:bookmarkStart w:id="56" w:name="_Toc352927013"/>
      <w:r>
        <w:rPr>
          <w:noProof/>
          <w:lang w:val="en-US" w:eastAsia="zh-CN"/>
        </w:rPr>
        <mc:AlternateContent>
          <mc:Choice Requires="wps">
            <w:drawing>
              <wp:anchor distT="0" distB="0" distL="114300" distR="114300" simplePos="0" relativeHeight="251681792" behindDoc="0" locked="0" layoutInCell="1" allowOverlap="1" wp14:anchorId="61E077F4" wp14:editId="7B66B49D">
                <wp:simplePos x="0" y="0"/>
                <wp:positionH relativeFrom="column">
                  <wp:posOffset>-4748530</wp:posOffset>
                </wp:positionH>
                <wp:positionV relativeFrom="paragraph">
                  <wp:posOffset>864235</wp:posOffset>
                </wp:positionV>
                <wp:extent cx="594995" cy="344170"/>
                <wp:effectExtent l="13970" t="6985" r="10160" b="1079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44170"/>
                        </a:xfrm>
                        <a:prstGeom prst="rect">
                          <a:avLst/>
                        </a:prstGeom>
                        <a:solidFill>
                          <a:srgbClr val="FFFFFF"/>
                        </a:solidFill>
                        <a:ln w="9525">
                          <a:solidFill>
                            <a:srgbClr val="000000"/>
                          </a:solidFill>
                          <a:miter lim="800000"/>
                          <a:headEnd/>
                          <a:tailEnd/>
                        </a:ln>
                      </wps:spPr>
                      <wps:txbx>
                        <w:txbxContent>
                          <w:p w:rsidR="009E7BDD" w:rsidRPr="00BF6684" w:rsidRDefault="009E7BDD" w:rsidP="0059218F">
                            <w:pPr>
                              <w:spacing w:before="0"/>
                              <w:rPr>
                                <w:sz w:val="20"/>
                                <w:lang w:val="de-DE"/>
                              </w:rPr>
                            </w:pPr>
                            <w:r>
                              <w:rPr>
                                <w:b/>
                                <w:sz w:val="20"/>
                                <w:lang w:val="de-DE"/>
                              </w:rPr>
                              <w:t>h</w:t>
                            </w:r>
                            <w:r w:rsidRPr="00BF6684">
                              <w:rPr>
                                <w:sz w:val="20"/>
                                <w:lang w:val="de-DE"/>
                              </w:rPr>
                              <w:t>igh 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689" type="#_x0000_t202" style="position:absolute;left:0;text-align:left;margin-left:-373.9pt;margin-top:68.05pt;width:46.85pt;height:2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">
                <v:textbox inset=".5mm,.3mm,.5mm,.3mm">
                  <w:txbxContent>
                    <w:p w:rsidR="009E7BDD" w:rsidRPr="00BF6684" w:rsidRDefault="009E7BDD" w:rsidP="0059218F">
                      <w:pPr>
                        <w:spacing w:before="0"/>
                        <w:rPr>
                          <w:sz w:val="20"/>
                          <w:lang w:val="de-DE"/>
                        </w:rPr>
                      </w:pPr>
                      <w:r>
                        <w:rPr>
                          <w:b/>
                          <w:sz w:val="20"/>
                          <w:lang w:val="de-DE"/>
                        </w:rPr>
                        <w:t>h</w:t>
                      </w:r>
                      <w:r w:rsidRPr="00BF6684">
                        <w:rPr>
                          <w:sz w:val="20"/>
                          <w:lang w:val="de-DE"/>
                        </w:rPr>
                        <w:t>igh utilization</w:t>
                      </w:r>
                    </w:p>
                  </w:txbxContent>
                </v:textbox>
              </v:shape>
            </w:pict>
          </mc:Fallback>
        </mc:AlternateContent>
      </w:r>
      <w:r w:rsidRPr="00D84494">
        <w:rPr>
          <w:lang w:val="ru-RU"/>
        </w:rPr>
        <w:t>11</w:t>
      </w:r>
      <w:r w:rsidRPr="00D84494">
        <w:rPr>
          <w:lang w:val="ru-RU"/>
        </w:rPr>
        <w:tab/>
      </w:r>
      <w:r w:rsidR="001972BE">
        <w:rPr>
          <w:lang w:val="ru-RU"/>
        </w:rPr>
        <w:t>Выводы</w:t>
      </w:r>
      <w:bookmarkEnd w:id="56"/>
    </w:p>
    <w:p w:rsidR="0059218F" w:rsidRPr="00D84494" w:rsidRDefault="001972BE" w:rsidP="0059218F">
      <w:pPr>
        <w:rPr>
          <w:lang w:val="ru-RU"/>
        </w:rPr>
      </w:pPr>
      <w:r w:rsidRPr="00E9203A">
        <w:rPr>
          <w:lang w:val="ru-RU"/>
        </w:rPr>
        <w:t>Принимая во внимание, что в действующей Рекомендации МСЭ-</w:t>
      </w:r>
      <w:r w:rsidRPr="00E9203A">
        <w:rPr>
          <w:lang w:val="en-US"/>
        </w:rPr>
        <w:t>R</w:t>
      </w:r>
      <w:r w:rsidRPr="00E9203A">
        <w:rPr>
          <w:lang w:val="ru-RU"/>
        </w:rPr>
        <w:t xml:space="preserve"> </w:t>
      </w:r>
      <w:r w:rsidRPr="00E9203A">
        <w:rPr>
          <w:lang w:val="en-US"/>
        </w:rPr>
        <w:t>SM</w:t>
      </w:r>
      <w:r w:rsidRPr="00E9203A">
        <w:rPr>
          <w:lang w:val="ru-RU"/>
        </w:rPr>
        <w:t>.1880 опис</w:t>
      </w:r>
      <w:r>
        <w:rPr>
          <w:lang w:val="ru-RU"/>
        </w:rPr>
        <w:t>ыв</w:t>
      </w:r>
      <w:r w:rsidRPr="00E9203A">
        <w:rPr>
          <w:lang w:val="ru-RU"/>
        </w:rPr>
        <w:t>а</w:t>
      </w:r>
      <w:r>
        <w:rPr>
          <w:lang w:val="ru-RU"/>
        </w:rPr>
        <w:t>ются</w:t>
      </w:r>
      <w:r w:rsidRPr="00E9203A">
        <w:rPr>
          <w:lang w:val="ru-RU"/>
        </w:rPr>
        <w:t xml:space="preserve"> только основные процедуры, из разнообразных примеров, приведенных в настоящем Отчете</w:t>
      </w:r>
      <w:r>
        <w:rPr>
          <w:lang w:val="ru-RU"/>
        </w:rPr>
        <w:t>,</w:t>
      </w:r>
      <w:r w:rsidRPr="00E9203A">
        <w:rPr>
          <w:lang w:val="ru-RU"/>
        </w:rPr>
        <w:t xml:space="preserve"> видно, что измерение и особенно расчет занятости могут представлять </w:t>
      </w:r>
      <w:r>
        <w:rPr>
          <w:lang w:val="ru-RU"/>
        </w:rPr>
        <w:t xml:space="preserve">собой </w:t>
      </w:r>
      <w:r w:rsidRPr="00E9203A">
        <w:rPr>
          <w:lang w:val="ru-RU"/>
        </w:rPr>
        <w:t>довольно сложную задачу. Наличие исчерпывающей информации</w:t>
      </w:r>
      <w:r>
        <w:rPr>
          <w:lang w:val="ru-RU"/>
        </w:rPr>
        <w:t xml:space="preserve"> о радио</w:t>
      </w:r>
      <w:r w:rsidRPr="00E9203A">
        <w:rPr>
          <w:lang w:val="ru-RU"/>
        </w:rPr>
        <w:t>служб</w:t>
      </w:r>
      <w:r>
        <w:rPr>
          <w:lang w:val="ru-RU"/>
        </w:rPr>
        <w:t>ах</w:t>
      </w:r>
      <w:r w:rsidRPr="00E9203A">
        <w:rPr>
          <w:lang w:val="ru-RU"/>
        </w:rPr>
        <w:t xml:space="preserve"> и особенно углубленный анализ целей проведения измерений являются необходимыми условиями определения подходящих методов измерений и расчетов</w:t>
      </w:r>
      <w:r w:rsidR="0059218F" w:rsidRPr="00D84494">
        <w:rPr>
          <w:lang w:val="ru-RU"/>
        </w:rPr>
        <w:t>.</w:t>
      </w:r>
    </w:p>
    <w:p w:rsidR="0059218F" w:rsidRPr="00D84494" w:rsidRDefault="001972BE" w:rsidP="00AB0B6A">
      <w:pPr>
        <w:pStyle w:val="AnnexNoTitle"/>
        <w:rPr>
          <w:lang w:val="ru-RU"/>
        </w:rPr>
      </w:pPr>
      <w:bookmarkStart w:id="57" w:name="_Toc352927014"/>
      <w:r w:rsidRPr="000D5991">
        <w:rPr>
          <w:lang w:val="ru-RU"/>
        </w:rPr>
        <w:lastRenderedPageBreak/>
        <w:t>Приложение</w:t>
      </w:r>
      <w:r w:rsidR="0059218F" w:rsidRPr="00D84494">
        <w:rPr>
          <w:lang w:val="ru-RU"/>
        </w:rPr>
        <w:t xml:space="preserve"> 1</w:t>
      </w:r>
      <w:r w:rsidR="008F7985" w:rsidRPr="00D84494">
        <w:rPr>
          <w:lang w:val="ru-RU"/>
        </w:rPr>
        <w:br/>
      </w:r>
      <w:r w:rsidR="008F7985" w:rsidRPr="00D84494">
        <w:rPr>
          <w:lang w:val="ru-RU"/>
        </w:rPr>
        <w:br/>
      </w:r>
      <w:r w:rsidRPr="000D5991">
        <w:rPr>
          <w:lang w:val="ru-RU"/>
        </w:rPr>
        <w:t>Вероятностный подход к измерениям занятости спектра</w:t>
      </w:r>
      <w:r w:rsidR="0059218F" w:rsidRPr="00D84494">
        <w:rPr>
          <w:lang w:val="ru-RU"/>
        </w:rPr>
        <w:br/>
      </w:r>
      <w:r w:rsidRPr="000D5991">
        <w:rPr>
          <w:lang w:val="ru-RU"/>
        </w:rPr>
        <w:t>и соответствующие процедуры обработки результатов измерений</w:t>
      </w:r>
      <w:bookmarkEnd w:id="57"/>
    </w:p>
    <w:p w:rsidR="0059218F" w:rsidRPr="00D84494" w:rsidRDefault="0059218F" w:rsidP="008F7985">
      <w:pPr>
        <w:pStyle w:val="Heading1"/>
        <w:rPr>
          <w:lang w:val="ru-RU"/>
        </w:rPr>
      </w:pPr>
      <w:bookmarkStart w:id="58" w:name="_Toc352927015"/>
      <w:r w:rsidRPr="0059218F">
        <w:rPr>
          <w:lang w:val="en-US"/>
        </w:rPr>
        <w:t>A</w:t>
      </w:r>
      <w:r w:rsidRPr="00D84494">
        <w:rPr>
          <w:lang w:val="ru-RU"/>
        </w:rPr>
        <w:tab/>
      </w:r>
      <w:r w:rsidR="00FA2A80" w:rsidRPr="00E9203A">
        <w:rPr>
          <w:lang w:val="ru-RU"/>
        </w:rPr>
        <w:t>Введение</w:t>
      </w:r>
      <w:bookmarkEnd w:id="58"/>
    </w:p>
    <w:p w:rsidR="0059218F" w:rsidRPr="00D84494" w:rsidRDefault="00FA2A80" w:rsidP="0059218F">
      <w:pPr>
        <w:rPr>
          <w:lang w:val="ru-RU"/>
        </w:rPr>
      </w:pPr>
      <w:r w:rsidRPr="00E9203A">
        <w:rPr>
          <w:lang w:val="ru-RU"/>
        </w:rPr>
        <w:t>В настоящем Приложении подробно опис</w:t>
      </w:r>
      <w:r w:rsidR="008C4C76">
        <w:rPr>
          <w:lang w:val="ru-RU"/>
        </w:rPr>
        <w:t>ыв</w:t>
      </w:r>
      <w:r w:rsidRPr="00E9203A">
        <w:rPr>
          <w:lang w:val="ru-RU"/>
        </w:rPr>
        <w:t>а</w:t>
      </w:r>
      <w:r w:rsidR="008C4C76">
        <w:rPr>
          <w:lang w:val="ru-RU"/>
        </w:rPr>
        <w:t xml:space="preserve">ется </w:t>
      </w:r>
      <w:r w:rsidRPr="00E9203A">
        <w:rPr>
          <w:lang w:val="ru-RU"/>
        </w:rPr>
        <w:t xml:space="preserve">взаимосвязь таких параметров измерений, как </w:t>
      </w:r>
      <w:r w:rsidR="008C4C76">
        <w:rPr>
          <w:lang w:val="ru-RU"/>
        </w:rPr>
        <w:t>интервал между повторными измерениями</w:t>
      </w:r>
      <w:r w:rsidRPr="00E9203A">
        <w:rPr>
          <w:lang w:val="ru-RU"/>
        </w:rPr>
        <w:t xml:space="preserve">, требуемое количество выборок, а также их влияние на точность </w:t>
      </w:r>
      <w:r w:rsidR="008C4C76">
        <w:rPr>
          <w:lang w:val="ru-RU"/>
        </w:rPr>
        <w:t xml:space="preserve">измерений </w:t>
      </w:r>
      <w:r w:rsidRPr="00E9203A">
        <w:rPr>
          <w:lang w:val="ru-RU"/>
        </w:rPr>
        <w:t xml:space="preserve">и </w:t>
      </w:r>
      <w:r w:rsidR="00E97488">
        <w:rPr>
          <w:lang w:val="ru-RU"/>
        </w:rPr>
        <w:t>доверительный уровень</w:t>
      </w:r>
      <w:r w:rsidRPr="00E9203A">
        <w:rPr>
          <w:lang w:val="ru-RU"/>
        </w:rPr>
        <w:t>. Данный подход использует математические расчеты, которые могут применяться в следующих обстоятельствах</w:t>
      </w:r>
      <w:r w:rsidR="0089732D" w:rsidRPr="00D84494">
        <w:rPr>
          <w:lang w:val="ru-RU"/>
        </w:rPr>
        <w:t>:</w:t>
      </w:r>
    </w:p>
    <w:p w:rsidR="0059218F" w:rsidRPr="00D84494" w:rsidRDefault="008F7985" w:rsidP="008F7985">
      <w:pPr>
        <w:pStyle w:val="enumlev1"/>
        <w:rPr>
          <w:lang w:val="ru-RU"/>
        </w:rPr>
      </w:pPr>
      <w:r w:rsidRPr="00D84494">
        <w:rPr>
          <w:lang w:val="ru-RU"/>
        </w:rPr>
        <w:t>–</w:t>
      </w:r>
      <w:r w:rsidRPr="00D84494">
        <w:rPr>
          <w:lang w:val="ru-RU"/>
        </w:rPr>
        <w:tab/>
      </w:r>
      <w:r w:rsidR="009A386B">
        <w:rPr>
          <w:lang w:val="ru-RU"/>
        </w:rPr>
        <w:t>н</w:t>
      </w:r>
      <w:r w:rsidR="009A386B" w:rsidRPr="00E9203A">
        <w:rPr>
          <w:lang w:val="ru-RU"/>
        </w:rPr>
        <w:t>еравномерно распределенные по времени выборки измерений</w:t>
      </w:r>
      <w:r w:rsidR="009A386B" w:rsidRPr="00D84494">
        <w:rPr>
          <w:lang w:val="ru-RU"/>
        </w:rPr>
        <w:t>;</w:t>
      </w:r>
    </w:p>
    <w:p w:rsidR="0059218F" w:rsidRPr="00D84494" w:rsidRDefault="008F7985" w:rsidP="008F7985">
      <w:pPr>
        <w:pStyle w:val="enumlev1"/>
        <w:rPr>
          <w:lang w:val="ru-RU"/>
        </w:rPr>
      </w:pPr>
      <w:r w:rsidRPr="00D84494">
        <w:rPr>
          <w:lang w:val="ru-RU"/>
        </w:rPr>
        <w:t>–</w:t>
      </w:r>
      <w:r w:rsidRPr="00D84494">
        <w:rPr>
          <w:lang w:val="ru-RU"/>
        </w:rPr>
        <w:tab/>
      </w:r>
      <w:r w:rsidR="009A386B">
        <w:rPr>
          <w:lang w:val="ru-RU"/>
        </w:rPr>
        <w:t>з</w:t>
      </w:r>
      <w:r w:rsidR="009A386B" w:rsidRPr="00E9203A">
        <w:rPr>
          <w:lang w:val="ru-RU"/>
        </w:rPr>
        <w:t>адержки измерений в процессе обнаружения занятых каналов</w:t>
      </w:r>
      <w:r w:rsidR="009A386B" w:rsidRPr="00D84494">
        <w:rPr>
          <w:lang w:val="ru-RU"/>
        </w:rPr>
        <w:t>;</w:t>
      </w:r>
    </w:p>
    <w:p w:rsidR="0059218F" w:rsidRPr="00D84494" w:rsidRDefault="008F7985" w:rsidP="008F7985">
      <w:pPr>
        <w:pStyle w:val="enumlev1"/>
        <w:rPr>
          <w:lang w:val="ru-RU"/>
        </w:rPr>
      </w:pPr>
      <w:r w:rsidRPr="00D84494">
        <w:rPr>
          <w:lang w:val="ru-RU"/>
        </w:rPr>
        <w:t>–</w:t>
      </w:r>
      <w:r w:rsidRPr="00D84494">
        <w:rPr>
          <w:lang w:val="ru-RU"/>
        </w:rPr>
        <w:tab/>
      </w:r>
      <w:r w:rsidR="009A386B">
        <w:rPr>
          <w:lang w:val="ru-RU"/>
        </w:rPr>
        <w:t>и</w:t>
      </w:r>
      <w:r w:rsidR="009A386B" w:rsidRPr="00E9203A">
        <w:rPr>
          <w:lang w:val="ru-RU"/>
        </w:rPr>
        <w:t>спользование оборудования для одновременного выполнения различных измерительных задач, в связи с чем оно не может быть полностью задействовано в измерении занятости</w:t>
      </w:r>
      <w:r w:rsidR="0059218F" w:rsidRPr="00D84494">
        <w:rPr>
          <w:lang w:val="ru-RU"/>
        </w:rPr>
        <w:t>.</w:t>
      </w:r>
    </w:p>
    <w:p w:rsidR="0059218F" w:rsidRPr="00D84494" w:rsidRDefault="009A386B" w:rsidP="0059218F">
      <w:pPr>
        <w:rPr>
          <w:lang w:val="ru-RU"/>
        </w:rPr>
      </w:pPr>
      <w:r w:rsidRPr="00E9203A">
        <w:rPr>
          <w:lang w:val="ru-RU"/>
        </w:rPr>
        <w:t>Решение об актуальности и применении принципов, описанных в настоящем Приложении,</w:t>
      </w:r>
      <w:r w:rsidRPr="00E9203A">
        <w:rPr>
          <w:lang w:val="en-US"/>
        </w:rPr>
        <w:t> </w:t>
      </w:r>
      <w:r w:rsidRPr="00E9203A">
        <w:rPr>
          <w:lang w:val="ru-RU"/>
        </w:rPr>
        <w:t xml:space="preserve"> может быть принято отдельно для каждого конкретного случая в зависимости от цели измерения, требуемой точности и/или </w:t>
      </w:r>
      <w:r w:rsidR="00E97488">
        <w:rPr>
          <w:lang w:val="ru-RU"/>
        </w:rPr>
        <w:t xml:space="preserve">доверительного </w:t>
      </w:r>
      <w:r>
        <w:rPr>
          <w:lang w:val="ru-RU"/>
        </w:rPr>
        <w:t>уровня</w:t>
      </w:r>
      <w:r w:rsidRPr="00E9203A">
        <w:rPr>
          <w:lang w:val="ru-RU"/>
        </w:rPr>
        <w:t>, а также возможностей измерительного оборудования</w:t>
      </w:r>
      <w:r w:rsidR="0059218F" w:rsidRPr="00D84494">
        <w:rPr>
          <w:lang w:val="ru-RU"/>
        </w:rPr>
        <w:t>.</w:t>
      </w:r>
    </w:p>
    <w:p w:rsidR="0059218F" w:rsidRPr="00D84494" w:rsidRDefault="0059218F" w:rsidP="0059218F">
      <w:pPr>
        <w:pStyle w:val="Heading1"/>
        <w:rPr>
          <w:lang w:val="ru-RU"/>
        </w:rPr>
      </w:pPr>
      <w:bookmarkStart w:id="59" w:name="_Toc352927016"/>
      <w:r w:rsidRPr="0059218F">
        <w:rPr>
          <w:lang w:val="en-US"/>
        </w:rPr>
        <w:t>A</w:t>
      </w:r>
      <w:r w:rsidRPr="00D84494">
        <w:rPr>
          <w:lang w:val="ru-RU"/>
        </w:rPr>
        <w:t>1</w:t>
      </w:r>
      <w:r w:rsidRPr="00D84494">
        <w:rPr>
          <w:lang w:val="ru-RU"/>
        </w:rPr>
        <w:tab/>
      </w:r>
      <w:r w:rsidR="009A386B" w:rsidRPr="00E9203A">
        <w:rPr>
          <w:lang w:val="ru-RU"/>
        </w:rPr>
        <w:t xml:space="preserve">Общее описание </w:t>
      </w:r>
      <w:r w:rsidR="009A386B">
        <w:rPr>
          <w:lang w:val="ru-RU"/>
        </w:rPr>
        <w:t xml:space="preserve">данного </w:t>
      </w:r>
      <w:r w:rsidR="009A386B" w:rsidRPr="00E9203A">
        <w:rPr>
          <w:lang w:val="ru-RU"/>
        </w:rPr>
        <w:t>подхода</w:t>
      </w:r>
      <w:bookmarkEnd w:id="59"/>
    </w:p>
    <w:p w:rsidR="0059218F" w:rsidRPr="00D84494" w:rsidRDefault="009A386B" w:rsidP="0059218F">
      <w:pPr>
        <w:rPr>
          <w:color w:val="000000" w:themeColor="text1"/>
          <w:lang w:val="ru-RU"/>
        </w:rPr>
      </w:pPr>
      <w:r w:rsidRPr="00E9203A">
        <w:rPr>
          <w:spacing w:val="-4"/>
          <w:lang w:val="ru-RU"/>
        </w:rPr>
        <w:t>В настоящем Приложении описывается вероятностный метод, используемый некоторыми администрациями для прогнозирования влияния параметров</w:t>
      </w:r>
      <w:r>
        <w:rPr>
          <w:spacing w:val="-4"/>
          <w:lang w:val="ru-RU"/>
        </w:rPr>
        <w:t>, которые относятся к</w:t>
      </w:r>
      <w:r w:rsidRPr="00E9203A">
        <w:rPr>
          <w:spacing w:val="-4"/>
          <w:lang w:val="ru-RU"/>
        </w:rPr>
        <w:t xml:space="preserve"> процедур</w:t>
      </w:r>
      <w:r>
        <w:rPr>
          <w:spacing w:val="-4"/>
          <w:lang w:val="ru-RU"/>
        </w:rPr>
        <w:t>е</w:t>
      </w:r>
      <w:r w:rsidRPr="00E9203A">
        <w:rPr>
          <w:spacing w:val="-4"/>
          <w:lang w:val="ru-RU"/>
        </w:rPr>
        <w:t xml:space="preserve"> измерения занятости спектра</w:t>
      </w:r>
      <w:r>
        <w:rPr>
          <w:spacing w:val="-4"/>
          <w:lang w:val="ru-RU"/>
        </w:rPr>
        <w:t>,</w:t>
      </w:r>
      <w:r w:rsidRPr="00E9203A">
        <w:rPr>
          <w:spacing w:val="-4"/>
          <w:lang w:val="ru-RU"/>
        </w:rPr>
        <w:t xml:space="preserve"> на статистическую достоверность полученных значений. Рекомендуемый подход задает требования к измерительному оборудованию и к процессу обработки соответствующих данных, который позволяет определить занятость </w:t>
      </w:r>
      <w:r>
        <w:rPr>
          <w:spacing w:val="-4"/>
          <w:lang w:val="ru-RU"/>
        </w:rPr>
        <w:t xml:space="preserve">спектра </w:t>
      </w:r>
      <w:r w:rsidRPr="00E9203A">
        <w:rPr>
          <w:spacing w:val="-4"/>
          <w:lang w:val="ru-RU"/>
        </w:rPr>
        <w:t xml:space="preserve">для большой группы радиоканалов </w:t>
      </w:r>
      <w:r>
        <w:rPr>
          <w:spacing w:val="-4"/>
          <w:lang w:val="ru-RU"/>
        </w:rPr>
        <w:t>в</w:t>
      </w:r>
      <w:r w:rsidRPr="00E9203A">
        <w:rPr>
          <w:spacing w:val="-4"/>
          <w:lang w:val="ru-RU"/>
        </w:rPr>
        <w:t xml:space="preserve"> заданном интервале времени с желаемой точностью и статистической достоверностью. </w:t>
      </w:r>
      <w:r>
        <w:rPr>
          <w:spacing w:val="-4"/>
          <w:lang w:val="ru-RU"/>
        </w:rPr>
        <w:t>П</w:t>
      </w:r>
      <w:r w:rsidRPr="00E9203A">
        <w:rPr>
          <w:spacing w:val="-4"/>
          <w:lang w:val="ru-RU"/>
        </w:rPr>
        <w:t xml:space="preserve">олученные </w:t>
      </w:r>
      <w:r>
        <w:rPr>
          <w:spacing w:val="-4"/>
          <w:lang w:val="ru-RU"/>
        </w:rPr>
        <w:t>экспериментальные данные</w:t>
      </w:r>
      <w:r w:rsidRPr="00E9203A">
        <w:rPr>
          <w:spacing w:val="-4"/>
          <w:lang w:val="ru-RU"/>
        </w:rPr>
        <w:t>, описанны</w:t>
      </w:r>
      <w:r>
        <w:rPr>
          <w:spacing w:val="-4"/>
          <w:lang w:val="ru-RU"/>
        </w:rPr>
        <w:t>е</w:t>
      </w:r>
      <w:r w:rsidRPr="00E9203A">
        <w:rPr>
          <w:spacing w:val="-4"/>
          <w:lang w:val="ru-RU"/>
        </w:rPr>
        <w:t xml:space="preserve"> в настоящем Приложении, уже нашли </w:t>
      </w:r>
      <w:r>
        <w:rPr>
          <w:spacing w:val="-4"/>
          <w:lang w:val="ru-RU"/>
        </w:rPr>
        <w:t xml:space="preserve">свое </w:t>
      </w:r>
      <w:r w:rsidRPr="00E9203A">
        <w:rPr>
          <w:spacing w:val="-4"/>
          <w:lang w:val="ru-RU"/>
        </w:rPr>
        <w:t>практическое применение с неплохими результатами</w:t>
      </w:r>
      <w:r>
        <w:rPr>
          <w:lang w:val="en-US"/>
        </w:rPr>
        <w:t> </w:t>
      </w:r>
      <w:r w:rsidR="0059218F" w:rsidRPr="00D84494">
        <w:rPr>
          <w:lang w:val="ru-RU"/>
        </w:rPr>
        <w:t>[</w:t>
      </w:r>
      <w:r w:rsidR="0059218F" w:rsidRPr="000D5991">
        <w:rPr>
          <w:lang w:val="ru-RU"/>
        </w:rPr>
        <w:t>А</w:t>
      </w:r>
      <w:r w:rsidR="0059218F" w:rsidRPr="00D84494">
        <w:rPr>
          <w:lang w:val="ru-RU"/>
        </w:rPr>
        <w:t>.1].</w:t>
      </w:r>
    </w:p>
    <w:p w:rsidR="0059218F" w:rsidRPr="00D84494" w:rsidRDefault="006E6F0B" w:rsidP="0059218F">
      <w:pPr>
        <w:rPr>
          <w:lang w:val="ru-RU"/>
        </w:rPr>
      </w:pPr>
      <w:r w:rsidRPr="00E9203A">
        <w:rPr>
          <w:lang w:val="ru-RU"/>
        </w:rPr>
        <w:t xml:space="preserve">Вероятностный подход, подробно описанный ниже, базируется на определении занятости спектра как вероятности </w:t>
      </w:r>
      <w:r w:rsidRPr="00E9203A">
        <w:rPr>
          <w:lang w:val="en-US"/>
        </w:rPr>
        <w:t> </w:t>
      </w:r>
      <w:r w:rsidRPr="00E9203A">
        <w:rPr>
          <w:lang w:val="ru-RU"/>
        </w:rPr>
        <w:t>того, что в случайно выбранный момент времени радиоканал, полоса частот или какой-либо другой анализ</w:t>
      </w:r>
      <w:r>
        <w:rPr>
          <w:lang w:val="ru-RU"/>
        </w:rPr>
        <w:t>ир</w:t>
      </w:r>
      <w:r w:rsidRPr="00E9203A">
        <w:rPr>
          <w:lang w:val="ru-RU"/>
        </w:rPr>
        <w:t>у</w:t>
      </w:r>
      <w:r>
        <w:rPr>
          <w:lang w:val="ru-RU"/>
        </w:rPr>
        <w:t>емый</w:t>
      </w:r>
      <w:r w:rsidRPr="00E9203A">
        <w:rPr>
          <w:lang w:val="ru-RU"/>
        </w:rPr>
        <w:t xml:space="preserve"> частотный ресурс </w:t>
      </w:r>
      <w:r>
        <w:rPr>
          <w:lang w:val="ru-RU"/>
        </w:rPr>
        <w:t xml:space="preserve">будет </w:t>
      </w:r>
      <w:r w:rsidRPr="00E9203A">
        <w:rPr>
          <w:lang w:val="ru-RU"/>
        </w:rPr>
        <w:t>использ</w:t>
      </w:r>
      <w:r>
        <w:rPr>
          <w:lang w:val="ru-RU"/>
        </w:rPr>
        <w:t>ован</w:t>
      </w:r>
      <w:r w:rsidRPr="00E9203A">
        <w:rPr>
          <w:lang w:val="ru-RU"/>
        </w:rPr>
        <w:t xml:space="preserve"> для передачи информации [</w:t>
      </w:r>
      <w:r w:rsidRPr="00E9203A">
        <w:rPr>
          <w:lang w:val="en-US"/>
        </w:rPr>
        <w:t>A</w:t>
      </w:r>
      <w:r w:rsidRPr="00E9203A">
        <w:rPr>
          <w:lang w:val="ru-RU"/>
        </w:rPr>
        <w:t xml:space="preserve">.2]. </w:t>
      </w:r>
      <w:r w:rsidRPr="00E9203A">
        <w:rPr>
          <w:lang w:val="en-US"/>
        </w:rPr>
        <w:t> </w:t>
      </w:r>
      <w:r w:rsidRPr="00E9203A">
        <w:rPr>
          <w:lang w:val="ru-RU"/>
        </w:rPr>
        <w:t>Описание вероятностного подхода приводится в разделе</w:t>
      </w:r>
      <w:r>
        <w:rPr>
          <w:lang w:val="en-US"/>
        </w:rPr>
        <w:t> </w:t>
      </w:r>
      <w:r w:rsidR="0059218F" w:rsidRPr="00D84494">
        <w:rPr>
          <w:lang w:val="ru-RU"/>
        </w:rPr>
        <w:t>[</w:t>
      </w:r>
      <w:r w:rsidR="0059218F" w:rsidRPr="0059218F">
        <w:rPr>
          <w:lang w:val="en-US"/>
        </w:rPr>
        <w:t>A</w:t>
      </w:r>
      <w:r w:rsidR="0059218F" w:rsidRPr="00D84494">
        <w:rPr>
          <w:lang w:val="ru-RU"/>
        </w:rPr>
        <w:t>.3].</w:t>
      </w:r>
    </w:p>
    <w:p w:rsidR="0059218F" w:rsidRPr="00D84494" w:rsidRDefault="00F22128" w:rsidP="0059218F">
      <w:pPr>
        <w:rPr>
          <w:lang w:val="ru-RU"/>
        </w:rPr>
      </w:pPr>
      <w:r w:rsidRPr="00E9203A">
        <w:rPr>
          <w:lang w:val="ru-RU"/>
        </w:rPr>
        <w:t>Настоящее Приложение в первую очередь касается вопросов, относящихся к определению точности и статистической достоверности измерений. Для более ясного понимания рассматривается измерение занятости радиоканалов, хотя полученные результаты могут относиться также и к другим ресурсам</w:t>
      </w:r>
      <w:r w:rsidRPr="00D84494">
        <w:rPr>
          <w:lang w:val="ru-RU"/>
        </w:rPr>
        <w:t xml:space="preserve"> </w:t>
      </w:r>
      <w:r>
        <w:rPr>
          <w:lang w:val="ru-RU"/>
        </w:rPr>
        <w:t>спектра</w:t>
      </w:r>
      <w:r w:rsidR="0059218F" w:rsidRPr="00D84494">
        <w:rPr>
          <w:lang w:val="ru-RU"/>
        </w:rPr>
        <w:t>.</w:t>
      </w:r>
    </w:p>
    <w:p w:rsidR="0059218F" w:rsidRPr="00D84494" w:rsidRDefault="00F22128" w:rsidP="008F7985">
      <w:pPr>
        <w:rPr>
          <w:lang w:val="ru-RU"/>
        </w:rPr>
      </w:pPr>
      <w:r w:rsidRPr="00E9203A">
        <w:rPr>
          <w:lang w:val="ru-RU"/>
        </w:rPr>
        <w:t xml:space="preserve">Занятость канала может изменяться в течение времени. Для отслеживания изменений ось времени следует разделить на </w:t>
      </w:r>
      <w:r>
        <w:rPr>
          <w:lang w:val="ru-RU"/>
        </w:rPr>
        <w:t xml:space="preserve">совокупность </w:t>
      </w:r>
      <w:r w:rsidRPr="00E9203A">
        <w:rPr>
          <w:lang w:val="ru-RU"/>
        </w:rPr>
        <w:t xml:space="preserve">временных периодов интеграции. Эти периоды </w:t>
      </w:r>
      <w:r>
        <w:rPr>
          <w:lang w:val="ru-RU"/>
        </w:rPr>
        <w:t xml:space="preserve">интеграции </w:t>
      </w:r>
      <w:r w:rsidRPr="00E9203A">
        <w:rPr>
          <w:lang w:val="ru-RU"/>
        </w:rPr>
        <w:t>должны иметь фиксированную длительность, как правило, от 5 до 15</w:t>
      </w:r>
      <w:r>
        <w:rPr>
          <w:lang w:val="ru-RU"/>
        </w:rPr>
        <w:t> </w:t>
      </w:r>
      <w:r w:rsidRPr="00E9203A">
        <w:rPr>
          <w:lang w:val="ru-RU"/>
        </w:rPr>
        <w:t xml:space="preserve">минут. Значение занятости должно быть рассчитано для каждого </w:t>
      </w:r>
      <w:r>
        <w:rPr>
          <w:lang w:val="ru-RU"/>
        </w:rPr>
        <w:t xml:space="preserve">значения </w:t>
      </w:r>
      <w:r w:rsidR="000E3615">
        <w:rPr>
          <w:lang w:val="ru-RU"/>
        </w:rPr>
        <w:t>времени</w:t>
      </w:r>
      <w:r>
        <w:rPr>
          <w:lang w:val="ru-RU"/>
        </w:rPr>
        <w:t xml:space="preserve"> </w:t>
      </w:r>
      <w:r w:rsidRPr="00E9203A">
        <w:rPr>
          <w:lang w:val="ru-RU"/>
        </w:rPr>
        <w:t>интеграции, а общая продолжительность контроля</w:t>
      </w:r>
      <w:r w:rsidR="0011273A">
        <w:rPr>
          <w:lang w:val="ru-RU"/>
        </w:rPr>
        <w:t xml:space="preserve"> </w:t>
      </w:r>
      <w:r w:rsidR="0011273A" w:rsidRPr="0011273A">
        <w:rPr>
          <w:i/>
          <w:lang w:val="en-US"/>
        </w:rPr>
        <w:t>T</w:t>
      </w:r>
      <w:r w:rsidR="0011273A" w:rsidRPr="0011273A">
        <w:rPr>
          <w:i/>
          <w:vertAlign w:val="subscript"/>
          <w:lang w:val="en-US"/>
        </w:rPr>
        <w:t>T</w:t>
      </w:r>
      <w:r w:rsidRPr="00E9203A">
        <w:rPr>
          <w:lang w:val="ru-RU"/>
        </w:rPr>
        <w:t xml:space="preserve">, как правило, равна </w:t>
      </w:r>
      <w:r w:rsidR="0011273A">
        <w:rPr>
          <w:lang w:val="ru-RU"/>
        </w:rPr>
        <w:t>агрегированному показателю временн</w:t>
      </w:r>
      <w:r w:rsidR="0011273A" w:rsidRPr="0011273A">
        <w:rPr>
          <w:b/>
          <w:i/>
          <w:lang w:val="ru-RU"/>
        </w:rPr>
        <w:t>ы</w:t>
      </w:r>
      <w:r w:rsidR="0011273A">
        <w:rPr>
          <w:lang w:val="ru-RU"/>
        </w:rPr>
        <w:t xml:space="preserve">х </w:t>
      </w:r>
      <w:r w:rsidRPr="00E9203A">
        <w:rPr>
          <w:lang w:val="ru-RU"/>
        </w:rPr>
        <w:t>периодов интеграции</w:t>
      </w:r>
      <w:r w:rsidR="0059218F" w:rsidRPr="00D84494">
        <w:rPr>
          <w:lang w:val="ru-RU"/>
        </w:rPr>
        <w:t>.</w:t>
      </w:r>
    </w:p>
    <w:p w:rsidR="0059218F" w:rsidRPr="00D84494" w:rsidRDefault="0011273A" w:rsidP="0059218F">
      <w:pPr>
        <w:rPr>
          <w:lang w:val="ru-RU"/>
        </w:rPr>
      </w:pPr>
      <w:r w:rsidRPr="00E9203A">
        <w:rPr>
          <w:lang w:val="ru-RU"/>
        </w:rPr>
        <w:t xml:space="preserve">С точки зрения статистики на основе ограниченного </w:t>
      </w:r>
      <w:r>
        <w:rPr>
          <w:lang w:val="ru-RU"/>
        </w:rPr>
        <w:t>объем</w:t>
      </w:r>
      <w:r w:rsidRPr="00E9203A">
        <w:rPr>
          <w:lang w:val="ru-RU"/>
        </w:rPr>
        <w:t xml:space="preserve">а наблюдений мы можем </w:t>
      </w:r>
      <w:r w:rsidR="004D0416" w:rsidRPr="00E9203A">
        <w:rPr>
          <w:lang w:val="ru-RU"/>
        </w:rPr>
        <w:t xml:space="preserve">дать </w:t>
      </w:r>
      <w:r w:rsidRPr="00E9203A">
        <w:rPr>
          <w:lang w:val="ru-RU"/>
        </w:rPr>
        <w:t xml:space="preserve">лишь </w:t>
      </w:r>
      <w:r w:rsidRPr="0011273A">
        <w:rPr>
          <w:u w:val="single"/>
          <w:lang w:val="ru-RU"/>
        </w:rPr>
        <w:t>приблизительную оценку</w:t>
      </w:r>
      <w:r w:rsidRPr="00E9203A">
        <w:rPr>
          <w:lang w:val="ru-RU"/>
        </w:rPr>
        <w:t xml:space="preserve">, и она будет верной для любых измерений и любых процедур обработки данных. Из-за влияния случайных факторов данная оценка может отличаться от истинного значения занятости, которое можно определить только путем проведения длительного контроля исследуемого канала. Таким образом, в настоящем Приложении </w:t>
      </w:r>
      <w:r>
        <w:rPr>
          <w:lang w:val="ru-RU"/>
        </w:rPr>
        <w:t xml:space="preserve">делается различие </w:t>
      </w:r>
      <w:r w:rsidRPr="00E9203A">
        <w:rPr>
          <w:lang w:val="ru-RU"/>
        </w:rPr>
        <w:t xml:space="preserve">между истинными значениями занятости и приблизительными оценками, полученными при помощи расчетов. Следовательно, смысл термина "занятость" в </w:t>
      </w:r>
      <w:r>
        <w:rPr>
          <w:lang w:val="ru-RU"/>
        </w:rPr>
        <w:t xml:space="preserve">данном </w:t>
      </w:r>
      <w:r w:rsidRPr="00E9203A">
        <w:rPr>
          <w:lang w:val="ru-RU"/>
        </w:rPr>
        <w:t xml:space="preserve">Приложении в некоторой степени отличается от термина, используемого в основной части Отчета. Для того чтобы не применять аббревиатуру </w:t>
      </w:r>
      <w:r w:rsidRPr="00E9203A">
        <w:rPr>
          <w:lang w:val="en-US"/>
        </w:rPr>
        <w:t>FCO</w:t>
      </w:r>
      <w:r w:rsidRPr="00E9203A">
        <w:rPr>
          <w:lang w:val="ru-RU"/>
        </w:rPr>
        <w:t>, используемую в основной части Отчета, в настоящем Приложении использу</w:t>
      </w:r>
      <w:r>
        <w:rPr>
          <w:lang w:val="ru-RU"/>
        </w:rPr>
        <w:t>ю</w:t>
      </w:r>
      <w:r w:rsidRPr="00E9203A">
        <w:rPr>
          <w:lang w:val="ru-RU"/>
        </w:rPr>
        <w:t xml:space="preserve">тся термин "занятость </w:t>
      </w:r>
      <w:r w:rsidRPr="00E9203A">
        <w:rPr>
          <w:lang w:val="ru-RU"/>
        </w:rPr>
        <w:lastRenderedPageBreak/>
        <w:t>спектра" (</w:t>
      </w:r>
      <w:r w:rsidRPr="00E9203A">
        <w:rPr>
          <w:lang w:val="en-US"/>
        </w:rPr>
        <w:t>SO</w:t>
      </w:r>
      <w:r w:rsidRPr="00E9203A">
        <w:rPr>
          <w:lang w:val="ru-RU"/>
        </w:rPr>
        <w:t>) в отношении истинного значения занятости и термин "результат(ы) расчета занятости спектра</w:t>
      </w:r>
      <w:r w:rsidR="004D0416">
        <w:rPr>
          <w:lang w:val="ru-RU"/>
        </w:rPr>
        <w:t>"</w:t>
      </w:r>
      <w:r w:rsidRPr="00E9203A">
        <w:rPr>
          <w:lang w:val="ru-RU"/>
        </w:rPr>
        <w:t xml:space="preserve"> (</w:t>
      </w:r>
      <w:r w:rsidRPr="00E9203A">
        <w:rPr>
          <w:lang w:val="en-US"/>
        </w:rPr>
        <w:t>SOCR</w:t>
      </w:r>
      <w:r w:rsidRPr="00E9203A">
        <w:rPr>
          <w:lang w:val="ru-RU"/>
        </w:rPr>
        <w:t>), обозначающий практический результат обраб</w:t>
      </w:r>
      <w:r w:rsidR="00756BE2">
        <w:rPr>
          <w:lang w:val="ru-RU"/>
        </w:rPr>
        <w:t>отки соответствующих данных. На </w:t>
      </w:r>
      <w:r w:rsidRPr="00E9203A">
        <w:rPr>
          <w:lang w:val="ru-RU"/>
        </w:rPr>
        <w:t xml:space="preserve">самом деле </w:t>
      </w:r>
      <w:r w:rsidRPr="00E9203A">
        <w:rPr>
          <w:lang w:val="en-US"/>
        </w:rPr>
        <w:t>SOCR</w:t>
      </w:r>
      <w:r w:rsidRPr="00E9203A">
        <w:rPr>
          <w:lang w:val="ru-RU"/>
        </w:rPr>
        <w:t xml:space="preserve"> также является результатом измерений занятости спектра, поскольку он фактически определяется исключительно на основе расчетов</w:t>
      </w:r>
      <w:r w:rsidR="0059218F" w:rsidRPr="00D84494">
        <w:rPr>
          <w:lang w:val="ru-RU"/>
        </w:rPr>
        <w:t>.</w:t>
      </w:r>
    </w:p>
    <w:p w:rsidR="0059218F" w:rsidRPr="004902C0" w:rsidRDefault="0059218F" w:rsidP="008F7985">
      <w:pPr>
        <w:pStyle w:val="Heading1"/>
        <w:rPr>
          <w:lang w:val="ru-RU"/>
        </w:rPr>
      </w:pPr>
      <w:bookmarkStart w:id="60" w:name="_Toc327117153"/>
      <w:bookmarkStart w:id="61" w:name="_Toc352927017"/>
      <w:r w:rsidRPr="00242F8D">
        <w:rPr>
          <w:lang w:val="en-US"/>
        </w:rPr>
        <w:t>A</w:t>
      </w:r>
      <w:r w:rsidRPr="004902C0">
        <w:rPr>
          <w:lang w:val="ru-RU"/>
        </w:rPr>
        <w:t>2</w:t>
      </w:r>
      <w:r w:rsidRPr="004902C0">
        <w:rPr>
          <w:lang w:val="ru-RU"/>
        </w:rPr>
        <w:tab/>
      </w:r>
      <w:bookmarkEnd w:id="60"/>
      <w:r w:rsidR="0010675E" w:rsidRPr="00E9203A">
        <w:rPr>
          <w:lang w:val="ru-RU"/>
        </w:rPr>
        <w:t>Концепция занятости спектра</w:t>
      </w:r>
      <w:bookmarkEnd w:id="61"/>
    </w:p>
    <w:p w:rsidR="0059218F" w:rsidRPr="004902C0" w:rsidRDefault="0059218F" w:rsidP="008F7985">
      <w:pPr>
        <w:pStyle w:val="Heading2"/>
        <w:rPr>
          <w:lang w:val="ru-RU"/>
        </w:rPr>
      </w:pPr>
      <w:bookmarkStart w:id="62" w:name="_Toc352927018"/>
      <w:r w:rsidRPr="00242F8D">
        <w:rPr>
          <w:spacing w:val="20"/>
          <w:lang w:val="en-US"/>
        </w:rPr>
        <w:t>A</w:t>
      </w:r>
      <w:r w:rsidRPr="004902C0">
        <w:rPr>
          <w:spacing w:val="20"/>
          <w:lang w:val="ru-RU"/>
        </w:rPr>
        <w:t>2</w:t>
      </w:r>
      <w:r w:rsidRPr="004902C0">
        <w:rPr>
          <w:lang w:val="ru-RU"/>
        </w:rPr>
        <w:t>.1</w:t>
      </w:r>
      <w:r w:rsidRPr="004902C0">
        <w:rPr>
          <w:lang w:val="ru-RU"/>
        </w:rPr>
        <w:tab/>
      </w:r>
      <w:r w:rsidR="00C91AF5" w:rsidRPr="000D5991">
        <w:rPr>
          <w:lang w:val="ru-RU"/>
        </w:rPr>
        <w:t>Занятость спектра как статистическая концепция</w:t>
      </w:r>
      <w:bookmarkEnd w:id="62"/>
    </w:p>
    <w:p w:rsidR="0059218F" w:rsidRPr="004902C0" w:rsidRDefault="00C91AF5" w:rsidP="00C91AF5">
      <w:pPr>
        <w:pStyle w:val="TOC5"/>
        <w:ind w:left="0" w:right="0" w:firstLine="0"/>
        <w:rPr>
          <w:lang w:val="ru-RU"/>
        </w:rPr>
      </w:pPr>
      <w:r w:rsidRPr="00E9203A">
        <w:rPr>
          <w:lang w:val="ru-RU"/>
        </w:rPr>
        <w:t xml:space="preserve">Как говорилось выше, с точки зрения статистики занятость спектра означает вероятность </w:t>
      </w:r>
      <w:r w:rsidRPr="00E9203A">
        <w:t> </w:t>
      </w:r>
      <w:r w:rsidRPr="00E9203A">
        <w:rPr>
          <w:lang w:val="ru-RU"/>
        </w:rPr>
        <w:t>того, что в случайно выбранный момент времени радиоканал, полоса частот или какой-либо другой анализ</w:t>
      </w:r>
      <w:r>
        <w:rPr>
          <w:lang w:val="ru-RU"/>
        </w:rPr>
        <w:t>ир</w:t>
      </w:r>
      <w:r w:rsidRPr="00E9203A">
        <w:rPr>
          <w:lang w:val="ru-RU"/>
        </w:rPr>
        <w:t>у</w:t>
      </w:r>
      <w:r>
        <w:rPr>
          <w:lang w:val="ru-RU"/>
        </w:rPr>
        <w:t>емый</w:t>
      </w:r>
      <w:r w:rsidRPr="00E9203A">
        <w:rPr>
          <w:lang w:val="ru-RU"/>
        </w:rPr>
        <w:t xml:space="preserve"> частотный ресурс используется для передачи информации</w:t>
      </w:r>
      <w:r w:rsidR="0059218F" w:rsidRPr="004902C0">
        <w:rPr>
          <w:lang w:val="ru-RU"/>
        </w:rPr>
        <w:t xml:space="preserve">. </w:t>
      </w:r>
    </w:p>
    <w:p w:rsidR="0059218F" w:rsidRPr="004902C0" w:rsidRDefault="00C91AF5" w:rsidP="0059218F">
      <w:pPr>
        <w:rPr>
          <w:lang w:val="ru-RU"/>
        </w:rPr>
      </w:pPr>
      <w:r w:rsidRPr="00E9203A">
        <w:rPr>
          <w:lang w:val="ru-RU"/>
        </w:rPr>
        <w:t>При проведении анализа занятости спектра рассматриваются только два возможных состояния канала: "занят</w:t>
      </w:r>
      <w:r>
        <w:rPr>
          <w:lang w:val="ru-RU"/>
        </w:rPr>
        <w:t>о</w:t>
      </w:r>
      <w:r w:rsidRPr="00E9203A">
        <w:rPr>
          <w:lang w:val="ru-RU"/>
        </w:rPr>
        <w:t>", при котором уровень сигнала в канале превышает выбранный порог обнаружения</w:t>
      </w:r>
      <w:r w:rsidR="003D20E1">
        <w:rPr>
          <w:lang w:val="ru-RU"/>
        </w:rPr>
        <w:t>,</w:t>
      </w:r>
      <w:r w:rsidRPr="00E9203A">
        <w:rPr>
          <w:lang w:val="ru-RU"/>
        </w:rPr>
        <w:t xml:space="preserve"> и "свободн</w:t>
      </w:r>
      <w:r>
        <w:rPr>
          <w:lang w:val="ru-RU"/>
        </w:rPr>
        <w:t>о</w:t>
      </w:r>
      <w:r w:rsidRPr="00E9203A">
        <w:rPr>
          <w:lang w:val="ru-RU"/>
        </w:rPr>
        <w:t>"</w:t>
      </w:r>
      <w:r>
        <w:rPr>
          <w:lang w:val="ru-RU"/>
        </w:rPr>
        <w:t> –</w:t>
      </w:r>
      <w:r w:rsidRPr="00E9203A">
        <w:rPr>
          <w:lang w:val="ru-RU"/>
        </w:rPr>
        <w:t xml:space="preserve"> при низком уровне сигнала в канале. Занятость спектра </w:t>
      </w:r>
      <w:r w:rsidRPr="00155B6A">
        <w:rPr>
          <w:i/>
          <w:lang w:val="en-US"/>
        </w:rPr>
        <w:t>SO</w:t>
      </w:r>
      <w:r w:rsidRPr="00E9203A">
        <w:rPr>
          <w:lang w:val="ru-RU"/>
        </w:rPr>
        <w:t xml:space="preserve"> определяется вероятностью </w:t>
      </w:r>
      <w:r>
        <w:rPr>
          <w:lang w:val="ru-RU"/>
        </w:rPr>
        <w:t>нахожде</w:t>
      </w:r>
      <w:r w:rsidRPr="00E9203A">
        <w:rPr>
          <w:lang w:val="ru-RU"/>
        </w:rPr>
        <w:t>ния канала в состоянии "занято</w:t>
      </w:r>
      <w:r>
        <w:rPr>
          <w:lang w:val="ru-RU"/>
        </w:rPr>
        <w:t>"</w:t>
      </w:r>
      <w:r w:rsidR="0059218F" w:rsidRPr="004902C0">
        <w:rPr>
          <w:lang w:val="ru-RU"/>
        </w:rPr>
        <w:t>.</w:t>
      </w:r>
    </w:p>
    <w:p w:rsidR="0059218F" w:rsidRPr="0080624D" w:rsidRDefault="00240818" w:rsidP="0059218F">
      <w:pPr>
        <w:pStyle w:val="FigureNo"/>
        <w:rPr>
          <w:lang w:val="ru-RU"/>
        </w:rPr>
      </w:pPr>
      <w:r w:rsidRPr="0080624D">
        <w:rPr>
          <w:lang w:val="ru-RU"/>
        </w:rPr>
        <w:t>Рисунок</w:t>
      </w:r>
      <w:r w:rsidR="0059218F" w:rsidRPr="0080624D">
        <w:rPr>
          <w:lang w:val="ru-RU"/>
        </w:rPr>
        <w:t xml:space="preserve"> </w:t>
      </w:r>
      <w:r w:rsidR="0059218F" w:rsidRPr="00242F8D">
        <w:rPr>
          <w:lang w:val="en-US"/>
        </w:rPr>
        <w:t>A</w:t>
      </w:r>
      <w:r w:rsidR="0059218F" w:rsidRPr="0080624D">
        <w:rPr>
          <w:lang w:val="ru-RU"/>
        </w:rPr>
        <w:t>1</w:t>
      </w:r>
    </w:p>
    <w:p w:rsidR="0059218F" w:rsidRPr="00F353EE" w:rsidRDefault="00F353EE" w:rsidP="0059218F">
      <w:pPr>
        <w:pStyle w:val="Figuretitle"/>
        <w:rPr>
          <w:lang w:val="ru-RU"/>
        </w:rPr>
      </w:pPr>
      <w:r>
        <w:rPr>
          <w:lang w:val="ru-RU"/>
        </w:rPr>
        <w:t>Определение концепции занятости радиоканала</w:t>
      </w:r>
    </w:p>
    <w:bookmarkStart w:id="63" w:name="_MON_1400918655"/>
    <w:bookmarkStart w:id="64" w:name="_MON_1400918707"/>
    <w:bookmarkStart w:id="65" w:name="_MON_1400918712"/>
    <w:bookmarkStart w:id="66" w:name="_MON_1400859365"/>
    <w:bookmarkStart w:id="67" w:name="_MON_1400917968"/>
    <w:bookmarkStart w:id="68" w:name="_MON_1400918432"/>
    <w:bookmarkStart w:id="69" w:name="_MON_1400918464"/>
    <w:bookmarkStart w:id="70" w:name="_MON_1400918518"/>
    <w:bookmarkStart w:id="71" w:name="_MON_1400918545"/>
    <w:bookmarkEnd w:id="63"/>
    <w:bookmarkEnd w:id="64"/>
    <w:bookmarkEnd w:id="65"/>
    <w:bookmarkEnd w:id="66"/>
    <w:bookmarkEnd w:id="67"/>
    <w:bookmarkEnd w:id="68"/>
    <w:bookmarkEnd w:id="69"/>
    <w:bookmarkEnd w:id="70"/>
    <w:bookmarkEnd w:id="71"/>
    <w:bookmarkStart w:id="72" w:name="_MON_1400918637"/>
    <w:bookmarkEnd w:id="72"/>
    <w:p w:rsidR="0059218F" w:rsidRPr="00242F8D" w:rsidRDefault="003D20E1" w:rsidP="00E844AC">
      <w:pPr>
        <w:jc w:val="center"/>
        <w:rPr>
          <w:sz w:val="20"/>
        </w:rPr>
      </w:pPr>
      <w:r>
        <w:object w:dxaOrig="9047" w:dyaOrig="3006">
          <v:shape id="_x0000_i1035" type="#_x0000_t75" style="width:452.4pt;height:149.9pt" o:ole="">
            <v:imagedata r:id="rId52" o:title=""/>
          </v:shape>
          <o:OLEObject Type="Embed" ProgID="CorelDRAW.Graphic.14" ShapeID="_x0000_i1035" DrawAspect="Content" ObjectID="_1427897692" r:id="rId53"/>
        </w:object>
      </w:r>
    </w:p>
    <w:p w:rsidR="0059218F" w:rsidRPr="00F40A41" w:rsidRDefault="0059218F" w:rsidP="00694E4E">
      <w:pPr>
        <w:rPr>
          <w:highlight w:val="yellow"/>
          <w:lang w:val="ru-RU"/>
        </w:rPr>
      </w:pPr>
    </w:p>
    <w:p w:rsidR="0059218F" w:rsidRPr="004902C0" w:rsidRDefault="00C91AF5" w:rsidP="00756BE2">
      <w:pPr>
        <w:rPr>
          <w:lang w:val="ru-RU"/>
        </w:rPr>
      </w:pPr>
      <w:r w:rsidRPr="00E9203A">
        <w:rPr>
          <w:lang w:val="ru-RU"/>
        </w:rPr>
        <w:t>На рисунке А1 показан пример возможного изменения во времени уровня сигнала</w:t>
      </w:r>
      <w:r>
        <w:rPr>
          <w:lang w:val="ru-RU"/>
        </w:rPr>
        <w:t>,</w:t>
      </w:r>
      <w:r w:rsidRPr="00E9203A">
        <w:rPr>
          <w:lang w:val="ru-RU"/>
        </w:rPr>
        <w:t xml:space="preserve"> </w:t>
      </w:r>
      <w:r w:rsidRPr="00E9203A">
        <w:rPr>
          <w:i/>
          <w:iCs/>
          <w:lang w:val="en-US"/>
        </w:rPr>
        <w:t>U</w:t>
      </w:r>
      <w:r w:rsidRPr="00E9203A">
        <w:rPr>
          <w:lang w:val="ru-RU"/>
        </w:rPr>
        <w:t>(</w:t>
      </w:r>
      <w:r w:rsidRPr="00E9203A">
        <w:rPr>
          <w:i/>
          <w:iCs/>
          <w:lang w:val="en-US"/>
        </w:rPr>
        <w:t>t</w:t>
      </w:r>
      <w:r w:rsidRPr="00E9203A">
        <w:rPr>
          <w:lang w:val="ru-RU"/>
        </w:rPr>
        <w:t>)</w:t>
      </w:r>
      <w:r>
        <w:rPr>
          <w:lang w:val="ru-RU"/>
        </w:rPr>
        <w:t>,</w:t>
      </w:r>
      <w:r w:rsidRPr="00E9203A">
        <w:rPr>
          <w:lang w:val="ru-RU"/>
        </w:rPr>
        <w:t xml:space="preserve"> в</w:t>
      </w:r>
      <w:r>
        <w:rPr>
          <w:lang w:val="ru-RU"/>
        </w:rPr>
        <w:t> </w:t>
      </w:r>
      <w:r w:rsidRPr="00E9203A">
        <w:rPr>
          <w:lang w:val="ru-RU"/>
        </w:rPr>
        <w:t xml:space="preserve">канале на протяжении </w:t>
      </w:r>
      <w:r>
        <w:rPr>
          <w:lang w:val="ru-RU"/>
        </w:rPr>
        <w:t xml:space="preserve">времени </w:t>
      </w:r>
      <w:r w:rsidRPr="00E9203A">
        <w:rPr>
          <w:lang w:val="ru-RU"/>
        </w:rPr>
        <w:t>интеграции</w:t>
      </w:r>
      <w:r w:rsidR="00155B6A">
        <w:rPr>
          <w:lang w:val="ru-RU"/>
        </w:rPr>
        <w:t>,</w:t>
      </w:r>
      <w:r w:rsidRPr="00E9203A">
        <w:rPr>
          <w:lang w:val="ru-RU"/>
        </w:rPr>
        <w:t xml:space="preserve"> </w:t>
      </w:r>
      <w:r w:rsidRPr="00E9203A">
        <w:rPr>
          <w:i/>
          <w:iCs/>
          <w:lang w:val="en-US"/>
        </w:rPr>
        <w:t>T</w:t>
      </w:r>
      <w:r w:rsidRPr="00E9203A">
        <w:rPr>
          <w:i/>
          <w:iCs/>
          <w:vertAlign w:val="subscript"/>
          <w:lang w:val="en-US"/>
        </w:rPr>
        <w:t>I</w:t>
      </w:r>
      <w:r w:rsidRPr="00E9203A">
        <w:rPr>
          <w:lang w:val="ru-RU"/>
        </w:rPr>
        <w:t xml:space="preserve">. Вероятность обнаружения </w:t>
      </w:r>
      <w:r>
        <w:rPr>
          <w:lang w:val="ru-RU"/>
        </w:rPr>
        <w:t xml:space="preserve">занятого </w:t>
      </w:r>
      <w:r w:rsidRPr="00E9203A">
        <w:rPr>
          <w:lang w:val="ru-RU"/>
        </w:rPr>
        <w:t xml:space="preserve">состояния канала в случайно выбранной точке </w:t>
      </w:r>
      <w:r>
        <w:rPr>
          <w:lang w:val="ru-RU"/>
        </w:rPr>
        <w:t>изме</w:t>
      </w:r>
      <w:r w:rsidR="00155B6A">
        <w:rPr>
          <w:lang w:val="ru-RU"/>
        </w:rPr>
        <w:t>р</w:t>
      </w:r>
      <w:r>
        <w:rPr>
          <w:lang w:val="ru-RU"/>
        </w:rPr>
        <w:t xml:space="preserve">ения </w:t>
      </w:r>
      <w:r w:rsidRPr="00E9203A">
        <w:rPr>
          <w:lang w:val="ru-RU"/>
        </w:rPr>
        <w:t xml:space="preserve">на оси времени равна отношению </w:t>
      </w:r>
      <w:r>
        <w:rPr>
          <w:lang w:val="ru-RU"/>
        </w:rPr>
        <w:t>у</w:t>
      </w:r>
      <w:r w:rsidRPr="00E9203A">
        <w:rPr>
          <w:lang w:val="ru-RU"/>
        </w:rPr>
        <w:t>средне</w:t>
      </w:r>
      <w:r>
        <w:rPr>
          <w:lang w:val="ru-RU"/>
        </w:rPr>
        <w:t>нно</w:t>
      </w:r>
      <w:r w:rsidRPr="00E9203A">
        <w:rPr>
          <w:lang w:val="ru-RU"/>
        </w:rPr>
        <w:t xml:space="preserve">й длительности пребывания в занятом состоянии </w:t>
      </w:r>
      <w:r>
        <w:rPr>
          <w:lang w:val="ru-RU"/>
        </w:rPr>
        <w:t xml:space="preserve">временных </w:t>
      </w:r>
      <w:r w:rsidRPr="00E9203A">
        <w:rPr>
          <w:lang w:val="ru-RU"/>
        </w:rPr>
        <w:t>интервалов</w:t>
      </w:r>
      <w:r>
        <w:rPr>
          <w:lang w:val="ru-RU"/>
        </w:rPr>
        <w:t> </w:t>
      </w:r>
      <w:r w:rsidRPr="00E9203A">
        <w:rPr>
          <w:rFonts w:cs="Calibri"/>
        </w:rPr>
        <w:t>Δ</w:t>
      </w:r>
      <w:r w:rsidRPr="00E9203A">
        <w:rPr>
          <w:i/>
          <w:iCs/>
          <w:lang w:val="en-US"/>
        </w:rPr>
        <w:t>t</w:t>
      </w:r>
      <w:r w:rsidRPr="00E9203A">
        <w:rPr>
          <w:vertAlign w:val="subscript"/>
          <w:lang w:val="ru-RU"/>
        </w:rPr>
        <w:t>1</w:t>
      </w:r>
      <w:r w:rsidRPr="00E9203A">
        <w:rPr>
          <w:lang w:val="ru-RU"/>
        </w:rPr>
        <w:t xml:space="preserve">, </w:t>
      </w:r>
      <w:r w:rsidRPr="00E9203A">
        <w:rPr>
          <w:rFonts w:cs="Calibri"/>
        </w:rPr>
        <w:t>Δ</w:t>
      </w:r>
      <w:r w:rsidRPr="00E9203A">
        <w:rPr>
          <w:i/>
          <w:iCs/>
          <w:lang w:val="en-US"/>
        </w:rPr>
        <w:t>t</w:t>
      </w:r>
      <w:r w:rsidRPr="00E9203A">
        <w:rPr>
          <w:vertAlign w:val="subscript"/>
          <w:lang w:val="ru-RU"/>
        </w:rPr>
        <w:t>2</w:t>
      </w:r>
      <w:r w:rsidRPr="00E9203A">
        <w:rPr>
          <w:lang w:val="ru-RU"/>
        </w:rPr>
        <w:t>…</w:t>
      </w:r>
      <w:r w:rsidR="00155B6A">
        <w:rPr>
          <w:lang w:val="ru-RU"/>
        </w:rPr>
        <w:t xml:space="preserve"> </w:t>
      </w:r>
      <w:r w:rsidRPr="00E9203A">
        <w:rPr>
          <w:rFonts w:cs="Calibri"/>
        </w:rPr>
        <w:t>Δ</w:t>
      </w:r>
      <w:r w:rsidRPr="00E9203A">
        <w:rPr>
          <w:i/>
          <w:iCs/>
          <w:lang w:val="en-US"/>
        </w:rPr>
        <w:t>t</w:t>
      </w:r>
      <w:r w:rsidRPr="00E9203A">
        <w:rPr>
          <w:i/>
          <w:iCs/>
          <w:vertAlign w:val="subscript"/>
          <w:lang w:val="en-US"/>
        </w:rPr>
        <w:t>v</w:t>
      </w:r>
      <w:r>
        <w:rPr>
          <w:lang w:val="ru-RU"/>
        </w:rPr>
        <w:t xml:space="preserve">, соответствующих занятому состоянию канала, </w:t>
      </w:r>
      <w:r w:rsidRPr="00E9203A">
        <w:rPr>
          <w:lang w:val="ru-RU"/>
        </w:rPr>
        <w:t xml:space="preserve">ко всему </w:t>
      </w:r>
      <w:r>
        <w:rPr>
          <w:lang w:val="ru-RU"/>
        </w:rPr>
        <w:t xml:space="preserve">времени </w:t>
      </w:r>
      <w:r w:rsidRPr="00E9203A">
        <w:rPr>
          <w:lang w:val="ru-RU"/>
        </w:rPr>
        <w:t>интеграции</w:t>
      </w:r>
      <w:r>
        <w:rPr>
          <w:lang w:val="ru-RU"/>
        </w:rPr>
        <w:t>,</w:t>
      </w:r>
      <w:r w:rsidRPr="00E9203A">
        <w:rPr>
          <w:lang w:val="ru-RU"/>
        </w:rPr>
        <w:t xml:space="preserve"> </w:t>
      </w:r>
      <w:r w:rsidRPr="00E9203A">
        <w:rPr>
          <w:i/>
          <w:iCs/>
          <w:lang w:val="en-US"/>
        </w:rPr>
        <w:t>T</w:t>
      </w:r>
      <w:r w:rsidRPr="00E9203A">
        <w:rPr>
          <w:i/>
          <w:iCs/>
          <w:vertAlign w:val="subscript"/>
          <w:lang w:val="en-US"/>
        </w:rPr>
        <w:t>I</w:t>
      </w:r>
      <w:r w:rsidRPr="00E9203A">
        <w:rPr>
          <w:lang w:val="ru-RU"/>
        </w:rPr>
        <w:t xml:space="preserve">. Таким образом, занятость спектра на протяжении данного </w:t>
      </w:r>
      <w:r>
        <w:rPr>
          <w:lang w:val="ru-RU"/>
        </w:rPr>
        <w:t>времени</w:t>
      </w:r>
      <w:r w:rsidRPr="00E9203A">
        <w:rPr>
          <w:lang w:val="ru-RU"/>
        </w:rPr>
        <w:t xml:space="preserve"> интеграции может быть выражена как</w:t>
      </w:r>
    </w:p>
    <w:p w:rsidR="008F7985" w:rsidRPr="00C91AF5" w:rsidRDefault="008F7985" w:rsidP="008F7985">
      <w:pPr>
        <w:pStyle w:val="Blanc"/>
        <w:rPr>
          <w:lang w:val="ru-RU"/>
        </w:rPr>
      </w:pPr>
    </w:p>
    <w:p w:rsidR="0059218F" w:rsidRPr="004902C0" w:rsidRDefault="0059218F" w:rsidP="0059218F">
      <w:pPr>
        <w:pStyle w:val="Equation"/>
        <w:rPr>
          <w:lang w:val="ru-RU"/>
        </w:rPr>
      </w:pPr>
      <w:r w:rsidRPr="004902C0">
        <w:rPr>
          <w:lang w:val="ru-RU" w:eastAsia="ru-RU"/>
        </w:rPr>
        <w:tab/>
      </w:r>
      <w:r w:rsidRPr="004902C0">
        <w:rPr>
          <w:lang w:val="ru-RU" w:eastAsia="ru-RU"/>
        </w:rPr>
        <w:tab/>
      </w:r>
      <w:r>
        <w:rPr>
          <w:noProof/>
          <w:position w:val="-28"/>
          <w:lang w:val="en-US" w:eastAsia="zh-CN"/>
        </w:rPr>
        <w:drawing>
          <wp:inline distT="0" distB="0" distL="0" distR="0" wp14:anchorId="2E2BD73C" wp14:editId="62ECD75C">
            <wp:extent cx="1047600" cy="417600"/>
            <wp:effectExtent l="0" t="0" r="63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7600" cy="417600"/>
                    </a:xfrm>
                    <a:prstGeom prst="rect">
                      <a:avLst/>
                    </a:prstGeom>
                    <a:noFill/>
                    <a:ln>
                      <a:noFill/>
                    </a:ln>
                  </pic:spPr>
                </pic:pic>
              </a:graphicData>
            </a:graphic>
          </wp:inline>
        </w:drawing>
      </w:r>
      <w:r w:rsidR="00C91AF5" w:rsidRPr="004902C0">
        <w:rPr>
          <w:lang w:val="ru-RU" w:eastAsia="ru-RU"/>
        </w:rPr>
        <w:t>,</w:t>
      </w:r>
      <w:r w:rsidRPr="004902C0">
        <w:rPr>
          <w:lang w:val="ru-RU" w:eastAsia="ru-RU"/>
        </w:rPr>
        <w:tab/>
      </w:r>
      <w:r w:rsidRPr="004902C0">
        <w:rPr>
          <w:szCs w:val="24"/>
          <w:lang w:val="ru-RU" w:eastAsia="ru-RU"/>
        </w:rPr>
        <w:t>(</w:t>
      </w:r>
      <w:r w:rsidRPr="0059218F">
        <w:rPr>
          <w:szCs w:val="24"/>
          <w:lang w:val="en-US" w:eastAsia="ru-RU"/>
        </w:rPr>
        <w:t>A</w:t>
      </w:r>
      <w:r w:rsidRPr="009D2782">
        <w:rPr>
          <w:szCs w:val="24"/>
          <w:lang w:eastAsia="ru-RU"/>
        </w:rPr>
        <w:fldChar w:fldCharType="begin"/>
      </w:r>
      <w:r w:rsidRPr="004902C0">
        <w:rPr>
          <w:szCs w:val="24"/>
          <w:lang w:val="ru-RU" w:eastAsia="ru-RU"/>
        </w:rPr>
        <w:instrText xml:space="preserve"> </w:instrText>
      </w:r>
      <w:r w:rsidRPr="0059218F">
        <w:rPr>
          <w:szCs w:val="24"/>
          <w:lang w:val="en-US" w:eastAsia="ru-RU"/>
        </w:rPr>
        <w:instrText>SEQ</w:instrText>
      </w:r>
      <w:r w:rsidRPr="004902C0">
        <w:rPr>
          <w:szCs w:val="24"/>
          <w:lang w:val="ru-RU" w:eastAsia="ru-RU"/>
        </w:rPr>
        <w:instrText xml:space="preserve"> ( \* </w:instrText>
      </w:r>
      <w:r w:rsidRPr="0059218F">
        <w:rPr>
          <w:szCs w:val="24"/>
          <w:lang w:val="en-US" w:eastAsia="ru-RU"/>
        </w:rPr>
        <w:instrText>ARABIC</w:instrText>
      </w:r>
      <w:r w:rsidRPr="004902C0">
        <w:rPr>
          <w:szCs w:val="24"/>
          <w:lang w:val="ru-RU" w:eastAsia="ru-RU"/>
        </w:rPr>
        <w:instrText xml:space="preserve"> </w:instrText>
      </w:r>
      <w:r w:rsidRPr="009D2782">
        <w:rPr>
          <w:szCs w:val="24"/>
          <w:lang w:eastAsia="ru-RU"/>
        </w:rPr>
        <w:fldChar w:fldCharType="separate"/>
      </w:r>
      <w:r w:rsidR="00D44376" w:rsidRPr="0081476E">
        <w:rPr>
          <w:noProof/>
          <w:szCs w:val="24"/>
          <w:lang w:val="ru-RU" w:eastAsia="ru-RU"/>
        </w:rPr>
        <w:t>1</w:t>
      </w:r>
      <w:r w:rsidRPr="009D2782">
        <w:rPr>
          <w:szCs w:val="24"/>
          <w:lang w:eastAsia="ru-RU"/>
        </w:rPr>
        <w:fldChar w:fldCharType="end"/>
      </w:r>
      <w:r w:rsidRPr="004902C0">
        <w:rPr>
          <w:szCs w:val="24"/>
          <w:lang w:val="ru-RU" w:eastAsia="ru-RU"/>
        </w:rPr>
        <w:t>)</w:t>
      </w:r>
    </w:p>
    <w:p w:rsidR="008F7985" w:rsidRPr="004902C0" w:rsidRDefault="008F7985" w:rsidP="008F7985">
      <w:pPr>
        <w:pStyle w:val="Blanc"/>
        <w:rPr>
          <w:lang w:val="ru-RU"/>
        </w:rPr>
      </w:pPr>
    </w:p>
    <w:p w:rsidR="0059218F" w:rsidRPr="007C13EB" w:rsidRDefault="007C13EB" w:rsidP="0059218F">
      <w:pPr>
        <w:rPr>
          <w:lang w:val="ru-RU"/>
        </w:rPr>
      </w:pPr>
      <w:r w:rsidRPr="004902C0">
        <w:rPr>
          <w:lang w:val="ru-RU"/>
        </w:rPr>
        <w:t>где</w:t>
      </w:r>
      <w:r>
        <w:rPr>
          <w:lang w:val="ru-RU"/>
        </w:rPr>
        <w:t>:</w:t>
      </w:r>
    </w:p>
    <w:p w:rsidR="0059218F" w:rsidRPr="004902C0" w:rsidRDefault="0059218F" w:rsidP="0059218F">
      <w:pPr>
        <w:pStyle w:val="Equationlegend"/>
        <w:rPr>
          <w:lang w:val="ru-RU"/>
        </w:rPr>
      </w:pPr>
      <w:r w:rsidRPr="004902C0">
        <w:rPr>
          <w:lang w:val="ru-RU"/>
        </w:rPr>
        <w:tab/>
      </w:r>
      <w:r w:rsidRPr="00155B6A">
        <w:rPr>
          <w:i/>
        </w:rPr>
        <w:t>SO</w:t>
      </w:r>
      <w:r w:rsidR="007C13EB">
        <w:rPr>
          <w:i/>
          <w:lang w:val="ru-RU"/>
        </w:rPr>
        <w:t xml:space="preserve"> </w:t>
      </w:r>
      <w:r w:rsidR="007C13EB">
        <w:rPr>
          <w:lang w:val="ru-RU"/>
        </w:rPr>
        <w:t>:</w:t>
      </w:r>
      <w:r w:rsidRPr="004902C0">
        <w:rPr>
          <w:lang w:val="ru-RU"/>
        </w:rPr>
        <w:tab/>
      </w:r>
      <w:r w:rsidR="00C91AF5" w:rsidRPr="00E9203A">
        <w:rPr>
          <w:lang w:val="ru-RU"/>
        </w:rPr>
        <w:t xml:space="preserve">истинное значение занятости на протяжении текущего </w:t>
      </w:r>
      <w:r w:rsidR="00C91AF5">
        <w:rPr>
          <w:lang w:val="ru-RU"/>
        </w:rPr>
        <w:t>времени</w:t>
      </w:r>
      <w:r w:rsidR="00C91AF5" w:rsidRPr="00E9203A">
        <w:rPr>
          <w:lang w:val="ru-RU"/>
        </w:rPr>
        <w:t xml:space="preserve"> интеграции</w:t>
      </w:r>
      <w:r w:rsidR="00155B6A">
        <w:rPr>
          <w:lang w:val="ru-RU"/>
        </w:rPr>
        <w:t>;</w:t>
      </w:r>
    </w:p>
    <w:p w:rsidR="0059218F" w:rsidRPr="004902C0" w:rsidRDefault="0059218F" w:rsidP="0059218F">
      <w:pPr>
        <w:pStyle w:val="Equationlegend"/>
        <w:rPr>
          <w:lang w:val="ru-RU"/>
        </w:rPr>
      </w:pPr>
      <w:r w:rsidRPr="004902C0">
        <w:rPr>
          <w:i/>
          <w:iCs/>
          <w:lang w:val="ru-RU"/>
        </w:rPr>
        <w:tab/>
      </w:r>
      <w:r w:rsidRPr="009D2782">
        <w:rPr>
          <w:i/>
          <w:iCs/>
        </w:rPr>
        <w:t>T</w:t>
      </w:r>
      <w:r w:rsidRPr="009D2782">
        <w:rPr>
          <w:i/>
          <w:iCs/>
          <w:vertAlign w:val="subscript"/>
        </w:rPr>
        <w:t>I</w:t>
      </w:r>
      <w:r w:rsidR="00155B6A">
        <w:rPr>
          <w:lang w:val="ru-RU"/>
        </w:rPr>
        <w:t xml:space="preserve"> </w:t>
      </w:r>
      <w:r w:rsidR="007C13EB">
        <w:rPr>
          <w:lang w:val="ru-RU"/>
        </w:rPr>
        <w:t>:</w:t>
      </w:r>
      <w:r w:rsidRPr="004902C0">
        <w:rPr>
          <w:lang w:val="ru-RU"/>
        </w:rPr>
        <w:tab/>
      </w:r>
      <w:r w:rsidR="00C91AF5">
        <w:rPr>
          <w:lang w:val="ru-RU"/>
        </w:rPr>
        <w:t>продолжительн</w:t>
      </w:r>
      <w:r w:rsidR="00C91AF5" w:rsidRPr="00E9203A">
        <w:rPr>
          <w:lang w:val="ru-RU"/>
        </w:rPr>
        <w:t>о</w:t>
      </w:r>
      <w:r w:rsidR="00C91AF5">
        <w:rPr>
          <w:lang w:val="ru-RU"/>
        </w:rPr>
        <w:t>сть времени</w:t>
      </w:r>
      <w:r w:rsidR="00C91AF5" w:rsidRPr="00E9203A">
        <w:rPr>
          <w:lang w:val="ru-RU"/>
        </w:rPr>
        <w:t xml:space="preserve"> интеграции</w:t>
      </w:r>
      <w:r w:rsidR="00155B6A">
        <w:rPr>
          <w:lang w:val="ru-RU"/>
        </w:rPr>
        <w:t>;</w:t>
      </w:r>
    </w:p>
    <w:p w:rsidR="0059218F" w:rsidRPr="00155B6A" w:rsidRDefault="0059218F" w:rsidP="0059218F">
      <w:pPr>
        <w:pStyle w:val="Equationlegend"/>
        <w:rPr>
          <w:lang w:val="ru-RU"/>
        </w:rPr>
      </w:pPr>
      <w:r w:rsidRPr="004902C0">
        <w:rPr>
          <w:lang w:val="ru-RU"/>
        </w:rPr>
        <w:tab/>
      </w:r>
      <w:r w:rsidRPr="009D2782">
        <w:rPr>
          <w:i/>
          <w:iCs/>
        </w:rPr>
        <w:t>V</w:t>
      </w:r>
      <w:r w:rsidR="007C13EB">
        <w:rPr>
          <w:i/>
          <w:iCs/>
          <w:lang w:val="ru-RU"/>
        </w:rPr>
        <w:t xml:space="preserve"> </w:t>
      </w:r>
      <w:r w:rsidR="007C13EB" w:rsidRPr="007C13EB">
        <w:rPr>
          <w:iCs/>
          <w:lang w:val="ru-RU"/>
        </w:rPr>
        <w:t>:</w:t>
      </w:r>
      <w:r w:rsidRPr="004902C0">
        <w:rPr>
          <w:lang w:val="ru-RU"/>
        </w:rPr>
        <w:tab/>
      </w:r>
      <w:r w:rsidR="00C91AF5" w:rsidRPr="00E9203A">
        <w:rPr>
          <w:lang w:val="ru-RU"/>
        </w:rPr>
        <w:t xml:space="preserve">количество </w:t>
      </w:r>
      <w:r w:rsidR="00C91AF5">
        <w:rPr>
          <w:lang w:val="ru-RU"/>
        </w:rPr>
        <w:t xml:space="preserve">временных </w:t>
      </w:r>
      <w:r w:rsidR="00C91AF5" w:rsidRPr="00E9203A">
        <w:rPr>
          <w:lang w:val="ru-RU"/>
        </w:rPr>
        <w:t xml:space="preserve">интервалов занятого состояния </w:t>
      </w:r>
      <w:r w:rsidR="00C91AF5">
        <w:rPr>
          <w:lang w:val="ru-RU"/>
        </w:rPr>
        <w:t xml:space="preserve">канала </w:t>
      </w:r>
      <w:r w:rsidR="00C91AF5" w:rsidRPr="00E9203A">
        <w:rPr>
          <w:lang w:val="ru-RU"/>
        </w:rPr>
        <w:t xml:space="preserve">в течение </w:t>
      </w:r>
      <w:r w:rsidR="00C91AF5">
        <w:rPr>
          <w:lang w:val="ru-RU"/>
        </w:rPr>
        <w:t xml:space="preserve">времени </w:t>
      </w:r>
      <w:r w:rsidR="00C91AF5" w:rsidRPr="00E9203A">
        <w:rPr>
          <w:lang w:val="ru-RU"/>
        </w:rPr>
        <w:t>интеграции</w:t>
      </w:r>
      <w:r w:rsidR="00C91AF5" w:rsidRPr="004902C0">
        <w:rPr>
          <w:lang w:val="ru-RU"/>
        </w:rPr>
        <w:t>,</w:t>
      </w:r>
      <w:r w:rsidRPr="004902C0">
        <w:rPr>
          <w:lang w:val="ru-RU"/>
        </w:rPr>
        <w:t xml:space="preserve"> </w:t>
      </w:r>
      <w:r w:rsidRPr="009D2782">
        <w:rPr>
          <w:i/>
          <w:iCs/>
        </w:rPr>
        <w:t>T</w:t>
      </w:r>
      <w:r w:rsidRPr="009D2782">
        <w:rPr>
          <w:i/>
          <w:iCs/>
          <w:vertAlign w:val="subscript"/>
        </w:rPr>
        <w:t>I</w:t>
      </w:r>
      <w:r w:rsidR="00155B6A" w:rsidRPr="00155B6A">
        <w:rPr>
          <w:iCs/>
          <w:lang w:val="ru-RU"/>
        </w:rPr>
        <w:t>;</w:t>
      </w:r>
    </w:p>
    <w:p w:rsidR="0059218F" w:rsidRPr="004902C0" w:rsidRDefault="0059218F" w:rsidP="0059218F">
      <w:pPr>
        <w:pStyle w:val="Equationlegend"/>
        <w:rPr>
          <w:lang w:val="ru-RU"/>
        </w:rPr>
      </w:pPr>
      <w:r w:rsidRPr="004902C0">
        <w:rPr>
          <w:rFonts w:cs="Calibri"/>
          <w:lang w:val="ru-RU"/>
        </w:rPr>
        <w:tab/>
      </w:r>
      <w:r w:rsidRPr="009D2782">
        <w:rPr>
          <w:rFonts w:cs="Calibri"/>
        </w:rPr>
        <w:t>Δ</w:t>
      </w:r>
      <w:r w:rsidRPr="009D2782">
        <w:rPr>
          <w:i/>
          <w:iCs/>
        </w:rPr>
        <w:t>t</w:t>
      </w:r>
      <w:r w:rsidRPr="004902C0">
        <w:rPr>
          <w:vertAlign w:val="subscript"/>
          <w:lang w:val="ru-RU"/>
        </w:rPr>
        <w:t>1</w:t>
      </w:r>
      <w:r w:rsidRPr="004902C0">
        <w:rPr>
          <w:lang w:val="ru-RU"/>
        </w:rPr>
        <w:t xml:space="preserve">, </w:t>
      </w:r>
      <w:r w:rsidRPr="009D2782">
        <w:rPr>
          <w:rFonts w:cs="Calibri"/>
        </w:rPr>
        <w:t>Δ</w:t>
      </w:r>
      <w:r w:rsidRPr="009D2782">
        <w:rPr>
          <w:i/>
          <w:iCs/>
        </w:rPr>
        <w:t>t</w:t>
      </w:r>
      <w:r w:rsidRPr="004902C0">
        <w:rPr>
          <w:vertAlign w:val="subscript"/>
          <w:lang w:val="ru-RU"/>
        </w:rPr>
        <w:t>2</w:t>
      </w:r>
      <w:r w:rsidRPr="004902C0">
        <w:rPr>
          <w:lang w:val="ru-RU"/>
        </w:rPr>
        <w:t xml:space="preserve"> …</w:t>
      </w:r>
      <w:r w:rsidRPr="009D2782">
        <w:rPr>
          <w:rFonts w:cs="Calibri"/>
        </w:rPr>
        <w:t>Δ</w:t>
      </w:r>
      <w:r w:rsidRPr="009D2782">
        <w:rPr>
          <w:i/>
          <w:iCs/>
        </w:rPr>
        <w:t>t</w:t>
      </w:r>
      <w:r w:rsidRPr="009D2782">
        <w:rPr>
          <w:i/>
          <w:iCs/>
          <w:vertAlign w:val="subscript"/>
        </w:rPr>
        <w:t>v</w:t>
      </w:r>
      <w:r w:rsidR="00155B6A">
        <w:rPr>
          <w:i/>
          <w:iCs/>
          <w:vertAlign w:val="subscript"/>
          <w:lang w:val="ru-RU"/>
        </w:rPr>
        <w:t xml:space="preserve"> </w:t>
      </w:r>
      <w:r w:rsidR="007C13EB">
        <w:rPr>
          <w:lang w:val="ru-RU"/>
        </w:rPr>
        <w:t>:</w:t>
      </w:r>
      <w:r w:rsidRPr="004902C0">
        <w:rPr>
          <w:lang w:val="ru-RU"/>
        </w:rPr>
        <w:tab/>
      </w:r>
      <w:r w:rsidR="00C91AF5">
        <w:rPr>
          <w:lang w:val="ru-RU"/>
        </w:rPr>
        <w:t>продолжительн</w:t>
      </w:r>
      <w:r w:rsidR="00C91AF5" w:rsidRPr="00E9203A">
        <w:rPr>
          <w:lang w:val="ru-RU"/>
        </w:rPr>
        <w:t>о</w:t>
      </w:r>
      <w:r w:rsidR="00C91AF5">
        <w:rPr>
          <w:lang w:val="ru-RU"/>
        </w:rPr>
        <w:t>сть</w:t>
      </w:r>
      <w:r w:rsidR="00C91AF5" w:rsidRPr="004902C0">
        <w:rPr>
          <w:lang w:val="ru-RU"/>
        </w:rPr>
        <w:t xml:space="preserve"> </w:t>
      </w:r>
      <w:r w:rsidR="00C91AF5">
        <w:rPr>
          <w:lang w:val="ru-RU"/>
        </w:rPr>
        <w:t xml:space="preserve">временных </w:t>
      </w:r>
      <w:r w:rsidR="00C91AF5" w:rsidRPr="00E9203A">
        <w:rPr>
          <w:lang w:val="ru-RU"/>
        </w:rPr>
        <w:t>интервалов занятого состояния</w:t>
      </w:r>
      <w:r w:rsidR="00C91AF5">
        <w:rPr>
          <w:lang w:val="ru-RU"/>
        </w:rPr>
        <w:t xml:space="preserve"> </w:t>
      </w:r>
      <w:r w:rsidR="00C91AF5" w:rsidRPr="00E9203A">
        <w:rPr>
          <w:lang w:val="ru-RU"/>
        </w:rPr>
        <w:t>в</w:t>
      </w:r>
      <w:r w:rsidR="00155B6A">
        <w:rPr>
          <w:lang w:val="ru-RU"/>
        </w:rPr>
        <w:t> </w:t>
      </w:r>
      <w:r w:rsidR="00C91AF5" w:rsidRPr="00E9203A">
        <w:rPr>
          <w:lang w:val="ru-RU"/>
        </w:rPr>
        <w:t xml:space="preserve">радиоканале </w:t>
      </w:r>
      <w:r w:rsidR="00C91AF5">
        <w:rPr>
          <w:lang w:val="ru-RU"/>
        </w:rPr>
        <w:t xml:space="preserve">в случае </w:t>
      </w:r>
      <w:r w:rsidR="00C91AF5" w:rsidRPr="00E9203A">
        <w:rPr>
          <w:lang w:val="ru-RU"/>
        </w:rPr>
        <w:t>его непрерывно</w:t>
      </w:r>
      <w:r w:rsidR="00C91AF5">
        <w:rPr>
          <w:lang w:val="ru-RU"/>
        </w:rPr>
        <w:t>го</w:t>
      </w:r>
      <w:r w:rsidR="00C91AF5" w:rsidRPr="00E9203A">
        <w:rPr>
          <w:lang w:val="ru-RU"/>
        </w:rPr>
        <w:t xml:space="preserve"> контрол</w:t>
      </w:r>
      <w:r w:rsidR="00C91AF5">
        <w:rPr>
          <w:lang w:val="ru-RU"/>
        </w:rPr>
        <w:t>я</w:t>
      </w:r>
      <w:r w:rsidRPr="004902C0">
        <w:rPr>
          <w:lang w:val="ru-RU"/>
        </w:rPr>
        <w:t>.</w:t>
      </w:r>
    </w:p>
    <w:p w:rsidR="002F1511" w:rsidRPr="003D20E1" w:rsidRDefault="0059218F" w:rsidP="002F1511">
      <w:pPr>
        <w:pStyle w:val="Heading2"/>
        <w:rPr>
          <w:lang w:val="ru-RU"/>
        </w:rPr>
      </w:pPr>
      <w:bookmarkStart w:id="73" w:name="_Toc352927019"/>
      <w:r w:rsidRPr="0059218F">
        <w:rPr>
          <w:lang w:val="en-US"/>
        </w:rPr>
        <w:lastRenderedPageBreak/>
        <w:t>A</w:t>
      </w:r>
      <w:r w:rsidRPr="003D20E1">
        <w:rPr>
          <w:lang w:val="ru-RU"/>
        </w:rPr>
        <w:t>2.2</w:t>
      </w:r>
      <w:r w:rsidRPr="003D20E1">
        <w:rPr>
          <w:lang w:val="ru-RU"/>
        </w:rPr>
        <w:tab/>
      </w:r>
      <w:r w:rsidR="005A7D0F" w:rsidRPr="00E9203A">
        <w:rPr>
          <w:lang w:val="ru-RU"/>
        </w:rPr>
        <w:t>Погрешность измерения занятости</w:t>
      </w:r>
      <w:bookmarkEnd w:id="73"/>
    </w:p>
    <w:p w:rsidR="0059218F" w:rsidRPr="004902C0" w:rsidRDefault="005A7D0F" w:rsidP="002F1511">
      <w:pPr>
        <w:rPr>
          <w:lang w:val="ru-RU"/>
        </w:rPr>
      </w:pPr>
      <w:r w:rsidRPr="00E9203A">
        <w:rPr>
          <w:lang w:val="ru-RU"/>
        </w:rPr>
        <w:t xml:space="preserve">При выполнении контроля диапазонов частот, содержащих большое количество радиоканалов, осуществление непрерывного контроля каждого канала является проблематичным. </w:t>
      </w:r>
      <w:r w:rsidRPr="004902C0">
        <w:rPr>
          <w:lang w:val="ru-RU"/>
        </w:rPr>
        <w:t>Вместо этого оборудование контрол</w:t>
      </w:r>
      <w:r>
        <w:rPr>
          <w:lang w:val="ru-RU"/>
        </w:rPr>
        <w:t>я</w:t>
      </w:r>
      <w:r w:rsidRPr="004902C0">
        <w:rPr>
          <w:lang w:val="ru-RU"/>
        </w:rPr>
        <w:t xml:space="preserve">, выполняющее сбор данных для проведения измерения занятости, обычно проверяет состояние каналов лишь время от времени. Количество выборок состояний каналов, </w:t>
      </w:r>
      <w:r w:rsidRPr="00155B6A">
        <w:rPr>
          <w:i/>
          <w:lang w:val="en-US"/>
        </w:rPr>
        <w:t>J</w:t>
      </w:r>
      <w:r w:rsidRPr="00155B6A">
        <w:rPr>
          <w:i/>
          <w:vertAlign w:val="subscript"/>
          <w:lang w:val="en-US"/>
        </w:rPr>
        <w:t>I</w:t>
      </w:r>
      <w:r w:rsidRPr="004902C0">
        <w:rPr>
          <w:lang w:val="ru-RU"/>
        </w:rPr>
        <w:t xml:space="preserve">, в течение </w:t>
      </w:r>
      <w:r>
        <w:rPr>
          <w:lang w:val="ru-RU"/>
        </w:rPr>
        <w:t xml:space="preserve">времени </w:t>
      </w:r>
      <w:r w:rsidRPr="004902C0">
        <w:rPr>
          <w:lang w:val="ru-RU"/>
        </w:rPr>
        <w:t xml:space="preserve">интеграции </w:t>
      </w:r>
      <w:r>
        <w:rPr>
          <w:lang w:val="ru-RU"/>
        </w:rPr>
        <w:t xml:space="preserve">в процессе измерения </w:t>
      </w:r>
      <w:r w:rsidRPr="004902C0">
        <w:rPr>
          <w:lang w:val="ru-RU"/>
        </w:rPr>
        <w:t xml:space="preserve">занятости зависит от длительности этого </w:t>
      </w:r>
      <w:r>
        <w:rPr>
          <w:lang w:val="ru-RU"/>
        </w:rPr>
        <w:t xml:space="preserve">временного </w:t>
      </w:r>
      <w:r w:rsidRPr="004902C0">
        <w:rPr>
          <w:lang w:val="ru-RU"/>
        </w:rPr>
        <w:t>периода</w:t>
      </w:r>
      <w:r>
        <w:rPr>
          <w:lang w:val="ru-RU"/>
        </w:rPr>
        <w:t>,</w:t>
      </w:r>
      <w:r w:rsidRPr="004902C0">
        <w:rPr>
          <w:lang w:val="ru-RU"/>
        </w:rPr>
        <w:t xml:space="preserve"> </w:t>
      </w:r>
      <w:r w:rsidRPr="00155B6A">
        <w:rPr>
          <w:i/>
          <w:lang w:val="en-US"/>
        </w:rPr>
        <w:t>T</w:t>
      </w:r>
      <w:r w:rsidRPr="00155B6A">
        <w:rPr>
          <w:i/>
          <w:vertAlign w:val="subscript"/>
          <w:lang w:val="en-US"/>
        </w:rPr>
        <w:t>I</w:t>
      </w:r>
      <w:r w:rsidRPr="004902C0">
        <w:rPr>
          <w:lang w:val="ru-RU"/>
        </w:rPr>
        <w:t xml:space="preserve">, и от </w:t>
      </w:r>
      <w:r>
        <w:rPr>
          <w:lang w:val="ru-RU"/>
        </w:rPr>
        <w:t xml:space="preserve">интервала между повторными измерениями </w:t>
      </w:r>
      <w:r w:rsidRPr="004902C0">
        <w:rPr>
          <w:lang w:val="ru-RU"/>
        </w:rPr>
        <w:t>выборок состояни</w:t>
      </w:r>
      <w:r>
        <w:rPr>
          <w:lang w:val="ru-RU"/>
        </w:rPr>
        <w:t>я</w:t>
      </w:r>
      <w:r w:rsidRPr="004902C0">
        <w:rPr>
          <w:lang w:val="ru-RU"/>
        </w:rPr>
        <w:t xml:space="preserve"> каналов</w:t>
      </w:r>
      <w:r>
        <w:rPr>
          <w:lang w:val="ru-RU"/>
        </w:rPr>
        <w:t>,</w:t>
      </w:r>
      <w:r w:rsidRPr="004902C0">
        <w:rPr>
          <w:lang w:val="ru-RU"/>
        </w:rPr>
        <w:t xml:space="preserve"> </w:t>
      </w:r>
      <w:r w:rsidRPr="00155B6A">
        <w:rPr>
          <w:i/>
          <w:lang w:val="en-US"/>
        </w:rPr>
        <w:t>T</w:t>
      </w:r>
      <w:r w:rsidRPr="00155B6A">
        <w:rPr>
          <w:i/>
          <w:vertAlign w:val="subscript"/>
          <w:lang w:val="en-US"/>
        </w:rPr>
        <w:t>R</w:t>
      </w:r>
      <w:r w:rsidRPr="004902C0">
        <w:rPr>
          <w:lang w:val="ru-RU"/>
        </w:rPr>
        <w:t xml:space="preserve"> (который, в свою очередь, зависит от быстродействия оборудования контрол</w:t>
      </w:r>
      <w:r>
        <w:rPr>
          <w:lang w:val="ru-RU"/>
        </w:rPr>
        <w:t>я</w:t>
      </w:r>
      <w:r w:rsidRPr="004902C0">
        <w:rPr>
          <w:lang w:val="ru-RU"/>
        </w:rPr>
        <w:t xml:space="preserve"> и количества частотных каналов, в которых измеряется занятость</w:t>
      </w:r>
      <w:r w:rsidR="0059218F" w:rsidRPr="004902C0">
        <w:rPr>
          <w:lang w:val="ru-RU"/>
        </w:rPr>
        <w:t>).</w:t>
      </w:r>
    </w:p>
    <w:p w:rsidR="0059218F" w:rsidRPr="004902C0" w:rsidRDefault="005A7D0F" w:rsidP="0059218F">
      <w:pPr>
        <w:rPr>
          <w:bCs/>
          <w:lang w:val="ru-RU"/>
        </w:rPr>
      </w:pPr>
      <w:r w:rsidRPr="00E9203A">
        <w:rPr>
          <w:bCs/>
          <w:lang w:val="ru-RU"/>
        </w:rPr>
        <w:t xml:space="preserve">При периодическом </w:t>
      </w:r>
      <w:r>
        <w:rPr>
          <w:bCs/>
          <w:lang w:val="ru-RU"/>
        </w:rPr>
        <w:t>осуществлен</w:t>
      </w:r>
      <w:r w:rsidRPr="00E9203A">
        <w:rPr>
          <w:bCs/>
          <w:lang w:val="ru-RU"/>
        </w:rPr>
        <w:t>ии выборок невозможно точно указать моменты времени, в которые состояние канала изменяется с занятого на свободное, и наоборот</w:t>
      </w:r>
      <w:r>
        <w:rPr>
          <w:bCs/>
          <w:lang w:val="ru-RU"/>
        </w:rPr>
        <w:t>;</w:t>
      </w:r>
      <w:r w:rsidRPr="00E9203A">
        <w:rPr>
          <w:bCs/>
          <w:lang w:val="ru-RU"/>
        </w:rPr>
        <w:t xml:space="preserve"> </w:t>
      </w:r>
      <w:r>
        <w:rPr>
          <w:bCs/>
          <w:lang w:val="ru-RU"/>
        </w:rPr>
        <w:t>с</w:t>
      </w:r>
      <w:r w:rsidRPr="004902C0">
        <w:rPr>
          <w:bCs/>
          <w:lang w:val="ru-RU"/>
        </w:rPr>
        <w:t>ледовательно, при измерении занятости вместо точного равенства (</w:t>
      </w:r>
      <w:r w:rsidRPr="00E9203A">
        <w:rPr>
          <w:bCs/>
          <w:lang w:val="en-US"/>
        </w:rPr>
        <w:t>A</w:t>
      </w:r>
      <w:r w:rsidRPr="004902C0">
        <w:rPr>
          <w:bCs/>
          <w:lang w:val="ru-RU"/>
        </w:rPr>
        <w:t xml:space="preserve">1) необходимо использовать приближенные значения. Например, </w:t>
      </w:r>
      <w:r>
        <w:rPr>
          <w:bCs/>
          <w:lang w:val="ru-RU"/>
        </w:rPr>
        <w:t>при</w:t>
      </w:r>
      <w:r w:rsidRPr="004902C0">
        <w:rPr>
          <w:bCs/>
          <w:lang w:val="ru-RU"/>
        </w:rPr>
        <w:t xml:space="preserve"> равномерно</w:t>
      </w:r>
      <w:r>
        <w:rPr>
          <w:bCs/>
          <w:lang w:val="ru-RU"/>
        </w:rPr>
        <w:t>м</w:t>
      </w:r>
      <w:r w:rsidRPr="004902C0">
        <w:rPr>
          <w:bCs/>
          <w:lang w:val="ru-RU"/>
        </w:rPr>
        <w:t xml:space="preserve"> размещени</w:t>
      </w:r>
      <w:r>
        <w:rPr>
          <w:bCs/>
          <w:lang w:val="ru-RU"/>
        </w:rPr>
        <w:t>и</w:t>
      </w:r>
      <w:r w:rsidRPr="004902C0">
        <w:rPr>
          <w:bCs/>
          <w:lang w:val="ru-RU"/>
        </w:rPr>
        <w:t xml:space="preserve"> выборок состояний каналов на оси времени </w:t>
      </w:r>
      <w:r>
        <w:rPr>
          <w:bCs/>
          <w:lang w:val="ru-RU"/>
        </w:rPr>
        <w:t xml:space="preserve">для </w:t>
      </w:r>
      <w:r w:rsidRPr="004902C0">
        <w:rPr>
          <w:bCs/>
          <w:lang w:val="ru-RU"/>
        </w:rPr>
        <w:t>измерени</w:t>
      </w:r>
      <w:r>
        <w:rPr>
          <w:bCs/>
          <w:lang w:val="ru-RU"/>
        </w:rPr>
        <w:t>я</w:t>
      </w:r>
      <w:r w:rsidRPr="004902C0">
        <w:rPr>
          <w:bCs/>
          <w:lang w:val="ru-RU"/>
        </w:rPr>
        <w:t xml:space="preserve"> занятости может быть выполнен </w:t>
      </w:r>
      <w:r>
        <w:rPr>
          <w:bCs/>
          <w:lang w:val="ru-RU"/>
        </w:rPr>
        <w:t>расчет</w:t>
      </w:r>
      <w:r w:rsidRPr="004902C0">
        <w:rPr>
          <w:bCs/>
          <w:lang w:val="ru-RU"/>
        </w:rPr>
        <w:t xml:space="preserve"> </w:t>
      </w:r>
      <w:r>
        <w:rPr>
          <w:bCs/>
          <w:lang w:val="ru-RU"/>
        </w:rPr>
        <w:t xml:space="preserve">с помощью </w:t>
      </w:r>
      <w:r w:rsidRPr="004902C0">
        <w:rPr>
          <w:bCs/>
          <w:lang w:val="ru-RU"/>
        </w:rPr>
        <w:t>следующей формулы</w:t>
      </w:r>
      <w:r w:rsidR="0059218F" w:rsidRPr="004902C0">
        <w:rPr>
          <w:bCs/>
          <w:lang w:val="ru-RU"/>
        </w:rPr>
        <w:t>:</w:t>
      </w:r>
    </w:p>
    <w:p w:rsidR="002F1511" w:rsidRPr="005A7D0F" w:rsidRDefault="002F1511" w:rsidP="002F1511">
      <w:pPr>
        <w:pStyle w:val="Blanc"/>
        <w:rPr>
          <w:lang w:val="ru-RU"/>
        </w:rPr>
      </w:pPr>
    </w:p>
    <w:p w:rsidR="0059218F" w:rsidRPr="004902C0" w:rsidRDefault="0059218F" w:rsidP="0059218F">
      <w:pPr>
        <w:pStyle w:val="Equation"/>
        <w:rPr>
          <w:bCs/>
          <w:lang w:val="ru-RU"/>
        </w:rPr>
      </w:pPr>
      <w:r w:rsidRPr="004902C0">
        <w:rPr>
          <w:lang w:val="ru-RU" w:eastAsia="ru-RU"/>
        </w:rPr>
        <w:tab/>
      </w:r>
      <w:r w:rsidRPr="004902C0">
        <w:rPr>
          <w:lang w:val="ru-RU" w:eastAsia="ru-RU"/>
        </w:rPr>
        <w:tab/>
      </w:r>
      <w:r w:rsidR="00225832" w:rsidRPr="002F1511">
        <w:rPr>
          <w:position w:val="-12"/>
          <w:lang w:val="en-US" w:eastAsia="ru-RU"/>
        </w:rPr>
        <w:object w:dxaOrig="1640" w:dyaOrig="360">
          <v:shape id="_x0000_i1036" type="#_x0000_t75" style="width:82.75pt;height:18.25pt" o:ole="">
            <v:imagedata r:id="rId55" o:title=""/>
          </v:shape>
          <o:OLEObject Type="Embed" ProgID="Equation.3" ShapeID="_x0000_i1036" DrawAspect="Content" ObjectID="_1427897693" r:id="rId56"/>
        </w:object>
      </w:r>
      <w:r w:rsidR="005A7D0F" w:rsidRPr="004902C0">
        <w:rPr>
          <w:bCs/>
          <w:lang w:val="ru-RU"/>
        </w:rPr>
        <w:t>,</w:t>
      </w:r>
    </w:p>
    <w:p w:rsidR="0059218F" w:rsidRPr="004902C0" w:rsidRDefault="007C13EB" w:rsidP="0059218F">
      <w:pPr>
        <w:rPr>
          <w:bCs/>
          <w:lang w:val="ru-RU"/>
        </w:rPr>
      </w:pPr>
      <w:r w:rsidRPr="004902C0">
        <w:rPr>
          <w:bCs/>
          <w:lang w:val="ru-RU"/>
        </w:rPr>
        <w:t>где</w:t>
      </w:r>
      <w:r>
        <w:rPr>
          <w:bCs/>
          <w:lang w:val="ru-RU"/>
        </w:rPr>
        <w:t>:</w:t>
      </w:r>
    </w:p>
    <w:p w:rsidR="0059218F" w:rsidRPr="004902C0" w:rsidRDefault="0059218F" w:rsidP="008F7985">
      <w:pPr>
        <w:pStyle w:val="Equationlegend"/>
        <w:rPr>
          <w:lang w:val="ru-RU"/>
        </w:rPr>
      </w:pPr>
      <w:r w:rsidRPr="004902C0">
        <w:rPr>
          <w:lang w:val="ru-RU"/>
        </w:rPr>
        <w:tab/>
      </w:r>
      <w:r w:rsidR="008F7985" w:rsidRPr="008F7985">
        <w:rPr>
          <w:i/>
          <w:iCs/>
        </w:rPr>
        <w:t>SOCR</w:t>
      </w:r>
      <w:r w:rsidR="008F7985" w:rsidRPr="004902C0">
        <w:rPr>
          <w:i/>
          <w:iCs/>
          <w:lang w:val="ru-RU"/>
        </w:rPr>
        <w:t xml:space="preserve"> </w:t>
      </w:r>
      <w:r w:rsidR="007C13EB">
        <w:rPr>
          <w:lang w:val="ru-RU"/>
        </w:rPr>
        <w:t>:</w:t>
      </w:r>
      <w:r w:rsidRPr="004902C0">
        <w:rPr>
          <w:lang w:val="ru-RU"/>
        </w:rPr>
        <w:tab/>
      </w:r>
      <w:r w:rsidR="00470A49" w:rsidRPr="00E9203A">
        <w:rPr>
          <w:lang w:val="ru-RU"/>
        </w:rPr>
        <w:t>результат расчета занятости спектра</w:t>
      </w:r>
      <w:r w:rsidR="00155B6A">
        <w:rPr>
          <w:lang w:val="ru-RU"/>
        </w:rPr>
        <w:t>;</w:t>
      </w:r>
    </w:p>
    <w:p w:rsidR="0059218F" w:rsidRPr="004902C0" w:rsidRDefault="0059218F" w:rsidP="0059218F">
      <w:pPr>
        <w:pStyle w:val="Equationlegend"/>
        <w:rPr>
          <w:lang w:val="ru-RU"/>
        </w:rPr>
      </w:pPr>
      <w:r w:rsidRPr="004902C0">
        <w:rPr>
          <w:i/>
          <w:iCs/>
          <w:lang w:val="ru-RU"/>
        </w:rPr>
        <w:tab/>
      </w:r>
      <w:r w:rsidRPr="009D2782">
        <w:rPr>
          <w:i/>
          <w:iCs/>
        </w:rPr>
        <w:t>J</w:t>
      </w:r>
      <w:r w:rsidRPr="009D2782">
        <w:rPr>
          <w:i/>
          <w:iCs/>
          <w:vertAlign w:val="subscript"/>
        </w:rPr>
        <w:t>O</w:t>
      </w:r>
      <w:r w:rsidR="008F7985" w:rsidRPr="004902C0">
        <w:rPr>
          <w:i/>
          <w:iCs/>
          <w:vertAlign w:val="subscript"/>
          <w:lang w:val="ru-RU"/>
        </w:rPr>
        <w:t xml:space="preserve"> </w:t>
      </w:r>
      <w:r w:rsidR="007C13EB">
        <w:rPr>
          <w:lang w:val="ru-RU"/>
        </w:rPr>
        <w:t>:</w:t>
      </w:r>
      <w:r w:rsidRPr="004902C0">
        <w:rPr>
          <w:lang w:val="ru-RU"/>
        </w:rPr>
        <w:tab/>
      </w:r>
      <w:r w:rsidR="00470A49" w:rsidRPr="00E9203A">
        <w:rPr>
          <w:lang w:val="ru-RU"/>
        </w:rPr>
        <w:t xml:space="preserve">количество каналов в занятом состоянии, обнаруженных в течение </w:t>
      </w:r>
      <w:r w:rsidR="00470A49">
        <w:rPr>
          <w:lang w:val="ru-RU"/>
        </w:rPr>
        <w:t>времени</w:t>
      </w:r>
      <w:r w:rsidR="00470A49" w:rsidRPr="00E9203A">
        <w:rPr>
          <w:lang w:val="ru-RU"/>
        </w:rPr>
        <w:t xml:space="preserve"> интеграции</w:t>
      </w:r>
      <w:r w:rsidR="00155B6A">
        <w:rPr>
          <w:lang w:val="ru-RU"/>
        </w:rPr>
        <w:t>;</w:t>
      </w:r>
    </w:p>
    <w:p w:rsidR="0059218F" w:rsidRPr="004902C0" w:rsidRDefault="0059218F" w:rsidP="0059218F">
      <w:pPr>
        <w:pStyle w:val="Equationlegend"/>
        <w:rPr>
          <w:lang w:val="ru-RU"/>
        </w:rPr>
      </w:pPr>
      <w:r w:rsidRPr="004902C0">
        <w:rPr>
          <w:i/>
          <w:iCs/>
          <w:lang w:val="ru-RU"/>
        </w:rPr>
        <w:tab/>
      </w:r>
      <w:r w:rsidRPr="009D2782">
        <w:rPr>
          <w:i/>
          <w:iCs/>
        </w:rPr>
        <w:t>J</w:t>
      </w:r>
      <w:r w:rsidRPr="009D2782">
        <w:rPr>
          <w:i/>
          <w:iCs/>
          <w:vertAlign w:val="subscript"/>
        </w:rPr>
        <w:t>I</w:t>
      </w:r>
      <w:r w:rsidR="008F7985" w:rsidRPr="004902C0">
        <w:rPr>
          <w:i/>
          <w:iCs/>
          <w:vertAlign w:val="subscript"/>
          <w:lang w:val="ru-RU"/>
        </w:rPr>
        <w:t xml:space="preserve"> </w:t>
      </w:r>
      <w:r w:rsidR="007C13EB">
        <w:rPr>
          <w:lang w:val="ru-RU"/>
        </w:rPr>
        <w:t>:</w:t>
      </w:r>
      <w:r w:rsidRPr="004902C0">
        <w:rPr>
          <w:lang w:val="ru-RU"/>
        </w:rPr>
        <w:tab/>
      </w:r>
      <w:r w:rsidR="00470A49" w:rsidRPr="00E9203A">
        <w:rPr>
          <w:lang w:val="ru-RU"/>
        </w:rPr>
        <w:t xml:space="preserve">общее количество выборок состояний каналов на протяжении </w:t>
      </w:r>
      <w:r w:rsidR="00470A49">
        <w:rPr>
          <w:lang w:val="ru-RU"/>
        </w:rPr>
        <w:t>времени</w:t>
      </w:r>
      <w:r w:rsidR="00470A49" w:rsidRPr="00E9203A">
        <w:rPr>
          <w:lang w:val="ru-RU"/>
        </w:rPr>
        <w:t xml:space="preserve"> интеграции</w:t>
      </w:r>
      <w:r w:rsidRPr="004902C0">
        <w:rPr>
          <w:lang w:val="ru-RU"/>
        </w:rPr>
        <w:t>.</w:t>
      </w:r>
    </w:p>
    <w:p w:rsidR="0059218F" w:rsidRPr="000D5991" w:rsidRDefault="00470A49" w:rsidP="0059218F">
      <w:pPr>
        <w:rPr>
          <w:rFonts w:cs="Calibri"/>
          <w:bCs/>
          <w:lang w:val="ru-RU"/>
        </w:rPr>
      </w:pPr>
      <w:r w:rsidRPr="004902C0">
        <w:rPr>
          <w:bCs/>
          <w:lang w:val="ru-RU"/>
        </w:rPr>
        <w:t>Можно продемонстрировать потенциальную погрешность измерени</w:t>
      </w:r>
      <w:r>
        <w:rPr>
          <w:bCs/>
          <w:lang w:val="ru-RU"/>
        </w:rPr>
        <w:t>й</w:t>
      </w:r>
      <w:r w:rsidRPr="004902C0">
        <w:rPr>
          <w:bCs/>
          <w:lang w:val="ru-RU"/>
        </w:rPr>
        <w:t xml:space="preserve"> занятости спектра для сигнала, подобного показанному на рисунке</w:t>
      </w:r>
      <w:r w:rsidR="0059218F" w:rsidRPr="0059218F">
        <w:rPr>
          <w:bCs/>
          <w:lang w:val="en-US"/>
        </w:rPr>
        <w:t> </w:t>
      </w:r>
      <w:r w:rsidR="0059218F" w:rsidRPr="009D2782">
        <w:rPr>
          <w:bCs/>
        </w:rPr>
        <w:t>A</w:t>
      </w:r>
      <w:r w:rsidR="0059218F" w:rsidRPr="000D5991">
        <w:rPr>
          <w:bCs/>
          <w:lang w:val="ru-RU"/>
        </w:rPr>
        <w:t>2.</w:t>
      </w:r>
    </w:p>
    <w:p w:rsidR="0059218F" w:rsidRPr="009D2782" w:rsidRDefault="00240818" w:rsidP="0059218F">
      <w:pPr>
        <w:pStyle w:val="FigureNo"/>
      </w:pPr>
      <w:r>
        <w:t>РИСУНОК</w:t>
      </w:r>
      <w:r w:rsidR="0059218F" w:rsidRPr="009D2782">
        <w:t xml:space="preserve"> A2</w:t>
      </w:r>
    </w:p>
    <w:p w:rsidR="0059218F" w:rsidRPr="00E844AC" w:rsidRDefault="00E844AC" w:rsidP="0059218F">
      <w:pPr>
        <w:pStyle w:val="Figuretitle"/>
        <w:rPr>
          <w:lang w:val="ru-RU"/>
        </w:rPr>
      </w:pPr>
      <w:r>
        <w:rPr>
          <w:lang w:val="ru-RU"/>
        </w:rPr>
        <w:t>Погрешность измерений занятости</w:t>
      </w:r>
    </w:p>
    <w:p w:rsidR="0059218F" w:rsidRPr="009D2782" w:rsidRDefault="00932336" w:rsidP="00B80E78">
      <w:pPr>
        <w:jc w:val="center"/>
        <w:rPr>
          <w:rFonts w:cs="Calibri"/>
          <w:bCs/>
        </w:rPr>
      </w:pPr>
      <w:r>
        <w:rPr>
          <w:rFonts w:cs="Calibri"/>
          <w:bCs/>
          <w:noProof/>
          <w:lang w:val="en-US" w:eastAsia="zh-CN"/>
        </w:rPr>
        <w:drawing>
          <wp:inline distT="0" distB="0" distL="0" distR="0" wp14:anchorId="330ED7F6" wp14:editId="5B7FD5A7">
            <wp:extent cx="5008728" cy="3792523"/>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А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11418" cy="3794560"/>
                    </a:xfrm>
                    <a:prstGeom prst="rect">
                      <a:avLst/>
                    </a:prstGeom>
                  </pic:spPr>
                </pic:pic>
              </a:graphicData>
            </a:graphic>
          </wp:inline>
        </w:drawing>
      </w:r>
    </w:p>
    <w:p w:rsidR="0059218F" w:rsidRPr="004902C0" w:rsidRDefault="00470A49" w:rsidP="00694E4E">
      <w:pPr>
        <w:rPr>
          <w:rFonts w:cs="Calibri"/>
          <w:bCs/>
          <w:lang w:val="ru-RU"/>
        </w:rPr>
      </w:pPr>
      <w:r w:rsidRPr="00E9203A">
        <w:rPr>
          <w:lang w:val="ru-RU"/>
        </w:rPr>
        <w:lastRenderedPageBreak/>
        <w:t>Верхняя диаграмма</w:t>
      </w:r>
      <w:r w:rsidRPr="00E9203A">
        <w:rPr>
          <w:bCs/>
          <w:lang w:val="ru-RU"/>
        </w:rPr>
        <w:t xml:space="preserve"> </w:t>
      </w:r>
      <w:r w:rsidRPr="00E9203A">
        <w:rPr>
          <w:bCs/>
          <w:i/>
          <w:lang w:val="en-US"/>
        </w:rPr>
        <w:t>U</w:t>
      </w:r>
      <w:r w:rsidRPr="00E9203A">
        <w:rPr>
          <w:bCs/>
          <w:i/>
          <w:lang w:val="ru-RU"/>
        </w:rPr>
        <w:t>(</w:t>
      </w:r>
      <w:r w:rsidRPr="00E9203A">
        <w:rPr>
          <w:bCs/>
          <w:i/>
          <w:lang w:val="en-US"/>
        </w:rPr>
        <w:t>t</w:t>
      </w:r>
      <w:r w:rsidRPr="00E9203A">
        <w:rPr>
          <w:bCs/>
          <w:i/>
          <w:lang w:val="ru-RU"/>
        </w:rPr>
        <w:t>)</w:t>
      </w:r>
      <w:r w:rsidRPr="00E9203A">
        <w:rPr>
          <w:bCs/>
          <w:lang w:val="ru-RU"/>
        </w:rPr>
        <w:t>, на которой показано непрерывное изменение во времени уровня сигнала</w:t>
      </w:r>
      <w:r w:rsidRPr="00E9203A">
        <w:rPr>
          <w:bCs/>
          <w:lang w:val="en-US"/>
        </w:rPr>
        <w:t> </w:t>
      </w:r>
      <w:r w:rsidRPr="00E9203A">
        <w:rPr>
          <w:bCs/>
          <w:lang w:val="ru-RU"/>
        </w:rPr>
        <w:t xml:space="preserve">в канале, соответствует истинному значению </w:t>
      </w:r>
      <w:r w:rsidRPr="00E9203A">
        <w:rPr>
          <w:bCs/>
          <w:i/>
          <w:iCs/>
          <w:lang w:val="en-US"/>
        </w:rPr>
        <w:t>SO</w:t>
      </w:r>
      <w:r w:rsidRPr="00E9203A">
        <w:rPr>
          <w:bCs/>
          <w:lang w:val="en-US"/>
        </w:rPr>
        <w:t> </w:t>
      </w:r>
      <w:r w:rsidRPr="00E9203A">
        <w:rPr>
          <w:rFonts w:cs="Calibri"/>
          <w:bCs/>
          <w:lang w:val="ru-RU"/>
        </w:rPr>
        <w:t>≈</w:t>
      </w:r>
      <w:r w:rsidRPr="00E9203A">
        <w:rPr>
          <w:rFonts w:cs="Calibri"/>
          <w:bCs/>
          <w:lang w:val="en-US"/>
        </w:rPr>
        <w:t> </w:t>
      </w:r>
      <w:r w:rsidRPr="00E9203A">
        <w:rPr>
          <w:bCs/>
          <w:lang w:val="ru-RU"/>
        </w:rPr>
        <w:t xml:space="preserve">50%. На двух следующих диаграммах отображены результаты измерения занятости с одним и тем же </w:t>
      </w:r>
      <w:r>
        <w:rPr>
          <w:bCs/>
          <w:lang w:val="ru-RU"/>
        </w:rPr>
        <w:t>количество</w:t>
      </w:r>
      <w:r w:rsidRPr="00E9203A">
        <w:rPr>
          <w:bCs/>
          <w:lang w:val="ru-RU"/>
        </w:rPr>
        <w:t>м выборок</w:t>
      </w:r>
      <w:r>
        <w:rPr>
          <w:bCs/>
          <w:lang w:val="ru-RU"/>
        </w:rPr>
        <w:t>,</w:t>
      </w:r>
      <w:r w:rsidRPr="00E9203A">
        <w:rPr>
          <w:bCs/>
          <w:lang w:val="ru-RU"/>
        </w:rPr>
        <w:t xml:space="preserve"> </w:t>
      </w:r>
      <w:r w:rsidRPr="00E9203A">
        <w:rPr>
          <w:bCs/>
          <w:i/>
          <w:iCs/>
          <w:lang w:val="en-US"/>
        </w:rPr>
        <w:t>J</w:t>
      </w:r>
      <w:r w:rsidRPr="00E9203A">
        <w:rPr>
          <w:bCs/>
          <w:i/>
          <w:iCs/>
          <w:vertAlign w:val="subscript"/>
          <w:lang w:val="en-US"/>
        </w:rPr>
        <w:t>I</w:t>
      </w:r>
      <w:r w:rsidRPr="00E9203A">
        <w:rPr>
          <w:bCs/>
          <w:lang w:val="ru-RU"/>
        </w:rPr>
        <w:t xml:space="preserve">, но с небольшим несоответствием количества точек, по которым производится отсчет времени. Сравнивая диаграммы </w:t>
      </w:r>
      <w:r w:rsidRPr="00E9203A">
        <w:rPr>
          <w:bCs/>
          <w:i/>
          <w:iCs/>
          <w:lang w:val="en-US"/>
        </w:rPr>
        <w:t>U</w:t>
      </w:r>
      <w:r w:rsidRPr="00E9203A">
        <w:rPr>
          <w:bCs/>
          <w:vertAlign w:val="subscript"/>
          <w:lang w:val="ru-RU"/>
        </w:rPr>
        <w:t>1</w:t>
      </w:r>
      <w:r w:rsidRPr="00E9203A">
        <w:rPr>
          <w:bCs/>
          <w:lang w:val="ru-RU"/>
        </w:rPr>
        <w:t>(</w:t>
      </w:r>
      <w:r w:rsidRPr="00E9203A">
        <w:rPr>
          <w:bCs/>
          <w:i/>
          <w:iCs/>
          <w:lang w:val="en-US"/>
        </w:rPr>
        <w:t>j</w:t>
      </w:r>
      <w:r w:rsidRPr="00E9203A">
        <w:rPr>
          <w:bCs/>
          <w:lang w:val="ru-RU"/>
        </w:rPr>
        <w:t xml:space="preserve">) и </w:t>
      </w:r>
      <w:r w:rsidRPr="00E9203A">
        <w:rPr>
          <w:bCs/>
          <w:i/>
          <w:iCs/>
          <w:lang w:val="en-US"/>
        </w:rPr>
        <w:t>U</w:t>
      </w:r>
      <w:r w:rsidRPr="00E9203A">
        <w:rPr>
          <w:bCs/>
          <w:vertAlign w:val="subscript"/>
          <w:lang w:val="ru-RU"/>
        </w:rPr>
        <w:t>2</w:t>
      </w:r>
      <w:r w:rsidRPr="00E9203A">
        <w:rPr>
          <w:bCs/>
          <w:lang w:val="ru-RU"/>
        </w:rPr>
        <w:t>(</w:t>
      </w:r>
      <w:r w:rsidRPr="00E9203A">
        <w:rPr>
          <w:bCs/>
          <w:i/>
          <w:iCs/>
          <w:lang w:val="en-US"/>
        </w:rPr>
        <w:t>j</w:t>
      </w:r>
      <w:r w:rsidRPr="00E9203A">
        <w:rPr>
          <w:bCs/>
          <w:lang w:val="ru-RU"/>
        </w:rPr>
        <w:t>)</w:t>
      </w:r>
      <w:r>
        <w:rPr>
          <w:bCs/>
          <w:lang w:val="ru-RU"/>
        </w:rPr>
        <w:t>,</w:t>
      </w:r>
      <w:r w:rsidRPr="00E9203A">
        <w:rPr>
          <w:bCs/>
          <w:lang w:val="ru-RU"/>
        </w:rPr>
        <w:t xml:space="preserve"> можно </w:t>
      </w:r>
      <w:r w:rsidR="00926A7D">
        <w:rPr>
          <w:bCs/>
          <w:lang w:val="ru-RU"/>
        </w:rPr>
        <w:t>у</w:t>
      </w:r>
      <w:r w:rsidRPr="00E9203A">
        <w:rPr>
          <w:bCs/>
          <w:lang w:val="ru-RU"/>
        </w:rPr>
        <w:t xml:space="preserve">видеть, что измеренное значение занятости в первом случае составит </w:t>
      </w:r>
      <w:r w:rsidRPr="00E9203A">
        <w:rPr>
          <w:bCs/>
          <w:i/>
          <w:lang w:val="en-US"/>
        </w:rPr>
        <w:t>SOCR</w:t>
      </w:r>
      <w:r w:rsidRPr="00E9203A">
        <w:rPr>
          <w:bCs/>
          <w:i/>
          <w:vertAlign w:val="subscript"/>
          <w:lang w:val="ru-RU"/>
        </w:rPr>
        <w:t>1</w:t>
      </w:r>
      <w:r w:rsidR="007C13EB">
        <w:rPr>
          <w:bCs/>
          <w:i/>
          <w:lang w:val="ru-RU"/>
        </w:rPr>
        <w:t> </w:t>
      </w:r>
      <w:r w:rsidRPr="00E9203A">
        <w:rPr>
          <w:rFonts w:cs="Calibri"/>
          <w:bCs/>
          <w:lang w:val="ru-RU"/>
        </w:rPr>
        <w:t>=</w:t>
      </w:r>
      <w:r w:rsidRPr="00E9203A">
        <w:rPr>
          <w:rFonts w:cs="Calibri"/>
          <w:bCs/>
          <w:lang w:val="en-US"/>
        </w:rPr>
        <w:t> </w:t>
      </w:r>
      <w:r w:rsidRPr="00E9203A">
        <w:rPr>
          <w:rFonts w:cs="Calibri"/>
          <w:bCs/>
          <w:lang w:val="ru-RU"/>
        </w:rPr>
        <w:t>7/16</w:t>
      </w:r>
      <w:r w:rsidRPr="00E9203A">
        <w:rPr>
          <w:rFonts w:cs="Calibri"/>
          <w:bCs/>
          <w:lang w:val="en-US"/>
        </w:rPr>
        <w:t> </w:t>
      </w:r>
      <w:r w:rsidRPr="00E9203A">
        <w:rPr>
          <w:rFonts w:cs="Calibri"/>
          <w:bCs/>
          <w:lang w:val="ru-RU"/>
        </w:rPr>
        <w:t>≈</w:t>
      </w:r>
      <w:r w:rsidRPr="00E9203A">
        <w:rPr>
          <w:rFonts w:cs="Calibri"/>
          <w:bCs/>
          <w:lang w:val="en-US"/>
        </w:rPr>
        <w:t> </w:t>
      </w:r>
      <w:r w:rsidRPr="00E9203A">
        <w:rPr>
          <w:rFonts w:cs="Calibri"/>
          <w:bCs/>
          <w:lang w:val="ru-RU"/>
        </w:rPr>
        <w:t>43,75%</w:t>
      </w:r>
      <w:r w:rsidRPr="00E9203A">
        <w:rPr>
          <w:bCs/>
          <w:lang w:val="ru-RU"/>
        </w:rPr>
        <w:t xml:space="preserve">, а во втором </w:t>
      </w:r>
      <w:r>
        <w:rPr>
          <w:bCs/>
          <w:lang w:val="ru-RU"/>
        </w:rPr>
        <w:t>случае</w:t>
      </w:r>
      <w:r w:rsidR="0059218F" w:rsidRPr="004902C0">
        <w:rPr>
          <w:rFonts w:cs="Calibri"/>
          <w:bCs/>
          <w:lang w:val="ru-RU"/>
        </w:rPr>
        <w:t xml:space="preserve"> </w:t>
      </w:r>
      <w:r w:rsidR="0059218F" w:rsidRPr="0059218F">
        <w:rPr>
          <w:bCs/>
          <w:i/>
          <w:lang w:val="en-US"/>
        </w:rPr>
        <w:t>SOCR</w:t>
      </w:r>
      <w:r w:rsidR="0059218F" w:rsidRPr="004902C0">
        <w:rPr>
          <w:bCs/>
          <w:iCs/>
          <w:vertAlign w:val="subscript"/>
          <w:lang w:val="ru-RU"/>
        </w:rPr>
        <w:t>2</w:t>
      </w:r>
      <w:r>
        <w:rPr>
          <w:rFonts w:cs="Calibri"/>
          <w:bCs/>
          <w:iCs/>
          <w:lang w:val="en-US"/>
        </w:rPr>
        <w:t> </w:t>
      </w:r>
      <w:r w:rsidR="0059218F" w:rsidRPr="004902C0">
        <w:rPr>
          <w:rFonts w:cs="Calibri"/>
          <w:bCs/>
          <w:lang w:val="ru-RU"/>
        </w:rPr>
        <w:t>=</w:t>
      </w:r>
      <w:r w:rsidR="0059218F" w:rsidRPr="0059218F">
        <w:rPr>
          <w:rFonts w:cs="Calibri"/>
          <w:bCs/>
          <w:lang w:val="en-US"/>
        </w:rPr>
        <w:t> </w:t>
      </w:r>
      <w:r w:rsidR="0059218F" w:rsidRPr="004902C0">
        <w:rPr>
          <w:rFonts w:cs="Calibri"/>
          <w:bCs/>
          <w:lang w:val="ru-RU"/>
        </w:rPr>
        <w:t>9/16</w:t>
      </w:r>
      <w:r w:rsidR="0059218F" w:rsidRPr="0059218F">
        <w:rPr>
          <w:rFonts w:cs="Calibri"/>
          <w:bCs/>
          <w:lang w:val="en-US"/>
        </w:rPr>
        <w:t> </w:t>
      </w:r>
      <w:r w:rsidR="0059218F" w:rsidRPr="004902C0">
        <w:rPr>
          <w:rFonts w:cs="Calibri"/>
          <w:bCs/>
          <w:lang w:val="ru-RU"/>
        </w:rPr>
        <w:t>≈</w:t>
      </w:r>
      <w:r w:rsidR="0059218F" w:rsidRPr="0059218F">
        <w:rPr>
          <w:rFonts w:cs="Calibri"/>
          <w:bCs/>
          <w:lang w:val="en-US"/>
        </w:rPr>
        <w:t> </w:t>
      </w:r>
      <w:r w:rsidR="0059218F" w:rsidRPr="004902C0">
        <w:rPr>
          <w:rFonts w:cs="Calibri"/>
          <w:bCs/>
          <w:lang w:val="ru-RU"/>
        </w:rPr>
        <w:t>56</w:t>
      </w:r>
      <w:r w:rsidRPr="004902C0">
        <w:rPr>
          <w:rFonts w:cs="Calibri"/>
          <w:bCs/>
          <w:lang w:val="ru-RU"/>
        </w:rPr>
        <w:t>,</w:t>
      </w:r>
      <w:r w:rsidR="0059218F" w:rsidRPr="004902C0">
        <w:rPr>
          <w:rFonts w:cs="Calibri"/>
          <w:bCs/>
          <w:lang w:val="ru-RU"/>
        </w:rPr>
        <w:t>25%.</w:t>
      </w:r>
    </w:p>
    <w:p w:rsidR="0059218F" w:rsidRPr="004902C0" w:rsidRDefault="00470A49" w:rsidP="00694E4E">
      <w:pPr>
        <w:rPr>
          <w:rFonts w:cs="Calibri"/>
          <w:bCs/>
          <w:lang w:val="ru-RU"/>
        </w:rPr>
      </w:pPr>
      <w:r>
        <w:rPr>
          <w:rFonts w:cs="Calibri"/>
          <w:bCs/>
          <w:lang w:val="ru-RU"/>
        </w:rPr>
        <w:t>Очевидно, что</w:t>
      </w:r>
      <w:r w:rsidR="00B51BDC" w:rsidRPr="004902C0">
        <w:rPr>
          <w:rFonts w:cs="Calibri"/>
          <w:bCs/>
          <w:lang w:val="ru-RU"/>
        </w:rPr>
        <w:t>:</w:t>
      </w:r>
    </w:p>
    <w:p w:rsidR="0059218F" w:rsidRPr="004902C0" w:rsidRDefault="0059218F" w:rsidP="0059218F">
      <w:pPr>
        <w:pStyle w:val="enumlev1"/>
        <w:rPr>
          <w:lang w:val="ru-RU"/>
        </w:rPr>
      </w:pPr>
      <w:r w:rsidRPr="004902C0">
        <w:rPr>
          <w:lang w:val="ru-RU"/>
        </w:rPr>
        <w:t>1)</w:t>
      </w:r>
      <w:r w:rsidRPr="004902C0">
        <w:rPr>
          <w:lang w:val="ru-RU"/>
        </w:rPr>
        <w:tab/>
      </w:r>
      <w:r w:rsidR="000A22F9">
        <w:rPr>
          <w:bCs/>
          <w:lang w:val="ru-RU"/>
        </w:rPr>
        <w:t>в</w:t>
      </w:r>
      <w:r w:rsidR="006036AA" w:rsidRPr="00E9203A">
        <w:rPr>
          <w:bCs/>
          <w:lang w:val="ru-RU"/>
        </w:rPr>
        <w:t xml:space="preserve"> дополнение к первой и второй представленным диаграммам возможны также другие варианты с различным размещением начальных точек измерения, в которых будет присутствовать ровно восемь образцов активности канала на протяжении </w:t>
      </w:r>
      <w:r w:rsidR="006036AA">
        <w:rPr>
          <w:bCs/>
          <w:lang w:val="ru-RU"/>
        </w:rPr>
        <w:t xml:space="preserve">времени </w:t>
      </w:r>
      <w:r w:rsidR="006036AA" w:rsidRPr="00E9203A">
        <w:rPr>
          <w:bCs/>
          <w:lang w:val="ru-RU"/>
        </w:rPr>
        <w:t xml:space="preserve">интеграции, что дает точное </w:t>
      </w:r>
      <w:r w:rsidR="006036AA">
        <w:rPr>
          <w:bCs/>
          <w:lang w:val="ru-RU"/>
        </w:rPr>
        <w:t xml:space="preserve">расчетное </w:t>
      </w:r>
      <w:r w:rsidR="006036AA" w:rsidRPr="00E9203A">
        <w:rPr>
          <w:bCs/>
          <w:lang w:val="ru-RU"/>
        </w:rPr>
        <w:t>значение занятости</w:t>
      </w:r>
      <w:r w:rsidR="008F7985" w:rsidRPr="004902C0">
        <w:rPr>
          <w:lang w:val="ru-RU"/>
        </w:rPr>
        <w:t xml:space="preserve"> </w:t>
      </w:r>
      <w:r w:rsidRPr="0059218F">
        <w:rPr>
          <w:i/>
          <w:lang w:val="en-US"/>
        </w:rPr>
        <w:t>SOCR</w:t>
      </w:r>
      <w:r w:rsidR="006036AA">
        <w:rPr>
          <w:lang w:val="en-US"/>
        </w:rPr>
        <w:t> </w:t>
      </w:r>
      <w:r w:rsidRPr="004902C0">
        <w:rPr>
          <w:lang w:val="ru-RU"/>
        </w:rPr>
        <w:t>=</w:t>
      </w:r>
      <w:r w:rsidRPr="0059218F">
        <w:rPr>
          <w:lang w:val="en-US"/>
        </w:rPr>
        <w:t> </w:t>
      </w:r>
      <w:r w:rsidRPr="004902C0">
        <w:rPr>
          <w:lang w:val="ru-RU"/>
        </w:rPr>
        <w:t>8/16</w:t>
      </w:r>
      <w:r w:rsidRPr="0059218F">
        <w:rPr>
          <w:lang w:val="en-US"/>
        </w:rPr>
        <w:t> </w:t>
      </w:r>
      <w:r w:rsidRPr="004902C0">
        <w:rPr>
          <w:lang w:val="ru-RU"/>
        </w:rPr>
        <w:t>=</w:t>
      </w:r>
      <w:r w:rsidRPr="0059218F">
        <w:rPr>
          <w:lang w:val="en-US"/>
        </w:rPr>
        <w:t> </w:t>
      </w:r>
      <w:r w:rsidRPr="004902C0">
        <w:rPr>
          <w:lang w:val="ru-RU"/>
        </w:rPr>
        <w:t>50%</w:t>
      </w:r>
      <w:r w:rsidR="000A22F9">
        <w:rPr>
          <w:lang w:val="ru-RU"/>
        </w:rPr>
        <w:t>;</w:t>
      </w:r>
    </w:p>
    <w:p w:rsidR="0059218F" w:rsidRPr="004902C0" w:rsidRDefault="0059218F" w:rsidP="0059218F">
      <w:pPr>
        <w:pStyle w:val="enumlev1"/>
        <w:rPr>
          <w:lang w:val="ru-RU"/>
        </w:rPr>
      </w:pPr>
      <w:r w:rsidRPr="004902C0">
        <w:rPr>
          <w:lang w:val="ru-RU"/>
        </w:rPr>
        <w:t>2)</w:t>
      </w:r>
      <w:r w:rsidRPr="004902C0">
        <w:rPr>
          <w:lang w:val="ru-RU"/>
        </w:rPr>
        <w:tab/>
      </w:r>
      <w:r w:rsidR="006036AA" w:rsidRPr="00E9203A">
        <w:rPr>
          <w:bCs/>
          <w:lang w:val="ru-RU"/>
        </w:rPr>
        <w:t>Увеличение количества выборок</w:t>
      </w:r>
      <w:r w:rsidR="006036AA">
        <w:rPr>
          <w:bCs/>
          <w:lang w:val="ru-RU"/>
        </w:rPr>
        <w:t>,</w:t>
      </w:r>
      <w:r w:rsidR="006036AA" w:rsidRPr="00E9203A">
        <w:rPr>
          <w:bCs/>
          <w:lang w:val="ru-RU"/>
        </w:rPr>
        <w:t xml:space="preserve"> </w:t>
      </w:r>
      <w:r w:rsidR="006036AA" w:rsidRPr="00E9203A">
        <w:rPr>
          <w:i/>
          <w:iCs/>
          <w:lang w:val="en-US"/>
        </w:rPr>
        <w:t>J</w:t>
      </w:r>
      <w:r w:rsidR="006036AA" w:rsidRPr="00E9203A">
        <w:rPr>
          <w:i/>
          <w:iCs/>
          <w:vertAlign w:val="subscript"/>
          <w:lang w:val="en-US"/>
        </w:rPr>
        <w:t>I</w:t>
      </w:r>
      <w:r w:rsidR="006036AA">
        <w:rPr>
          <w:lang w:val="ru-RU"/>
        </w:rPr>
        <w:t xml:space="preserve">, </w:t>
      </w:r>
      <w:r w:rsidR="006036AA" w:rsidRPr="00E9203A">
        <w:rPr>
          <w:lang w:val="ru-RU"/>
        </w:rPr>
        <w:t xml:space="preserve">позволяет </w:t>
      </w:r>
      <w:r w:rsidR="006036AA" w:rsidRPr="00E9203A">
        <w:rPr>
          <w:bCs/>
          <w:lang w:val="ru-RU"/>
        </w:rPr>
        <w:t>снизить потенциальный разброс результатов измерений и гарантирует ничтожно малую погрешность независимо от выбранного времени старта</w:t>
      </w:r>
      <w:r w:rsidRPr="004902C0">
        <w:rPr>
          <w:lang w:val="ru-RU"/>
        </w:rPr>
        <w:t>.</w:t>
      </w:r>
    </w:p>
    <w:p w:rsidR="0059218F" w:rsidRPr="004902C0" w:rsidRDefault="006036AA" w:rsidP="0059218F">
      <w:pPr>
        <w:rPr>
          <w:rFonts w:cs="Calibri"/>
          <w:bCs/>
          <w:lang w:val="ru-RU"/>
        </w:rPr>
      </w:pPr>
      <w:r w:rsidRPr="00E9203A">
        <w:rPr>
          <w:rFonts w:cs="Calibri"/>
          <w:bCs/>
          <w:lang w:val="ru-RU"/>
        </w:rPr>
        <w:t xml:space="preserve">Таким образом, результаты расчета занятости спектра </w:t>
      </w:r>
      <w:r w:rsidRPr="00E9203A">
        <w:rPr>
          <w:rFonts w:cs="Calibri"/>
          <w:bCs/>
          <w:i/>
          <w:lang w:val="en-US"/>
        </w:rPr>
        <w:t>SOCR</w:t>
      </w:r>
      <w:r>
        <w:rPr>
          <w:rFonts w:cs="Calibri"/>
          <w:bCs/>
          <w:lang w:val="ru-RU"/>
        </w:rPr>
        <w:t>,</w:t>
      </w:r>
      <w:r w:rsidRPr="00E9203A">
        <w:rPr>
          <w:rFonts w:cs="Calibri"/>
          <w:bCs/>
          <w:lang w:val="ru-RU"/>
        </w:rPr>
        <w:t xml:space="preserve"> являются случайными величинами, а качество измерений занятости должно оцениваться с точки зрения статистики</w:t>
      </w:r>
      <w:r w:rsidR="0059218F" w:rsidRPr="004902C0">
        <w:rPr>
          <w:rFonts w:cs="Calibri"/>
          <w:bCs/>
          <w:lang w:val="ru-RU"/>
        </w:rPr>
        <w:t>.</w:t>
      </w:r>
    </w:p>
    <w:p w:rsidR="0059218F" w:rsidRPr="004902C0" w:rsidRDefault="0059218F" w:rsidP="0059218F">
      <w:pPr>
        <w:pStyle w:val="Heading2"/>
        <w:rPr>
          <w:lang w:val="ru-RU"/>
        </w:rPr>
      </w:pPr>
      <w:bookmarkStart w:id="74" w:name="_Toc352927020"/>
      <w:r w:rsidRPr="0059218F">
        <w:rPr>
          <w:lang w:val="en-US"/>
        </w:rPr>
        <w:t>A</w:t>
      </w:r>
      <w:r w:rsidRPr="004902C0">
        <w:rPr>
          <w:lang w:val="ru-RU"/>
        </w:rPr>
        <w:t>2.3</w:t>
      </w:r>
      <w:r w:rsidRPr="004902C0">
        <w:rPr>
          <w:lang w:val="ru-RU"/>
        </w:rPr>
        <w:tab/>
      </w:r>
      <w:r w:rsidR="006036AA" w:rsidRPr="00D94527">
        <w:rPr>
          <w:lang w:val="ru-RU"/>
        </w:rPr>
        <w:t xml:space="preserve">Точность и </w:t>
      </w:r>
      <w:r w:rsidR="006036AA">
        <w:rPr>
          <w:lang w:val="ru-RU"/>
        </w:rPr>
        <w:t>доверительный уровень измерения</w:t>
      </w:r>
      <w:r w:rsidR="006036AA" w:rsidRPr="00D94527">
        <w:rPr>
          <w:lang w:val="ru-RU"/>
        </w:rPr>
        <w:t xml:space="preserve"> занятости</w:t>
      </w:r>
      <w:bookmarkEnd w:id="74"/>
    </w:p>
    <w:p w:rsidR="0059218F" w:rsidRPr="004902C0" w:rsidRDefault="006036AA" w:rsidP="0059218F">
      <w:pPr>
        <w:rPr>
          <w:rFonts w:cs="Calibri"/>
          <w:bCs/>
          <w:lang w:val="ru-RU"/>
        </w:rPr>
      </w:pPr>
      <w:r w:rsidRPr="00D94527">
        <w:rPr>
          <w:lang w:val="ru-RU"/>
        </w:rPr>
        <w:t xml:space="preserve">В силу причин, рассмотренных выше в п. А2.2, измерения занятости радиоканала </w:t>
      </w:r>
      <w:r>
        <w:rPr>
          <w:lang w:val="ru-RU"/>
        </w:rPr>
        <w:t xml:space="preserve">на практике </w:t>
      </w:r>
      <w:r w:rsidRPr="00D94527">
        <w:rPr>
          <w:lang w:val="ru-RU"/>
        </w:rPr>
        <w:t>подвержены погрешност</w:t>
      </w:r>
      <w:r>
        <w:rPr>
          <w:lang w:val="ru-RU"/>
        </w:rPr>
        <w:t>ям</w:t>
      </w:r>
      <w:r w:rsidRPr="00D94527">
        <w:rPr>
          <w:lang w:val="ru-RU"/>
        </w:rPr>
        <w:t>. Можно продемонстрировать (см., например, [</w:t>
      </w:r>
      <w:r w:rsidRPr="00D94527">
        <w:rPr>
          <w:lang w:val="en-US"/>
        </w:rPr>
        <w:t>A</w:t>
      </w:r>
      <w:r w:rsidRPr="00D94527">
        <w:rPr>
          <w:lang w:val="ru-RU"/>
        </w:rPr>
        <w:t xml:space="preserve">.3]), что погрешность измерения занятости в определенном </w:t>
      </w:r>
      <w:r w:rsidRPr="006036AA">
        <w:rPr>
          <w:i/>
          <w:lang w:val="en-US"/>
        </w:rPr>
        <w:t>r</w:t>
      </w:r>
      <w:r w:rsidRPr="00D94527">
        <w:rPr>
          <w:lang w:val="ru-RU"/>
        </w:rPr>
        <w:t xml:space="preserve">-ом контрольном </w:t>
      </w:r>
      <w:r>
        <w:rPr>
          <w:lang w:val="ru-RU"/>
        </w:rPr>
        <w:t xml:space="preserve">измерении </w:t>
      </w:r>
      <w:r>
        <w:rPr>
          <w:lang w:val="ru-RU"/>
        </w:rPr>
        <w:br/>
      </w:r>
      <w:r w:rsidRPr="00D94527">
        <w:rPr>
          <w:rFonts w:cs="Calibri"/>
          <w:bCs/>
          <w:spacing w:val="-4"/>
          <w:lang w:val="ru-RU"/>
        </w:rPr>
        <w:t>(</w:t>
      </w:r>
      <w:r w:rsidRPr="00D94527">
        <w:rPr>
          <w:rFonts w:cs="Calibri"/>
          <w:bCs/>
          <w:i/>
          <w:spacing w:val="-4"/>
          <w:lang w:val="en-US"/>
        </w:rPr>
        <w:t>SOCR</w:t>
      </w:r>
      <w:r w:rsidRPr="00D94527">
        <w:rPr>
          <w:rFonts w:cs="Calibri"/>
          <w:bCs/>
          <w:i/>
          <w:spacing w:val="-4"/>
          <w:vertAlign w:val="subscript"/>
          <w:lang w:val="en-US"/>
        </w:rPr>
        <w:t>r</w:t>
      </w:r>
      <w:r w:rsidR="000A22F9">
        <w:rPr>
          <w:rFonts w:cs="Calibri"/>
          <w:bCs/>
          <w:spacing w:val="-4"/>
          <w:lang w:val="ru-RU"/>
        </w:rPr>
        <w:t> </w:t>
      </w:r>
      <w:r w:rsidRPr="00D94527">
        <w:rPr>
          <w:rFonts w:cs="Calibri"/>
          <w:bCs/>
          <w:spacing w:val="-4"/>
          <w:lang w:val="ru-RU"/>
        </w:rPr>
        <w:t>–</w:t>
      </w:r>
      <w:r w:rsidR="000A22F9">
        <w:rPr>
          <w:rFonts w:cs="Calibri"/>
          <w:bCs/>
          <w:spacing w:val="-4"/>
          <w:lang w:val="ru-RU"/>
        </w:rPr>
        <w:t> </w:t>
      </w:r>
      <w:r w:rsidRPr="00D94527">
        <w:rPr>
          <w:rFonts w:cs="Calibri"/>
          <w:bCs/>
          <w:i/>
          <w:spacing w:val="-4"/>
          <w:lang w:val="en-US"/>
        </w:rPr>
        <w:t>SO</w:t>
      </w:r>
      <w:r w:rsidRPr="00D94527">
        <w:rPr>
          <w:rFonts w:cs="Calibri"/>
          <w:bCs/>
          <w:spacing w:val="-4"/>
          <w:lang w:val="ru-RU"/>
        </w:rPr>
        <w:t xml:space="preserve">) </w:t>
      </w:r>
      <w:r w:rsidRPr="00D94527">
        <w:rPr>
          <w:lang w:val="ru-RU"/>
        </w:rPr>
        <w:t xml:space="preserve">представляет собой случайное значение с распределением, как правило, близким к нормальному. Абсолютные значения погрешностей в разных контрольных </w:t>
      </w:r>
      <w:r>
        <w:rPr>
          <w:lang w:val="ru-RU"/>
        </w:rPr>
        <w:t xml:space="preserve">измерениях </w:t>
      </w:r>
      <w:r w:rsidRPr="00D94527">
        <w:rPr>
          <w:lang w:val="ru-RU"/>
        </w:rPr>
        <w:t>могут очень существенно отличаться. Это означает, что условия диктуются качеством оценки занятости с точки зрения точности и до</w:t>
      </w:r>
      <w:r>
        <w:rPr>
          <w:lang w:val="ru-RU"/>
        </w:rPr>
        <w:t>верительного уровня</w:t>
      </w:r>
      <w:r w:rsidR="0059218F" w:rsidRPr="004902C0">
        <w:rPr>
          <w:rFonts w:cs="Calibri"/>
          <w:bCs/>
          <w:lang w:val="ru-RU"/>
        </w:rPr>
        <w:t xml:space="preserve">. </w:t>
      </w:r>
    </w:p>
    <w:p w:rsidR="0059218F" w:rsidRPr="004902C0" w:rsidRDefault="006036AA" w:rsidP="003753FA">
      <w:pPr>
        <w:rPr>
          <w:rFonts w:cs="Calibri"/>
          <w:bCs/>
          <w:lang w:val="ru-RU"/>
        </w:rPr>
      </w:pPr>
      <w:r w:rsidRPr="00D94527">
        <w:rPr>
          <w:lang w:val="ru-RU"/>
        </w:rPr>
        <w:t>До</w:t>
      </w:r>
      <w:r>
        <w:rPr>
          <w:lang w:val="ru-RU"/>
        </w:rPr>
        <w:t xml:space="preserve">верительный уровень </w:t>
      </w:r>
      <w:r w:rsidRPr="00D94527">
        <w:rPr>
          <w:rFonts w:cs="Calibri"/>
          <w:bCs/>
          <w:i/>
          <w:iCs/>
          <w:lang w:val="en-US"/>
        </w:rPr>
        <w:t>P</w:t>
      </w:r>
      <w:r w:rsidRPr="00D94527">
        <w:rPr>
          <w:rFonts w:cs="Calibri"/>
          <w:bCs/>
          <w:i/>
          <w:iCs/>
          <w:vertAlign w:val="subscript"/>
          <w:lang w:val="en-US"/>
        </w:rPr>
        <w:t>SOC</w:t>
      </w:r>
      <w:r w:rsidRPr="00D94527">
        <w:rPr>
          <w:lang w:val="ru-RU"/>
        </w:rPr>
        <w:t xml:space="preserve"> </w:t>
      </w:r>
      <w:r>
        <w:rPr>
          <w:lang w:val="ru-RU"/>
        </w:rPr>
        <w:t>–</w:t>
      </w:r>
      <w:r w:rsidRPr="00D94527">
        <w:rPr>
          <w:lang w:val="ru-RU"/>
        </w:rPr>
        <w:t xml:space="preserve"> это вероятность того, что расчетное значение занятости </w:t>
      </w:r>
      <w:r w:rsidRPr="00D94527">
        <w:rPr>
          <w:rFonts w:cs="Calibri"/>
          <w:bCs/>
          <w:i/>
          <w:lang w:val="en-US"/>
        </w:rPr>
        <w:t>SOCR</w:t>
      </w:r>
      <w:r w:rsidRPr="00D94527">
        <w:rPr>
          <w:rFonts w:cs="Calibri"/>
          <w:bCs/>
          <w:lang w:val="ru-RU"/>
        </w:rPr>
        <w:t xml:space="preserve"> </w:t>
      </w:r>
      <w:r w:rsidRPr="00D94527">
        <w:rPr>
          <w:lang w:val="ru-RU"/>
        </w:rPr>
        <w:t xml:space="preserve">отличается от истинного значения </w:t>
      </w:r>
      <w:r w:rsidRPr="00D94527">
        <w:rPr>
          <w:rFonts w:cs="Calibri"/>
          <w:bCs/>
          <w:i/>
          <w:iCs/>
          <w:lang w:val="en-US"/>
        </w:rPr>
        <w:t>SO</w:t>
      </w:r>
      <w:r w:rsidRPr="00D94527">
        <w:rPr>
          <w:rFonts w:cs="Calibri"/>
          <w:bCs/>
          <w:lang w:val="ru-RU"/>
        </w:rPr>
        <w:t xml:space="preserve"> </w:t>
      </w:r>
      <w:r w:rsidRPr="00D94527">
        <w:rPr>
          <w:lang w:val="ru-RU"/>
        </w:rPr>
        <w:t>на величину, не превышающую допустимую абсолютную погрешность</w:t>
      </w:r>
      <w:r w:rsidR="0059218F" w:rsidRPr="004902C0">
        <w:rPr>
          <w:rFonts w:cs="Calibri"/>
          <w:bCs/>
          <w:lang w:val="ru-RU"/>
        </w:rPr>
        <w:t xml:space="preserve"> </w:t>
      </w:r>
      <w:r w:rsidR="0059218F" w:rsidRPr="009D2782">
        <w:rPr>
          <w:rFonts w:cs="Calibri"/>
          <w:bCs/>
        </w:rPr>
        <w:t>Δ</w:t>
      </w:r>
      <w:r w:rsidR="0059218F" w:rsidRPr="0059218F">
        <w:rPr>
          <w:rFonts w:cs="Calibri"/>
          <w:bCs/>
          <w:i/>
          <w:iCs/>
          <w:vertAlign w:val="subscript"/>
          <w:lang w:val="en-US"/>
        </w:rPr>
        <w:t>SO</w:t>
      </w:r>
      <w:r w:rsidR="000A22F9">
        <w:rPr>
          <w:rFonts w:cs="Calibri"/>
          <w:bCs/>
          <w:lang w:val="ru-RU"/>
        </w:rPr>
        <w:t>:</w:t>
      </w:r>
    </w:p>
    <w:p w:rsidR="00BB43D0" w:rsidRPr="004902C0" w:rsidRDefault="00BB43D0" w:rsidP="00BB43D0">
      <w:pPr>
        <w:pStyle w:val="Blanc"/>
        <w:rPr>
          <w:lang w:val="ru-RU"/>
        </w:rPr>
      </w:pPr>
    </w:p>
    <w:p w:rsidR="0059218F" w:rsidRPr="004902C0" w:rsidRDefault="00BB43D0" w:rsidP="00BB43D0">
      <w:pPr>
        <w:pStyle w:val="Equation"/>
        <w:rPr>
          <w:lang w:val="ru-RU" w:eastAsia="ru-RU"/>
        </w:rPr>
      </w:pPr>
      <w:r w:rsidRPr="004902C0">
        <w:rPr>
          <w:lang w:val="ru-RU"/>
        </w:rPr>
        <w:tab/>
      </w:r>
      <w:r w:rsidRPr="004902C0">
        <w:rPr>
          <w:lang w:val="ru-RU"/>
        </w:rPr>
        <w:tab/>
      </w:r>
      <w:r w:rsidRPr="00BB43D0">
        <w:rPr>
          <w:position w:val="-16"/>
          <w:lang w:val="en-US"/>
        </w:rPr>
        <w:object w:dxaOrig="3140" w:dyaOrig="400">
          <v:shape id="_x0000_i1037" type="#_x0000_t75" style="width:155.8pt;height:19.35pt" o:ole="">
            <v:imagedata r:id="rId58" o:title=""/>
          </v:shape>
          <o:OLEObject Type="Embed" ProgID="Equation.3" ShapeID="_x0000_i1037" DrawAspect="Content" ObjectID="_1427897694" r:id="rId59"/>
        </w:object>
      </w:r>
      <w:r w:rsidR="006036AA" w:rsidRPr="004902C0">
        <w:rPr>
          <w:lang w:val="ru-RU" w:eastAsia="ru-RU"/>
        </w:rPr>
        <w:t>,</w:t>
      </w:r>
      <w:r w:rsidR="0059218F" w:rsidRPr="004902C0">
        <w:rPr>
          <w:lang w:val="ru-RU" w:eastAsia="ru-RU"/>
        </w:rPr>
        <w:tab/>
        <w:t>(</w:t>
      </w:r>
      <w:r w:rsidR="0059218F" w:rsidRPr="0059218F">
        <w:rPr>
          <w:szCs w:val="24"/>
          <w:lang w:val="en-US" w:eastAsia="ru-RU"/>
        </w:rPr>
        <w:t>A</w:t>
      </w:r>
      <w:r w:rsidR="0059218F" w:rsidRPr="004902C0">
        <w:rPr>
          <w:lang w:val="ru-RU" w:eastAsia="ru-RU"/>
        </w:rPr>
        <w:t>2)</w:t>
      </w:r>
    </w:p>
    <w:p w:rsidR="00BB43D0" w:rsidRPr="004902C0" w:rsidRDefault="00BB43D0" w:rsidP="00BB43D0">
      <w:pPr>
        <w:pStyle w:val="Blanc"/>
        <w:rPr>
          <w:lang w:val="ru-RU"/>
        </w:rPr>
      </w:pPr>
    </w:p>
    <w:p w:rsidR="0059218F" w:rsidRPr="004902C0" w:rsidRDefault="007C13EB" w:rsidP="0059218F">
      <w:pPr>
        <w:rPr>
          <w:rFonts w:cs="Calibri"/>
          <w:bCs/>
          <w:lang w:val="ru-RU"/>
        </w:rPr>
      </w:pPr>
      <w:r w:rsidRPr="004902C0">
        <w:rPr>
          <w:rFonts w:cs="Calibri"/>
          <w:bCs/>
          <w:lang w:val="ru-RU"/>
        </w:rPr>
        <w:t>где</w:t>
      </w:r>
      <w:r>
        <w:rPr>
          <w:rFonts w:cs="Calibri"/>
          <w:bCs/>
          <w:lang w:val="ru-RU"/>
        </w:rPr>
        <w:t>:</w:t>
      </w:r>
    </w:p>
    <w:p w:rsidR="0059218F" w:rsidRPr="004902C0" w:rsidRDefault="0059218F" w:rsidP="0059218F">
      <w:pPr>
        <w:pStyle w:val="Equationlegend"/>
        <w:rPr>
          <w:lang w:val="ru-RU"/>
        </w:rPr>
      </w:pPr>
      <w:r w:rsidRPr="004902C0">
        <w:rPr>
          <w:i/>
          <w:iCs/>
          <w:lang w:val="ru-RU"/>
        </w:rPr>
        <w:tab/>
      </w:r>
      <w:r w:rsidRPr="009D2782">
        <w:rPr>
          <w:i/>
          <w:iCs/>
        </w:rPr>
        <w:t>P</w:t>
      </w:r>
      <w:r w:rsidRPr="009D2782">
        <w:rPr>
          <w:i/>
          <w:iCs/>
          <w:vertAlign w:val="subscript"/>
        </w:rPr>
        <w:t>SOC</w:t>
      </w:r>
      <w:r w:rsidR="008F7985" w:rsidRPr="004902C0">
        <w:rPr>
          <w:i/>
          <w:iCs/>
          <w:vertAlign w:val="subscript"/>
          <w:lang w:val="ru-RU"/>
        </w:rPr>
        <w:t xml:space="preserve"> </w:t>
      </w:r>
      <w:r w:rsidR="007C13EB">
        <w:rPr>
          <w:lang w:val="ru-RU"/>
        </w:rPr>
        <w:t>:</w:t>
      </w:r>
      <w:r w:rsidRPr="004902C0">
        <w:rPr>
          <w:lang w:val="ru-RU"/>
        </w:rPr>
        <w:tab/>
      </w:r>
      <w:r w:rsidR="006036AA">
        <w:rPr>
          <w:lang w:val="ru-RU"/>
        </w:rPr>
        <w:t xml:space="preserve">доверительный </w:t>
      </w:r>
      <w:r w:rsidR="006036AA" w:rsidRPr="00D94527">
        <w:rPr>
          <w:lang w:val="ru-RU"/>
        </w:rPr>
        <w:t>уровень измерения занятости</w:t>
      </w:r>
      <w:r w:rsidR="000A22F9">
        <w:rPr>
          <w:lang w:val="ru-RU"/>
        </w:rPr>
        <w:t>;</w:t>
      </w:r>
    </w:p>
    <w:p w:rsidR="0059218F" w:rsidRPr="004902C0" w:rsidRDefault="0059218F" w:rsidP="0059218F">
      <w:pPr>
        <w:pStyle w:val="Equationlegend"/>
        <w:rPr>
          <w:lang w:val="ru-RU"/>
        </w:rPr>
      </w:pPr>
      <w:r w:rsidRPr="004902C0">
        <w:rPr>
          <w:lang w:val="ru-RU"/>
        </w:rPr>
        <w:tab/>
      </w:r>
      <w:r w:rsidRPr="009D2782">
        <w:rPr>
          <w:i/>
        </w:rPr>
        <w:t>SOCR</w:t>
      </w:r>
      <w:r w:rsidR="007C13EB">
        <w:rPr>
          <w:i/>
          <w:lang w:val="ru-RU"/>
        </w:rPr>
        <w:t xml:space="preserve"> </w:t>
      </w:r>
      <w:r w:rsidR="007C13EB" w:rsidRPr="007C13EB">
        <w:rPr>
          <w:lang w:val="ru-RU"/>
        </w:rPr>
        <w:t>:</w:t>
      </w:r>
      <w:r w:rsidRPr="004902C0">
        <w:rPr>
          <w:lang w:val="ru-RU"/>
        </w:rPr>
        <w:tab/>
      </w:r>
      <w:r w:rsidR="006036AA" w:rsidRPr="00D94527">
        <w:rPr>
          <w:lang w:val="ru-RU"/>
        </w:rPr>
        <w:t>расчетное значение занятости, полученное за текущ</w:t>
      </w:r>
      <w:r w:rsidR="006036AA">
        <w:rPr>
          <w:lang w:val="ru-RU"/>
        </w:rPr>
        <w:t xml:space="preserve">ее время </w:t>
      </w:r>
      <w:r w:rsidR="006036AA" w:rsidRPr="00D94527">
        <w:rPr>
          <w:lang w:val="ru-RU"/>
        </w:rPr>
        <w:t>интеграции</w:t>
      </w:r>
      <w:r w:rsidR="000A22F9">
        <w:rPr>
          <w:lang w:val="ru-RU"/>
        </w:rPr>
        <w:t>;</w:t>
      </w:r>
    </w:p>
    <w:p w:rsidR="0059218F" w:rsidRPr="004902C0" w:rsidRDefault="0059218F" w:rsidP="0059218F">
      <w:pPr>
        <w:pStyle w:val="Equationlegend"/>
        <w:rPr>
          <w:lang w:val="ru-RU"/>
        </w:rPr>
      </w:pPr>
      <w:r w:rsidRPr="004902C0">
        <w:rPr>
          <w:i/>
          <w:iCs/>
          <w:lang w:val="ru-RU"/>
        </w:rPr>
        <w:tab/>
      </w:r>
      <w:r w:rsidRPr="009D2782">
        <w:rPr>
          <w:i/>
          <w:iCs/>
        </w:rPr>
        <w:t>SO</w:t>
      </w:r>
      <w:r w:rsidR="007C13EB">
        <w:rPr>
          <w:i/>
          <w:iCs/>
          <w:lang w:val="ru-RU"/>
        </w:rPr>
        <w:t xml:space="preserve"> </w:t>
      </w:r>
      <w:r w:rsidR="007C13EB" w:rsidRPr="007C13EB">
        <w:rPr>
          <w:iCs/>
          <w:lang w:val="ru-RU"/>
        </w:rPr>
        <w:t>:</w:t>
      </w:r>
      <w:r w:rsidRPr="004902C0">
        <w:rPr>
          <w:lang w:val="ru-RU"/>
        </w:rPr>
        <w:tab/>
      </w:r>
      <w:r w:rsidR="006036AA" w:rsidRPr="00D94527">
        <w:rPr>
          <w:lang w:val="ru-RU"/>
        </w:rPr>
        <w:t xml:space="preserve">истинное значение занятости на протяжении </w:t>
      </w:r>
      <w:r w:rsidR="006036AA">
        <w:rPr>
          <w:lang w:val="ru-RU"/>
        </w:rPr>
        <w:t>времени</w:t>
      </w:r>
      <w:r w:rsidR="006036AA" w:rsidRPr="00D94527">
        <w:rPr>
          <w:lang w:val="ru-RU"/>
        </w:rPr>
        <w:t xml:space="preserve"> интеграции</w:t>
      </w:r>
      <w:r w:rsidR="000A22F9">
        <w:rPr>
          <w:lang w:val="ru-RU"/>
        </w:rPr>
        <w:t>;</w:t>
      </w:r>
    </w:p>
    <w:p w:rsidR="0059218F" w:rsidRPr="004902C0" w:rsidRDefault="0059218F" w:rsidP="0059218F">
      <w:pPr>
        <w:pStyle w:val="Equationlegend"/>
        <w:rPr>
          <w:lang w:val="ru-RU"/>
        </w:rPr>
      </w:pPr>
      <w:r w:rsidRPr="004902C0">
        <w:rPr>
          <w:lang w:val="ru-RU"/>
        </w:rPr>
        <w:tab/>
      </w:r>
      <w:r w:rsidRPr="009D2782">
        <w:t>Δ</w:t>
      </w:r>
      <w:r w:rsidRPr="009D2782">
        <w:rPr>
          <w:i/>
          <w:iCs/>
          <w:vertAlign w:val="subscript"/>
        </w:rPr>
        <w:t>SO</w:t>
      </w:r>
      <w:r w:rsidR="008F7985" w:rsidRPr="004902C0">
        <w:rPr>
          <w:i/>
          <w:iCs/>
          <w:vertAlign w:val="subscript"/>
          <w:lang w:val="ru-RU"/>
        </w:rPr>
        <w:t xml:space="preserve"> </w:t>
      </w:r>
      <w:r w:rsidR="007C13EB">
        <w:rPr>
          <w:lang w:val="ru-RU"/>
        </w:rPr>
        <w:t>:</w:t>
      </w:r>
      <w:r w:rsidRPr="004902C0">
        <w:rPr>
          <w:lang w:val="ru-RU"/>
        </w:rPr>
        <w:tab/>
      </w:r>
      <w:r w:rsidR="006036AA" w:rsidRPr="00D94527">
        <w:rPr>
          <w:lang w:val="ru-RU"/>
        </w:rPr>
        <w:t xml:space="preserve">допустимая абсолютная погрешность измерения, соответствующая половине </w:t>
      </w:r>
      <w:r w:rsidR="00076FB3">
        <w:rPr>
          <w:lang w:val="ru-RU"/>
        </w:rPr>
        <w:t xml:space="preserve">доверительного </w:t>
      </w:r>
      <w:r w:rsidR="006036AA" w:rsidRPr="00D94527">
        <w:rPr>
          <w:lang w:val="ru-RU"/>
        </w:rPr>
        <w:t>интервала</w:t>
      </w:r>
      <w:r w:rsidRPr="004902C0">
        <w:rPr>
          <w:lang w:val="ru-RU"/>
        </w:rPr>
        <w:t>.</w:t>
      </w:r>
    </w:p>
    <w:p w:rsidR="0059218F" w:rsidRPr="004902C0" w:rsidRDefault="00076FB3" w:rsidP="0059218F">
      <w:pPr>
        <w:rPr>
          <w:lang w:val="ru-RU"/>
        </w:rPr>
      </w:pPr>
      <w:r w:rsidRPr="00D94527">
        <w:rPr>
          <w:lang w:val="ru-RU"/>
        </w:rPr>
        <w:t xml:space="preserve">Требования к точности </w:t>
      </w:r>
      <w:r>
        <w:rPr>
          <w:lang w:val="ru-RU"/>
        </w:rPr>
        <w:t xml:space="preserve">зачастую </w:t>
      </w:r>
      <w:r w:rsidRPr="00D94527">
        <w:rPr>
          <w:lang w:val="ru-RU"/>
        </w:rPr>
        <w:t>также выражаются в виде допустимой относительной погрешности измерения</w:t>
      </w:r>
      <w:r>
        <w:rPr>
          <w:lang w:val="ru-RU"/>
        </w:rPr>
        <w:t>,</w:t>
      </w:r>
      <w:r w:rsidRPr="00D94527">
        <w:rPr>
          <w:lang w:val="ru-RU"/>
        </w:rPr>
        <w:t xml:space="preserve"> </w:t>
      </w:r>
      <w:r w:rsidRPr="00D94527">
        <w:t>δ</w:t>
      </w:r>
      <w:r w:rsidRPr="00D94527">
        <w:rPr>
          <w:i/>
          <w:iCs/>
          <w:vertAlign w:val="subscript"/>
          <w:lang w:val="en-US"/>
        </w:rPr>
        <w:t>SO</w:t>
      </w:r>
      <w:r w:rsidRPr="00D94527">
        <w:rPr>
          <w:lang w:val="ru-RU"/>
        </w:rPr>
        <w:t>, которая связана с допустимой абсолютной погрешностью уравнением</w:t>
      </w:r>
    </w:p>
    <w:p w:rsidR="00225832" w:rsidRPr="00076FB3" w:rsidRDefault="00225832" w:rsidP="00225832">
      <w:pPr>
        <w:pStyle w:val="Blanc"/>
        <w:rPr>
          <w:lang w:val="ru-RU"/>
        </w:rPr>
      </w:pPr>
    </w:p>
    <w:p w:rsidR="0059218F" w:rsidRPr="004902C0" w:rsidRDefault="00225832" w:rsidP="00225832">
      <w:pPr>
        <w:pStyle w:val="Equation"/>
        <w:rPr>
          <w:lang w:val="ru-RU"/>
        </w:rPr>
      </w:pPr>
      <w:r w:rsidRPr="004902C0">
        <w:rPr>
          <w:lang w:val="ru-RU"/>
        </w:rPr>
        <w:tab/>
      </w:r>
      <w:r w:rsidRPr="004902C0">
        <w:rPr>
          <w:lang w:val="ru-RU"/>
        </w:rPr>
        <w:tab/>
      </w:r>
      <w:r w:rsidRPr="00225832">
        <w:rPr>
          <w:position w:val="-16"/>
          <w:lang w:val="en-US"/>
        </w:rPr>
        <w:object w:dxaOrig="1620" w:dyaOrig="400">
          <v:shape id="_x0000_i1038" type="#_x0000_t75" style="width:80.05pt;height:19.35pt" o:ole="">
            <v:imagedata r:id="rId60" o:title=""/>
          </v:shape>
          <o:OLEObject Type="Embed" ProgID="Equation.3" ShapeID="_x0000_i1038" DrawAspect="Content" ObjectID="_1427897695" r:id="rId61"/>
        </w:object>
      </w:r>
      <w:r w:rsidR="00995134" w:rsidRPr="00995134">
        <w:rPr>
          <w:lang w:val="ru-RU"/>
        </w:rPr>
        <w:t>.</w:t>
      </w:r>
      <w:r w:rsidR="0059218F" w:rsidRPr="004902C0">
        <w:rPr>
          <w:lang w:val="ru-RU"/>
        </w:rPr>
        <w:tab/>
        <w:t>(</w:t>
      </w:r>
      <w:r w:rsidR="0059218F" w:rsidRPr="0059218F">
        <w:rPr>
          <w:szCs w:val="24"/>
          <w:lang w:val="en-US" w:eastAsia="ru-RU"/>
        </w:rPr>
        <w:t>A</w:t>
      </w:r>
      <w:r w:rsidR="0059218F" w:rsidRPr="004902C0">
        <w:rPr>
          <w:lang w:val="ru-RU"/>
        </w:rPr>
        <w:t>3)</w:t>
      </w:r>
    </w:p>
    <w:p w:rsidR="00225832" w:rsidRPr="00076FB3" w:rsidRDefault="00225832" w:rsidP="00225832">
      <w:pPr>
        <w:pStyle w:val="Blanc"/>
        <w:rPr>
          <w:lang w:val="ru-RU"/>
        </w:rPr>
      </w:pPr>
    </w:p>
    <w:p w:rsidR="0059218F" w:rsidRPr="004902C0" w:rsidRDefault="00076FB3" w:rsidP="0059218F">
      <w:pPr>
        <w:rPr>
          <w:lang w:val="ru-RU"/>
        </w:rPr>
      </w:pPr>
      <w:r w:rsidRPr="00D94527">
        <w:rPr>
          <w:lang w:val="ru-RU"/>
        </w:rPr>
        <w:t xml:space="preserve">Требования к точности могут быть выражены в виде как абсолютной, так и относительной погрешности </w:t>
      </w:r>
      <w:r>
        <w:rPr>
          <w:lang w:val="ru-RU"/>
        </w:rPr>
        <w:t>–</w:t>
      </w:r>
      <w:r w:rsidRPr="00D94527">
        <w:rPr>
          <w:lang w:val="ru-RU"/>
        </w:rPr>
        <w:t xml:space="preserve"> это зависит от того, какой тип абсолютных значений занятости (малые или большие) более </w:t>
      </w:r>
      <w:r>
        <w:rPr>
          <w:lang w:val="ru-RU"/>
        </w:rPr>
        <w:t>важен</w:t>
      </w:r>
      <w:r w:rsidRPr="00D94527">
        <w:rPr>
          <w:lang w:val="ru-RU"/>
        </w:rPr>
        <w:t xml:space="preserve"> для практических измерений</w:t>
      </w:r>
      <w:r w:rsidR="0059218F" w:rsidRPr="004902C0">
        <w:rPr>
          <w:lang w:val="ru-RU"/>
        </w:rPr>
        <w:t>.</w:t>
      </w:r>
    </w:p>
    <w:p w:rsidR="0059218F" w:rsidRPr="004902C0" w:rsidRDefault="00076FB3" w:rsidP="0059218F">
      <w:pPr>
        <w:rPr>
          <w:lang w:val="ru-RU"/>
        </w:rPr>
      </w:pPr>
      <w:r w:rsidRPr="00D94527">
        <w:rPr>
          <w:lang w:val="ru-RU"/>
        </w:rPr>
        <w:t xml:space="preserve">Ограничения допустимой относительной погрешности измерений диктуют более высокие требования (малый </w:t>
      </w:r>
      <w:r>
        <w:rPr>
          <w:lang w:val="ru-RU"/>
        </w:rPr>
        <w:t xml:space="preserve">доверительный </w:t>
      </w:r>
      <w:r w:rsidRPr="00D94527">
        <w:rPr>
          <w:lang w:val="ru-RU"/>
        </w:rPr>
        <w:t>интервал) к точности измерений в радиоканалах с низкой степенью занятости и ослабляют требования к точности измерений для каналов с высокой степенью занятости. Например, взяв тип</w:t>
      </w:r>
      <w:r>
        <w:rPr>
          <w:lang w:val="ru-RU"/>
        </w:rPr>
        <w:t>ичн</w:t>
      </w:r>
      <w:r w:rsidRPr="00D94527">
        <w:rPr>
          <w:lang w:val="ru-RU"/>
        </w:rPr>
        <w:t xml:space="preserve">ое значение </w:t>
      </w:r>
      <w:r w:rsidRPr="00D94527">
        <w:t>δ</w:t>
      </w:r>
      <w:r w:rsidRPr="00D94527">
        <w:rPr>
          <w:i/>
          <w:iCs/>
          <w:vertAlign w:val="subscript"/>
          <w:lang w:val="en-US"/>
        </w:rPr>
        <w:t>SO</w:t>
      </w:r>
      <w:r w:rsidRPr="00D94527">
        <w:rPr>
          <w:lang w:val="en-US"/>
        </w:rPr>
        <w:t> </w:t>
      </w:r>
      <w:r w:rsidRPr="00D94527">
        <w:rPr>
          <w:lang w:val="ru-RU"/>
        </w:rPr>
        <w:t>=</w:t>
      </w:r>
      <w:r w:rsidRPr="00D94527">
        <w:rPr>
          <w:lang w:val="en-US"/>
        </w:rPr>
        <w:t> </w:t>
      </w:r>
      <w:r w:rsidRPr="00D94527">
        <w:rPr>
          <w:lang w:val="ru-RU"/>
        </w:rPr>
        <w:t xml:space="preserve">10%, получаем, что для канала с занятостью </w:t>
      </w:r>
      <w:r w:rsidRPr="00D94527">
        <w:rPr>
          <w:i/>
          <w:iCs/>
          <w:lang w:val="en-US"/>
        </w:rPr>
        <w:t>SO</w:t>
      </w:r>
      <w:r w:rsidRPr="00D94527">
        <w:rPr>
          <w:lang w:val="en-US"/>
        </w:rPr>
        <w:t> </w:t>
      </w:r>
      <w:r w:rsidRPr="00D94527">
        <w:rPr>
          <w:lang w:val="ru-RU"/>
        </w:rPr>
        <w:t>=</w:t>
      </w:r>
      <w:r w:rsidRPr="00D94527">
        <w:rPr>
          <w:lang w:val="en-US"/>
        </w:rPr>
        <w:t> </w:t>
      </w:r>
      <w:r w:rsidRPr="00D94527">
        <w:rPr>
          <w:lang w:val="ru-RU"/>
        </w:rPr>
        <w:t xml:space="preserve">2% значения в </w:t>
      </w:r>
      <w:r w:rsidRPr="00D94527">
        <w:rPr>
          <w:lang w:val="ru-RU"/>
        </w:rPr>
        <w:lastRenderedPageBreak/>
        <w:t>диапазоне 1,8%</w:t>
      </w:r>
      <w:r w:rsidRPr="00D94527">
        <w:rPr>
          <w:lang w:val="en-US"/>
        </w:rPr>
        <w:t> </w:t>
      </w:r>
      <w:r w:rsidRPr="00D94527">
        <w:rPr>
          <w:lang w:val="ru-RU"/>
        </w:rPr>
        <w:t xml:space="preserve">≤ </w:t>
      </w:r>
      <w:r w:rsidRPr="00D94527">
        <w:rPr>
          <w:i/>
          <w:lang w:val="en-US"/>
        </w:rPr>
        <w:t>SOCR</w:t>
      </w:r>
      <w:r w:rsidRPr="00D94527">
        <w:rPr>
          <w:lang w:val="en-US"/>
        </w:rPr>
        <w:t> </w:t>
      </w:r>
      <w:r w:rsidRPr="00D94527">
        <w:rPr>
          <w:lang w:val="ru-RU"/>
        </w:rPr>
        <w:t>≤</w:t>
      </w:r>
      <w:r w:rsidRPr="00D94527">
        <w:rPr>
          <w:lang w:val="en-US"/>
        </w:rPr>
        <w:t> </w:t>
      </w:r>
      <w:r w:rsidRPr="00D94527">
        <w:rPr>
          <w:lang w:val="ru-RU"/>
        </w:rPr>
        <w:t xml:space="preserve">2,2% попадают в </w:t>
      </w:r>
      <w:r>
        <w:rPr>
          <w:lang w:val="ru-RU"/>
        </w:rPr>
        <w:t>доверительный</w:t>
      </w:r>
      <w:r w:rsidRPr="00D94527">
        <w:rPr>
          <w:lang w:val="ru-RU"/>
        </w:rPr>
        <w:t xml:space="preserve"> интервал (размер которого равен 0,4%), в то время как для занятости </w:t>
      </w:r>
      <w:r w:rsidRPr="00D94527">
        <w:rPr>
          <w:i/>
          <w:lang w:val="en-US"/>
        </w:rPr>
        <w:t>SO</w:t>
      </w:r>
      <w:r w:rsidRPr="00D94527">
        <w:rPr>
          <w:lang w:val="en-US"/>
        </w:rPr>
        <w:t> </w:t>
      </w:r>
      <w:r w:rsidRPr="00D94527">
        <w:rPr>
          <w:lang w:val="ru-RU"/>
        </w:rPr>
        <w:t>=</w:t>
      </w:r>
      <w:r w:rsidRPr="00D94527">
        <w:rPr>
          <w:lang w:val="en-US"/>
        </w:rPr>
        <w:t> </w:t>
      </w:r>
      <w:r w:rsidRPr="00D94527">
        <w:rPr>
          <w:lang w:val="ru-RU"/>
        </w:rPr>
        <w:t xml:space="preserve">20% </w:t>
      </w:r>
      <w:r>
        <w:rPr>
          <w:lang w:val="ru-RU"/>
        </w:rPr>
        <w:t>доверительный</w:t>
      </w:r>
      <w:r w:rsidRPr="00D94527">
        <w:rPr>
          <w:lang w:val="ru-RU"/>
        </w:rPr>
        <w:t xml:space="preserve"> интервал увеличивается до 4%. Для канала с занятостью </w:t>
      </w:r>
      <w:r w:rsidRPr="00D94527">
        <w:rPr>
          <w:i/>
          <w:iCs/>
          <w:lang w:val="en-US"/>
        </w:rPr>
        <w:t>SO</w:t>
      </w:r>
      <w:r w:rsidRPr="00D94527">
        <w:rPr>
          <w:lang w:val="en-US"/>
        </w:rPr>
        <w:t> </w:t>
      </w:r>
      <w:r w:rsidRPr="00D94527">
        <w:rPr>
          <w:lang w:val="ru-RU"/>
        </w:rPr>
        <w:t>=</w:t>
      </w:r>
      <w:r w:rsidRPr="00D94527">
        <w:rPr>
          <w:lang w:val="en-US"/>
        </w:rPr>
        <w:t> </w:t>
      </w:r>
      <w:r w:rsidRPr="00D94527">
        <w:rPr>
          <w:lang w:val="ru-RU"/>
        </w:rPr>
        <w:t>92% любые значения в пределах широкого диапазона 82,8%</w:t>
      </w:r>
      <w:r w:rsidRPr="00D94527">
        <w:rPr>
          <w:lang w:val="en-US"/>
        </w:rPr>
        <w:t> </w:t>
      </w:r>
      <w:r w:rsidRPr="00D94527">
        <w:rPr>
          <w:lang w:val="ru-RU"/>
        </w:rPr>
        <w:t>≤</w:t>
      </w:r>
      <w:r w:rsidRPr="00D94527">
        <w:rPr>
          <w:lang w:val="en-US"/>
        </w:rPr>
        <w:t> </w:t>
      </w:r>
      <w:r w:rsidRPr="00D94527">
        <w:rPr>
          <w:i/>
          <w:lang w:val="en-US"/>
        </w:rPr>
        <w:t>SOCR</w:t>
      </w:r>
      <w:r>
        <w:rPr>
          <w:lang w:val="ru-RU"/>
        </w:rPr>
        <w:t> </w:t>
      </w:r>
      <w:r w:rsidRPr="00D94527">
        <w:rPr>
          <w:lang w:val="ru-RU"/>
        </w:rPr>
        <w:t>≤</w:t>
      </w:r>
      <w:r w:rsidRPr="00D94527">
        <w:rPr>
          <w:lang w:val="en-US"/>
        </w:rPr>
        <w:t> </w:t>
      </w:r>
      <w:r w:rsidRPr="00D94527">
        <w:rPr>
          <w:lang w:val="ru-RU"/>
        </w:rPr>
        <w:t>100% считаются приемлемыми</w:t>
      </w:r>
      <w:r w:rsidR="0059218F" w:rsidRPr="004902C0">
        <w:rPr>
          <w:lang w:val="ru-RU"/>
        </w:rPr>
        <w:t>.</w:t>
      </w:r>
    </w:p>
    <w:p w:rsidR="0059218F" w:rsidRPr="004902C0" w:rsidRDefault="00076FB3" w:rsidP="0059218F">
      <w:pPr>
        <w:rPr>
          <w:lang w:val="ru-RU"/>
        </w:rPr>
      </w:pPr>
      <w:r w:rsidRPr="00D94527">
        <w:rPr>
          <w:lang w:val="ru-RU"/>
        </w:rPr>
        <w:t>Если допустимая абсолютная погрешность измерения огранич</w:t>
      </w:r>
      <w:r>
        <w:rPr>
          <w:lang w:val="ru-RU"/>
        </w:rPr>
        <w:t>ива</w:t>
      </w:r>
      <w:r w:rsidRPr="00D94527">
        <w:rPr>
          <w:lang w:val="ru-RU"/>
        </w:rPr>
        <w:t>е</w:t>
      </w:r>
      <w:r>
        <w:rPr>
          <w:lang w:val="ru-RU"/>
        </w:rPr>
        <w:t>тся</w:t>
      </w:r>
      <w:r w:rsidRPr="00D94527">
        <w:rPr>
          <w:lang w:val="ru-RU"/>
        </w:rPr>
        <w:t xml:space="preserve">, то размер </w:t>
      </w:r>
      <w:r>
        <w:rPr>
          <w:lang w:val="ru-RU"/>
        </w:rPr>
        <w:t>доверительного</w:t>
      </w:r>
      <w:r w:rsidRPr="00D94527">
        <w:rPr>
          <w:lang w:val="ru-RU"/>
        </w:rPr>
        <w:t xml:space="preserve"> интервала не зависит от фактической занятости канала. В частности, при значении </w:t>
      </w:r>
      <w:r w:rsidRPr="00D94527">
        <w:t>Δ</w:t>
      </w:r>
      <w:r w:rsidRPr="00D94527">
        <w:rPr>
          <w:i/>
          <w:iCs/>
          <w:vertAlign w:val="subscript"/>
          <w:lang w:val="en-US"/>
        </w:rPr>
        <w:t>SO</w:t>
      </w:r>
      <w:r w:rsidRPr="00D94527">
        <w:rPr>
          <w:lang w:val="en-US"/>
        </w:rPr>
        <w:t> </w:t>
      </w:r>
      <w:r w:rsidRPr="00D94527">
        <w:rPr>
          <w:lang w:val="ru-RU"/>
        </w:rPr>
        <w:t>=</w:t>
      </w:r>
      <w:r w:rsidRPr="00D94527">
        <w:rPr>
          <w:lang w:val="en-US"/>
        </w:rPr>
        <w:t> </w:t>
      </w:r>
      <w:r w:rsidRPr="00D94527">
        <w:rPr>
          <w:lang w:val="ru-RU"/>
        </w:rPr>
        <w:t>0,5%</w:t>
      </w:r>
      <w:r w:rsidR="000A22F9">
        <w:rPr>
          <w:lang w:val="ru-RU"/>
        </w:rPr>
        <w:t>,</w:t>
      </w:r>
      <w:r w:rsidRPr="00D94527">
        <w:rPr>
          <w:lang w:val="ru-RU"/>
        </w:rPr>
        <w:t xml:space="preserve"> которое рекомендуется для практического использования, размер </w:t>
      </w:r>
      <w:r>
        <w:rPr>
          <w:lang w:val="ru-RU"/>
        </w:rPr>
        <w:t>доверительного</w:t>
      </w:r>
      <w:r w:rsidRPr="00D94527">
        <w:rPr>
          <w:lang w:val="ru-RU"/>
        </w:rPr>
        <w:t xml:space="preserve"> интервала остается равным 1% для каналов как с низкой, так и с высокой степенью занятости. Это соответствует </w:t>
      </w:r>
      <w:r>
        <w:rPr>
          <w:lang w:val="ru-RU"/>
        </w:rPr>
        <w:t>вес</w:t>
      </w:r>
      <w:r w:rsidRPr="00D94527">
        <w:rPr>
          <w:lang w:val="ru-RU"/>
        </w:rPr>
        <w:t>ь</w:t>
      </w:r>
      <w:r>
        <w:rPr>
          <w:lang w:val="ru-RU"/>
        </w:rPr>
        <w:t>ма</w:t>
      </w:r>
      <w:r w:rsidRPr="00D94527">
        <w:rPr>
          <w:lang w:val="ru-RU"/>
        </w:rPr>
        <w:t xml:space="preserve"> грубой оценке для каналов с низкой степенью занятости и очень точной оценке для каналов с высокой степенью занятости. Например, для занятости </w:t>
      </w:r>
      <w:r w:rsidRPr="00D94527">
        <w:rPr>
          <w:i/>
          <w:iCs/>
          <w:lang w:val="en-US"/>
        </w:rPr>
        <w:t>SO</w:t>
      </w:r>
      <w:r w:rsidRPr="00D94527">
        <w:rPr>
          <w:lang w:val="ru-RU"/>
        </w:rPr>
        <w:t xml:space="preserve"> = 92% значения, лежащие в диапазоне 91,5%</w:t>
      </w:r>
      <w:r w:rsidRPr="00D94527">
        <w:rPr>
          <w:lang w:val="en-US"/>
        </w:rPr>
        <w:t> </w:t>
      </w:r>
      <w:r w:rsidRPr="00D94527">
        <w:rPr>
          <w:lang w:val="ru-RU"/>
        </w:rPr>
        <w:t>≤</w:t>
      </w:r>
      <w:r>
        <w:rPr>
          <w:lang w:val="en-US"/>
        </w:rPr>
        <w:t> </w:t>
      </w:r>
      <w:r w:rsidRPr="00D94527">
        <w:rPr>
          <w:i/>
          <w:lang w:val="en-US"/>
        </w:rPr>
        <w:t>SOCR</w:t>
      </w:r>
      <w:r w:rsidRPr="00D94527">
        <w:rPr>
          <w:lang w:val="en-US"/>
        </w:rPr>
        <w:t> </w:t>
      </w:r>
      <w:r w:rsidRPr="00D94527">
        <w:rPr>
          <w:lang w:val="ru-RU"/>
        </w:rPr>
        <w:t>≤</w:t>
      </w:r>
      <w:r w:rsidRPr="00D94527">
        <w:rPr>
          <w:lang w:val="en-US"/>
        </w:rPr>
        <w:t> </w:t>
      </w:r>
      <w:r w:rsidRPr="00D94527">
        <w:rPr>
          <w:lang w:val="ru-RU"/>
        </w:rPr>
        <w:t>92,5% считаются приемлемыми</w:t>
      </w:r>
      <w:r w:rsidR="0059218F" w:rsidRPr="004902C0">
        <w:rPr>
          <w:lang w:val="ru-RU"/>
        </w:rPr>
        <w:t>.</w:t>
      </w:r>
    </w:p>
    <w:p w:rsidR="0059218F" w:rsidRPr="004902C0" w:rsidRDefault="00076FB3" w:rsidP="0059218F">
      <w:pPr>
        <w:rPr>
          <w:lang w:val="ru-RU"/>
        </w:rPr>
      </w:pPr>
      <w:r w:rsidRPr="00D94527">
        <w:rPr>
          <w:lang w:val="ru-RU"/>
        </w:rPr>
        <w:t xml:space="preserve">Что касается требуемых </w:t>
      </w:r>
      <w:r>
        <w:rPr>
          <w:lang w:val="ru-RU"/>
        </w:rPr>
        <w:t xml:space="preserve">доверительных </w:t>
      </w:r>
      <w:r w:rsidRPr="00D94527">
        <w:rPr>
          <w:lang w:val="ru-RU"/>
        </w:rPr>
        <w:t>уровней, то, как правило, для практического использования рекомендуются значения в диапазоне 90</w:t>
      </w:r>
      <w:r>
        <w:rPr>
          <w:lang w:val="ru-RU"/>
        </w:rPr>
        <w:t>–</w:t>
      </w:r>
      <w:r w:rsidRPr="00D94527">
        <w:rPr>
          <w:lang w:val="ru-RU"/>
        </w:rPr>
        <w:t xml:space="preserve">99%. Далее в настоящем Приложении в качестве базового будет использоваться значение </w:t>
      </w:r>
      <w:r w:rsidRPr="00D94527">
        <w:rPr>
          <w:i/>
          <w:iCs/>
          <w:lang w:val="en-US"/>
        </w:rPr>
        <w:t>P</w:t>
      </w:r>
      <w:r w:rsidRPr="00D94527">
        <w:rPr>
          <w:i/>
          <w:iCs/>
          <w:vertAlign w:val="subscript"/>
          <w:lang w:val="en-US"/>
        </w:rPr>
        <w:t>SOC</w:t>
      </w:r>
      <w:r w:rsidRPr="00D94527">
        <w:rPr>
          <w:lang w:val="en-US"/>
        </w:rPr>
        <w:t> </w:t>
      </w:r>
      <w:r w:rsidRPr="00D94527">
        <w:rPr>
          <w:lang w:val="ru-RU"/>
        </w:rPr>
        <w:t>=</w:t>
      </w:r>
      <w:r w:rsidRPr="00D94527">
        <w:rPr>
          <w:lang w:val="en-US"/>
        </w:rPr>
        <w:t> </w:t>
      </w:r>
      <w:r w:rsidRPr="00D94527">
        <w:rPr>
          <w:lang w:val="ru-RU"/>
        </w:rPr>
        <w:t>95%</w:t>
      </w:r>
      <w:r w:rsidR="0059218F" w:rsidRPr="004902C0">
        <w:rPr>
          <w:lang w:val="ru-RU"/>
        </w:rPr>
        <w:t xml:space="preserve">. </w:t>
      </w:r>
    </w:p>
    <w:p w:rsidR="0059218F" w:rsidRPr="004902C0" w:rsidRDefault="0059218F" w:rsidP="0059218F">
      <w:pPr>
        <w:pStyle w:val="Heading2"/>
        <w:rPr>
          <w:lang w:val="ru-RU"/>
        </w:rPr>
      </w:pPr>
      <w:bookmarkStart w:id="75" w:name="_Toc352927021"/>
      <w:r w:rsidRPr="0059218F">
        <w:rPr>
          <w:lang w:val="en-US"/>
        </w:rPr>
        <w:t>A</w:t>
      </w:r>
      <w:r w:rsidRPr="004902C0">
        <w:rPr>
          <w:lang w:val="ru-RU"/>
        </w:rPr>
        <w:t>2.4</w:t>
      </w:r>
      <w:r w:rsidRPr="004902C0">
        <w:rPr>
          <w:lang w:val="ru-RU"/>
        </w:rPr>
        <w:tab/>
      </w:r>
      <w:r w:rsidR="00076FB3" w:rsidRPr="000D5991">
        <w:rPr>
          <w:lang w:val="ru-RU"/>
        </w:rPr>
        <w:t>Параметры, влияющие на статистическую достоверность измерений занятости</w:t>
      </w:r>
      <w:bookmarkEnd w:id="75"/>
    </w:p>
    <w:p w:rsidR="0059218F" w:rsidRPr="004902C0" w:rsidRDefault="0059218F" w:rsidP="0059218F">
      <w:pPr>
        <w:pStyle w:val="Heading3"/>
        <w:rPr>
          <w:lang w:val="ru-RU"/>
        </w:rPr>
      </w:pPr>
      <w:bookmarkStart w:id="76" w:name="_Toc352927022"/>
      <w:r w:rsidRPr="0059218F">
        <w:rPr>
          <w:lang w:val="en-US"/>
        </w:rPr>
        <w:t>A</w:t>
      </w:r>
      <w:r w:rsidRPr="004902C0">
        <w:rPr>
          <w:lang w:val="ru-RU"/>
        </w:rPr>
        <w:t>2.4.1</w:t>
      </w:r>
      <w:r w:rsidRPr="004902C0">
        <w:rPr>
          <w:lang w:val="ru-RU"/>
        </w:rPr>
        <w:tab/>
      </w:r>
      <w:r w:rsidR="00076FB3" w:rsidRPr="00076FB3">
        <w:rPr>
          <w:lang w:val="ru-RU"/>
        </w:rPr>
        <w:t>Импульсные и продолжительные сигналы и скорость потока сигналов</w:t>
      </w:r>
      <w:bookmarkEnd w:id="76"/>
    </w:p>
    <w:p w:rsidR="0059218F" w:rsidRPr="004902C0" w:rsidRDefault="000E35B3" w:rsidP="0059218F">
      <w:pPr>
        <w:rPr>
          <w:rFonts w:cs="Calibri"/>
          <w:bCs/>
          <w:lang w:val="ru-RU"/>
        </w:rPr>
      </w:pPr>
      <w:r w:rsidRPr="00D94527">
        <w:rPr>
          <w:lang w:val="ru-RU"/>
        </w:rPr>
        <w:t xml:space="preserve">Статистические </w:t>
      </w:r>
      <w:r>
        <w:rPr>
          <w:lang w:val="ru-RU"/>
        </w:rPr>
        <w:t>показатели</w:t>
      </w:r>
      <w:r w:rsidRPr="00D94527">
        <w:rPr>
          <w:lang w:val="ru-RU"/>
        </w:rPr>
        <w:t xml:space="preserve"> результатов расчета занятости зависят от </w:t>
      </w:r>
      <w:r>
        <w:rPr>
          <w:lang w:val="ru-RU"/>
        </w:rPr>
        <w:t>типич</w:t>
      </w:r>
      <w:r w:rsidRPr="00D94527">
        <w:rPr>
          <w:lang w:val="ru-RU"/>
        </w:rPr>
        <w:t xml:space="preserve">ной длительности сигналов в исследуемом радиоканале. Если длительность сигнала превышает </w:t>
      </w:r>
      <w:r>
        <w:rPr>
          <w:lang w:val="ru-RU"/>
        </w:rPr>
        <w:t xml:space="preserve">интервал между повторными </w:t>
      </w:r>
      <w:r w:rsidR="0031364C">
        <w:rPr>
          <w:lang w:val="ru-RU"/>
        </w:rPr>
        <w:t>измерениями</w:t>
      </w:r>
      <w:r w:rsidRPr="00D94527">
        <w:rPr>
          <w:lang w:val="ru-RU"/>
        </w:rPr>
        <w:t xml:space="preserve">, то такие сигналы не могут быть пропущены, а точки изменения состояния, как правило, попадают в различные независимые интервалы, соответствующие выборкам. Сигналы, длительность которых меньше </w:t>
      </w:r>
      <w:r w:rsidR="004364A8">
        <w:rPr>
          <w:lang w:val="ru-RU"/>
        </w:rPr>
        <w:t xml:space="preserve">интервала между </w:t>
      </w:r>
      <w:r w:rsidR="0031364C">
        <w:rPr>
          <w:lang w:val="ru-RU"/>
        </w:rPr>
        <w:t>повторными</w:t>
      </w:r>
      <w:r w:rsidR="004364A8">
        <w:rPr>
          <w:lang w:val="ru-RU"/>
        </w:rPr>
        <w:t xml:space="preserve"> </w:t>
      </w:r>
      <w:r w:rsidR="0031364C">
        <w:rPr>
          <w:lang w:val="ru-RU"/>
        </w:rPr>
        <w:t>измерениями</w:t>
      </w:r>
      <w:r w:rsidR="004364A8">
        <w:rPr>
          <w:lang w:val="ru-RU"/>
        </w:rPr>
        <w:t xml:space="preserve">, </w:t>
      </w:r>
      <w:r w:rsidRPr="00D94527">
        <w:rPr>
          <w:lang w:val="ru-RU"/>
        </w:rPr>
        <w:t>регистрируются лишь время от времени, а статистические п</w:t>
      </w:r>
      <w:r w:rsidR="004364A8">
        <w:rPr>
          <w:lang w:val="ru-RU"/>
        </w:rPr>
        <w:t xml:space="preserve">оказатели </w:t>
      </w:r>
      <w:r w:rsidRPr="00D94527">
        <w:rPr>
          <w:lang w:val="ru-RU"/>
        </w:rPr>
        <w:t>расчетов занятости для каналов, содержащих данные сигналы, существенно отличаются. Конечно, на практике различие между этими типами сигналов довольно незначительно. Продолжительными сигналами считаются те, длительность которых</w:t>
      </w:r>
      <w:r w:rsidR="004364A8">
        <w:rPr>
          <w:lang w:val="ru-RU"/>
        </w:rPr>
        <w:t>,</w:t>
      </w:r>
      <w:r w:rsidRPr="00D94527">
        <w:rPr>
          <w:lang w:val="ru-RU"/>
        </w:rPr>
        <w:t xml:space="preserve"> </w:t>
      </w:r>
      <w:r w:rsidRPr="00D94527">
        <w:rPr>
          <w:rFonts w:cs="Calibri"/>
          <w:bCs/>
        </w:rPr>
        <w:t>Δ</w:t>
      </w:r>
      <w:r w:rsidRPr="00D94527">
        <w:rPr>
          <w:rFonts w:cs="Calibri"/>
          <w:bCs/>
          <w:i/>
          <w:iCs/>
          <w:lang w:val="en-US"/>
        </w:rPr>
        <w:t>t</w:t>
      </w:r>
      <w:r w:rsidRPr="00D94527">
        <w:rPr>
          <w:rFonts w:cs="Calibri"/>
          <w:bCs/>
          <w:i/>
          <w:iCs/>
          <w:vertAlign w:val="subscript"/>
          <w:lang w:val="en-US"/>
        </w:rPr>
        <w:t>v</w:t>
      </w:r>
      <w:r w:rsidR="004364A8">
        <w:rPr>
          <w:rFonts w:cs="Calibri"/>
          <w:bCs/>
          <w:lang w:val="ru-RU"/>
        </w:rPr>
        <w:t xml:space="preserve">, </w:t>
      </w:r>
      <w:r w:rsidRPr="00D94527">
        <w:rPr>
          <w:lang w:val="ru-RU"/>
        </w:rPr>
        <w:t xml:space="preserve">равна по меньшей мере одной тысячной </w:t>
      </w:r>
      <w:r w:rsidR="004364A8">
        <w:rPr>
          <w:lang w:val="ru-RU"/>
        </w:rPr>
        <w:t>времени</w:t>
      </w:r>
      <w:r w:rsidRPr="00D94527">
        <w:rPr>
          <w:lang w:val="ru-RU"/>
        </w:rPr>
        <w:t xml:space="preserve"> интеграции, </w:t>
      </w:r>
      <w:r w:rsidR="00BC25D0">
        <w:rPr>
          <w:lang w:val="ru-RU"/>
        </w:rPr>
        <w:t>то есть</w:t>
      </w:r>
      <w:r w:rsidRPr="00D94527">
        <w:rPr>
          <w:lang w:val="ru-RU"/>
        </w:rPr>
        <w:t xml:space="preserve"> соответствует условию </w:t>
      </w:r>
      <w:r w:rsidRPr="00D94527">
        <w:rPr>
          <w:rFonts w:cs="Calibri"/>
          <w:bCs/>
        </w:rPr>
        <w:t>Δ</w:t>
      </w:r>
      <w:r w:rsidRPr="00D94527">
        <w:rPr>
          <w:rFonts w:cs="Calibri"/>
          <w:bCs/>
          <w:i/>
          <w:iCs/>
          <w:lang w:val="en-US"/>
        </w:rPr>
        <w:t>t</w:t>
      </w:r>
      <w:r w:rsidRPr="00D94527">
        <w:rPr>
          <w:rFonts w:cs="Calibri"/>
          <w:bCs/>
          <w:i/>
          <w:iCs/>
          <w:vertAlign w:val="subscript"/>
          <w:lang w:val="en-US"/>
        </w:rPr>
        <w:t>v</w:t>
      </w:r>
      <w:r w:rsidRPr="00D94527">
        <w:rPr>
          <w:lang w:val="en-US"/>
        </w:rPr>
        <w:t> </w:t>
      </w:r>
      <w:r w:rsidRPr="00D94527">
        <w:rPr>
          <w:lang w:val="ru-RU"/>
        </w:rPr>
        <w:t>≥</w:t>
      </w:r>
      <w:r w:rsidRPr="00D94527">
        <w:rPr>
          <w:rFonts w:cs="Calibri"/>
          <w:bCs/>
          <w:lang w:val="en-US"/>
        </w:rPr>
        <w:t> </w:t>
      </w:r>
      <w:r w:rsidRPr="00D94527">
        <w:rPr>
          <w:rFonts w:cs="Calibri"/>
          <w:bCs/>
          <w:lang w:val="ru-RU"/>
        </w:rPr>
        <w:t>10</w:t>
      </w:r>
      <w:r w:rsidRPr="00D94527">
        <w:rPr>
          <w:bCs/>
          <w:vertAlign w:val="superscript"/>
          <w:lang w:val="ru-RU"/>
        </w:rPr>
        <w:t>−</w:t>
      </w:r>
      <w:r w:rsidRPr="00D94527">
        <w:rPr>
          <w:rFonts w:cs="Calibri"/>
          <w:bCs/>
          <w:vertAlign w:val="superscript"/>
          <w:lang w:val="ru-RU"/>
        </w:rPr>
        <w:t>3</w:t>
      </w:r>
      <w:r w:rsidRPr="00D94527">
        <w:rPr>
          <w:rFonts w:cs="Calibri"/>
          <w:bCs/>
          <w:vertAlign w:val="superscript"/>
          <w:lang w:val="en-US"/>
        </w:rPr>
        <w:t> </w:t>
      </w:r>
      <w:r w:rsidRPr="00D94527">
        <w:rPr>
          <w:rFonts w:cs="Calibri"/>
          <w:bCs/>
          <w:lang w:val="ru-RU"/>
        </w:rPr>
        <w:t>·</w:t>
      </w:r>
      <w:r w:rsidRPr="00D94527">
        <w:rPr>
          <w:rFonts w:cs="Calibri"/>
          <w:bCs/>
          <w:lang w:val="en-US"/>
        </w:rPr>
        <w:t> </w:t>
      </w:r>
      <w:r w:rsidRPr="00D94527">
        <w:rPr>
          <w:rFonts w:cs="Calibri"/>
          <w:bCs/>
          <w:i/>
          <w:iCs/>
          <w:lang w:val="en-US"/>
        </w:rPr>
        <w:t>T</w:t>
      </w:r>
      <w:r w:rsidRPr="00D94527">
        <w:rPr>
          <w:rFonts w:cs="Calibri"/>
          <w:bCs/>
          <w:i/>
          <w:iCs/>
          <w:vertAlign w:val="subscript"/>
          <w:lang w:val="en-US"/>
        </w:rPr>
        <w:t>I</w:t>
      </w:r>
      <w:r w:rsidRPr="00D94527">
        <w:rPr>
          <w:lang w:val="ru-RU"/>
        </w:rPr>
        <w:t>; импульсные сигналы – это сигналы, длительность которых</w:t>
      </w:r>
      <w:r w:rsidR="0059218F" w:rsidRPr="004902C0">
        <w:rPr>
          <w:rFonts w:cs="Calibri"/>
          <w:bCs/>
          <w:lang w:val="ru-RU"/>
        </w:rPr>
        <w:t xml:space="preserve"> </w:t>
      </w:r>
      <w:r w:rsidR="0059218F" w:rsidRPr="009D2782">
        <w:rPr>
          <w:rFonts w:cs="Calibri"/>
          <w:bCs/>
        </w:rPr>
        <w:t>Δ</w:t>
      </w:r>
      <w:r w:rsidR="0059218F" w:rsidRPr="0059218F">
        <w:rPr>
          <w:rFonts w:cs="Calibri"/>
          <w:bCs/>
          <w:i/>
          <w:iCs/>
          <w:lang w:val="en-US"/>
        </w:rPr>
        <w:t>t</w:t>
      </w:r>
      <w:r w:rsidR="0059218F" w:rsidRPr="0059218F">
        <w:rPr>
          <w:rFonts w:cs="Calibri"/>
          <w:bCs/>
          <w:i/>
          <w:iCs/>
          <w:vertAlign w:val="subscript"/>
          <w:lang w:val="en-US"/>
        </w:rPr>
        <w:t>v</w:t>
      </w:r>
      <w:r w:rsidR="0059218F" w:rsidRPr="0059218F">
        <w:rPr>
          <w:lang w:val="en-US"/>
        </w:rPr>
        <w:t> </w:t>
      </w:r>
      <w:r w:rsidR="0059218F" w:rsidRPr="004902C0">
        <w:rPr>
          <w:rFonts w:cs="Calibri"/>
          <w:bCs/>
          <w:lang w:val="ru-RU"/>
        </w:rPr>
        <w:t>&lt;</w:t>
      </w:r>
      <w:r w:rsidR="0059218F" w:rsidRPr="0059218F">
        <w:rPr>
          <w:rFonts w:cs="Calibri"/>
          <w:bCs/>
          <w:lang w:val="en-US"/>
        </w:rPr>
        <w:t> </w:t>
      </w:r>
      <w:r w:rsidR="0059218F" w:rsidRPr="004902C0">
        <w:rPr>
          <w:rFonts w:cs="Calibri"/>
          <w:bCs/>
          <w:lang w:val="ru-RU"/>
        </w:rPr>
        <w:t>10</w:t>
      </w:r>
      <w:r w:rsidR="0059218F" w:rsidRPr="004902C0">
        <w:rPr>
          <w:bCs/>
          <w:vertAlign w:val="superscript"/>
          <w:lang w:val="ru-RU"/>
        </w:rPr>
        <w:t>−</w:t>
      </w:r>
      <w:r w:rsidR="0059218F" w:rsidRPr="004902C0">
        <w:rPr>
          <w:rFonts w:cs="Calibri"/>
          <w:bCs/>
          <w:vertAlign w:val="superscript"/>
          <w:lang w:val="ru-RU"/>
        </w:rPr>
        <w:t>4</w:t>
      </w:r>
      <w:r w:rsidR="0059218F" w:rsidRPr="0059218F">
        <w:rPr>
          <w:lang w:val="en-US"/>
        </w:rPr>
        <w:t> </w:t>
      </w:r>
      <w:r w:rsidR="0059218F" w:rsidRPr="004902C0">
        <w:rPr>
          <w:rFonts w:cs="Calibri"/>
          <w:bCs/>
          <w:lang w:val="ru-RU"/>
        </w:rPr>
        <w:t>·</w:t>
      </w:r>
      <w:r w:rsidR="0059218F" w:rsidRPr="0059218F">
        <w:rPr>
          <w:rFonts w:cs="Calibri"/>
          <w:bCs/>
          <w:lang w:val="en-US"/>
        </w:rPr>
        <w:t> </w:t>
      </w:r>
      <w:r w:rsidR="0059218F" w:rsidRPr="0059218F">
        <w:rPr>
          <w:rFonts w:cs="Calibri"/>
          <w:bCs/>
          <w:i/>
          <w:iCs/>
          <w:lang w:val="en-US"/>
        </w:rPr>
        <w:t>T</w:t>
      </w:r>
      <w:r w:rsidR="0059218F" w:rsidRPr="0059218F">
        <w:rPr>
          <w:rFonts w:cs="Calibri"/>
          <w:bCs/>
          <w:i/>
          <w:iCs/>
          <w:vertAlign w:val="subscript"/>
          <w:lang w:val="en-US"/>
        </w:rPr>
        <w:t>I</w:t>
      </w:r>
      <w:r w:rsidR="0059218F" w:rsidRPr="004902C0">
        <w:rPr>
          <w:lang w:val="ru-RU"/>
        </w:rPr>
        <w:t>.</w:t>
      </w:r>
    </w:p>
    <w:p w:rsidR="0059218F" w:rsidRPr="004902C0" w:rsidRDefault="000D270F" w:rsidP="0059218F">
      <w:pPr>
        <w:rPr>
          <w:rFonts w:cs="Calibri"/>
          <w:bCs/>
          <w:lang w:val="ru-RU"/>
        </w:rPr>
      </w:pPr>
      <w:r w:rsidRPr="00D94527">
        <w:rPr>
          <w:lang w:val="ru-RU"/>
        </w:rPr>
        <w:t xml:space="preserve">В </w:t>
      </w:r>
      <w:r w:rsidRPr="00D94527">
        <w:rPr>
          <w:rFonts w:cs="Calibri"/>
          <w:bCs/>
          <w:lang w:val="ru-RU"/>
        </w:rPr>
        <w:t>[</w:t>
      </w:r>
      <w:r w:rsidRPr="00D94527">
        <w:rPr>
          <w:rFonts w:cs="Calibri"/>
          <w:bCs/>
          <w:lang w:val="en-US"/>
        </w:rPr>
        <w:t>A</w:t>
      </w:r>
      <w:r w:rsidRPr="00D94527">
        <w:rPr>
          <w:rFonts w:cs="Calibri"/>
          <w:bCs/>
          <w:lang w:val="ru-RU"/>
        </w:rPr>
        <w:t xml:space="preserve">.3] </w:t>
      </w:r>
      <w:r w:rsidRPr="00D94527">
        <w:rPr>
          <w:lang w:val="ru-RU"/>
        </w:rPr>
        <w:t>показано, что уровень точности и довер</w:t>
      </w:r>
      <w:r>
        <w:rPr>
          <w:lang w:val="ru-RU"/>
        </w:rPr>
        <w:t xml:space="preserve">ительный уровень </w:t>
      </w:r>
      <w:r w:rsidRPr="00D94527">
        <w:rPr>
          <w:lang w:val="ru-RU"/>
        </w:rPr>
        <w:t xml:space="preserve">измерений занятости для продолжительных сигналов </w:t>
      </w:r>
      <w:r>
        <w:rPr>
          <w:lang w:val="ru-RU"/>
        </w:rPr>
        <w:t xml:space="preserve">в значительной степени </w:t>
      </w:r>
      <w:r w:rsidRPr="00D94527">
        <w:rPr>
          <w:lang w:val="ru-RU"/>
        </w:rPr>
        <w:t>завис</w:t>
      </w:r>
      <w:r w:rsidR="00BC25D0">
        <w:rPr>
          <w:lang w:val="ru-RU"/>
        </w:rPr>
        <w:t>я</w:t>
      </w:r>
      <w:r w:rsidRPr="00D94527">
        <w:rPr>
          <w:lang w:val="ru-RU"/>
        </w:rPr>
        <w:t xml:space="preserve">т от количества </w:t>
      </w:r>
      <w:r>
        <w:rPr>
          <w:lang w:val="ru-RU"/>
        </w:rPr>
        <w:t>передач</w:t>
      </w:r>
      <w:r w:rsidRPr="00D94527">
        <w:rPr>
          <w:lang w:val="ru-RU"/>
        </w:rPr>
        <w:t xml:space="preserve"> (или количества изменений состояния канала) в пределах </w:t>
      </w:r>
      <w:r>
        <w:rPr>
          <w:lang w:val="ru-RU"/>
        </w:rPr>
        <w:t>времени</w:t>
      </w:r>
      <w:r w:rsidRPr="00D94527">
        <w:rPr>
          <w:lang w:val="ru-RU"/>
        </w:rPr>
        <w:t xml:space="preserve"> интеграции. Раздел</w:t>
      </w:r>
      <w:r>
        <w:rPr>
          <w:lang w:val="ru-RU"/>
        </w:rPr>
        <w:t> </w:t>
      </w:r>
      <w:r w:rsidRPr="00D94527">
        <w:rPr>
          <w:lang w:val="ru-RU"/>
        </w:rPr>
        <w:t xml:space="preserve">А4 настоящего Приложения также содержит примеры, показывающие, что для различного количества сигналов, обнаруженных в течение </w:t>
      </w:r>
      <w:r>
        <w:rPr>
          <w:lang w:val="ru-RU"/>
        </w:rPr>
        <w:t>времени</w:t>
      </w:r>
      <w:r w:rsidRPr="00D94527">
        <w:rPr>
          <w:lang w:val="ru-RU"/>
        </w:rPr>
        <w:t xml:space="preserve"> интеграции, требуемое количество выборок для достоверного измерения занятости может отличаться от абсолютного значения приблизительно на порядок. При измерении занятости каналов, содержащих продолжительные сигналы, может оказаться полезным такое понятие, как скорость потока сигналов</w:t>
      </w:r>
      <w:r w:rsidR="0059218F" w:rsidRPr="004902C0">
        <w:rPr>
          <w:rFonts w:cs="Calibri"/>
          <w:bCs/>
          <w:lang w:val="ru-RU"/>
        </w:rPr>
        <w:t>.</w:t>
      </w:r>
    </w:p>
    <w:p w:rsidR="0059218F" w:rsidRPr="004902C0" w:rsidRDefault="004878DC" w:rsidP="001F49F9">
      <w:pPr>
        <w:rPr>
          <w:rFonts w:cs="Calibri"/>
          <w:bCs/>
          <w:lang w:val="ru-RU"/>
        </w:rPr>
      </w:pPr>
      <w:r w:rsidRPr="00D94527">
        <w:rPr>
          <w:lang w:val="ru-RU"/>
        </w:rPr>
        <w:t>Скорость потока сигналов</w:t>
      </w:r>
      <w:r>
        <w:rPr>
          <w:lang w:val="ru-RU"/>
        </w:rPr>
        <w:t>,</w:t>
      </w:r>
      <w:r w:rsidRPr="00D94527">
        <w:rPr>
          <w:lang w:val="ru-RU"/>
        </w:rPr>
        <w:t xml:space="preserve"> </w:t>
      </w:r>
      <w:r w:rsidRPr="00D94527">
        <w:rPr>
          <w:rFonts w:cs="Calibri"/>
          <w:bCs/>
        </w:rPr>
        <w:t>λ</w:t>
      </w:r>
      <w:r>
        <w:rPr>
          <w:rFonts w:cs="Calibri"/>
          <w:bCs/>
          <w:lang w:val="ru-RU"/>
        </w:rPr>
        <w:t xml:space="preserve">, </w:t>
      </w:r>
      <w:r w:rsidRPr="00D94527">
        <w:rPr>
          <w:rFonts w:cs="Calibri"/>
          <w:bCs/>
          <w:lang w:val="ru-RU"/>
        </w:rPr>
        <w:t xml:space="preserve">представляет собой </w:t>
      </w:r>
      <w:r w:rsidRPr="00D94527">
        <w:rPr>
          <w:lang w:val="ru-RU"/>
        </w:rPr>
        <w:t>среднее число сигналов, присутствующих в канале на протяжении заданного периода времени. Например, если в определенном канале наблюдается в среднем 140</w:t>
      </w:r>
      <w:r>
        <w:rPr>
          <w:lang w:val="ru-RU"/>
        </w:rPr>
        <w:t> </w:t>
      </w:r>
      <w:r w:rsidRPr="00D94527">
        <w:rPr>
          <w:lang w:val="ru-RU"/>
        </w:rPr>
        <w:t xml:space="preserve">сеансов передачи в течение каждого часа, то скорость потока сигналов для данного канала составит </w:t>
      </w:r>
      <w:r w:rsidRPr="00D94527">
        <w:rPr>
          <w:rFonts w:cs="Calibri"/>
          <w:bCs/>
        </w:rPr>
        <w:t>λ</w:t>
      </w:r>
      <w:r w:rsidRPr="00D94527">
        <w:rPr>
          <w:rFonts w:cs="Calibri"/>
          <w:bCs/>
          <w:lang w:val="en-US"/>
        </w:rPr>
        <w:t> </w:t>
      </w:r>
      <w:r w:rsidRPr="00D94527">
        <w:rPr>
          <w:rFonts w:cs="Calibri"/>
          <w:bCs/>
          <w:lang w:val="ru-RU"/>
        </w:rPr>
        <w:t>=</w:t>
      </w:r>
      <w:r w:rsidRPr="00D94527">
        <w:rPr>
          <w:rFonts w:cs="Calibri"/>
          <w:bCs/>
          <w:lang w:val="en-US"/>
        </w:rPr>
        <w:t> </w:t>
      </w:r>
      <w:r w:rsidRPr="00D94527">
        <w:rPr>
          <w:rFonts w:cs="Calibri"/>
          <w:bCs/>
          <w:lang w:val="ru-RU"/>
        </w:rPr>
        <w:t>140</w:t>
      </w:r>
      <w:r>
        <w:rPr>
          <w:rFonts w:cs="Calibri"/>
          <w:bCs/>
          <w:lang w:val="ru-RU"/>
        </w:rPr>
        <w:t> </w:t>
      </w:r>
      <w:r w:rsidRPr="00D94527">
        <w:rPr>
          <w:lang w:val="ru-RU"/>
        </w:rPr>
        <w:t xml:space="preserve">сигналов в час. Рекомендации, в которых рассматривается скорость потока сигналов применительно к измерениям занятости, перечислены в </w:t>
      </w:r>
      <w:r>
        <w:rPr>
          <w:lang w:val="ru-RU"/>
        </w:rPr>
        <w:t>п.</w:t>
      </w:r>
      <w:r>
        <w:rPr>
          <w:rFonts w:cs="Calibri"/>
          <w:bCs/>
          <w:lang w:val="en-US"/>
        </w:rPr>
        <w:t> </w:t>
      </w:r>
      <w:r w:rsidR="0059218F" w:rsidRPr="0059218F">
        <w:rPr>
          <w:rFonts w:cs="Calibri"/>
          <w:bCs/>
          <w:lang w:val="en-US"/>
        </w:rPr>
        <w:t>A</w:t>
      </w:r>
      <w:r w:rsidR="0059218F" w:rsidRPr="004902C0">
        <w:rPr>
          <w:rFonts w:cs="Calibri"/>
          <w:bCs/>
          <w:lang w:val="ru-RU"/>
        </w:rPr>
        <w:t>3.1.3.</w:t>
      </w:r>
    </w:p>
    <w:p w:rsidR="0059218F" w:rsidRPr="004902C0" w:rsidRDefault="004878DC" w:rsidP="0059218F">
      <w:pPr>
        <w:rPr>
          <w:rFonts w:cs="Calibri"/>
          <w:bCs/>
          <w:lang w:val="ru-RU"/>
        </w:rPr>
      </w:pPr>
      <w:r w:rsidRPr="00D94527">
        <w:rPr>
          <w:lang w:val="ru-RU"/>
        </w:rPr>
        <w:t>Следует иметь в виду, что скорост</w:t>
      </w:r>
      <w:r>
        <w:rPr>
          <w:lang w:val="ru-RU"/>
        </w:rPr>
        <w:t>и</w:t>
      </w:r>
      <w:r w:rsidRPr="00D94527">
        <w:rPr>
          <w:lang w:val="ru-RU"/>
        </w:rPr>
        <w:t xml:space="preserve"> потока сигналов в радиоканале</w:t>
      </w:r>
      <w:r>
        <w:rPr>
          <w:lang w:val="ru-RU"/>
        </w:rPr>
        <w:t>,</w:t>
      </w:r>
      <w:r w:rsidRPr="00D94527">
        <w:rPr>
          <w:lang w:val="ru-RU"/>
        </w:rPr>
        <w:t xml:space="preserve"> </w:t>
      </w:r>
      <w:r w:rsidRPr="00D94527">
        <w:rPr>
          <w:rFonts w:cs="Calibri"/>
          <w:bCs/>
          <w:spacing w:val="-4"/>
        </w:rPr>
        <w:t>λ</w:t>
      </w:r>
      <w:r>
        <w:rPr>
          <w:rFonts w:cs="Calibri"/>
          <w:bCs/>
          <w:spacing w:val="-4"/>
          <w:lang w:val="ru-RU"/>
        </w:rPr>
        <w:t xml:space="preserve">, </w:t>
      </w:r>
      <w:r w:rsidRPr="00D94527">
        <w:rPr>
          <w:lang w:val="ru-RU"/>
        </w:rPr>
        <w:t xml:space="preserve">для разных периодов времени могут существенно </w:t>
      </w:r>
      <w:r>
        <w:rPr>
          <w:lang w:val="ru-RU"/>
        </w:rPr>
        <w:t>раз</w:t>
      </w:r>
      <w:r w:rsidRPr="00D94527">
        <w:rPr>
          <w:lang w:val="ru-RU"/>
        </w:rPr>
        <w:t xml:space="preserve">личаться. Это означает, что во время проведения измерений необходимо отслеживать изменения скорости потока сигналов, а среднее количество сигналов, ожидаемых на протяжении </w:t>
      </w:r>
      <w:r>
        <w:rPr>
          <w:lang w:val="ru-RU"/>
        </w:rPr>
        <w:t xml:space="preserve">времени </w:t>
      </w:r>
      <w:r w:rsidRPr="00D94527">
        <w:rPr>
          <w:lang w:val="ru-RU"/>
        </w:rPr>
        <w:t xml:space="preserve">интеграции </w:t>
      </w:r>
      <w:r>
        <w:rPr>
          <w:lang w:val="ru-RU"/>
        </w:rPr>
        <w:t xml:space="preserve">при измерении </w:t>
      </w:r>
      <w:r w:rsidRPr="00D94527">
        <w:rPr>
          <w:lang w:val="ru-RU"/>
        </w:rPr>
        <w:t>занятости должно быть соответствующим образом скорректировано</w:t>
      </w:r>
      <w:r w:rsidR="0059218F" w:rsidRPr="004902C0">
        <w:rPr>
          <w:rFonts w:cs="Calibri"/>
          <w:bCs/>
          <w:lang w:val="ru-RU"/>
        </w:rPr>
        <w:t>.</w:t>
      </w:r>
    </w:p>
    <w:p w:rsidR="0059218F" w:rsidRPr="004902C0" w:rsidRDefault="0059218F" w:rsidP="001F49F9">
      <w:pPr>
        <w:pStyle w:val="Heading3"/>
        <w:rPr>
          <w:lang w:val="ru-RU"/>
        </w:rPr>
      </w:pPr>
      <w:bookmarkStart w:id="77" w:name="_Toc352927023"/>
      <w:r w:rsidRPr="0059218F">
        <w:rPr>
          <w:lang w:val="en-US"/>
        </w:rPr>
        <w:lastRenderedPageBreak/>
        <w:t>A</w:t>
      </w:r>
      <w:r w:rsidRPr="004902C0">
        <w:rPr>
          <w:lang w:val="ru-RU"/>
        </w:rPr>
        <w:t>2.4.2</w:t>
      </w:r>
      <w:r w:rsidRPr="004902C0">
        <w:rPr>
          <w:lang w:val="ru-RU"/>
        </w:rPr>
        <w:tab/>
      </w:r>
      <w:r w:rsidR="004878DC" w:rsidRPr="000D5991">
        <w:rPr>
          <w:lang w:val="ru-RU"/>
        </w:rPr>
        <w:t xml:space="preserve">Относительная нестабильность </w:t>
      </w:r>
      <w:r w:rsidR="008D364B">
        <w:rPr>
          <w:lang w:val="ru-RU"/>
        </w:rPr>
        <w:t>интервала между повторными измерениями</w:t>
      </w:r>
      <w:bookmarkEnd w:id="77"/>
    </w:p>
    <w:p w:rsidR="0059218F" w:rsidRPr="004902C0" w:rsidRDefault="008D364B" w:rsidP="001F49F9">
      <w:pPr>
        <w:keepNext/>
        <w:keepLines/>
        <w:rPr>
          <w:rFonts w:cs="Calibri"/>
          <w:bCs/>
          <w:lang w:val="ru-RU"/>
        </w:rPr>
      </w:pPr>
      <w:r w:rsidRPr="00D94527">
        <w:rPr>
          <w:lang w:val="ru-RU"/>
        </w:rPr>
        <w:t>Существует ряд причин, по которым может произойти неравномерное расположение выборок состояний каналов на оси времени</w:t>
      </w:r>
      <w:r w:rsidR="0059218F" w:rsidRPr="004902C0">
        <w:rPr>
          <w:rFonts w:cs="Calibri"/>
          <w:bCs/>
          <w:lang w:val="ru-RU"/>
        </w:rPr>
        <w:t xml:space="preserve">: </w:t>
      </w:r>
    </w:p>
    <w:p w:rsidR="0059218F" w:rsidRPr="004902C0" w:rsidRDefault="0059218F" w:rsidP="001F49F9">
      <w:pPr>
        <w:pStyle w:val="enumlev1"/>
        <w:keepNext/>
        <w:keepLines/>
        <w:rPr>
          <w:lang w:val="ru-RU"/>
        </w:rPr>
      </w:pPr>
      <w:r w:rsidRPr="004902C0">
        <w:rPr>
          <w:lang w:val="ru-RU"/>
        </w:rPr>
        <w:t>–</w:t>
      </w:r>
      <w:r w:rsidRPr="004902C0">
        <w:rPr>
          <w:lang w:val="ru-RU"/>
        </w:rPr>
        <w:tab/>
      </w:r>
      <w:r w:rsidR="008D364B">
        <w:rPr>
          <w:lang w:val="ru-RU"/>
        </w:rPr>
        <w:t>п</w:t>
      </w:r>
      <w:r w:rsidR="008D364B" w:rsidRPr="00D94527">
        <w:rPr>
          <w:lang w:val="ru-RU"/>
        </w:rPr>
        <w:t>ри измерении занятости каналов, скорост</w:t>
      </w:r>
      <w:r w:rsidR="008D364B">
        <w:rPr>
          <w:lang w:val="ru-RU"/>
        </w:rPr>
        <w:t>и</w:t>
      </w:r>
      <w:r w:rsidR="008D364B" w:rsidRPr="00D94527">
        <w:rPr>
          <w:lang w:val="ru-RU"/>
        </w:rPr>
        <w:t xml:space="preserve"> потока сигналов в которых </w:t>
      </w:r>
      <w:r w:rsidR="008D364B">
        <w:rPr>
          <w:lang w:val="ru-RU"/>
        </w:rPr>
        <w:t xml:space="preserve">варьируются в </w:t>
      </w:r>
      <w:r w:rsidR="008D364B" w:rsidRPr="00D94527">
        <w:rPr>
          <w:lang w:val="ru-RU"/>
        </w:rPr>
        <w:t>значительно</w:t>
      </w:r>
      <w:r w:rsidR="008D364B">
        <w:rPr>
          <w:lang w:val="ru-RU"/>
        </w:rPr>
        <w:t>й</w:t>
      </w:r>
      <w:r w:rsidR="008D364B" w:rsidRPr="00D94527">
        <w:rPr>
          <w:lang w:val="ru-RU"/>
        </w:rPr>
        <w:t xml:space="preserve"> </w:t>
      </w:r>
      <w:r w:rsidR="008D364B">
        <w:rPr>
          <w:lang w:val="ru-RU"/>
        </w:rPr>
        <w:t xml:space="preserve">степени, </w:t>
      </w:r>
      <w:r w:rsidR="008D364B" w:rsidRPr="00D94527">
        <w:rPr>
          <w:lang w:val="ru-RU"/>
        </w:rPr>
        <w:t xml:space="preserve">требуемое количество выборок может </w:t>
      </w:r>
      <w:r w:rsidR="008D364B">
        <w:rPr>
          <w:lang w:val="ru-RU"/>
        </w:rPr>
        <w:t>раз</w:t>
      </w:r>
      <w:r w:rsidR="008D364B" w:rsidRPr="00D94527">
        <w:rPr>
          <w:lang w:val="ru-RU"/>
        </w:rPr>
        <w:t xml:space="preserve">личаться в пять или десять раз. Строго цикличное </w:t>
      </w:r>
      <w:r w:rsidR="008D364B">
        <w:rPr>
          <w:lang w:val="ru-RU"/>
        </w:rPr>
        <w:t xml:space="preserve">осуществление </w:t>
      </w:r>
      <w:r w:rsidR="008D364B" w:rsidRPr="00D94527">
        <w:rPr>
          <w:lang w:val="ru-RU"/>
        </w:rPr>
        <w:t xml:space="preserve">выборок </w:t>
      </w:r>
      <w:r w:rsidR="008D364B">
        <w:rPr>
          <w:lang w:val="ru-RU"/>
        </w:rPr>
        <w:t xml:space="preserve">для определения занятости </w:t>
      </w:r>
      <w:r w:rsidR="008D364B" w:rsidRPr="00D94527">
        <w:rPr>
          <w:lang w:val="ru-RU"/>
        </w:rPr>
        <w:t xml:space="preserve">в таких каналах неэффективно, а переход к гибкой процедуре </w:t>
      </w:r>
      <w:r w:rsidR="008D364B">
        <w:rPr>
          <w:lang w:val="ru-RU"/>
        </w:rPr>
        <w:t xml:space="preserve">данных замеров в </w:t>
      </w:r>
      <w:r w:rsidR="008D364B" w:rsidRPr="00D94527">
        <w:rPr>
          <w:lang w:val="ru-RU"/>
        </w:rPr>
        <w:t>канале приводит к неравномерному размещению выборок на оси времени</w:t>
      </w:r>
      <w:r w:rsidR="008D364B" w:rsidRPr="004902C0">
        <w:rPr>
          <w:lang w:val="ru-RU"/>
        </w:rPr>
        <w:t>;</w:t>
      </w:r>
    </w:p>
    <w:p w:rsidR="0059218F" w:rsidRPr="004902C0" w:rsidRDefault="0059218F" w:rsidP="0059218F">
      <w:pPr>
        <w:pStyle w:val="enumlev1"/>
        <w:rPr>
          <w:lang w:val="ru-RU"/>
        </w:rPr>
      </w:pPr>
      <w:r w:rsidRPr="004902C0">
        <w:rPr>
          <w:lang w:val="ru-RU"/>
        </w:rPr>
        <w:t>–</w:t>
      </w:r>
      <w:r w:rsidRPr="004902C0">
        <w:rPr>
          <w:lang w:val="ru-RU"/>
        </w:rPr>
        <w:tab/>
      </w:r>
      <w:r w:rsidR="008D364B">
        <w:rPr>
          <w:lang w:val="ru-RU"/>
        </w:rPr>
        <w:t>с</w:t>
      </w:r>
      <w:r w:rsidR="008D364B" w:rsidRPr="00D94527">
        <w:rPr>
          <w:lang w:val="ru-RU"/>
        </w:rPr>
        <w:t xml:space="preserve">овременные системы контроля обладают </w:t>
      </w:r>
      <w:r w:rsidR="008D364B">
        <w:rPr>
          <w:lang w:val="ru-RU"/>
        </w:rPr>
        <w:t xml:space="preserve">весьма </w:t>
      </w:r>
      <w:r w:rsidR="008D364B" w:rsidRPr="00D94527">
        <w:rPr>
          <w:lang w:val="ru-RU"/>
        </w:rPr>
        <w:t>высоким быстродействием и при небольшом количестве контролируемых каналов способны осуществлять сбор данных для измерения занятости, а также  параллельно выполнять другие задачи по радиоконтролю, но если ресурсы оборудования разделяются подобным образом, то расположение выборок на оси времени также становится неравномерным</w:t>
      </w:r>
      <w:r w:rsidRPr="004902C0">
        <w:rPr>
          <w:lang w:val="ru-RU"/>
        </w:rPr>
        <w:t xml:space="preserve">. </w:t>
      </w:r>
    </w:p>
    <w:p w:rsidR="0059218F" w:rsidRPr="004902C0" w:rsidRDefault="008D364B" w:rsidP="0059218F">
      <w:pPr>
        <w:rPr>
          <w:rFonts w:cs="Calibri"/>
          <w:bCs/>
          <w:lang w:val="ru-RU"/>
        </w:rPr>
      </w:pPr>
      <w:r w:rsidRPr="00D94527">
        <w:rPr>
          <w:lang w:val="ru-RU"/>
        </w:rPr>
        <w:t xml:space="preserve">Могут существовать также и другие причины, вызывающие нестабильность </w:t>
      </w:r>
      <w:r>
        <w:rPr>
          <w:lang w:val="ru-RU"/>
        </w:rPr>
        <w:t xml:space="preserve">длительности интервала между повторными измерениями </w:t>
      </w:r>
      <w:r w:rsidRPr="00D94527">
        <w:rPr>
          <w:lang w:val="ru-RU"/>
        </w:rPr>
        <w:t>в промежутках между выборками</w:t>
      </w:r>
      <w:r w:rsidR="0059218F" w:rsidRPr="004902C0">
        <w:rPr>
          <w:rFonts w:cs="Calibri"/>
          <w:bCs/>
          <w:lang w:val="ru-RU"/>
        </w:rPr>
        <w:t xml:space="preserve">. </w:t>
      </w:r>
    </w:p>
    <w:p w:rsidR="0059218F" w:rsidRPr="004902C0" w:rsidRDefault="008D364B" w:rsidP="0059218F">
      <w:pPr>
        <w:rPr>
          <w:rFonts w:cs="Calibri"/>
          <w:bCs/>
          <w:lang w:val="ru-RU"/>
        </w:rPr>
      </w:pPr>
      <w:r w:rsidRPr="00D94527">
        <w:rPr>
          <w:lang w:val="ru-RU"/>
        </w:rPr>
        <w:t xml:space="preserve">Предположим, </w:t>
      </w:r>
      <w:r>
        <w:rPr>
          <w:lang w:val="ru-RU"/>
        </w:rPr>
        <w:t xml:space="preserve">что </w:t>
      </w:r>
      <w:r w:rsidRPr="00D94527">
        <w:rPr>
          <w:lang w:val="ru-RU"/>
        </w:rPr>
        <w:t>периоды времени</w:t>
      </w:r>
      <w:r w:rsidR="0059218F" w:rsidRPr="004902C0">
        <w:rPr>
          <w:rFonts w:cs="Calibri"/>
          <w:bCs/>
          <w:lang w:val="ru-RU"/>
        </w:rPr>
        <w:t xml:space="preserve"> </w:t>
      </w:r>
      <w:r w:rsidR="0059218F" w:rsidRPr="0059218F">
        <w:rPr>
          <w:rFonts w:cs="Calibri"/>
          <w:bCs/>
          <w:i/>
          <w:iCs/>
          <w:lang w:val="en-US"/>
        </w:rPr>
        <w:t>t</w:t>
      </w:r>
      <w:r w:rsidR="0059218F" w:rsidRPr="0059218F">
        <w:rPr>
          <w:rFonts w:cs="Calibri"/>
          <w:bCs/>
          <w:i/>
          <w:iCs/>
          <w:vertAlign w:val="subscript"/>
          <w:lang w:val="en-US"/>
        </w:rPr>
        <w:t>j</w:t>
      </w:r>
      <w:r w:rsidR="0059218F" w:rsidRPr="0059218F">
        <w:rPr>
          <w:lang w:val="en-US"/>
        </w:rPr>
        <w:t> </w:t>
      </w:r>
      <w:r w:rsidR="0059218F" w:rsidRPr="004902C0">
        <w:rPr>
          <w:lang w:val="ru-RU"/>
        </w:rPr>
        <w:t>(1</w:t>
      </w:r>
      <w:r w:rsidR="0059218F" w:rsidRPr="0059218F">
        <w:rPr>
          <w:lang w:val="en-US"/>
        </w:rPr>
        <w:t> </w:t>
      </w:r>
      <w:r w:rsidR="0059218F" w:rsidRPr="004902C0">
        <w:rPr>
          <w:lang w:val="ru-RU"/>
        </w:rPr>
        <w:t>≤</w:t>
      </w:r>
      <w:r w:rsidR="0059218F" w:rsidRPr="0059218F">
        <w:rPr>
          <w:i/>
          <w:iCs/>
          <w:lang w:val="en-US"/>
        </w:rPr>
        <w:t> j</w:t>
      </w:r>
      <w:r w:rsidR="0059218F" w:rsidRPr="0059218F">
        <w:rPr>
          <w:lang w:val="en-US"/>
        </w:rPr>
        <w:t> </w:t>
      </w:r>
      <w:r w:rsidR="0059218F" w:rsidRPr="004902C0">
        <w:rPr>
          <w:lang w:val="ru-RU"/>
        </w:rPr>
        <w:t>≤</w:t>
      </w:r>
      <w:r w:rsidR="0059218F" w:rsidRPr="0059218F">
        <w:rPr>
          <w:lang w:val="en-US"/>
        </w:rPr>
        <w:t> </w:t>
      </w:r>
      <w:r w:rsidR="0059218F" w:rsidRPr="0059218F">
        <w:rPr>
          <w:rFonts w:cs="Calibri"/>
          <w:bCs/>
          <w:i/>
          <w:iCs/>
          <w:lang w:val="en-US"/>
        </w:rPr>
        <w:t>J</w:t>
      </w:r>
      <w:r w:rsidR="0059218F" w:rsidRPr="0059218F">
        <w:rPr>
          <w:rFonts w:cs="Calibri"/>
          <w:bCs/>
          <w:i/>
          <w:iCs/>
          <w:vertAlign w:val="subscript"/>
          <w:lang w:val="en-US"/>
        </w:rPr>
        <w:t>I</w:t>
      </w:r>
      <w:r w:rsidR="0059218F" w:rsidRPr="004902C0">
        <w:rPr>
          <w:rFonts w:cs="Calibri"/>
          <w:bCs/>
          <w:lang w:val="ru-RU"/>
        </w:rPr>
        <w:t>)</w:t>
      </w:r>
      <w:r w:rsidRPr="008D364B">
        <w:rPr>
          <w:lang w:val="ru-RU"/>
        </w:rPr>
        <w:t xml:space="preserve"> </w:t>
      </w:r>
      <w:r w:rsidRPr="00D94527">
        <w:rPr>
          <w:lang w:val="ru-RU"/>
        </w:rPr>
        <w:t>соответствуют реальному расположению выборок на оси времени. Интервалы</w:t>
      </w:r>
      <w:r w:rsidR="0059218F" w:rsidRPr="004902C0">
        <w:rPr>
          <w:rFonts w:cs="Calibri"/>
          <w:bCs/>
          <w:lang w:val="ru-RU"/>
        </w:rPr>
        <w:t xml:space="preserve"> </w:t>
      </w:r>
      <w:r w:rsidR="0059218F" w:rsidRPr="0059218F">
        <w:rPr>
          <w:rFonts w:cs="Calibri"/>
          <w:bCs/>
          <w:i/>
          <w:iCs/>
          <w:lang w:val="en-US"/>
        </w:rPr>
        <w:t>T</w:t>
      </w:r>
      <w:r w:rsidR="0059218F" w:rsidRPr="0059218F">
        <w:rPr>
          <w:rFonts w:cs="Calibri"/>
          <w:bCs/>
          <w:i/>
          <w:iCs/>
          <w:vertAlign w:val="subscript"/>
          <w:lang w:val="en-US"/>
        </w:rPr>
        <w:t>R j</w:t>
      </w:r>
      <w:r w:rsidR="0059218F" w:rsidRPr="004902C0">
        <w:rPr>
          <w:rFonts w:cs="Calibri"/>
          <w:bCs/>
          <w:lang w:val="ru-RU"/>
        </w:rPr>
        <w:t xml:space="preserve"> </w:t>
      </w:r>
      <w:r w:rsidRPr="00D94527">
        <w:rPr>
          <w:lang w:val="ru-RU"/>
        </w:rPr>
        <w:t>между выборками</w:t>
      </w:r>
    </w:p>
    <w:p w:rsidR="0059218F" w:rsidRPr="004902C0" w:rsidRDefault="009E65EC" w:rsidP="009E65EC">
      <w:pPr>
        <w:pStyle w:val="Equation"/>
        <w:rPr>
          <w:rFonts w:cs="Calibri"/>
          <w:bCs/>
          <w:lang w:val="ru-RU"/>
        </w:rPr>
      </w:pPr>
      <w:r w:rsidRPr="004902C0">
        <w:rPr>
          <w:lang w:val="ru-RU"/>
        </w:rPr>
        <w:tab/>
      </w:r>
      <w:r w:rsidRPr="004902C0">
        <w:rPr>
          <w:lang w:val="ru-RU"/>
        </w:rPr>
        <w:tab/>
      </w:r>
      <w:r w:rsidR="00F125ED" w:rsidRPr="00B51BDC">
        <w:rPr>
          <w:position w:val="-14"/>
          <w:lang w:val="en-US"/>
        </w:rPr>
        <w:object w:dxaOrig="2500" w:dyaOrig="380">
          <v:shape id="_x0000_i1039" type="#_x0000_t75" style="width:126.25pt;height:17.75pt" o:ole="">
            <v:imagedata r:id="rId62" o:title=""/>
          </v:shape>
          <o:OLEObject Type="Embed" ProgID="Equation.3" ShapeID="_x0000_i1039" DrawAspect="Content" ObjectID="_1427897696" r:id="rId63"/>
        </w:object>
      </w:r>
      <w:r w:rsidR="00BC25D0" w:rsidRPr="00BC25D0">
        <w:rPr>
          <w:lang w:val="ru-RU"/>
        </w:rPr>
        <w:t>,</w:t>
      </w:r>
      <w:r w:rsidR="0059218F" w:rsidRPr="004902C0">
        <w:rPr>
          <w:lang w:val="ru-RU" w:eastAsia="ru-RU"/>
        </w:rPr>
        <w:tab/>
        <w:t>(</w:t>
      </w:r>
      <w:r w:rsidR="0059218F" w:rsidRPr="0059218F">
        <w:rPr>
          <w:szCs w:val="24"/>
          <w:lang w:val="en-US" w:eastAsia="ru-RU"/>
        </w:rPr>
        <w:t>A</w:t>
      </w:r>
      <w:r w:rsidR="0059218F" w:rsidRPr="004902C0">
        <w:rPr>
          <w:lang w:val="ru-RU" w:eastAsia="ru-RU"/>
        </w:rPr>
        <w:t>4)</w:t>
      </w:r>
    </w:p>
    <w:p w:rsidR="0059218F" w:rsidRPr="004902C0" w:rsidRDefault="00B70446" w:rsidP="0059218F">
      <w:pPr>
        <w:rPr>
          <w:rFonts w:cs="Calibri"/>
          <w:bCs/>
          <w:lang w:val="ru-RU"/>
        </w:rPr>
      </w:pPr>
      <w:r w:rsidRPr="00D94527">
        <w:rPr>
          <w:lang w:val="ru-RU"/>
        </w:rPr>
        <w:t xml:space="preserve">на практике претерпевают случайные отклонения по отношению к среднему значению </w:t>
      </w:r>
      <w:r>
        <w:rPr>
          <w:lang w:val="ru-RU"/>
        </w:rPr>
        <w:t>интервала между повторными измерениями</w:t>
      </w:r>
      <w:r w:rsidR="0059218F" w:rsidRPr="004902C0">
        <w:rPr>
          <w:rFonts w:cs="Calibri"/>
          <w:bCs/>
          <w:lang w:val="ru-RU"/>
        </w:rPr>
        <w:t>:</w:t>
      </w:r>
    </w:p>
    <w:p w:rsidR="0059218F" w:rsidRPr="004902C0" w:rsidRDefault="009E65EC" w:rsidP="009E65EC">
      <w:pPr>
        <w:pStyle w:val="Equation"/>
        <w:rPr>
          <w:rFonts w:cs="Calibri"/>
          <w:bCs/>
          <w:lang w:val="ru-RU"/>
        </w:rPr>
      </w:pPr>
      <w:r w:rsidRPr="004902C0">
        <w:rPr>
          <w:lang w:val="ru-RU" w:eastAsia="ru-RU"/>
        </w:rPr>
        <w:tab/>
      </w:r>
      <w:r w:rsidRPr="004902C0">
        <w:rPr>
          <w:lang w:val="ru-RU" w:eastAsia="ru-RU"/>
        </w:rPr>
        <w:tab/>
      </w:r>
      <w:r w:rsidR="00542A7A" w:rsidRPr="00542A7A">
        <w:rPr>
          <w:position w:val="-14"/>
          <w:lang w:val="en-US" w:eastAsia="ru-RU"/>
        </w:rPr>
        <w:object w:dxaOrig="1180" w:dyaOrig="380">
          <v:shape id="_x0000_i1040" type="#_x0000_t75" style="width:59.1pt;height:17.75pt" o:ole="">
            <v:imagedata r:id="rId64" o:title=""/>
          </v:shape>
          <o:OLEObject Type="Embed" ProgID="Equation.3" ShapeID="_x0000_i1040" DrawAspect="Content" ObjectID="_1427897697" r:id="rId65"/>
        </w:object>
      </w:r>
      <w:r w:rsidR="00BC25D0" w:rsidRPr="00BC25D0">
        <w:rPr>
          <w:spacing w:val="-200"/>
          <w:lang w:val="ru-RU"/>
        </w:rPr>
        <w:t>,</w:t>
      </w:r>
      <w:r w:rsidR="0059218F" w:rsidRPr="004902C0">
        <w:rPr>
          <w:lang w:val="ru-RU" w:eastAsia="ru-RU"/>
        </w:rPr>
        <w:tab/>
        <w:t>(</w:t>
      </w:r>
      <w:r w:rsidR="0059218F" w:rsidRPr="0059218F">
        <w:rPr>
          <w:szCs w:val="24"/>
          <w:lang w:val="en-US" w:eastAsia="ru-RU"/>
        </w:rPr>
        <w:t>A</w:t>
      </w:r>
      <w:r w:rsidR="0059218F" w:rsidRPr="004902C0">
        <w:rPr>
          <w:lang w:val="ru-RU" w:eastAsia="ru-RU"/>
        </w:rPr>
        <w:t>5)</w:t>
      </w:r>
    </w:p>
    <w:p w:rsidR="0059218F" w:rsidRPr="004902C0" w:rsidRDefault="007C13EB" w:rsidP="0059218F">
      <w:pPr>
        <w:rPr>
          <w:rFonts w:cs="Calibri"/>
          <w:bCs/>
          <w:lang w:val="ru-RU"/>
        </w:rPr>
      </w:pPr>
      <w:r w:rsidRPr="004902C0">
        <w:rPr>
          <w:rFonts w:cs="Calibri"/>
          <w:bCs/>
          <w:lang w:val="ru-RU"/>
        </w:rPr>
        <w:t>где</w:t>
      </w:r>
      <w:r>
        <w:rPr>
          <w:rFonts w:cs="Calibri"/>
          <w:bCs/>
          <w:lang w:val="ru-RU"/>
        </w:rPr>
        <w:t>:</w:t>
      </w:r>
    </w:p>
    <w:p w:rsidR="0059218F" w:rsidRPr="004902C0" w:rsidRDefault="0059218F" w:rsidP="0059218F">
      <w:pPr>
        <w:pStyle w:val="Equationlegend"/>
        <w:rPr>
          <w:lang w:val="ru-RU"/>
        </w:rPr>
      </w:pPr>
      <w:r w:rsidRPr="004902C0">
        <w:rPr>
          <w:lang w:val="ru-RU"/>
        </w:rPr>
        <w:tab/>
      </w:r>
      <w:r w:rsidRPr="009D2782">
        <w:rPr>
          <w:i/>
          <w:iCs/>
        </w:rPr>
        <w:t>T</w:t>
      </w:r>
      <w:r w:rsidRPr="009D2782">
        <w:rPr>
          <w:i/>
          <w:iCs/>
          <w:vertAlign w:val="subscript"/>
        </w:rPr>
        <w:t>I</w:t>
      </w:r>
      <w:r w:rsidR="00845843" w:rsidRPr="004902C0">
        <w:rPr>
          <w:i/>
          <w:iCs/>
          <w:vertAlign w:val="subscript"/>
          <w:lang w:val="ru-RU"/>
        </w:rPr>
        <w:t xml:space="preserve"> </w:t>
      </w:r>
      <w:r w:rsidR="007C13EB">
        <w:rPr>
          <w:lang w:val="ru-RU"/>
        </w:rPr>
        <w:t>:</w:t>
      </w:r>
      <w:r w:rsidRPr="004902C0">
        <w:rPr>
          <w:lang w:val="ru-RU"/>
        </w:rPr>
        <w:tab/>
      </w:r>
      <w:r w:rsidR="008B5E81" w:rsidRPr="00D94527">
        <w:rPr>
          <w:lang w:val="ru-RU"/>
        </w:rPr>
        <w:t xml:space="preserve">длительность </w:t>
      </w:r>
      <w:r w:rsidR="008B5E81">
        <w:rPr>
          <w:lang w:val="ru-RU"/>
        </w:rPr>
        <w:t>времени</w:t>
      </w:r>
      <w:r w:rsidR="008B5E81" w:rsidRPr="00D94527">
        <w:rPr>
          <w:lang w:val="ru-RU"/>
        </w:rPr>
        <w:t xml:space="preserve"> интеграции</w:t>
      </w:r>
      <w:r w:rsidR="00BC25D0">
        <w:rPr>
          <w:lang w:val="ru-RU"/>
        </w:rPr>
        <w:t>;</w:t>
      </w:r>
    </w:p>
    <w:p w:rsidR="0059218F" w:rsidRPr="004902C0" w:rsidRDefault="0059218F" w:rsidP="0059218F">
      <w:pPr>
        <w:pStyle w:val="Equationlegend"/>
        <w:rPr>
          <w:lang w:val="ru-RU"/>
        </w:rPr>
      </w:pPr>
      <w:r w:rsidRPr="004902C0">
        <w:rPr>
          <w:lang w:val="ru-RU"/>
        </w:rPr>
        <w:tab/>
      </w:r>
      <w:r w:rsidRPr="009D2782">
        <w:rPr>
          <w:i/>
          <w:iCs/>
        </w:rPr>
        <w:t>J</w:t>
      </w:r>
      <w:r w:rsidRPr="009D2782">
        <w:rPr>
          <w:i/>
          <w:iCs/>
          <w:vertAlign w:val="subscript"/>
        </w:rPr>
        <w:t>I</w:t>
      </w:r>
      <w:r w:rsidR="00BC25D0">
        <w:rPr>
          <w:rFonts w:ascii="Arial Unicode MS" w:eastAsia="Arial Unicode MS" w:hAnsi="Arial Unicode MS" w:cs="Arial Unicode MS"/>
          <w:lang w:val="ru-RU"/>
        </w:rPr>
        <w:t xml:space="preserve"> </w:t>
      </w:r>
      <w:r w:rsidR="007C13EB">
        <w:rPr>
          <w:rFonts w:eastAsia="Arial Unicode MS"/>
          <w:lang w:val="ru-RU"/>
        </w:rPr>
        <w:t>:</w:t>
      </w:r>
      <w:r w:rsidRPr="004902C0">
        <w:rPr>
          <w:lang w:val="ru-RU"/>
        </w:rPr>
        <w:tab/>
      </w:r>
      <w:r w:rsidR="008B5E81" w:rsidRPr="00D94527">
        <w:rPr>
          <w:lang w:val="ru-RU"/>
        </w:rPr>
        <w:t xml:space="preserve">количество выборок состояний каналов в пределах </w:t>
      </w:r>
      <w:r w:rsidR="008B5E81">
        <w:rPr>
          <w:lang w:val="ru-RU"/>
        </w:rPr>
        <w:t>времени</w:t>
      </w:r>
      <w:r w:rsidR="008B5E81" w:rsidRPr="00D94527">
        <w:rPr>
          <w:lang w:val="ru-RU"/>
        </w:rPr>
        <w:t xml:space="preserve"> интеграции</w:t>
      </w:r>
      <w:r w:rsidRPr="004902C0">
        <w:rPr>
          <w:lang w:val="ru-RU"/>
        </w:rPr>
        <w:t>.</w:t>
      </w:r>
    </w:p>
    <w:p w:rsidR="0059218F" w:rsidRPr="004902C0" w:rsidRDefault="008B5E81" w:rsidP="0059218F">
      <w:pPr>
        <w:rPr>
          <w:rFonts w:cs="Calibri"/>
          <w:bCs/>
          <w:lang w:val="ru-RU"/>
        </w:rPr>
      </w:pPr>
      <w:r w:rsidRPr="00D94527">
        <w:rPr>
          <w:rFonts w:cs="Calibri"/>
          <w:bCs/>
          <w:lang w:val="ru-RU"/>
        </w:rPr>
        <w:t xml:space="preserve">Относительная нестабильность </w:t>
      </w:r>
      <w:r>
        <w:rPr>
          <w:rFonts w:cs="Calibri"/>
          <w:bCs/>
          <w:lang w:val="ru-RU"/>
        </w:rPr>
        <w:t xml:space="preserve">значений интервала между повторными измерениями </w:t>
      </w:r>
      <w:r w:rsidRPr="00D94527">
        <w:rPr>
          <w:rFonts w:cs="Calibri"/>
          <w:bCs/>
          <w:lang w:val="ru-RU"/>
        </w:rPr>
        <w:t xml:space="preserve">обозначается как </w:t>
      </w:r>
      <w:r w:rsidRPr="00D94527">
        <w:rPr>
          <w:rFonts w:cs="Calibri"/>
          <w:bCs/>
        </w:rPr>
        <w:t>δ</w:t>
      </w:r>
      <w:r w:rsidRPr="00D94527">
        <w:rPr>
          <w:rFonts w:cs="Calibri"/>
          <w:bCs/>
          <w:i/>
          <w:iCs/>
          <w:lang w:val="en-US"/>
        </w:rPr>
        <w:t>T</w:t>
      </w:r>
      <w:r w:rsidRPr="00D94527">
        <w:rPr>
          <w:rFonts w:cs="Calibri"/>
          <w:bCs/>
          <w:lang w:val="ru-RU"/>
        </w:rPr>
        <w:t xml:space="preserve"> и определяется максимальным отклонением интервала между выборками от среднего значения. Данная величина выражается как</w:t>
      </w:r>
    </w:p>
    <w:p w:rsidR="0059218F" w:rsidRPr="004902C0" w:rsidRDefault="009E65EC" w:rsidP="009E65EC">
      <w:pPr>
        <w:pStyle w:val="Equation"/>
        <w:rPr>
          <w:rFonts w:cs="Calibri"/>
          <w:bCs/>
          <w:lang w:val="ru-RU"/>
        </w:rPr>
      </w:pPr>
      <w:r w:rsidRPr="004902C0">
        <w:rPr>
          <w:lang w:val="ru-RU"/>
        </w:rPr>
        <w:tab/>
      </w:r>
      <w:r w:rsidRPr="004902C0">
        <w:rPr>
          <w:lang w:val="ru-RU"/>
        </w:rPr>
        <w:tab/>
      </w:r>
      <w:r w:rsidR="00673E30" w:rsidRPr="00F125ED">
        <w:rPr>
          <w:position w:val="-22"/>
          <w:lang w:val="en-US"/>
        </w:rPr>
        <w:object w:dxaOrig="3860" w:dyaOrig="499">
          <v:shape id="_x0000_i1041" type="#_x0000_t75" style="width:192.9pt;height:25.25pt" o:ole="">
            <v:imagedata r:id="rId66" o:title=""/>
          </v:shape>
          <o:OLEObject Type="Embed" ProgID="Equation.3" ShapeID="_x0000_i1041" DrawAspect="Content" ObjectID="_1427897698" r:id="rId67"/>
        </w:object>
      </w:r>
      <w:r w:rsidR="008B5E81" w:rsidRPr="004902C0">
        <w:rPr>
          <w:lang w:val="ru-RU"/>
        </w:rPr>
        <w:t>,</w:t>
      </w:r>
      <w:r w:rsidRPr="004902C0">
        <w:rPr>
          <w:lang w:val="ru-RU"/>
        </w:rPr>
        <w:tab/>
      </w:r>
      <w:r w:rsidR="0059218F" w:rsidRPr="004902C0">
        <w:rPr>
          <w:lang w:val="ru-RU" w:eastAsia="ru-RU"/>
        </w:rPr>
        <w:t>(</w:t>
      </w:r>
      <w:r w:rsidR="0059218F" w:rsidRPr="0059218F">
        <w:rPr>
          <w:szCs w:val="24"/>
          <w:lang w:val="en-US" w:eastAsia="ru-RU"/>
        </w:rPr>
        <w:t>A</w:t>
      </w:r>
      <w:r w:rsidR="0059218F" w:rsidRPr="004902C0">
        <w:rPr>
          <w:lang w:val="ru-RU" w:eastAsia="ru-RU"/>
        </w:rPr>
        <w:t>6)</w:t>
      </w:r>
    </w:p>
    <w:p w:rsidR="0059218F" w:rsidRPr="004902C0" w:rsidRDefault="007C13EB" w:rsidP="0059218F">
      <w:pPr>
        <w:rPr>
          <w:lang w:val="ru-RU"/>
        </w:rPr>
      </w:pPr>
      <w:r w:rsidRPr="004902C0">
        <w:rPr>
          <w:lang w:val="ru-RU"/>
        </w:rPr>
        <w:t>где</w:t>
      </w:r>
      <w:r>
        <w:rPr>
          <w:lang w:val="ru-RU"/>
        </w:rPr>
        <w:t>:</w:t>
      </w:r>
    </w:p>
    <w:p w:rsidR="0059218F" w:rsidRPr="004902C0" w:rsidRDefault="0059218F" w:rsidP="0059218F">
      <w:pPr>
        <w:pStyle w:val="Equationlegend"/>
        <w:rPr>
          <w:lang w:val="ru-RU"/>
        </w:rPr>
      </w:pPr>
      <w:r w:rsidRPr="004902C0">
        <w:rPr>
          <w:lang w:val="ru-RU"/>
        </w:rPr>
        <w:tab/>
      </w:r>
      <w:r w:rsidRPr="009D2782">
        <w:t>δ</w:t>
      </w:r>
      <w:r w:rsidRPr="009D2782">
        <w:rPr>
          <w:i/>
          <w:iCs/>
        </w:rPr>
        <w:t>T</w:t>
      </w:r>
      <w:r w:rsidR="009E65EC" w:rsidRPr="004902C0">
        <w:rPr>
          <w:i/>
          <w:iCs/>
          <w:lang w:val="ru-RU"/>
        </w:rPr>
        <w:t xml:space="preserve"> </w:t>
      </w:r>
      <w:r w:rsidR="007C13EB" w:rsidRPr="007C13EB">
        <w:rPr>
          <w:iCs/>
          <w:lang w:val="ru-RU"/>
        </w:rPr>
        <w:t>:</w:t>
      </w:r>
      <w:r w:rsidRPr="004902C0">
        <w:rPr>
          <w:lang w:val="ru-RU"/>
        </w:rPr>
        <w:tab/>
      </w:r>
      <w:r w:rsidR="008B5E81" w:rsidRPr="00D94527">
        <w:rPr>
          <w:rFonts w:cs="Calibri"/>
          <w:bCs/>
          <w:lang w:val="ru-RU"/>
        </w:rPr>
        <w:t xml:space="preserve">относительная нестабильность </w:t>
      </w:r>
      <w:r w:rsidR="008B5E81">
        <w:rPr>
          <w:rFonts w:cs="Calibri"/>
          <w:bCs/>
          <w:lang w:val="ru-RU"/>
        </w:rPr>
        <w:t>значений интервала ме</w:t>
      </w:r>
      <w:r w:rsidR="00995134">
        <w:rPr>
          <w:rFonts w:cs="Calibri"/>
          <w:bCs/>
          <w:lang w:val="ru-RU"/>
        </w:rPr>
        <w:t>ж</w:t>
      </w:r>
      <w:r w:rsidR="008B5E81">
        <w:rPr>
          <w:rFonts w:cs="Calibri"/>
          <w:bCs/>
          <w:lang w:val="ru-RU"/>
        </w:rPr>
        <w:t>ду повторными измерениями</w:t>
      </w:r>
      <w:r w:rsidR="00BC25D0">
        <w:rPr>
          <w:rFonts w:cs="Calibri"/>
          <w:bCs/>
          <w:lang w:val="ru-RU"/>
        </w:rPr>
        <w:t>;</w:t>
      </w:r>
    </w:p>
    <w:p w:rsidR="0059218F" w:rsidRPr="004902C0" w:rsidRDefault="0059218F" w:rsidP="0059218F">
      <w:pPr>
        <w:pStyle w:val="Equationlegend"/>
        <w:rPr>
          <w:lang w:val="ru-RU"/>
        </w:rPr>
      </w:pPr>
      <w:r w:rsidRPr="004902C0">
        <w:rPr>
          <w:lang w:val="ru-RU"/>
        </w:rPr>
        <w:tab/>
      </w:r>
      <w:r w:rsidRPr="009D2782">
        <w:rPr>
          <w:i/>
          <w:iCs/>
        </w:rPr>
        <w:t>t</w:t>
      </w:r>
      <w:r w:rsidRPr="009D2782">
        <w:rPr>
          <w:i/>
          <w:iCs/>
          <w:vertAlign w:val="subscript"/>
        </w:rPr>
        <w:t>j</w:t>
      </w:r>
      <w:r w:rsidR="009E65EC" w:rsidRPr="004902C0">
        <w:rPr>
          <w:i/>
          <w:iCs/>
          <w:vertAlign w:val="subscript"/>
          <w:lang w:val="ru-RU"/>
        </w:rPr>
        <w:t xml:space="preserve"> </w:t>
      </w:r>
      <w:r w:rsidR="007C13EB">
        <w:rPr>
          <w:lang w:val="ru-RU"/>
        </w:rPr>
        <w:t>:</w:t>
      </w:r>
      <w:r w:rsidRPr="004902C0">
        <w:rPr>
          <w:lang w:val="ru-RU"/>
        </w:rPr>
        <w:tab/>
      </w:r>
      <w:r w:rsidR="008B5E81" w:rsidRPr="00D94527">
        <w:rPr>
          <w:rFonts w:cs="Calibri"/>
          <w:bCs/>
          <w:lang w:val="ru-RU"/>
        </w:rPr>
        <w:t xml:space="preserve">фактические моменты </w:t>
      </w:r>
      <w:r w:rsidR="008B5E81">
        <w:rPr>
          <w:rFonts w:cs="Calibri"/>
          <w:bCs/>
          <w:lang w:val="ru-RU"/>
        </w:rPr>
        <w:t xml:space="preserve">времени осуществления </w:t>
      </w:r>
      <w:r w:rsidR="008B5E81" w:rsidRPr="00D94527">
        <w:rPr>
          <w:rFonts w:cs="Calibri"/>
          <w:bCs/>
          <w:lang w:val="ru-RU"/>
        </w:rPr>
        <w:t>выборок</w:t>
      </w:r>
      <w:r w:rsidR="00BC25D0">
        <w:rPr>
          <w:lang w:val="ru-RU"/>
        </w:rPr>
        <w:t>;</w:t>
      </w:r>
    </w:p>
    <w:p w:rsidR="0059218F" w:rsidRPr="004902C0" w:rsidRDefault="0059218F" w:rsidP="0059218F">
      <w:pPr>
        <w:pStyle w:val="Equationlegend"/>
        <w:rPr>
          <w:lang w:val="ru-RU"/>
        </w:rPr>
      </w:pPr>
      <w:r w:rsidRPr="004902C0">
        <w:rPr>
          <w:lang w:val="ru-RU"/>
        </w:rPr>
        <w:tab/>
      </w:r>
      <w:r w:rsidRPr="009D2782">
        <w:rPr>
          <w:i/>
          <w:iCs/>
        </w:rPr>
        <w:t>T</w:t>
      </w:r>
      <w:r w:rsidRPr="009D2782">
        <w:rPr>
          <w:i/>
          <w:iCs/>
          <w:vertAlign w:val="subscript"/>
        </w:rPr>
        <w:t>R</w:t>
      </w:r>
      <w:r w:rsidR="009E65EC" w:rsidRPr="004902C0">
        <w:rPr>
          <w:i/>
          <w:iCs/>
          <w:vertAlign w:val="subscript"/>
          <w:lang w:val="ru-RU"/>
        </w:rPr>
        <w:t xml:space="preserve"> </w:t>
      </w:r>
      <w:r w:rsidR="007C13EB">
        <w:rPr>
          <w:lang w:val="ru-RU"/>
        </w:rPr>
        <w:t>:</w:t>
      </w:r>
      <w:r w:rsidRPr="004902C0">
        <w:rPr>
          <w:lang w:val="ru-RU"/>
        </w:rPr>
        <w:tab/>
      </w:r>
      <w:r w:rsidR="008B5E81" w:rsidRPr="00D94527">
        <w:rPr>
          <w:rFonts w:cs="Calibri"/>
          <w:bCs/>
          <w:lang w:val="ru-RU"/>
        </w:rPr>
        <w:t xml:space="preserve">среднее значение </w:t>
      </w:r>
      <w:r w:rsidR="008B5E81">
        <w:rPr>
          <w:rFonts w:cs="Calibri"/>
          <w:bCs/>
          <w:lang w:val="ru-RU"/>
        </w:rPr>
        <w:t>интервала между повторными измерениями</w:t>
      </w:r>
      <w:r w:rsidR="008B5E81" w:rsidRPr="00D94527">
        <w:rPr>
          <w:rFonts w:cs="Calibri"/>
          <w:bCs/>
          <w:lang w:val="ru-RU"/>
        </w:rPr>
        <w:t>, рассчитан</w:t>
      </w:r>
      <w:r w:rsidR="008B5E81">
        <w:rPr>
          <w:rFonts w:cs="Calibri"/>
          <w:bCs/>
          <w:lang w:val="ru-RU"/>
        </w:rPr>
        <w:t>н</w:t>
      </w:r>
      <w:r w:rsidR="008B5E81" w:rsidRPr="00D94527">
        <w:rPr>
          <w:rFonts w:cs="Calibri"/>
          <w:bCs/>
          <w:lang w:val="ru-RU"/>
        </w:rPr>
        <w:t>ое по формуле</w:t>
      </w:r>
      <w:r w:rsidR="008B5E81">
        <w:t> </w:t>
      </w:r>
      <w:r w:rsidRPr="004902C0">
        <w:rPr>
          <w:lang w:val="ru-RU"/>
        </w:rPr>
        <w:t>(</w:t>
      </w:r>
      <w:r w:rsidRPr="009D2782">
        <w:rPr>
          <w:szCs w:val="24"/>
          <w:lang w:eastAsia="ru-RU"/>
        </w:rPr>
        <w:t>A</w:t>
      </w:r>
      <w:r w:rsidRPr="004902C0">
        <w:rPr>
          <w:lang w:val="ru-RU"/>
        </w:rPr>
        <w:t>5)</w:t>
      </w:r>
      <w:r w:rsidR="0013577B">
        <w:rPr>
          <w:lang w:val="ru-RU"/>
        </w:rPr>
        <w:t>;</w:t>
      </w:r>
    </w:p>
    <w:p w:rsidR="0059218F" w:rsidRPr="004902C0" w:rsidRDefault="0059218F" w:rsidP="0059218F">
      <w:pPr>
        <w:pStyle w:val="Equationlegend"/>
        <w:rPr>
          <w:lang w:val="ru-RU"/>
        </w:rPr>
      </w:pPr>
      <w:r w:rsidRPr="004902C0">
        <w:rPr>
          <w:lang w:val="ru-RU"/>
        </w:rPr>
        <w:tab/>
      </w:r>
      <w:r w:rsidRPr="009D2782">
        <w:rPr>
          <w:i/>
          <w:iCs/>
        </w:rPr>
        <w:t>J</w:t>
      </w:r>
      <w:r w:rsidRPr="009D2782">
        <w:rPr>
          <w:i/>
          <w:iCs/>
          <w:vertAlign w:val="subscript"/>
        </w:rPr>
        <w:t>I</w:t>
      </w:r>
      <w:r w:rsidR="009E65EC" w:rsidRPr="004902C0">
        <w:rPr>
          <w:i/>
          <w:iCs/>
          <w:vertAlign w:val="subscript"/>
          <w:lang w:val="ru-RU"/>
        </w:rPr>
        <w:t xml:space="preserve"> </w:t>
      </w:r>
      <w:r w:rsidR="007C13EB">
        <w:rPr>
          <w:lang w:val="ru-RU"/>
        </w:rPr>
        <w:t>:</w:t>
      </w:r>
      <w:r w:rsidRPr="004902C0">
        <w:rPr>
          <w:lang w:val="ru-RU"/>
        </w:rPr>
        <w:tab/>
      </w:r>
      <w:r w:rsidR="008B5E81" w:rsidRPr="00D94527">
        <w:rPr>
          <w:rFonts w:cs="Calibri"/>
          <w:bCs/>
          <w:lang w:val="ru-RU"/>
        </w:rPr>
        <w:t>количество выборок в пределах времени интеграции</w:t>
      </w:r>
      <w:r w:rsidRPr="004902C0">
        <w:rPr>
          <w:lang w:val="ru-RU"/>
        </w:rPr>
        <w:t>.</w:t>
      </w:r>
    </w:p>
    <w:p w:rsidR="0059218F" w:rsidRPr="004902C0" w:rsidRDefault="0059218F" w:rsidP="00BD2D6D">
      <w:pPr>
        <w:pStyle w:val="Heading3"/>
        <w:rPr>
          <w:lang w:val="ru-RU"/>
        </w:rPr>
      </w:pPr>
      <w:bookmarkStart w:id="78" w:name="_Toc352927024"/>
      <w:r w:rsidRPr="0059218F">
        <w:rPr>
          <w:lang w:val="en-US"/>
        </w:rPr>
        <w:t>A</w:t>
      </w:r>
      <w:r w:rsidRPr="004902C0">
        <w:rPr>
          <w:lang w:val="ru-RU"/>
        </w:rPr>
        <w:t>2.4.3</w:t>
      </w:r>
      <w:r w:rsidRPr="004902C0">
        <w:rPr>
          <w:lang w:val="ru-RU"/>
        </w:rPr>
        <w:tab/>
      </w:r>
      <w:r w:rsidR="008B5E81" w:rsidRPr="000D5991">
        <w:rPr>
          <w:lang w:val="ru-RU"/>
        </w:rPr>
        <w:t>Применение измерительных систем типа "</w:t>
      </w:r>
      <w:r w:rsidR="008B5E81" w:rsidRPr="00FD1E8C">
        <w:t>lock</w:t>
      </w:r>
      <w:r w:rsidR="008B5E81" w:rsidRPr="000D5991">
        <w:rPr>
          <w:lang w:val="ru-RU"/>
        </w:rPr>
        <w:t>-</w:t>
      </w:r>
      <w:r w:rsidR="008B5E81" w:rsidRPr="00FD1E8C">
        <w:t>in</w:t>
      </w:r>
      <w:r w:rsidR="008B5E81" w:rsidRPr="000D5991">
        <w:rPr>
          <w:lang w:val="ru-RU"/>
        </w:rPr>
        <w:t>" и "</w:t>
      </w:r>
      <w:r w:rsidR="008B5E81" w:rsidRPr="00FD1E8C">
        <w:t>lock</w:t>
      </w:r>
      <w:r w:rsidR="008B5E81" w:rsidRPr="000D5991">
        <w:rPr>
          <w:lang w:val="ru-RU"/>
        </w:rPr>
        <w:t>-</w:t>
      </w:r>
      <w:r w:rsidR="008B5E81" w:rsidRPr="00FD1E8C">
        <w:t>out</w:t>
      </w:r>
      <w:r w:rsidR="008B5E81" w:rsidRPr="000D5991">
        <w:rPr>
          <w:lang w:val="ru-RU"/>
        </w:rPr>
        <w:t>"</w:t>
      </w:r>
      <w:r w:rsidR="00FD1E8C" w:rsidRPr="000D5991">
        <w:rPr>
          <w:lang w:val="ru-RU"/>
        </w:rPr>
        <w:t xml:space="preserve"> для измерения занятости</w:t>
      </w:r>
      <w:bookmarkEnd w:id="78"/>
    </w:p>
    <w:p w:rsidR="0059218F" w:rsidRPr="004902C0" w:rsidRDefault="00FD1E8C" w:rsidP="0059218F">
      <w:pPr>
        <w:rPr>
          <w:rFonts w:cs="Calibri"/>
          <w:bCs/>
          <w:lang w:val="ru-RU"/>
        </w:rPr>
      </w:pPr>
      <w:r w:rsidRPr="00D94527">
        <w:rPr>
          <w:rFonts w:cs="Calibri"/>
          <w:bCs/>
          <w:lang w:val="ru-RU"/>
        </w:rPr>
        <w:t xml:space="preserve">В случае нестабильности </w:t>
      </w:r>
      <w:r>
        <w:rPr>
          <w:rFonts w:cs="Calibri"/>
          <w:bCs/>
          <w:lang w:val="ru-RU"/>
        </w:rPr>
        <w:t xml:space="preserve">значений интервала между повторными измерениями доверительный </w:t>
      </w:r>
      <w:r w:rsidRPr="00D94527">
        <w:rPr>
          <w:rFonts w:cs="Calibri"/>
          <w:bCs/>
          <w:lang w:val="ru-RU"/>
        </w:rPr>
        <w:t xml:space="preserve">уровень измерений занятости зависит также от </w:t>
      </w:r>
      <w:r>
        <w:rPr>
          <w:rFonts w:cs="Calibri"/>
          <w:bCs/>
          <w:lang w:val="ru-RU"/>
        </w:rPr>
        <w:t>того, какая система ("</w:t>
      </w:r>
      <w:r w:rsidRPr="00D94527">
        <w:rPr>
          <w:rFonts w:cs="Calibri"/>
          <w:bCs/>
          <w:lang w:val="en-US"/>
        </w:rPr>
        <w:t>lock</w:t>
      </w:r>
      <w:r w:rsidRPr="00D94527">
        <w:rPr>
          <w:rFonts w:cs="Calibri"/>
          <w:bCs/>
          <w:lang w:val="ru-RU"/>
        </w:rPr>
        <w:t>-</w:t>
      </w:r>
      <w:r w:rsidRPr="00D94527">
        <w:rPr>
          <w:rFonts w:cs="Calibri"/>
          <w:bCs/>
          <w:lang w:val="en-US"/>
        </w:rPr>
        <w:t>in</w:t>
      </w:r>
      <w:r>
        <w:rPr>
          <w:rFonts w:cs="Calibri"/>
          <w:bCs/>
          <w:lang w:val="ru-RU"/>
        </w:rPr>
        <w:t>"</w:t>
      </w:r>
      <w:r w:rsidRPr="00D94527">
        <w:rPr>
          <w:rFonts w:cs="Calibri"/>
          <w:bCs/>
          <w:lang w:val="ru-RU"/>
        </w:rPr>
        <w:t xml:space="preserve"> или </w:t>
      </w:r>
      <w:r>
        <w:rPr>
          <w:rFonts w:cs="Calibri"/>
          <w:bCs/>
          <w:lang w:val="ru-RU"/>
        </w:rPr>
        <w:t>"</w:t>
      </w:r>
      <w:r w:rsidRPr="00D94527">
        <w:rPr>
          <w:rFonts w:cs="Calibri"/>
          <w:bCs/>
          <w:lang w:val="en-US"/>
        </w:rPr>
        <w:t>lock</w:t>
      </w:r>
      <w:r w:rsidRPr="00D94527">
        <w:rPr>
          <w:rFonts w:cs="Calibri"/>
          <w:bCs/>
          <w:lang w:val="ru-RU"/>
        </w:rPr>
        <w:t>-</w:t>
      </w:r>
      <w:r w:rsidRPr="00D94527">
        <w:rPr>
          <w:rFonts w:cs="Calibri"/>
          <w:bCs/>
          <w:lang w:val="en-US"/>
        </w:rPr>
        <w:t>out</w:t>
      </w:r>
      <w:r w:rsidRPr="004902C0">
        <w:rPr>
          <w:rFonts w:cs="Calibri"/>
          <w:bCs/>
          <w:lang w:val="ru-RU"/>
        </w:rPr>
        <w:t xml:space="preserve">") </w:t>
      </w:r>
      <w:r w:rsidRPr="00D94527">
        <w:rPr>
          <w:rFonts w:cs="Calibri"/>
          <w:bCs/>
          <w:lang w:val="ru-RU"/>
        </w:rPr>
        <w:t>используе</w:t>
      </w:r>
      <w:r>
        <w:rPr>
          <w:rFonts w:cs="Calibri"/>
          <w:bCs/>
          <w:lang w:val="ru-RU"/>
        </w:rPr>
        <w:t xml:space="preserve">тся в </w:t>
      </w:r>
      <w:r w:rsidRPr="00D94527">
        <w:rPr>
          <w:rFonts w:cs="Calibri"/>
          <w:bCs/>
          <w:lang w:val="ru-RU"/>
        </w:rPr>
        <w:t>измерительной систем</w:t>
      </w:r>
      <w:r>
        <w:rPr>
          <w:rFonts w:cs="Calibri"/>
          <w:bCs/>
          <w:lang w:val="ru-RU"/>
        </w:rPr>
        <w:t>е</w:t>
      </w:r>
      <w:r w:rsidR="0059218F" w:rsidRPr="004902C0">
        <w:rPr>
          <w:rFonts w:cs="Calibri"/>
          <w:bCs/>
          <w:lang w:val="ru-RU"/>
        </w:rPr>
        <w:t>.</w:t>
      </w:r>
    </w:p>
    <w:p w:rsidR="0059218F" w:rsidRPr="004902C0" w:rsidRDefault="003A0279" w:rsidP="0059218F">
      <w:pPr>
        <w:rPr>
          <w:rFonts w:cs="Calibri"/>
          <w:bCs/>
          <w:lang w:val="ru-RU"/>
        </w:rPr>
      </w:pPr>
      <w:r w:rsidRPr="00D94527">
        <w:rPr>
          <w:rFonts w:cs="Calibri"/>
          <w:bCs/>
          <w:lang w:val="ru-RU"/>
        </w:rPr>
        <w:t xml:space="preserve">Отличительной чертой систем </w:t>
      </w:r>
      <w:r>
        <w:rPr>
          <w:rFonts w:cs="Calibri"/>
          <w:bCs/>
          <w:lang w:val="ru-RU"/>
        </w:rPr>
        <w:t>"</w:t>
      </w:r>
      <w:r w:rsidRPr="00D94527">
        <w:rPr>
          <w:rFonts w:cs="Calibri"/>
          <w:bCs/>
          <w:lang w:val="en-US"/>
        </w:rPr>
        <w:t>lock</w:t>
      </w:r>
      <w:r w:rsidRPr="00D94527">
        <w:rPr>
          <w:rFonts w:cs="Calibri"/>
          <w:bCs/>
          <w:lang w:val="ru-RU"/>
        </w:rPr>
        <w:t>-</w:t>
      </w:r>
      <w:r w:rsidRPr="00D94527">
        <w:rPr>
          <w:rFonts w:cs="Calibri"/>
          <w:bCs/>
          <w:lang w:val="en-US"/>
        </w:rPr>
        <w:t>in</w:t>
      </w:r>
      <w:r>
        <w:rPr>
          <w:rFonts w:cs="Calibri"/>
          <w:bCs/>
          <w:lang w:val="ru-RU"/>
        </w:rPr>
        <w:t>"</w:t>
      </w:r>
      <w:r w:rsidRPr="00D94527">
        <w:rPr>
          <w:rFonts w:cs="Calibri"/>
          <w:bCs/>
          <w:lang w:val="ru-RU"/>
        </w:rPr>
        <w:t xml:space="preserve"> является использование генератора, который задает своего рода идеальную координатную сетку для размещения точек </w:t>
      </w:r>
      <w:r>
        <w:rPr>
          <w:rFonts w:cs="Calibri"/>
          <w:bCs/>
          <w:lang w:val="ru-RU"/>
        </w:rPr>
        <w:t>выборк</w:t>
      </w:r>
      <w:r w:rsidRPr="00D94527">
        <w:rPr>
          <w:rFonts w:cs="Calibri"/>
          <w:bCs/>
          <w:lang w:val="ru-RU"/>
        </w:rPr>
        <w:t xml:space="preserve">и на оси времени. Реальные выборки состояний канала могут быть смещены по отношению к узлам подобной идеальной сетки, но для точек, расположенных в разных </w:t>
      </w:r>
      <w:r>
        <w:rPr>
          <w:rFonts w:cs="Calibri"/>
          <w:bCs/>
          <w:lang w:val="ru-RU"/>
        </w:rPr>
        <w:t>отрезка</w:t>
      </w:r>
      <w:r w:rsidRPr="00D94527">
        <w:rPr>
          <w:rFonts w:cs="Calibri"/>
          <w:bCs/>
          <w:lang w:val="ru-RU"/>
        </w:rPr>
        <w:t xml:space="preserve">х </w:t>
      </w:r>
      <w:r>
        <w:rPr>
          <w:rFonts w:cs="Calibri"/>
          <w:bCs/>
          <w:lang w:val="ru-RU"/>
        </w:rPr>
        <w:t xml:space="preserve">времени </w:t>
      </w:r>
      <w:r w:rsidRPr="00D94527">
        <w:rPr>
          <w:rFonts w:cs="Calibri"/>
          <w:bCs/>
          <w:lang w:val="ru-RU"/>
        </w:rPr>
        <w:t xml:space="preserve">интеграции </w:t>
      </w:r>
      <w:r>
        <w:rPr>
          <w:rFonts w:cs="Calibri"/>
          <w:bCs/>
          <w:lang w:val="ru-RU"/>
        </w:rPr>
        <w:t xml:space="preserve">эти </w:t>
      </w:r>
      <w:r w:rsidRPr="00D94527">
        <w:rPr>
          <w:rFonts w:cs="Calibri"/>
          <w:bCs/>
          <w:lang w:val="ru-RU"/>
        </w:rPr>
        <w:t>смещения независимы</w:t>
      </w:r>
      <w:r w:rsidR="0059218F" w:rsidRPr="004902C0">
        <w:rPr>
          <w:rFonts w:cs="Calibri"/>
          <w:bCs/>
          <w:lang w:val="ru-RU"/>
        </w:rPr>
        <w:t>.</w:t>
      </w:r>
    </w:p>
    <w:p w:rsidR="0059218F" w:rsidRPr="004902C0" w:rsidRDefault="003A0279" w:rsidP="007C13EB">
      <w:pPr>
        <w:spacing w:line="240" w:lineRule="exact"/>
        <w:rPr>
          <w:rFonts w:cs="Calibri"/>
          <w:bCs/>
          <w:lang w:val="ru-RU"/>
        </w:rPr>
      </w:pPr>
      <w:r w:rsidRPr="00D94527">
        <w:rPr>
          <w:lang w:val="ru-RU"/>
        </w:rPr>
        <w:lastRenderedPageBreak/>
        <w:t xml:space="preserve">Под системами типа </w:t>
      </w:r>
      <w:r>
        <w:rPr>
          <w:lang w:val="ru-RU"/>
        </w:rPr>
        <w:t>"</w:t>
      </w:r>
      <w:r w:rsidRPr="00D94527">
        <w:rPr>
          <w:lang w:val="ru-RU"/>
        </w:rPr>
        <w:t>lock-out</w:t>
      </w:r>
      <w:r>
        <w:rPr>
          <w:lang w:val="ru-RU"/>
        </w:rPr>
        <w:t>"</w:t>
      </w:r>
      <w:r w:rsidRPr="00D94527">
        <w:rPr>
          <w:lang w:val="ru-RU"/>
        </w:rPr>
        <w:t xml:space="preserve"> подразумеваются такие системы, в которых отсутствует временная сетка, измерения выполняются на основе приблизительно равных </w:t>
      </w:r>
      <w:r>
        <w:rPr>
          <w:lang w:val="ru-RU"/>
        </w:rPr>
        <w:t>интервалов между повторными измерениями</w:t>
      </w:r>
      <w:r w:rsidRPr="00D94527">
        <w:rPr>
          <w:lang w:val="ru-RU"/>
        </w:rPr>
        <w:t xml:space="preserve">, а смещение какой-либо точки влияет на расположение всех последующих точек </w:t>
      </w:r>
      <w:r>
        <w:rPr>
          <w:lang w:val="ru-RU"/>
        </w:rPr>
        <w:t xml:space="preserve">выборки </w:t>
      </w:r>
      <w:r w:rsidRPr="00D94527">
        <w:rPr>
          <w:lang w:val="ru-RU"/>
        </w:rPr>
        <w:t>на оси времени</w:t>
      </w:r>
      <w:r w:rsidR="00AF7775" w:rsidRPr="004902C0">
        <w:rPr>
          <w:rFonts w:cs="Calibri"/>
          <w:bCs/>
          <w:lang w:val="ru-RU"/>
        </w:rPr>
        <w:t>.</w:t>
      </w:r>
    </w:p>
    <w:p w:rsidR="0059218F" w:rsidRPr="004902C0" w:rsidRDefault="003A0279" w:rsidP="007C13EB">
      <w:pPr>
        <w:spacing w:line="240" w:lineRule="exact"/>
        <w:rPr>
          <w:rFonts w:cs="Calibri"/>
          <w:bCs/>
          <w:lang w:val="ru-RU"/>
        </w:rPr>
      </w:pPr>
      <w:r w:rsidRPr="00D94527">
        <w:rPr>
          <w:lang w:val="ru-RU"/>
        </w:rPr>
        <w:t xml:space="preserve">Для небольших временных интервалов различие в работе систем не слишком заметно, однако для </w:t>
      </w:r>
      <w:r>
        <w:rPr>
          <w:lang w:val="ru-RU"/>
        </w:rPr>
        <w:t>типич</w:t>
      </w:r>
      <w:r w:rsidRPr="00D94527">
        <w:rPr>
          <w:lang w:val="ru-RU"/>
        </w:rPr>
        <w:t xml:space="preserve">ной длительности </w:t>
      </w:r>
      <w:r>
        <w:rPr>
          <w:lang w:val="ru-RU"/>
        </w:rPr>
        <w:t xml:space="preserve">времени </w:t>
      </w:r>
      <w:r w:rsidRPr="00D94527">
        <w:rPr>
          <w:lang w:val="ru-RU"/>
        </w:rPr>
        <w:t>интеграции</w:t>
      </w:r>
      <w:r>
        <w:rPr>
          <w:lang w:val="ru-RU"/>
        </w:rPr>
        <w:t xml:space="preserve">, </w:t>
      </w:r>
      <w:r w:rsidRPr="00D94527">
        <w:rPr>
          <w:rFonts w:cs="Calibri"/>
          <w:bCs/>
          <w:i/>
          <w:iCs/>
          <w:lang w:val="en-US"/>
        </w:rPr>
        <w:t>T</w:t>
      </w:r>
      <w:r w:rsidRPr="00D94527">
        <w:rPr>
          <w:rFonts w:cs="Calibri"/>
          <w:bCs/>
          <w:i/>
          <w:iCs/>
          <w:vertAlign w:val="subscript"/>
          <w:lang w:val="en-US"/>
        </w:rPr>
        <w:t>I</w:t>
      </w:r>
      <w:r w:rsidRPr="00D94527">
        <w:rPr>
          <w:rFonts w:cs="Calibri"/>
          <w:bCs/>
          <w:lang w:val="ru-RU"/>
        </w:rPr>
        <w:t xml:space="preserve">, </w:t>
      </w:r>
      <w:r w:rsidRPr="00D94527">
        <w:rPr>
          <w:lang w:val="ru-RU"/>
        </w:rPr>
        <w:t xml:space="preserve">исчисляемой сотнями секунд, различия в размещении выборок состояний каналов на оси времени становятся существенными и оказывают заметное влияние на статистические характеристики измерения занятости в радиоканалах с продолжительными сигналами. Рекомендации по достижению достоверности измерений для систем </w:t>
      </w:r>
      <w:r>
        <w:rPr>
          <w:lang w:val="ru-RU"/>
        </w:rPr>
        <w:t>"</w:t>
      </w:r>
      <w:r w:rsidRPr="00D94527">
        <w:rPr>
          <w:lang w:val="en-US"/>
        </w:rPr>
        <w:t>lock</w:t>
      </w:r>
      <w:r w:rsidRPr="00D94527">
        <w:rPr>
          <w:lang w:val="ru-RU"/>
        </w:rPr>
        <w:t>-</w:t>
      </w:r>
      <w:r w:rsidRPr="00D94527">
        <w:rPr>
          <w:lang w:val="en-US"/>
        </w:rPr>
        <w:t>in</w:t>
      </w:r>
      <w:r>
        <w:rPr>
          <w:lang w:val="ru-RU"/>
        </w:rPr>
        <w:t>"</w:t>
      </w:r>
      <w:r w:rsidRPr="00D94527">
        <w:rPr>
          <w:lang w:val="ru-RU"/>
        </w:rPr>
        <w:t xml:space="preserve"> и </w:t>
      </w:r>
      <w:r>
        <w:rPr>
          <w:lang w:val="ru-RU"/>
        </w:rPr>
        <w:t>"</w:t>
      </w:r>
      <w:r w:rsidRPr="00D94527">
        <w:rPr>
          <w:lang w:val="en-US"/>
        </w:rPr>
        <w:t>lock</w:t>
      </w:r>
      <w:r w:rsidRPr="00D94527">
        <w:rPr>
          <w:lang w:val="ru-RU"/>
        </w:rPr>
        <w:t>-</w:t>
      </w:r>
      <w:r w:rsidRPr="00D94527">
        <w:rPr>
          <w:lang w:val="en-US"/>
        </w:rPr>
        <w:t>out</w:t>
      </w:r>
      <w:r>
        <w:rPr>
          <w:lang w:val="ru-RU"/>
        </w:rPr>
        <w:t>"</w:t>
      </w:r>
      <w:r w:rsidRPr="00D94527">
        <w:rPr>
          <w:lang w:val="ru-RU"/>
        </w:rPr>
        <w:t xml:space="preserve"> приведены в следующих разделах. Статистически достоверное измерение занятости в каналах, содержащих импульсные сигналы, требует намного большего количества выборок в </w:t>
      </w:r>
      <w:r>
        <w:rPr>
          <w:lang w:val="ru-RU"/>
        </w:rPr>
        <w:t xml:space="preserve">течение времени </w:t>
      </w:r>
      <w:r w:rsidRPr="00D94527">
        <w:rPr>
          <w:lang w:val="ru-RU"/>
        </w:rPr>
        <w:t xml:space="preserve">интеграции, несмотря на то что для импульсных сигналов разница между системами </w:t>
      </w:r>
      <w:r>
        <w:rPr>
          <w:lang w:val="ru-RU"/>
        </w:rPr>
        <w:t>"</w:t>
      </w:r>
      <w:r w:rsidRPr="00D94527">
        <w:rPr>
          <w:lang w:val="en-US"/>
        </w:rPr>
        <w:t>lock</w:t>
      </w:r>
      <w:r w:rsidRPr="00D94527">
        <w:rPr>
          <w:lang w:val="ru-RU"/>
        </w:rPr>
        <w:t>-</w:t>
      </w:r>
      <w:r w:rsidRPr="00D94527">
        <w:rPr>
          <w:lang w:val="en-US"/>
        </w:rPr>
        <w:t>in</w:t>
      </w:r>
      <w:r>
        <w:rPr>
          <w:lang w:val="ru-RU"/>
        </w:rPr>
        <w:t>"</w:t>
      </w:r>
      <w:r w:rsidRPr="00D94527">
        <w:rPr>
          <w:lang w:val="ru-RU"/>
        </w:rPr>
        <w:t xml:space="preserve"> и </w:t>
      </w:r>
      <w:r>
        <w:rPr>
          <w:lang w:val="ru-RU"/>
        </w:rPr>
        <w:t>"</w:t>
      </w:r>
      <w:r w:rsidRPr="00D94527">
        <w:rPr>
          <w:lang w:val="en-US"/>
        </w:rPr>
        <w:t>lock</w:t>
      </w:r>
      <w:r w:rsidRPr="00D94527">
        <w:rPr>
          <w:lang w:val="ru-RU"/>
        </w:rPr>
        <w:t>-</w:t>
      </w:r>
      <w:r w:rsidRPr="00D94527">
        <w:rPr>
          <w:lang w:val="en-US"/>
        </w:rPr>
        <w:t>out</w:t>
      </w:r>
      <w:r>
        <w:rPr>
          <w:lang w:val="ru-RU"/>
        </w:rPr>
        <w:t>"</w:t>
      </w:r>
      <w:r w:rsidRPr="00D94527">
        <w:rPr>
          <w:lang w:val="ru-RU"/>
        </w:rPr>
        <w:t xml:space="preserve"> становится незначительной</w:t>
      </w:r>
      <w:r w:rsidR="0059218F" w:rsidRPr="004902C0">
        <w:rPr>
          <w:rFonts w:cs="Calibri"/>
          <w:bCs/>
          <w:lang w:val="ru-RU"/>
        </w:rPr>
        <w:t xml:space="preserve">. </w:t>
      </w:r>
    </w:p>
    <w:p w:rsidR="0059218F" w:rsidRPr="004902C0" w:rsidRDefault="0059218F" w:rsidP="007C13EB">
      <w:pPr>
        <w:pStyle w:val="Heading1"/>
        <w:spacing w:line="240" w:lineRule="exact"/>
        <w:rPr>
          <w:lang w:val="ru-RU"/>
        </w:rPr>
      </w:pPr>
      <w:bookmarkStart w:id="79" w:name="_Toc352927025"/>
      <w:r w:rsidRPr="0059218F">
        <w:rPr>
          <w:lang w:val="en-US"/>
        </w:rPr>
        <w:t>A</w:t>
      </w:r>
      <w:r w:rsidRPr="004902C0">
        <w:rPr>
          <w:lang w:val="ru-RU"/>
        </w:rPr>
        <w:t>3</w:t>
      </w:r>
      <w:r w:rsidRPr="004902C0">
        <w:rPr>
          <w:lang w:val="ru-RU"/>
        </w:rPr>
        <w:tab/>
      </w:r>
      <w:r w:rsidR="003A0279" w:rsidRPr="000D5991">
        <w:rPr>
          <w:lang w:val="ru-RU"/>
        </w:rPr>
        <w:t>Измерительные процедуры</w:t>
      </w:r>
      <w:bookmarkEnd w:id="79"/>
    </w:p>
    <w:p w:rsidR="0059218F" w:rsidRPr="000D5991" w:rsidRDefault="0059218F" w:rsidP="007C13EB">
      <w:pPr>
        <w:pStyle w:val="Heading2"/>
        <w:spacing w:line="240" w:lineRule="exact"/>
        <w:rPr>
          <w:lang w:val="ru-RU"/>
        </w:rPr>
      </w:pPr>
      <w:bookmarkStart w:id="80" w:name="_Toc352927026"/>
      <w:r w:rsidRPr="0059218F">
        <w:rPr>
          <w:lang w:val="en-US"/>
        </w:rPr>
        <w:t>A</w:t>
      </w:r>
      <w:r w:rsidRPr="004902C0">
        <w:rPr>
          <w:lang w:val="ru-RU"/>
        </w:rPr>
        <w:t>3.1</w:t>
      </w:r>
      <w:r w:rsidRPr="004902C0">
        <w:rPr>
          <w:lang w:val="ru-RU"/>
        </w:rPr>
        <w:tab/>
      </w:r>
      <w:r w:rsidR="003A0279" w:rsidRPr="000D5991">
        <w:rPr>
          <w:lang w:val="ru-RU"/>
        </w:rPr>
        <w:t>Рекомендации по измерению занятости при помощи систем "</w:t>
      </w:r>
      <w:r w:rsidR="003A0279" w:rsidRPr="003A0279">
        <w:t>lock</w:t>
      </w:r>
      <w:r w:rsidR="003A0279" w:rsidRPr="000D5991">
        <w:rPr>
          <w:lang w:val="ru-RU"/>
        </w:rPr>
        <w:t>-</w:t>
      </w:r>
      <w:r w:rsidR="003A0279" w:rsidRPr="003A0279">
        <w:t>in</w:t>
      </w:r>
      <w:r w:rsidR="003A0279" w:rsidRPr="000D5991">
        <w:rPr>
          <w:lang w:val="ru-RU"/>
        </w:rPr>
        <w:t>"</w:t>
      </w:r>
      <w:bookmarkEnd w:id="80"/>
    </w:p>
    <w:p w:rsidR="0059218F" w:rsidRPr="004902C0" w:rsidRDefault="0059218F" w:rsidP="007C13EB">
      <w:pPr>
        <w:pStyle w:val="Heading3"/>
        <w:spacing w:line="240" w:lineRule="exact"/>
        <w:rPr>
          <w:lang w:val="ru-RU"/>
        </w:rPr>
      </w:pPr>
      <w:bookmarkStart w:id="81" w:name="_Toc352927027"/>
      <w:r w:rsidRPr="0059218F">
        <w:rPr>
          <w:lang w:val="en-US"/>
        </w:rPr>
        <w:t>A</w:t>
      </w:r>
      <w:r w:rsidRPr="004902C0">
        <w:rPr>
          <w:lang w:val="ru-RU"/>
        </w:rPr>
        <w:t>3.1.1</w:t>
      </w:r>
      <w:r w:rsidRPr="004902C0">
        <w:rPr>
          <w:lang w:val="ru-RU"/>
        </w:rPr>
        <w:tab/>
      </w:r>
      <w:r w:rsidR="003A0279" w:rsidRPr="000D5991">
        <w:rPr>
          <w:lang w:val="ru-RU"/>
        </w:rPr>
        <w:t>Сбор данных</w:t>
      </w:r>
      <w:bookmarkEnd w:id="81"/>
    </w:p>
    <w:p w:rsidR="0059218F" w:rsidRPr="004902C0" w:rsidRDefault="003A0279" w:rsidP="007C13EB">
      <w:pPr>
        <w:spacing w:line="240" w:lineRule="exact"/>
        <w:rPr>
          <w:lang w:val="ru-RU"/>
        </w:rPr>
      </w:pPr>
      <w:r w:rsidRPr="00D94527">
        <w:rPr>
          <w:lang w:val="ru-RU"/>
        </w:rPr>
        <w:t>Для измерения занятости следует</w:t>
      </w:r>
      <w:r>
        <w:rPr>
          <w:lang w:val="ru-RU"/>
        </w:rPr>
        <w:t>,</w:t>
      </w:r>
      <w:r w:rsidRPr="00D94527">
        <w:rPr>
          <w:lang w:val="ru-RU"/>
        </w:rPr>
        <w:t xml:space="preserve"> </w:t>
      </w:r>
      <w:r>
        <w:rPr>
          <w:lang w:val="ru-RU"/>
        </w:rPr>
        <w:t>как минимум,</w:t>
      </w:r>
      <w:r w:rsidRPr="00D94527">
        <w:rPr>
          <w:lang w:val="ru-RU"/>
        </w:rPr>
        <w:t xml:space="preserve"> определить для каждого </w:t>
      </w:r>
      <w:r>
        <w:rPr>
          <w:lang w:val="ru-RU"/>
        </w:rPr>
        <w:t>временного периода</w:t>
      </w:r>
      <w:r w:rsidRPr="00D94527">
        <w:rPr>
          <w:lang w:val="ru-RU"/>
        </w:rPr>
        <w:t xml:space="preserve"> интеграции количество выборок </w:t>
      </w:r>
      <w:r>
        <w:rPr>
          <w:lang w:val="ru-RU"/>
        </w:rPr>
        <w:t xml:space="preserve">с </w:t>
      </w:r>
      <w:r w:rsidRPr="00D94527">
        <w:rPr>
          <w:lang w:val="ru-RU"/>
        </w:rPr>
        <w:t>заняты</w:t>
      </w:r>
      <w:r>
        <w:rPr>
          <w:lang w:val="ru-RU"/>
        </w:rPr>
        <w:t>м</w:t>
      </w:r>
      <w:r w:rsidRPr="00D94527">
        <w:rPr>
          <w:lang w:val="ru-RU"/>
        </w:rPr>
        <w:t xml:space="preserve"> состояни</w:t>
      </w:r>
      <w:r>
        <w:rPr>
          <w:lang w:val="ru-RU"/>
        </w:rPr>
        <w:t>ем</w:t>
      </w:r>
      <w:r w:rsidRPr="00D94527">
        <w:rPr>
          <w:lang w:val="ru-RU"/>
        </w:rPr>
        <w:t xml:space="preserve"> канала</w:t>
      </w:r>
      <w:r>
        <w:rPr>
          <w:lang w:val="ru-RU"/>
        </w:rPr>
        <w:t>,</w:t>
      </w:r>
      <w:r w:rsidRPr="00D94527">
        <w:rPr>
          <w:lang w:val="ru-RU"/>
        </w:rPr>
        <w:t xml:space="preserve"> </w:t>
      </w:r>
      <w:r w:rsidRPr="00D94527">
        <w:rPr>
          <w:i/>
          <w:lang w:val="en-US"/>
        </w:rPr>
        <w:t>J</w:t>
      </w:r>
      <w:r w:rsidRPr="00D94527">
        <w:rPr>
          <w:i/>
          <w:vertAlign w:val="subscript"/>
          <w:lang w:val="en-US"/>
        </w:rPr>
        <w:t>O</w:t>
      </w:r>
      <w:r w:rsidR="0059218F" w:rsidRPr="004902C0">
        <w:rPr>
          <w:lang w:val="ru-RU"/>
        </w:rPr>
        <w:t>.</w:t>
      </w:r>
    </w:p>
    <w:p w:rsidR="0059218F" w:rsidRPr="004902C0" w:rsidRDefault="003A0279" w:rsidP="007C13EB">
      <w:pPr>
        <w:spacing w:line="240" w:lineRule="exact"/>
        <w:rPr>
          <w:lang w:val="ru-RU"/>
        </w:rPr>
      </w:pPr>
      <w:r w:rsidRPr="00D94527">
        <w:rPr>
          <w:lang w:val="ru-RU"/>
        </w:rPr>
        <w:t>При наличии в канале преимущественно продолжительных сигналов для обеспечения достоверности измерений требуется также информация о скорости потока сигналов</w:t>
      </w:r>
      <w:r w:rsidR="000B5885">
        <w:rPr>
          <w:lang w:val="ru-RU"/>
        </w:rPr>
        <w:t>,</w:t>
      </w:r>
      <w:r w:rsidRPr="00D94527">
        <w:rPr>
          <w:lang w:val="ru-RU"/>
        </w:rPr>
        <w:t xml:space="preserve"> </w:t>
      </w:r>
      <w:r w:rsidRPr="00D94527">
        <w:t>λ</w:t>
      </w:r>
      <w:r w:rsidRPr="00D94527">
        <w:rPr>
          <w:lang w:val="ru-RU"/>
        </w:rPr>
        <w:t xml:space="preserve">. Если эта информация отсутствует, то целесообразно отслеживать распределение </w:t>
      </w:r>
      <w:r>
        <w:rPr>
          <w:lang w:val="ru-RU"/>
        </w:rPr>
        <w:t xml:space="preserve">по группам </w:t>
      </w:r>
      <w:r w:rsidRPr="00D94527">
        <w:rPr>
          <w:lang w:val="ru-RU"/>
        </w:rPr>
        <w:t xml:space="preserve">занятых и свободных состояний с целью определения количества </w:t>
      </w:r>
      <w:r w:rsidRPr="00D94527">
        <w:rPr>
          <w:i/>
          <w:iCs/>
          <w:lang w:val="en-US"/>
        </w:rPr>
        <w:t>V</w:t>
      </w:r>
      <w:r w:rsidRPr="00D94527">
        <w:rPr>
          <w:i/>
          <w:iCs/>
          <w:vertAlign w:val="subscript"/>
          <w:lang w:val="en-US"/>
        </w:rPr>
        <w:t>r</w:t>
      </w:r>
      <w:r w:rsidRPr="00D94527">
        <w:rPr>
          <w:lang w:val="ru-RU"/>
        </w:rPr>
        <w:t xml:space="preserve"> сигналов, обнаруженных в канале в течение </w:t>
      </w:r>
      <w:r w:rsidRPr="00D94527">
        <w:rPr>
          <w:i/>
          <w:lang w:val="en-US"/>
        </w:rPr>
        <w:t>r</w:t>
      </w:r>
      <w:r w:rsidRPr="00D94527">
        <w:rPr>
          <w:lang w:val="ru-RU"/>
        </w:rPr>
        <w:t xml:space="preserve">-го </w:t>
      </w:r>
      <w:r>
        <w:rPr>
          <w:lang w:val="ru-RU"/>
        </w:rPr>
        <w:t xml:space="preserve">временного </w:t>
      </w:r>
      <w:r w:rsidRPr="00D94527">
        <w:rPr>
          <w:lang w:val="ru-RU"/>
        </w:rPr>
        <w:t>периода интеграции. Количество обнаруженных сигналов</w:t>
      </w:r>
      <w:r>
        <w:rPr>
          <w:lang w:val="ru-RU"/>
        </w:rPr>
        <w:t>,</w:t>
      </w:r>
      <w:r w:rsidRPr="00D94527">
        <w:rPr>
          <w:lang w:val="ru-RU"/>
        </w:rPr>
        <w:t xml:space="preserve"> </w:t>
      </w:r>
      <w:r w:rsidRPr="00D94527">
        <w:rPr>
          <w:i/>
          <w:iCs/>
          <w:lang w:val="en-US"/>
        </w:rPr>
        <w:t>V</w:t>
      </w:r>
      <w:r w:rsidRPr="00D94527">
        <w:rPr>
          <w:i/>
          <w:iCs/>
          <w:vertAlign w:val="subscript"/>
          <w:lang w:val="en-US"/>
        </w:rPr>
        <w:t>r</w:t>
      </w:r>
      <w:r>
        <w:rPr>
          <w:lang w:val="ru-RU"/>
        </w:rPr>
        <w:t xml:space="preserve">, </w:t>
      </w:r>
      <w:r w:rsidRPr="00D94527">
        <w:rPr>
          <w:lang w:val="ru-RU"/>
        </w:rPr>
        <w:t xml:space="preserve">считается равным количеству </w:t>
      </w:r>
      <w:r>
        <w:rPr>
          <w:lang w:val="ru-RU"/>
        </w:rPr>
        <w:t>из</w:t>
      </w:r>
      <w:r w:rsidRPr="00D94527">
        <w:rPr>
          <w:lang w:val="ru-RU"/>
        </w:rPr>
        <w:t>мен</w:t>
      </w:r>
      <w:r>
        <w:rPr>
          <w:lang w:val="ru-RU"/>
        </w:rPr>
        <w:t>ений</w:t>
      </w:r>
      <w:r w:rsidRPr="00D94527">
        <w:rPr>
          <w:lang w:val="ru-RU"/>
        </w:rPr>
        <w:t xml:space="preserve"> со свободного </w:t>
      </w:r>
      <w:r w:rsidR="00464D9A">
        <w:rPr>
          <w:lang w:val="ru-RU"/>
        </w:rPr>
        <w:t xml:space="preserve">состояния </w:t>
      </w:r>
      <w:r w:rsidRPr="00D94527">
        <w:rPr>
          <w:lang w:val="ru-RU"/>
        </w:rPr>
        <w:t>на занятое</w:t>
      </w:r>
      <w:r w:rsidR="000B5885">
        <w:rPr>
          <w:lang w:val="ru-RU"/>
        </w:rPr>
        <w:t>,</w:t>
      </w:r>
      <w:r w:rsidRPr="00D94527">
        <w:rPr>
          <w:lang w:val="ru-RU"/>
        </w:rPr>
        <w:t xml:space="preserve"> и наоборот</w:t>
      </w:r>
      <w:r w:rsidR="0059218F" w:rsidRPr="004902C0">
        <w:rPr>
          <w:lang w:val="ru-RU"/>
        </w:rPr>
        <w:t>.</w:t>
      </w:r>
    </w:p>
    <w:p w:rsidR="0059218F" w:rsidRPr="004902C0" w:rsidRDefault="0059218F" w:rsidP="007C13EB">
      <w:pPr>
        <w:pStyle w:val="Heading3"/>
        <w:spacing w:line="240" w:lineRule="exact"/>
        <w:rPr>
          <w:lang w:val="ru-RU"/>
        </w:rPr>
      </w:pPr>
      <w:bookmarkStart w:id="82" w:name="_Toc352927028"/>
      <w:r w:rsidRPr="0059218F">
        <w:rPr>
          <w:lang w:val="en-US"/>
        </w:rPr>
        <w:t>A</w:t>
      </w:r>
      <w:r w:rsidRPr="004902C0">
        <w:rPr>
          <w:lang w:val="ru-RU"/>
        </w:rPr>
        <w:t>3.1.2</w:t>
      </w:r>
      <w:r w:rsidRPr="004902C0">
        <w:rPr>
          <w:lang w:val="ru-RU"/>
        </w:rPr>
        <w:tab/>
      </w:r>
      <w:r w:rsidR="00464D9A" w:rsidRPr="00904936">
        <w:rPr>
          <w:lang w:val="ru-RU"/>
        </w:rPr>
        <w:t>Правило измерения занятости</w:t>
      </w:r>
      <w:bookmarkEnd w:id="82"/>
    </w:p>
    <w:p w:rsidR="0059218F" w:rsidRPr="004902C0" w:rsidRDefault="00464D9A" w:rsidP="007C13EB">
      <w:pPr>
        <w:spacing w:line="240" w:lineRule="exact"/>
        <w:rPr>
          <w:rFonts w:cs="Calibri"/>
          <w:bCs/>
          <w:lang w:val="ru-RU"/>
        </w:rPr>
      </w:pPr>
      <w:r w:rsidRPr="00D94527">
        <w:rPr>
          <w:lang w:val="ru-RU"/>
        </w:rPr>
        <w:t>Правило измерения занятости, ранее обсуждавшееся в разделе А2.2, выглядит следующим образом</w:t>
      </w:r>
      <w:r w:rsidR="0059218F" w:rsidRPr="004902C0">
        <w:rPr>
          <w:rFonts w:cs="Calibri"/>
          <w:bCs/>
          <w:lang w:val="ru-RU"/>
        </w:rPr>
        <w:t>:</w:t>
      </w:r>
    </w:p>
    <w:p w:rsidR="0059218F" w:rsidRPr="004902C0" w:rsidRDefault="00BD2D6D" w:rsidP="00BD2D6D">
      <w:pPr>
        <w:pStyle w:val="Equation"/>
        <w:rPr>
          <w:lang w:val="ru-RU"/>
        </w:rPr>
      </w:pPr>
      <w:r w:rsidRPr="004902C0">
        <w:rPr>
          <w:lang w:val="ru-RU"/>
        </w:rPr>
        <w:tab/>
      </w:r>
      <w:r w:rsidRPr="004902C0">
        <w:rPr>
          <w:lang w:val="ru-RU"/>
        </w:rPr>
        <w:tab/>
      </w:r>
      <w:r w:rsidR="00464D9A" w:rsidRPr="00464D9A">
        <w:rPr>
          <w:position w:val="-12"/>
          <w:lang w:val="en-US"/>
        </w:rPr>
        <w:object w:dxaOrig="1640" w:dyaOrig="360">
          <v:shape id="_x0000_i1042" type="#_x0000_t75" style="width:82.75pt;height:18.25pt" o:ole="">
            <v:imagedata r:id="rId68" o:title=""/>
          </v:shape>
          <o:OLEObject Type="Embed" ProgID="Equation.3" ShapeID="_x0000_i1042" DrawAspect="Content" ObjectID="_1427897699" r:id="rId69"/>
        </w:object>
      </w:r>
      <w:r w:rsidR="0059218F" w:rsidRPr="004902C0">
        <w:rPr>
          <w:lang w:val="ru-RU" w:eastAsia="ru-RU"/>
        </w:rPr>
        <w:tab/>
        <w:t>(</w:t>
      </w:r>
      <w:r w:rsidR="0059218F" w:rsidRPr="00464D9A">
        <w:rPr>
          <w:szCs w:val="24"/>
          <w:lang w:val="en-US" w:eastAsia="ru-RU"/>
        </w:rPr>
        <w:t>A</w:t>
      </w:r>
      <w:r w:rsidR="0059218F" w:rsidRPr="004902C0">
        <w:rPr>
          <w:lang w:val="ru-RU" w:eastAsia="ru-RU"/>
        </w:rPr>
        <w:t>7)</w:t>
      </w:r>
    </w:p>
    <w:p w:rsidR="0059218F" w:rsidRPr="004902C0" w:rsidRDefault="007C13EB" w:rsidP="007C13EB">
      <w:pPr>
        <w:spacing w:line="240" w:lineRule="exact"/>
        <w:rPr>
          <w:lang w:val="ru-RU"/>
        </w:rPr>
      </w:pPr>
      <w:r w:rsidRPr="004902C0">
        <w:rPr>
          <w:lang w:val="ru-RU"/>
        </w:rPr>
        <w:t>где</w:t>
      </w:r>
      <w:r>
        <w:rPr>
          <w:lang w:val="ru-RU"/>
        </w:rPr>
        <w:t>:</w:t>
      </w:r>
    </w:p>
    <w:p w:rsidR="0059218F" w:rsidRPr="004902C0" w:rsidRDefault="0059218F" w:rsidP="007C13EB">
      <w:pPr>
        <w:pStyle w:val="Equationlegend"/>
        <w:spacing w:line="240" w:lineRule="exact"/>
        <w:rPr>
          <w:lang w:val="ru-RU"/>
        </w:rPr>
      </w:pPr>
      <w:r w:rsidRPr="004902C0">
        <w:rPr>
          <w:lang w:val="ru-RU"/>
        </w:rPr>
        <w:tab/>
      </w:r>
      <w:r w:rsidRPr="009D2782">
        <w:rPr>
          <w:i/>
        </w:rPr>
        <w:t>SOCR</w:t>
      </w:r>
      <w:r w:rsidR="007C13EB">
        <w:rPr>
          <w:i/>
          <w:lang w:val="ru-RU"/>
        </w:rPr>
        <w:t xml:space="preserve"> </w:t>
      </w:r>
      <w:r w:rsidR="007C13EB">
        <w:rPr>
          <w:lang w:val="ru-RU"/>
        </w:rPr>
        <w:t>:</w:t>
      </w:r>
      <w:r w:rsidRPr="004902C0">
        <w:rPr>
          <w:lang w:val="ru-RU"/>
        </w:rPr>
        <w:tab/>
      </w:r>
      <w:r w:rsidR="00464D9A" w:rsidRPr="00D94527">
        <w:rPr>
          <w:lang w:val="ru-RU"/>
        </w:rPr>
        <w:t>результат расчета занятости спектра</w:t>
      </w:r>
      <w:r w:rsidR="000B5885">
        <w:rPr>
          <w:lang w:val="ru-RU"/>
        </w:rPr>
        <w:t>;</w:t>
      </w:r>
    </w:p>
    <w:p w:rsidR="0059218F" w:rsidRPr="004902C0" w:rsidRDefault="0059218F" w:rsidP="007C13EB">
      <w:pPr>
        <w:pStyle w:val="Equationlegend"/>
        <w:spacing w:line="240" w:lineRule="exact"/>
        <w:rPr>
          <w:lang w:val="ru-RU"/>
        </w:rPr>
      </w:pPr>
      <w:r w:rsidRPr="004902C0">
        <w:rPr>
          <w:i/>
          <w:iCs/>
          <w:lang w:val="ru-RU"/>
        </w:rPr>
        <w:tab/>
      </w:r>
      <w:r w:rsidRPr="009D2782">
        <w:rPr>
          <w:i/>
          <w:iCs/>
        </w:rPr>
        <w:t>J</w:t>
      </w:r>
      <w:r w:rsidRPr="009D2782">
        <w:rPr>
          <w:i/>
          <w:iCs/>
          <w:vertAlign w:val="subscript"/>
        </w:rPr>
        <w:t>O</w:t>
      </w:r>
      <w:r w:rsidR="00BD2D6D" w:rsidRPr="004902C0">
        <w:rPr>
          <w:i/>
          <w:iCs/>
          <w:vertAlign w:val="subscript"/>
          <w:lang w:val="ru-RU"/>
        </w:rPr>
        <w:t xml:space="preserve"> </w:t>
      </w:r>
      <w:r w:rsidR="007C13EB">
        <w:rPr>
          <w:lang w:val="ru-RU"/>
        </w:rPr>
        <w:t>:</w:t>
      </w:r>
      <w:r w:rsidRPr="004902C0">
        <w:rPr>
          <w:lang w:val="ru-RU"/>
        </w:rPr>
        <w:tab/>
      </w:r>
      <w:r w:rsidR="00464D9A" w:rsidRPr="00D94527">
        <w:rPr>
          <w:lang w:val="ru-RU"/>
        </w:rPr>
        <w:t xml:space="preserve">количество занятых состояний канала, обнаруженных в течение </w:t>
      </w:r>
      <w:r w:rsidR="00464D9A">
        <w:rPr>
          <w:lang w:val="ru-RU"/>
        </w:rPr>
        <w:t>времени</w:t>
      </w:r>
      <w:r w:rsidR="00464D9A" w:rsidRPr="00D94527">
        <w:rPr>
          <w:lang w:val="ru-RU"/>
        </w:rPr>
        <w:t xml:space="preserve"> интеграции</w:t>
      </w:r>
      <w:r w:rsidR="000B5885">
        <w:rPr>
          <w:lang w:val="ru-RU"/>
        </w:rPr>
        <w:t>;</w:t>
      </w:r>
    </w:p>
    <w:p w:rsidR="0059218F" w:rsidRPr="004902C0" w:rsidRDefault="0059218F" w:rsidP="007C13EB">
      <w:pPr>
        <w:pStyle w:val="Equationlegend"/>
        <w:spacing w:line="240" w:lineRule="exact"/>
        <w:rPr>
          <w:lang w:val="ru-RU"/>
        </w:rPr>
      </w:pPr>
      <w:r w:rsidRPr="004902C0">
        <w:rPr>
          <w:i/>
          <w:iCs/>
          <w:lang w:val="ru-RU"/>
        </w:rPr>
        <w:tab/>
      </w:r>
      <w:r w:rsidRPr="009D2782">
        <w:rPr>
          <w:i/>
          <w:iCs/>
        </w:rPr>
        <w:t>J</w:t>
      </w:r>
      <w:r w:rsidRPr="009D2782">
        <w:rPr>
          <w:i/>
          <w:iCs/>
          <w:vertAlign w:val="subscript"/>
        </w:rPr>
        <w:t>I</w:t>
      </w:r>
      <w:r w:rsidR="00BD2D6D" w:rsidRPr="004902C0">
        <w:rPr>
          <w:i/>
          <w:iCs/>
          <w:vertAlign w:val="subscript"/>
          <w:lang w:val="ru-RU"/>
        </w:rPr>
        <w:t xml:space="preserve"> </w:t>
      </w:r>
      <w:r w:rsidR="007C13EB">
        <w:rPr>
          <w:lang w:val="ru-RU"/>
        </w:rPr>
        <w:t>:</w:t>
      </w:r>
      <w:r w:rsidRPr="004902C0">
        <w:rPr>
          <w:lang w:val="ru-RU"/>
        </w:rPr>
        <w:tab/>
      </w:r>
      <w:r w:rsidR="00464D9A" w:rsidRPr="00D94527">
        <w:rPr>
          <w:lang w:val="ru-RU"/>
        </w:rPr>
        <w:t xml:space="preserve">общее количество выборок состояний канала на протяжении </w:t>
      </w:r>
      <w:r w:rsidR="00464D9A">
        <w:rPr>
          <w:lang w:val="ru-RU"/>
        </w:rPr>
        <w:t>времени</w:t>
      </w:r>
      <w:r w:rsidR="00464D9A" w:rsidRPr="00D94527">
        <w:rPr>
          <w:lang w:val="ru-RU"/>
        </w:rPr>
        <w:t xml:space="preserve"> интеграции</w:t>
      </w:r>
      <w:r w:rsidRPr="004902C0">
        <w:rPr>
          <w:lang w:val="ru-RU"/>
        </w:rPr>
        <w:t>.</w:t>
      </w:r>
    </w:p>
    <w:p w:rsidR="0059218F" w:rsidRPr="004902C0" w:rsidRDefault="0059218F" w:rsidP="007C13EB">
      <w:pPr>
        <w:pStyle w:val="Heading3"/>
        <w:spacing w:line="240" w:lineRule="exact"/>
        <w:rPr>
          <w:lang w:val="ru-RU"/>
        </w:rPr>
      </w:pPr>
      <w:bookmarkStart w:id="83" w:name="_Toc352927029"/>
      <w:r w:rsidRPr="0059218F">
        <w:rPr>
          <w:lang w:val="en-US"/>
        </w:rPr>
        <w:t>A</w:t>
      </w:r>
      <w:r w:rsidRPr="004902C0">
        <w:rPr>
          <w:lang w:val="ru-RU"/>
        </w:rPr>
        <w:t>3.1.3</w:t>
      </w:r>
      <w:r w:rsidRPr="004902C0">
        <w:rPr>
          <w:lang w:val="ru-RU"/>
        </w:rPr>
        <w:tab/>
      </w:r>
      <w:r w:rsidR="00464D9A" w:rsidRPr="00904936">
        <w:rPr>
          <w:lang w:val="ru-RU"/>
        </w:rPr>
        <w:t>Подбор количества выборок</w:t>
      </w:r>
      <w:bookmarkEnd w:id="83"/>
    </w:p>
    <w:p w:rsidR="0059218F" w:rsidRPr="004902C0" w:rsidRDefault="00464D9A" w:rsidP="007C13EB">
      <w:pPr>
        <w:spacing w:line="240" w:lineRule="exact"/>
        <w:rPr>
          <w:lang w:val="ru-RU"/>
        </w:rPr>
      </w:pPr>
      <w:r w:rsidRPr="00D94527">
        <w:rPr>
          <w:lang w:val="ru-RU"/>
        </w:rPr>
        <w:t xml:space="preserve">Требования к измерительному оборудованию и процедурам расчетов занятости </w:t>
      </w:r>
      <w:r>
        <w:rPr>
          <w:lang w:val="ru-RU"/>
        </w:rPr>
        <w:t xml:space="preserve">при </w:t>
      </w:r>
      <w:r w:rsidRPr="00D94527">
        <w:rPr>
          <w:lang w:val="ru-RU"/>
        </w:rPr>
        <w:t>обработк</w:t>
      </w:r>
      <w:r>
        <w:rPr>
          <w:lang w:val="ru-RU"/>
        </w:rPr>
        <w:t>е</w:t>
      </w:r>
      <w:r w:rsidRPr="00D94527">
        <w:rPr>
          <w:lang w:val="ru-RU"/>
        </w:rPr>
        <w:t xml:space="preserve"> соответствующих данных </w:t>
      </w:r>
      <w:r>
        <w:rPr>
          <w:lang w:val="ru-RU"/>
        </w:rPr>
        <w:t xml:space="preserve">будут различными </w:t>
      </w:r>
      <w:r w:rsidRPr="00D94527">
        <w:rPr>
          <w:lang w:val="ru-RU"/>
        </w:rPr>
        <w:t xml:space="preserve">для каналов с продолжительными и импульсными сигналами . Для каналов с продолжительными сигналами требования в первую очередь определяются количеством сигналов в пределах </w:t>
      </w:r>
      <w:r>
        <w:rPr>
          <w:lang w:val="ru-RU"/>
        </w:rPr>
        <w:t>времени</w:t>
      </w:r>
      <w:r w:rsidRPr="00D94527">
        <w:rPr>
          <w:lang w:val="ru-RU"/>
        </w:rPr>
        <w:t xml:space="preserve"> интеграции. Для каналов, занятых импульсными сигналами, достоверность зависит непосредственно от значения занятости радиоканала</w:t>
      </w:r>
      <w:r w:rsidR="00087F9E" w:rsidRPr="004902C0">
        <w:rPr>
          <w:lang w:val="ru-RU"/>
        </w:rPr>
        <w:t>.</w:t>
      </w:r>
    </w:p>
    <w:p w:rsidR="0059218F" w:rsidRPr="004902C0" w:rsidRDefault="00464D9A" w:rsidP="007C13EB">
      <w:pPr>
        <w:spacing w:line="240" w:lineRule="exact"/>
        <w:rPr>
          <w:rFonts w:cs="Calibri"/>
          <w:bCs/>
          <w:lang w:val="ru-RU"/>
        </w:rPr>
      </w:pPr>
      <w:r w:rsidRPr="00D94527">
        <w:rPr>
          <w:lang w:val="ru-RU"/>
        </w:rPr>
        <w:t xml:space="preserve">Для радиоканалов с </w:t>
      </w:r>
      <w:r w:rsidRPr="00D94527">
        <w:rPr>
          <w:u w:val="single"/>
          <w:lang w:val="ru-RU"/>
        </w:rPr>
        <w:t>продолжительными сигналами</w:t>
      </w:r>
      <w:r w:rsidRPr="00D94527">
        <w:rPr>
          <w:lang w:val="ru-RU"/>
        </w:rPr>
        <w:t xml:space="preserve"> количество выборок, необходимых для обеспечения достоверности </w:t>
      </w:r>
      <w:r w:rsidRPr="00D94527">
        <w:rPr>
          <w:i/>
          <w:iCs/>
          <w:lang w:val="en-US"/>
        </w:rPr>
        <w:t>P</w:t>
      </w:r>
      <w:r w:rsidRPr="00D94527">
        <w:rPr>
          <w:i/>
          <w:iCs/>
          <w:vertAlign w:val="subscript"/>
          <w:lang w:val="en-US"/>
        </w:rPr>
        <w:t>SOC</w:t>
      </w:r>
      <w:r w:rsidRPr="00D94527">
        <w:rPr>
          <w:lang w:val="en-US"/>
        </w:rPr>
        <w:t> </w:t>
      </w:r>
      <w:r w:rsidRPr="00D94527">
        <w:rPr>
          <w:lang w:val="ru-RU"/>
        </w:rPr>
        <w:t xml:space="preserve"> с допустимой абсолютной погрешностью измерения </w:t>
      </w:r>
      <w:r w:rsidRPr="00D94527">
        <w:rPr>
          <w:rFonts w:cs="Calibri"/>
        </w:rPr>
        <w:t>Δ</w:t>
      </w:r>
      <w:r w:rsidRPr="00D94527">
        <w:rPr>
          <w:i/>
          <w:iCs/>
          <w:vertAlign w:val="subscript"/>
          <w:lang w:val="en-US"/>
        </w:rPr>
        <w:t>SO</w:t>
      </w:r>
      <w:r w:rsidRPr="00D94527">
        <w:rPr>
          <w:lang w:val="ru-RU"/>
        </w:rPr>
        <w:t>, может быть вычислено следующим образом</w:t>
      </w:r>
      <w:r w:rsidR="0059218F" w:rsidRPr="004902C0">
        <w:rPr>
          <w:lang w:val="ru-RU"/>
        </w:rPr>
        <w:t>:</w:t>
      </w:r>
    </w:p>
    <w:p w:rsidR="0059218F" w:rsidRPr="004902C0" w:rsidRDefault="00BD2D6D" w:rsidP="00BD2D6D">
      <w:pPr>
        <w:pStyle w:val="Equation"/>
        <w:rPr>
          <w:lang w:val="ru-RU"/>
        </w:rPr>
      </w:pPr>
      <w:r w:rsidRPr="004902C0">
        <w:rPr>
          <w:lang w:val="ru-RU"/>
        </w:rPr>
        <w:tab/>
      </w:r>
      <w:r w:rsidRPr="004902C0">
        <w:rPr>
          <w:lang w:val="ru-RU"/>
        </w:rPr>
        <w:tab/>
      </w:r>
      <w:r w:rsidR="009D2971" w:rsidRPr="009D2971">
        <w:rPr>
          <w:position w:val="-28"/>
          <w:lang w:val="en-US"/>
        </w:rPr>
        <w:object w:dxaOrig="3080" w:dyaOrig="780">
          <v:shape id="_x0000_i1076" type="#_x0000_t75" style="width:158.5pt;height:39.2pt" o:ole="">
            <v:imagedata r:id="rId70" o:title=""/>
          </v:shape>
          <o:OLEObject Type="Embed" ProgID="Equation.3" ShapeID="_x0000_i1076" DrawAspect="Content" ObjectID="_1427897700" r:id="rId71"/>
        </w:object>
      </w:r>
      <w:r w:rsidR="00464D9A" w:rsidRPr="004902C0">
        <w:rPr>
          <w:lang w:val="ru-RU" w:eastAsia="ru-RU"/>
        </w:rPr>
        <w:t>,</w:t>
      </w:r>
      <w:r w:rsidR="0059218F" w:rsidRPr="004902C0">
        <w:rPr>
          <w:lang w:val="ru-RU" w:eastAsia="ru-RU"/>
        </w:rPr>
        <w:tab/>
        <w:t>(</w:t>
      </w:r>
      <w:r w:rsidR="0059218F" w:rsidRPr="0059218F">
        <w:rPr>
          <w:lang w:val="en-US" w:eastAsia="ru-RU"/>
        </w:rPr>
        <w:t>A</w:t>
      </w:r>
      <w:r w:rsidR="0059218F" w:rsidRPr="004902C0">
        <w:rPr>
          <w:lang w:val="ru-RU" w:eastAsia="ru-RU"/>
        </w:rPr>
        <w:t>8)</w:t>
      </w:r>
    </w:p>
    <w:p w:rsidR="0059218F" w:rsidRPr="004902C0" w:rsidRDefault="00F46009" w:rsidP="00BD2D6D">
      <w:pPr>
        <w:keepNext/>
        <w:keepLines/>
        <w:rPr>
          <w:lang w:val="ru-RU"/>
        </w:rPr>
      </w:pPr>
      <w:r w:rsidRPr="004902C0">
        <w:rPr>
          <w:lang w:val="ru-RU"/>
        </w:rPr>
        <w:lastRenderedPageBreak/>
        <w:t>где</w:t>
      </w:r>
      <w:r>
        <w:rPr>
          <w:lang w:val="ru-RU"/>
        </w:rPr>
        <w:t>:</w:t>
      </w:r>
    </w:p>
    <w:p w:rsidR="0059218F" w:rsidRPr="004902C0" w:rsidRDefault="0059218F" w:rsidP="00BD2D6D">
      <w:pPr>
        <w:pStyle w:val="Equationlegend"/>
        <w:keepNext/>
        <w:keepLines/>
        <w:rPr>
          <w:lang w:val="ru-RU"/>
        </w:rPr>
      </w:pPr>
      <w:r w:rsidRPr="004902C0">
        <w:rPr>
          <w:lang w:val="ru-RU"/>
        </w:rPr>
        <w:tab/>
      </w:r>
      <w:r w:rsidRPr="009D2782">
        <w:rPr>
          <w:i/>
          <w:iCs/>
        </w:rPr>
        <w:t>J</w:t>
      </w:r>
      <w:r w:rsidRPr="009D2782">
        <w:rPr>
          <w:i/>
          <w:iCs/>
          <w:vertAlign w:val="subscript"/>
        </w:rPr>
        <w:t>I</w:t>
      </w:r>
      <w:r w:rsidRPr="004902C0">
        <w:rPr>
          <w:vertAlign w:val="subscript"/>
          <w:lang w:val="ru-RU"/>
        </w:rPr>
        <w:t xml:space="preserve"> </w:t>
      </w:r>
      <w:r w:rsidRPr="009D2782">
        <w:rPr>
          <w:vertAlign w:val="subscript"/>
        </w:rPr>
        <w:t>min</w:t>
      </w:r>
      <w:r w:rsidRPr="004902C0">
        <w:rPr>
          <w:vertAlign w:val="subscript"/>
          <w:lang w:val="ru-RU"/>
        </w:rPr>
        <w:t xml:space="preserve"> </w:t>
      </w:r>
      <w:r w:rsidR="00F46009">
        <w:rPr>
          <w:lang w:val="ru-RU"/>
        </w:rPr>
        <w:t>:</w:t>
      </w:r>
      <w:r w:rsidRPr="004902C0">
        <w:rPr>
          <w:lang w:val="ru-RU"/>
        </w:rPr>
        <w:tab/>
      </w:r>
      <w:r w:rsidR="00464D9A" w:rsidRPr="00D94527">
        <w:rPr>
          <w:lang w:val="ru-RU"/>
        </w:rPr>
        <w:t>рекомендуемое (минимально необходимое) количество выборок</w:t>
      </w:r>
      <w:r w:rsidR="000B5885">
        <w:rPr>
          <w:lang w:val="ru-RU"/>
        </w:rPr>
        <w:t>;</w:t>
      </w:r>
    </w:p>
    <w:p w:rsidR="0059218F" w:rsidRPr="004902C0" w:rsidRDefault="0059218F" w:rsidP="0059218F">
      <w:pPr>
        <w:pStyle w:val="Equationlegend"/>
        <w:rPr>
          <w:lang w:val="ru-RU"/>
        </w:rPr>
      </w:pPr>
      <w:r w:rsidRPr="004902C0">
        <w:rPr>
          <w:lang w:val="ru-RU"/>
        </w:rPr>
        <w:tab/>
      </w:r>
      <w:r w:rsidRPr="009D2782">
        <w:t>Δ</w:t>
      </w:r>
      <w:r w:rsidRPr="009D2782">
        <w:rPr>
          <w:i/>
          <w:iCs/>
          <w:vertAlign w:val="subscript"/>
        </w:rPr>
        <w:t>SO</w:t>
      </w:r>
      <w:r w:rsidRPr="004902C0">
        <w:rPr>
          <w:i/>
          <w:iCs/>
          <w:vertAlign w:val="subscript"/>
          <w:lang w:val="ru-RU"/>
        </w:rPr>
        <w:t xml:space="preserve"> </w:t>
      </w:r>
      <w:r w:rsidR="00F46009">
        <w:rPr>
          <w:lang w:val="ru-RU"/>
        </w:rPr>
        <w:t>:</w:t>
      </w:r>
      <w:r w:rsidRPr="004902C0">
        <w:rPr>
          <w:lang w:val="ru-RU"/>
        </w:rPr>
        <w:tab/>
      </w:r>
      <w:r w:rsidR="00464D9A" w:rsidRPr="00D94527">
        <w:rPr>
          <w:lang w:val="ru-RU"/>
        </w:rPr>
        <w:t xml:space="preserve">максимально допустимая абсолютная погрешность измерения, соответствующая половине </w:t>
      </w:r>
      <w:r w:rsidR="00464D9A">
        <w:rPr>
          <w:lang w:val="ru-RU"/>
        </w:rPr>
        <w:t xml:space="preserve">доверительного </w:t>
      </w:r>
      <w:r w:rsidR="00464D9A" w:rsidRPr="00D94527">
        <w:rPr>
          <w:lang w:val="ru-RU"/>
        </w:rPr>
        <w:t>интервала</w:t>
      </w:r>
      <w:r w:rsidR="000B5885">
        <w:rPr>
          <w:lang w:val="ru-RU"/>
        </w:rPr>
        <w:t>;</w:t>
      </w:r>
    </w:p>
    <w:p w:rsidR="0059218F" w:rsidRPr="004902C0" w:rsidRDefault="0059218F" w:rsidP="0059218F">
      <w:pPr>
        <w:pStyle w:val="Equationlegend"/>
        <w:rPr>
          <w:lang w:val="ru-RU"/>
        </w:rPr>
      </w:pPr>
      <w:r w:rsidRPr="004902C0">
        <w:rPr>
          <w:lang w:val="ru-RU"/>
        </w:rPr>
        <w:tab/>
      </w:r>
      <w:r w:rsidRPr="009D2782">
        <w:rPr>
          <w:rFonts w:cs="Calibri"/>
        </w:rPr>
        <w:t>δ</w:t>
      </w:r>
      <w:r w:rsidRPr="009D2782">
        <w:rPr>
          <w:i/>
          <w:iCs/>
        </w:rPr>
        <w:t>T</w:t>
      </w:r>
      <w:r w:rsidRPr="004902C0">
        <w:rPr>
          <w:lang w:val="ru-RU"/>
        </w:rPr>
        <w:t xml:space="preserve"> </w:t>
      </w:r>
      <w:r w:rsidR="00F46009">
        <w:rPr>
          <w:lang w:val="ru-RU"/>
        </w:rPr>
        <w:t>:</w:t>
      </w:r>
      <w:r w:rsidRPr="004902C0">
        <w:rPr>
          <w:lang w:val="ru-RU"/>
        </w:rPr>
        <w:tab/>
      </w:r>
      <w:r w:rsidR="00464D9A" w:rsidRPr="00D94527">
        <w:rPr>
          <w:lang w:val="ru-RU"/>
        </w:rPr>
        <w:t xml:space="preserve">относительная нестабильность </w:t>
      </w:r>
      <w:r w:rsidR="00464D9A">
        <w:rPr>
          <w:lang w:val="ru-RU"/>
        </w:rPr>
        <w:t>длительности интервала между повторными измерениями</w:t>
      </w:r>
      <w:r w:rsidR="000B5885">
        <w:rPr>
          <w:lang w:val="ru-RU"/>
        </w:rPr>
        <w:t>;</w:t>
      </w:r>
    </w:p>
    <w:p w:rsidR="0059218F" w:rsidRPr="004902C0" w:rsidRDefault="0059218F" w:rsidP="0059218F">
      <w:pPr>
        <w:pStyle w:val="Equationlegend"/>
        <w:rPr>
          <w:lang w:val="ru-RU"/>
        </w:rPr>
      </w:pPr>
      <w:r w:rsidRPr="004902C0">
        <w:rPr>
          <w:lang w:val="ru-RU"/>
        </w:rPr>
        <w:tab/>
      </w:r>
      <w:r w:rsidRPr="009D2782">
        <w:rPr>
          <w:i/>
          <w:iCs/>
        </w:rPr>
        <w:t>V</w:t>
      </w:r>
      <w:r w:rsidRPr="009D2782">
        <w:rPr>
          <w:i/>
          <w:iCs/>
          <w:vertAlign w:val="subscript"/>
        </w:rPr>
        <w:t>avr</w:t>
      </w:r>
      <w:r w:rsidR="00C018DD" w:rsidRPr="004902C0">
        <w:rPr>
          <w:i/>
          <w:iCs/>
          <w:vertAlign w:val="subscript"/>
          <w:lang w:val="ru-RU"/>
        </w:rPr>
        <w:t xml:space="preserve"> </w:t>
      </w:r>
      <w:r w:rsidR="00F46009">
        <w:rPr>
          <w:lang w:val="ru-RU"/>
        </w:rPr>
        <w:t>:</w:t>
      </w:r>
      <w:r w:rsidRPr="004902C0">
        <w:rPr>
          <w:lang w:val="ru-RU"/>
        </w:rPr>
        <w:tab/>
      </w:r>
      <w:r w:rsidR="00464D9A" w:rsidRPr="00D94527">
        <w:rPr>
          <w:lang w:val="ru-RU"/>
        </w:rPr>
        <w:t xml:space="preserve">среднее количество сигналов, ожидаемых в течение </w:t>
      </w:r>
      <w:r w:rsidR="00464D9A">
        <w:rPr>
          <w:lang w:val="ru-RU"/>
        </w:rPr>
        <w:t xml:space="preserve">времени </w:t>
      </w:r>
      <w:r w:rsidR="00464D9A" w:rsidRPr="00D94527">
        <w:rPr>
          <w:lang w:val="ru-RU"/>
        </w:rPr>
        <w:t xml:space="preserve">интеграции </w:t>
      </w:r>
      <w:r w:rsidR="00464D9A">
        <w:rPr>
          <w:lang w:val="ru-RU"/>
        </w:rPr>
        <w:t xml:space="preserve">при измерении </w:t>
      </w:r>
      <w:r w:rsidR="00464D9A" w:rsidRPr="00D94527">
        <w:rPr>
          <w:lang w:val="ru-RU"/>
        </w:rPr>
        <w:t>занятости</w:t>
      </w:r>
      <w:r w:rsidR="000B5885">
        <w:rPr>
          <w:lang w:val="ru-RU"/>
        </w:rPr>
        <w:t>;</w:t>
      </w:r>
    </w:p>
    <w:p w:rsidR="00BD2D6D" w:rsidRPr="004902C0" w:rsidRDefault="0059218F" w:rsidP="00BD2D6D">
      <w:pPr>
        <w:pStyle w:val="Equationlegend"/>
        <w:rPr>
          <w:lang w:val="ru-RU"/>
        </w:rPr>
      </w:pPr>
      <w:r w:rsidRPr="004902C0">
        <w:rPr>
          <w:lang w:val="ru-RU"/>
        </w:rPr>
        <w:tab/>
      </w:r>
      <w:r w:rsidRPr="009D2782">
        <w:rPr>
          <w:i/>
          <w:iCs/>
        </w:rPr>
        <w:t>x</w:t>
      </w:r>
      <w:r w:rsidRPr="009D2782">
        <w:rPr>
          <w:i/>
          <w:iCs/>
          <w:vertAlign w:val="subscript"/>
        </w:rPr>
        <w:t>P</w:t>
      </w:r>
      <w:r w:rsidRPr="004902C0">
        <w:rPr>
          <w:i/>
          <w:iCs/>
          <w:vertAlign w:val="subscript"/>
          <w:lang w:val="ru-RU"/>
        </w:rPr>
        <w:t xml:space="preserve"> </w:t>
      </w:r>
      <w:r w:rsidR="00F46009">
        <w:rPr>
          <w:lang w:val="ru-RU"/>
        </w:rPr>
        <w:t>:</w:t>
      </w:r>
      <w:r w:rsidRPr="004902C0">
        <w:rPr>
          <w:lang w:val="ru-RU"/>
        </w:rPr>
        <w:tab/>
      </w:r>
      <w:r w:rsidR="00464D9A" w:rsidRPr="00D94527">
        <w:rPr>
          <w:lang w:val="ru-RU"/>
        </w:rPr>
        <w:t>процентная точка интеграла вероятности, соответствующая требуемому значению до</w:t>
      </w:r>
      <w:r w:rsidR="00464D9A">
        <w:rPr>
          <w:lang w:val="ru-RU"/>
        </w:rPr>
        <w:t>верительного уровня</w:t>
      </w:r>
      <w:r w:rsidR="00464D9A" w:rsidRPr="00D94527">
        <w:rPr>
          <w:lang w:val="ru-RU"/>
        </w:rPr>
        <w:t xml:space="preserve"> </w:t>
      </w:r>
      <w:r w:rsidR="00464D9A" w:rsidRPr="00D94527">
        <w:rPr>
          <w:i/>
          <w:iCs/>
          <w:spacing w:val="-4"/>
        </w:rPr>
        <w:t>P</w:t>
      </w:r>
      <w:r w:rsidR="00464D9A" w:rsidRPr="00D94527">
        <w:rPr>
          <w:i/>
          <w:iCs/>
          <w:spacing w:val="-4"/>
          <w:vertAlign w:val="subscript"/>
        </w:rPr>
        <w:t>SOC</w:t>
      </w:r>
      <w:r w:rsidR="00464D9A" w:rsidRPr="00D94527">
        <w:rPr>
          <w:lang w:val="ru-RU"/>
        </w:rPr>
        <w:t>, для расчета которо</w:t>
      </w:r>
      <w:r w:rsidR="00464D9A">
        <w:rPr>
          <w:lang w:val="ru-RU"/>
        </w:rPr>
        <w:t>го</w:t>
      </w:r>
      <w:r w:rsidR="00464D9A" w:rsidRPr="00D94527">
        <w:rPr>
          <w:lang w:val="ru-RU"/>
        </w:rPr>
        <w:t xml:space="preserve"> можно порекомендовать следующее приближение</w:t>
      </w:r>
      <w:r w:rsidR="000B5885">
        <w:rPr>
          <w:lang w:val="ru-RU"/>
        </w:rPr>
        <w:t>:</w:t>
      </w:r>
    </w:p>
    <w:p w:rsidR="0059218F" w:rsidRPr="004902C0" w:rsidRDefault="00BD2D6D" w:rsidP="00BD2D6D">
      <w:pPr>
        <w:pStyle w:val="Equation"/>
        <w:rPr>
          <w:lang w:val="ru-RU"/>
        </w:rPr>
      </w:pPr>
      <w:r w:rsidRPr="004902C0">
        <w:rPr>
          <w:lang w:val="ru-RU"/>
        </w:rPr>
        <w:tab/>
      </w:r>
      <w:r w:rsidRPr="004902C0">
        <w:rPr>
          <w:lang w:val="ru-RU"/>
        </w:rPr>
        <w:tab/>
      </w:r>
      <w:r w:rsidR="009F0EB2" w:rsidRPr="00BD2D6D">
        <w:rPr>
          <w:position w:val="-30"/>
        </w:rPr>
        <w:object w:dxaOrig="4140" w:dyaOrig="680">
          <v:shape id="_x0000_i1044" type="#_x0000_t75" style="width:207.95pt;height:33.85pt" o:ole="">
            <v:imagedata r:id="rId72" o:title=""/>
          </v:shape>
          <o:OLEObject Type="Embed" ProgID="Equation.3" ShapeID="_x0000_i1044" DrawAspect="Content" ObjectID="_1427897701" r:id="rId73"/>
        </w:object>
      </w:r>
      <w:r w:rsidR="0059218F" w:rsidRPr="004902C0">
        <w:rPr>
          <w:lang w:val="ru-RU"/>
        </w:rPr>
        <w:tab/>
        <w:t>(</w:t>
      </w:r>
      <w:r w:rsidR="0059218F" w:rsidRPr="0059218F">
        <w:rPr>
          <w:lang w:val="en-US" w:eastAsia="ru-RU"/>
        </w:rPr>
        <w:t>A</w:t>
      </w:r>
      <w:r w:rsidR="0059218F" w:rsidRPr="004902C0">
        <w:rPr>
          <w:lang w:val="ru-RU" w:eastAsia="ru-RU"/>
        </w:rPr>
        <w:t>9</w:t>
      </w:r>
      <w:r w:rsidR="0059218F" w:rsidRPr="004902C0">
        <w:rPr>
          <w:lang w:val="ru-RU"/>
        </w:rPr>
        <w:t>)</w:t>
      </w:r>
    </w:p>
    <w:p w:rsidR="0059218F" w:rsidRPr="004902C0" w:rsidRDefault="00F46009" w:rsidP="00694E4E">
      <w:pPr>
        <w:rPr>
          <w:lang w:val="ru-RU"/>
        </w:rPr>
      </w:pPr>
      <w:r w:rsidRPr="004902C0">
        <w:rPr>
          <w:lang w:val="ru-RU"/>
        </w:rPr>
        <w:t>где</w:t>
      </w:r>
      <w:r>
        <w:rPr>
          <w:lang w:val="ru-RU"/>
        </w:rPr>
        <w:t>:</w:t>
      </w:r>
    </w:p>
    <w:p w:rsidR="0059218F" w:rsidRPr="004902C0" w:rsidRDefault="00BD2D6D" w:rsidP="00BD2D6D">
      <w:pPr>
        <w:pStyle w:val="Equation"/>
        <w:rPr>
          <w:lang w:val="ru-RU"/>
        </w:rPr>
      </w:pPr>
      <w:r w:rsidRPr="004902C0">
        <w:rPr>
          <w:lang w:val="ru-RU"/>
        </w:rPr>
        <w:tab/>
      </w:r>
      <w:r w:rsidRPr="004902C0">
        <w:rPr>
          <w:lang w:val="ru-RU"/>
        </w:rPr>
        <w:tab/>
      </w:r>
      <w:r w:rsidRPr="00BD2D6D">
        <w:rPr>
          <w:position w:val="-30"/>
          <w:lang w:val="en-US"/>
        </w:rPr>
        <w:object w:dxaOrig="2240" w:dyaOrig="780">
          <v:shape id="_x0000_i1045" type="#_x0000_t75" style="width:111.75pt;height:38.15pt" o:ole="">
            <v:imagedata r:id="rId74" o:title=""/>
          </v:shape>
          <o:OLEObject Type="Embed" ProgID="Equation.3" ShapeID="_x0000_i1045" DrawAspect="Content" ObjectID="_1427897702" r:id="rId75"/>
        </w:object>
      </w:r>
      <w:r w:rsidR="00C2012F" w:rsidRPr="00C2012F">
        <w:rPr>
          <w:lang w:val="ru-RU"/>
        </w:rPr>
        <w:t>.</w:t>
      </w:r>
      <w:r w:rsidR="0059218F" w:rsidRPr="004902C0">
        <w:rPr>
          <w:lang w:val="ru-RU"/>
        </w:rPr>
        <w:tab/>
        <w:t>(</w:t>
      </w:r>
      <w:r w:rsidR="0059218F" w:rsidRPr="0059218F">
        <w:rPr>
          <w:lang w:val="en-US" w:eastAsia="ru-RU"/>
        </w:rPr>
        <w:t>A</w:t>
      </w:r>
      <w:r w:rsidR="0059218F" w:rsidRPr="004902C0">
        <w:rPr>
          <w:lang w:val="ru-RU" w:eastAsia="ru-RU"/>
        </w:rPr>
        <w:t>10</w:t>
      </w:r>
      <w:r w:rsidR="0059218F" w:rsidRPr="004902C0">
        <w:rPr>
          <w:lang w:val="ru-RU"/>
        </w:rPr>
        <w:t>)</w:t>
      </w:r>
    </w:p>
    <w:p w:rsidR="0059218F" w:rsidRPr="004902C0" w:rsidRDefault="00464D9A" w:rsidP="0059218F">
      <w:pPr>
        <w:rPr>
          <w:lang w:val="ru-RU"/>
        </w:rPr>
      </w:pPr>
      <w:r w:rsidRPr="00D94527">
        <w:rPr>
          <w:lang w:val="ru-RU"/>
        </w:rPr>
        <w:t>Среднее количество сигналов</w:t>
      </w:r>
      <w:r w:rsidR="009F0EB2">
        <w:rPr>
          <w:lang w:val="ru-RU"/>
        </w:rPr>
        <w:t>,</w:t>
      </w:r>
      <w:r w:rsidRPr="00D94527">
        <w:rPr>
          <w:i/>
          <w:iCs/>
          <w:lang w:val="ru-RU"/>
        </w:rPr>
        <w:t xml:space="preserve"> </w:t>
      </w:r>
      <w:r w:rsidRPr="00D94527">
        <w:rPr>
          <w:i/>
          <w:iCs/>
          <w:lang w:val="en-US"/>
        </w:rPr>
        <w:t>V</w:t>
      </w:r>
      <w:r w:rsidRPr="00D94527">
        <w:rPr>
          <w:i/>
          <w:iCs/>
          <w:vertAlign w:val="subscript"/>
          <w:lang w:val="en-US"/>
        </w:rPr>
        <w:t>avr</w:t>
      </w:r>
      <w:r w:rsidRPr="00D94527">
        <w:rPr>
          <w:lang w:val="ru-RU"/>
        </w:rPr>
        <w:t xml:space="preserve">, ожидаемых в течение </w:t>
      </w:r>
      <w:r w:rsidR="009F0EB2">
        <w:rPr>
          <w:lang w:val="ru-RU"/>
        </w:rPr>
        <w:t xml:space="preserve">времени </w:t>
      </w:r>
      <w:r w:rsidRPr="00D94527">
        <w:rPr>
          <w:lang w:val="ru-RU"/>
        </w:rPr>
        <w:t>интеграции, используемо</w:t>
      </w:r>
      <w:r w:rsidR="00C2012F">
        <w:rPr>
          <w:lang w:val="ru-RU"/>
        </w:rPr>
        <w:t>е</w:t>
      </w:r>
      <w:r w:rsidRPr="00D94527">
        <w:rPr>
          <w:lang w:val="ru-RU"/>
        </w:rPr>
        <w:t xml:space="preserve"> в уравнении (А8)</w:t>
      </w:r>
      <w:r w:rsidR="009F0EB2">
        <w:rPr>
          <w:lang w:val="ru-RU"/>
        </w:rPr>
        <w:t>,</w:t>
      </w:r>
      <w:r w:rsidRPr="00D94527">
        <w:rPr>
          <w:lang w:val="ru-RU"/>
        </w:rPr>
        <w:t xml:space="preserve"> может быть спрогнозировано следующим образом</w:t>
      </w:r>
      <w:r w:rsidR="0059218F" w:rsidRPr="004902C0">
        <w:rPr>
          <w:lang w:val="ru-RU"/>
        </w:rPr>
        <w:t>:</w:t>
      </w:r>
    </w:p>
    <w:p w:rsidR="0059218F" w:rsidRPr="004902C0" w:rsidRDefault="00C018DD" w:rsidP="00C018DD">
      <w:pPr>
        <w:pStyle w:val="Equation"/>
        <w:rPr>
          <w:lang w:val="ru-RU"/>
        </w:rPr>
      </w:pPr>
      <w:r w:rsidRPr="004902C0">
        <w:rPr>
          <w:lang w:val="ru-RU"/>
        </w:rPr>
        <w:tab/>
      </w:r>
      <w:r w:rsidR="0059218F" w:rsidRPr="004902C0">
        <w:rPr>
          <w:lang w:val="ru-RU"/>
        </w:rPr>
        <w:tab/>
      </w:r>
      <w:r w:rsidRPr="00C018DD">
        <w:rPr>
          <w:position w:val="-12"/>
          <w:lang w:val="en-US"/>
        </w:rPr>
        <w:object w:dxaOrig="1140" w:dyaOrig="360">
          <v:shape id="_x0000_i1046" type="#_x0000_t75" style="width:56.95pt;height:18.25pt" o:ole="">
            <v:imagedata r:id="rId76" o:title=""/>
          </v:shape>
          <o:OLEObject Type="Embed" ProgID="Equation.3" ShapeID="_x0000_i1046" DrawAspect="Content" ObjectID="_1427897703" r:id="rId77"/>
        </w:object>
      </w:r>
      <w:r w:rsidR="009F0EB2" w:rsidRPr="004902C0">
        <w:rPr>
          <w:lang w:val="ru-RU" w:eastAsia="ru-RU"/>
        </w:rPr>
        <w:t>,</w:t>
      </w:r>
      <w:r w:rsidR="0059218F" w:rsidRPr="004902C0">
        <w:rPr>
          <w:lang w:val="ru-RU" w:eastAsia="ru-RU"/>
        </w:rPr>
        <w:tab/>
        <w:t>(</w:t>
      </w:r>
      <w:r w:rsidR="0059218F" w:rsidRPr="0059218F">
        <w:rPr>
          <w:szCs w:val="24"/>
          <w:lang w:val="en-US" w:eastAsia="ru-RU"/>
        </w:rPr>
        <w:t>A</w:t>
      </w:r>
      <w:r w:rsidR="0059218F" w:rsidRPr="004902C0">
        <w:rPr>
          <w:lang w:val="ru-RU" w:eastAsia="ru-RU"/>
        </w:rPr>
        <w:t>11)</w:t>
      </w:r>
    </w:p>
    <w:p w:rsidR="0059218F" w:rsidRPr="004902C0" w:rsidRDefault="00F46009" w:rsidP="00694E4E">
      <w:pPr>
        <w:rPr>
          <w:lang w:val="ru-RU"/>
        </w:rPr>
      </w:pPr>
      <w:r w:rsidRPr="004902C0">
        <w:rPr>
          <w:lang w:val="ru-RU"/>
        </w:rPr>
        <w:t>где</w:t>
      </w:r>
      <w:r>
        <w:rPr>
          <w:lang w:val="ru-RU"/>
        </w:rPr>
        <w:t>:</w:t>
      </w:r>
    </w:p>
    <w:p w:rsidR="0059218F" w:rsidRPr="004902C0" w:rsidRDefault="0059218F" w:rsidP="0059218F">
      <w:pPr>
        <w:pStyle w:val="Equationlegend"/>
        <w:rPr>
          <w:lang w:val="ru-RU"/>
        </w:rPr>
      </w:pPr>
      <w:r w:rsidRPr="004902C0">
        <w:rPr>
          <w:lang w:val="ru-RU"/>
        </w:rPr>
        <w:tab/>
      </w:r>
      <w:r w:rsidRPr="009D2782">
        <w:rPr>
          <w:rFonts w:cs="Calibri"/>
        </w:rPr>
        <w:t>λ</w:t>
      </w:r>
      <w:r w:rsidRPr="004902C0">
        <w:rPr>
          <w:rFonts w:cs="Calibri"/>
          <w:lang w:val="ru-RU"/>
        </w:rPr>
        <w:t xml:space="preserve"> </w:t>
      </w:r>
      <w:r w:rsidR="00F46009">
        <w:rPr>
          <w:lang w:val="ru-RU"/>
        </w:rPr>
        <w:t>:</w:t>
      </w:r>
      <w:r w:rsidRPr="004902C0">
        <w:rPr>
          <w:lang w:val="ru-RU"/>
        </w:rPr>
        <w:tab/>
      </w:r>
      <w:r w:rsidR="00E12CD4" w:rsidRPr="00D94527">
        <w:rPr>
          <w:lang w:val="ru-RU"/>
        </w:rPr>
        <w:t xml:space="preserve">скорость потока сигналов в канале (см. </w:t>
      </w:r>
      <w:r w:rsidR="00E12CD4">
        <w:rPr>
          <w:lang w:val="ru-RU"/>
        </w:rPr>
        <w:t>п.</w:t>
      </w:r>
      <w:r w:rsidRPr="009D2782">
        <w:t> A</w:t>
      </w:r>
      <w:r w:rsidRPr="004902C0">
        <w:rPr>
          <w:lang w:val="ru-RU"/>
        </w:rPr>
        <w:t>2.4.1)</w:t>
      </w:r>
      <w:r w:rsidR="00C2012F">
        <w:rPr>
          <w:lang w:val="ru-RU"/>
        </w:rPr>
        <w:t>;</w:t>
      </w:r>
    </w:p>
    <w:p w:rsidR="0059218F" w:rsidRPr="004902C0" w:rsidRDefault="0059218F" w:rsidP="0059218F">
      <w:pPr>
        <w:pStyle w:val="Equationlegend"/>
        <w:rPr>
          <w:lang w:val="ru-RU"/>
        </w:rPr>
      </w:pPr>
      <w:r w:rsidRPr="004902C0">
        <w:rPr>
          <w:lang w:val="ru-RU"/>
        </w:rPr>
        <w:tab/>
      </w:r>
      <w:r w:rsidRPr="009D2782">
        <w:rPr>
          <w:i/>
          <w:iCs/>
        </w:rPr>
        <w:t>T</w:t>
      </w:r>
      <w:r w:rsidRPr="009D2782">
        <w:rPr>
          <w:i/>
          <w:iCs/>
          <w:vertAlign w:val="subscript"/>
        </w:rPr>
        <w:t>I</w:t>
      </w:r>
      <w:r w:rsidR="00C018DD" w:rsidRPr="004902C0">
        <w:rPr>
          <w:i/>
          <w:iCs/>
          <w:vertAlign w:val="subscript"/>
          <w:lang w:val="ru-RU"/>
        </w:rPr>
        <w:t xml:space="preserve"> </w:t>
      </w:r>
      <w:r w:rsidR="00F46009">
        <w:rPr>
          <w:lang w:val="ru-RU"/>
        </w:rPr>
        <w:t>:</w:t>
      </w:r>
      <w:r w:rsidRPr="004902C0">
        <w:rPr>
          <w:lang w:val="ru-RU"/>
        </w:rPr>
        <w:tab/>
      </w:r>
      <w:r w:rsidR="00E12CD4" w:rsidRPr="00D94527">
        <w:rPr>
          <w:lang w:val="ru-RU"/>
        </w:rPr>
        <w:t xml:space="preserve">продолжительность </w:t>
      </w:r>
      <w:r w:rsidR="00E12CD4">
        <w:rPr>
          <w:lang w:val="ru-RU"/>
        </w:rPr>
        <w:t xml:space="preserve">времени </w:t>
      </w:r>
      <w:r w:rsidR="00E12CD4" w:rsidRPr="00D94527">
        <w:rPr>
          <w:lang w:val="ru-RU"/>
        </w:rPr>
        <w:t xml:space="preserve">интеграции </w:t>
      </w:r>
      <w:r w:rsidR="00E12CD4">
        <w:rPr>
          <w:lang w:val="ru-RU"/>
        </w:rPr>
        <w:t xml:space="preserve">при </w:t>
      </w:r>
      <w:r w:rsidR="00C2012F">
        <w:rPr>
          <w:lang w:val="ru-RU"/>
        </w:rPr>
        <w:t>измерении</w:t>
      </w:r>
      <w:r w:rsidR="00E12CD4">
        <w:rPr>
          <w:lang w:val="ru-RU"/>
        </w:rPr>
        <w:t xml:space="preserve"> </w:t>
      </w:r>
      <w:r w:rsidR="00E12CD4" w:rsidRPr="00D94527">
        <w:rPr>
          <w:lang w:val="ru-RU"/>
        </w:rPr>
        <w:t>занятости</w:t>
      </w:r>
      <w:r w:rsidRPr="004902C0">
        <w:rPr>
          <w:lang w:val="ru-RU"/>
        </w:rPr>
        <w:t>.</w:t>
      </w:r>
    </w:p>
    <w:p w:rsidR="0059218F" w:rsidRPr="004902C0" w:rsidRDefault="00E12CD4" w:rsidP="0059218F">
      <w:pPr>
        <w:rPr>
          <w:lang w:val="ru-RU"/>
        </w:rPr>
      </w:pPr>
      <w:r w:rsidRPr="00D94527">
        <w:rPr>
          <w:lang w:val="ru-RU"/>
        </w:rPr>
        <w:t xml:space="preserve">Для </w:t>
      </w:r>
      <w:r>
        <w:rPr>
          <w:lang w:val="ru-RU"/>
        </w:rPr>
        <w:t xml:space="preserve">доверительного </w:t>
      </w:r>
      <w:r w:rsidRPr="00D94527">
        <w:rPr>
          <w:lang w:val="ru-RU"/>
        </w:rPr>
        <w:t xml:space="preserve">уровня </w:t>
      </w:r>
      <w:r w:rsidRPr="00D94527">
        <w:rPr>
          <w:i/>
          <w:iCs/>
          <w:lang w:val="en-US"/>
        </w:rPr>
        <w:t>P</w:t>
      </w:r>
      <w:r w:rsidRPr="00D94527">
        <w:rPr>
          <w:i/>
          <w:iCs/>
          <w:vertAlign w:val="subscript"/>
          <w:lang w:val="en-US"/>
        </w:rPr>
        <w:t>SOC</w:t>
      </w:r>
      <w:r w:rsidRPr="00D94527">
        <w:rPr>
          <w:lang w:val="en-US"/>
        </w:rPr>
        <w:t> </w:t>
      </w:r>
      <w:r w:rsidRPr="00D94527">
        <w:rPr>
          <w:lang w:val="ru-RU"/>
        </w:rPr>
        <w:t>=</w:t>
      </w:r>
      <w:r w:rsidRPr="00D94527">
        <w:rPr>
          <w:lang w:val="en-US"/>
        </w:rPr>
        <w:t> </w:t>
      </w:r>
      <w:r w:rsidRPr="00D94527">
        <w:rPr>
          <w:lang w:val="ru-RU"/>
        </w:rPr>
        <w:t>95%</w:t>
      </w:r>
      <w:r>
        <w:rPr>
          <w:lang w:val="ru-RU"/>
        </w:rPr>
        <w:t xml:space="preserve"> </w:t>
      </w:r>
      <w:r w:rsidRPr="00D94527">
        <w:rPr>
          <w:lang w:val="ru-RU"/>
        </w:rPr>
        <w:t>с допустимой абсолютной погрешностью измерения</w:t>
      </w:r>
      <w:r>
        <w:rPr>
          <w:lang w:val="ru-RU"/>
        </w:rPr>
        <w:t>,</w:t>
      </w:r>
      <w:r w:rsidRPr="00D94527">
        <w:rPr>
          <w:lang w:val="ru-RU"/>
        </w:rPr>
        <w:t xml:space="preserve"> </w:t>
      </w:r>
      <w:r w:rsidRPr="00D94527">
        <w:rPr>
          <w:rFonts w:cs="Calibri"/>
        </w:rPr>
        <w:t>Δ</w:t>
      </w:r>
      <w:r w:rsidRPr="00D94527">
        <w:rPr>
          <w:i/>
          <w:iCs/>
          <w:vertAlign w:val="subscript"/>
          <w:lang w:val="en-US"/>
        </w:rPr>
        <w:t>SO</w:t>
      </w:r>
      <w:r w:rsidRPr="00D94527">
        <w:rPr>
          <w:lang w:val="en-US"/>
        </w:rPr>
        <w:t> </w:t>
      </w:r>
      <w:r w:rsidRPr="00D94527">
        <w:rPr>
          <w:lang w:val="ru-RU"/>
        </w:rPr>
        <w:t>=</w:t>
      </w:r>
      <w:r w:rsidRPr="00D94527">
        <w:rPr>
          <w:lang w:val="en-US"/>
        </w:rPr>
        <w:t> </w:t>
      </w:r>
      <w:r w:rsidRPr="00D94527">
        <w:rPr>
          <w:lang w:val="ru-RU"/>
        </w:rPr>
        <w:t>0,5%</w:t>
      </w:r>
      <w:r>
        <w:rPr>
          <w:lang w:val="ru-RU"/>
        </w:rPr>
        <w:t>,</w:t>
      </w:r>
      <w:r w:rsidRPr="00D94527">
        <w:rPr>
          <w:lang w:val="ru-RU"/>
        </w:rPr>
        <w:t xml:space="preserve"> уравнение (А8) для систем </w:t>
      </w:r>
      <w:r>
        <w:rPr>
          <w:lang w:val="ru-RU"/>
        </w:rPr>
        <w:t>"</w:t>
      </w:r>
      <w:r w:rsidRPr="00D94527">
        <w:rPr>
          <w:lang w:val="en-US"/>
        </w:rPr>
        <w:t>lock</w:t>
      </w:r>
      <w:r w:rsidRPr="00D94527">
        <w:rPr>
          <w:lang w:val="ru-RU"/>
        </w:rPr>
        <w:t>-</w:t>
      </w:r>
      <w:r w:rsidRPr="00D94527">
        <w:rPr>
          <w:lang w:val="en-US"/>
        </w:rPr>
        <w:t>in</w:t>
      </w:r>
      <w:r>
        <w:rPr>
          <w:lang w:val="ru-RU"/>
        </w:rPr>
        <w:t>"</w:t>
      </w:r>
      <w:r w:rsidRPr="00D94527">
        <w:rPr>
          <w:lang w:val="ru-RU"/>
        </w:rPr>
        <w:t xml:space="preserve"> может быть представлено как</w:t>
      </w:r>
    </w:p>
    <w:p w:rsidR="0059218F" w:rsidRPr="004902C0" w:rsidRDefault="0059218F" w:rsidP="00C018DD">
      <w:pPr>
        <w:pStyle w:val="Equation"/>
        <w:rPr>
          <w:lang w:val="ru-RU"/>
        </w:rPr>
      </w:pPr>
      <w:r w:rsidRPr="004902C0">
        <w:rPr>
          <w:lang w:val="ru-RU"/>
        </w:rPr>
        <w:tab/>
      </w:r>
      <w:r w:rsidR="00C018DD" w:rsidRPr="004902C0">
        <w:rPr>
          <w:lang w:val="ru-RU"/>
        </w:rPr>
        <w:tab/>
      </w:r>
      <w:r w:rsidR="009D2971" w:rsidRPr="00E12CD4">
        <w:rPr>
          <w:position w:val="-14"/>
          <w:lang w:val="en-US"/>
        </w:rPr>
        <w:object w:dxaOrig="3060" w:dyaOrig="440">
          <v:shape id="_x0000_i1079" type="#_x0000_t75" style="width:156.35pt;height:22.55pt" o:ole="">
            <v:imagedata r:id="rId78" o:title=""/>
          </v:shape>
          <o:OLEObject Type="Embed" ProgID="Equation.3" ShapeID="_x0000_i1079" DrawAspect="Content" ObjectID="_1427897704" r:id="rId79"/>
        </w:object>
      </w:r>
      <w:r w:rsidR="00C2012F" w:rsidRPr="00C2012F">
        <w:rPr>
          <w:lang w:val="ru-RU"/>
        </w:rPr>
        <w:t>.</w:t>
      </w:r>
      <w:r w:rsidRPr="004902C0">
        <w:rPr>
          <w:lang w:val="ru-RU" w:eastAsia="ru-RU"/>
        </w:rPr>
        <w:tab/>
        <w:t>(</w:t>
      </w:r>
      <w:r w:rsidRPr="0059218F">
        <w:rPr>
          <w:szCs w:val="24"/>
          <w:lang w:val="en-US" w:eastAsia="ru-RU"/>
        </w:rPr>
        <w:t>A</w:t>
      </w:r>
      <w:r w:rsidRPr="004902C0">
        <w:rPr>
          <w:lang w:val="ru-RU" w:eastAsia="ru-RU"/>
        </w:rPr>
        <w:t>12)</w:t>
      </w:r>
    </w:p>
    <w:p w:rsidR="0059218F" w:rsidRPr="004902C0" w:rsidRDefault="00E12CD4" w:rsidP="0059218F">
      <w:pPr>
        <w:rPr>
          <w:lang w:val="ru-RU"/>
        </w:rPr>
      </w:pPr>
      <w:r w:rsidRPr="00D94527">
        <w:rPr>
          <w:lang w:val="ru-RU"/>
        </w:rPr>
        <w:t xml:space="preserve">Примеры </w:t>
      </w:r>
      <w:r>
        <w:rPr>
          <w:lang w:val="ru-RU"/>
        </w:rPr>
        <w:t>пр</w:t>
      </w:r>
      <w:r w:rsidRPr="00D94527">
        <w:rPr>
          <w:lang w:val="ru-RU"/>
        </w:rPr>
        <w:t>и</w:t>
      </w:r>
      <w:r>
        <w:rPr>
          <w:lang w:val="ru-RU"/>
        </w:rPr>
        <w:t>мене</w:t>
      </w:r>
      <w:r w:rsidRPr="00D94527">
        <w:rPr>
          <w:lang w:val="ru-RU"/>
        </w:rPr>
        <w:t>ния уравнения (А12) для радиоканалов с различными значениями скорости потока сигналов приведены в таблице</w:t>
      </w:r>
      <w:r>
        <w:rPr>
          <w:lang w:val="ru-RU"/>
        </w:rPr>
        <w:t> </w:t>
      </w:r>
      <w:r w:rsidRPr="00D94527">
        <w:rPr>
          <w:lang w:val="ru-RU"/>
        </w:rPr>
        <w:t>А1</w:t>
      </w:r>
      <w:r w:rsidR="0059218F" w:rsidRPr="004902C0">
        <w:rPr>
          <w:lang w:val="ru-RU"/>
        </w:rPr>
        <w:t>.</w:t>
      </w:r>
    </w:p>
    <w:p w:rsidR="00F46009" w:rsidRDefault="00F4600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9218F" w:rsidRPr="004902C0" w:rsidRDefault="00E12CD4" w:rsidP="00C018DD">
      <w:pPr>
        <w:pStyle w:val="TableNo"/>
        <w:keepLines/>
        <w:rPr>
          <w:lang w:val="ru-RU"/>
        </w:rPr>
      </w:pPr>
      <w:r w:rsidRPr="004902C0">
        <w:rPr>
          <w:lang w:val="ru-RU"/>
        </w:rPr>
        <w:lastRenderedPageBreak/>
        <w:t xml:space="preserve">ТАБЛИЦА </w:t>
      </w:r>
      <w:r w:rsidR="0059218F" w:rsidRPr="0059218F">
        <w:rPr>
          <w:lang w:val="en-US"/>
        </w:rPr>
        <w:t>A</w:t>
      </w:r>
      <w:r w:rsidR="0059218F" w:rsidRPr="004902C0">
        <w:rPr>
          <w:lang w:val="ru-RU"/>
        </w:rPr>
        <w:t>1</w:t>
      </w:r>
    </w:p>
    <w:p w:rsidR="0059218F" w:rsidRPr="000D5991" w:rsidRDefault="00E12CD4" w:rsidP="00E12CD4">
      <w:pPr>
        <w:pStyle w:val="Tabletitle"/>
        <w:rPr>
          <w:lang w:val="ru-RU"/>
        </w:rPr>
      </w:pPr>
      <w:r w:rsidRPr="000D5991">
        <w:rPr>
          <w:lang w:val="ru-RU"/>
        </w:rPr>
        <w:t xml:space="preserve">Рекомендуемое количество выборок для канала с продолжительными сигналами, необходимое для обеспечения абсолютной погрешности измерения занятости, </w:t>
      </w:r>
      <w:r w:rsidRPr="00E12CD4">
        <w:t>Δ</w:t>
      </w:r>
      <w:r w:rsidRPr="00E12CD4">
        <w:rPr>
          <w:i/>
          <w:vertAlign w:val="subscript"/>
        </w:rPr>
        <w:t>SO</w:t>
      </w:r>
      <w:r w:rsidRPr="000D5991">
        <w:rPr>
          <w:lang w:val="ru-RU"/>
        </w:rPr>
        <w:t>, не</w:t>
      </w:r>
      <w:r>
        <w:t> </w:t>
      </w:r>
      <w:r w:rsidRPr="000D5991">
        <w:rPr>
          <w:lang w:val="ru-RU"/>
        </w:rPr>
        <w:t>более ±0,5% с до</w:t>
      </w:r>
      <w:r>
        <w:rPr>
          <w:lang w:val="ru-RU"/>
        </w:rPr>
        <w:t xml:space="preserve">верительным уровнем </w:t>
      </w:r>
      <w:r w:rsidRPr="00C2012F">
        <w:rPr>
          <w:i/>
        </w:rPr>
        <w:t>P</w:t>
      </w:r>
      <w:r w:rsidRPr="00E12CD4">
        <w:rPr>
          <w:i/>
          <w:vertAlign w:val="subscript"/>
        </w:rPr>
        <w:t>SOC</w:t>
      </w:r>
      <w:r w:rsidRPr="00E12CD4">
        <w:t> </w:t>
      </w:r>
      <w:r w:rsidRPr="000D5991">
        <w:rPr>
          <w:lang w:val="ru-RU"/>
        </w:rPr>
        <w:t>=</w:t>
      </w:r>
      <w:r w:rsidRPr="00E12CD4">
        <w:t> </w:t>
      </w:r>
      <w:r w:rsidRPr="000D5991">
        <w:rPr>
          <w:lang w:val="ru-RU"/>
        </w:rPr>
        <w:t>95%</w:t>
      </w:r>
      <w:r>
        <w:rPr>
          <w:lang w:val="ru-RU"/>
        </w:rPr>
        <w:t>,</w:t>
      </w:r>
      <w:r w:rsidRPr="000D5991">
        <w:rPr>
          <w:lang w:val="ru-RU"/>
        </w:rPr>
        <w:t xml:space="preserve"> </w:t>
      </w:r>
      <w:r>
        <w:rPr>
          <w:lang w:val="ru-RU"/>
        </w:rPr>
        <w:t>при</w:t>
      </w:r>
      <w:r w:rsidRPr="000D5991">
        <w:rPr>
          <w:lang w:val="ru-RU"/>
        </w:rPr>
        <w:t xml:space="preserve"> измерени</w:t>
      </w:r>
      <w:r>
        <w:rPr>
          <w:lang w:val="ru-RU"/>
        </w:rPr>
        <w:t>ях</w:t>
      </w:r>
      <w:r w:rsidRPr="000D5991">
        <w:rPr>
          <w:lang w:val="ru-RU"/>
        </w:rPr>
        <w:t xml:space="preserve"> с относительной нестабильностью </w:t>
      </w:r>
      <w:r>
        <w:rPr>
          <w:lang w:val="ru-RU"/>
        </w:rPr>
        <w:t>значений интервала между повторными измерениями</w:t>
      </w:r>
      <w:r w:rsidR="00C2012F">
        <w:rPr>
          <w:lang w:val="ru-RU"/>
        </w:rPr>
        <w:t>,</w:t>
      </w:r>
      <w:r>
        <w:rPr>
          <w:lang w:val="ru-RU"/>
        </w:rPr>
        <w:t xml:space="preserve"> </w:t>
      </w:r>
      <w:r w:rsidR="0059218F" w:rsidRPr="00E12CD4">
        <w:t>δ</w:t>
      </w:r>
      <w:r w:rsidR="0059218F" w:rsidRPr="00C2012F">
        <w:rPr>
          <w:i/>
        </w:rPr>
        <w:t>T</w:t>
      </w:r>
      <w:r w:rsidR="00C018DD" w:rsidRPr="000D5991">
        <w:rPr>
          <w:lang w:val="ru-RU"/>
        </w:rPr>
        <w:t xml:space="preserve"> </w:t>
      </w:r>
      <w:r w:rsidR="0059218F" w:rsidRPr="000D5991">
        <w:rPr>
          <w:lang w:val="ru-RU"/>
        </w:rPr>
        <w:t>≤ 0</w:t>
      </w:r>
      <w:r w:rsidRPr="000D5991">
        <w:rPr>
          <w:lang w:val="ru-RU"/>
        </w:rPr>
        <w:t>,</w:t>
      </w:r>
      <w:r w:rsidR="0059218F" w:rsidRPr="000D5991">
        <w:rPr>
          <w:lang w:val="ru-RU"/>
        </w:rPr>
        <w:t>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685"/>
      </w:tblGrid>
      <w:tr w:rsidR="0059218F" w:rsidRPr="00C018DD" w:rsidTr="00C018DD">
        <w:trPr>
          <w:jc w:val="center"/>
        </w:trPr>
        <w:tc>
          <w:tcPr>
            <w:tcW w:w="5954" w:type="dxa"/>
            <w:tcBorders>
              <w:top w:val="single" w:sz="4" w:space="0" w:color="auto"/>
              <w:left w:val="single" w:sz="4" w:space="0" w:color="auto"/>
              <w:bottom w:val="single" w:sz="4" w:space="0" w:color="auto"/>
              <w:right w:val="single" w:sz="4" w:space="0" w:color="auto"/>
            </w:tcBorders>
            <w:vAlign w:val="center"/>
          </w:tcPr>
          <w:p w:rsidR="0059218F" w:rsidRPr="004902C0" w:rsidRDefault="009C6CE1" w:rsidP="00C2012F">
            <w:pPr>
              <w:pStyle w:val="Tablehead"/>
              <w:keepLines/>
              <w:rPr>
                <w:lang w:val="ru-RU"/>
              </w:rPr>
            </w:pPr>
            <w:r w:rsidRPr="00D94527">
              <w:rPr>
                <w:lang w:val="ru-RU"/>
              </w:rPr>
              <w:t>Скорость потока сигналов в канале</w:t>
            </w:r>
            <w:r>
              <w:rPr>
                <w:lang w:val="ru-RU"/>
              </w:rPr>
              <w:t>,</w:t>
            </w:r>
            <w:r w:rsidRPr="00D94527">
              <w:rPr>
                <w:lang w:val="ru-RU"/>
              </w:rPr>
              <w:t xml:space="preserve"> </w:t>
            </w:r>
            <w:r w:rsidRPr="00D94527">
              <w:rPr>
                <w:rFonts w:cs="Calibri"/>
              </w:rPr>
              <w:t>λ</w:t>
            </w:r>
            <w:r w:rsidRPr="00D94527">
              <w:rPr>
                <w:lang w:val="ru-RU"/>
              </w:rPr>
              <w:t xml:space="preserve"> (</w:t>
            </w:r>
            <w:r w:rsidRPr="00D94527">
              <w:rPr>
                <w:i/>
                <w:lang w:val="ru-RU"/>
              </w:rPr>
              <w:t>среднее</w:t>
            </w:r>
            <w:r w:rsidRPr="00D94527">
              <w:rPr>
                <w:lang w:val="ru-RU"/>
              </w:rPr>
              <w:t xml:space="preserve"> количество сигналов, наблюдаемых в течение </w:t>
            </w:r>
            <w:r>
              <w:rPr>
                <w:lang w:val="ru-RU"/>
              </w:rPr>
              <w:t>времени</w:t>
            </w:r>
            <w:r w:rsidRPr="00D94527">
              <w:rPr>
                <w:lang w:val="ru-RU"/>
              </w:rPr>
              <w:t xml:space="preserve"> интеграции </w:t>
            </w:r>
            <w:r>
              <w:rPr>
                <w:lang w:val="ru-RU"/>
              </w:rPr>
              <w:t xml:space="preserve">при измерениях </w:t>
            </w:r>
            <w:r w:rsidRPr="00D94527">
              <w:rPr>
                <w:lang w:val="ru-RU"/>
              </w:rPr>
              <w:t>занятости), не</w:t>
            </w:r>
            <w:r w:rsidR="00C2012F">
              <w:rPr>
                <w:lang w:val="ru-RU"/>
              </w:rPr>
              <w:t> </w:t>
            </w:r>
            <w:r w:rsidRPr="00D94527">
              <w:rPr>
                <w:lang w:val="ru-RU"/>
              </w:rPr>
              <w:t>превышающая</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9C6CE1" w:rsidP="00C018DD">
            <w:pPr>
              <w:pStyle w:val="Tablehead"/>
              <w:keepLines/>
              <w:rPr>
                <w:rFonts w:ascii="Times New Roman Bold" w:hAnsi="Times New Roman Bold"/>
                <w:lang w:val="en-US"/>
              </w:rPr>
            </w:pPr>
            <w:r w:rsidRPr="00D94527">
              <w:rPr>
                <w:rFonts w:ascii="Times New Roman Bold" w:hAnsi="Times New Roman Bold"/>
                <w:lang w:val="ru-RU"/>
              </w:rPr>
              <w:t>Рекомендуемое количество выборок</w:t>
            </w:r>
          </w:p>
        </w:tc>
      </w:tr>
      <w:tr w:rsidR="0059218F" w:rsidRPr="00C018DD" w:rsidTr="00C018DD">
        <w:trPr>
          <w:jc w:val="center"/>
        </w:trPr>
        <w:tc>
          <w:tcPr>
            <w:tcW w:w="5954"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10</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703</w:t>
            </w:r>
          </w:p>
        </w:tc>
      </w:tr>
      <w:tr w:rsidR="0059218F" w:rsidRPr="00C018DD" w:rsidTr="00C018DD">
        <w:trPr>
          <w:jc w:val="center"/>
        </w:trPr>
        <w:tc>
          <w:tcPr>
            <w:tcW w:w="5954"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30</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1 217</w:t>
            </w:r>
          </w:p>
        </w:tc>
      </w:tr>
      <w:tr w:rsidR="0059218F" w:rsidRPr="00C018DD" w:rsidTr="00C018DD">
        <w:trPr>
          <w:jc w:val="center"/>
        </w:trPr>
        <w:tc>
          <w:tcPr>
            <w:tcW w:w="5954"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50</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1 572</w:t>
            </w:r>
          </w:p>
        </w:tc>
      </w:tr>
      <w:tr w:rsidR="0059218F" w:rsidRPr="00C018DD" w:rsidTr="00C018DD">
        <w:trPr>
          <w:jc w:val="center"/>
        </w:trPr>
        <w:tc>
          <w:tcPr>
            <w:tcW w:w="5954"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100</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keepNext/>
              <w:keepLines/>
              <w:jc w:val="center"/>
              <w:rPr>
                <w:lang w:val="en-US"/>
              </w:rPr>
            </w:pPr>
            <w:r w:rsidRPr="00C018DD">
              <w:rPr>
                <w:lang w:val="en-US"/>
              </w:rPr>
              <w:t>2 223</w:t>
            </w:r>
          </w:p>
        </w:tc>
      </w:tr>
      <w:tr w:rsidR="0059218F" w:rsidRPr="00C018DD" w:rsidTr="00C018DD">
        <w:trPr>
          <w:jc w:val="center"/>
        </w:trPr>
        <w:tc>
          <w:tcPr>
            <w:tcW w:w="5954"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jc w:val="center"/>
              <w:rPr>
                <w:lang w:val="en-US"/>
              </w:rPr>
            </w:pPr>
            <w:r w:rsidRPr="00C018DD">
              <w:rPr>
                <w:lang w:val="en-US"/>
              </w:rPr>
              <w:t>300</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jc w:val="center"/>
              <w:rPr>
                <w:lang w:val="en-US"/>
              </w:rPr>
            </w:pPr>
            <w:r w:rsidRPr="00C018DD">
              <w:rPr>
                <w:lang w:val="en-US"/>
              </w:rPr>
              <w:t>3 850</w:t>
            </w:r>
          </w:p>
        </w:tc>
      </w:tr>
      <w:tr w:rsidR="0059218F" w:rsidRPr="009C6CE1" w:rsidTr="00C018DD">
        <w:trPr>
          <w:jc w:val="center"/>
        </w:trPr>
        <w:tc>
          <w:tcPr>
            <w:tcW w:w="5954"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jc w:val="center"/>
              <w:rPr>
                <w:lang w:val="en-US"/>
              </w:rPr>
            </w:pPr>
            <w:r w:rsidRPr="00C018DD">
              <w:rPr>
                <w:lang w:val="en-US"/>
              </w:rPr>
              <w:t>500</w:t>
            </w:r>
          </w:p>
        </w:tc>
        <w:tc>
          <w:tcPr>
            <w:tcW w:w="3685" w:type="dxa"/>
            <w:tcBorders>
              <w:top w:val="single" w:sz="4" w:space="0" w:color="auto"/>
              <w:left w:val="single" w:sz="4" w:space="0" w:color="auto"/>
              <w:bottom w:val="single" w:sz="4" w:space="0" w:color="auto"/>
              <w:right w:val="single" w:sz="4" w:space="0" w:color="auto"/>
            </w:tcBorders>
          </w:tcPr>
          <w:p w:rsidR="0059218F" w:rsidRPr="00C018DD" w:rsidRDefault="0059218F" w:rsidP="00C018DD">
            <w:pPr>
              <w:pStyle w:val="Tabletext"/>
              <w:jc w:val="center"/>
              <w:rPr>
                <w:lang w:val="en-US"/>
              </w:rPr>
            </w:pPr>
            <w:r w:rsidRPr="00C018DD">
              <w:rPr>
                <w:lang w:val="en-US"/>
              </w:rPr>
              <w:t>4 970</w:t>
            </w:r>
          </w:p>
        </w:tc>
      </w:tr>
      <w:tr w:rsidR="0059218F" w:rsidRPr="0014087D" w:rsidTr="00C018DD">
        <w:trPr>
          <w:jc w:val="center"/>
        </w:trPr>
        <w:tc>
          <w:tcPr>
            <w:tcW w:w="9639" w:type="dxa"/>
            <w:gridSpan w:val="2"/>
            <w:tcBorders>
              <w:top w:val="single" w:sz="4" w:space="0" w:color="auto"/>
              <w:left w:val="nil"/>
              <w:bottom w:val="nil"/>
              <w:right w:val="nil"/>
            </w:tcBorders>
          </w:tcPr>
          <w:p w:rsidR="0059218F" w:rsidRPr="004902C0" w:rsidRDefault="009C6CE1" w:rsidP="00C018DD">
            <w:pPr>
              <w:pStyle w:val="TableLegendNote"/>
              <w:rPr>
                <w:lang w:val="ru-RU"/>
              </w:rPr>
            </w:pPr>
            <w:r w:rsidRPr="004902C0">
              <w:rPr>
                <w:lang w:val="ru-RU"/>
              </w:rPr>
              <w:t xml:space="preserve">ПРИМЕЧАНИЕ. </w:t>
            </w:r>
            <w:r w:rsidR="0059218F" w:rsidRPr="004902C0">
              <w:rPr>
                <w:lang w:val="ru-RU"/>
              </w:rPr>
              <w:t xml:space="preserve">– </w:t>
            </w:r>
            <w:r w:rsidR="0027002F" w:rsidRPr="00D94527">
              <w:rPr>
                <w:lang w:val="ru-RU"/>
              </w:rPr>
              <w:t xml:space="preserve">Данные в правом столбце таблицы даны при условии использования уравнения (А7) для измерительных систем </w:t>
            </w:r>
            <w:r w:rsidR="0027002F">
              <w:rPr>
                <w:lang w:val="ru-RU"/>
              </w:rPr>
              <w:t>"</w:t>
            </w:r>
            <w:r w:rsidR="0027002F" w:rsidRPr="00D94527">
              <w:t>lock</w:t>
            </w:r>
            <w:r w:rsidR="0027002F" w:rsidRPr="00D94527">
              <w:rPr>
                <w:lang w:val="ru-RU"/>
              </w:rPr>
              <w:t>-</w:t>
            </w:r>
            <w:r w:rsidR="0027002F" w:rsidRPr="00D94527">
              <w:t>in</w:t>
            </w:r>
            <w:r w:rsidR="0027002F">
              <w:rPr>
                <w:lang w:val="ru-RU"/>
              </w:rPr>
              <w:t>"</w:t>
            </w:r>
            <w:r w:rsidR="0027002F" w:rsidRPr="00D94527">
              <w:rPr>
                <w:lang w:val="ru-RU"/>
              </w:rPr>
              <w:t xml:space="preserve"> или уравнения (А19) для измерительных систем </w:t>
            </w:r>
            <w:r w:rsidR="0027002F">
              <w:rPr>
                <w:lang w:val="ru-RU"/>
              </w:rPr>
              <w:t>"</w:t>
            </w:r>
            <w:r w:rsidR="0027002F" w:rsidRPr="00D94527">
              <w:t>lock</w:t>
            </w:r>
            <w:r w:rsidR="0027002F" w:rsidRPr="00D94527">
              <w:rPr>
                <w:lang w:val="ru-RU"/>
              </w:rPr>
              <w:t>-</w:t>
            </w:r>
            <w:r w:rsidR="0027002F" w:rsidRPr="00D94527">
              <w:t>out</w:t>
            </w:r>
            <w:r w:rsidR="0027002F">
              <w:rPr>
                <w:lang w:val="ru-RU"/>
              </w:rPr>
              <w:t>"</w:t>
            </w:r>
            <w:r w:rsidR="0059218F" w:rsidRPr="004902C0">
              <w:rPr>
                <w:lang w:val="ru-RU"/>
              </w:rPr>
              <w:t>.</w:t>
            </w:r>
          </w:p>
        </w:tc>
      </w:tr>
    </w:tbl>
    <w:p w:rsidR="00C018DD" w:rsidRPr="004902C0" w:rsidRDefault="00C018DD" w:rsidP="00C018DD">
      <w:pPr>
        <w:pStyle w:val="Tablefin"/>
        <w:rPr>
          <w:lang w:val="ru-RU"/>
        </w:rPr>
      </w:pPr>
    </w:p>
    <w:p w:rsidR="0059218F" w:rsidRPr="004902C0" w:rsidRDefault="0027002F" w:rsidP="0059218F">
      <w:pPr>
        <w:rPr>
          <w:lang w:val="ru-RU"/>
        </w:rPr>
      </w:pPr>
      <w:r w:rsidRPr="00D94527">
        <w:rPr>
          <w:lang w:val="ru-RU"/>
        </w:rPr>
        <w:t>Согласно данным, приведенным в таблице А1, для каналов с продолжительными сигналами и низким уровнем занятости (и, как следствие, малой скоростью потока сигналов</w:t>
      </w:r>
      <w:r>
        <w:rPr>
          <w:lang w:val="ru-RU"/>
        </w:rPr>
        <w:t> </w:t>
      </w:r>
      <w:r w:rsidRPr="00D94527">
        <w:rPr>
          <w:rFonts w:cs="Calibri"/>
        </w:rPr>
        <w:t>λ</w:t>
      </w:r>
      <w:r w:rsidRPr="00D94527">
        <w:rPr>
          <w:lang w:val="ru-RU"/>
        </w:rPr>
        <w:t>)</w:t>
      </w:r>
      <w:r w:rsidRPr="00D94527">
        <w:rPr>
          <w:lang w:val="en-US"/>
        </w:rPr>
        <w:t> </w:t>
      </w:r>
      <w:r w:rsidRPr="00D94527">
        <w:rPr>
          <w:lang w:val="ru-RU"/>
        </w:rPr>
        <w:t xml:space="preserve">статистически достоверные результаты измерений могут быть получены при количестве выборок </w:t>
      </w:r>
      <w:r w:rsidRPr="00D94527">
        <w:rPr>
          <w:i/>
          <w:iCs/>
          <w:lang w:val="en-US"/>
        </w:rPr>
        <w:t>J</w:t>
      </w:r>
      <w:r w:rsidRPr="00D94527">
        <w:rPr>
          <w:i/>
          <w:iCs/>
          <w:vertAlign w:val="subscript"/>
          <w:lang w:val="en-US"/>
        </w:rPr>
        <w:t>I</w:t>
      </w:r>
      <w:r w:rsidRPr="00D94527">
        <w:rPr>
          <w:lang w:val="en-US"/>
        </w:rPr>
        <w:t> </w:t>
      </w:r>
      <w:r w:rsidRPr="00D94527">
        <w:rPr>
          <w:lang w:val="ru-RU"/>
        </w:rPr>
        <w:t>&lt;</w:t>
      </w:r>
      <w:r w:rsidRPr="00D94527">
        <w:rPr>
          <w:lang w:val="en-US"/>
        </w:rPr>
        <w:t> </w:t>
      </w:r>
      <w:r w:rsidRPr="00D94527">
        <w:rPr>
          <w:lang w:val="ru-RU"/>
        </w:rPr>
        <w:t>10</w:t>
      </w:r>
      <w:r w:rsidRPr="00D94527">
        <w:rPr>
          <w:vertAlign w:val="superscript"/>
          <w:lang w:val="ru-RU"/>
        </w:rPr>
        <w:t>3</w:t>
      </w:r>
      <w:r w:rsidRPr="00D94527">
        <w:rPr>
          <w:lang w:val="ru-RU"/>
        </w:rPr>
        <w:t>, что не соответствует информации, приведенной в [</w:t>
      </w:r>
      <w:r w:rsidRPr="00D94527">
        <w:rPr>
          <w:lang w:val="en-US"/>
        </w:rPr>
        <w:t>A</w:t>
      </w:r>
      <w:r w:rsidRPr="00D94527">
        <w:rPr>
          <w:lang w:val="ru-RU"/>
        </w:rPr>
        <w:t>.4], [</w:t>
      </w:r>
      <w:r w:rsidRPr="00D94527">
        <w:rPr>
          <w:lang w:val="en-US"/>
        </w:rPr>
        <w:t>A</w:t>
      </w:r>
      <w:r w:rsidRPr="00D94527">
        <w:rPr>
          <w:lang w:val="ru-RU"/>
        </w:rPr>
        <w:t>.5]. Расхождения объясняются тем фактом, что в приведенной здесь таблице</w:t>
      </w:r>
      <w:r>
        <w:rPr>
          <w:lang w:val="ru-RU"/>
        </w:rPr>
        <w:t> </w:t>
      </w:r>
      <w:r w:rsidRPr="00D94527">
        <w:rPr>
          <w:lang w:val="ru-RU"/>
        </w:rPr>
        <w:t xml:space="preserve">А1 данные получены с ограничением не по </w:t>
      </w:r>
      <w:r>
        <w:rPr>
          <w:lang w:val="ru-RU"/>
        </w:rPr>
        <w:t>относи</w:t>
      </w:r>
      <w:r w:rsidRPr="00D94527">
        <w:rPr>
          <w:lang w:val="ru-RU"/>
        </w:rPr>
        <w:t>т</w:t>
      </w:r>
      <w:r>
        <w:rPr>
          <w:lang w:val="ru-RU"/>
        </w:rPr>
        <w:t>ель</w:t>
      </w:r>
      <w:r w:rsidRPr="00D94527">
        <w:rPr>
          <w:lang w:val="ru-RU"/>
        </w:rPr>
        <w:t xml:space="preserve">ной, а по </w:t>
      </w:r>
      <w:r>
        <w:rPr>
          <w:lang w:val="ru-RU"/>
        </w:rPr>
        <w:t>абс</w:t>
      </w:r>
      <w:r w:rsidRPr="00D94527">
        <w:rPr>
          <w:lang w:val="ru-RU"/>
        </w:rPr>
        <w:t>о</w:t>
      </w:r>
      <w:r>
        <w:rPr>
          <w:lang w:val="ru-RU"/>
        </w:rPr>
        <w:t>лю</w:t>
      </w:r>
      <w:r w:rsidRPr="00D94527">
        <w:rPr>
          <w:lang w:val="ru-RU"/>
        </w:rPr>
        <w:t xml:space="preserve">тной погрешности измерений, не предполагающей какое-либо сужение </w:t>
      </w:r>
      <w:r>
        <w:rPr>
          <w:lang w:val="ru-RU"/>
        </w:rPr>
        <w:t xml:space="preserve">доверительного </w:t>
      </w:r>
      <w:r w:rsidRPr="00D94527">
        <w:rPr>
          <w:lang w:val="ru-RU"/>
        </w:rPr>
        <w:t>интервала для случаев ни</w:t>
      </w:r>
      <w:r w:rsidR="00C2012F">
        <w:rPr>
          <w:lang w:val="ru-RU"/>
        </w:rPr>
        <w:t>зкой занятости радиоканала (см. </w:t>
      </w:r>
      <w:r w:rsidR="00995134">
        <w:rPr>
          <w:lang w:val="ru-RU"/>
        </w:rPr>
        <w:t>п. </w:t>
      </w:r>
      <w:r w:rsidRPr="00D94527">
        <w:rPr>
          <w:spacing w:val="-4"/>
          <w:lang w:val="en-US"/>
        </w:rPr>
        <w:t>A</w:t>
      </w:r>
      <w:r w:rsidRPr="00D94527">
        <w:rPr>
          <w:spacing w:val="-4"/>
          <w:lang w:val="ru-RU"/>
        </w:rPr>
        <w:t>2.3</w:t>
      </w:r>
      <w:r w:rsidRPr="00D94527">
        <w:rPr>
          <w:lang w:val="ru-RU"/>
        </w:rPr>
        <w:t xml:space="preserve">). Источником погрешности </w:t>
      </w:r>
      <w:r>
        <w:rPr>
          <w:lang w:val="ru-RU"/>
        </w:rPr>
        <w:t xml:space="preserve">при </w:t>
      </w:r>
      <w:r w:rsidRPr="00D94527">
        <w:rPr>
          <w:lang w:val="ru-RU"/>
        </w:rPr>
        <w:t>измерени</w:t>
      </w:r>
      <w:r>
        <w:rPr>
          <w:lang w:val="ru-RU"/>
        </w:rPr>
        <w:t>и</w:t>
      </w:r>
      <w:r w:rsidRPr="00D94527">
        <w:rPr>
          <w:lang w:val="ru-RU"/>
        </w:rPr>
        <w:t xml:space="preserve"> занятости является отсутствие точных данных </w:t>
      </w:r>
      <w:r>
        <w:rPr>
          <w:lang w:val="ru-RU"/>
        </w:rPr>
        <w:t>для</w:t>
      </w:r>
      <w:r w:rsidRPr="00D94527">
        <w:rPr>
          <w:lang w:val="ru-RU"/>
        </w:rPr>
        <w:t xml:space="preserve"> момент</w:t>
      </w:r>
      <w:r>
        <w:rPr>
          <w:lang w:val="ru-RU"/>
        </w:rPr>
        <w:t>ов</w:t>
      </w:r>
      <w:r w:rsidRPr="00D94527">
        <w:rPr>
          <w:lang w:val="ru-RU"/>
        </w:rPr>
        <w:t xml:space="preserve"> времени, в которы</w:t>
      </w:r>
      <w:r>
        <w:rPr>
          <w:lang w:val="ru-RU"/>
        </w:rPr>
        <w:t>х</w:t>
      </w:r>
      <w:r w:rsidRPr="00D94527">
        <w:rPr>
          <w:lang w:val="ru-RU"/>
        </w:rPr>
        <w:t xml:space="preserve"> состояние канала изменяется с занятого на свободное</w:t>
      </w:r>
      <w:r w:rsidR="00C2012F">
        <w:rPr>
          <w:lang w:val="ru-RU"/>
        </w:rPr>
        <w:t>,</w:t>
      </w:r>
      <w:r w:rsidRPr="00D94527">
        <w:rPr>
          <w:lang w:val="ru-RU"/>
        </w:rPr>
        <w:t xml:space="preserve"> и наоборот </w:t>
      </w:r>
      <w:r w:rsidRPr="00D94527">
        <w:rPr>
          <w:rFonts w:cs="Calibri"/>
          <w:bCs/>
          <w:lang w:val="ru-RU"/>
        </w:rPr>
        <w:t>[</w:t>
      </w:r>
      <w:r w:rsidRPr="00D94527">
        <w:rPr>
          <w:rFonts w:cs="Calibri"/>
          <w:bCs/>
          <w:lang w:val="en-US"/>
        </w:rPr>
        <w:t>A</w:t>
      </w:r>
      <w:r w:rsidRPr="00D94527">
        <w:rPr>
          <w:rFonts w:cs="Calibri"/>
          <w:bCs/>
          <w:lang w:val="ru-RU"/>
        </w:rPr>
        <w:t>.3]</w:t>
      </w:r>
      <w:r w:rsidRPr="00D94527">
        <w:rPr>
          <w:lang w:val="ru-RU"/>
        </w:rPr>
        <w:t xml:space="preserve">. Следовательно, чем больше </w:t>
      </w:r>
      <w:r>
        <w:rPr>
          <w:lang w:val="ru-RU"/>
        </w:rPr>
        <w:t>из</w:t>
      </w:r>
      <w:r w:rsidRPr="00D94527">
        <w:rPr>
          <w:lang w:val="ru-RU"/>
        </w:rPr>
        <w:t>мен</w:t>
      </w:r>
      <w:r>
        <w:rPr>
          <w:lang w:val="ru-RU"/>
        </w:rPr>
        <w:t>ений</w:t>
      </w:r>
      <w:r w:rsidRPr="00D94527">
        <w:rPr>
          <w:lang w:val="ru-RU"/>
        </w:rPr>
        <w:t xml:space="preserve"> состояни</w:t>
      </w:r>
      <w:r>
        <w:rPr>
          <w:lang w:val="ru-RU"/>
        </w:rPr>
        <w:t>я</w:t>
      </w:r>
      <w:r w:rsidRPr="00D94527">
        <w:rPr>
          <w:lang w:val="ru-RU"/>
        </w:rPr>
        <w:t xml:space="preserve"> канала происходит в течение </w:t>
      </w:r>
      <w:r>
        <w:rPr>
          <w:lang w:val="ru-RU"/>
        </w:rPr>
        <w:t xml:space="preserve">времени </w:t>
      </w:r>
      <w:r w:rsidRPr="00D94527">
        <w:rPr>
          <w:lang w:val="ru-RU"/>
        </w:rPr>
        <w:t>интеграции, тем выше потенциальная погрешность измерения. Именно по этой причине для обеспечения статистической достоверности результатов в уравнении</w:t>
      </w:r>
      <w:r>
        <w:rPr>
          <w:lang w:val="ru-RU"/>
        </w:rPr>
        <w:t> </w:t>
      </w:r>
      <w:r w:rsidRPr="00D94527">
        <w:rPr>
          <w:lang w:val="ru-RU"/>
        </w:rPr>
        <w:t>(</w:t>
      </w:r>
      <w:r w:rsidRPr="00D94527">
        <w:rPr>
          <w:szCs w:val="24"/>
          <w:lang w:val="en-US" w:eastAsia="ru-RU"/>
        </w:rPr>
        <w:t>A</w:t>
      </w:r>
      <w:r w:rsidRPr="00D94527">
        <w:rPr>
          <w:lang w:val="ru-RU"/>
        </w:rPr>
        <w:t>7) необходимо увеличивать количество выборок не по мере того, как возрастает значение занятости, а по по мере того, как растет среднее количеств</w:t>
      </w:r>
      <w:r>
        <w:rPr>
          <w:lang w:val="ru-RU"/>
        </w:rPr>
        <w:t>о</w:t>
      </w:r>
      <w:r w:rsidRPr="00D94527">
        <w:rPr>
          <w:lang w:val="ru-RU"/>
        </w:rPr>
        <w:t xml:space="preserve"> сигналов, ожидаемых в канале на протяжении </w:t>
      </w:r>
      <w:r>
        <w:rPr>
          <w:lang w:val="ru-RU"/>
        </w:rPr>
        <w:t>времени</w:t>
      </w:r>
      <w:r w:rsidRPr="00D94527">
        <w:rPr>
          <w:lang w:val="ru-RU"/>
        </w:rPr>
        <w:t xml:space="preserve"> интеграции.</w:t>
      </w:r>
      <w:r w:rsidRPr="004902C0">
        <w:rPr>
          <w:lang w:val="ru-RU"/>
        </w:rPr>
        <w:t xml:space="preserve"> </w:t>
      </w:r>
      <w:r w:rsidRPr="00D94527">
        <w:rPr>
          <w:lang w:val="ru-RU"/>
        </w:rPr>
        <w:t>Таким образом, установив допустимую абсолютную погрешность</w:t>
      </w:r>
      <w:r>
        <w:rPr>
          <w:lang w:val="ru-RU"/>
        </w:rPr>
        <w:t>,</w:t>
      </w:r>
      <w:r w:rsidRPr="00D94527">
        <w:rPr>
          <w:lang w:val="ru-RU"/>
        </w:rPr>
        <w:t xml:space="preserve"> </w:t>
      </w:r>
      <w:r w:rsidRPr="00D94527">
        <w:rPr>
          <w:rFonts w:cs="Calibri"/>
        </w:rPr>
        <w:t>Δ</w:t>
      </w:r>
      <w:r w:rsidRPr="00D94527">
        <w:rPr>
          <w:i/>
          <w:iCs/>
          <w:vertAlign w:val="subscript"/>
          <w:lang w:val="en-US"/>
        </w:rPr>
        <w:t>SO</w:t>
      </w:r>
      <w:r>
        <w:rPr>
          <w:lang w:val="ru-RU"/>
        </w:rPr>
        <w:t xml:space="preserve">, </w:t>
      </w:r>
      <w:r w:rsidRPr="00D94527">
        <w:rPr>
          <w:lang w:val="ru-RU"/>
        </w:rPr>
        <w:t>для каналов как с низкой</w:t>
      </w:r>
      <w:r>
        <w:rPr>
          <w:lang w:val="ru-RU"/>
        </w:rPr>
        <w:t>,</w:t>
      </w:r>
      <w:r w:rsidRPr="00D94527">
        <w:rPr>
          <w:lang w:val="ru-RU"/>
        </w:rPr>
        <w:t xml:space="preserve"> так и с высокой занятостью, но при этом </w:t>
      </w:r>
      <w:r>
        <w:rPr>
          <w:lang w:val="ru-RU"/>
        </w:rPr>
        <w:t xml:space="preserve">с </w:t>
      </w:r>
      <w:r w:rsidRPr="00D94527">
        <w:rPr>
          <w:lang w:val="ru-RU"/>
        </w:rPr>
        <w:t>небольшим количеством изменений состояния (например, каналы, занятые радиовещательными станциями), достаточно выполнить всего лишь от 632 до 703</w:t>
      </w:r>
      <w:r>
        <w:rPr>
          <w:lang w:val="ru-RU"/>
        </w:rPr>
        <w:t> </w:t>
      </w:r>
      <w:r w:rsidRPr="00D94527">
        <w:rPr>
          <w:lang w:val="ru-RU"/>
        </w:rPr>
        <w:t xml:space="preserve">циклов </w:t>
      </w:r>
      <w:r>
        <w:rPr>
          <w:lang w:val="ru-RU"/>
        </w:rPr>
        <w:t>измерений</w:t>
      </w:r>
      <w:r w:rsidRPr="00D94527">
        <w:rPr>
          <w:lang w:val="ru-RU"/>
        </w:rPr>
        <w:t xml:space="preserve">. Только для каналов, </w:t>
      </w:r>
      <w:r>
        <w:rPr>
          <w:lang w:val="ru-RU"/>
        </w:rPr>
        <w:t xml:space="preserve">в которых отмечается </w:t>
      </w:r>
      <w:r w:rsidRPr="00D94527">
        <w:rPr>
          <w:lang w:val="ru-RU"/>
        </w:rPr>
        <w:t xml:space="preserve">большое количество изменений состояния на протяжении </w:t>
      </w:r>
      <w:r>
        <w:rPr>
          <w:lang w:val="ru-RU"/>
        </w:rPr>
        <w:t>времени</w:t>
      </w:r>
      <w:r w:rsidRPr="00D94527">
        <w:rPr>
          <w:lang w:val="ru-RU"/>
        </w:rPr>
        <w:t xml:space="preserve"> интеграции, необходимо значительное количество выборок</w:t>
      </w:r>
      <w:r w:rsidR="0059218F" w:rsidRPr="004902C0">
        <w:rPr>
          <w:lang w:val="ru-RU"/>
        </w:rPr>
        <w:t>.</w:t>
      </w:r>
    </w:p>
    <w:p w:rsidR="0059218F" w:rsidRPr="004902C0" w:rsidRDefault="0027002F" w:rsidP="0059218F">
      <w:pPr>
        <w:rPr>
          <w:lang w:val="ru-RU"/>
        </w:rPr>
      </w:pPr>
      <w:r w:rsidRPr="00D94527">
        <w:rPr>
          <w:lang w:val="ru-RU"/>
        </w:rPr>
        <w:t>Если скорость потока сигналов</w:t>
      </w:r>
      <w:r>
        <w:rPr>
          <w:lang w:val="ru-RU"/>
        </w:rPr>
        <w:t>,</w:t>
      </w:r>
      <w:r w:rsidRPr="00D94527">
        <w:rPr>
          <w:lang w:val="ru-RU"/>
        </w:rPr>
        <w:t xml:space="preserve"> </w:t>
      </w:r>
      <w:r w:rsidRPr="00D94527">
        <w:rPr>
          <w:rFonts w:cs="Calibri"/>
        </w:rPr>
        <w:t>λ</w:t>
      </w:r>
      <w:r>
        <w:rPr>
          <w:lang w:val="ru-RU"/>
        </w:rPr>
        <w:t xml:space="preserve">, </w:t>
      </w:r>
      <w:r w:rsidRPr="00D94527">
        <w:rPr>
          <w:lang w:val="ru-RU"/>
        </w:rPr>
        <w:t xml:space="preserve">на протяжении </w:t>
      </w:r>
      <w:r>
        <w:rPr>
          <w:lang w:val="ru-RU"/>
        </w:rPr>
        <w:t xml:space="preserve">времени </w:t>
      </w:r>
      <w:r w:rsidRPr="00D94527">
        <w:rPr>
          <w:lang w:val="ru-RU"/>
        </w:rPr>
        <w:t>интеграции заранее не известна, то выбранное значение рекомендуется устанавливать с некоторым запасом. Для корректировки скорости потока сигналов во время проведения измерени</w:t>
      </w:r>
      <w:r>
        <w:rPr>
          <w:lang w:val="ru-RU"/>
        </w:rPr>
        <w:t>й</w:t>
      </w:r>
      <w:r w:rsidRPr="00D94527">
        <w:rPr>
          <w:lang w:val="ru-RU"/>
        </w:rPr>
        <w:t xml:space="preserve"> рекомендуется использовать следующее уравнение</w:t>
      </w:r>
      <w:r w:rsidR="0059218F" w:rsidRPr="004902C0">
        <w:rPr>
          <w:lang w:val="ru-RU"/>
        </w:rPr>
        <w:t>:</w:t>
      </w:r>
    </w:p>
    <w:p w:rsidR="0059218F" w:rsidRPr="004902C0" w:rsidRDefault="00C018DD" w:rsidP="00C018DD">
      <w:pPr>
        <w:pStyle w:val="Equation"/>
        <w:rPr>
          <w:lang w:val="ru-RU"/>
        </w:rPr>
      </w:pPr>
      <w:r w:rsidRPr="004902C0">
        <w:rPr>
          <w:lang w:val="ru-RU"/>
        </w:rPr>
        <w:tab/>
      </w:r>
      <w:r w:rsidRPr="004902C0">
        <w:rPr>
          <w:lang w:val="ru-RU"/>
        </w:rPr>
        <w:tab/>
      </w:r>
      <w:r w:rsidR="009D2971" w:rsidRPr="00C018DD">
        <w:rPr>
          <w:position w:val="-14"/>
          <w:lang w:val="en-US"/>
        </w:rPr>
        <w:object w:dxaOrig="2400" w:dyaOrig="360">
          <v:shape id="_x0000_i1082" type="#_x0000_t75" style="width:123.05pt;height:18.8pt" o:ole="">
            <v:imagedata r:id="rId80" o:title=""/>
          </v:shape>
          <o:OLEObject Type="Embed" ProgID="Equation.3" ShapeID="_x0000_i1082" DrawAspect="Content" ObjectID="_1427897705" r:id="rId81"/>
        </w:object>
      </w:r>
      <w:r w:rsidR="0027002F" w:rsidRPr="004902C0">
        <w:rPr>
          <w:lang w:val="ru-RU"/>
        </w:rPr>
        <w:t>,</w:t>
      </w:r>
      <w:r w:rsidRPr="004902C0">
        <w:rPr>
          <w:lang w:val="ru-RU"/>
        </w:rPr>
        <w:tab/>
      </w:r>
      <w:r w:rsidR="0059218F" w:rsidRPr="004902C0">
        <w:rPr>
          <w:lang w:val="ru-RU" w:eastAsia="ru-RU"/>
        </w:rPr>
        <w:t>(</w:t>
      </w:r>
      <w:r w:rsidR="0059218F" w:rsidRPr="0059218F">
        <w:rPr>
          <w:szCs w:val="24"/>
          <w:lang w:val="en-US" w:eastAsia="ru-RU"/>
        </w:rPr>
        <w:t>A</w:t>
      </w:r>
      <w:r w:rsidR="0059218F" w:rsidRPr="004902C0">
        <w:rPr>
          <w:lang w:val="ru-RU" w:eastAsia="ru-RU"/>
        </w:rPr>
        <w:t>13)</w:t>
      </w:r>
    </w:p>
    <w:p w:rsidR="0059218F" w:rsidRPr="004902C0" w:rsidRDefault="00F46009" w:rsidP="0059218F">
      <w:pPr>
        <w:rPr>
          <w:lang w:val="ru-RU"/>
        </w:rPr>
      </w:pPr>
      <w:r w:rsidRPr="004902C0">
        <w:rPr>
          <w:lang w:val="ru-RU"/>
        </w:rPr>
        <w:t>где</w:t>
      </w:r>
      <w:r>
        <w:rPr>
          <w:lang w:val="ru-RU"/>
        </w:rPr>
        <w:t>:</w:t>
      </w:r>
    </w:p>
    <w:p w:rsidR="0059218F" w:rsidRPr="004902C0" w:rsidRDefault="0059218F" w:rsidP="0059218F">
      <w:pPr>
        <w:pStyle w:val="Equationlegend"/>
        <w:rPr>
          <w:lang w:val="ru-RU"/>
        </w:rPr>
      </w:pPr>
      <w:r w:rsidRPr="004902C0">
        <w:rPr>
          <w:rFonts w:cs="Calibri"/>
          <w:lang w:val="ru-RU"/>
        </w:rPr>
        <w:tab/>
      </w:r>
      <w:r w:rsidRPr="009D2782">
        <w:rPr>
          <w:rFonts w:cs="Calibri"/>
        </w:rPr>
        <w:t>λ</w:t>
      </w:r>
      <w:r w:rsidRPr="004902C0">
        <w:rPr>
          <w:vertAlign w:val="subscript"/>
          <w:lang w:val="ru-RU"/>
        </w:rPr>
        <w:t>(</w:t>
      </w:r>
      <w:r w:rsidRPr="009D2782">
        <w:rPr>
          <w:i/>
          <w:iCs/>
          <w:vertAlign w:val="subscript"/>
        </w:rPr>
        <w:t>r</w:t>
      </w:r>
      <w:r w:rsidRPr="004902C0">
        <w:rPr>
          <w:vertAlign w:val="subscript"/>
          <w:lang w:val="ru-RU"/>
        </w:rPr>
        <w:t xml:space="preserve">+1) </w:t>
      </w:r>
      <w:r w:rsidR="00F46009">
        <w:rPr>
          <w:lang w:val="ru-RU"/>
        </w:rPr>
        <w:t>:</w:t>
      </w:r>
      <w:r w:rsidRPr="004902C0">
        <w:rPr>
          <w:lang w:val="ru-RU"/>
        </w:rPr>
        <w:tab/>
      </w:r>
      <w:r w:rsidR="0027002F" w:rsidRPr="00D94527">
        <w:rPr>
          <w:lang w:val="ru-RU"/>
        </w:rPr>
        <w:t xml:space="preserve">скорость потока, ожидаемая в следующем </w:t>
      </w:r>
      <w:r w:rsidR="0027002F">
        <w:rPr>
          <w:lang w:val="ru-RU"/>
        </w:rPr>
        <w:t xml:space="preserve">временном </w:t>
      </w:r>
      <w:r w:rsidR="0027002F" w:rsidRPr="00D94527">
        <w:rPr>
          <w:lang w:val="ru-RU"/>
        </w:rPr>
        <w:t>периоде интеграции</w:t>
      </w:r>
      <w:r w:rsidR="00C2012F">
        <w:rPr>
          <w:lang w:val="ru-RU"/>
        </w:rPr>
        <w:t>;</w:t>
      </w:r>
    </w:p>
    <w:p w:rsidR="0059218F" w:rsidRPr="004902C0" w:rsidRDefault="0059218F" w:rsidP="0059218F">
      <w:pPr>
        <w:pStyle w:val="Equationlegend"/>
        <w:rPr>
          <w:lang w:val="ru-RU"/>
        </w:rPr>
      </w:pPr>
      <w:r w:rsidRPr="004902C0">
        <w:rPr>
          <w:rFonts w:cs="Calibri"/>
          <w:lang w:val="ru-RU"/>
        </w:rPr>
        <w:tab/>
      </w:r>
      <w:r w:rsidRPr="009D2782">
        <w:rPr>
          <w:rFonts w:cs="Calibri"/>
        </w:rPr>
        <w:t>λ</w:t>
      </w:r>
      <w:r w:rsidRPr="009D2782">
        <w:rPr>
          <w:i/>
          <w:iCs/>
          <w:vertAlign w:val="subscript"/>
        </w:rPr>
        <w:t>r</w:t>
      </w:r>
      <w:r w:rsidR="007247C0" w:rsidRPr="004902C0">
        <w:rPr>
          <w:i/>
          <w:iCs/>
          <w:vertAlign w:val="subscript"/>
          <w:lang w:val="ru-RU"/>
        </w:rPr>
        <w:t xml:space="preserve"> </w:t>
      </w:r>
      <w:r w:rsidR="00C2012F">
        <w:rPr>
          <w:lang w:val="ru-RU"/>
        </w:rPr>
        <w:t xml:space="preserve"> </w:t>
      </w:r>
      <w:r w:rsidR="00F46009">
        <w:rPr>
          <w:rFonts w:eastAsia="Arial Unicode MS"/>
          <w:lang w:val="ru-RU"/>
        </w:rPr>
        <w:t>:</w:t>
      </w:r>
      <w:r w:rsidRPr="004902C0">
        <w:rPr>
          <w:lang w:val="ru-RU"/>
        </w:rPr>
        <w:tab/>
      </w:r>
      <w:r w:rsidR="0027002F" w:rsidRPr="00D94527">
        <w:rPr>
          <w:lang w:val="ru-RU"/>
        </w:rPr>
        <w:t xml:space="preserve">скорость потока </w:t>
      </w:r>
      <w:r w:rsidR="0027002F">
        <w:rPr>
          <w:lang w:val="ru-RU"/>
        </w:rPr>
        <w:t>для</w:t>
      </w:r>
      <w:r w:rsidR="0027002F" w:rsidRPr="00D94527">
        <w:rPr>
          <w:lang w:val="ru-RU"/>
        </w:rPr>
        <w:t xml:space="preserve"> текуще</w:t>
      </w:r>
      <w:r w:rsidR="0027002F">
        <w:rPr>
          <w:lang w:val="ru-RU"/>
        </w:rPr>
        <w:t>го</w:t>
      </w:r>
      <w:r w:rsidR="0027002F" w:rsidRPr="00D94527">
        <w:rPr>
          <w:lang w:val="ru-RU"/>
        </w:rPr>
        <w:t xml:space="preserve"> (</w:t>
      </w:r>
      <w:r w:rsidR="0031364C" w:rsidRPr="00D94527">
        <w:rPr>
          <w:lang w:val="ru-RU"/>
        </w:rPr>
        <w:t>истекшег</w:t>
      </w:r>
      <w:r w:rsidR="0031364C">
        <w:rPr>
          <w:lang w:val="ru-RU"/>
        </w:rPr>
        <w:t>о</w:t>
      </w:r>
      <w:r w:rsidR="0027002F" w:rsidRPr="00D94527">
        <w:rPr>
          <w:lang w:val="ru-RU"/>
        </w:rPr>
        <w:t xml:space="preserve">) </w:t>
      </w:r>
      <w:r w:rsidR="0027002F">
        <w:rPr>
          <w:lang w:val="ru-RU"/>
        </w:rPr>
        <w:t>вр</w:t>
      </w:r>
      <w:r w:rsidR="0027002F" w:rsidRPr="00D94527">
        <w:rPr>
          <w:lang w:val="ru-RU"/>
        </w:rPr>
        <w:t>е</w:t>
      </w:r>
      <w:r w:rsidR="0027002F">
        <w:rPr>
          <w:lang w:val="ru-RU"/>
        </w:rPr>
        <w:t>мени</w:t>
      </w:r>
      <w:r w:rsidR="0027002F" w:rsidRPr="00D94527">
        <w:rPr>
          <w:lang w:val="ru-RU"/>
        </w:rPr>
        <w:t xml:space="preserve"> интеграции</w:t>
      </w:r>
      <w:r w:rsidR="00C2012F">
        <w:rPr>
          <w:lang w:val="ru-RU"/>
        </w:rPr>
        <w:t>;</w:t>
      </w:r>
    </w:p>
    <w:p w:rsidR="0059218F" w:rsidRPr="004902C0" w:rsidRDefault="0059218F" w:rsidP="0059218F">
      <w:pPr>
        <w:pStyle w:val="Equationlegend"/>
        <w:rPr>
          <w:lang w:val="ru-RU"/>
        </w:rPr>
      </w:pPr>
      <w:r w:rsidRPr="004902C0">
        <w:rPr>
          <w:lang w:val="ru-RU"/>
        </w:rPr>
        <w:tab/>
      </w:r>
      <w:r w:rsidRPr="009D2782">
        <w:rPr>
          <w:i/>
          <w:iCs/>
        </w:rPr>
        <w:t>V</w:t>
      </w:r>
      <w:r w:rsidRPr="009D2782">
        <w:rPr>
          <w:i/>
          <w:iCs/>
          <w:vertAlign w:val="subscript"/>
        </w:rPr>
        <w:t>r</w:t>
      </w:r>
      <w:r w:rsidR="007247C0" w:rsidRPr="004902C0">
        <w:rPr>
          <w:i/>
          <w:iCs/>
          <w:vertAlign w:val="subscript"/>
          <w:lang w:val="ru-RU"/>
        </w:rPr>
        <w:t xml:space="preserve"> </w:t>
      </w:r>
      <w:r w:rsidR="00F46009">
        <w:rPr>
          <w:lang w:val="ru-RU"/>
        </w:rPr>
        <w:t xml:space="preserve"> :</w:t>
      </w:r>
      <w:r w:rsidRPr="004902C0">
        <w:rPr>
          <w:lang w:val="ru-RU"/>
        </w:rPr>
        <w:tab/>
      </w:r>
      <w:r w:rsidR="0027002F" w:rsidRPr="00D94527">
        <w:rPr>
          <w:lang w:val="ru-RU"/>
        </w:rPr>
        <w:t xml:space="preserve">количество сигналов, определенное в текущем </w:t>
      </w:r>
      <w:r w:rsidR="0027002F">
        <w:rPr>
          <w:lang w:val="ru-RU"/>
        </w:rPr>
        <w:t>вр</w:t>
      </w:r>
      <w:r w:rsidR="0027002F" w:rsidRPr="00D94527">
        <w:rPr>
          <w:lang w:val="ru-RU"/>
        </w:rPr>
        <w:t>е</w:t>
      </w:r>
      <w:r w:rsidR="0027002F">
        <w:rPr>
          <w:lang w:val="ru-RU"/>
        </w:rPr>
        <w:t>мени</w:t>
      </w:r>
      <w:r w:rsidR="0027002F" w:rsidRPr="00D94527">
        <w:rPr>
          <w:lang w:val="ru-RU"/>
        </w:rPr>
        <w:t xml:space="preserve"> интеграции</w:t>
      </w:r>
      <w:r w:rsidR="00C2012F">
        <w:rPr>
          <w:lang w:val="ru-RU"/>
        </w:rPr>
        <w:t>;</w:t>
      </w:r>
    </w:p>
    <w:p w:rsidR="0059218F" w:rsidRPr="004902C0" w:rsidRDefault="0059218F" w:rsidP="0059218F">
      <w:pPr>
        <w:pStyle w:val="Equationlegend"/>
        <w:rPr>
          <w:lang w:val="ru-RU"/>
        </w:rPr>
      </w:pPr>
      <w:r w:rsidRPr="004902C0">
        <w:rPr>
          <w:lang w:val="ru-RU"/>
        </w:rPr>
        <w:tab/>
      </w:r>
      <w:r w:rsidRPr="009D2782">
        <w:rPr>
          <w:i/>
          <w:iCs/>
        </w:rPr>
        <w:t>w</w:t>
      </w:r>
      <w:r w:rsidRPr="004902C0">
        <w:rPr>
          <w:i/>
          <w:iCs/>
          <w:lang w:val="ru-RU"/>
        </w:rPr>
        <w:t xml:space="preserve"> </w:t>
      </w:r>
      <w:r w:rsidR="00F46009">
        <w:rPr>
          <w:lang w:val="ru-RU"/>
        </w:rPr>
        <w:t>:</w:t>
      </w:r>
      <w:r w:rsidRPr="004902C0">
        <w:rPr>
          <w:lang w:val="ru-RU"/>
        </w:rPr>
        <w:tab/>
      </w:r>
      <w:r w:rsidR="0027002F" w:rsidRPr="00D94527">
        <w:rPr>
          <w:lang w:val="ru-RU"/>
        </w:rPr>
        <w:t>весовой коэффициент, определяющий время отклика процедуры адаптации, выбираемый обычно в диапазоне</w:t>
      </w:r>
      <w:r w:rsidRPr="004902C0">
        <w:rPr>
          <w:lang w:val="ru-RU"/>
        </w:rPr>
        <w:t xml:space="preserve"> 5</w:t>
      </w:r>
      <w:r w:rsidRPr="009D2782">
        <w:t> </w:t>
      </w:r>
      <w:r w:rsidRPr="004902C0">
        <w:rPr>
          <w:lang w:val="ru-RU"/>
        </w:rPr>
        <w:t>≤</w:t>
      </w:r>
      <w:r w:rsidRPr="009D2782">
        <w:t> </w:t>
      </w:r>
      <w:r w:rsidRPr="009D2782">
        <w:rPr>
          <w:i/>
          <w:iCs/>
        </w:rPr>
        <w:t>w</w:t>
      </w:r>
      <w:r w:rsidRPr="009D2782">
        <w:t> </w:t>
      </w:r>
      <w:r w:rsidRPr="004902C0">
        <w:rPr>
          <w:lang w:val="ru-RU"/>
        </w:rPr>
        <w:t>&lt;</w:t>
      </w:r>
      <w:r w:rsidRPr="009D2782">
        <w:t> </w:t>
      </w:r>
      <w:r w:rsidRPr="004902C0">
        <w:rPr>
          <w:lang w:val="ru-RU"/>
        </w:rPr>
        <w:t>20.</w:t>
      </w:r>
    </w:p>
    <w:p w:rsidR="00F46009" w:rsidRDefault="00F4600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9218F" w:rsidRPr="004902C0" w:rsidRDefault="0027002F" w:rsidP="0059218F">
      <w:pPr>
        <w:rPr>
          <w:lang w:val="ru-RU"/>
        </w:rPr>
      </w:pPr>
      <w:r w:rsidRPr="00D94527">
        <w:rPr>
          <w:lang w:val="ru-RU"/>
        </w:rPr>
        <w:lastRenderedPageBreak/>
        <w:t>Для начала расчета с помощью уравнения (</w:t>
      </w:r>
      <w:r w:rsidRPr="00D94527">
        <w:rPr>
          <w:lang w:val="en-US"/>
        </w:rPr>
        <w:t>A</w:t>
      </w:r>
      <w:r w:rsidRPr="00D94527">
        <w:rPr>
          <w:lang w:val="ru-RU"/>
        </w:rPr>
        <w:t xml:space="preserve">13) требуется начальное значение </w:t>
      </w:r>
      <w:r w:rsidRPr="00D94527">
        <w:rPr>
          <w:rFonts w:cs="Calibri"/>
        </w:rPr>
        <w:t>λ</w:t>
      </w:r>
      <w:r w:rsidRPr="00D94527">
        <w:rPr>
          <w:vertAlign w:val="subscript"/>
          <w:lang w:val="ru-RU"/>
        </w:rPr>
        <w:t>0</w:t>
      </w:r>
      <w:r w:rsidRPr="00D94527">
        <w:rPr>
          <w:lang w:val="ru-RU"/>
        </w:rPr>
        <w:t>, которое, как правило, заранее не известно. Целесообразно выбрать максимальное из всех ожидаемых значений в пределах заданного частотного диапазона, которое соответствует худшему случаю</w:t>
      </w:r>
      <w:r w:rsidR="0059218F" w:rsidRPr="004902C0">
        <w:rPr>
          <w:lang w:val="ru-RU"/>
        </w:rPr>
        <w:t>.</w:t>
      </w:r>
    </w:p>
    <w:p w:rsidR="0059218F" w:rsidRPr="004902C0" w:rsidRDefault="0027002F" w:rsidP="00694E4E">
      <w:pPr>
        <w:rPr>
          <w:lang w:val="ru-RU"/>
        </w:rPr>
      </w:pPr>
      <w:r w:rsidRPr="00D94527">
        <w:rPr>
          <w:spacing w:val="-4"/>
          <w:lang w:val="ru-RU"/>
        </w:rPr>
        <w:t xml:space="preserve">Для каналов с </w:t>
      </w:r>
      <w:r w:rsidRPr="00D94527">
        <w:rPr>
          <w:spacing w:val="-4"/>
          <w:u w:val="single"/>
          <w:lang w:val="ru-RU"/>
        </w:rPr>
        <w:t>импульсными сигналами</w:t>
      </w:r>
      <w:r w:rsidRPr="00D94527">
        <w:rPr>
          <w:spacing w:val="-4"/>
          <w:lang w:val="ru-RU"/>
        </w:rPr>
        <w:t xml:space="preserve"> при помощи расчета (А7) можно также получить объективные результаты измерения занятости,</w:t>
      </w:r>
      <w:r w:rsidRPr="00D94527">
        <w:rPr>
          <w:spacing w:val="-4"/>
          <w:lang w:val="en-US"/>
        </w:rPr>
        <w:t> </w:t>
      </w:r>
      <w:r w:rsidRPr="00D94527">
        <w:rPr>
          <w:spacing w:val="-4"/>
          <w:lang w:val="ru-RU"/>
        </w:rPr>
        <w:t xml:space="preserve"> но при этом требуется гораздо большее количество выборок для </w:t>
      </w:r>
      <w:r>
        <w:rPr>
          <w:spacing w:val="-4"/>
          <w:lang w:val="ru-RU"/>
        </w:rPr>
        <w:t xml:space="preserve">достижения доверительного уровня </w:t>
      </w:r>
      <w:r w:rsidRPr="00D94527">
        <w:rPr>
          <w:i/>
          <w:iCs/>
          <w:spacing w:val="-4"/>
          <w:lang w:val="en-US"/>
        </w:rPr>
        <w:t>P</w:t>
      </w:r>
      <w:r w:rsidRPr="00D94527">
        <w:rPr>
          <w:i/>
          <w:iCs/>
          <w:spacing w:val="-4"/>
          <w:vertAlign w:val="subscript"/>
          <w:lang w:val="en-US"/>
        </w:rPr>
        <w:t>SOC</w:t>
      </w:r>
      <w:r w:rsidRPr="00D94527">
        <w:rPr>
          <w:spacing w:val="-4"/>
          <w:lang w:val="en-US"/>
        </w:rPr>
        <w:t> </w:t>
      </w:r>
      <w:r w:rsidRPr="00D94527">
        <w:rPr>
          <w:spacing w:val="-4"/>
          <w:lang w:val="ru-RU"/>
        </w:rPr>
        <w:t xml:space="preserve"> при допустимой абсолютной погрешности измерения</w:t>
      </w:r>
      <w:r>
        <w:rPr>
          <w:spacing w:val="-4"/>
          <w:lang w:val="ru-RU"/>
        </w:rPr>
        <w:t>,</w:t>
      </w:r>
      <w:r w:rsidRPr="00D94527">
        <w:rPr>
          <w:spacing w:val="-4"/>
          <w:lang w:val="ru-RU"/>
        </w:rPr>
        <w:t xml:space="preserve"> </w:t>
      </w:r>
      <w:r w:rsidRPr="00D94527">
        <w:rPr>
          <w:rFonts w:cs="Calibri"/>
        </w:rPr>
        <w:t>Δ</w:t>
      </w:r>
      <w:r w:rsidRPr="00D94527">
        <w:rPr>
          <w:i/>
          <w:iCs/>
          <w:vertAlign w:val="subscript"/>
          <w:lang w:val="en-US"/>
        </w:rPr>
        <w:t>SO</w:t>
      </w:r>
      <w:r w:rsidRPr="00D94527">
        <w:rPr>
          <w:spacing w:val="-4"/>
          <w:lang w:val="ru-RU"/>
        </w:rPr>
        <w:t>. Необходимое количество выборок</w:t>
      </w:r>
      <w:r>
        <w:rPr>
          <w:spacing w:val="-4"/>
          <w:lang w:val="ru-RU"/>
        </w:rPr>
        <w:t>,</w:t>
      </w:r>
      <w:r w:rsidRPr="00D94527">
        <w:rPr>
          <w:spacing w:val="-4"/>
          <w:lang w:val="ru-RU"/>
        </w:rPr>
        <w:t xml:space="preserve"> </w:t>
      </w:r>
      <w:r w:rsidRPr="00D94527">
        <w:rPr>
          <w:i/>
          <w:iCs/>
          <w:lang w:val="en-US"/>
        </w:rPr>
        <w:t>J</w:t>
      </w:r>
      <w:r w:rsidRPr="00D94527">
        <w:rPr>
          <w:i/>
          <w:iCs/>
          <w:vertAlign w:val="subscript"/>
          <w:lang w:val="en-US"/>
        </w:rPr>
        <w:t>IT</w:t>
      </w:r>
      <w:r>
        <w:rPr>
          <w:lang w:val="ru-RU"/>
        </w:rPr>
        <w:t xml:space="preserve">, </w:t>
      </w:r>
      <w:r w:rsidRPr="00D94527">
        <w:rPr>
          <w:spacing w:val="-4"/>
          <w:lang w:val="ru-RU"/>
        </w:rPr>
        <w:t>может быть рассчитано следующим образом</w:t>
      </w:r>
      <w:r w:rsidR="0059218F" w:rsidRPr="004902C0">
        <w:rPr>
          <w:lang w:val="ru-RU"/>
        </w:rPr>
        <w:t>:</w:t>
      </w:r>
    </w:p>
    <w:p w:rsidR="0059218F" w:rsidRPr="004902C0" w:rsidRDefault="007247C0" w:rsidP="007247C0">
      <w:pPr>
        <w:pStyle w:val="Equation"/>
        <w:rPr>
          <w:lang w:val="ru-RU"/>
        </w:rPr>
      </w:pPr>
      <w:r w:rsidRPr="004902C0">
        <w:rPr>
          <w:lang w:val="ru-RU"/>
        </w:rPr>
        <w:tab/>
      </w:r>
      <w:r w:rsidRPr="004902C0">
        <w:rPr>
          <w:lang w:val="ru-RU"/>
        </w:rPr>
        <w:tab/>
      </w:r>
      <w:r w:rsidRPr="007247C0">
        <w:rPr>
          <w:position w:val="-30"/>
          <w:lang w:val="en-US"/>
        </w:rPr>
        <w:object w:dxaOrig="3100" w:dyaOrig="800">
          <v:shape id="_x0000_i1049" type="#_x0000_t75" style="width:154.75pt;height:39.75pt" o:ole="">
            <v:imagedata r:id="rId82" o:title=""/>
          </v:shape>
          <o:OLEObject Type="Embed" ProgID="Equation.3" ShapeID="_x0000_i1049" DrawAspect="Content" ObjectID="_1427897706" r:id="rId83"/>
        </w:object>
      </w:r>
      <w:r w:rsidR="0027002F" w:rsidRPr="004902C0">
        <w:rPr>
          <w:lang w:val="ru-RU"/>
        </w:rPr>
        <w:t>,</w:t>
      </w:r>
      <w:r w:rsidR="0059218F" w:rsidRPr="004902C0">
        <w:rPr>
          <w:lang w:val="ru-RU"/>
        </w:rPr>
        <w:tab/>
        <w:t>(</w:t>
      </w:r>
      <w:r w:rsidR="0059218F" w:rsidRPr="0059218F">
        <w:rPr>
          <w:szCs w:val="24"/>
          <w:lang w:val="en-US" w:eastAsia="ru-RU"/>
        </w:rPr>
        <w:t>A</w:t>
      </w:r>
      <w:r w:rsidR="0059218F" w:rsidRPr="004902C0">
        <w:rPr>
          <w:lang w:val="ru-RU" w:eastAsia="ru-RU"/>
        </w:rPr>
        <w:t>14</w:t>
      </w:r>
      <w:r w:rsidR="0059218F" w:rsidRPr="004902C0">
        <w:rPr>
          <w:lang w:val="ru-RU"/>
        </w:rPr>
        <w:t>)</w:t>
      </w:r>
    </w:p>
    <w:p w:rsidR="0059218F" w:rsidRPr="004902C0" w:rsidRDefault="00F46009" w:rsidP="00694E4E">
      <w:pPr>
        <w:rPr>
          <w:lang w:val="ru-RU"/>
        </w:rPr>
      </w:pPr>
      <w:r w:rsidRPr="004902C0">
        <w:rPr>
          <w:lang w:val="ru-RU"/>
        </w:rPr>
        <w:t>где</w:t>
      </w:r>
      <w:r>
        <w:rPr>
          <w:lang w:val="ru-RU"/>
        </w:rPr>
        <w:t>:</w:t>
      </w:r>
    </w:p>
    <w:p w:rsidR="0059218F" w:rsidRPr="004902C0" w:rsidRDefault="0059218F" w:rsidP="0059218F">
      <w:pPr>
        <w:pStyle w:val="Equationlegend"/>
        <w:rPr>
          <w:lang w:val="ru-RU"/>
        </w:rPr>
      </w:pPr>
      <w:r w:rsidRPr="004902C0">
        <w:rPr>
          <w:lang w:val="ru-RU"/>
        </w:rPr>
        <w:tab/>
      </w:r>
      <w:r w:rsidRPr="009D2782">
        <w:rPr>
          <w:i/>
          <w:iCs/>
        </w:rPr>
        <w:t>J</w:t>
      </w:r>
      <w:r w:rsidRPr="009D2782">
        <w:rPr>
          <w:i/>
          <w:iCs/>
          <w:vertAlign w:val="subscript"/>
        </w:rPr>
        <w:t>I</w:t>
      </w:r>
      <w:r w:rsidRPr="004902C0">
        <w:rPr>
          <w:vertAlign w:val="subscript"/>
          <w:lang w:val="ru-RU"/>
        </w:rPr>
        <w:t xml:space="preserve"> </w:t>
      </w:r>
      <w:r w:rsidRPr="009D2782">
        <w:rPr>
          <w:vertAlign w:val="subscript"/>
        </w:rPr>
        <w:t>min</w:t>
      </w:r>
      <w:r w:rsidRPr="004902C0">
        <w:rPr>
          <w:vertAlign w:val="subscript"/>
          <w:lang w:val="ru-RU"/>
        </w:rPr>
        <w:t xml:space="preserve"> </w:t>
      </w:r>
      <w:r w:rsidR="00F46009">
        <w:rPr>
          <w:lang w:val="ru-RU"/>
        </w:rPr>
        <w:t>:</w:t>
      </w:r>
      <w:r w:rsidRPr="004902C0">
        <w:rPr>
          <w:lang w:val="ru-RU"/>
        </w:rPr>
        <w:tab/>
      </w:r>
      <w:r w:rsidR="00F443D6" w:rsidRPr="00D94527">
        <w:rPr>
          <w:lang w:val="ru-RU"/>
        </w:rPr>
        <w:t>рекомендуемое (минимально необходимое) количество выборок</w:t>
      </w:r>
      <w:r w:rsidR="00C2012F">
        <w:rPr>
          <w:lang w:val="ru-RU"/>
        </w:rPr>
        <w:t>;</w:t>
      </w:r>
    </w:p>
    <w:p w:rsidR="0059218F" w:rsidRPr="004902C0" w:rsidRDefault="0059218F" w:rsidP="0059218F">
      <w:pPr>
        <w:pStyle w:val="Equationlegend"/>
        <w:rPr>
          <w:lang w:val="ru-RU"/>
        </w:rPr>
      </w:pPr>
      <w:r w:rsidRPr="004902C0">
        <w:rPr>
          <w:lang w:val="ru-RU"/>
        </w:rPr>
        <w:tab/>
      </w:r>
      <w:r w:rsidRPr="009D2782">
        <w:rPr>
          <w:i/>
          <w:iCs/>
        </w:rPr>
        <w:t>SO</w:t>
      </w:r>
      <w:r w:rsidRPr="004902C0">
        <w:rPr>
          <w:lang w:val="ru-RU"/>
        </w:rPr>
        <w:t xml:space="preserve"> </w:t>
      </w:r>
      <w:r w:rsidR="00F46009">
        <w:rPr>
          <w:lang w:val="ru-RU"/>
        </w:rPr>
        <w:t>:</w:t>
      </w:r>
      <w:r w:rsidRPr="004902C0">
        <w:rPr>
          <w:lang w:val="ru-RU"/>
        </w:rPr>
        <w:tab/>
      </w:r>
      <w:r w:rsidR="00F443D6" w:rsidRPr="00D94527">
        <w:rPr>
          <w:lang w:val="ru-RU"/>
        </w:rPr>
        <w:t>занятость радиоканала с импульсными сигналами</w:t>
      </w:r>
      <w:r w:rsidR="00C2012F">
        <w:rPr>
          <w:lang w:val="ru-RU"/>
        </w:rPr>
        <w:t>;</w:t>
      </w:r>
    </w:p>
    <w:p w:rsidR="0059218F" w:rsidRPr="004902C0" w:rsidRDefault="0059218F" w:rsidP="0059218F">
      <w:pPr>
        <w:pStyle w:val="Equationlegend"/>
        <w:rPr>
          <w:i/>
          <w:color w:val="000000" w:themeColor="text1"/>
          <w:szCs w:val="22"/>
          <w:lang w:val="ru-RU"/>
        </w:rPr>
      </w:pPr>
      <w:r w:rsidRPr="004902C0">
        <w:rPr>
          <w:lang w:val="ru-RU"/>
        </w:rPr>
        <w:tab/>
      </w:r>
      <w:r w:rsidRPr="009D2782">
        <w:rPr>
          <w:i/>
          <w:iCs/>
        </w:rPr>
        <w:t>x</w:t>
      </w:r>
      <w:r w:rsidRPr="009D2782">
        <w:rPr>
          <w:i/>
          <w:iCs/>
          <w:vertAlign w:val="subscript"/>
        </w:rPr>
        <w:t>P</w:t>
      </w:r>
      <w:r w:rsidRPr="004902C0">
        <w:rPr>
          <w:i/>
          <w:iCs/>
          <w:vertAlign w:val="subscript"/>
          <w:lang w:val="ru-RU"/>
        </w:rPr>
        <w:t xml:space="preserve"> </w:t>
      </w:r>
      <w:r w:rsidR="00F46009">
        <w:rPr>
          <w:lang w:val="ru-RU"/>
        </w:rPr>
        <w:t>:</w:t>
      </w:r>
      <w:r w:rsidRPr="004902C0">
        <w:rPr>
          <w:lang w:val="ru-RU"/>
        </w:rPr>
        <w:tab/>
      </w:r>
      <w:r w:rsidR="00F443D6" w:rsidRPr="00D94527">
        <w:rPr>
          <w:lang w:val="ru-RU"/>
        </w:rPr>
        <w:t>процентная точка интеграла вероятности (см</w:t>
      </w:r>
      <w:r w:rsidR="00F443D6">
        <w:rPr>
          <w:lang w:val="ru-RU"/>
        </w:rPr>
        <w:t>.</w:t>
      </w:r>
      <w:r w:rsidR="00F443D6" w:rsidRPr="00D94527">
        <w:rPr>
          <w:lang w:val="ru-RU"/>
        </w:rPr>
        <w:t xml:space="preserve"> (</w:t>
      </w:r>
      <w:r w:rsidR="00F443D6" w:rsidRPr="00D94527">
        <w:rPr>
          <w:lang w:eastAsia="ru-RU"/>
        </w:rPr>
        <w:t>A</w:t>
      </w:r>
      <w:r w:rsidR="00F443D6" w:rsidRPr="00D94527">
        <w:rPr>
          <w:lang w:val="ru-RU" w:eastAsia="ru-RU"/>
        </w:rPr>
        <w:t>9</w:t>
      </w:r>
      <w:r w:rsidR="00F443D6" w:rsidRPr="00D94527">
        <w:rPr>
          <w:lang w:val="ru-RU"/>
        </w:rPr>
        <w:t>)</w:t>
      </w:r>
      <w:r w:rsidR="001C41F2" w:rsidRPr="004902C0">
        <w:rPr>
          <w:lang w:val="ru-RU"/>
        </w:rPr>
        <w:t>)</w:t>
      </w:r>
      <w:r w:rsidR="00C2012F">
        <w:rPr>
          <w:lang w:val="ru-RU"/>
        </w:rPr>
        <w:t>;</w:t>
      </w:r>
    </w:p>
    <w:p w:rsidR="0059218F" w:rsidRPr="004902C0" w:rsidRDefault="0059218F" w:rsidP="0059218F">
      <w:pPr>
        <w:pStyle w:val="Equationlegend"/>
        <w:rPr>
          <w:lang w:val="ru-RU"/>
        </w:rPr>
      </w:pPr>
      <w:r w:rsidRPr="004902C0">
        <w:rPr>
          <w:lang w:val="ru-RU"/>
        </w:rPr>
        <w:tab/>
      </w:r>
      <w:r w:rsidRPr="009D2782">
        <w:t>Δ</w:t>
      </w:r>
      <w:r w:rsidRPr="009D2782">
        <w:rPr>
          <w:i/>
          <w:iCs/>
          <w:vertAlign w:val="subscript"/>
        </w:rPr>
        <w:t>SO</w:t>
      </w:r>
      <w:r w:rsidRPr="004902C0">
        <w:rPr>
          <w:i/>
          <w:iCs/>
          <w:vertAlign w:val="subscript"/>
          <w:lang w:val="ru-RU"/>
        </w:rPr>
        <w:t xml:space="preserve"> </w:t>
      </w:r>
      <w:r w:rsidR="00F46009">
        <w:rPr>
          <w:lang w:val="ru-RU"/>
        </w:rPr>
        <w:t>:</w:t>
      </w:r>
      <w:r w:rsidRPr="004902C0">
        <w:rPr>
          <w:lang w:val="ru-RU"/>
        </w:rPr>
        <w:t xml:space="preserve"> </w:t>
      </w:r>
      <w:r w:rsidRPr="004902C0">
        <w:rPr>
          <w:lang w:val="ru-RU"/>
        </w:rPr>
        <w:tab/>
      </w:r>
      <w:r w:rsidR="00F443D6" w:rsidRPr="00D94527">
        <w:rPr>
          <w:lang w:val="ru-RU"/>
        </w:rPr>
        <w:t>максимальная допустимая абсолютная погрешность измерени</w:t>
      </w:r>
      <w:r w:rsidR="00F443D6">
        <w:rPr>
          <w:lang w:val="ru-RU"/>
        </w:rPr>
        <w:t>й</w:t>
      </w:r>
      <w:r w:rsidR="00F443D6" w:rsidRPr="00D94527">
        <w:rPr>
          <w:lang w:val="ru-RU"/>
        </w:rPr>
        <w:t xml:space="preserve">, соответствующая половине </w:t>
      </w:r>
      <w:r w:rsidR="00F443D6">
        <w:rPr>
          <w:lang w:val="ru-RU"/>
        </w:rPr>
        <w:t xml:space="preserve">доверительного </w:t>
      </w:r>
      <w:r w:rsidR="00F443D6" w:rsidRPr="00D94527">
        <w:rPr>
          <w:lang w:val="ru-RU"/>
        </w:rPr>
        <w:t>интервала</w:t>
      </w:r>
      <w:r w:rsidRPr="004902C0">
        <w:rPr>
          <w:lang w:val="ru-RU"/>
        </w:rPr>
        <w:t>.</w:t>
      </w:r>
    </w:p>
    <w:p w:rsidR="0059218F" w:rsidRPr="004902C0" w:rsidRDefault="00F443D6" w:rsidP="0059218F">
      <w:pPr>
        <w:rPr>
          <w:lang w:val="ru-RU"/>
        </w:rPr>
      </w:pPr>
      <w:r w:rsidRPr="00D94527">
        <w:rPr>
          <w:spacing w:val="-4"/>
          <w:lang w:val="ru-RU"/>
        </w:rPr>
        <w:t xml:space="preserve">При </w:t>
      </w:r>
      <w:r>
        <w:rPr>
          <w:spacing w:val="-4"/>
          <w:lang w:val="ru-RU"/>
        </w:rPr>
        <w:t xml:space="preserve">доверительном </w:t>
      </w:r>
      <w:r w:rsidRPr="00D94527">
        <w:rPr>
          <w:spacing w:val="-4"/>
          <w:lang w:val="ru-RU"/>
        </w:rPr>
        <w:t xml:space="preserve">уровне </w:t>
      </w:r>
      <w:r w:rsidRPr="00D94527">
        <w:rPr>
          <w:i/>
          <w:iCs/>
          <w:spacing w:val="-4"/>
          <w:lang w:val="en-US"/>
        </w:rPr>
        <w:t>P</w:t>
      </w:r>
      <w:r w:rsidRPr="00D94527">
        <w:rPr>
          <w:i/>
          <w:iCs/>
          <w:spacing w:val="-4"/>
          <w:vertAlign w:val="subscript"/>
          <w:lang w:val="en-US"/>
        </w:rPr>
        <w:t>SOC</w:t>
      </w:r>
      <w:r w:rsidRPr="00D94527">
        <w:rPr>
          <w:spacing w:val="-4"/>
          <w:lang w:val="en-US"/>
        </w:rPr>
        <w:t> </w:t>
      </w:r>
      <w:r w:rsidRPr="00D94527">
        <w:rPr>
          <w:spacing w:val="-4"/>
          <w:lang w:val="ru-RU"/>
        </w:rPr>
        <w:t>=</w:t>
      </w:r>
      <w:r w:rsidRPr="00D94527">
        <w:rPr>
          <w:spacing w:val="-4"/>
          <w:lang w:val="en-US"/>
        </w:rPr>
        <w:t> </w:t>
      </w:r>
      <w:r w:rsidRPr="00D94527">
        <w:rPr>
          <w:spacing w:val="-4"/>
          <w:lang w:val="ru-RU"/>
        </w:rPr>
        <w:t>95% и максимальной допустимой абсолютной погрешности измерения</w:t>
      </w:r>
      <w:r>
        <w:rPr>
          <w:spacing w:val="-4"/>
          <w:lang w:val="ru-RU"/>
        </w:rPr>
        <w:t>,</w:t>
      </w:r>
      <w:r w:rsidRPr="00D94527">
        <w:rPr>
          <w:spacing w:val="-4"/>
          <w:lang w:val="ru-RU"/>
        </w:rPr>
        <w:t xml:space="preserve"> </w:t>
      </w:r>
      <w:r w:rsidRPr="00D94527">
        <w:rPr>
          <w:rFonts w:cs="Calibri"/>
          <w:spacing w:val="-4"/>
        </w:rPr>
        <w:t>Δ</w:t>
      </w:r>
      <w:r w:rsidRPr="00D94527">
        <w:rPr>
          <w:i/>
          <w:iCs/>
          <w:spacing w:val="-4"/>
          <w:vertAlign w:val="subscript"/>
          <w:lang w:val="en-US"/>
        </w:rPr>
        <w:t>SO</w:t>
      </w:r>
      <w:r w:rsidRPr="00D94527">
        <w:rPr>
          <w:spacing w:val="-4"/>
          <w:lang w:val="en-US"/>
        </w:rPr>
        <w:t> </w:t>
      </w:r>
      <w:r w:rsidRPr="00D94527">
        <w:rPr>
          <w:spacing w:val="-4"/>
          <w:lang w:val="ru-RU"/>
        </w:rPr>
        <w:t>=</w:t>
      </w:r>
      <w:r w:rsidRPr="00D94527">
        <w:rPr>
          <w:spacing w:val="-4"/>
          <w:lang w:val="en-US"/>
        </w:rPr>
        <w:t> </w:t>
      </w:r>
      <w:r w:rsidRPr="00D94527">
        <w:rPr>
          <w:spacing w:val="-4"/>
          <w:lang w:val="ru-RU"/>
        </w:rPr>
        <w:t>0,5%</w:t>
      </w:r>
      <w:r>
        <w:rPr>
          <w:spacing w:val="-4"/>
          <w:lang w:val="ru-RU"/>
        </w:rPr>
        <w:t xml:space="preserve">, </w:t>
      </w:r>
      <w:r w:rsidRPr="00D94527">
        <w:rPr>
          <w:spacing w:val="-4"/>
          <w:lang w:val="ru-RU"/>
        </w:rPr>
        <w:t>уравнение (А14) может быть выражено следующим образом</w:t>
      </w:r>
      <w:r w:rsidR="0059218F" w:rsidRPr="004902C0">
        <w:rPr>
          <w:lang w:val="ru-RU"/>
        </w:rPr>
        <w:t>:</w:t>
      </w:r>
    </w:p>
    <w:p w:rsidR="007247C0" w:rsidRPr="004902C0" w:rsidRDefault="007247C0" w:rsidP="007247C0">
      <w:pPr>
        <w:pStyle w:val="Blanc"/>
        <w:rPr>
          <w:lang w:val="ru-RU"/>
        </w:rPr>
      </w:pPr>
    </w:p>
    <w:p w:rsidR="0059218F" w:rsidRPr="004902C0" w:rsidRDefault="007247C0" w:rsidP="007247C0">
      <w:pPr>
        <w:pStyle w:val="Equation"/>
        <w:rPr>
          <w:lang w:val="ru-RU"/>
        </w:rPr>
      </w:pPr>
      <w:r w:rsidRPr="004902C0">
        <w:rPr>
          <w:lang w:val="ru-RU"/>
        </w:rPr>
        <w:tab/>
      </w:r>
      <w:r w:rsidR="0059218F" w:rsidRPr="004902C0">
        <w:rPr>
          <w:lang w:val="ru-RU"/>
        </w:rPr>
        <w:tab/>
      </w:r>
      <w:r w:rsidRPr="007247C0">
        <w:rPr>
          <w:position w:val="-16"/>
          <w:lang w:val="en-US"/>
        </w:rPr>
        <w:object w:dxaOrig="3060" w:dyaOrig="400">
          <v:shape id="_x0000_i1050" type="#_x0000_t75" style="width:152.05pt;height:19.35pt" o:ole="">
            <v:imagedata r:id="rId84" o:title=""/>
          </v:shape>
          <o:OLEObject Type="Embed" ProgID="Equation.3" ShapeID="_x0000_i1050" DrawAspect="Content" ObjectID="_1427897707" r:id="rId85"/>
        </w:object>
      </w:r>
      <w:r w:rsidR="00C2012F" w:rsidRPr="00C2012F">
        <w:rPr>
          <w:lang w:val="ru-RU"/>
        </w:rPr>
        <w:t>.</w:t>
      </w:r>
      <w:r w:rsidR="0059218F" w:rsidRPr="004902C0">
        <w:rPr>
          <w:lang w:val="ru-RU" w:eastAsia="ru-RU"/>
        </w:rPr>
        <w:tab/>
        <w:t>(</w:t>
      </w:r>
      <w:r w:rsidR="0059218F" w:rsidRPr="0059218F">
        <w:rPr>
          <w:szCs w:val="24"/>
          <w:lang w:val="en-US" w:eastAsia="ru-RU"/>
        </w:rPr>
        <w:t>A</w:t>
      </w:r>
      <w:r w:rsidR="0059218F" w:rsidRPr="004902C0">
        <w:rPr>
          <w:lang w:val="ru-RU" w:eastAsia="ru-RU"/>
        </w:rPr>
        <w:t>1</w:t>
      </w:r>
      <w:r w:rsidR="0059218F" w:rsidRPr="004902C0">
        <w:rPr>
          <w:szCs w:val="24"/>
          <w:lang w:val="ru-RU" w:eastAsia="ru-RU"/>
        </w:rPr>
        <w:t>5</w:t>
      </w:r>
      <w:r w:rsidR="0059218F" w:rsidRPr="004902C0">
        <w:rPr>
          <w:lang w:val="ru-RU" w:eastAsia="ru-RU"/>
        </w:rPr>
        <w:t>)</w:t>
      </w:r>
    </w:p>
    <w:p w:rsidR="007247C0" w:rsidRPr="00F443D6" w:rsidRDefault="007247C0" w:rsidP="007247C0">
      <w:pPr>
        <w:pStyle w:val="Blanc"/>
        <w:rPr>
          <w:lang w:val="ru-RU"/>
        </w:rPr>
      </w:pPr>
    </w:p>
    <w:p w:rsidR="0059218F" w:rsidRPr="004902C0" w:rsidRDefault="00F443D6" w:rsidP="007247C0">
      <w:pPr>
        <w:rPr>
          <w:lang w:val="ru-RU"/>
        </w:rPr>
      </w:pPr>
      <w:r w:rsidRPr="00D94527">
        <w:rPr>
          <w:spacing w:val="-4"/>
          <w:lang w:val="ru-RU"/>
        </w:rPr>
        <w:t xml:space="preserve">Для сигналов импульсного типа достоверность расчета (А7) определяется самим значением занятости и практически не зависит от нестабильности расположения выборок вдоль оси времени, а также от типа выполняемых измерений – </w:t>
      </w:r>
      <w:r>
        <w:rPr>
          <w:spacing w:val="-4"/>
          <w:lang w:val="ru-RU"/>
        </w:rPr>
        <w:t>"</w:t>
      </w:r>
      <w:r w:rsidRPr="00D94527">
        <w:rPr>
          <w:spacing w:val="-4"/>
          <w:lang w:val="en-US"/>
        </w:rPr>
        <w:t>lock</w:t>
      </w:r>
      <w:r w:rsidRPr="00D94527">
        <w:rPr>
          <w:spacing w:val="-4"/>
          <w:lang w:val="ru-RU"/>
        </w:rPr>
        <w:t>-</w:t>
      </w:r>
      <w:r w:rsidRPr="00D94527">
        <w:rPr>
          <w:spacing w:val="-4"/>
          <w:lang w:val="en-US"/>
        </w:rPr>
        <w:t>in</w:t>
      </w:r>
      <w:r>
        <w:rPr>
          <w:spacing w:val="-4"/>
          <w:lang w:val="ru-RU"/>
        </w:rPr>
        <w:t>"</w:t>
      </w:r>
      <w:r w:rsidRPr="00D94527">
        <w:rPr>
          <w:spacing w:val="-4"/>
          <w:lang w:val="ru-RU"/>
        </w:rPr>
        <w:t xml:space="preserve"> или </w:t>
      </w:r>
      <w:r>
        <w:rPr>
          <w:spacing w:val="-4"/>
          <w:lang w:val="ru-RU"/>
        </w:rPr>
        <w:t>"</w:t>
      </w:r>
      <w:r w:rsidRPr="00D94527">
        <w:rPr>
          <w:spacing w:val="-4"/>
          <w:lang w:val="en-US"/>
        </w:rPr>
        <w:t>lock</w:t>
      </w:r>
      <w:r w:rsidRPr="00D94527">
        <w:rPr>
          <w:spacing w:val="-4"/>
          <w:lang w:val="ru-RU"/>
        </w:rPr>
        <w:t>-</w:t>
      </w:r>
      <w:r w:rsidRPr="00D94527">
        <w:rPr>
          <w:spacing w:val="-4"/>
          <w:lang w:val="en-US"/>
        </w:rPr>
        <w:t>out</w:t>
      </w:r>
      <w:r>
        <w:rPr>
          <w:spacing w:val="-4"/>
          <w:lang w:val="ru-RU"/>
        </w:rPr>
        <w:t>"</w:t>
      </w:r>
      <w:r w:rsidRPr="00D94527">
        <w:rPr>
          <w:spacing w:val="-4"/>
          <w:lang w:val="ru-RU"/>
        </w:rPr>
        <w:t>. Использование уравнения (А15) для радиоканалов с различными значениями занятости показано в таблице</w:t>
      </w:r>
      <w:r w:rsidR="0059218F" w:rsidRPr="0059218F">
        <w:rPr>
          <w:lang w:val="en-US"/>
        </w:rPr>
        <w:t> A</w:t>
      </w:r>
      <w:r w:rsidR="0059218F" w:rsidRPr="004902C0">
        <w:rPr>
          <w:lang w:val="ru-RU"/>
        </w:rPr>
        <w:t>2.</w:t>
      </w:r>
    </w:p>
    <w:p w:rsidR="0059218F" w:rsidRPr="004902C0" w:rsidRDefault="0059218F" w:rsidP="0059218F">
      <w:pPr>
        <w:pStyle w:val="Heading3"/>
        <w:rPr>
          <w:lang w:val="ru-RU"/>
        </w:rPr>
      </w:pPr>
      <w:bookmarkStart w:id="84" w:name="_Toc352927030"/>
      <w:r w:rsidRPr="0059218F">
        <w:rPr>
          <w:lang w:val="en-US"/>
        </w:rPr>
        <w:t>A</w:t>
      </w:r>
      <w:r w:rsidRPr="004902C0">
        <w:rPr>
          <w:lang w:val="ru-RU"/>
        </w:rPr>
        <w:t>3.1.4</w:t>
      </w:r>
      <w:r w:rsidRPr="004902C0">
        <w:rPr>
          <w:lang w:val="ru-RU"/>
        </w:rPr>
        <w:tab/>
      </w:r>
      <w:r w:rsidR="00F443D6" w:rsidRPr="00D94527">
        <w:rPr>
          <w:lang w:val="ru-RU"/>
        </w:rPr>
        <w:t xml:space="preserve">Влияние неверного определения количества выборок на </w:t>
      </w:r>
      <w:r w:rsidR="00F443D6">
        <w:rPr>
          <w:lang w:val="ru-RU"/>
        </w:rPr>
        <w:t xml:space="preserve">доверительный </w:t>
      </w:r>
      <w:r w:rsidR="00F443D6" w:rsidRPr="00D94527">
        <w:rPr>
          <w:lang w:val="ru-RU"/>
        </w:rPr>
        <w:t xml:space="preserve">уровень </w:t>
      </w:r>
      <w:r w:rsidR="00F443D6">
        <w:rPr>
          <w:lang w:val="ru-RU"/>
        </w:rPr>
        <w:t xml:space="preserve">при </w:t>
      </w:r>
      <w:r w:rsidR="00F443D6" w:rsidRPr="00D94527">
        <w:rPr>
          <w:lang w:val="ru-RU"/>
        </w:rPr>
        <w:t>измерени</w:t>
      </w:r>
      <w:r w:rsidR="00F443D6">
        <w:rPr>
          <w:lang w:val="ru-RU"/>
        </w:rPr>
        <w:t>и</w:t>
      </w:r>
      <w:r w:rsidR="00F443D6" w:rsidRPr="00D94527">
        <w:rPr>
          <w:lang w:val="ru-RU"/>
        </w:rPr>
        <w:t xml:space="preserve"> занятости</w:t>
      </w:r>
      <w:bookmarkEnd w:id="84"/>
    </w:p>
    <w:p w:rsidR="0059218F" w:rsidRPr="004902C0" w:rsidRDefault="00F443D6" w:rsidP="0059218F">
      <w:pPr>
        <w:rPr>
          <w:lang w:val="ru-RU"/>
        </w:rPr>
      </w:pPr>
      <w:r w:rsidRPr="00D94527">
        <w:rPr>
          <w:lang w:val="ru-RU"/>
        </w:rPr>
        <w:t>Уменьшение количества выборок</w:t>
      </w:r>
      <w:r>
        <w:rPr>
          <w:lang w:val="ru-RU"/>
        </w:rPr>
        <w:t xml:space="preserve">, </w:t>
      </w:r>
      <w:r w:rsidRPr="00C2012F">
        <w:rPr>
          <w:i/>
          <w:lang w:val="en-US"/>
        </w:rPr>
        <w:t>J</w:t>
      </w:r>
      <w:r w:rsidRPr="00C2012F">
        <w:rPr>
          <w:i/>
          <w:vertAlign w:val="subscript"/>
          <w:lang w:val="en-US"/>
        </w:rPr>
        <w:t>I</w:t>
      </w:r>
      <w:r w:rsidRPr="00C2012F">
        <w:rPr>
          <w:lang w:val="ru-RU"/>
        </w:rPr>
        <w:t xml:space="preserve">, </w:t>
      </w:r>
      <w:r w:rsidRPr="00D94527">
        <w:rPr>
          <w:lang w:val="ru-RU"/>
        </w:rPr>
        <w:t xml:space="preserve">в </w:t>
      </w:r>
      <w:r w:rsidRPr="00C2012F">
        <w:rPr>
          <w:i/>
          <w:lang w:val="ru-RU"/>
        </w:rPr>
        <w:t>К</w:t>
      </w:r>
      <w:r w:rsidRPr="00D94527">
        <w:rPr>
          <w:lang w:val="ru-RU"/>
        </w:rPr>
        <w:t xml:space="preserve"> раз</w:t>
      </w:r>
      <w:r w:rsidR="00C2012F">
        <w:rPr>
          <w:lang w:val="ru-RU"/>
        </w:rPr>
        <w:t>,</w:t>
      </w:r>
      <w:r w:rsidRPr="00D94527">
        <w:rPr>
          <w:lang w:val="ru-RU"/>
        </w:rPr>
        <w:t xml:space="preserve"> по сравнению с рекомендуемым в таблицах</w:t>
      </w:r>
      <w:r>
        <w:rPr>
          <w:lang w:val="ru-RU"/>
        </w:rPr>
        <w:t> </w:t>
      </w:r>
      <w:r w:rsidRPr="00D94527">
        <w:rPr>
          <w:lang w:val="ru-RU"/>
        </w:rPr>
        <w:t>А1 и А2</w:t>
      </w:r>
      <w:r w:rsidR="00C2012F">
        <w:rPr>
          <w:lang w:val="ru-RU"/>
        </w:rPr>
        <w:t>,</w:t>
      </w:r>
      <w:r w:rsidRPr="00D94527">
        <w:rPr>
          <w:lang w:val="ru-RU"/>
        </w:rPr>
        <w:t xml:space="preserve"> приводит к снижению надежности или к увеличению </w:t>
      </w:r>
      <w:r>
        <w:rPr>
          <w:lang w:val="ru-RU"/>
        </w:rPr>
        <w:t xml:space="preserve">доверительного </w:t>
      </w:r>
      <w:r w:rsidRPr="00D94527">
        <w:rPr>
          <w:lang w:val="ru-RU"/>
        </w:rPr>
        <w:t>интервала пропорционально</w:t>
      </w:r>
      <w:r>
        <w:rPr>
          <w:lang w:val="ru-RU"/>
        </w:rPr>
        <w:t xml:space="preserve"> коэффициенту</w:t>
      </w:r>
      <w:r>
        <w:rPr>
          <w:lang w:val="en-US"/>
        </w:rPr>
        <w:t> </w:t>
      </w:r>
      <w:r w:rsidR="0059218F" w:rsidRPr="0059218F">
        <w:rPr>
          <w:i/>
          <w:iCs/>
          <w:lang w:val="en-US"/>
        </w:rPr>
        <w:t>K</w:t>
      </w:r>
      <w:r w:rsidR="0059218F" w:rsidRPr="004902C0">
        <w:rPr>
          <w:lang w:val="ru-RU"/>
        </w:rPr>
        <w:t>.</w:t>
      </w:r>
    </w:p>
    <w:p w:rsidR="0059218F" w:rsidRPr="004902C0" w:rsidRDefault="00C23063" w:rsidP="0059218F">
      <w:pPr>
        <w:rPr>
          <w:lang w:val="ru-RU"/>
        </w:rPr>
      </w:pPr>
      <w:r w:rsidRPr="00D94527">
        <w:rPr>
          <w:lang w:val="ru-RU"/>
        </w:rPr>
        <w:t xml:space="preserve">Предположим, к примеру, что нам необходимо измерить занятость радиоканала </w:t>
      </w:r>
      <w:r w:rsidR="00543025">
        <w:rPr>
          <w:lang w:val="ru-RU"/>
        </w:rPr>
        <w:t>при</w:t>
      </w:r>
      <w:r w:rsidRPr="00D94527">
        <w:rPr>
          <w:lang w:val="ru-RU"/>
        </w:rPr>
        <w:t xml:space="preserve"> скорост</w:t>
      </w:r>
      <w:r w:rsidR="00543025">
        <w:rPr>
          <w:lang w:val="ru-RU"/>
        </w:rPr>
        <w:t>и</w:t>
      </w:r>
      <w:r w:rsidRPr="00D94527">
        <w:rPr>
          <w:lang w:val="ru-RU"/>
        </w:rPr>
        <w:t xml:space="preserve"> потока сигналов, не превышающей 50</w:t>
      </w:r>
      <w:r w:rsidR="00543025">
        <w:rPr>
          <w:lang w:val="ru-RU"/>
        </w:rPr>
        <w:t> </w:t>
      </w:r>
      <w:r w:rsidRPr="00D94527">
        <w:rPr>
          <w:lang w:val="ru-RU"/>
        </w:rPr>
        <w:t xml:space="preserve">сигналов за </w:t>
      </w:r>
      <w:r w:rsidR="00543025">
        <w:rPr>
          <w:lang w:val="ru-RU"/>
        </w:rPr>
        <w:t>временн</w:t>
      </w:r>
      <w:r w:rsidR="00543025">
        <w:rPr>
          <w:rFonts w:ascii="Times" w:hAnsi="Times"/>
          <w:lang w:val="ru-RU"/>
        </w:rPr>
        <w:t>ó</w:t>
      </w:r>
      <w:r w:rsidR="00543025">
        <w:rPr>
          <w:lang w:val="ru-RU"/>
        </w:rPr>
        <w:t xml:space="preserve">й </w:t>
      </w:r>
      <w:r w:rsidRPr="00D94527">
        <w:rPr>
          <w:lang w:val="ru-RU"/>
        </w:rPr>
        <w:t>период интеграции. Из последнего столбца таблицы</w:t>
      </w:r>
      <w:r w:rsidR="00543025">
        <w:rPr>
          <w:lang w:val="ru-RU"/>
        </w:rPr>
        <w:t> </w:t>
      </w:r>
      <w:r w:rsidRPr="00D94527">
        <w:rPr>
          <w:lang w:val="ru-RU"/>
        </w:rPr>
        <w:t xml:space="preserve">А1 видно, что в данном случае рекомендованное число выборок состояний каналов </w:t>
      </w:r>
      <w:r w:rsidR="00543025">
        <w:rPr>
          <w:lang w:val="ru-RU"/>
        </w:rPr>
        <w:t>с</w:t>
      </w:r>
      <w:r w:rsidRPr="00D94527">
        <w:rPr>
          <w:lang w:val="ru-RU"/>
        </w:rPr>
        <w:t>о</w:t>
      </w:r>
      <w:r w:rsidR="00543025">
        <w:rPr>
          <w:lang w:val="ru-RU"/>
        </w:rPr>
        <w:t>ставляет</w:t>
      </w:r>
      <w:r w:rsidRPr="00D94527">
        <w:rPr>
          <w:lang w:val="ru-RU"/>
        </w:rPr>
        <w:t xml:space="preserve"> 1572. Согласно данной рекомендации расчетное значение занятости (А7) отклонится от истинного значения не более чем на </w:t>
      </w:r>
      <w:r w:rsidRPr="00D94527">
        <w:rPr>
          <w:rFonts w:cs="Calibri"/>
        </w:rPr>
        <w:t>Δ</w:t>
      </w:r>
      <w:r w:rsidRPr="00D94527">
        <w:rPr>
          <w:i/>
          <w:iCs/>
          <w:vertAlign w:val="subscript"/>
          <w:lang w:val="en-US"/>
        </w:rPr>
        <w:t>SO</w:t>
      </w:r>
      <w:r w:rsidRPr="00D94527">
        <w:rPr>
          <w:lang w:val="en-US"/>
        </w:rPr>
        <w:t> </w:t>
      </w:r>
      <w:r w:rsidRPr="00D94527">
        <w:rPr>
          <w:lang w:val="ru-RU"/>
        </w:rPr>
        <w:t>=</w:t>
      </w:r>
      <w:r w:rsidRPr="00D94527">
        <w:rPr>
          <w:lang w:val="en-US"/>
        </w:rPr>
        <w:t> </w:t>
      </w:r>
      <w:r w:rsidRPr="00D94527">
        <w:rPr>
          <w:lang w:val="ru-RU"/>
        </w:rPr>
        <w:t xml:space="preserve">0,5% при </w:t>
      </w:r>
      <w:r w:rsidR="00543025">
        <w:rPr>
          <w:lang w:val="ru-RU"/>
        </w:rPr>
        <w:t xml:space="preserve">доверительном </w:t>
      </w:r>
      <w:r w:rsidRPr="00D94527">
        <w:rPr>
          <w:lang w:val="ru-RU"/>
        </w:rPr>
        <w:t xml:space="preserve">уровне </w:t>
      </w:r>
      <w:r w:rsidRPr="00D94527">
        <w:rPr>
          <w:i/>
          <w:iCs/>
          <w:lang w:val="en-US"/>
        </w:rPr>
        <w:t>P</w:t>
      </w:r>
      <w:r w:rsidRPr="00D94527">
        <w:rPr>
          <w:i/>
          <w:iCs/>
          <w:vertAlign w:val="subscript"/>
          <w:lang w:val="en-US"/>
        </w:rPr>
        <w:t>SOC</w:t>
      </w:r>
      <w:r w:rsidRPr="00D94527">
        <w:rPr>
          <w:lang w:val="en-US"/>
        </w:rPr>
        <w:t> </w:t>
      </w:r>
      <w:r w:rsidRPr="00D94527">
        <w:rPr>
          <w:lang w:val="ru-RU"/>
        </w:rPr>
        <w:t>=</w:t>
      </w:r>
      <w:r w:rsidRPr="00D94527">
        <w:rPr>
          <w:lang w:val="en-US"/>
        </w:rPr>
        <w:t> </w:t>
      </w:r>
      <w:r w:rsidRPr="00D94527">
        <w:rPr>
          <w:lang w:val="ru-RU"/>
        </w:rPr>
        <w:t xml:space="preserve">95%. С другой стороны, если </w:t>
      </w:r>
      <w:r w:rsidR="00543025">
        <w:rPr>
          <w:lang w:val="ru-RU"/>
        </w:rPr>
        <w:t xml:space="preserve">теперь </w:t>
      </w:r>
      <w:r w:rsidRPr="00D94527">
        <w:rPr>
          <w:lang w:val="ru-RU"/>
        </w:rPr>
        <w:t xml:space="preserve">предположить, что система фактически способна </w:t>
      </w:r>
      <w:r w:rsidR="00543025">
        <w:rPr>
          <w:lang w:val="ru-RU"/>
        </w:rPr>
        <w:t xml:space="preserve">осуществлять </w:t>
      </w:r>
      <w:r w:rsidRPr="00D94527">
        <w:rPr>
          <w:lang w:val="ru-RU"/>
        </w:rPr>
        <w:t>всего 393</w:t>
      </w:r>
      <w:r w:rsidR="00543025">
        <w:rPr>
          <w:lang w:val="ru-RU"/>
        </w:rPr>
        <w:t> </w:t>
      </w:r>
      <w:r w:rsidRPr="00D94527">
        <w:rPr>
          <w:lang w:val="ru-RU"/>
        </w:rPr>
        <w:t xml:space="preserve">выборки состояний канала за </w:t>
      </w:r>
      <w:r w:rsidR="00543025">
        <w:rPr>
          <w:lang w:val="ru-RU"/>
        </w:rPr>
        <w:t>время</w:t>
      </w:r>
      <w:r w:rsidRPr="00D94527">
        <w:rPr>
          <w:lang w:val="ru-RU"/>
        </w:rPr>
        <w:t xml:space="preserve"> интеграции, </w:t>
      </w:r>
      <w:r w:rsidR="00C2012F">
        <w:rPr>
          <w:lang w:val="ru-RU"/>
        </w:rPr>
        <w:t>то есть</w:t>
      </w:r>
      <w:r w:rsidRPr="00D94527">
        <w:rPr>
          <w:lang w:val="ru-RU"/>
        </w:rPr>
        <w:t xml:space="preserve"> в четыре раза меньше рекомендуемого количества, то </w:t>
      </w:r>
      <w:r w:rsidR="00543025">
        <w:rPr>
          <w:lang w:val="ru-RU"/>
        </w:rPr>
        <w:t xml:space="preserve">среднее значение </w:t>
      </w:r>
      <w:r w:rsidRPr="00D94527">
        <w:rPr>
          <w:lang w:val="ru-RU"/>
        </w:rPr>
        <w:t>занятост</w:t>
      </w:r>
      <w:r w:rsidR="00543025">
        <w:rPr>
          <w:lang w:val="ru-RU"/>
        </w:rPr>
        <w:t>и</w:t>
      </w:r>
      <w:r w:rsidRPr="00D94527">
        <w:rPr>
          <w:lang w:val="ru-RU"/>
        </w:rPr>
        <w:t xml:space="preserve"> будет, как и ранее, измерен</w:t>
      </w:r>
      <w:r w:rsidR="00C2012F">
        <w:rPr>
          <w:lang w:val="ru-RU"/>
        </w:rPr>
        <w:t>о</w:t>
      </w:r>
      <w:r w:rsidRPr="00D94527">
        <w:rPr>
          <w:lang w:val="ru-RU"/>
        </w:rPr>
        <w:t xml:space="preserve"> с достаточной точностью, однако диапазон, в</w:t>
      </w:r>
      <w:r w:rsidR="00543025">
        <w:rPr>
          <w:lang w:val="ru-RU"/>
        </w:rPr>
        <w:t>нутри</w:t>
      </w:r>
      <w:r w:rsidRPr="00D94527">
        <w:rPr>
          <w:lang w:val="ru-RU"/>
        </w:rPr>
        <w:t xml:space="preserve"> которого истинное значение занятости </w:t>
      </w:r>
      <w:r w:rsidR="00543025">
        <w:rPr>
          <w:lang w:val="ru-RU"/>
        </w:rPr>
        <w:t>о</w:t>
      </w:r>
      <w:r w:rsidRPr="00D94527">
        <w:rPr>
          <w:lang w:val="ru-RU"/>
        </w:rPr>
        <w:t>п</w:t>
      </w:r>
      <w:r w:rsidR="00543025">
        <w:rPr>
          <w:lang w:val="ru-RU"/>
        </w:rPr>
        <w:t>редел</w:t>
      </w:r>
      <w:r w:rsidRPr="00D94527">
        <w:rPr>
          <w:lang w:val="ru-RU"/>
        </w:rPr>
        <w:t xml:space="preserve">яется с </w:t>
      </w:r>
      <w:r w:rsidR="00543025">
        <w:rPr>
          <w:lang w:val="ru-RU"/>
        </w:rPr>
        <w:t xml:space="preserve">доверительным </w:t>
      </w:r>
      <w:r w:rsidRPr="00D94527">
        <w:rPr>
          <w:lang w:val="ru-RU"/>
        </w:rPr>
        <w:t>уровнем 95%, увеличивается в четыре раза д</w:t>
      </w:r>
      <w:r w:rsidR="00543025">
        <w:rPr>
          <w:lang w:val="ru-RU"/>
        </w:rPr>
        <w:t xml:space="preserve">о </w:t>
      </w:r>
      <w:r w:rsidRPr="00D94527">
        <w:rPr>
          <w:lang w:val="ru-RU"/>
        </w:rPr>
        <w:t>±2%</w:t>
      </w:r>
      <w:r w:rsidR="00543025" w:rsidRPr="004902C0">
        <w:rPr>
          <w:lang w:val="ru-RU"/>
        </w:rPr>
        <w:t xml:space="preserve"> </w:t>
      </w:r>
      <w:r w:rsidR="00543025">
        <w:rPr>
          <w:lang w:val="en-US"/>
        </w:rPr>
        <w:t>c</w:t>
      </w:r>
      <w:r w:rsidR="00543025" w:rsidRPr="004902C0">
        <w:rPr>
          <w:lang w:val="ru-RU"/>
        </w:rPr>
        <w:t xml:space="preserve"> </w:t>
      </w:r>
      <w:r w:rsidR="00543025" w:rsidRPr="00D94527">
        <w:rPr>
          <w:lang w:val="ru-RU"/>
        </w:rPr>
        <w:t>обеих сторон результата измерения</w:t>
      </w:r>
      <w:r w:rsidR="0059218F" w:rsidRPr="004902C0">
        <w:rPr>
          <w:lang w:val="ru-RU"/>
        </w:rPr>
        <w:t xml:space="preserve">. </w:t>
      </w:r>
    </w:p>
    <w:p w:rsidR="0059218F" w:rsidRPr="004902C0" w:rsidRDefault="003C260C" w:rsidP="0059218F">
      <w:pPr>
        <w:rPr>
          <w:lang w:val="ru-RU"/>
        </w:rPr>
      </w:pPr>
      <w:r w:rsidRPr="00D94527">
        <w:rPr>
          <w:lang w:val="ru-RU"/>
        </w:rPr>
        <w:t>Недостаточное количество выборок</w:t>
      </w:r>
      <w:r>
        <w:rPr>
          <w:lang w:val="ru-RU"/>
        </w:rPr>
        <w:t>,</w:t>
      </w:r>
      <w:r w:rsidRPr="00D94527">
        <w:rPr>
          <w:lang w:val="ru-RU"/>
        </w:rPr>
        <w:t xml:space="preserve"> </w:t>
      </w:r>
      <w:r w:rsidRPr="00D94527">
        <w:rPr>
          <w:i/>
          <w:iCs/>
          <w:lang w:val="en-US"/>
        </w:rPr>
        <w:t>J</w:t>
      </w:r>
      <w:r w:rsidRPr="00D94527">
        <w:rPr>
          <w:i/>
          <w:iCs/>
          <w:vertAlign w:val="subscript"/>
          <w:lang w:val="en-US"/>
        </w:rPr>
        <w:t>I</w:t>
      </w:r>
      <w:r>
        <w:rPr>
          <w:lang w:val="ru-RU"/>
        </w:rPr>
        <w:t xml:space="preserve">, </w:t>
      </w:r>
      <w:r w:rsidRPr="00D94527">
        <w:rPr>
          <w:lang w:val="ru-RU"/>
        </w:rPr>
        <w:t xml:space="preserve">может также наблюдаться в том случае, если сбор данных для расчета занятости преждевременно </w:t>
      </w:r>
      <w:r>
        <w:rPr>
          <w:lang w:val="ru-RU"/>
        </w:rPr>
        <w:t>пре</w:t>
      </w:r>
      <w:r w:rsidRPr="00D94527">
        <w:rPr>
          <w:lang w:val="ru-RU"/>
        </w:rPr>
        <w:t xml:space="preserve">кращается. В таких случаях расчет занятости по формуле (А7) по-прежнему дает объективные результаты, но </w:t>
      </w:r>
      <w:r>
        <w:rPr>
          <w:lang w:val="ru-RU"/>
        </w:rPr>
        <w:t xml:space="preserve">доверительный </w:t>
      </w:r>
      <w:r w:rsidRPr="00D94527">
        <w:rPr>
          <w:lang w:val="ru-RU"/>
        </w:rPr>
        <w:t>уровень результатов уменьшается, как и в примере, приведенном выше</w:t>
      </w:r>
      <w:r w:rsidR="0059218F" w:rsidRPr="004902C0">
        <w:rPr>
          <w:lang w:val="ru-RU"/>
        </w:rPr>
        <w:t>.</w:t>
      </w:r>
    </w:p>
    <w:p w:rsidR="0059218F" w:rsidRPr="004902C0" w:rsidRDefault="00E12CD4" w:rsidP="0059218F">
      <w:pPr>
        <w:pStyle w:val="TableNo"/>
        <w:rPr>
          <w:lang w:val="ru-RU"/>
        </w:rPr>
      </w:pPr>
      <w:r w:rsidRPr="004902C0">
        <w:rPr>
          <w:lang w:val="ru-RU"/>
        </w:rPr>
        <w:lastRenderedPageBreak/>
        <w:t>ТАБЛИЦА</w:t>
      </w:r>
      <w:r w:rsidR="0059218F" w:rsidRPr="004902C0">
        <w:rPr>
          <w:lang w:val="ru-RU"/>
        </w:rPr>
        <w:t xml:space="preserve"> </w:t>
      </w:r>
      <w:r w:rsidR="0059218F" w:rsidRPr="0059218F">
        <w:rPr>
          <w:lang w:val="en-US"/>
        </w:rPr>
        <w:t>A</w:t>
      </w:r>
      <w:r w:rsidR="0059218F" w:rsidRPr="004902C0">
        <w:rPr>
          <w:lang w:val="ru-RU"/>
        </w:rPr>
        <w:t>2</w:t>
      </w:r>
    </w:p>
    <w:p w:rsidR="0059218F" w:rsidRPr="004902C0" w:rsidRDefault="003C260C" w:rsidP="0059218F">
      <w:pPr>
        <w:pStyle w:val="Tabletitle"/>
        <w:rPr>
          <w:lang w:val="ru-RU"/>
        </w:rPr>
      </w:pPr>
      <w:r w:rsidRPr="00D94527">
        <w:rPr>
          <w:lang w:val="ru-RU"/>
        </w:rPr>
        <w:t>Рекомендуемое количество выборок для канала с импульсными сигналами</w:t>
      </w:r>
      <w:r>
        <w:rPr>
          <w:lang w:val="ru-RU"/>
        </w:rPr>
        <w:t>,</w:t>
      </w:r>
      <w:r w:rsidR="00F46009">
        <w:rPr>
          <w:lang w:val="ru-RU"/>
        </w:rPr>
        <w:t xml:space="preserve"> необходимое для </w:t>
      </w:r>
      <w:r w:rsidRPr="00D94527">
        <w:rPr>
          <w:lang w:val="ru-RU"/>
        </w:rPr>
        <w:t>обеспечения абсолютной погрешности измерения занятости</w:t>
      </w:r>
      <w:r>
        <w:rPr>
          <w:lang w:val="ru-RU"/>
        </w:rPr>
        <w:t>,</w:t>
      </w:r>
      <w:r w:rsidRPr="00D94527">
        <w:rPr>
          <w:lang w:val="ru-RU"/>
        </w:rPr>
        <w:t xml:space="preserve"> </w:t>
      </w:r>
      <w:r w:rsidRPr="00D94527">
        <w:rPr>
          <w:rFonts w:cs="Calibri"/>
        </w:rPr>
        <w:t>Δ</w:t>
      </w:r>
      <w:r w:rsidRPr="00D94527">
        <w:rPr>
          <w:i/>
          <w:iCs/>
          <w:vertAlign w:val="subscript"/>
          <w:lang w:val="en-US"/>
        </w:rPr>
        <w:t>SO</w:t>
      </w:r>
      <w:r w:rsidRPr="00D94527">
        <w:rPr>
          <w:lang w:val="ru-RU"/>
        </w:rPr>
        <w:t xml:space="preserve">, </w:t>
      </w:r>
      <w:r w:rsidR="00995134">
        <w:rPr>
          <w:lang w:val="ru-RU"/>
        </w:rPr>
        <w:br/>
      </w:r>
      <w:r w:rsidRPr="00D94527">
        <w:rPr>
          <w:lang w:val="ru-RU"/>
        </w:rPr>
        <w:t xml:space="preserve">не превышающей </w:t>
      </w:r>
      <w:r w:rsidRPr="00D94527">
        <w:rPr>
          <w:rFonts w:cs="Times New Roman Bold"/>
          <w:lang w:val="ru-RU"/>
        </w:rPr>
        <w:t>±</w:t>
      </w:r>
      <w:r w:rsidRPr="00D94527">
        <w:rPr>
          <w:lang w:val="ru-RU"/>
        </w:rPr>
        <w:t>0,5%</w:t>
      </w:r>
      <w:r>
        <w:rPr>
          <w:lang w:val="ru-RU"/>
        </w:rPr>
        <w:t>,</w:t>
      </w:r>
      <w:r w:rsidRPr="00D94527">
        <w:rPr>
          <w:lang w:val="ru-RU"/>
        </w:rPr>
        <w:t xml:space="preserve"> при до</w:t>
      </w:r>
      <w:r>
        <w:rPr>
          <w:lang w:val="ru-RU"/>
        </w:rPr>
        <w:t xml:space="preserve">верительном уровне </w:t>
      </w:r>
      <w:r w:rsidR="0059218F" w:rsidRPr="0059218F">
        <w:rPr>
          <w:i/>
          <w:iCs/>
          <w:lang w:val="en-US"/>
        </w:rPr>
        <w:t>P</w:t>
      </w:r>
      <w:r w:rsidR="0059218F" w:rsidRPr="0059218F">
        <w:rPr>
          <w:i/>
          <w:iCs/>
          <w:vertAlign w:val="subscript"/>
          <w:lang w:val="en-US"/>
        </w:rPr>
        <w:t>SO</w:t>
      </w:r>
      <w:r>
        <w:rPr>
          <w:i/>
          <w:iCs/>
          <w:vertAlign w:val="subscript"/>
          <w:lang w:val="en-US"/>
        </w:rPr>
        <w:t>C</w:t>
      </w:r>
      <w:r w:rsidR="0059218F" w:rsidRPr="0059218F">
        <w:rPr>
          <w:lang w:val="en-US"/>
        </w:rPr>
        <w:t> </w:t>
      </w:r>
      <w:r w:rsidR="0059218F" w:rsidRPr="004902C0">
        <w:rPr>
          <w:lang w:val="ru-RU"/>
        </w:rPr>
        <w:t>=</w:t>
      </w:r>
      <w:r w:rsidR="0059218F" w:rsidRPr="0059218F">
        <w:rPr>
          <w:lang w:val="en-US"/>
        </w:rPr>
        <w:t> </w:t>
      </w:r>
      <w:r w:rsidR="0059218F" w:rsidRPr="004902C0">
        <w:rPr>
          <w:lang w:val="ru-RU"/>
        </w:rPr>
        <w:t>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09"/>
        <w:gridCol w:w="2409"/>
        <w:gridCol w:w="2411"/>
      </w:tblGrid>
      <w:tr w:rsidR="0059218F" w:rsidRPr="0014087D" w:rsidTr="00564189">
        <w:trPr>
          <w:jc w:val="center"/>
        </w:trPr>
        <w:tc>
          <w:tcPr>
            <w:tcW w:w="2154" w:type="dxa"/>
            <w:vMerge w:val="restart"/>
            <w:tcBorders>
              <w:top w:val="single" w:sz="4" w:space="0" w:color="auto"/>
              <w:left w:val="single" w:sz="4" w:space="0" w:color="auto"/>
              <w:bottom w:val="single" w:sz="4" w:space="0" w:color="auto"/>
              <w:right w:val="single" w:sz="4" w:space="0" w:color="auto"/>
            </w:tcBorders>
            <w:vAlign w:val="center"/>
          </w:tcPr>
          <w:p w:rsidR="0059218F" w:rsidRPr="00864761" w:rsidRDefault="00B8188F" w:rsidP="00864761">
            <w:pPr>
              <w:pStyle w:val="Tablehead"/>
              <w:rPr>
                <w:lang w:val="ru-RU"/>
              </w:rPr>
            </w:pPr>
            <w:r w:rsidRPr="00B8188F">
              <w:t>Занятость радиоканала,</w:t>
            </w:r>
            <w:r w:rsidR="0059218F" w:rsidRPr="009D2782">
              <w:t xml:space="preserve"> </w:t>
            </w:r>
            <w:r w:rsidR="0059218F" w:rsidRPr="009D2782">
              <w:rPr>
                <w:i/>
              </w:rPr>
              <w:t>SO</w:t>
            </w:r>
            <w:r w:rsidR="007247C0">
              <w:br/>
            </w:r>
            <w:r w:rsidR="00864761">
              <w:rPr>
                <w:lang w:val="ru-RU"/>
              </w:rPr>
              <w:t>(</w:t>
            </w:r>
            <w:r w:rsidR="0059218F" w:rsidRPr="009D2782">
              <w:t>%</w:t>
            </w:r>
            <w:r w:rsidR="00864761">
              <w:rPr>
                <w:lang w:val="ru-RU"/>
              </w:rPr>
              <w:t>)</w:t>
            </w:r>
          </w:p>
        </w:tc>
        <w:tc>
          <w:tcPr>
            <w:tcW w:w="2154" w:type="dxa"/>
            <w:vMerge w:val="restart"/>
            <w:tcBorders>
              <w:top w:val="single" w:sz="4" w:space="0" w:color="auto"/>
              <w:left w:val="single" w:sz="4" w:space="0" w:color="auto"/>
              <w:bottom w:val="single" w:sz="4" w:space="0" w:color="auto"/>
              <w:right w:val="single" w:sz="4" w:space="0" w:color="auto"/>
            </w:tcBorders>
            <w:vAlign w:val="center"/>
          </w:tcPr>
          <w:p w:rsidR="0059218F" w:rsidRPr="0059218F" w:rsidRDefault="00B8188F" w:rsidP="003C260C">
            <w:pPr>
              <w:pStyle w:val="Tablehead"/>
              <w:rPr>
                <w:lang w:val="en-US"/>
              </w:rPr>
            </w:pPr>
            <w:r w:rsidRPr="00B8188F">
              <w:t>Рекомендуемое количество выборок</w:t>
            </w:r>
            <w:r w:rsidR="00564189">
              <w:rPr>
                <w:lang w:val="en-US"/>
              </w:rPr>
              <w:t>,</w:t>
            </w:r>
            <w:r w:rsidR="0059218F" w:rsidRPr="0059218F">
              <w:rPr>
                <w:lang w:val="en-US"/>
              </w:rPr>
              <w:t xml:space="preserve"> </w:t>
            </w:r>
            <w:r w:rsidR="0059218F" w:rsidRPr="0059218F">
              <w:rPr>
                <w:i/>
                <w:iCs/>
                <w:lang w:val="en-US"/>
              </w:rPr>
              <w:t>J</w:t>
            </w:r>
            <w:r w:rsidR="0059218F" w:rsidRPr="0059218F">
              <w:rPr>
                <w:i/>
                <w:iCs/>
                <w:vertAlign w:val="subscript"/>
                <w:lang w:val="en-US"/>
              </w:rPr>
              <w:t>I</w:t>
            </w:r>
          </w:p>
        </w:tc>
        <w:tc>
          <w:tcPr>
            <w:tcW w:w="4309" w:type="dxa"/>
            <w:gridSpan w:val="2"/>
            <w:tcBorders>
              <w:top w:val="single" w:sz="4" w:space="0" w:color="auto"/>
              <w:left w:val="single" w:sz="4" w:space="0" w:color="auto"/>
              <w:bottom w:val="single" w:sz="4" w:space="0" w:color="auto"/>
              <w:right w:val="single" w:sz="4" w:space="0" w:color="auto"/>
            </w:tcBorders>
            <w:vAlign w:val="center"/>
          </w:tcPr>
          <w:p w:rsidR="0059218F" w:rsidRPr="004902C0" w:rsidRDefault="00B8188F" w:rsidP="00864761">
            <w:pPr>
              <w:pStyle w:val="Tablehead"/>
              <w:rPr>
                <w:lang w:val="ru-RU"/>
              </w:rPr>
            </w:pPr>
            <w:r w:rsidRPr="000D5991">
              <w:rPr>
                <w:lang w:val="ru-RU"/>
              </w:rPr>
              <w:t>Рекомендуемый</w:t>
            </w:r>
            <w:r>
              <w:rPr>
                <w:lang w:val="ru-RU"/>
              </w:rPr>
              <w:t xml:space="preserve"> интервал между повторными измерениями</w:t>
            </w:r>
            <w:r w:rsidR="00564189" w:rsidRPr="004902C0">
              <w:rPr>
                <w:lang w:val="ru-RU"/>
              </w:rPr>
              <w:t>,</w:t>
            </w:r>
            <w:r w:rsidR="0059218F" w:rsidRPr="004902C0">
              <w:rPr>
                <w:lang w:val="ru-RU"/>
              </w:rPr>
              <w:t xml:space="preserve"> </w:t>
            </w:r>
            <w:r w:rsidR="0059218F" w:rsidRPr="0059218F">
              <w:rPr>
                <w:i/>
                <w:iCs/>
                <w:lang w:val="en-US"/>
              </w:rPr>
              <w:t>T</w:t>
            </w:r>
            <w:r w:rsidR="0059218F" w:rsidRPr="0059218F">
              <w:rPr>
                <w:i/>
                <w:iCs/>
                <w:vertAlign w:val="subscript"/>
                <w:lang w:val="en-US"/>
              </w:rPr>
              <w:t>R</w:t>
            </w:r>
            <w:r w:rsidR="00564189" w:rsidRPr="004902C0">
              <w:rPr>
                <w:lang w:val="ru-RU"/>
              </w:rPr>
              <w:br/>
            </w:r>
            <w:r w:rsidR="00864761">
              <w:rPr>
                <w:lang w:val="ru-RU"/>
              </w:rPr>
              <w:t>(</w:t>
            </w:r>
            <w:r>
              <w:rPr>
                <w:lang w:val="ru-RU"/>
              </w:rPr>
              <w:t>мс</w:t>
            </w:r>
            <w:r w:rsidR="00864761">
              <w:rPr>
                <w:lang w:val="ru-RU"/>
              </w:rPr>
              <w:t>)</w:t>
            </w:r>
          </w:p>
        </w:tc>
      </w:tr>
      <w:tr w:rsidR="0059218F" w:rsidRPr="009D2782" w:rsidTr="00564189">
        <w:trPr>
          <w:jc w:val="center"/>
        </w:trPr>
        <w:tc>
          <w:tcPr>
            <w:tcW w:w="2154" w:type="dxa"/>
            <w:vMerge/>
            <w:tcBorders>
              <w:top w:val="single" w:sz="4" w:space="0" w:color="auto"/>
              <w:left w:val="single" w:sz="4" w:space="0" w:color="auto"/>
              <w:bottom w:val="single" w:sz="4" w:space="0" w:color="auto"/>
              <w:right w:val="single" w:sz="4" w:space="0" w:color="auto"/>
            </w:tcBorders>
            <w:vAlign w:val="center"/>
          </w:tcPr>
          <w:p w:rsidR="0059218F" w:rsidRPr="004902C0" w:rsidRDefault="0059218F" w:rsidP="00694E4E">
            <w:pPr>
              <w:pStyle w:val="Tablehead"/>
              <w:rPr>
                <w:lang w:val="ru-RU"/>
              </w:rPr>
            </w:pPr>
          </w:p>
        </w:tc>
        <w:tc>
          <w:tcPr>
            <w:tcW w:w="2154" w:type="dxa"/>
            <w:vMerge/>
            <w:tcBorders>
              <w:top w:val="single" w:sz="4" w:space="0" w:color="auto"/>
              <w:left w:val="single" w:sz="4" w:space="0" w:color="auto"/>
              <w:bottom w:val="single" w:sz="4" w:space="0" w:color="auto"/>
              <w:right w:val="single" w:sz="4" w:space="0" w:color="auto"/>
            </w:tcBorders>
            <w:vAlign w:val="center"/>
          </w:tcPr>
          <w:p w:rsidR="0059218F" w:rsidRPr="004902C0" w:rsidRDefault="0059218F" w:rsidP="00694E4E">
            <w:pPr>
              <w:pStyle w:val="Tablehead"/>
              <w:rPr>
                <w:lang w:val="ru-RU"/>
              </w:rPr>
            </w:pPr>
          </w:p>
        </w:tc>
        <w:tc>
          <w:tcPr>
            <w:tcW w:w="2154" w:type="dxa"/>
            <w:tcBorders>
              <w:top w:val="single" w:sz="4" w:space="0" w:color="auto"/>
              <w:left w:val="single" w:sz="4" w:space="0" w:color="auto"/>
              <w:bottom w:val="single" w:sz="4" w:space="0" w:color="auto"/>
              <w:right w:val="single" w:sz="4" w:space="0" w:color="auto"/>
            </w:tcBorders>
            <w:vAlign w:val="center"/>
          </w:tcPr>
          <w:p w:rsidR="0059218F" w:rsidRPr="00802AD1" w:rsidRDefault="00802AD1" w:rsidP="00C2012F">
            <w:pPr>
              <w:pStyle w:val="Tablehead"/>
              <w:rPr>
                <w:lang w:val="ru-RU"/>
              </w:rPr>
            </w:pPr>
            <w:r>
              <w:rPr>
                <w:lang w:val="ru-RU"/>
              </w:rPr>
              <w:t>при</w:t>
            </w:r>
            <w:r w:rsidR="0059218F" w:rsidRPr="009D2782">
              <w:t xml:space="preserve"> </w:t>
            </w:r>
            <w:r w:rsidR="0059218F" w:rsidRPr="009D2782">
              <w:rPr>
                <w:i/>
                <w:iCs/>
              </w:rPr>
              <w:t>T</w:t>
            </w:r>
            <w:r w:rsidR="0059218F" w:rsidRPr="009D2782">
              <w:rPr>
                <w:i/>
                <w:iCs/>
                <w:vertAlign w:val="subscript"/>
              </w:rPr>
              <w:t>I</w:t>
            </w:r>
            <w:r w:rsidR="0059218F" w:rsidRPr="009D2782">
              <w:t xml:space="preserve"> = 5 </w:t>
            </w:r>
            <w:r>
              <w:rPr>
                <w:lang w:val="ru-RU"/>
              </w:rPr>
              <w:t>мин</w:t>
            </w:r>
          </w:p>
        </w:tc>
        <w:tc>
          <w:tcPr>
            <w:tcW w:w="2155" w:type="dxa"/>
            <w:tcBorders>
              <w:top w:val="single" w:sz="4" w:space="0" w:color="auto"/>
              <w:left w:val="single" w:sz="4" w:space="0" w:color="auto"/>
              <w:bottom w:val="single" w:sz="4" w:space="0" w:color="auto"/>
              <w:right w:val="single" w:sz="4" w:space="0" w:color="auto"/>
            </w:tcBorders>
            <w:vAlign w:val="center"/>
          </w:tcPr>
          <w:p w:rsidR="0059218F" w:rsidRPr="009D2782" w:rsidRDefault="00802AD1" w:rsidP="00C2012F">
            <w:pPr>
              <w:pStyle w:val="Tablehead"/>
            </w:pPr>
            <w:r>
              <w:rPr>
                <w:lang w:val="ru-RU"/>
              </w:rPr>
              <w:t>при</w:t>
            </w:r>
            <w:r w:rsidR="0059218F" w:rsidRPr="009D2782">
              <w:t xml:space="preserve"> </w:t>
            </w:r>
            <w:r w:rsidR="0059218F" w:rsidRPr="009D2782">
              <w:rPr>
                <w:i/>
                <w:iCs/>
              </w:rPr>
              <w:t>T</w:t>
            </w:r>
            <w:r w:rsidR="0059218F" w:rsidRPr="009D2782">
              <w:rPr>
                <w:i/>
                <w:iCs/>
                <w:vertAlign w:val="subscript"/>
              </w:rPr>
              <w:t>I</w:t>
            </w:r>
            <w:r w:rsidR="0059218F" w:rsidRPr="009D2782">
              <w:t xml:space="preserve"> = 15 </w:t>
            </w:r>
            <w:r>
              <w:rPr>
                <w:lang w:val="ru-RU"/>
              </w:rPr>
              <w:t>мин</w:t>
            </w:r>
          </w:p>
        </w:tc>
      </w:tr>
      <w:tr w:rsidR="0059218F" w:rsidRPr="009D2782" w:rsidTr="00564189">
        <w:trPr>
          <w:jc w:val="center"/>
        </w:trPr>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5</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7 300</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41</w:t>
            </w:r>
            <w:r w:rsidR="00072E90">
              <w:t>,</w:t>
            </w:r>
            <w:r w:rsidRPr="009D2782">
              <w:t>1</w:t>
            </w:r>
          </w:p>
        </w:tc>
        <w:tc>
          <w:tcPr>
            <w:tcW w:w="2155"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123</w:t>
            </w:r>
            <w:r w:rsidR="00072E90">
              <w:t>,</w:t>
            </w:r>
            <w:r w:rsidRPr="009D2782">
              <w:t>2</w:t>
            </w:r>
          </w:p>
        </w:tc>
      </w:tr>
      <w:tr w:rsidR="0059218F" w:rsidRPr="009D2782" w:rsidTr="00564189">
        <w:trPr>
          <w:jc w:val="center"/>
        </w:trPr>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10</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13 830</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21</w:t>
            </w:r>
            <w:r w:rsidR="00072E90">
              <w:t>,</w:t>
            </w:r>
            <w:r w:rsidRPr="009D2782">
              <w:t>7</w:t>
            </w:r>
          </w:p>
        </w:tc>
        <w:tc>
          <w:tcPr>
            <w:tcW w:w="2155"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65</w:t>
            </w:r>
            <w:r w:rsidR="00072E90">
              <w:t>,</w:t>
            </w:r>
            <w:r w:rsidRPr="009D2782">
              <w:t>0</w:t>
            </w:r>
          </w:p>
        </w:tc>
      </w:tr>
      <w:tr w:rsidR="0059218F" w:rsidRPr="009D2782" w:rsidTr="00564189">
        <w:trPr>
          <w:jc w:val="center"/>
        </w:trPr>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20</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24 586</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12</w:t>
            </w:r>
            <w:r w:rsidR="00072E90">
              <w:t>,</w:t>
            </w:r>
            <w:r w:rsidRPr="009D2782">
              <w:t>2</w:t>
            </w:r>
          </w:p>
        </w:tc>
        <w:tc>
          <w:tcPr>
            <w:tcW w:w="2155"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36</w:t>
            </w:r>
            <w:r w:rsidR="00072E90">
              <w:t>,</w:t>
            </w:r>
            <w:r w:rsidRPr="009D2782">
              <w:t>6</w:t>
            </w:r>
          </w:p>
        </w:tc>
      </w:tr>
      <w:tr w:rsidR="0059218F" w:rsidRPr="009D2782" w:rsidTr="00564189">
        <w:trPr>
          <w:jc w:val="center"/>
        </w:trPr>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35</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34 960</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8</w:t>
            </w:r>
            <w:r w:rsidR="00072E90">
              <w:t>,</w:t>
            </w:r>
            <w:r w:rsidRPr="009D2782">
              <w:t>6</w:t>
            </w:r>
          </w:p>
        </w:tc>
        <w:tc>
          <w:tcPr>
            <w:tcW w:w="2155"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25</w:t>
            </w:r>
            <w:r w:rsidR="00072E90">
              <w:t>,</w:t>
            </w:r>
            <w:r w:rsidRPr="009D2782">
              <w:t>7</w:t>
            </w:r>
          </w:p>
        </w:tc>
      </w:tr>
      <w:tr w:rsidR="0059218F" w:rsidRPr="009D2782" w:rsidTr="00564189">
        <w:trPr>
          <w:jc w:val="center"/>
        </w:trPr>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50</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38 416</w:t>
            </w:r>
          </w:p>
        </w:tc>
        <w:tc>
          <w:tcPr>
            <w:tcW w:w="2154"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7</w:t>
            </w:r>
            <w:r w:rsidR="00072E90">
              <w:t>,</w:t>
            </w:r>
            <w:r w:rsidRPr="009D2782">
              <w:t>8</w:t>
            </w:r>
          </w:p>
        </w:tc>
        <w:tc>
          <w:tcPr>
            <w:tcW w:w="2155" w:type="dxa"/>
            <w:tcBorders>
              <w:top w:val="single" w:sz="4" w:space="0" w:color="auto"/>
              <w:left w:val="single" w:sz="4" w:space="0" w:color="auto"/>
              <w:bottom w:val="single" w:sz="4" w:space="0" w:color="auto"/>
              <w:right w:val="single" w:sz="4" w:space="0" w:color="auto"/>
            </w:tcBorders>
          </w:tcPr>
          <w:p w:rsidR="0059218F" w:rsidRPr="009D2782" w:rsidRDefault="0059218F" w:rsidP="00564189">
            <w:pPr>
              <w:pStyle w:val="Tabletext"/>
              <w:jc w:val="center"/>
            </w:pPr>
            <w:r w:rsidRPr="009D2782">
              <w:t>23</w:t>
            </w:r>
            <w:r w:rsidR="00072E90">
              <w:t>,</w:t>
            </w:r>
            <w:r w:rsidRPr="009D2782">
              <w:t>4</w:t>
            </w:r>
          </w:p>
        </w:tc>
      </w:tr>
      <w:tr w:rsidR="0059218F" w:rsidRPr="00E55B49" w:rsidTr="00564189">
        <w:trPr>
          <w:jc w:val="center"/>
        </w:trPr>
        <w:tc>
          <w:tcPr>
            <w:tcW w:w="8617" w:type="dxa"/>
            <w:gridSpan w:val="4"/>
            <w:tcBorders>
              <w:top w:val="single" w:sz="4" w:space="0" w:color="auto"/>
              <w:left w:val="nil"/>
              <w:bottom w:val="nil"/>
              <w:right w:val="nil"/>
            </w:tcBorders>
          </w:tcPr>
          <w:p w:rsidR="0059218F" w:rsidRPr="00CB3018" w:rsidRDefault="009C6CE1" w:rsidP="00C2012F">
            <w:pPr>
              <w:pStyle w:val="TableLegendNote"/>
            </w:pPr>
            <w:r w:rsidRPr="004902C0">
              <w:rPr>
                <w:lang w:val="ru-RU"/>
              </w:rPr>
              <w:t xml:space="preserve">ПРИМЕЧАНИЕ. </w:t>
            </w:r>
            <w:r w:rsidR="0059218F" w:rsidRPr="004902C0">
              <w:rPr>
                <w:lang w:val="ru-RU"/>
              </w:rPr>
              <w:t xml:space="preserve">– </w:t>
            </w:r>
            <w:r w:rsidR="00072E90" w:rsidRPr="00D94527">
              <w:rPr>
                <w:lang w:val="ru-RU"/>
              </w:rPr>
              <w:t xml:space="preserve">Необходимое количество выборок для канала с занятостью </w:t>
            </w:r>
            <w:r w:rsidR="00072E90" w:rsidRPr="00D94527">
              <w:rPr>
                <w:i/>
                <w:iCs/>
              </w:rPr>
              <w:t>SO</w:t>
            </w:r>
            <w:r w:rsidR="00072E90" w:rsidRPr="00D94527">
              <w:rPr>
                <w:lang w:val="ru-RU"/>
              </w:rPr>
              <w:t>*</w:t>
            </w:r>
            <w:r w:rsidR="00072E90" w:rsidRPr="00D94527">
              <w:t> </w:t>
            </w:r>
            <w:r w:rsidR="00072E90" w:rsidRPr="00D94527">
              <w:rPr>
                <w:lang w:val="ru-RU"/>
              </w:rPr>
              <w:t>&gt;</w:t>
            </w:r>
            <w:r w:rsidR="00072E90" w:rsidRPr="00D94527">
              <w:t> </w:t>
            </w:r>
            <w:r w:rsidR="00072E90" w:rsidRPr="00D94527">
              <w:rPr>
                <w:lang w:val="ru-RU"/>
              </w:rPr>
              <w:t xml:space="preserve">50% совпадает с количеством выборок при занятости </w:t>
            </w:r>
            <w:r w:rsidR="00072E90" w:rsidRPr="00D94527">
              <w:rPr>
                <w:i/>
                <w:iCs/>
              </w:rPr>
              <w:t>SO</w:t>
            </w:r>
            <w:r w:rsidR="00072E90" w:rsidRPr="00D94527">
              <w:t> </w:t>
            </w:r>
            <w:r w:rsidR="00072E90" w:rsidRPr="00D94527">
              <w:rPr>
                <w:lang w:val="ru-RU"/>
              </w:rPr>
              <w:t>=</w:t>
            </w:r>
            <w:r w:rsidR="00072E90" w:rsidRPr="00D94527">
              <w:t> </w:t>
            </w:r>
            <w:r w:rsidR="00072E90" w:rsidRPr="00D94527">
              <w:rPr>
                <w:lang w:val="ru-RU"/>
              </w:rPr>
              <w:t>1</w:t>
            </w:r>
            <w:r w:rsidR="00072E90" w:rsidRPr="00D94527">
              <w:t> </w:t>
            </w:r>
            <w:r w:rsidR="00072E90" w:rsidRPr="00D94527">
              <w:rPr>
                <w:lang w:val="ru-RU"/>
              </w:rPr>
              <w:t>−</w:t>
            </w:r>
            <w:r w:rsidR="00072E90" w:rsidRPr="00D94527">
              <w:t> </w:t>
            </w:r>
            <w:r w:rsidR="00072E90" w:rsidRPr="00D94527">
              <w:rPr>
                <w:i/>
                <w:iCs/>
              </w:rPr>
              <w:t>SO</w:t>
            </w:r>
            <w:r w:rsidR="00072E90" w:rsidRPr="00D94527">
              <w:rPr>
                <w:lang w:val="ru-RU"/>
              </w:rPr>
              <w:t xml:space="preserve">*. Другими словами, для обеспечения статистически достоверных измерений, например, в канале с занятостью 80% необходимо выбрать значение </w:t>
            </w:r>
            <w:r w:rsidR="00072E90" w:rsidRPr="00D94527">
              <w:rPr>
                <w:i/>
                <w:iCs/>
              </w:rPr>
              <w:t>J</w:t>
            </w:r>
            <w:r w:rsidR="00072E90" w:rsidRPr="00D94527">
              <w:rPr>
                <w:i/>
                <w:iCs/>
                <w:vertAlign w:val="subscript"/>
              </w:rPr>
              <w:t>I</w:t>
            </w:r>
            <w:r w:rsidR="00072E90" w:rsidRPr="00D94527">
              <w:t> </w:t>
            </w:r>
            <w:r w:rsidR="00072E90" w:rsidRPr="00D94527">
              <w:rPr>
                <w:lang w:val="ru-RU"/>
              </w:rPr>
              <w:t>=</w:t>
            </w:r>
            <w:r w:rsidR="00072E90" w:rsidRPr="00D94527">
              <w:t> </w:t>
            </w:r>
            <w:r w:rsidR="00072E90" w:rsidRPr="00D94527">
              <w:rPr>
                <w:lang w:val="ru-RU"/>
              </w:rPr>
              <w:t>24</w:t>
            </w:r>
            <w:r w:rsidR="00072E90" w:rsidRPr="00D94527">
              <w:t> </w:t>
            </w:r>
            <w:r w:rsidR="00072E90" w:rsidRPr="00D94527">
              <w:rPr>
                <w:lang w:val="ru-RU"/>
              </w:rPr>
              <w:t>586, как и при занятости</w:t>
            </w:r>
            <w:r w:rsidR="0059218F" w:rsidRPr="00CB3018">
              <w:t xml:space="preserve"> </w:t>
            </w:r>
            <w:r w:rsidR="0059218F" w:rsidRPr="00CB3018">
              <w:rPr>
                <w:i/>
                <w:iCs/>
              </w:rPr>
              <w:t>SO</w:t>
            </w:r>
            <w:r w:rsidR="0059218F" w:rsidRPr="00CB3018">
              <w:t> = 1 − 0</w:t>
            </w:r>
            <w:r w:rsidR="00072E90">
              <w:t>,</w:t>
            </w:r>
            <w:r w:rsidR="0059218F" w:rsidRPr="00CB3018">
              <w:t>80 = 20%.</w:t>
            </w:r>
          </w:p>
        </w:tc>
      </w:tr>
    </w:tbl>
    <w:p w:rsidR="00564189" w:rsidRDefault="00564189" w:rsidP="00564189">
      <w:pPr>
        <w:pStyle w:val="Tablefin"/>
      </w:pPr>
    </w:p>
    <w:p w:rsidR="0059218F" w:rsidRPr="004902C0" w:rsidRDefault="0059218F" w:rsidP="0059218F">
      <w:pPr>
        <w:pStyle w:val="Heading2"/>
        <w:rPr>
          <w:lang w:val="ru-RU"/>
        </w:rPr>
      </w:pPr>
      <w:bookmarkStart w:id="85" w:name="_Toc352927031"/>
      <w:r w:rsidRPr="00CB3018">
        <w:rPr>
          <w:lang w:val="en-US"/>
        </w:rPr>
        <w:t>A</w:t>
      </w:r>
      <w:r w:rsidRPr="004902C0">
        <w:rPr>
          <w:lang w:val="ru-RU"/>
        </w:rPr>
        <w:t>3.2</w:t>
      </w:r>
      <w:r w:rsidRPr="004902C0">
        <w:rPr>
          <w:lang w:val="ru-RU"/>
        </w:rPr>
        <w:tab/>
      </w:r>
      <w:r w:rsidR="00072E90" w:rsidRPr="00D94527">
        <w:rPr>
          <w:lang w:val="ru-RU"/>
        </w:rPr>
        <w:t xml:space="preserve">Рекомендации по измерению занятости при помощи измерительных систем </w:t>
      </w:r>
      <w:r w:rsidR="00072E90">
        <w:rPr>
          <w:lang w:val="ru-RU"/>
        </w:rPr>
        <w:t>"</w:t>
      </w:r>
      <w:r w:rsidR="00072E90" w:rsidRPr="00D94527">
        <w:rPr>
          <w:lang w:val="en-US"/>
        </w:rPr>
        <w:t>lock</w:t>
      </w:r>
      <w:r w:rsidR="00072E90" w:rsidRPr="00D94527">
        <w:rPr>
          <w:lang w:val="ru-RU"/>
        </w:rPr>
        <w:t>-</w:t>
      </w:r>
      <w:r w:rsidR="00072E90" w:rsidRPr="00D94527">
        <w:rPr>
          <w:lang w:val="en-US"/>
        </w:rPr>
        <w:t>out</w:t>
      </w:r>
      <w:r w:rsidR="00072E90">
        <w:rPr>
          <w:lang w:val="ru-RU"/>
        </w:rPr>
        <w:t>"</w:t>
      </w:r>
      <w:bookmarkEnd w:id="85"/>
    </w:p>
    <w:p w:rsidR="0059218F" w:rsidRPr="004902C0" w:rsidRDefault="00072E90" w:rsidP="001C41F2">
      <w:pPr>
        <w:rPr>
          <w:lang w:val="ru-RU"/>
        </w:rPr>
      </w:pPr>
      <w:r w:rsidRPr="00D94527">
        <w:rPr>
          <w:lang w:val="ru-RU"/>
        </w:rPr>
        <w:t>Соотношение (</w:t>
      </w:r>
      <w:r w:rsidRPr="00D94527">
        <w:rPr>
          <w:lang w:val="en-US"/>
        </w:rPr>
        <w:t>A</w:t>
      </w:r>
      <w:r w:rsidRPr="00D94527">
        <w:rPr>
          <w:lang w:val="ru-RU"/>
        </w:rPr>
        <w:t xml:space="preserve">7) может также использоваться для расчета занятости в системах </w:t>
      </w:r>
      <w:r>
        <w:rPr>
          <w:lang w:val="ru-RU"/>
        </w:rPr>
        <w:t>"</w:t>
      </w:r>
      <w:r w:rsidRPr="00D94527">
        <w:rPr>
          <w:lang w:val="en-US"/>
        </w:rPr>
        <w:t>lock</w:t>
      </w:r>
      <w:r w:rsidRPr="00D94527">
        <w:rPr>
          <w:lang w:val="ru-RU"/>
        </w:rPr>
        <w:t>-</w:t>
      </w:r>
      <w:r w:rsidRPr="00D94527">
        <w:rPr>
          <w:lang w:val="en-US"/>
        </w:rPr>
        <w:t>out</w:t>
      </w:r>
      <w:r>
        <w:rPr>
          <w:lang w:val="ru-RU"/>
        </w:rPr>
        <w:t>"</w:t>
      </w:r>
      <w:r w:rsidRPr="00D94527">
        <w:rPr>
          <w:lang w:val="ru-RU"/>
        </w:rPr>
        <w:t xml:space="preserve">, однако статистическая достоверность расчета </w:t>
      </w:r>
      <w:r>
        <w:rPr>
          <w:lang w:val="ru-RU"/>
        </w:rPr>
        <w:t xml:space="preserve">занятости </w:t>
      </w:r>
      <w:r w:rsidRPr="00D94527">
        <w:rPr>
          <w:lang w:val="ru-RU"/>
        </w:rPr>
        <w:t>в таких системах заметно снижается по мере увеличения относительной нестабильности</w:t>
      </w:r>
      <w:r>
        <w:rPr>
          <w:lang w:val="ru-RU"/>
        </w:rPr>
        <w:t>,</w:t>
      </w:r>
      <w:r w:rsidRPr="00D94527">
        <w:rPr>
          <w:lang w:val="ru-RU"/>
        </w:rPr>
        <w:t xml:space="preserve"> </w:t>
      </w:r>
      <w:r w:rsidRPr="00D94527">
        <w:rPr>
          <w:rFonts w:cs="Calibri"/>
        </w:rPr>
        <w:t>δ</w:t>
      </w:r>
      <w:r w:rsidRPr="00D94527">
        <w:rPr>
          <w:i/>
          <w:iCs/>
          <w:lang w:val="en-US"/>
        </w:rPr>
        <w:t>T</w:t>
      </w:r>
      <w:r w:rsidRPr="00D94527">
        <w:rPr>
          <w:lang w:val="ru-RU"/>
        </w:rPr>
        <w:t xml:space="preserve">. Качество расчета может быть повышено путем точного определения моментов времени, в которые проверяется состояние радиоканала. Вообще говоря, в процессе измерения необходимо контролировать не количество появлений свободных или занятых состояний, а продолжительность </w:t>
      </w:r>
      <w:r>
        <w:rPr>
          <w:lang w:val="ru-RU"/>
        </w:rPr>
        <w:t>времени</w:t>
      </w:r>
      <w:r w:rsidRPr="00D94527">
        <w:rPr>
          <w:lang w:val="ru-RU"/>
        </w:rPr>
        <w:t xml:space="preserve">, в течение которого </w:t>
      </w:r>
      <w:r>
        <w:rPr>
          <w:lang w:val="ru-RU"/>
        </w:rPr>
        <w:t xml:space="preserve">данный </w:t>
      </w:r>
      <w:r w:rsidRPr="00D94527">
        <w:rPr>
          <w:lang w:val="ru-RU"/>
        </w:rPr>
        <w:t>канал находится в занятом или свободном состоянии</w:t>
      </w:r>
      <w:r w:rsidR="0059218F" w:rsidRPr="004902C0">
        <w:rPr>
          <w:lang w:val="ru-RU"/>
        </w:rPr>
        <w:t>.</w:t>
      </w:r>
    </w:p>
    <w:p w:rsidR="0059218F" w:rsidRPr="004902C0" w:rsidRDefault="0059218F" w:rsidP="0059218F">
      <w:pPr>
        <w:pStyle w:val="Heading3"/>
        <w:rPr>
          <w:lang w:val="ru-RU"/>
        </w:rPr>
      </w:pPr>
      <w:bookmarkStart w:id="86" w:name="_Toc352927032"/>
      <w:r w:rsidRPr="00CB3018">
        <w:rPr>
          <w:lang w:val="en-US"/>
        </w:rPr>
        <w:t>A</w:t>
      </w:r>
      <w:r w:rsidRPr="004902C0">
        <w:rPr>
          <w:lang w:val="ru-RU"/>
        </w:rPr>
        <w:t>3.2.1</w:t>
      </w:r>
      <w:r w:rsidRPr="004902C0">
        <w:rPr>
          <w:lang w:val="ru-RU"/>
        </w:rPr>
        <w:tab/>
      </w:r>
      <w:r w:rsidR="00072E90" w:rsidRPr="00D94527">
        <w:rPr>
          <w:lang w:val="ru-RU"/>
        </w:rPr>
        <w:t>Сбор данных</w:t>
      </w:r>
      <w:bookmarkEnd w:id="86"/>
    </w:p>
    <w:p w:rsidR="0059218F" w:rsidRPr="004902C0" w:rsidRDefault="00072E90" w:rsidP="0059218F">
      <w:pPr>
        <w:rPr>
          <w:rFonts w:cs="Calibri"/>
          <w:lang w:val="ru-RU"/>
        </w:rPr>
      </w:pPr>
      <w:r w:rsidRPr="00D94527">
        <w:rPr>
          <w:lang w:val="ru-RU"/>
        </w:rPr>
        <w:t xml:space="preserve">Для расчета занятости необходимо как минимум в каждом </w:t>
      </w:r>
      <w:r>
        <w:rPr>
          <w:lang w:val="ru-RU"/>
        </w:rPr>
        <w:t xml:space="preserve">временном </w:t>
      </w:r>
      <w:r w:rsidRPr="00D94527">
        <w:rPr>
          <w:lang w:val="ru-RU"/>
        </w:rPr>
        <w:t xml:space="preserve">периоде интеграции фиксировать фактическую длительность </w:t>
      </w:r>
      <w:r>
        <w:rPr>
          <w:lang w:val="ru-RU"/>
        </w:rPr>
        <w:t>времени</w:t>
      </w:r>
      <w:r w:rsidRPr="00D94527">
        <w:rPr>
          <w:lang w:val="ru-RU"/>
        </w:rPr>
        <w:t xml:space="preserve"> интеграции</w:t>
      </w:r>
      <w:r>
        <w:rPr>
          <w:lang w:val="ru-RU"/>
        </w:rPr>
        <w:t>,</w:t>
      </w:r>
      <w:r w:rsidRPr="00D94527">
        <w:rPr>
          <w:lang w:val="ru-RU"/>
        </w:rPr>
        <w:t xml:space="preserve"> </w:t>
      </w:r>
      <w:r w:rsidRPr="00D94527">
        <w:rPr>
          <w:rFonts w:cs="Calibri"/>
          <w:i/>
          <w:iCs/>
          <w:lang w:val="en-US"/>
        </w:rPr>
        <w:t>T</w:t>
      </w:r>
      <w:r w:rsidRPr="00D94527">
        <w:rPr>
          <w:rFonts w:cs="Calibri"/>
          <w:i/>
          <w:iCs/>
          <w:vertAlign w:val="subscript"/>
          <w:lang w:val="en-US"/>
        </w:rPr>
        <w:t>AI</w:t>
      </w:r>
      <w:r w:rsidRPr="00D94527">
        <w:rPr>
          <w:lang w:val="ru-RU"/>
        </w:rPr>
        <w:t xml:space="preserve">, а также среднюю продолжительность </w:t>
      </w:r>
      <w:r>
        <w:rPr>
          <w:lang w:val="ru-RU"/>
        </w:rPr>
        <w:t>времени</w:t>
      </w:r>
      <w:r w:rsidRPr="00D94527">
        <w:rPr>
          <w:i/>
          <w:iCs/>
          <w:lang w:val="ru-RU"/>
        </w:rPr>
        <w:t xml:space="preserve"> </w:t>
      </w:r>
      <w:r w:rsidRPr="00D94527">
        <w:rPr>
          <w:i/>
          <w:iCs/>
          <w:lang w:val="en-US"/>
        </w:rPr>
        <w:t>T</w:t>
      </w:r>
      <w:r w:rsidRPr="00C2012F">
        <w:rPr>
          <w:rFonts w:cs="Calibri"/>
          <w:i/>
          <w:vertAlign w:val="subscript"/>
          <w:lang w:val="en-US"/>
        </w:rPr>
        <w:t>O</w:t>
      </w:r>
      <w:r w:rsidRPr="00D94527">
        <w:rPr>
          <w:lang w:val="ru-RU"/>
        </w:rPr>
        <w:t>, в течение которого канал находится в занятом состоянии</w:t>
      </w:r>
      <w:r w:rsidR="0059218F" w:rsidRPr="004902C0">
        <w:rPr>
          <w:rFonts w:cs="Calibri"/>
          <w:lang w:val="ru-RU"/>
        </w:rPr>
        <w:t xml:space="preserve">. </w:t>
      </w:r>
    </w:p>
    <w:p w:rsidR="0059218F" w:rsidRPr="004902C0" w:rsidRDefault="00072E90" w:rsidP="0059218F">
      <w:pPr>
        <w:rPr>
          <w:rFonts w:cs="Calibri"/>
          <w:lang w:val="ru-RU"/>
        </w:rPr>
      </w:pPr>
      <w:r w:rsidRPr="00D94527">
        <w:rPr>
          <w:lang w:val="ru-RU"/>
        </w:rPr>
        <w:t xml:space="preserve">В начале измерений следует задать значения </w:t>
      </w:r>
      <w:r w:rsidR="00C2012F">
        <w:rPr>
          <w:lang w:val="ru-RU"/>
        </w:rPr>
        <w:t xml:space="preserve">– </w:t>
      </w:r>
      <w:r w:rsidRPr="00D94527">
        <w:rPr>
          <w:rFonts w:cs="Calibri"/>
          <w:i/>
          <w:iCs/>
          <w:lang w:val="en-US"/>
        </w:rPr>
        <w:t>T</w:t>
      </w:r>
      <w:r w:rsidRPr="00D94527">
        <w:rPr>
          <w:rFonts w:cs="Calibri"/>
          <w:i/>
          <w:iCs/>
          <w:vertAlign w:val="subscript"/>
          <w:lang w:val="en-US"/>
        </w:rPr>
        <w:t>AI</w:t>
      </w:r>
      <w:r w:rsidRPr="00D94527">
        <w:rPr>
          <w:rFonts w:cs="Calibri"/>
          <w:lang w:val="en-US"/>
        </w:rPr>
        <w:t> </w:t>
      </w:r>
      <w:r w:rsidRPr="00D94527">
        <w:rPr>
          <w:rFonts w:cs="Calibri"/>
          <w:lang w:val="ru-RU"/>
        </w:rPr>
        <w:t>=</w:t>
      </w:r>
      <w:r w:rsidRPr="00D94527">
        <w:rPr>
          <w:rFonts w:cs="Calibri"/>
          <w:lang w:val="en-US"/>
        </w:rPr>
        <w:t> </w:t>
      </w:r>
      <w:r w:rsidRPr="00D94527">
        <w:rPr>
          <w:rFonts w:cs="Calibri"/>
          <w:lang w:val="ru-RU"/>
        </w:rPr>
        <w:t>0</w:t>
      </w:r>
      <w:r w:rsidRPr="00D94527">
        <w:rPr>
          <w:lang w:val="ru-RU"/>
        </w:rPr>
        <w:t xml:space="preserve"> и </w:t>
      </w:r>
      <w:r w:rsidRPr="00D94527">
        <w:rPr>
          <w:rFonts w:cs="Calibri"/>
          <w:i/>
          <w:iCs/>
          <w:lang w:val="en-US"/>
        </w:rPr>
        <w:t>T</w:t>
      </w:r>
      <w:r w:rsidRPr="00D94527">
        <w:rPr>
          <w:rFonts w:cs="Calibri"/>
          <w:i/>
          <w:iCs/>
          <w:vertAlign w:val="subscript"/>
          <w:lang w:val="en-US"/>
        </w:rPr>
        <w:t>O</w:t>
      </w:r>
      <w:r w:rsidRPr="00D94527">
        <w:rPr>
          <w:rFonts w:cs="Calibri"/>
          <w:lang w:val="en-US"/>
        </w:rPr>
        <w:t> </w:t>
      </w:r>
      <w:r w:rsidRPr="00D94527">
        <w:rPr>
          <w:rFonts w:cs="Calibri"/>
          <w:lang w:val="ru-RU"/>
        </w:rPr>
        <w:t>=</w:t>
      </w:r>
      <w:r w:rsidRPr="00D94527">
        <w:rPr>
          <w:rFonts w:cs="Calibri"/>
          <w:lang w:val="en-US"/>
        </w:rPr>
        <w:t> </w:t>
      </w:r>
      <w:r w:rsidRPr="00D94527">
        <w:rPr>
          <w:rFonts w:cs="Calibri"/>
          <w:lang w:val="ru-RU"/>
        </w:rPr>
        <w:t>0</w:t>
      </w:r>
      <w:r w:rsidRPr="00D94527">
        <w:rPr>
          <w:lang w:val="ru-RU"/>
        </w:rPr>
        <w:t>, а также определить состояние канала, соответствующее времени</w:t>
      </w:r>
      <w:r w:rsidRPr="00D94527">
        <w:rPr>
          <w:rFonts w:cs="Calibri"/>
          <w:i/>
          <w:iCs/>
          <w:lang w:val="ru-RU"/>
        </w:rPr>
        <w:t xml:space="preserve"> </w:t>
      </w:r>
      <w:r w:rsidRPr="00D94527">
        <w:rPr>
          <w:rFonts w:cs="Calibri"/>
          <w:i/>
          <w:iCs/>
          <w:lang w:val="en-US"/>
        </w:rPr>
        <w:t>t</w:t>
      </w:r>
      <w:r w:rsidRPr="00D94527">
        <w:rPr>
          <w:rFonts w:cs="Calibri"/>
          <w:vertAlign w:val="subscript"/>
          <w:lang w:val="ru-RU"/>
        </w:rPr>
        <w:t>0</w:t>
      </w:r>
      <w:r w:rsidRPr="00D94527">
        <w:rPr>
          <w:lang w:val="ru-RU"/>
        </w:rPr>
        <w:t xml:space="preserve">. После каждого </w:t>
      </w:r>
      <w:r>
        <w:rPr>
          <w:lang w:val="ru-RU"/>
        </w:rPr>
        <w:t xml:space="preserve">очередного </w:t>
      </w:r>
      <w:r w:rsidRPr="00D94527">
        <w:rPr>
          <w:lang w:val="ru-RU"/>
        </w:rPr>
        <w:t>наблюдения значение</w:t>
      </w:r>
      <w:r>
        <w:rPr>
          <w:lang w:val="en-US"/>
        </w:rPr>
        <w:t> </w:t>
      </w:r>
      <w:r w:rsidRPr="00D94527">
        <w:rPr>
          <w:rFonts w:cs="Calibri"/>
          <w:i/>
          <w:iCs/>
          <w:lang w:val="en-US"/>
        </w:rPr>
        <w:t>T</w:t>
      </w:r>
      <w:r w:rsidRPr="00D94527">
        <w:rPr>
          <w:rFonts w:cs="Calibri"/>
          <w:i/>
          <w:iCs/>
          <w:vertAlign w:val="subscript"/>
          <w:lang w:val="en-US"/>
        </w:rPr>
        <w:t>AI</w:t>
      </w:r>
      <w:r w:rsidRPr="00D94527">
        <w:rPr>
          <w:rFonts w:cs="Calibri"/>
          <w:i/>
          <w:iCs/>
          <w:vertAlign w:val="subscript"/>
          <w:lang w:val="ru-RU"/>
        </w:rPr>
        <w:t xml:space="preserve"> </w:t>
      </w:r>
      <w:r w:rsidRPr="00D94527">
        <w:rPr>
          <w:lang w:val="ru-RU"/>
        </w:rPr>
        <w:t xml:space="preserve">должно быть увеличено до продолжительности </w:t>
      </w:r>
      <w:r>
        <w:rPr>
          <w:lang w:val="ru-RU"/>
        </w:rPr>
        <w:t>интервала между повторными измерениями </w:t>
      </w:r>
      <w:r w:rsidRPr="00D94527">
        <w:rPr>
          <w:rFonts w:cs="Calibri"/>
          <w:i/>
          <w:iCs/>
          <w:lang w:val="en-US"/>
        </w:rPr>
        <w:t>t</w:t>
      </w:r>
      <w:r w:rsidRPr="00D94527">
        <w:rPr>
          <w:rFonts w:cs="Calibri"/>
          <w:i/>
          <w:iCs/>
          <w:vertAlign w:val="subscript"/>
          <w:lang w:val="en-US"/>
        </w:rPr>
        <w:t>R j</w:t>
      </w:r>
      <w:r w:rsidRPr="00D94527">
        <w:rPr>
          <w:rFonts w:cs="Calibri"/>
          <w:lang w:val="ru-RU"/>
        </w:rPr>
        <w:t xml:space="preserve">, </w:t>
      </w:r>
      <w:r w:rsidRPr="00D94527">
        <w:rPr>
          <w:lang w:val="ru-RU"/>
        </w:rPr>
        <w:t>определяемо</w:t>
      </w:r>
      <w:r w:rsidR="00C2012F">
        <w:rPr>
          <w:lang w:val="ru-RU"/>
        </w:rPr>
        <w:t>го</w:t>
      </w:r>
      <w:r w:rsidRPr="00D94527">
        <w:rPr>
          <w:lang w:val="ru-RU"/>
        </w:rPr>
        <w:t xml:space="preserve"> уравнением</w:t>
      </w:r>
      <w:r w:rsidR="00673E30" w:rsidRPr="004902C0">
        <w:rPr>
          <w:lang w:val="ru-RU"/>
        </w:rPr>
        <w:t xml:space="preserve"> </w:t>
      </w:r>
      <w:r w:rsidR="0059218F" w:rsidRPr="004902C0">
        <w:rPr>
          <w:rFonts w:cs="Calibri"/>
          <w:lang w:val="ru-RU"/>
        </w:rPr>
        <w:t>(</w:t>
      </w:r>
      <w:r w:rsidR="0059218F" w:rsidRPr="00CB3018">
        <w:rPr>
          <w:szCs w:val="24"/>
          <w:lang w:val="en-US" w:eastAsia="ru-RU"/>
        </w:rPr>
        <w:t>A</w:t>
      </w:r>
      <w:r w:rsidR="0059218F" w:rsidRPr="004902C0">
        <w:rPr>
          <w:rFonts w:cs="Calibri"/>
          <w:lang w:val="ru-RU"/>
        </w:rPr>
        <w:t>4):</w:t>
      </w:r>
    </w:p>
    <w:p w:rsidR="00564189" w:rsidRPr="00072E90" w:rsidRDefault="00564189" w:rsidP="00564189">
      <w:pPr>
        <w:pStyle w:val="Blanc"/>
        <w:rPr>
          <w:lang w:val="ru-RU"/>
        </w:rPr>
      </w:pPr>
    </w:p>
    <w:p w:rsidR="0059218F" w:rsidRPr="004902C0" w:rsidRDefault="0059218F" w:rsidP="00564189">
      <w:pPr>
        <w:pStyle w:val="Equation"/>
        <w:rPr>
          <w:lang w:val="ru-RU"/>
        </w:rPr>
      </w:pPr>
      <w:r w:rsidRPr="004902C0">
        <w:rPr>
          <w:lang w:val="ru-RU"/>
        </w:rPr>
        <w:tab/>
      </w:r>
      <w:r w:rsidR="00564189" w:rsidRPr="004902C0">
        <w:rPr>
          <w:lang w:val="ru-RU"/>
        </w:rPr>
        <w:tab/>
      </w:r>
      <w:r w:rsidR="00717825" w:rsidRPr="00C2012F">
        <w:rPr>
          <w:position w:val="-14"/>
          <w:lang w:val="en-US"/>
        </w:rPr>
        <w:object w:dxaOrig="2380" w:dyaOrig="380">
          <v:shape id="_x0000_i1051" type="#_x0000_t75" style="width:118.2pt;height:18.25pt" o:ole="">
            <v:imagedata r:id="rId86" o:title=""/>
          </v:shape>
          <o:OLEObject Type="Embed" ProgID="Equation.3" ShapeID="_x0000_i1051" DrawAspect="Content" ObjectID="_1427897708" r:id="rId87"/>
        </w:object>
      </w:r>
      <w:r w:rsidR="00995134" w:rsidRPr="00995134">
        <w:rPr>
          <w:lang w:val="ru-RU"/>
        </w:rPr>
        <w:t>.</w:t>
      </w:r>
      <w:r w:rsidRPr="004902C0">
        <w:rPr>
          <w:lang w:val="ru-RU"/>
        </w:rPr>
        <w:tab/>
        <w:t>(</w:t>
      </w:r>
      <w:r w:rsidRPr="00CB3018">
        <w:rPr>
          <w:lang w:val="en-US"/>
        </w:rPr>
        <w:t>A</w:t>
      </w:r>
      <w:r w:rsidRPr="004902C0">
        <w:rPr>
          <w:lang w:val="ru-RU"/>
        </w:rPr>
        <w:t>16)</w:t>
      </w:r>
    </w:p>
    <w:p w:rsidR="00564189" w:rsidRPr="00072E90" w:rsidRDefault="00564189" w:rsidP="00564189">
      <w:pPr>
        <w:pStyle w:val="Blanc"/>
        <w:rPr>
          <w:lang w:val="ru-RU"/>
        </w:rPr>
      </w:pPr>
    </w:p>
    <w:p w:rsidR="0059218F" w:rsidRPr="004902C0" w:rsidRDefault="00CF300C" w:rsidP="0015430B">
      <w:pPr>
        <w:rPr>
          <w:rFonts w:cs="Calibri"/>
          <w:lang w:val="ru-RU"/>
        </w:rPr>
      </w:pPr>
      <w:r w:rsidRPr="00D94527">
        <w:rPr>
          <w:lang w:val="ru-RU"/>
        </w:rPr>
        <w:t xml:space="preserve">Если в обеих точках </w:t>
      </w:r>
      <w:r>
        <w:rPr>
          <w:lang w:val="ru-RU"/>
        </w:rPr>
        <w:t>осуществления выборки</w:t>
      </w:r>
      <w:r w:rsidRPr="00D94527">
        <w:rPr>
          <w:lang w:val="ru-RU"/>
        </w:rPr>
        <w:t xml:space="preserve"> </w:t>
      </w:r>
      <w:r w:rsidRPr="00D94527">
        <w:rPr>
          <w:rFonts w:cs="Calibri"/>
          <w:i/>
          <w:iCs/>
          <w:lang w:val="en-US"/>
        </w:rPr>
        <w:t>t</w:t>
      </w:r>
      <w:r w:rsidRPr="00D94527">
        <w:rPr>
          <w:rFonts w:cs="Calibri"/>
          <w:i/>
          <w:iCs/>
          <w:vertAlign w:val="subscript"/>
          <w:lang w:val="en-US"/>
        </w:rPr>
        <w:t>j</w:t>
      </w:r>
      <w:r w:rsidR="0015430B">
        <w:rPr>
          <w:rFonts w:cs="Calibri"/>
          <w:vertAlign w:val="subscript"/>
          <w:lang w:val="ru-RU"/>
        </w:rPr>
        <w:t> </w:t>
      </w:r>
      <w:r w:rsidR="00717825">
        <w:rPr>
          <w:rFonts w:cs="Calibri"/>
          <w:vertAlign w:val="subscript"/>
          <w:lang w:val="ru-RU"/>
        </w:rPr>
        <w:t>–</w:t>
      </w:r>
      <w:r w:rsidR="0015430B">
        <w:rPr>
          <w:rFonts w:cs="Calibri"/>
          <w:vertAlign w:val="subscript"/>
          <w:lang w:val="ru-RU"/>
        </w:rPr>
        <w:t> </w:t>
      </w:r>
      <w:r w:rsidRPr="00D94527">
        <w:rPr>
          <w:rFonts w:cs="Calibri"/>
          <w:vertAlign w:val="subscript"/>
          <w:lang w:val="ru-RU"/>
        </w:rPr>
        <w:t>1</w:t>
      </w:r>
      <w:r w:rsidRPr="00D94527">
        <w:rPr>
          <w:rFonts w:cs="Calibri"/>
          <w:lang w:val="ru-RU"/>
        </w:rPr>
        <w:t xml:space="preserve"> и </w:t>
      </w:r>
      <w:r w:rsidRPr="00D94527">
        <w:rPr>
          <w:rFonts w:cs="Calibri"/>
          <w:i/>
          <w:iCs/>
          <w:lang w:val="en-US"/>
        </w:rPr>
        <w:t>t</w:t>
      </w:r>
      <w:r w:rsidRPr="00D94527">
        <w:rPr>
          <w:rFonts w:cs="Calibri"/>
          <w:i/>
          <w:iCs/>
          <w:vertAlign w:val="subscript"/>
          <w:lang w:val="en-US"/>
        </w:rPr>
        <w:t>j</w:t>
      </w:r>
      <w:r>
        <w:rPr>
          <w:rFonts w:cs="Calibri"/>
          <w:lang w:val="ru-RU"/>
        </w:rPr>
        <w:t xml:space="preserve">, </w:t>
      </w:r>
      <w:r w:rsidRPr="00D94527">
        <w:rPr>
          <w:lang w:val="ru-RU"/>
        </w:rPr>
        <w:t>канал находился в состоянии "занят</w:t>
      </w:r>
      <w:r>
        <w:rPr>
          <w:lang w:val="ru-RU"/>
        </w:rPr>
        <w:t>о</w:t>
      </w:r>
      <w:r w:rsidRPr="00D94527">
        <w:rPr>
          <w:lang w:val="ru-RU"/>
        </w:rPr>
        <w:t xml:space="preserve">", то значение </w:t>
      </w:r>
      <w:r w:rsidRPr="00D94527">
        <w:rPr>
          <w:rFonts w:cs="Calibri"/>
          <w:i/>
          <w:iCs/>
          <w:lang w:val="en-US"/>
        </w:rPr>
        <w:t>T</w:t>
      </w:r>
      <w:r w:rsidRPr="00D94527">
        <w:rPr>
          <w:rFonts w:cs="Calibri"/>
          <w:i/>
          <w:iCs/>
          <w:vertAlign w:val="subscript"/>
          <w:lang w:val="en-US"/>
        </w:rPr>
        <w:t>O</w:t>
      </w:r>
      <w:r w:rsidRPr="00D94527">
        <w:rPr>
          <w:rFonts w:cs="Calibri"/>
          <w:lang w:val="ru-RU"/>
        </w:rPr>
        <w:t xml:space="preserve"> </w:t>
      </w:r>
      <w:r w:rsidRPr="00D94527">
        <w:rPr>
          <w:lang w:val="ru-RU"/>
        </w:rPr>
        <w:t xml:space="preserve">должно быть увеличено </w:t>
      </w:r>
      <w:r>
        <w:rPr>
          <w:lang w:val="ru-RU"/>
        </w:rPr>
        <w:t xml:space="preserve">на соответствующую </w:t>
      </w:r>
      <w:r w:rsidRPr="00D94527">
        <w:rPr>
          <w:lang w:val="ru-RU"/>
        </w:rPr>
        <w:t>величин</w:t>
      </w:r>
      <w:r>
        <w:rPr>
          <w:lang w:val="ru-RU"/>
        </w:rPr>
        <w:t>у</w:t>
      </w:r>
      <w:r w:rsidR="0059218F" w:rsidRPr="004902C0">
        <w:rPr>
          <w:rFonts w:cs="Calibri"/>
          <w:lang w:val="ru-RU"/>
        </w:rPr>
        <w:t>:</w:t>
      </w:r>
    </w:p>
    <w:p w:rsidR="00564189" w:rsidRPr="00072E90" w:rsidRDefault="00564189" w:rsidP="00564189">
      <w:pPr>
        <w:pStyle w:val="Blanc"/>
        <w:rPr>
          <w:lang w:val="ru-RU"/>
        </w:rPr>
      </w:pPr>
    </w:p>
    <w:p w:rsidR="0059218F" w:rsidRPr="004902C0" w:rsidRDefault="0059218F" w:rsidP="00564189">
      <w:pPr>
        <w:pStyle w:val="Equation"/>
        <w:rPr>
          <w:lang w:val="ru-RU" w:eastAsia="ru-RU"/>
        </w:rPr>
      </w:pPr>
      <w:r w:rsidRPr="004902C0">
        <w:rPr>
          <w:lang w:val="ru-RU"/>
        </w:rPr>
        <w:tab/>
      </w:r>
      <w:r w:rsidR="00564189" w:rsidRPr="004902C0">
        <w:rPr>
          <w:lang w:val="ru-RU"/>
        </w:rPr>
        <w:tab/>
      </w:r>
      <w:r w:rsidR="00564189" w:rsidRPr="00564189">
        <w:rPr>
          <w:position w:val="-16"/>
          <w:lang w:val="en-US"/>
        </w:rPr>
        <w:object w:dxaOrig="2380" w:dyaOrig="400">
          <v:shape id="_x0000_i1052" type="#_x0000_t75" style="width:118.2pt;height:19.9pt" o:ole="">
            <v:imagedata r:id="rId88" o:title=""/>
          </v:shape>
          <o:OLEObject Type="Embed" ProgID="Equation.3" ShapeID="_x0000_i1052" DrawAspect="Content" ObjectID="_1427897709" r:id="rId89"/>
        </w:object>
      </w:r>
      <w:r w:rsidR="0015430B">
        <w:rPr>
          <w:lang w:val="ru-RU"/>
        </w:rPr>
        <w:t>.</w:t>
      </w:r>
      <w:r w:rsidRPr="004902C0">
        <w:rPr>
          <w:lang w:val="ru-RU" w:eastAsia="ru-RU"/>
        </w:rPr>
        <w:tab/>
        <w:t>(</w:t>
      </w:r>
      <w:r w:rsidRPr="00CB3018">
        <w:rPr>
          <w:szCs w:val="24"/>
          <w:lang w:val="en-US" w:eastAsia="ru-RU"/>
        </w:rPr>
        <w:t>A</w:t>
      </w:r>
      <w:r w:rsidRPr="004902C0">
        <w:rPr>
          <w:lang w:val="ru-RU" w:eastAsia="ru-RU"/>
        </w:rPr>
        <w:t>17)</w:t>
      </w:r>
    </w:p>
    <w:p w:rsidR="00564189" w:rsidRPr="00CF300C" w:rsidRDefault="00564189" w:rsidP="00564189">
      <w:pPr>
        <w:pStyle w:val="Blanc"/>
        <w:rPr>
          <w:lang w:val="ru-RU"/>
        </w:rPr>
      </w:pPr>
    </w:p>
    <w:p w:rsidR="00564189" w:rsidRPr="004902C0" w:rsidRDefault="000C6C69" w:rsidP="00701825">
      <w:pPr>
        <w:rPr>
          <w:rFonts w:cs="Calibri"/>
          <w:strike/>
          <w:lang w:val="ru-RU"/>
        </w:rPr>
      </w:pPr>
      <w:r w:rsidRPr="00D94527">
        <w:rPr>
          <w:lang w:val="ru-RU"/>
        </w:rPr>
        <w:t>Если в пределах интервала</w:t>
      </w:r>
      <w:r w:rsidR="006F004D" w:rsidRPr="004902C0">
        <w:rPr>
          <w:rFonts w:cs="Calibri"/>
          <w:i/>
          <w:iCs/>
          <w:lang w:val="ru-RU"/>
        </w:rPr>
        <w:t xml:space="preserve"> </w:t>
      </w:r>
      <w:r w:rsidR="006F004D" w:rsidRPr="00D94527">
        <w:rPr>
          <w:rFonts w:cs="Calibri"/>
          <w:i/>
          <w:iCs/>
          <w:lang w:val="en-US"/>
        </w:rPr>
        <w:t>T</w:t>
      </w:r>
      <w:r w:rsidR="006F004D" w:rsidRPr="00D94527">
        <w:rPr>
          <w:rFonts w:cs="Calibri"/>
          <w:i/>
          <w:iCs/>
          <w:vertAlign w:val="subscript"/>
          <w:lang w:val="en-US"/>
        </w:rPr>
        <w:t>R</w:t>
      </w:r>
      <w:r w:rsidRPr="00D94527">
        <w:rPr>
          <w:rFonts w:cs="Calibri"/>
          <w:i/>
          <w:iCs/>
          <w:vertAlign w:val="subscript"/>
          <w:lang w:val="en-US"/>
        </w:rPr>
        <w:t> j</w:t>
      </w:r>
      <w:r w:rsidRPr="00D94527">
        <w:rPr>
          <w:lang w:val="ru-RU"/>
        </w:rPr>
        <w:t xml:space="preserve"> наблюдается изменение состояния занятости канала, то только половина </w:t>
      </w:r>
      <w:r>
        <w:rPr>
          <w:lang w:val="ru-RU"/>
        </w:rPr>
        <w:t xml:space="preserve">интервала между повторными измерениями </w:t>
      </w:r>
      <w:r w:rsidRPr="00D94527">
        <w:rPr>
          <w:lang w:val="ru-RU"/>
        </w:rPr>
        <w:t>должна учитываться как время пребывания в состоянии "занято"</w:t>
      </w:r>
      <w:r w:rsidR="00701825" w:rsidRPr="004902C0">
        <w:rPr>
          <w:rFonts w:cs="Calibri"/>
          <w:lang w:val="ru-RU"/>
        </w:rPr>
        <w:t>:</w:t>
      </w:r>
    </w:p>
    <w:p w:rsidR="00701825" w:rsidRPr="000C6C69" w:rsidRDefault="00701825" w:rsidP="00701825">
      <w:pPr>
        <w:pStyle w:val="Blanc"/>
        <w:rPr>
          <w:lang w:val="ru-RU"/>
        </w:rPr>
      </w:pPr>
    </w:p>
    <w:p w:rsidR="0059218F" w:rsidRPr="004902C0" w:rsidRDefault="00564189" w:rsidP="00564189">
      <w:pPr>
        <w:pStyle w:val="Equation"/>
        <w:rPr>
          <w:lang w:val="ru-RU"/>
        </w:rPr>
      </w:pPr>
      <w:r w:rsidRPr="004902C0">
        <w:rPr>
          <w:lang w:val="ru-RU"/>
        </w:rPr>
        <w:tab/>
      </w:r>
      <w:r w:rsidRPr="004902C0">
        <w:rPr>
          <w:lang w:val="ru-RU"/>
        </w:rPr>
        <w:tab/>
      </w:r>
      <w:r w:rsidRPr="00564189">
        <w:rPr>
          <w:position w:val="-16"/>
          <w:lang w:val="en-US"/>
        </w:rPr>
        <w:object w:dxaOrig="2640" w:dyaOrig="400">
          <v:shape id="_x0000_i1053" type="#_x0000_t75" style="width:132.2pt;height:19.9pt" o:ole="">
            <v:imagedata r:id="rId90" o:title=""/>
          </v:shape>
          <o:OLEObject Type="Embed" ProgID="Equation.3" ShapeID="_x0000_i1053" DrawAspect="Content" ObjectID="_1427897710" r:id="rId91"/>
        </w:object>
      </w:r>
      <w:r w:rsidR="00717825" w:rsidRPr="00717825">
        <w:rPr>
          <w:lang w:val="ru-RU"/>
        </w:rPr>
        <w:t>.</w:t>
      </w:r>
      <w:r w:rsidR="0059218F" w:rsidRPr="004902C0">
        <w:rPr>
          <w:lang w:val="ru-RU"/>
        </w:rPr>
        <w:tab/>
      </w:r>
      <w:r w:rsidR="0059218F" w:rsidRPr="004902C0">
        <w:rPr>
          <w:lang w:val="ru-RU" w:eastAsia="ru-RU"/>
        </w:rPr>
        <w:t>(</w:t>
      </w:r>
      <w:r w:rsidR="0059218F" w:rsidRPr="00CB3018">
        <w:rPr>
          <w:szCs w:val="24"/>
          <w:lang w:val="en-US" w:eastAsia="ru-RU"/>
        </w:rPr>
        <w:t>A</w:t>
      </w:r>
      <w:r w:rsidR="0059218F" w:rsidRPr="004902C0">
        <w:rPr>
          <w:lang w:val="ru-RU" w:eastAsia="ru-RU"/>
        </w:rPr>
        <w:t>18)</w:t>
      </w:r>
    </w:p>
    <w:p w:rsidR="0059218F" w:rsidRPr="004902C0" w:rsidRDefault="006F004D" w:rsidP="0059218F">
      <w:pPr>
        <w:rPr>
          <w:lang w:val="ru-RU"/>
        </w:rPr>
      </w:pPr>
      <w:r w:rsidRPr="00D94527">
        <w:rPr>
          <w:lang w:val="ru-RU"/>
        </w:rPr>
        <w:lastRenderedPageBreak/>
        <w:t xml:space="preserve">И наконец, если наблюдения показывают, что канал находится в пассивном состоянии в обеих точках </w:t>
      </w:r>
      <w:r>
        <w:rPr>
          <w:lang w:val="ru-RU"/>
        </w:rPr>
        <w:t>осуществления выборки</w:t>
      </w:r>
      <w:r w:rsidRPr="00D94527">
        <w:rPr>
          <w:lang w:val="ru-RU"/>
        </w:rPr>
        <w:t>, то длительность пребывания в состоянии "занято"</w:t>
      </w:r>
      <w:r>
        <w:rPr>
          <w:lang w:val="ru-RU"/>
        </w:rPr>
        <w:t xml:space="preserve">, </w:t>
      </w:r>
      <w:r w:rsidRPr="00D94527">
        <w:rPr>
          <w:rFonts w:cs="Calibri"/>
          <w:i/>
          <w:iCs/>
          <w:lang w:val="en-US"/>
        </w:rPr>
        <w:t>T</w:t>
      </w:r>
      <w:r>
        <w:rPr>
          <w:rFonts w:cs="Calibri"/>
          <w:i/>
          <w:iCs/>
          <w:vertAlign w:val="subscript"/>
          <w:lang w:val="en-US"/>
        </w:rPr>
        <w:t>O</w:t>
      </w:r>
      <w:r>
        <w:rPr>
          <w:lang w:val="ru-RU"/>
        </w:rPr>
        <w:t xml:space="preserve">, </w:t>
      </w:r>
      <w:r w:rsidRPr="00D94527">
        <w:rPr>
          <w:lang w:val="ru-RU"/>
        </w:rPr>
        <w:t>следует оставить неизменной</w:t>
      </w:r>
      <w:r w:rsidR="0059218F" w:rsidRPr="004902C0">
        <w:rPr>
          <w:lang w:val="ru-RU"/>
        </w:rPr>
        <w:t>.</w:t>
      </w:r>
    </w:p>
    <w:p w:rsidR="0059218F" w:rsidRPr="004902C0" w:rsidRDefault="006F004D" w:rsidP="000028D7">
      <w:pPr>
        <w:rPr>
          <w:rFonts w:cs="Calibri"/>
          <w:lang w:val="ru-RU"/>
        </w:rPr>
      </w:pPr>
      <w:r w:rsidRPr="00D94527">
        <w:rPr>
          <w:lang w:val="ru-RU"/>
        </w:rPr>
        <w:t xml:space="preserve">Для подтверждения </w:t>
      </w:r>
      <w:r>
        <w:rPr>
          <w:lang w:val="ru-RU"/>
        </w:rPr>
        <w:t xml:space="preserve">доверительного </w:t>
      </w:r>
      <w:r w:rsidRPr="00D94527">
        <w:rPr>
          <w:lang w:val="ru-RU"/>
        </w:rPr>
        <w:t xml:space="preserve">уровня измерений, как и для систем </w:t>
      </w:r>
      <w:r>
        <w:rPr>
          <w:lang w:val="ru-RU"/>
        </w:rPr>
        <w:t>"</w:t>
      </w:r>
      <w:r w:rsidRPr="00D94527">
        <w:rPr>
          <w:lang w:val="en-US"/>
        </w:rPr>
        <w:t>lock</w:t>
      </w:r>
      <w:r w:rsidRPr="00D94527">
        <w:rPr>
          <w:lang w:val="ru-RU"/>
        </w:rPr>
        <w:t>-</w:t>
      </w:r>
      <w:r w:rsidRPr="00D94527">
        <w:rPr>
          <w:lang w:val="en-US"/>
        </w:rPr>
        <w:t>in</w:t>
      </w:r>
      <w:r>
        <w:rPr>
          <w:lang w:val="ru-RU"/>
        </w:rPr>
        <w:t>"</w:t>
      </w:r>
      <w:r w:rsidRPr="00D94527">
        <w:rPr>
          <w:lang w:val="ru-RU"/>
        </w:rPr>
        <w:t xml:space="preserve">, необходимо зафиксировать количество сигналов, наблюдаемых на протяжении </w:t>
      </w:r>
      <w:r>
        <w:rPr>
          <w:lang w:val="ru-RU"/>
        </w:rPr>
        <w:t xml:space="preserve">времени </w:t>
      </w:r>
      <w:r w:rsidRPr="00D94527">
        <w:rPr>
          <w:lang w:val="ru-RU"/>
        </w:rPr>
        <w:t xml:space="preserve">интеграции </w:t>
      </w:r>
      <w:r>
        <w:rPr>
          <w:lang w:val="ru-RU"/>
        </w:rPr>
        <w:t xml:space="preserve">при измерении </w:t>
      </w:r>
      <w:r w:rsidRPr="00D94527">
        <w:rPr>
          <w:lang w:val="ru-RU"/>
        </w:rPr>
        <w:t xml:space="preserve">занятости (см. </w:t>
      </w:r>
      <w:r>
        <w:rPr>
          <w:lang w:val="ru-RU"/>
        </w:rPr>
        <w:t>пп. </w:t>
      </w:r>
      <w:r w:rsidRPr="00D94527">
        <w:rPr>
          <w:lang w:val="ru-RU"/>
        </w:rPr>
        <w:t>А3.1.1</w:t>
      </w:r>
      <w:r w:rsidR="00717825">
        <w:rPr>
          <w:rFonts w:cs="Calibri"/>
          <w:lang w:val="ru-RU"/>
        </w:rPr>
        <w:t xml:space="preserve"> и </w:t>
      </w:r>
      <w:r w:rsidR="0059218F" w:rsidRPr="00CB3018">
        <w:rPr>
          <w:rFonts w:cs="Calibri"/>
          <w:lang w:val="en-US"/>
        </w:rPr>
        <w:t>A</w:t>
      </w:r>
      <w:r w:rsidR="0059218F" w:rsidRPr="004902C0">
        <w:rPr>
          <w:rFonts w:cs="Calibri"/>
          <w:lang w:val="ru-RU"/>
        </w:rPr>
        <w:t>3.1.3).</w:t>
      </w:r>
    </w:p>
    <w:p w:rsidR="0059218F" w:rsidRPr="004902C0" w:rsidRDefault="0059218F" w:rsidP="0059218F">
      <w:pPr>
        <w:pStyle w:val="Heading3"/>
        <w:rPr>
          <w:lang w:val="ru-RU"/>
        </w:rPr>
      </w:pPr>
      <w:bookmarkStart w:id="87" w:name="_Toc352927033"/>
      <w:r w:rsidRPr="00CB3018">
        <w:rPr>
          <w:lang w:val="en-US"/>
        </w:rPr>
        <w:t>A</w:t>
      </w:r>
      <w:r w:rsidRPr="004902C0">
        <w:rPr>
          <w:lang w:val="ru-RU"/>
        </w:rPr>
        <w:t>3.2.2</w:t>
      </w:r>
      <w:r w:rsidRPr="004902C0">
        <w:rPr>
          <w:lang w:val="ru-RU"/>
        </w:rPr>
        <w:tab/>
      </w:r>
      <w:r w:rsidR="006F004D" w:rsidRPr="00D94527">
        <w:rPr>
          <w:lang w:val="ru-RU"/>
        </w:rPr>
        <w:t>Правило расчета занятости</w:t>
      </w:r>
      <w:bookmarkEnd w:id="87"/>
    </w:p>
    <w:p w:rsidR="0059218F" w:rsidRPr="004902C0" w:rsidRDefault="006F004D" w:rsidP="0059218F">
      <w:pPr>
        <w:rPr>
          <w:lang w:val="ru-RU"/>
        </w:rPr>
      </w:pPr>
      <w:r w:rsidRPr="00D94527">
        <w:rPr>
          <w:lang w:val="ru-RU"/>
        </w:rPr>
        <w:t>Правило для расчета занятости выглядит следующим образом</w:t>
      </w:r>
      <w:r w:rsidR="0059218F" w:rsidRPr="004902C0">
        <w:rPr>
          <w:lang w:val="ru-RU"/>
        </w:rPr>
        <w:t>:</w:t>
      </w:r>
    </w:p>
    <w:p w:rsidR="000028D7" w:rsidRPr="00A54980" w:rsidRDefault="000028D7" w:rsidP="000028D7">
      <w:pPr>
        <w:pStyle w:val="Blanc"/>
        <w:rPr>
          <w:lang w:val="ru-RU"/>
        </w:rPr>
      </w:pPr>
    </w:p>
    <w:p w:rsidR="0059218F" w:rsidRPr="004902C0" w:rsidRDefault="000028D7" w:rsidP="000028D7">
      <w:pPr>
        <w:pStyle w:val="Equation"/>
        <w:rPr>
          <w:lang w:val="ru-RU"/>
        </w:rPr>
      </w:pPr>
      <w:r w:rsidRPr="004902C0">
        <w:rPr>
          <w:lang w:val="ru-RU"/>
        </w:rPr>
        <w:tab/>
      </w:r>
      <w:r w:rsidR="0059218F" w:rsidRPr="004902C0">
        <w:rPr>
          <w:lang w:val="ru-RU"/>
        </w:rPr>
        <w:tab/>
      </w:r>
      <w:r w:rsidRPr="000028D7">
        <w:rPr>
          <w:position w:val="-12"/>
          <w:lang w:val="en-US"/>
        </w:rPr>
        <w:object w:dxaOrig="1660" w:dyaOrig="360">
          <v:shape id="_x0000_i1054" type="#_x0000_t75" style="width:82.75pt;height:18.25pt" o:ole="">
            <v:imagedata r:id="rId92" o:title=""/>
          </v:shape>
          <o:OLEObject Type="Embed" ProgID="Equation.3" ShapeID="_x0000_i1054" DrawAspect="Content" ObjectID="_1427897711" r:id="rId93"/>
        </w:object>
      </w:r>
      <w:r w:rsidR="00A54980" w:rsidRPr="004902C0">
        <w:rPr>
          <w:lang w:val="ru-RU" w:eastAsia="ru-RU"/>
        </w:rPr>
        <w:t>,</w:t>
      </w:r>
      <w:r w:rsidR="0059218F" w:rsidRPr="004902C0">
        <w:rPr>
          <w:lang w:val="ru-RU" w:eastAsia="ru-RU"/>
        </w:rPr>
        <w:tab/>
        <w:t>(</w:t>
      </w:r>
      <w:r w:rsidR="0059218F" w:rsidRPr="00CB3018">
        <w:rPr>
          <w:szCs w:val="24"/>
          <w:lang w:val="en-US" w:eastAsia="ru-RU"/>
        </w:rPr>
        <w:t>A</w:t>
      </w:r>
      <w:r w:rsidR="0059218F" w:rsidRPr="004902C0">
        <w:rPr>
          <w:lang w:val="ru-RU" w:eastAsia="ru-RU"/>
        </w:rPr>
        <w:t>19)</w:t>
      </w:r>
    </w:p>
    <w:p w:rsidR="0059218F" w:rsidRPr="004902C0" w:rsidRDefault="00F46009" w:rsidP="0059218F">
      <w:pPr>
        <w:rPr>
          <w:lang w:val="ru-RU"/>
        </w:rPr>
      </w:pPr>
      <w:r w:rsidRPr="004902C0">
        <w:rPr>
          <w:lang w:val="ru-RU"/>
        </w:rPr>
        <w:t>где</w:t>
      </w:r>
      <w:r>
        <w:rPr>
          <w:lang w:val="ru-RU"/>
        </w:rPr>
        <w:t>:</w:t>
      </w:r>
    </w:p>
    <w:p w:rsidR="0059218F" w:rsidRPr="004902C0" w:rsidRDefault="0059218F" w:rsidP="0059218F">
      <w:pPr>
        <w:pStyle w:val="Equationlegend"/>
        <w:rPr>
          <w:lang w:val="ru-RU"/>
        </w:rPr>
      </w:pPr>
      <w:r w:rsidRPr="004902C0">
        <w:rPr>
          <w:lang w:val="ru-RU"/>
        </w:rPr>
        <w:tab/>
      </w:r>
      <w:r w:rsidRPr="009D2782">
        <w:rPr>
          <w:i/>
          <w:position w:val="-4"/>
          <w:lang w:eastAsia="ru-RU"/>
        </w:rPr>
        <w:t>SOCR</w:t>
      </w:r>
      <w:r w:rsidRPr="004902C0">
        <w:rPr>
          <w:position w:val="-4"/>
          <w:lang w:val="ru-RU" w:eastAsia="ru-RU"/>
        </w:rPr>
        <w:t xml:space="preserve"> </w:t>
      </w:r>
      <w:r w:rsidR="00F46009">
        <w:rPr>
          <w:lang w:val="ru-RU"/>
        </w:rPr>
        <w:t>:</w:t>
      </w:r>
      <w:r w:rsidRPr="004902C0">
        <w:rPr>
          <w:lang w:val="ru-RU"/>
        </w:rPr>
        <w:tab/>
      </w:r>
      <w:r w:rsidR="00A54980" w:rsidRPr="00D94527">
        <w:rPr>
          <w:lang w:val="ru-RU"/>
        </w:rPr>
        <w:t>результат расчета занятости спектра</w:t>
      </w:r>
      <w:r w:rsidR="00717825">
        <w:rPr>
          <w:lang w:val="ru-RU"/>
        </w:rPr>
        <w:t>;</w:t>
      </w:r>
    </w:p>
    <w:p w:rsidR="0059218F" w:rsidRPr="004902C0" w:rsidRDefault="0059218F" w:rsidP="0059218F">
      <w:pPr>
        <w:pStyle w:val="Equationlegend"/>
        <w:rPr>
          <w:lang w:val="ru-RU"/>
        </w:rPr>
      </w:pPr>
      <w:r w:rsidRPr="004902C0">
        <w:rPr>
          <w:lang w:val="ru-RU"/>
        </w:rPr>
        <w:tab/>
      </w:r>
      <w:r w:rsidRPr="009D2782">
        <w:rPr>
          <w:i/>
          <w:iCs/>
        </w:rPr>
        <w:t>T</w:t>
      </w:r>
      <w:r w:rsidRPr="009D2782">
        <w:rPr>
          <w:i/>
          <w:vertAlign w:val="subscript"/>
        </w:rPr>
        <w:t>O</w:t>
      </w:r>
      <w:r w:rsidRPr="004902C0">
        <w:rPr>
          <w:i/>
          <w:iCs/>
          <w:vertAlign w:val="subscript"/>
          <w:lang w:val="ru-RU"/>
        </w:rPr>
        <w:t xml:space="preserve"> </w:t>
      </w:r>
      <w:r w:rsidR="00F46009">
        <w:rPr>
          <w:lang w:val="ru-RU"/>
        </w:rPr>
        <w:t>:</w:t>
      </w:r>
      <w:r w:rsidRPr="004902C0">
        <w:rPr>
          <w:lang w:val="ru-RU"/>
        </w:rPr>
        <w:tab/>
      </w:r>
      <w:r w:rsidR="00A54980" w:rsidRPr="00D94527">
        <w:rPr>
          <w:lang w:val="ru-RU"/>
        </w:rPr>
        <w:t>средняя продолжительность времени пребывания канала в состоянии "занято"</w:t>
      </w:r>
      <w:r w:rsidR="00717825">
        <w:rPr>
          <w:lang w:val="ru-RU"/>
        </w:rPr>
        <w:t>;</w:t>
      </w:r>
    </w:p>
    <w:p w:rsidR="0059218F" w:rsidRPr="004902C0" w:rsidRDefault="0059218F" w:rsidP="0059218F">
      <w:pPr>
        <w:pStyle w:val="Equationlegend"/>
        <w:rPr>
          <w:lang w:val="ru-RU"/>
        </w:rPr>
      </w:pPr>
      <w:r w:rsidRPr="004902C0">
        <w:rPr>
          <w:lang w:val="ru-RU"/>
        </w:rPr>
        <w:tab/>
      </w:r>
      <w:r w:rsidRPr="009D2782">
        <w:rPr>
          <w:i/>
          <w:iCs/>
        </w:rPr>
        <w:t>T</w:t>
      </w:r>
      <w:r w:rsidRPr="009D2782">
        <w:rPr>
          <w:i/>
          <w:vertAlign w:val="subscript"/>
        </w:rPr>
        <w:t>AI</w:t>
      </w:r>
      <w:r w:rsidRPr="004902C0">
        <w:rPr>
          <w:i/>
          <w:iCs/>
          <w:vertAlign w:val="subscript"/>
          <w:lang w:val="ru-RU"/>
        </w:rPr>
        <w:t xml:space="preserve"> </w:t>
      </w:r>
      <w:r w:rsidR="00F46009">
        <w:rPr>
          <w:lang w:val="ru-RU"/>
        </w:rPr>
        <w:t>:</w:t>
      </w:r>
      <w:r w:rsidRPr="004902C0">
        <w:rPr>
          <w:lang w:val="ru-RU"/>
        </w:rPr>
        <w:tab/>
      </w:r>
      <w:r w:rsidR="00A54980" w:rsidRPr="00D94527">
        <w:rPr>
          <w:lang w:val="ru-RU"/>
        </w:rPr>
        <w:t xml:space="preserve">продолжительность фактического </w:t>
      </w:r>
      <w:r w:rsidR="00A54980">
        <w:rPr>
          <w:lang w:val="ru-RU"/>
        </w:rPr>
        <w:t>времени</w:t>
      </w:r>
      <w:r w:rsidR="00A54980" w:rsidRPr="00D94527">
        <w:rPr>
          <w:lang w:val="ru-RU"/>
        </w:rPr>
        <w:t xml:space="preserve"> интеграции</w:t>
      </w:r>
      <w:r w:rsidRPr="004902C0">
        <w:rPr>
          <w:lang w:val="ru-RU"/>
        </w:rPr>
        <w:t>.</w:t>
      </w:r>
    </w:p>
    <w:p w:rsidR="0059218F" w:rsidRPr="004902C0" w:rsidRDefault="0059218F" w:rsidP="0059218F">
      <w:pPr>
        <w:pStyle w:val="Heading3"/>
        <w:rPr>
          <w:lang w:val="ru-RU"/>
        </w:rPr>
      </w:pPr>
      <w:bookmarkStart w:id="88" w:name="_Toc352927034"/>
      <w:r w:rsidRPr="00CB3018">
        <w:rPr>
          <w:lang w:val="en-US"/>
        </w:rPr>
        <w:t>A</w:t>
      </w:r>
      <w:r w:rsidRPr="004902C0">
        <w:rPr>
          <w:lang w:val="ru-RU"/>
        </w:rPr>
        <w:t>3.2.3</w:t>
      </w:r>
      <w:r w:rsidRPr="004902C0">
        <w:rPr>
          <w:lang w:val="ru-RU"/>
        </w:rPr>
        <w:tab/>
      </w:r>
      <w:r w:rsidR="00A54980">
        <w:rPr>
          <w:lang w:val="ru-RU"/>
        </w:rPr>
        <w:t>Установление</w:t>
      </w:r>
      <w:r w:rsidR="00A54980" w:rsidRPr="00D94527">
        <w:rPr>
          <w:lang w:val="ru-RU"/>
        </w:rPr>
        <w:t xml:space="preserve"> количества выборок</w:t>
      </w:r>
      <w:bookmarkEnd w:id="88"/>
    </w:p>
    <w:p w:rsidR="0059218F" w:rsidRPr="004902C0" w:rsidRDefault="00A54980" w:rsidP="0059218F">
      <w:pPr>
        <w:rPr>
          <w:rFonts w:cs="Calibri"/>
          <w:bCs/>
          <w:lang w:val="ru-RU"/>
        </w:rPr>
      </w:pPr>
      <w:r w:rsidRPr="00D94527">
        <w:rPr>
          <w:rFonts w:cs="Calibri"/>
          <w:bCs/>
          <w:lang w:val="ru-RU"/>
        </w:rPr>
        <w:t xml:space="preserve">Определение продолжительности </w:t>
      </w:r>
      <w:r>
        <w:rPr>
          <w:rFonts w:cs="Calibri"/>
          <w:bCs/>
          <w:lang w:val="ru-RU"/>
        </w:rPr>
        <w:t>времени</w:t>
      </w:r>
      <w:r w:rsidRPr="00D94527">
        <w:rPr>
          <w:rFonts w:cs="Calibri"/>
          <w:bCs/>
          <w:lang w:val="ru-RU"/>
        </w:rPr>
        <w:t>, в течение которого в канале наблюдается состояние "занято", позволяет предотвратить накопление погрешности, котор</w:t>
      </w:r>
      <w:r>
        <w:rPr>
          <w:rFonts w:cs="Calibri"/>
          <w:bCs/>
          <w:lang w:val="ru-RU"/>
        </w:rPr>
        <w:t>ая</w:t>
      </w:r>
      <w:r w:rsidRPr="00D94527">
        <w:rPr>
          <w:rFonts w:cs="Calibri"/>
          <w:bCs/>
          <w:lang w:val="ru-RU"/>
        </w:rPr>
        <w:t xml:space="preserve"> является типичн</w:t>
      </w:r>
      <w:r>
        <w:rPr>
          <w:rFonts w:cs="Calibri"/>
          <w:bCs/>
          <w:lang w:val="ru-RU"/>
        </w:rPr>
        <w:t>ой</w:t>
      </w:r>
      <w:r w:rsidRPr="00D94527">
        <w:rPr>
          <w:rFonts w:cs="Calibri"/>
          <w:bCs/>
          <w:lang w:val="ru-RU"/>
        </w:rPr>
        <w:t xml:space="preserve"> для измерительных систем </w:t>
      </w:r>
      <w:r>
        <w:rPr>
          <w:rFonts w:cs="Calibri"/>
          <w:bCs/>
          <w:lang w:val="ru-RU"/>
        </w:rPr>
        <w:t>"</w:t>
      </w:r>
      <w:r w:rsidRPr="00D94527">
        <w:rPr>
          <w:rFonts w:cs="Calibri"/>
          <w:bCs/>
          <w:lang w:val="en-US"/>
        </w:rPr>
        <w:t>lock</w:t>
      </w:r>
      <w:r w:rsidRPr="00D94527">
        <w:rPr>
          <w:rFonts w:cs="Calibri"/>
          <w:bCs/>
          <w:lang w:val="ru-RU"/>
        </w:rPr>
        <w:t>-</w:t>
      </w:r>
      <w:r w:rsidRPr="00D94527">
        <w:rPr>
          <w:rFonts w:cs="Calibri"/>
          <w:bCs/>
          <w:lang w:val="en-US"/>
        </w:rPr>
        <w:t>out</w:t>
      </w:r>
      <w:r>
        <w:rPr>
          <w:rFonts w:cs="Calibri"/>
          <w:bCs/>
          <w:lang w:val="ru-RU"/>
        </w:rPr>
        <w:t>"</w:t>
      </w:r>
      <w:r w:rsidRPr="00D94527">
        <w:rPr>
          <w:rFonts w:cs="Calibri"/>
          <w:bCs/>
          <w:lang w:val="ru-RU"/>
        </w:rPr>
        <w:t>. В результате статистические характеристики уравнения (А19)</w:t>
      </w:r>
      <w:r w:rsidRPr="00D94527">
        <w:rPr>
          <w:rFonts w:cs="Calibri"/>
          <w:bCs/>
          <w:lang w:val="en-US"/>
        </w:rPr>
        <w:t> </w:t>
      </w:r>
      <w:r w:rsidRPr="00D94527">
        <w:rPr>
          <w:rFonts w:cs="Calibri"/>
          <w:bCs/>
          <w:lang w:val="ru-RU"/>
        </w:rPr>
        <w:t xml:space="preserve">для измерительных систем </w:t>
      </w:r>
      <w:r>
        <w:rPr>
          <w:rFonts w:cs="Calibri"/>
          <w:bCs/>
          <w:lang w:val="ru-RU"/>
        </w:rPr>
        <w:t>"</w:t>
      </w:r>
      <w:r w:rsidRPr="00D94527">
        <w:rPr>
          <w:rFonts w:cs="Calibri"/>
          <w:bCs/>
          <w:lang w:val="en-US"/>
        </w:rPr>
        <w:t>lock</w:t>
      </w:r>
      <w:r w:rsidRPr="00D94527">
        <w:rPr>
          <w:rFonts w:cs="Calibri"/>
          <w:bCs/>
          <w:lang w:val="ru-RU"/>
        </w:rPr>
        <w:t>-</w:t>
      </w:r>
      <w:r w:rsidRPr="00D94527">
        <w:rPr>
          <w:rFonts w:cs="Calibri"/>
          <w:bCs/>
          <w:lang w:val="en-US"/>
        </w:rPr>
        <w:t>out</w:t>
      </w:r>
      <w:r>
        <w:rPr>
          <w:rFonts w:cs="Calibri"/>
          <w:bCs/>
          <w:lang w:val="ru-RU"/>
        </w:rPr>
        <w:t>"</w:t>
      </w:r>
      <w:r w:rsidRPr="00D94527">
        <w:rPr>
          <w:rFonts w:cs="Calibri"/>
          <w:bCs/>
          <w:lang w:val="ru-RU"/>
        </w:rPr>
        <w:t xml:space="preserve"> совпадают с качественными показателями, полученными в уравнении</w:t>
      </w:r>
      <w:r>
        <w:rPr>
          <w:rFonts w:cs="Calibri"/>
          <w:bCs/>
          <w:lang w:val="ru-RU"/>
        </w:rPr>
        <w:t> </w:t>
      </w:r>
      <w:r w:rsidRPr="00D94527">
        <w:rPr>
          <w:rFonts w:cs="Calibri"/>
          <w:bCs/>
          <w:lang w:val="ru-RU"/>
        </w:rPr>
        <w:t xml:space="preserve">(А7) для систем </w:t>
      </w:r>
      <w:r>
        <w:rPr>
          <w:rFonts w:cs="Calibri"/>
          <w:bCs/>
          <w:lang w:val="ru-RU"/>
        </w:rPr>
        <w:t>"</w:t>
      </w:r>
      <w:r w:rsidRPr="00D94527">
        <w:rPr>
          <w:rFonts w:cs="Calibri"/>
          <w:bCs/>
          <w:lang w:val="en-US"/>
        </w:rPr>
        <w:t>lock</w:t>
      </w:r>
      <w:r w:rsidRPr="00D94527">
        <w:rPr>
          <w:rFonts w:cs="Calibri"/>
          <w:bCs/>
          <w:lang w:val="ru-RU"/>
        </w:rPr>
        <w:t>-</w:t>
      </w:r>
      <w:r w:rsidRPr="00D94527">
        <w:rPr>
          <w:rFonts w:cs="Calibri"/>
          <w:bCs/>
          <w:lang w:val="en-US"/>
        </w:rPr>
        <w:t>in</w:t>
      </w:r>
      <w:r w:rsidRPr="004902C0">
        <w:rPr>
          <w:rFonts w:cs="Calibri"/>
          <w:bCs/>
          <w:lang w:val="ru-RU"/>
        </w:rPr>
        <w:t>"</w:t>
      </w:r>
      <w:r w:rsidRPr="00D94527">
        <w:rPr>
          <w:rFonts w:cs="Calibri"/>
          <w:bCs/>
          <w:lang w:val="ru-RU"/>
        </w:rPr>
        <w:t xml:space="preserve">. Это означает, что количество выборок, необходимых для обеспечения </w:t>
      </w:r>
      <w:r>
        <w:rPr>
          <w:rFonts w:cs="Calibri"/>
          <w:bCs/>
          <w:lang w:val="ru-RU"/>
        </w:rPr>
        <w:t xml:space="preserve">доверительного </w:t>
      </w:r>
      <w:r w:rsidRPr="00D94527">
        <w:rPr>
          <w:rFonts w:cs="Calibri"/>
          <w:bCs/>
          <w:lang w:val="ru-RU"/>
        </w:rPr>
        <w:t xml:space="preserve">уровня </w:t>
      </w:r>
      <w:r w:rsidRPr="00D94527">
        <w:rPr>
          <w:rFonts w:cs="Calibri"/>
          <w:bCs/>
          <w:i/>
          <w:iCs/>
          <w:lang w:val="en-US"/>
        </w:rPr>
        <w:t>P</w:t>
      </w:r>
      <w:r w:rsidRPr="00D94527">
        <w:rPr>
          <w:rFonts w:cs="Calibri"/>
          <w:bCs/>
          <w:i/>
          <w:iCs/>
          <w:vertAlign w:val="subscript"/>
          <w:lang w:val="en-US"/>
        </w:rPr>
        <w:t>SOC</w:t>
      </w:r>
      <w:r w:rsidRPr="00D94527">
        <w:rPr>
          <w:lang w:val="en-US"/>
        </w:rPr>
        <w:t> </w:t>
      </w:r>
      <w:r w:rsidRPr="00D94527">
        <w:rPr>
          <w:rFonts w:cs="Calibri"/>
          <w:bCs/>
          <w:lang w:val="ru-RU"/>
        </w:rPr>
        <w:t>=</w:t>
      </w:r>
      <w:r w:rsidRPr="00D94527">
        <w:rPr>
          <w:rFonts w:cs="Calibri"/>
          <w:bCs/>
          <w:lang w:val="en-US"/>
        </w:rPr>
        <w:t> </w:t>
      </w:r>
      <w:r w:rsidRPr="00D94527">
        <w:rPr>
          <w:rFonts w:cs="Calibri"/>
          <w:bCs/>
          <w:lang w:val="ru-RU"/>
        </w:rPr>
        <w:t>95%, может быть вычислено при помощи приведенных выше правил</w:t>
      </w:r>
      <w:r>
        <w:rPr>
          <w:rFonts w:cs="Calibri"/>
          <w:bCs/>
          <w:lang w:val="ru-RU"/>
        </w:rPr>
        <w:t> </w:t>
      </w:r>
      <w:r w:rsidRPr="00D94527">
        <w:rPr>
          <w:rFonts w:cs="Calibri"/>
          <w:bCs/>
          <w:lang w:val="ru-RU"/>
        </w:rPr>
        <w:t>(А7) и (А19) или взято из таблиц</w:t>
      </w:r>
      <w:r w:rsidR="0059218F" w:rsidRPr="00CB3018">
        <w:rPr>
          <w:rFonts w:cs="Calibri"/>
          <w:bCs/>
          <w:lang w:val="en-US"/>
        </w:rPr>
        <w:t> A</w:t>
      </w:r>
      <w:r w:rsidR="0059218F" w:rsidRPr="004902C0">
        <w:rPr>
          <w:rFonts w:cs="Calibri"/>
          <w:bCs/>
          <w:lang w:val="ru-RU"/>
        </w:rPr>
        <w:t>1</w:t>
      </w:r>
      <w:r w:rsidRPr="004902C0">
        <w:rPr>
          <w:rFonts w:cs="Calibri"/>
          <w:bCs/>
          <w:lang w:val="ru-RU"/>
        </w:rPr>
        <w:t xml:space="preserve"> </w:t>
      </w:r>
      <w:r>
        <w:rPr>
          <w:rFonts w:cs="Calibri"/>
          <w:bCs/>
          <w:lang w:val="ru-RU"/>
        </w:rPr>
        <w:t>и</w:t>
      </w:r>
      <w:r w:rsidR="0059218F" w:rsidRPr="00CB3018">
        <w:rPr>
          <w:rFonts w:cs="Calibri"/>
          <w:bCs/>
          <w:lang w:val="en-US"/>
        </w:rPr>
        <w:t> A</w:t>
      </w:r>
      <w:r w:rsidR="0059218F" w:rsidRPr="004902C0">
        <w:rPr>
          <w:rFonts w:cs="Calibri"/>
          <w:bCs/>
          <w:lang w:val="ru-RU"/>
        </w:rPr>
        <w:t>2.</w:t>
      </w:r>
    </w:p>
    <w:p w:rsidR="0059218F" w:rsidRPr="004902C0" w:rsidRDefault="00672FAE" w:rsidP="0059218F">
      <w:pPr>
        <w:rPr>
          <w:rFonts w:cs="Calibri"/>
          <w:bCs/>
          <w:lang w:val="ru-RU"/>
        </w:rPr>
      </w:pPr>
      <w:r w:rsidRPr="00D94527">
        <w:rPr>
          <w:rFonts w:cs="Calibri"/>
          <w:bCs/>
          <w:lang w:val="ru-RU"/>
        </w:rPr>
        <w:t xml:space="preserve">Использование уравнения (А7) для измерительных систем </w:t>
      </w:r>
      <w:r>
        <w:rPr>
          <w:rFonts w:cs="Calibri"/>
          <w:bCs/>
          <w:lang w:val="ru-RU"/>
        </w:rPr>
        <w:t>"</w:t>
      </w:r>
      <w:r w:rsidRPr="00D94527">
        <w:rPr>
          <w:rFonts w:cs="Calibri"/>
          <w:bCs/>
          <w:lang w:val="en-US"/>
        </w:rPr>
        <w:t>lock</w:t>
      </w:r>
      <w:r w:rsidRPr="00D94527">
        <w:rPr>
          <w:rFonts w:cs="Calibri"/>
          <w:bCs/>
          <w:lang w:val="ru-RU"/>
        </w:rPr>
        <w:t>-</w:t>
      </w:r>
      <w:r w:rsidRPr="00D94527">
        <w:rPr>
          <w:rFonts w:cs="Calibri"/>
          <w:bCs/>
          <w:lang w:val="en-US"/>
        </w:rPr>
        <w:t>out</w:t>
      </w:r>
      <w:r>
        <w:rPr>
          <w:rFonts w:cs="Calibri"/>
          <w:bCs/>
          <w:lang w:val="ru-RU"/>
        </w:rPr>
        <w:t>"</w:t>
      </w:r>
      <w:r w:rsidRPr="00D94527">
        <w:rPr>
          <w:rFonts w:cs="Calibri"/>
          <w:bCs/>
          <w:lang w:val="ru-RU"/>
        </w:rPr>
        <w:t xml:space="preserve"> в принципе приемлемо, однако количество выборок, требуемое для обеспечения достоверности измерений, резко возрастает по мере увеличения относительной нестабильности</w:t>
      </w:r>
      <w:r>
        <w:rPr>
          <w:rFonts w:cs="Calibri"/>
          <w:bCs/>
          <w:lang w:val="ru-RU"/>
        </w:rPr>
        <w:t>,</w:t>
      </w:r>
      <w:r w:rsidRPr="00D94527">
        <w:rPr>
          <w:rFonts w:cs="Calibri"/>
          <w:bCs/>
          <w:lang w:val="ru-RU"/>
        </w:rPr>
        <w:t xml:space="preserve"> </w:t>
      </w:r>
      <w:r>
        <w:rPr>
          <w:rFonts w:cs="Calibri"/>
          <w:bCs/>
          <w:lang w:val="ru-RU"/>
        </w:rPr>
        <w:t>касающейся интервала между повторными измерениями</w:t>
      </w:r>
      <w:r w:rsidR="0059218F" w:rsidRPr="004902C0">
        <w:rPr>
          <w:rFonts w:cs="Calibri"/>
          <w:bCs/>
          <w:lang w:val="ru-RU"/>
        </w:rPr>
        <w:t>.</w:t>
      </w:r>
    </w:p>
    <w:p w:rsidR="0059218F" w:rsidRPr="004902C0" w:rsidRDefault="0059218F" w:rsidP="0059218F">
      <w:pPr>
        <w:pStyle w:val="Heading1"/>
        <w:rPr>
          <w:lang w:val="ru-RU"/>
        </w:rPr>
      </w:pPr>
      <w:bookmarkStart w:id="89" w:name="_Toc352927035"/>
      <w:r w:rsidRPr="00CB3018">
        <w:rPr>
          <w:lang w:val="en-US"/>
        </w:rPr>
        <w:t>A</w:t>
      </w:r>
      <w:r w:rsidRPr="004902C0">
        <w:rPr>
          <w:lang w:val="ru-RU"/>
        </w:rPr>
        <w:t>4</w:t>
      </w:r>
      <w:r w:rsidRPr="004902C0">
        <w:rPr>
          <w:lang w:val="ru-RU"/>
        </w:rPr>
        <w:tab/>
      </w:r>
      <w:r w:rsidR="00672FAE" w:rsidRPr="00D94527">
        <w:rPr>
          <w:lang w:val="ru-RU"/>
        </w:rPr>
        <w:t>Тип</w:t>
      </w:r>
      <w:r w:rsidR="00672FAE">
        <w:rPr>
          <w:lang w:val="ru-RU"/>
        </w:rPr>
        <w:t>ичн</w:t>
      </w:r>
      <w:r w:rsidR="00672FAE" w:rsidRPr="00D94527">
        <w:rPr>
          <w:lang w:val="ru-RU"/>
        </w:rPr>
        <w:t>ые примеры влияния скорости потока сигналов в радиоканале на</w:t>
      </w:r>
      <w:r w:rsidR="00717825">
        <w:rPr>
          <w:lang w:val="ru-RU"/>
        </w:rPr>
        <w:t> </w:t>
      </w:r>
      <w:r w:rsidR="00672FAE">
        <w:rPr>
          <w:lang w:val="ru-RU"/>
        </w:rPr>
        <w:t xml:space="preserve">доверительный </w:t>
      </w:r>
      <w:r w:rsidR="00672FAE" w:rsidRPr="00D94527">
        <w:rPr>
          <w:lang w:val="ru-RU"/>
        </w:rPr>
        <w:t>уровень расчетов занятости спектра</w:t>
      </w:r>
      <w:bookmarkEnd w:id="89"/>
    </w:p>
    <w:p w:rsidR="0059218F" w:rsidRPr="004902C0" w:rsidRDefault="00672FAE" w:rsidP="005C12C1">
      <w:pPr>
        <w:rPr>
          <w:lang w:val="ru-RU"/>
        </w:rPr>
      </w:pPr>
      <w:r w:rsidRPr="00D94527">
        <w:rPr>
          <w:lang w:val="ru-RU"/>
        </w:rPr>
        <w:t>Следующие примеры подтверждают важность отслеживания скорости потока сигналов в радиоканалах, если задачей является получение результатов измерения занятости с высокой степенью точности и статистической достоверности. Подвергаются анализу расчеты занятости радиоканалов</w:t>
      </w:r>
      <w:r w:rsidR="005C12C1">
        <w:rPr>
          <w:lang w:val="ru-RU"/>
        </w:rPr>
        <w:t xml:space="preserve"> </w:t>
      </w:r>
      <w:r w:rsidRPr="00D94527">
        <w:rPr>
          <w:lang w:val="ru-RU"/>
        </w:rPr>
        <w:t>с</w:t>
      </w:r>
      <w:r w:rsidR="005C12C1">
        <w:rPr>
          <w:lang w:val="ru-RU"/>
        </w:rPr>
        <w:t> </w:t>
      </w:r>
      <w:bookmarkStart w:id="90" w:name="_GoBack"/>
      <w:bookmarkEnd w:id="90"/>
      <w:r w:rsidRPr="00D94527">
        <w:rPr>
          <w:lang w:val="ru-RU"/>
        </w:rPr>
        <w:t xml:space="preserve">существенно </w:t>
      </w:r>
      <w:r>
        <w:rPr>
          <w:lang w:val="ru-RU"/>
        </w:rPr>
        <w:t>раз</w:t>
      </w:r>
      <w:r w:rsidRPr="00D94527">
        <w:rPr>
          <w:lang w:val="ru-RU"/>
        </w:rPr>
        <w:t xml:space="preserve">личающимся количеством сигналов (сеансов связи) на протяжении </w:t>
      </w:r>
      <w:r>
        <w:rPr>
          <w:lang w:val="ru-RU"/>
        </w:rPr>
        <w:t>времени</w:t>
      </w:r>
      <w:r w:rsidRPr="00D94527">
        <w:rPr>
          <w:lang w:val="ru-RU"/>
        </w:rPr>
        <w:t xml:space="preserve"> интеграции. Во всех </w:t>
      </w:r>
      <w:r>
        <w:rPr>
          <w:lang w:val="ru-RU"/>
        </w:rPr>
        <w:t xml:space="preserve">сравниваемых случаях </w:t>
      </w:r>
      <w:r w:rsidRPr="00D94527">
        <w:rPr>
          <w:lang w:val="ru-RU"/>
        </w:rPr>
        <w:t xml:space="preserve">истинное значение занятости одно и то же, а именно </w:t>
      </w:r>
      <w:r w:rsidRPr="00D94527">
        <w:rPr>
          <w:i/>
          <w:iCs/>
          <w:lang w:val="en-US"/>
        </w:rPr>
        <w:t>SO</w:t>
      </w:r>
      <w:r w:rsidRPr="00D94527">
        <w:rPr>
          <w:lang w:val="en-US"/>
        </w:rPr>
        <w:t> </w:t>
      </w:r>
      <w:r w:rsidRPr="00D94527">
        <w:rPr>
          <w:lang w:val="ru-RU"/>
        </w:rPr>
        <w:t>=</w:t>
      </w:r>
      <w:r w:rsidRPr="00D94527">
        <w:rPr>
          <w:lang w:val="en-US"/>
        </w:rPr>
        <w:t> </w:t>
      </w:r>
      <w:r w:rsidRPr="00D94527">
        <w:rPr>
          <w:lang w:val="ru-RU"/>
        </w:rPr>
        <w:t>5%. Требования, предъявляемые к точности, включают величину абсолютной допустимой погрешности измерения</w:t>
      </w:r>
      <w:r w:rsidRPr="000D5991">
        <w:rPr>
          <w:lang w:val="ru-RU"/>
        </w:rPr>
        <w:t xml:space="preserve"> </w:t>
      </w:r>
      <w:r w:rsidRPr="00D94527">
        <w:t>Δ</w:t>
      </w:r>
      <w:r w:rsidRPr="00D94527">
        <w:rPr>
          <w:i/>
          <w:iCs/>
          <w:vertAlign w:val="subscript"/>
          <w:lang w:val="en-US"/>
        </w:rPr>
        <w:t>SO</w:t>
      </w:r>
      <w:r w:rsidRPr="00D94527">
        <w:rPr>
          <w:lang w:val="en-US"/>
        </w:rPr>
        <w:t> </w:t>
      </w:r>
      <w:r w:rsidRPr="00D94527">
        <w:rPr>
          <w:lang w:val="ru-RU"/>
        </w:rPr>
        <w:t>=</w:t>
      </w:r>
      <w:r w:rsidRPr="00D94527">
        <w:rPr>
          <w:lang w:val="en-US"/>
        </w:rPr>
        <w:t> </w:t>
      </w:r>
      <w:r w:rsidRPr="00D94527">
        <w:rPr>
          <w:lang w:val="ru-RU"/>
        </w:rPr>
        <w:t xml:space="preserve">0,5%, которая при </w:t>
      </w:r>
      <w:r w:rsidRPr="00D94527">
        <w:rPr>
          <w:i/>
          <w:iCs/>
          <w:lang w:val="en-US"/>
        </w:rPr>
        <w:t>SO </w:t>
      </w:r>
      <w:r w:rsidRPr="00D94527">
        <w:rPr>
          <w:lang w:val="ru-RU"/>
        </w:rPr>
        <w:t>=</w:t>
      </w:r>
      <w:r w:rsidRPr="00D94527">
        <w:rPr>
          <w:lang w:val="en-US"/>
        </w:rPr>
        <w:t> </w:t>
      </w:r>
      <w:r w:rsidRPr="00D94527">
        <w:rPr>
          <w:lang w:val="ru-RU"/>
        </w:rPr>
        <w:t>5% соответствует относительной погрешности</w:t>
      </w:r>
      <w:r w:rsidR="0059218F" w:rsidRPr="004902C0">
        <w:rPr>
          <w:lang w:val="ru-RU"/>
        </w:rPr>
        <w:t xml:space="preserve"> </w:t>
      </w:r>
      <w:r w:rsidR="0059218F" w:rsidRPr="009D2782">
        <w:t>δ</w:t>
      </w:r>
      <w:r w:rsidR="0059218F" w:rsidRPr="00CB3018">
        <w:rPr>
          <w:i/>
          <w:vertAlign w:val="subscript"/>
          <w:lang w:val="en-US"/>
        </w:rPr>
        <w:t>SO</w:t>
      </w:r>
      <w:r w:rsidR="0059218F" w:rsidRPr="00CB3018">
        <w:rPr>
          <w:lang w:val="en-US"/>
        </w:rPr>
        <w:t> </w:t>
      </w:r>
      <w:r w:rsidR="0059218F" w:rsidRPr="004902C0">
        <w:rPr>
          <w:lang w:val="ru-RU"/>
        </w:rPr>
        <w:t>=</w:t>
      </w:r>
      <w:r w:rsidR="0059218F" w:rsidRPr="00CB3018">
        <w:rPr>
          <w:lang w:val="en-US"/>
        </w:rPr>
        <w:t> </w:t>
      </w:r>
      <w:r w:rsidR="0059218F" w:rsidRPr="004902C0">
        <w:rPr>
          <w:lang w:val="ru-RU"/>
        </w:rPr>
        <w:t>10%.</w:t>
      </w:r>
    </w:p>
    <w:p w:rsidR="0059218F" w:rsidRPr="004902C0" w:rsidRDefault="0059218F" w:rsidP="0059218F">
      <w:pPr>
        <w:pStyle w:val="Heading2"/>
        <w:rPr>
          <w:lang w:val="ru-RU"/>
        </w:rPr>
      </w:pPr>
      <w:bookmarkStart w:id="91" w:name="_Toc352927036"/>
      <w:r w:rsidRPr="00CB3018">
        <w:rPr>
          <w:lang w:val="en-US"/>
        </w:rPr>
        <w:t>A</w:t>
      </w:r>
      <w:r w:rsidRPr="004902C0">
        <w:rPr>
          <w:lang w:val="ru-RU"/>
        </w:rPr>
        <w:t>4.1</w:t>
      </w:r>
      <w:r w:rsidRPr="004902C0">
        <w:rPr>
          <w:color w:val="3333FF"/>
          <w:lang w:val="ru-RU"/>
        </w:rPr>
        <w:tab/>
      </w:r>
      <w:r w:rsidR="005D7475" w:rsidRPr="00243066">
        <w:rPr>
          <w:lang w:val="ru-RU"/>
        </w:rPr>
        <w:t>Пример А</w:t>
      </w:r>
      <w:r w:rsidR="00717825">
        <w:rPr>
          <w:lang w:val="ru-RU"/>
        </w:rPr>
        <w:t>.</w:t>
      </w:r>
      <w:r w:rsidR="005D7475" w:rsidRPr="00243066">
        <w:rPr>
          <w:lang w:val="ru-RU"/>
        </w:rPr>
        <w:t xml:space="preserve"> Единственный сигнал в течение </w:t>
      </w:r>
      <w:r w:rsidR="005D7475">
        <w:rPr>
          <w:lang w:val="ru-RU"/>
        </w:rPr>
        <w:t>времени</w:t>
      </w:r>
      <w:r w:rsidR="005D7475" w:rsidRPr="00243066">
        <w:rPr>
          <w:lang w:val="ru-RU"/>
        </w:rPr>
        <w:t xml:space="preserve"> интеграции</w:t>
      </w:r>
      <w:bookmarkEnd w:id="91"/>
    </w:p>
    <w:p w:rsidR="0059218F" w:rsidRPr="004902C0" w:rsidRDefault="005D7475" w:rsidP="0059218F">
      <w:pPr>
        <w:rPr>
          <w:lang w:val="ru-RU"/>
        </w:rPr>
      </w:pPr>
      <w:r w:rsidRPr="00D94527">
        <w:rPr>
          <w:lang w:val="ru-RU"/>
        </w:rPr>
        <w:t xml:space="preserve">Предположим, что в течение </w:t>
      </w:r>
      <w:r>
        <w:rPr>
          <w:lang w:val="ru-RU"/>
        </w:rPr>
        <w:t>времени</w:t>
      </w:r>
      <w:r w:rsidRPr="00D94527">
        <w:rPr>
          <w:lang w:val="ru-RU"/>
        </w:rPr>
        <w:t xml:space="preserve"> интеграции </w:t>
      </w:r>
      <w:r>
        <w:rPr>
          <w:lang w:val="ru-RU"/>
        </w:rPr>
        <w:t xml:space="preserve">при измерении </w:t>
      </w:r>
      <w:r w:rsidRPr="00D94527">
        <w:rPr>
          <w:lang w:val="ru-RU"/>
        </w:rPr>
        <w:t>занятости</w:t>
      </w:r>
      <w:r>
        <w:rPr>
          <w:lang w:val="ru-RU"/>
        </w:rPr>
        <w:t>,</w:t>
      </w:r>
      <w:r w:rsidRPr="00D94527">
        <w:rPr>
          <w:lang w:val="ru-RU"/>
        </w:rPr>
        <w:t xml:space="preserve"> </w:t>
      </w:r>
      <w:r w:rsidRPr="00D94527">
        <w:rPr>
          <w:i/>
          <w:iCs/>
          <w:lang w:val="en-US"/>
        </w:rPr>
        <w:t>T</w:t>
      </w:r>
      <w:r w:rsidRPr="00D94527">
        <w:rPr>
          <w:i/>
          <w:iCs/>
          <w:vertAlign w:val="subscript"/>
          <w:lang w:val="en-US"/>
        </w:rPr>
        <w:t>I</w:t>
      </w:r>
      <w:r>
        <w:rPr>
          <w:lang w:val="ru-RU"/>
        </w:rPr>
        <w:t xml:space="preserve">, </w:t>
      </w:r>
      <w:r w:rsidRPr="00D94527">
        <w:rPr>
          <w:lang w:val="ru-RU"/>
        </w:rPr>
        <w:t xml:space="preserve">в канале может наблюдаться только один сигнал продолжительностью </w:t>
      </w:r>
      <w:r w:rsidRPr="00D94527">
        <w:rPr>
          <w:i/>
          <w:iCs/>
          <w:lang w:val="en-US"/>
        </w:rPr>
        <w:t>T</w:t>
      </w:r>
      <w:r w:rsidRPr="00D94527">
        <w:rPr>
          <w:i/>
          <w:iCs/>
          <w:vertAlign w:val="subscript"/>
          <w:lang w:val="en-US"/>
        </w:rPr>
        <w:t>s</w:t>
      </w:r>
      <w:r w:rsidRPr="00D94527">
        <w:rPr>
          <w:lang w:val="en-US"/>
        </w:rPr>
        <w:t> </w:t>
      </w:r>
      <w:r w:rsidRPr="00D94527">
        <w:rPr>
          <w:lang w:val="ru-RU"/>
        </w:rPr>
        <w:t>=</w:t>
      </w:r>
      <w:r w:rsidRPr="00D94527">
        <w:rPr>
          <w:lang w:val="en-US"/>
        </w:rPr>
        <w:t> </w:t>
      </w:r>
      <w:r w:rsidRPr="00D94527">
        <w:rPr>
          <w:lang w:val="ru-RU"/>
        </w:rPr>
        <w:t>0,05</w:t>
      </w:r>
      <w:r w:rsidRPr="00D94527">
        <w:rPr>
          <w:lang w:val="en-US"/>
        </w:rPr>
        <w:t> </w:t>
      </w:r>
      <w:r w:rsidRPr="00D94527">
        <w:rPr>
          <w:lang w:val="ru-RU"/>
        </w:rPr>
        <w:t>·</w:t>
      </w:r>
      <w:r w:rsidRPr="00D94527">
        <w:rPr>
          <w:lang w:val="en-US"/>
        </w:rPr>
        <w:t> </w:t>
      </w:r>
      <w:r w:rsidRPr="00D94527">
        <w:rPr>
          <w:i/>
          <w:iCs/>
          <w:lang w:val="en-US"/>
        </w:rPr>
        <w:t>T</w:t>
      </w:r>
      <w:r w:rsidRPr="00D94527">
        <w:rPr>
          <w:i/>
          <w:iCs/>
          <w:vertAlign w:val="subscript"/>
          <w:lang w:val="en-US"/>
        </w:rPr>
        <w:t>I</w:t>
      </w:r>
      <w:r w:rsidRPr="00D94527">
        <w:rPr>
          <w:lang w:val="ru-RU"/>
        </w:rPr>
        <w:t xml:space="preserve">, что соответствует занятости </w:t>
      </w:r>
      <w:r w:rsidRPr="00D94527">
        <w:rPr>
          <w:i/>
          <w:iCs/>
          <w:lang w:val="en-US"/>
        </w:rPr>
        <w:t>SO</w:t>
      </w:r>
      <w:r w:rsidRPr="00D94527">
        <w:rPr>
          <w:lang w:val="en-US"/>
        </w:rPr>
        <w:t> </w:t>
      </w:r>
      <w:r w:rsidRPr="00D94527">
        <w:rPr>
          <w:lang w:val="ru-RU"/>
        </w:rPr>
        <w:t>=</w:t>
      </w:r>
      <w:r w:rsidRPr="00D94527">
        <w:rPr>
          <w:lang w:val="en-US"/>
        </w:rPr>
        <w:t> </w:t>
      </w:r>
      <w:r w:rsidRPr="00D94527">
        <w:rPr>
          <w:lang w:val="ru-RU"/>
        </w:rPr>
        <w:t xml:space="preserve">5%. Нас </w:t>
      </w:r>
      <w:r>
        <w:rPr>
          <w:lang w:val="ru-RU"/>
        </w:rPr>
        <w:t xml:space="preserve">будет </w:t>
      </w:r>
      <w:r w:rsidRPr="00D94527">
        <w:rPr>
          <w:lang w:val="ru-RU"/>
        </w:rPr>
        <w:t>устраиват</w:t>
      </w:r>
      <w:r>
        <w:rPr>
          <w:lang w:val="ru-RU"/>
        </w:rPr>
        <w:t>ь ситуация</w:t>
      </w:r>
      <w:r w:rsidRPr="00D94527">
        <w:rPr>
          <w:lang w:val="ru-RU"/>
        </w:rPr>
        <w:t xml:space="preserve">, </w:t>
      </w:r>
      <w:r>
        <w:rPr>
          <w:lang w:val="ru-RU"/>
        </w:rPr>
        <w:t xml:space="preserve">когда </w:t>
      </w:r>
      <w:r w:rsidRPr="00D94527">
        <w:rPr>
          <w:lang w:val="ru-RU"/>
        </w:rPr>
        <w:t xml:space="preserve">для обеспечения </w:t>
      </w:r>
      <w:r>
        <w:rPr>
          <w:lang w:val="ru-RU"/>
        </w:rPr>
        <w:t xml:space="preserve">доверительного </w:t>
      </w:r>
      <w:r w:rsidRPr="00D94527">
        <w:rPr>
          <w:lang w:val="ru-RU"/>
        </w:rPr>
        <w:t xml:space="preserve">уровня </w:t>
      </w:r>
      <w:r w:rsidRPr="00D94527">
        <w:rPr>
          <w:i/>
          <w:iCs/>
          <w:lang w:val="en-US"/>
        </w:rPr>
        <w:t>P</w:t>
      </w:r>
      <w:r w:rsidRPr="00D94527">
        <w:rPr>
          <w:i/>
          <w:iCs/>
          <w:vertAlign w:val="subscript"/>
          <w:lang w:val="en-US"/>
        </w:rPr>
        <w:t>SOC</w:t>
      </w:r>
      <w:r w:rsidRPr="00D94527">
        <w:rPr>
          <w:lang w:val="en-US"/>
        </w:rPr>
        <w:t> </w:t>
      </w:r>
      <w:r w:rsidRPr="00D94527">
        <w:rPr>
          <w:lang w:val="ru-RU"/>
        </w:rPr>
        <w:t>=</w:t>
      </w:r>
      <w:r w:rsidRPr="00D94527">
        <w:rPr>
          <w:lang w:val="en-US"/>
        </w:rPr>
        <w:t> </w:t>
      </w:r>
      <w:r w:rsidRPr="00D94527">
        <w:rPr>
          <w:lang w:val="ru-RU"/>
        </w:rPr>
        <w:t>100%</w:t>
      </w:r>
      <w:r>
        <w:rPr>
          <w:lang w:val="ru-RU"/>
        </w:rPr>
        <w:t xml:space="preserve">, </w:t>
      </w:r>
      <w:r w:rsidRPr="00D94527">
        <w:rPr>
          <w:lang w:val="ru-RU"/>
        </w:rPr>
        <w:t xml:space="preserve">при равномерном расположении выборок состояний канала на оси времени, достаточно будет </w:t>
      </w:r>
      <w:r>
        <w:rPr>
          <w:lang w:val="ru-RU"/>
        </w:rPr>
        <w:t xml:space="preserve">осуществить </w:t>
      </w:r>
      <w:r w:rsidR="0059218F" w:rsidRPr="00CB3018">
        <w:rPr>
          <w:i/>
          <w:iCs/>
          <w:lang w:val="en-US"/>
        </w:rPr>
        <w:t>J</w:t>
      </w:r>
      <w:r w:rsidR="0059218F" w:rsidRPr="00CB3018">
        <w:rPr>
          <w:i/>
          <w:iCs/>
          <w:vertAlign w:val="subscript"/>
          <w:lang w:val="en-US"/>
        </w:rPr>
        <w:t>I</w:t>
      </w:r>
      <w:r w:rsidR="0059218F" w:rsidRPr="00CB3018">
        <w:rPr>
          <w:lang w:val="en-US"/>
        </w:rPr>
        <w:t> </w:t>
      </w:r>
      <w:r w:rsidR="0059218F" w:rsidRPr="004902C0">
        <w:rPr>
          <w:lang w:val="ru-RU"/>
        </w:rPr>
        <w:t>≥</w:t>
      </w:r>
      <w:r w:rsidR="0059218F" w:rsidRPr="00CB3018">
        <w:rPr>
          <w:lang w:val="en-US"/>
        </w:rPr>
        <w:t> </w:t>
      </w:r>
      <w:r w:rsidR="0059218F" w:rsidRPr="004902C0">
        <w:rPr>
          <w:lang w:val="ru-RU"/>
        </w:rPr>
        <w:t>200</w:t>
      </w:r>
      <w:r>
        <w:rPr>
          <w:lang w:val="en-US"/>
        </w:rPr>
        <w:t> </w:t>
      </w:r>
      <w:r>
        <w:rPr>
          <w:lang w:val="ru-RU"/>
        </w:rPr>
        <w:t>выборок</w:t>
      </w:r>
      <w:r w:rsidR="0059218F" w:rsidRPr="004902C0">
        <w:rPr>
          <w:lang w:val="ru-RU"/>
        </w:rPr>
        <w:t>.</w:t>
      </w:r>
    </w:p>
    <w:p w:rsidR="0059218F" w:rsidRPr="004902C0" w:rsidRDefault="005D7475" w:rsidP="0059218F">
      <w:pPr>
        <w:rPr>
          <w:rFonts w:cs="Calibri"/>
          <w:bCs/>
          <w:lang w:val="ru-RU"/>
        </w:rPr>
      </w:pPr>
      <w:r w:rsidRPr="00D94527">
        <w:rPr>
          <w:rFonts w:cs="Calibri"/>
          <w:bCs/>
          <w:lang w:val="ru-RU"/>
        </w:rPr>
        <w:t xml:space="preserve">На самом деле </w:t>
      </w:r>
      <w:r>
        <w:rPr>
          <w:rFonts w:cs="Calibri"/>
          <w:bCs/>
          <w:lang w:val="ru-RU"/>
        </w:rPr>
        <w:t xml:space="preserve">для интервала </w:t>
      </w:r>
      <w:r w:rsidR="0031364C">
        <w:rPr>
          <w:rFonts w:cs="Calibri"/>
          <w:bCs/>
          <w:lang w:val="ru-RU"/>
        </w:rPr>
        <w:t>между</w:t>
      </w:r>
      <w:r>
        <w:rPr>
          <w:rFonts w:cs="Calibri"/>
          <w:bCs/>
          <w:lang w:val="ru-RU"/>
        </w:rPr>
        <w:t xml:space="preserve"> повторными измерениями, </w:t>
      </w:r>
      <w:r w:rsidRPr="00D94527">
        <w:rPr>
          <w:rFonts w:cs="Calibri"/>
          <w:bCs/>
          <w:i/>
          <w:lang w:val="en-US"/>
        </w:rPr>
        <w:t>T</w:t>
      </w:r>
      <w:r w:rsidRPr="00D94527">
        <w:rPr>
          <w:rFonts w:cs="Calibri"/>
          <w:bCs/>
          <w:i/>
          <w:vertAlign w:val="subscript"/>
          <w:lang w:val="en-US"/>
        </w:rPr>
        <w:t>R</w:t>
      </w:r>
      <w:r w:rsidRPr="00D94527">
        <w:rPr>
          <w:rFonts w:cs="Calibri"/>
          <w:bCs/>
          <w:lang w:val="ru-RU"/>
        </w:rPr>
        <w:t>, определяемо</w:t>
      </w:r>
      <w:r w:rsidR="00717825">
        <w:rPr>
          <w:rFonts w:cs="Calibri"/>
          <w:bCs/>
          <w:lang w:val="ru-RU"/>
        </w:rPr>
        <w:t>го</w:t>
      </w:r>
      <w:r w:rsidRPr="00D94527">
        <w:rPr>
          <w:rFonts w:cs="Calibri"/>
          <w:bCs/>
          <w:lang w:val="ru-RU"/>
        </w:rPr>
        <w:t xml:space="preserve"> с помощью уравнения</w:t>
      </w:r>
      <w:r>
        <w:rPr>
          <w:rFonts w:cs="Calibri"/>
          <w:bCs/>
          <w:lang w:val="ru-RU"/>
        </w:rPr>
        <w:t> </w:t>
      </w:r>
      <w:r w:rsidRPr="00D94527">
        <w:rPr>
          <w:rFonts w:cs="Calibri"/>
          <w:bCs/>
          <w:lang w:val="ru-RU"/>
        </w:rPr>
        <w:t>(А5)</w:t>
      </w:r>
      <w:r>
        <w:rPr>
          <w:rFonts w:cs="Calibri"/>
          <w:bCs/>
          <w:lang w:val="ru-RU"/>
        </w:rPr>
        <w:t>,</w:t>
      </w:r>
      <w:r w:rsidRPr="00D94527">
        <w:rPr>
          <w:rFonts w:cs="Calibri"/>
          <w:bCs/>
          <w:lang w:val="ru-RU"/>
        </w:rPr>
        <w:t xml:space="preserve"> в течение периода активности сигнала количество выборок будет составлять либо</w:t>
      </w:r>
    </w:p>
    <w:p w:rsidR="0059218F" w:rsidRPr="004902C0" w:rsidRDefault="0059218F" w:rsidP="000028D7">
      <w:pPr>
        <w:pStyle w:val="Equation"/>
        <w:rPr>
          <w:lang w:val="ru-RU"/>
        </w:rPr>
      </w:pPr>
      <w:r w:rsidRPr="004902C0">
        <w:rPr>
          <w:lang w:val="ru-RU"/>
        </w:rPr>
        <w:tab/>
      </w:r>
      <w:r w:rsidR="000028D7" w:rsidRPr="004902C0">
        <w:rPr>
          <w:lang w:val="ru-RU"/>
        </w:rPr>
        <w:tab/>
      </w:r>
      <w:r w:rsidR="00962DEE" w:rsidRPr="00995134">
        <w:rPr>
          <w:position w:val="-14"/>
          <w:lang w:val="en-US"/>
        </w:rPr>
        <w:object w:dxaOrig="3660" w:dyaOrig="380">
          <v:shape id="_x0000_i1055" type="#_x0000_t75" style="width:182.7pt;height:18.8pt" o:ole="">
            <v:imagedata r:id="rId94" o:title=""/>
          </v:shape>
          <o:OLEObject Type="Embed" ProgID="Equation.3" ShapeID="_x0000_i1055" DrawAspect="Content" ObjectID="_1427897712" r:id="rId95"/>
        </w:object>
      </w:r>
      <w:r w:rsidR="00717825" w:rsidRPr="00404E46">
        <w:rPr>
          <w:lang w:val="ru-RU"/>
        </w:rPr>
        <w:t>,</w:t>
      </w:r>
      <w:r w:rsidRPr="004902C0">
        <w:rPr>
          <w:lang w:val="ru-RU" w:eastAsia="ru-RU"/>
        </w:rPr>
        <w:tab/>
        <w:t>(</w:t>
      </w:r>
      <w:r w:rsidRPr="00CB3018">
        <w:rPr>
          <w:szCs w:val="24"/>
          <w:lang w:val="en-US" w:eastAsia="ru-RU"/>
        </w:rPr>
        <w:t>A</w:t>
      </w:r>
      <w:r w:rsidRPr="004902C0">
        <w:rPr>
          <w:lang w:val="ru-RU" w:eastAsia="ru-RU"/>
        </w:rPr>
        <w:t>20)</w:t>
      </w:r>
    </w:p>
    <w:p w:rsidR="0059218F" w:rsidRPr="004902C0" w:rsidRDefault="005D7475" w:rsidP="0059218F">
      <w:pPr>
        <w:rPr>
          <w:rFonts w:cs="Calibri"/>
          <w:bCs/>
          <w:lang w:val="ru-RU"/>
        </w:rPr>
      </w:pPr>
      <w:r>
        <w:rPr>
          <w:rFonts w:cs="Calibri"/>
          <w:bCs/>
          <w:lang w:val="ru-RU"/>
        </w:rPr>
        <w:lastRenderedPageBreak/>
        <w:t>где</w:t>
      </w:r>
      <w:r w:rsidR="0059218F" w:rsidRPr="004902C0">
        <w:rPr>
          <w:rFonts w:cs="Calibri"/>
          <w:bCs/>
          <w:lang w:val="ru-RU"/>
        </w:rPr>
        <w:t xml:space="preserve"> </w:t>
      </w:r>
      <w:r w:rsidR="0059218F" w:rsidRPr="00CB3018">
        <w:rPr>
          <w:rFonts w:cs="Calibri"/>
          <w:bCs/>
          <w:lang w:val="en-US"/>
        </w:rPr>
        <w:t>int</w:t>
      </w:r>
      <w:r w:rsidR="00404E46">
        <w:rPr>
          <w:rFonts w:cs="Calibri"/>
          <w:bCs/>
          <w:lang w:val="ru-RU"/>
        </w:rPr>
        <w:t xml:space="preserve"> </w:t>
      </w:r>
      <w:r w:rsidR="0059218F" w:rsidRPr="004902C0">
        <w:rPr>
          <w:rFonts w:cs="Calibri"/>
          <w:bCs/>
          <w:lang w:val="ru-RU"/>
        </w:rPr>
        <w:t xml:space="preserve">[·] </w:t>
      </w:r>
      <w:r w:rsidRPr="004902C0">
        <w:rPr>
          <w:rFonts w:cs="Calibri"/>
          <w:bCs/>
          <w:lang w:val="ru-RU"/>
        </w:rPr>
        <w:t xml:space="preserve">– </w:t>
      </w:r>
      <w:r w:rsidRPr="00D94527">
        <w:rPr>
          <w:rFonts w:cs="Calibri"/>
          <w:bCs/>
          <w:lang w:val="ru-RU"/>
        </w:rPr>
        <w:t>это операция возврата целой части аргумента, либо (</w:t>
      </w:r>
      <w:r w:rsidRPr="00D94527">
        <w:rPr>
          <w:rFonts w:cs="Calibri"/>
          <w:bCs/>
          <w:i/>
          <w:lang w:val="en-US"/>
        </w:rPr>
        <w:t>J</w:t>
      </w:r>
      <w:r w:rsidRPr="00D94527">
        <w:rPr>
          <w:rFonts w:cs="Calibri"/>
          <w:bCs/>
          <w:i/>
          <w:iCs/>
          <w:vertAlign w:val="subscript"/>
          <w:lang w:val="en-US"/>
        </w:rPr>
        <w:t>O </w:t>
      </w:r>
      <w:r w:rsidRPr="00D94527">
        <w:rPr>
          <w:rFonts w:cs="Calibri"/>
          <w:bCs/>
          <w:vertAlign w:val="subscript"/>
          <w:lang w:val="en-US"/>
        </w:rPr>
        <w:t>min</w:t>
      </w:r>
      <w:r w:rsidRPr="00D94527">
        <w:rPr>
          <w:rFonts w:cs="Calibri"/>
          <w:bCs/>
          <w:lang w:val="en-US"/>
        </w:rPr>
        <w:t> </w:t>
      </w:r>
      <w:r w:rsidRPr="00D94527">
        <w:rPr>
          <w:rFonts w:cs="Calibri"/>
          <w:bCs/>
          <w:lang w:val="ru-RU"/>
        </w:rPr>
        <w:t>+</w:t>
      </w:r>
      <w:r w:rsidRPr="00D94527">
        <w:rPr>
          <w:rFonts w:cs="Calibri"/>
          <w:bCs/>
          <w:lang w:val="en-US"/>
        </w:rPr>
        <w:t> </w:t>
      </w:r>
      <w:r w:rsidRPr="00D94527">
        <w:rPr>
          <w:rFonts w:cs="Calibri"/>
          <w:bCs/>
          <w:lang w:val="ru-RU"/>
        </w:rPr>
        <w:t xml:space="preserve">1) выборок. </w:t>
      </w:r>
      <w:r w:rsidRPr="00243066">
        <w:rPr>
          <w:rFonts w:cs="Calibri"/>
          <w:bCs/>
          <w:lang w:val="ru-RU"/>
        </w:rPr>
        <w:t>С учетом правила</w:t>
      </w:r>
      <w:r>
        <w:rPr>
          <w:rFonts w:cs="Calibri"/>
          <w:bCs/>
          <w:lang w:val="ru-RU"/>
        </w:rPr>
        <w:t> </w:t>
      </w:r>
      <w:r w:rsidRPr="00243066">
        <w:rPr>
          <w:rFonts w:cs="Calibri"/>
          <w:bCs/>
          <w:lang w:val="ru-RU"/>
        </w:rPr>
        <w:t>(А7) получаем погрешность измерения занятости</w:t>
      </w:r>
      <w:r w:rsidR="0059218F" w:rsidRPr="004902C0">
        <w:rPr>
          <w:rFonts w:cs="Calibri"/>
          <w:bCs/>
          <w:lang w:val="ru-RU"/>
        </w:rPr>
        <w:t>:</w:t>
      </w:r>
    </w:p>
    <w:p w:rsidR="0059218F" w:rsidRPr="004902C0" w:rsidRDefault="002D6754" w:rsidP="002D6754">
      <w:pPr>
        <w:pStyle w:val="Equation"/>
        <w:rPr>
          <w:lang w:val="ru-RU"/>
        </w:rPr>
      </w:pPr>
      <w:r w:rsidRPr="004902C0">
        <w:rPr>
          <w:lang w:val="ru-RU"/>
        </w:rPr>
        <w:tab/>
      </w:r>
      <w:r w:rsidR="00C57C23" w:rsidRPr="000028D7">
        <w:rPr>
          <w:position w:val="-32"/>
          <w:lang w:val="en-US"/>
        </w:rPr>
        <w:object w:dxaOrig="7320" w:dyaOrig="760">
          <v:shape id="_x0000_i1056" type="#_x0000_t75" style="width:366.45pt;height:38.15pt" o:ole="">
            <v:imagedata r:id="rId96" o:title=""/>
          </v:shape>
          <o:OLEObject Type="Embed" ProgID="Equation.3" ShapeID="_x0000_i1056" DrawAspect="Content" ObjectID="_1427897713" r:id="rId97"/>
        </w:object>
      </w:r>
      <w:r w:rsidR="0015430B">
        <w:rPr>
          <w:lang w:val="ru-RU"/>
        </w:rPr>
        <w:t>.</w:t>
      </w:r>
      <w:r w:rsidRPr="004902C0">
        <w:rPr>
          <w:lang w:val="ru-RU"/>
        </w:rPr>
        <w:tab/>
      </w:r>
      <w:r w:rsidR="0059218F" w:rsidRPr="004902C0">
        <w:rPr>
          <w:lang w:val="ru-RU" w:eastAsia="ru-RU"/>
        </w:rPr>
        <w:t>(</w:t>
      </w:r>
      <w:r w:rsidR="0059218F" w:rsidRPr="00CB3018">
        <w:rPr>
          <w:szCs w:val="24"/>
          <w:lang w:val="en-US" w:eastAsia="ru-RU"/>
        </w:rPr>
        <w:t>A</w:t>
      </w:r>
      <w:r w:rsidR="0059218F" w:rsidRPr="004902C0">
        <w:rPr>
          <w:lang w:val="ru-RU" w:eastAsia="ru-RU"/>
        </w:rPr>
        <w:t>21)</w:t>
      </w:r>
    </w:p>
    <w:p w:rsidR="0059218F" w:rsidRPr="004902C0" w:rsidRDefault="005D7475" w:rsidP="0059218F">
      <w:pPr>
        <w:rPr>
          <w:rFonts w:cs="Calibri"/>
          <w:bCs/>
          <w:lang w:val="ru-RU"/>
        </w:rPr>
      </w:pPr>
      <w:r w:rsidRPr="00D94527">
        <w:rPr>
          <w:rFonts w:cs="Calibri"/>
          <w:bCs/>
          <w:lang w:val="ru-RU"/>
        </w:rPr>
        <w:t xml:space="preserve">Для </w:t>
      </w:r>
      <w:r w:rsidRPr="00D94527">
        <w:rPr>
          <w:rFonts w:cs="Calibri"/>
          <w:bCs/>
          <w:i/>
          <w:iCs/>
          <w:lang w:val="en-US"/>
        </w:rPr>
        <w:t>J</w:t>
      </w:r>
      <w:r w:rsidRPr="00D94527">
        <w:rPr>
          <w:rFonts w:cs="Calibri"/>
          <w:bCs/>
          <w:i/>
          <w:iCs/>
          <w:vertAlign w:val="subscript"/>
          <w:lang w:val="en-US"/>
        </w:rPr>
        <w:t>I</w:t>
      </w:r>
      <w:r w:rsidRPr="00D94527">
        <w:rPr>
          <w:rFonts w:cs="Calibri"/>
          <w:bCs/>
          <w:lang w:val="en-US"/>
        </w:rPr>
        <w:t> </w:t>
      </w:r>
      <w:r w:rsidRPr="00D94527">
        <w:rPr>
          <w:lang w:val="ru-RU"/>
        </w:rPr>
        <w:t>≥</w:t>
      </w:r>
      <w:r w:rsidRPr="00D94527">
        <w:rPr>
          <w:rFonts w:cs="Calibri"/>
          <w:bCs/>
          <w:lang w:val="en-US"/>
        </w:rPr>
        <w:t> </w:t>
      </w:r>
      <w:r w:rsidRPr="00D94527">
        <w:rPr>
          <w:rFonts w:cs="Calibri"/>
          <w:bCs/>
          <w:lang w:val="ru-RU"/>
        </w:rPr>
        <w:t>200 максимальная абсолютная погрешность</w:t>
      </w:r>
      <w:r>
        <w:rPr>
          <w:rFonts w:cs="Calibri"/>
          <w:bCs/>
          <w:lang w:val="ru-RU"/>
        </w:rPr>
        <w:t>,</w:t>
      </w:r>
      <w:r w:rsidRPr="00D94527">
        <w:rPr>
          <w:rFonts w:cs="Calibri"/>
          <w:bCs/>
          <w:lang w:val="ru-RU"/>
        </w:rPr>
        <w:t xml:space="preserve"> которую можно фактически обеспечить в соответствии с (А21), составляет </w:t>
      </w:r>
      <w:r w:rsidR="00404E46" w:rsidRPr="00D94527">
        <w:rPr>
          <w:position w:val="-14"/>
        </w:rPr>
        <w:object w:dxaOrig="2700" w:dyaOrig="400">
          <v:shape id="_x0000_i1057" type="#_x0000_t75" style="width:135.4pt;height:19.9pt" o:ole="">
            <v:imagedata r:id="rId98" o:title=""/>
          </v:shape>
          <o:OLEObject Type="Embed" ProgID="Equation.3" ShapeID="_x0000_i1057" DrawAspect="Content" ObjectID="_1427897714" r:id="rId99"/>
        </w:object>
      </w:r>
      <w:r w:rsidRPr="00D94527">
        <w:rPr>
          <w:rFonts w:cs="Calibri"/>
          <w:bCs/>
          <w:lang w:val="ru-RU"/>
        </w:rPr>
        <w:t xml:space="preserve">, что соответствует относительной погрешности 10%. Заметим также, что при </w:t>
      </w:r>
      <w:r w:rsidRPr="00D94527">
        <w:rPr>
          <w:rFonts w:cs="Calibri"/>
          <w:bCs/>
          <w:i/>
          <w:iCs/>
          <w:lang w:val="en-US"/>
        </w:rPr>
        <w:t>J</w:t>
      </w:r>
      <w:r w:rsidRPr="00D94527">
        <w:rPr>
          <w:rFonts w:cs="Calibri"/>
          <w:bCs/>
          <w:i/>
          <w:iCs/>
          <w:vertAlign w:val="subscript"/>
          <w:lang w:val="en-US"/>
        </w:rPr>
        <w:t>I</w:t>
      </w:r>
      <w:r w:rsidRPr="00D94527">
        <w:rPr>
          <w:rFonts w:cs="Calibri"/>
          <w:bCs/>
          <w:lang w:val="en-US"/>
        </w:rPr>
        <w:t> </w:t>
      </w:r>
      <w:r w:rsidRPr="00D94527">
        <w:rPr>
          <w:lang w:val="ru-RU"/>
        </w:rPr>
        <w:t>≥</w:t>
      </w:r>
      <w:r w:rsidRPr="00D94527">
        <w:rPr>
          <w:rFonts w:cs="Calibri"/>
          <w:bCs/>
          <w:lang w:val="en-US"/>
        </w:rPr>
        <w:t> </w:t>
      </w:r>
      <w:r w:rsidRPr="00D94527">
        <w:rPr>
          <w:rFonts w:cs="Calibri"/>
          <w:bCs/>
          <w:lang w:val="ru-RU"/>
        </w:rPr>
        <w:t>600 из уравнения (</w:t>
      </w:r>
      <w:r w:rsidRPr="00D94527">
        <w:rPr>
          <w:szCs w:val="24"/>
          <w:lang w:val="en-US" w:eastAsia="ru-RU"/>
        </w:rPr>
        <w:t>A</w:t>
      </w:r>
      <w:r w:rsidRPr="00D94527">
        <w:rPr>
          <w:szCs w:val="24"/>
          <w:lang w:val="ru-RU" w:eastAsia="ru-RU"/>
        </w:rPr>
        <w:t>2</w:t>
      </w:r>
      <w:r w:rsidRPr="00D94527">
        <w:rPr>
          <w:rFonts w:cs="Calibri"/>
          <w:bCs/>
          <w:lang w:val="ru-RU"/>
        </w:rPr>
        <w:t xml:space="preserve">1) мы получаем </w:t>
      </w:r>
      <w:r w:rsidR="00404E46" w:rsidRPr="00D94527">
        <w:rPr>
          <w:position w:val="-14"/>
        </w:rPr>
        <w:object w:dxaOrig="2940" w:dyaOrig="400">
          <v:shape id="_x0000_i1058" type="#_x0000_t75" style="width:147.75pt;height:19.9pt" o:ole="">
            <v:imagedata r:id="rId100" o:title=""/>
          </v:shape>
          <o:OLEObject Type="Embed" ProgID="Equation.3" ShapeID="_x0000_i1058" DrawAspect="Content" ObjectID="_1427897715" r:id="rId101"/>
        </w:object>
      </w:r>
      <w:r w:rsidRPr="00D94527">
        <w:rPr>
          <w:rFonts w:cs="Calibri"/>
          <w:bCs/>
          <w:lang w:val="ru-RU"/>
        </w:rPr>
        <w:t xml:space="preserve">, что (при </w:t>
      </w:r>
      <w:r w:rsidRPr="00D94527">
        <w:rPr>
          <w:rFonts w:cs="Calibri"/>
          <w:bCs/>
          <w:i/>
          <w:lang w:val="en-US"/>
        </w:rPr>
        <w:t>SO</w:t>
      </w:r>
      <w:r w:rsidRPr="00D94527">
        <w:rPr>
          <w:rFonts w:cs="Calibri"/>
          <w:bCs/>
          <w:lang w:val="en-US"/>
        </w:rPr>
        <w:t> </w:t>
      </w:r>
      <w:r w:rsidRPr="00D94527">
        <w:rPr>
          <w:rFonts w:cs="Calibri"/>
          <w:bCs/>
          <w:lang w:val="ru-RU"/>
        </w:rPr>
        <w:t>=</w:t>
      </w:r>
      <w:r w:rsidRPr="00D94527">
        <w:rPr>
          <w:rFonts w:cs="Calibri"/>
          <w:bCs/>
          <w:lang w:val="en-US"/>
        </w:rPr>
        <w:t> </w:t>
      </w:r>
      <w:r w:rsidRPr="00D94527">
        <w:rPr>
          <w:rFonts w:cs="Calibri"/>
          <w:bCs/>
          <w:lang w:val="ru-RU"/>
        </w:rPr>
        <w:t xml:space="preserve">5%) соответствует относительной погрешности, меньшей, чем 3,5% </w:t>
      </w:r>
      <w:r w:rsidRPr="00D94527">
        <w:rPr>
          <w:rFonts w:cs="Calibri"/>
          <w:bCs/>
          <w:lang w:val="en-US"/>
        </w:rPr>
        <w:t> </w:t>
      </w:r>
      <w:r w:rsidRPr="00D94527">
        <w:rPr>
          <w:rFonts w:cs="Calibri"/>
          <w:bCs/>
          <w:lang w:val="ru-RU"/>
        </w:rPr>
        <w:t xml:space="preserve">(при </w:t>
      </w:r>
      <w:r>
        <w:rPr>
          <w:rFonts w:cs="Calibri"/>
          <w:bCs/>
          <w:lang w:val="ru-RU"/>
        </w:rPr>
        <w:t xml:space="preserve">доверительном уровне </w:t>
      </w:r>
      <w:r w:rsidRPr="00D94527">
        <w:rPr>
          <w:rFonts w:cs="Calibri"/>
          <w:bCs/>
          <w:lang w:val="ru-RU"/>
        </w:rPr>
        <w:t>100%)</w:t>
      </w:r>
      <w:r w:rsidR="0059218F" w:rsidRPr="004902C0">
        <w:rPr>
          <w:rFonts w:cs="Calibri"/>
          <w:bCs/>
          <w:lang w:val="ru-RU"/>
        </w:rPr>
        <w:t>.</w:t>
      </w:r>
    </w:p>
    <w:p w:rsidR="0059218F" w:rsidRPr="004902C0" w:rsidRDefault="0059218F" w:rsidP="0059218F">
      <w:pPr>
        <w:pStyle w:val="Heading2"/>
        <w:rPr>
          <w:lang w:val="ru-RU"/>
        </w:rPr>
      </w:pPr>
      <w:bookmarkStart w:id="92" w:name="_Toc352927037"/>
      <w:r w:rsidRPr="00CB3018">
        <w:rPr>
          <w:lang w:val="en-US"/>
        </w:rPr>
        <w:t>A</w:t>
      </w:r>
      <w:r w:rsidRPr="004902C0">
        <w:rPr>
          <w:lang w:val="ru-RU"/>
        </w:rPr>
        <w:t>4.2</w:t>
      </w:r>
      <w:r w:rsidRPr="004902C0">
        <w:rPr>
          <w:lang w:val="ru-RU"/>
        </w:rPr>
        <w:tab/>
      </w:r>
      <w:r w:rsidR="007D21C5" w:rsidRPr="00243066">
        <w:rPr>
          <w:lang w:val="ru-RU"/>
        </w:rPr>
        <w:t>Пример В</w:t>
      </w:r>
      <w:r w:rsidR="00404E46">
        <w:rPr>
          <w:lang w:val="ru-RU"/>
        </w:rPr>
        <w:t>.</w:t>
      </w:r>
      <w:r w:rsidR="007D21C5" w:rsidRPr="00243066">
        <w:rPr>
          <w:lang w:val="ru-RU"/>
        </w:rPr>
        <w:t xml:space="preserve"> Двенадцать сигналов в течение </w:t>
      </w:r>
      <w:r w:rsidR="007D21C5">
        <w:rPr>
          <w:lang w:val="ru-RU"/>
        </w:rPr>
        <w:t>времени</w:t>
      </w:r>
      <w:r w:rsidR="007D21C5" w:rsidRPr="00243066">
        <w:rPr>
          <w:lang w:val="ru-RU"/>
        </w:rPr>
        <w:t xml:space="preserve"> интеграции</w:t>
      </w:r>
      <w:bookmarkEnd w:id="92"/>
    </w:p>
    <w:p w:rsidR="0059218F" w:rsidRPr="004902C0" w:rsidRDefault="007D21C5" w:rsidP="0059218F">
      <w:pPr>
        <w:rPr>
          <w:lang w:val="ru-RU"/>
        </w:rPr>
      </w:pPr>
      <w:r w:rsidRPr="00975D6B">
        <w:rPr>
          <w:lang w:val="ru-RU"/>
        </w:rPr>
        <w:t xml:space="preserve">А теперь предположим, что в течение </w:t>
      </w:r>
      <w:r>
        <w:rPr>
          <w:lang w:val="ru-RU"/>
        </w:rPr>
        <w:t>времени</w:t>
      </w:r>
      <w:r w:rsidRPr="00975D6B">
        <w:rPr>
          <w:lang w:val="ru-RU"/>
        </w:rPr>
        <w:t xml:space="preserve"> интеграции </w:t>
      </w:r>
      <w:r>
        <w:rPr>
          <w:lang w:val="ru-RU"/>
        </w:rPr>
        <w:t xml:space="preserve">наблюдаются </w:t>
      </w:r>
      <w:r w:rsidRPr="00975D6B">
        <w:rPr>
          <w:lang w:val="ru-RU"/>
        </w:rPr>
        <w:t>12</w:t>
      </w:r>
      <w:r>
        <w:rPr>
          <w:lang w:val="ru-RU"/>
        </w:rPr>
        <w:t> </w:t>
      </w:r>
      <w:r w:rsidRPr="00975D6B">
        <w:rPr>
          <w:lang w:val="ru-RU"/>
        </w:rPr>
        <w:t xml:space="preserve">импульсов равной длины </w:t>
      </w:r>
      <w:r w:rsidRPr="00D94527">
        <w:rPr>
          <w:i/>
          <w:iCs/>
          <w:lang w:val="en-US"/>
        </w:rPr>
        <w:t>T</w:t>
      </w:r>
      <w:r w:rsidRPr="00D94527">
        <w:rPr>
          <w:i/>
          <w:iCs/>
          <w:vertAlign w:val="subscript"/>
          <w:lang w:val="en-US"/>
        </w:rPr>
        <w:t>s</w:t>
      </w:r>
      <w:r w:rsidRPr="00D94527">
        <w:rPr>
          <w:lang w:val="en-US"/>
        </w:rPr>
        <w:t> </w:t>
      </w:r>
      <w:r w:rsidRPr="00D94527">
        <w:rPr>
          <w:lang w:val="ru-RU"/>
        </w:rPr>
        <w:t>=</w:t>
      </w:r>
      <w:r w:rsidRPr="00D94527">
        <w:rPr>
          <w:lang w:val="en-US"/>
        </w:rPr>
        <w:t> </w:t>
      </w:r>
      <w:r w:rsidRPr="00D94527">
        <w:rPr>
          <w:lang w:val="ru-RU"/>
        </w:rPr>
        <w:t>0,00417</w:t>
      </w:r>
      <w:r w:rsidRPr="00D94527">
        <w:rPr>
          <w:lang w:val="en-US"/>
        </w:rPr>
        <w:t> </w:t>
      </w:r>
      <w:r w:rsidRPr="00D94527">
        <w:rPr>
          <w:lang w:val="ru-RU"/>
        </w:rPr>
        <w:t>·</w:t>
      </w:r>
      <w:r w:rsidRPr="00D94527">
        <w:rPr>
          <w:lang w:val="en-US"/>
        </w:rPr>
        <w:t> </w:t>
      </w:r>
      <w:r w:rsidRPr="00D94527">
        <w:rPr>
          <w:i/>
          <w:iCs/>
          <w:lang w:val="en-US"/>
        </w:rPr>
        <w:t>T</w:t>
      </w:r>
      <w:r w:rsidRPr="00D94527">
        <w:rPr>
          <w:i/>
          <w:iCs/>
          <w:vertAlign w:val="subscript"/>
          <w:lang w:val="en-US"/>
        </w:rPr>
        <w:t>I</w:t>
      </w:r>
      <w:r w:rsidRPr="00D94527">
        <w:rPr>
          <w:lang w:val="ru-RU"/>
        </w:rPr>
        <w:t xml:space="preserve">, </w:t>
      </w:r>
      <w:r w:rsidRPr="00975D6B">
        <w:rPr>
          <w:lang w:val="ru-RU"/>
        </w:rPr>
        <w:t>что оп</w:t>
      </w:r>
      <w:r w:rsidRPr="00D94527">
        <w:rPr>
          <w:lang w:val="ru-RU"/>
        </w:rPr>
        <w:t xml:space="preserve">ять же соответствует занятости </w:t>
      </w:r>
      <w:r w:rsidRPr="00D94527">
        <w:rPr>
          <w:i/>
          <w:spacing w:val="-4"/>
          <w:lang w:val="en-US"/>
        </w:rPr>
        <w:t>SO</w:t>
      </w:r>
      <w:r w:rsidRPr="00D94527">
        <w:rPr>
          <w:spacing w:val="-4"/>
          <w:lang w:val="en-US"/>
        </w:rPr>
        <w:t> </w:t>
      </w:r>
      <w:r w:rsidRPr="00D94527">
        <w:rPr>
          <w:spacing w:val="-4"/>
          <w:lang w:val="ru-RU"/>
        </w:rPr>
        <w:t>=</w:t>
      </w:r>
      <w:r w:rsidRPr="00D94527">
        <w:rPr>
          <w:spacing w:val="-4"/>
          <w:lang w:val="en-US"/>
        </w:rPr>
        <w:t> </w:t>
      </w:r>
      <w:r w:rsidRPr="00D94527">
        <w:rPr>
          <w:spacing w:val="-4"/>
          <w:lang w:val="ru-RU"/>
        </w:rPr>
        <w:t>5%</w:t>
      </w:r>
      <w:r w:rsidRPr="00975D6B">
        <w:rPr>
          <w:lang w:val="ru-RU"/>
        </w:rPr>
        <w:t>. При количестве выборок</w:t>
      </w:r>
      <w:r w:rsidRPr="00D94527">
        <w:rPr>
          <w:lang w:val="ru-RU"/>
        </w:rPr>
        <w:t xml:space="preserve"> </w:t>
      </w:r>
      <w:r>
        <w:rPr>
          <w:lang w:val="ru-RU"/>
        </w:rPr>
        <w:t xml:space="preserve">в пределах </w:t>
      </w:r>
      <w:r w:rsidRPr="00975D6B">
        <w:rPr>
          <w:lang w:val="ru-RU"/>
        </w:rPr>
        <w:t>диапазон</w:t>
      </w:r>
      <w:r>
        <w:rPr>
          <w:lang w:val="ru-RU"/>
        </w:rPr>
        <w:t>а</w:t>
      </w:r>
      <w:r w:rsidRPr="00975D6B">
        <w:rPr>
          <w:lang w:val="ru-RU"/>
        </w:rPr>
        <w:t xml:space="preserve"> </w:t>
      </w:r>
      <w:r w:rsidRPr="00D94527">
        <w:rPr>
          <w:lang w:val="ru-RU"/>
        </w:rPr>
        <w:t>485</w:t>
      </w:r>
      <w:r w:rsidRPr="00D94527">
        <w:rPr>
          <w:lang w:val="en-US"/>
        </w:rPr>
        <w:t> </w:t>
      </w:r>
      <w:r w:rsidRPr="00D94527">
        <w:rPr>
          <w:lang w:val="ru-RU"/>
        </w:rPr>
        <w:t>≤</w:t>
      </w:r>
      <w:r w:rsidRPr="00D94527">
        <w:rPr>
          <w:lang w:val="en-US"/>
        </w:rPr>
        <w:t> </w:t>
      </w:r>
      <w:r w:rsidRPr="00D94527">
        <w:rPr>
          <w:i/>
          <w:iCs/>
          <w:lang w:val="en-US"/>
        </w:rPr>
        <w:t>J</w:t>
      </w:r>
      <w:r w:rsidRPr="00D94527">
        <w:rPr>
          <w:i/>
          <w:iCs/>
          <w:vertAlign w:val="subscript"/>
          <w:lang w:val="en-US"/>
        </w:rPr>
        <w:t>I</w:t>
      </w:r>
      <w:r w:rsidRPr="00D94527">
        <w:rPr>
          <w:lang w:val="en-US"/>
        </w:rPr>
        <w:t> </w:t>
      </w:r>
      <w:r w:rsidRPr="00D94527">
        <w:rPr>
          <w:lang w:val="ru-RU"/>
        </w:rPr>
        <w:t>&lt;</w:t>
      </w:r>
      <w:r w:rsidRPr="00D94527">
        <w:rPr>
          <w:lang w:val="en-US"/>
        </w:rPr>
        <w:t> </w:t>
      </w:r>
      <w:r w:rsidRPr="00D94527">
        <w:rPr>
          <w:lang w:val="ru-RU"/>
        </w:rPr>
        <w:t xml:space="preserve">715 </w:t>
      </w:r>
      <w:r w:rsidRPr="00975D6B">
        <w:rPr>
          <w:lang w:val="ru-RU"/>
        </w:rPr>
        <w:t>длина им</w:t>
      </w:r>
      <w:r w:rsidRPr="00D94527">
        <w:rPr>
          <w:lang w:val="ru-RU"/>
        </w:rPr>
        <w:t xml:space="preserve">пульса превышает </w:t>
      </w:r>
      <w:r>
        <w:rPr>
          <w:lang w:val="ru-RU"/>
        </w:rPr>
        <w:t>интервал между повторными измерениями</w:t>
      </w:r>
      <w:r w:rsidR="00995134">
        <w:rPr>
          <w:lang w:val="ru-RU"/>
        </w:rPr>
        <w:t>,</w:t>
      </w:r>
      <w:r w:rsidRPr="00D94527">
        <w:rPr>
          <w:lang w:val="en-US"/>
        </w:rPr>
        <w:t> </w:t>
      </w:r>
      <w:r w:rsidRPr="00D94527">
        <w:rPr>
          <w:i/>
          <w:iCs/>
          <w:lang w:val="en-US"/>
        </w:rPr>
        <w:t>T</w:t>
      </w:r>
      <w:r w:rsidRPr="00D94527">
        <w:rPr>
          <w:i/>
          <w:iCs/>
          <w:vertAlign w:val="subscript"/>
          <w:lang w:val="en-US"/>
        </w:rPr>
        <w:t>R</w:t>
      </w:r>
      <w:r w:rsidRPr="00D94527">
        <w:rPr>
          <w:lang w:val="ru-RU"/>
        </w:rPr>
        <w:t xml:space="preserve">, </w:t>
      </w:r>
      <w:r w:rsidRPr="00975D6B">
        <w:rPr>
          <w:lang w:val="ru-RU"/>
        </w:rPr>
        <w:t xml:space="preserve">и поэтому каждый импульс в зависимости от </w:t>
      </w:r>
      <w:r>
        <w:rPr>
          <w:lang w:val="ru-RU"/>
        </w:rPr>
        <w:t xml:space="preserve">его </w:t>
      </w:r>
      <w:r w:rsidRPr="00975D6B">
        <w:rPr>
          <w:lang w:val="ru-RU"/>
        </w:rPr>
        <w:t xml:space="preserve">положения по отношению к </w:t>
      </w:r>
      <w:r>
        <w:rPr>
          <w:lang w:val="ru-RU"/>
        </w:rPr>
        <w:t>"</w:t>
      </w:r>
      <w:r w:rsidRPr="00975D6B">
        <w:rPr>
          <w:lang w:val="ru-RU"/>
        </w:rPr>
        <w:t>координатной сетке</w:t>
      </w:r>
      <w:r>
        <w:rPr>
          <w:lang w:val="ru-RU"/>
        </w:rPr>
        <w:t>"</w:t>
      </w:r>
      <w:r w:rsidRPr="00975D6B">
        <w:rPr>
          <w:lang w:val="ru-RU"/>
        </w:rPr>
        <w:t xml:space="preserve"> выборок будет </w:t>
      </w:r>
      <w:r w:rsidRPr="00D94527">
        <w:rPr>
          <w:lang w:val="ru-RU"/>
        </w:rPr>
        <w:t>представлен либо двумя</w:t>
      </w:r>
      <w:r w:rsidRPr="00D94527">
        <w:rPr>
          <w:i/>
          <w:iCs/>
          <w:lang w:val="ru-RU"/>
        </w:rPr>
        <w:t xml:space="preserve"> </w:t>
      </w:r>
      <w:r w:rsidRPr="00D94527">
        <w:rPr>
          <w:i/>
          <w:iCs/>
          <w:lang w:val="en-US"/>
        </w:rPr>
        <w:t>J</w:t>
      </w:r>
      <w:r w:rsidRPr="00D94527">
        <w:rPr>
          <w:i/>
          <w:iCs/>
          <w:vertAlign w:val="subscript"/>
          <w:lang w:val="en-US"/>
        </w:rPr>
        <w:t>O </w:t>
      </w:r>
      <w:r w:rsidRPr="00D94527">
        <w:rPr>
          <w:vertAlign w:val="subscript"/>
          <w:lang w:val="en-US"/>
        </w:rPr>
        <w:t>min</w:t>
      </w:r>
      <w:r w:rsidRPr="00D94527">
        <w:rPr>
          <w:lang w:val="en-US"/>
        </w:rPr>
        <w:t> </w:t>
      </w:r>
      <w:r w:rsidRPr="00D94527">
        <w:rPr>
          <w:lang w:val="ru-RU"/>
        </w:rPr>
        <w:t>=</w:t>
      </w:r>
      <w:r w:rsidRPr="00D94527">
        <w:rPr>
          <w:lang w:val="en-US"/>
        </w:rPr>
        <w:t> </w:t>
      </w:r>
      <w:r w:rsidRPr="00D94527">
        <w:rPr>
          <w:i/>
          <w:iCs/>
          <w:lang w:val="en-US"/>
        </w:rPr>
        <w:t>T</w:t>
      </w:r>
      <w:r w:rsidRPr="00D94527">
        <w:rPr>
          <w:i/>
          <w:iCs/>
          <w:vertAlign w:val="subscript"/>
          <w:lang w:val="en-US"/>
        </w:rPr>
        <w:t>s</w:t>
      </w:r>
      <w:r w:rsidRPr="00D94527">
        <w:rPr>
          <w:lang w:val="ru-RU"/>
        </w:rPr>
        <w:t>/</w:t>
      </w:r>
      <w:r w:rsidRPr="00D94527">
        <w:rPr>
          <w:i/>
          <w:iCs/>
          <w:lang w:val="en-US"/>
        </w:rPr>
        <w:t>T</w:t>
      </w:r>
      <w:r w:rsidRPr="00D94527">
        <w:rPr>
          <w:i/>
          <w:iCs/>
          <w:vertAlign w:val="subscript"/>
          <w:lang w:val="en-US"/>
        </w:rPr>
        <w:t>R</w:t>
      </w:r>
      <w:r w:rsidRPr="00D94527">
        <w:rPr>
          <w:vertAlign w:val="subscript"/>
          <w:lang w:val="en-US"/>
        </w:rPr>
        <w:t> max</w:t>
      </w:r>
      <w:r w:rsidRPr="00D94527">
        <w:rPr>
          <w:lang w:val="en-US"/>
        </w:rPr>
        <w:t> </w:t>
      </w:r>
      <w:r w:rsidRPr="00D94527">
        <w:rPr>
          <w:lang w:val="ru-RU"/>
        </w:rPr>
        <w:t>=</w:t>
      </w:r>
      <w:r w:rsidRPr="00D94527">
        <w:rPr>
          <w:lang w:val="en-US"/>
        </w:rPr>
        <w:t> int</w:t>
      </w:r>
      <w:r w:rsidR="00404E46">
        <w:rPr>
          <w:lang w:val="ru-RU"/>
        </w:rPr>
        <w:t xml:space="preserve"> </w:t>
      </w:r>
      <w:r w:rsidRPr="00D94527">
        <w:rPr>
          <w:lang w:val="ru-RU"/>
        </w:rPr>
        <w:t>[0,00417</w:t>
      </w:r>
      <w:r w:rsidRPr="00D94527">
        <w:rPr>
          <w:lang w:val="en-US"/>
        </w:rPr>
        <w:t> </w:t>
      </w:r>
      <w:r w:rsidRPr="00D94527">
        <w:rPr>
          <w:lang w:val="ru-RU"/>
        </w:rPr>
        <w:t>·</w:t>
      </w:r>
      <w:r w:rsidRPr="00D94527">
        <w:rPr>
          <w:lang w:val="en-US"/>
        </w:rPr>
        <w:t> </w:t>
      </w:r>
      <w:r w:rsidRPr="00D94527">
        <w:rPr>
          <w:i/>
          <w:iCs/>
          <w:lang w:val="en-US"/>
        </w:rPr>
        <w:t>J</w:t>
      </w:r>
      <w:r w:rsidRPr="00D94527">
        <w:rPr>
          <w:i/>
          <w:iCs/>
          <w:vertAlign w:val="subscript"/>
          <w:lang w:val="en-US"/>
        </w:rPr>
        <w:t>I</w:t>
      </w:r>
      <w:r w:rsidRPr="00D94527">
        <w:rPr>
          <w:vertAlign w:val="subscript"/>
          <w:lang w:val="en-US"/>
        </w:rPr>
        <w:t> min</w:t>
      </w:r>
      <w:r w:rsidRPr="00D94527">
        <w:rPr>
          <w:lang w:val="ru-RU"/>
        </w:rPr>
        <w:t>]</w:t>
      </w:r>
      <w:r w:rsidRPr="00D94527">
        <w:rPr>
          <w:lang w:val="en-US"/>
        </w:rPr>
        <w:t> </w:t>
      </w:r>
      <w:r w:rsidRPr="00D94527">
        <w:rPr>
          <w:lang w:val="ru-RU"/>
        </w:rPr>
        <w:t>=</w:t>
      </w:r>
      <w:r w:rsidRPr="00D94527">
        <w:rPr>
          <w:lang w:val="en-US"/>
        </w:rPr>
        <w:t> </w:t>
      </w:r>
      <w:r w:rsidRPr="00D94527">
        <w:rPr>
          <w:lang w:val="ru-RU"/>
        </w:rPr>
        <w:t>2, либо тремя</w:t>
      </w:r>
      <w:r w:rsidRPr="00D94527">
        <w:rPr>
          <w:i/>
          <w:lang w:val="ru-RU"/>
        </w:rPr>
        <w:t xml:space="preserve"> </w:t>
      </w:r>
      <w:r w:rsidRPr="00D94527">
        <w:rPr>
          <w:i/>
          <w:lang w:val="en-US"/>
        </w:rPr>
        <w:t>J</w:t>
      </w:r>
      <w:r w:rsidRPr="00D94527">
        <w:rPr>
          <w:i/>
          <w:iCs/>
          <w:vertAlign w:val="subscript"/>
          <w:lang w:val="en-US"/>
        </w:rPr>
        <w:t>O</w:t>
      </w:r>
      <w:r w:rsidRPr="00D94527">
        <w:rPr>
          <w:vertAlign w:val="subscript"/>
          <w:lang w:val="en-US"/>
        </w:rPr>
        <w:t> max</w:t>
      </w:r>
      <w:r w:rsidRPr="00D94527">
        <w:rPr>
          <w:lang w:val="en-US"/>
        </w:rPr>
        <w:t> </w:t>
      </w:r>
      <w:r w:rsidRPr="00D94527">
        <w:rPr>
          <w:lang w:val="ru-RU"/>
        </w:rPr>
        <w:t>=</w:t>
      </w:r>
      <w:r w:rsidRPr="00D94527">
        <w:rPr>
          <w:lang w:val="en-US"/>
        </w:rPr>
        <w:t> int</w:t>
      </w:r>
      <w:r w:rsidR="00404E46">
        <w:rPr>
          <w:lang w:val="ru-RU"/>
        </w:rPr>
        <w:t xml:space="preserve"> </w:t>
      </w:r>
      <w:r w:rsidRPr="00D94527">
        <w:rPr>
          <w:lang w:val="ru-RU"/>
        </w:rPr>
        <w:t>[0,00417</w:t>
      </w:r>
      <w:r w:rsidRPr="00D94527">
        <w:rPr>
          <w:lang w:val="en-US"/>
        </w:rPr>
        <w:t> </w:t>
      </w:r>
      <w:r w:rsidRPr="00D94527">
        <w:rPr>
          <w:lang w:val="ru-RU"/>
        </w:rPr>
        <w:t>·</w:t>
      </w:r>
      <w:r w:rsidRPr="00D94527">
        <w:rPr>
          <w:lang w:val="en-US"/>
        </w:rPr>
        <w:t> </w:t>
      </w:r>
      <w:r w:rsidRPr="00D94527">
        <w:rPr>
          <w:i/>
          <w:iCs/>
          <w:lang w:val="en-US"/>
        </w:rPr>
        <w:t>J</w:t>
      </w:r>
      <w:r w:rsidRPr="00D94527">
        <w:rPr>
          <w:i/>
          <w:iCs/>
          <w:vertAlign w:val="subscript"/>
          <w:lang w:val="en-US"/>
        </w:rPr>
        <w:t>I</w:t>
      </w:r>
      <w:r w:rsidRPr="00D94527">
        <w:rPr>
          <w:vertAlign w:val="subscript"/>
          <w:lang w:val="en-US"/>
        </w:rPr>
        <w:t> max</w:t>
      </w:r>
      <w:r w:rsidRPr="00D94527">
        <w:rPr>
          <w:lang w:val="ru-RU"/>
        </w:rPr>
        <w:t>]</w:t>
      </w:r>
      <w:r w:rsidRPr="00D94527">
        <w:rPr>
          <w:lang w:val="en-US"/>
        </w:rPr>
        <w:t> </w:t>
      </w:r>
      <w:r w:rsidRPr="00D94527">
        <w:rPr>
          <w:lang w:val="ru-RU"/>
        </w:rPr>
        <w:t>+</w:t>
      </w:r>
      <w:r w:rsidRPr="00D94527">
        <w:rPr>
          <w:lang w:val="en-US"/>
        </w:rPr>
        <w:t> </w:t>
      </w:r>
      <w:r w:rsidRPr="00D94527">
        <w:rPr>
          <w:lang w:val="ru-RU"/>
        </w:rPr>
        <w:t>1</w:t>
      </w:r>
      <w:r w:rsidRPr="00D94527">
        <w:rPr>
          <w:lang w:val="en-US"/>
        </w:rPr>
        <w:t> </w:t>
      </w:r>
      <w:r w:rsidRPr="00D94527">
        <w:rPr>
          <w:lang w:val="ru-RU"/>
        </w:rPr>
        <w:t>=</w:t>
      </w:r>
      <w:r w:rsidRPr="00D94527">
        <w:rPr>
          <w:lang w:val="en-US"/>
        </w:rPr>
        <w:t> </w:t>
      </w:r>
      <w:r w:rsidRPr="00D94527">
        <w:rPr>
          <w:lang w:val="ru-RU"/>
        </w:rPr>
        <w:t>3</w:t>
      </w:r>
      <w:r w:rsidRPr="00975D6B">
        <w:rPr>
          <w:lang w:val="ru-RU"/>
        </w:rPr>
        <w:t xml:space="preserve"> состояниями "занято". При </w:t>
      </w:r>
      <w:r w:rsidRPr="00D94527">
        <w:rPr>
          <w:i/>
          <w:iCs/>
          <w:lang w:val="en-US"/>
        </w:rPr>
        <w:t>J</w:t>
      </w:r>
      <w:r w:rsidRPr="00D94527">
        <w:rPr>
          <w:i/>
          <w:iCs/>
          <w:vertAlign w:val="subscript"/>
          <w:lang w:val="en-US"/>
        </w:rPr>
        <w:t>I</w:t>
      </w:r>
      <w:r w:rsidRPr="00D94527">
        <w:rPr>
          <w:lang w:val="en-US"/>
        </w:rPr>
        <w:t> </w:t>
      </w:r>
      <w:r w:rsidRPr="00D94527">
        <w:rPr>
          <w:lang w:val="ru-RU"/>
        </w:rPr>
        <w:t>≈</w:t>
      </w:r>
      <w:r w:rsidRPr="00D94527">
        <w:rPr>
          <w:lang w:val="en-US"/>
        </w:rPr>
        <w:t> </w:t>
      </w:r>
      <w:r w:rsidRPr="00D94527">
        <w:rPr>
          <w:lang w:val="ru-RU"/>
        </w:rPr>
        <w:t xml:space="preserve">500 это будут </w:t>
      </w:r>
      <w:r w:rsidRPr="00975D6B">
        <w:rPr>
          <w:lang w:val="ru-RU"/>
        </w:rPr>
        <w:t>пары точек</w:t>
      </w:r>
      <w:r w:rsidRPr="00D94527">
        <w:rPr>
          <w:lang w:val="ru-RU"/>
        </w:rPr>
        <w:t>, соответствующих</w:t>
      </w:r>
      <w:r w:rsidRPr="00975D6B">
        <w:rPr>
          <w:lang w:val="ru-RU"/>
        </w:rPr>
        <w:t xml:space="preserve"> заняты</w:t>
      </w:r>
      <w:r w:rsidRPr="00D94527">
        <w:rPr>
          <w:lang w:val="ru-RU"/>
        </w:rPr>
        <w:t>м состояниям</w:t>
      </w:r>
      <w:r w:rsidRPr="00975D6B">
        <w:rPr>
          <w:lang w:val="ru-RU"/>
        </w:rPr>
        <w:t xml:space="preserve"> канала</w:t>
      </w:r>
      <w:r w:rsidRPr="00D94527">
        <w:rPr>
          <w:lang w:val="ru-RU"/>
        </w:rPr>
        <w:t>, которые буду</w:t>
      </w:r>
      <w:r w:rsidRPr="00975D6B">
        <w:rPr>
          <w:lang w:val="ru-RU"/>
        </w:rPr>
        <w:t xml:space="preserve">т появляться чаще, тогда как при </w:t>
      </w:r>
      <w:r w:rsidRPr="00D94527">
        <w:rPr>
          <w:i/>
          <w:iCs/>
          <w:lang w:val="en-US"/>
        </w:rPr>
        <w:t>J</w:t>
      </w:r>
      <w:r w:rsidRPr="00D94527">
        <w:rPr>
          <w:i/>
          <w:iCs/>
          <w:vertAlign w:val="subscript"/>
          <w:lang w:val="en-US"/>
        </w:rPr>
        <w:t>I</w:t>
      </w:r>
      <w:r w:rsidRPr="00D94527">
        <w:rPr>
          <w:lang w:val="en-US"/>
        </w:rPr>
        <w:t> </w:t>
      </w:r>
      <w:r w:rsidRPr="00D94527">
        <w:rPr>
          <w:lang w:val="ru-RU"/>
        </w:rPr>
        <w:t>≈</w:t>
      </w:r>
      <w:r w:rsidRPr="00D94527">
        <w:rPr>
          <w:lang w:val="en-US"/>
        </w:rPr>
        <w:t> </w:t>
      </w:r>
      <w:r w:rsidRPr="00D94527">
        <w:rPr>
          <w:lang w:val="ru-RU"/>
        </w:rPr>
        <w:t>700</w:t>
      </w:r>
      <w:r w:rsidRPr="00975D6B">
        <w:rPr>
          <w:lang w:val="ru-RU"/>
        </w:rPr>
        <w:t xml:space="preserve"> точки, соо</w:t>
      </w:r>
      <w:r w:rsidRPr="00D94527">
        <w:rPr>
          <w:lang w:val="ru-RU"/>
        </w:rPr>
        <w:t>тветствующие занятым состояниям,</w:t>
      </w:r>
      <w:r w:rsidRPr="00975D6B">
        <w:rPr>
          <w:lang w:val="en-US"/>
        </w:rPr>
        <w:t> </w:t>
      </w:r>
      <w:r w:rsidRPr="00975D6B">
        <w:rPr>
          <w:lang w:val="ru-RU"/>
        </w:rPr>
        <w:t>чаще будут сгруппированы по три</w:t>
      </w:r>
      <w:r w:rsidR="0059218F" w:rsidRPr="004902C0">
        <w:rPr>
          <w:lang w:val="ru-RU"/>
        </w:rPr>
        <w:t>.</w:t>
      </w:r>
    </w:p>
    <w:p w:rsidR="0059218F" w:rsidRPr="004902C0" w:rsidRDefault="007D21C5" w:rsidP="0059218F">
      <w:pPr>
        <w:rPr>
          <w:lang w:val="ru-RU"/>
        </w:rPr>
      </w:pPr>
      <w:r w:rsidRPr="00975D6B">
        <w:rPr>
          <w:lang w:val="ru-RU"/>
        </w:rPr>
        <w:t>Ра</w:t>
      </w:r>
      <w:r w:rsidRPr="00D94527">
        <w:rPr>
          <w:lang w:val="ru-RU"/>
        </w:rPr>
        <w:t xml:space="preserve">ссмотрим более подробно случай </w:t>
      </w:r>
      <w:r w:rsidRPr="00D94527">
        <w:rPr>
          <w:i/>
          <w:iCs/>
          <w:lang w:val="en-US"/>
        </w:rPr>
        <w:t>J</w:t>
      </w:r>
      <w:r w:rsidRPr="00D94527">
        <w:rPr>
          <w:i/>
          <w:iCs/>
          <w:vertAlign w:val="subscript"/>
          <w:lang w:val="en-US"/>
        </w:rPr>
        <w:t>I</w:t>
      </w:r>
      <w:r w:rsidRPr="00D94527">
        <w:rPr>
          <w:lang w:val="en-US"/>
        </w:rPr>
        <w:t> </w:t>
      </w:r>
      <w:r w:rsidRPr="00D94527">
        <w:rPr>
          <w:lang w:val="ru-RU"/>
        </w:rPr>
        <w:t>=</w:t>
      </w:r>
      <w:r w:rsidRPr="00D94527">
        <w:rPr>
          <w:lang w:val="en-US"/>
        </w:rPr>
        <w:t> </w:t>
      </w:r>
      <w:r w:rsidRPr="00D94527">
        <w:rPr>
          <w:lang w:val="ru-RU"/>
        </w:rPr>
        <w:t>600,</w:t>
      </w:r>
      <w:r w:rsidRPr="00975D6B">
        <w:rPr>
          <w:lang w:val="ru-RU"/>
        </w:rPr>
        <w:t xml:space="preserve"> при котором оба </w:t>
      </w:r>
      <w:r>
        <w:rPr>
          <w:lang w:val="ru-RU"/>
        </w:rPr>
        <w:t>сцен</w:t>
      </w:r>
      <w:r w:rsidRPr="00975D6B">
        <w:rPr>
          <w:lang w:val="ru-RU"/>
        </w:rPr>
        <w:t>а</w:t>
      </w:r>
      <w:r>
        <w:rPr>
          <w:lang w:val="ru-RU"/>
        </w:rPr>
        <w:t>рия</w:t>
      </w:r>
      <w:r w:rsidRPr="00975D6B">
        <w:rPr>
          <w:lang w:val="ru-RU"/>
        </w:rPr>
        <w:t xml:space="preserve"> </w:t>
      </w:r>
      <w:r w:rsidRPr="00D94527">
        <w:rPr>
          <w:lang w:val="ru-RU"/>
        </w:rPr>
        <w:t>группировки выборок</w:t>
      </w:r>
      <w:r w:rsidRPr="00975D6B">
        <w:rPr>
          <w:lang w:val="ru-RU"/>
        </w:rPr>
        <w:t xml:space="preserve"> </w:t>
      </w:r>
      <w:r>
        <w:rPr>
          <w:lang w:val="ru-RU"/>
        </w:rPr>
        <w:t xml:space="preserve">будут </w:t>
      </w:r>
      <w:r w:rsidRPr="00975D6B">
        <w:rPr>
          <w:lang w:val="ru-RU"/>
        </w:rPr>
        <w:t xml:space="preserve">равновероятны. Общее количество зарегистрированных проявлений активности </w:t>
      </w:r>
      <w:r w:rsidRPr="00D94527">
        <w:rPr>
          <w:i/>
          <w:iCs/>
          <w:lang w:val="en-US"/>
        </w:rPr>
        <w:t>J</w:t>
      </w:r>
      <w:r w:rsidRPr="00D94527">
        <w:rPr>
          <w:i/>
          <w:iCs/>
          <w:vertAlign w:val="subscript"/>
          <w:lang w:val="en-US"/>
        </w:rPr>
        <w:t>O</w:t>
      </w:r>
      <w:r w:rsidRPr="00975D6B">
        <w:rPr>
          <w:lang w:val="ru-RU"/>
        </w:rPr>
        <w:t xml:space="preserve"> в данной ситуации может лежать в диапазоне от </w:t>
      </w:r>
      <w:r w:rsidRPr="00D94527">
        <w:rPr>
          <w:i/>
          <w:iCs/>
          <w:lang w:val="en-US"/>
        </w:rPr>
        <w:t>J</w:t>
      </w:r>
      <w:r w:rsidRPr="00D94527">
        <w:rPr>
          <w:i/>
          <w:iCs/>
          <w:vertAlign w:val="subscript"/>
          <w:lang w:val="en-US"/>
        </w:rPr>
        <w:t>O</w:t>
      </w:r>
      <w:r w:rsidRPr="00D94527">
        <w:rPr>
          <w:vertAlign w:val="subscript"/>
          <w:lang w:val="en-US"/>
        </w:rPr>
        <w:t> min</w:t>
      </w:r>
      <w:r w:rsidRPr="00D94527">
        <w:rPr>
          <w:lang w:val="en-US"/>
        </w:rPr>
        <w:t> </w:t>
      </w:r>
      <w:r w:rsidRPr="00D94527">
        <w:rPr>
          <w:lang w:val="ru-RU"/>
        </w:rPr>
        <w:t>=</w:t>
      </w:r>
      <w:r w:rsidRPr="00D94527">
        <w:rPr>
          <w:lang w:val="en-US"/>
        </w:rPr>
        <w:t> </w:t>
      </w:r>
      <w:r w:rsidRPr="00D94527">
        <w:rPr>
          <w:lang w:val="ru-RU"/>
        </w:rPr>
        <w:t>12</w:t>
      </w:r>
      <w:r w:rsidRPr="00D94527">
        <w:rPr>
          <w:lang w:val="en-US"/>
        </w:rPr>
        <w:t> </w:t>
      </w:r>
      <w:r w:rsidRPr="00D94527">
        <w:rPr>
          <w:lang w:val="ru-RU"/>
        </w:rPr>
        <w:t>·</w:t>
      </w:r>
      <w:r w:rsidRPr="00D94527">
        <w:rPr>
          <w:lang w:val="en-US"/>
        </w:rPr>
        <w:t> </w:t>
      </w:r>
      <w:r w:rsidRPr="00D94527">
        <w:rPr>
          <w:lang w:val="ru-RU"/>
        </w:rPr>
        <w:t>2</w:t>
      </w:r>
      <w:r w:rsidRPr="00D94527">
        <w:rPr>
          <w:lang w:val="en-US"/>
        </w:rPr>
        <w:t> </w:t>
      </w:r>
      <w:r w:rsidRPr="00D94527">
        <w:rPr>
          <w:lang w:val="ru-RU"/>
        </w:rPr>
        <w:t>=</w:t>
      </w:r>
      <w:r w:rsidRPr="00D94527">
        <w:rPr>
          <w:lang w:val="en-US"/>
        </w:rPr>
        <w:t> </w:t>
      </w:r>
      <w:r w:rsidRPr="00D94527">
        <w:rPr>
          <w:lang w:val="ru-RU"/>
        </w:rPr>
        <w:t xml:space="preserve">24 </w:t>
      </w:r>
      <w:r w:rsidRPr="00975D6B">
        <w:rPr>
          <w:lang w:val="ru-RU"/>
        </w:rPr>
        <w:t xml:space="preserve">до </w:t>
      </w:r>
      <w:r w:rsidRPr="00D94527">
        <w:rPr>
          <w:i/>
          <w:iCs/>
          <w:lang w:val="en-US"/>
        </w:rPr>
        <w:t>J</w:t>
      </w:r>
      <w:r w:rsidRPr="00D94527">
        <w:rPr>
          <w:i/>
          <w:iCs/>
          <w:vertAlign w:val="subscript"/>
          <w:lang w:val="en-US"/>
        </w:rPr>
        <w:t>O</w:t>
      </w:r>
      <w:r w:rsidRPr="00D94527">
        <w:rPr>
          <w:vertAlign w:val="subscript"/>
          <w:lang w:val="en-US"/>
        </w:rPr>
        <w:t> max</w:t>
      </w:r>
      <w:r w:rsidRPr="00D94527">
        <w:rPr>
          <w:lang w:val="en-US"/>
        </w:rPr>
        <w:t> </w:t>
      </w:r>
      <w:r w:rsidRPr="00D94527">
        <w:rPr>
          <w:lang w:val="ru-RU"/>
        </w:rPr>
        <w:t>=</w:t>
      </w:r>
      <w:r w:rsidRPr="00D94527">
        <w:rPr>
          <w:lang w:val="en-US"/>
        </w:rPr>
        <w:t> </w:t>
      </w:r>
      <w:r w:rsidRPr="00D94527">
        <w:rPr>
          <w:lang w:val="ru-RU"/>
        </w:rPr>
        <w:t>12</w:t>
      </w:r>
      <w:r w:rsidRPr="00D94527">
        <w:rPr>
          <w:lang w:val="en-US"/>
        </w:rPr>
        <w:t> </w:t>
      </w:r>
      <w:r w:rsidRPr="00D94527">
        <w:rPr>
          <w:lang w:val="ru-RU"/>
        </w:rPr>
        <w:t>·</w:t>
      </w:r>
      <w:r w:rsidRPr="00D94527">
        <w:rPr>
          <w:lang w:val="en-US"/>
        </w:rPr>
        <w:t> </w:t>
      </w:r>
      <w:r w:rsidRPr="00D94527">
        <w:rPr>
          <w:lang w:val="ru-RU"/>
        </w:rPr>
        <w:t>3</w:t>
      </w:r>
      <w:r w:rsidRPr="00D94527">
        <w:rPr>
          <w:lang w:val="en-US"/>
        </w:rPr>
        <w:t> </w:t>
      </w:r>
      <w:r w:rsidRPr="00D94527">
        <w:rPr>
          <w:lang w:val="ru-RU"/>
        </w:rPr>
        <w:t>=</w:t>
      </w:r>
      <w:r w:rsidRPr="00D94527">
        <w:rPr>
          <w:lang w:val="en-US"/>
        </w:rPr>
        <w:t> </w:t>
      </w:r>
      <w:r w:rsidRPr="00D94527">
        <w:rPr>
          <w:lang w:val="ru-RU"/>
        </w:rPr>
        <w:t>36</w:t>
      </w:r>
      <w:r w:rsidRPr="00975D6B">
        <w:rPr>
          <w:lang w:val="ru-RU"/>
        </w:rPr>
        <w:t xml:space="preserve">. В </w:t>
      </w:r>
      <w:r w:rsidRPr="00D94527">
        <w:rPr>
          <w:lang w:val="ru-RU"/>
        </w:rPr>
        <w:t xml:space="preserve">те </w:t>
      </w:r>
      <w:r w:rsidRPr="00975D6B">
        <w:rPr>
          <w:lang w:val="ru-RU"/>
        </w:rPr>
        <w:t>мо</w:t>
      </w:r>
      <w:r w:rsidRPr="00D94527">
        <w:rPr>
          <w:lang w:val="ru-RU"/>
        </w:rPr>
        <w:t xml:space="preserve">менты проведения измерения, когда значение </w:t>
      </w:r>
      <w:r w:rsidRPr="00D94527">
        <w:rPr>
          <w:i/>
          <w:iCs/>
          <w:lang w:val="en-US"/>
        </w:rPr>
        <w:t>J</w:t>
      </w:r>
      <w:r w:rsidRPr="00D94527">
        <w:rPr>
          <w:i/>
          <w:iCs/>
          <w:vertAlign w:val="subscript"/>
          <w:lang w:val="en-US"/>
        </w:rPr>
        <w:t>O</w:t>
      </w:r>
      <w:r w:rsidRPr="00D94527">
        <w:rPr>
          <w:i/>
          <w:iCs/>
          <w:vertAlign w:val="subscript"/>
          <w:lang w:val="ru-RU"/>
        </w:rPr>
        <w:t xml:space="preserve"> </w:t>
      </w:r>
      <w:r w:rsidRPr="00975D6B">
        <w:rPr>
          <w:lang w:val="ru-RU"/>
        </w:rPr>
        <w:t>попадает в диапазон от 27 до 33</w:t>
      </w:r>
      <w:r w:rsidRPr="00D94527">
        <w:rPr>
          <w:lang w:val="ru-RU"/>
        </w:rPr>
        <w:t>,</w:t>
      </w:r>
      <w:r w:rsidRPr="00975D6B">
        <w:rPr>
          <w:lang w:val="ru-RU"/>
        </w:rPr>
        <w:t xml:space="preserve"> занятость</w:t>
      </w:r>
      <w:r w:rsidRPr="00D94527">
        <w:rPr>
          <w:lang w:val="ru-RU"/>
        </w:rPr>
        <w:t>,</w:t>
      </w:r>
      <w:r w:rsidRPr="00975D6B">
        <w:rPr>
          <w:lang w:val="ru-RU"/>
        </w:rPr>
        <w:t xml:space="preserve"> полученная из уравнения </w:t>
      </w:r>
      <w:r w:rsidRPr="00D94527">
        <w:rPr>
          <w:lang w:val="ru-RU"/>
        </w:rPr>
        <w:t>(</w:t>
      </w:r>
      <w:r w:rsidRPr="00D94527">
        <w:rPr>
          <w:szCs w:val="24"/>
          <w:lang w:val="en-US" w:eastAsia="ru-RU"/>
        </w:rPr>
        <w:t>A</w:t>
      </w:r>
      <w:r w:rsidRPr="00D94527">
        <w:rPr>
          <w:lang w:val="ru-RU"/>
        </w:rPr>
        <w:t>7)</w:t>
      </w:r>
      <w:r w:rsidR="00404E46">
        <w:rPr>
          <w:lang w:val="ru-RU"/>
        </w:rPr>
        <w:t>,</w:t>
      </w:r>
      <w:r w:rsidRPr="00975D6B">
        <w:rPr>
          <w:lang w:val="ru-RU"/>
        </w:rPr>
        <w:t xml:space="preserve"> уменьшится в пределах </w:t>
      </w:r>
      <w:r>
        <w:rPr>
          <w:lang w:val="ru-RU"/>
        </w:rPr>
        <w:t>±</w:t>
      </w:r>
      <w:r w:rsidRPr="00975D6B">
        <w:rPr>
          <w:lang w:val="ru-RU"/>
        </w:rPr>
        <w:t xml:space="preserve">10% относительной погрешности. Вероятность </w:t>
      </w:r>
      <w:r w:rsidRPr="00D94527">
        <w:rPr>
          <w:lang w:val="ru-RU"/>
        </w:rPr>
        <w:t>24</w:t>
      </w:r>
      <w:r w:rsidRPr="00D94527">
        <w:rPr>
          <w:lang w:val="en-US"/>
        </w:rPr>
        <w:t> </w:t>
      </w:r>
      <w:r w:rsidRPr="00D94527">
        <w:rPr>
          <w:lang w:val="ru-RU"/>
        </w:rPr>
        <w:t>≤</w:t>
      </w:r>
      <w:r w:rsidRPr="00D94527">
        <w:rPr>
          <w:lang w:val="en-US"/>
        </w:rPr>
        <w:t> </w:t>
      </w:r>
      <w:r w:rsidRPr="00D94527">
        <w:rPr>
          <w:i/>
          <w:iCs/>
          <w:lang w:val="en-US"/>
        </w:rPr>
        <w:t>J</w:t>
      </w:r>
      <w:r w:rsidRPr="00D94527">
        <w:rPr>
          <w:i/>
          <w:iCs/>
          <w:vertAlign w:val="subscript"/>
          <w:lang w:val="en-US"/>
        </w:rPr>
        <w:t>O</w:t>
      </w:r>
      <w:r w:rsidRPr="00D94527">
        <w:rPr>
          <w:lang w:val="en-US"/>
        </w:rPr>
        <w:t> </w:t>
      </w:r>
      <w:r w:rsidRPr="00D94527">
        <w:rPr>
          <w:lang w:val="ru-RU"/>
        </w:rPr>
        <w:t>≤</w:t>
      </w:r>
      <w:r w:rsidRPr="00D94527">
        <w:rPr>
          <w:lang w:val="en-US"/>
        </w:rPr>
        <w:t> </w:t>
      </w:r>
      <w:r w:rsidRPr="00D94527">
        <w:rPr>
          <w:lang w:val="ru-RU"/>
        </w:rPr>
        <w:t>26 или  34</w:t>
      </w:r>
      <w:r w:rsidRPr="00D94527">
        <w:rPr>
          <w:lang w:val="en-US"/>
        </w:rPr>
        <w:t> </w:t>
      </w:r>
      <w:r w:rsidRPr="00D94527">
        <w:rPr>
          <w:lang w:val="ru-RU"/>
        </w:rPr>
        <w:t>≤</w:t>
      </w:r>
      <w:r w:rsidRPr="00D94527">
        <w:rPr>
          <w:lang w:val="en-US"/>
        </w:rPr>
        <w:t> </w:t>
      </w:r>
      <w:r w:rsidRPr="00D94527">
        <w:rPr>
          <w:i/>
          <w:iCs/>
          <w:lang w:val="en-US"/>
        </w:rPr>
        <w:t>J</w:t>
      </w:r>
      <w:r w:rsidRPr="00D94527">
        <w:rPr>
          <w:i/>
          <w:iCs/>
          <w:vertAlign w:val="subscript"/>
          <w:lang w:val="en-US"/>
        </w:rPr>
        <w:t>O</w:t>
      </w:r>
      <w:r w:rsidRPr="00D94527">
        <w:rPr>
          <w:lang w:val="en-US"/>
        </w:rPr>
        <w:t> </w:t>
      </w:r>
      <w:r w:rsidRPr="00D94527">
        <w:rPr>
          <w:lang w:val="ru-RU"/>
        </w:rPr>
        <w:t>≤</w:t>
      </w:r>
      <w:r w:rsidRPr="00D94527">
        <w:rPr>
          <w:lang w:val="en-US"/>
        </w:rPr>
        <w:t> </w:t>
      </w:r>
      <w:r w:rsidRPr="00D94527">
        <w:rPr>
          <w:lang w:val="ru-RU"/>
        </w:rPr>
        <w:t xml:space="preserve">26 </w:t>
      </w:r>
      <w:r w:rsidRPr="00975D6B">
        <w:rPr>
          <w:lang w:val="ru-RU"/>
        </w:rPr>
        <w:t>может быть вычислена при помощи правила</w:t>
      </w:r>
      <w:r w:rsidR="0059218F" w:rsidRPr="004902C0">
        <w:rPr>
          <w:lang w:val="ru-RU"/>
        </w:rPr>
        <w:t>:</w:t>
      </w:r>
    </w:p>
    <w:p w:rsidR="0059218F" w:rsidRPr="004902C0" w:rsidRDefault="00FD3878" w:rsidP="00FD3878">
      <w:pPr>
        <w:pStyle w:val="Equation"/>
        <w:rPr>
          <w:lang w:val="ru-RU"/>
        </w:rPr>
      </w:pPr>
      <w:r w:rsidRPr="004902C0">
        <w:rPr>
          <w:lang w:val="ru-RU"/>
        </w:rPr>
        <w:tab/>
      </w:r>
      <w:r w:rsidR="00404E46" w:rsidRPr="00FD3878">
        <w:rPr>
          <w:position w:val="-24"/>
          <w:lang w:val="en-US"/>
        </w:rPr>
        <w:object w:dxaOrig="6979" w:dyaOrig="620">
          <v:shape id="_x0000_i1059" type="#_x0000_t75" style="width:349.25pt;height:31.15pt" o:ole="">
            <v:imagedata r:id="rId102" o:title=""/>
          </v:shape>
          <o:OLEObject Type="Embed" ProgID="Equation.3" ShapeID="_x0000_i1059" DrawAspect="Content" ObjectID="_1427897716" r:id="rId103"/>
        </w:object>
      </w:r>
      <w:r w:rsidR="00404E46" w:rsidRPr="00404E46">
        <w:rPr>
          <w:lang w:val="ru-RU"/>
        </w:rPr>
        <w:t>.</w:t>
      </w:r>
      <w:r w:rsidR="0059218F" w:rsidRPr="004902C0">
        <w:rPr>
          <w:lang w:val="ru-RU"/>
        </w:rPr>
        <w:tab/>
        <w:t>(</w:t>
      </w:r>
      <w:r w:rsidR="0059218F" w:rsidRPr="00CB3018">
        <w:rPr>
          <w:szCs w:val="24"/>
          <w:lang w:val="en-US" w:eastAsia="ru-RU"/>
        </w:rPr>
        <w:t>A</w:t>
      </w:r>
      <w:r w:rsidR="0059218F" w:rsidRPr="004902C0">
        <w:rPr>
          <w:lang w:val="ru-RU"/>
        </w:rPr>
        <w:t>22)</w:t>
      </w:r>
    </w:p>
    <w:p w:rsidR="0059218F" w:rsidRPr="004902C0" w:rsidRDefault="00A61713" w:rsidP="0059218F">
      <w:pPr>
        <w:rPr>
          <w:rFonts w:cs="Calibri"/>
          <w:bCs/>
          <w:lang w:val="ru-RU"/>
        </w:rPr>
      </w:pPr>
      <w:r w:rsidRPr="00975D6B">
        <w:rPr>
          <w:rFonts w:cs="Calibri"/>
          <w:bCs/>
          <w:lang w:val="ru-RU"/>
        </w:rPr>
        <w:t>Здесь</w:t>
      </w:r>
      <w:r w:rsidR="0059218F" w:rsidRPr="004902C0">
        <w:rPr>
          <w:rFonts w:cs="Calibri"/>
          <w:bCs/>
          <w:lang w:val="ru-RU"/>
        </w:rPr>
        <w:t xml:space="preserve"> </w:t>
      </w:r>
      <w:r w:rsidR="0059218F">
        <w:rPr>
          <w:noProof/>
          <w:position w:val="-12"/>
          <w:lang w:val="en-US" w:eastAsia="zh-CN"/>
        </w:rPr>
        <w:drawing>
          <wp:inline distT="0" distB="0" distL="0" distR="0" wp14:anchorId="523446FA" wp14:editId="3A93C075">
            <wp:extent cx="228600" cy="238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0059218F" w:rsidRPr="004902C0">
        <w:rPr>
          <w:rFonts w:cs="Calibri"/>
          <w:bCs/>
          <w:lang w:val="ru-RU"/>
        </w:rPr>
        <w:t xml:space="preserve"> </w:t>
      </w:r>
      <w:r w:rsidRPr="00975D6B">
        <w:rPr>
          <w:rFonts w:cs="Calibri"/>
          <w:bCs/>
          <w:lang w:val="ru-RU"/>
        </w:rPr>
        <w:t xml:space="preserve">соответствует </w:t>
      </w:r>
      <w:r w:rsidRPr="00D94527">
        <w:rPr>
          <w:rFonts w:cs="Calibri"/>
          <w:bCs/>
          <w:i/>
          <w:iCs/>
          <w:lang w:val="en-US"/>
        </w:rPr>
        <w:t>k</w:t>
      </w:r>
      <w:r w:rsidRPr="00D94527">
        <w:rPr>
          <w:rFonts w:cs="Calibri"/>
          <w:bCs/>
          <w:lang w:val="ru-RU"/>
        </w:rPr>
        <w:t xml:space="preserve"> случа</w:t>
      </w:r>
      <w:r>
        <w:rPr>
          <w:rFonts w:cs="Calibri"/>
          <w:bCs/>
          <w:lang w:val="ru-RU"/>
        </w:rPr>
        <w:t>ям</w:t>
      </w:r>
      <w:r w:rsidRPr="00975D6B">
        <w:rPr>
          <w:rFonts w:cs="Calibri"/>
          <w:bCs/>
          <w:lang w:val="ru-RU"/>
        </w:rPr>
        <w:t xml:space="preserve"> определения пар занятых состояний при наблюдении следующих 12</w:t>
      </w:r>
      <w:r>
        <w:rPr>
          <w:rFonts w:cs="Calibri"/>
          <w:bCs/>
          <w:lang w:val="ru-RU"/>
        </w:rPr>
        <w:t> </w:t>
      </w:r>
      <w:r w:rsidRPr="00975D6B">
        <w:rPr>
          <w:rFonts w:cs="Calibri"/>
          <w:bCs/>
          <w:lang w:val="ru-RU"/>
        </w:rPr>
        <w:t>импульсов</w:t>
      </w:r>
      <w:r w:rsidR="0059218F" w:rsidRPr="004902C0">
        <w:rPr>
          <w:rFonts w:cs="Calibri"/>
          <w:bCs/>
          <w:lang w:val="ru-RU"/>
        </w:rPr>
        <w:t>.</w:t>
      </w:r>
    </w:p>
    <w:p w:rsidR="0059218F" w:rsidRPr="004902C0" w:rsidRDefault="00A61713" w:rsidP="0059218F">
      <w:pPr>
        <w:rPr>
          <w:rFonts w:cs="Calibri"/>
          <w:bCs/>
          <w:lang w:val="ru-RU"/>
        </w:rPr>
      </w:pPr>
      <w:r w:rsidRPr="00D94527">
        <w:rPr>
          <w:rFonts w:cs="Calibri"/>
          <w:bCs/>
          <w:lang w:val="ru-RU"/>
        </w:rPr>
        <w:t>Таким обра</w:t>
      </w:r>
      <w:r w:rsidRPr="00975D6B">
        <w:rPr>
          <w:rFonts w:cs="Calibri"/>
          <w:bCs/>
          <w:lang w:val="ru-RU"/>
        </w:rPr>
        <w:t>зом, при той же занятости</w:t>
      </w:r>
      <w:r w:rsidRPr="00D94527">
        <w:rPr>
          <w:rFonts w:cs="Calibri"/>
          <w:bCs/>
          <w:i/>
          <w:iCs/>
          <w:lang w:val="ru-RU"/>
        </w:rPr>
        <w:t xml:space="preserve"> </w:t>
      </w:r>
      <w:r w:rsidRPr="00D94527">
        <w:rPr>
          <w:rFonts w:cs="Calibri"/>
          <w:bCs/>
          <w:i/>
          <w:iCs/>
          <w:lang w:val="en-US"/>
        </w:rPr>
        <w:t>SO</w:t>
      </w:r>
      <w:r w:rsidRPr="00D94527">
        <w:rPr>
          <w:rFonts w:cs="Calibri"/>
          <w:bCs/>
          <w:lang w:val="en-US"/>
        </w:rPr>
        <w:t> </w:t>
      </w:r>
      <w:r w:rsidRPr="00D94527">
        <w:rPr>
          <w:rFonts w:cs="Calibri"/>
          <w:bCs/>
          <w:lang w:val="ru-RU"/>
        </w:rPr>
        <w:t>=</w:t>
      </w:r>
      <w:r w:rsidRPr="00D94527">
        <w:rPr>
          <w:rFonts w:cs="Calibri"/>
          <w:bCs/>
          <w:lang w:val="en-US"/>
        </w:rPr>
        <w:t> </w:t>
      </w:r>
      <w:r w:rsidRPr="00D94527">
        <w:rPr>
          <w:rFonts w:cs="Calibri"/>
          <w:bCs/>
          <w:lang w:val="ru-RU"/>
        </w:rPr>
        <w:t>5%</w:t>
      </w:r>
      <w:r w:rsidRPr="00975D6B">
        <w:rPr>
          <w:rFonts w:cs="Calibri"/>
          <w:bCs/>
          <w:lang w:val="ru-RU"/>
        </w:rPr>
        <w:t xml:space="preserve">, что и в примере А, и при том же количестве выборок </w:t>
      </w:r>
      <w:r w:rsidRPr="00D94527">
        <w:rPr>
          <w:rFonts w:cs="Calibri"/>
          <w:bCs/>
          <w:i/>
          <w:iCs/>
          <w:lang w:val="en-US"/>
        </w:rPr>
        <w:t>J</w:t>
      </w:r>
      <w:r w:rsidRPr="00D94527">
        <w:rPr>
          <w:rFonts w:cs="Calibri"/>
          <w:bCs/>
          <w:i/>
          <w:iCs/>
          <w:vertAlign w:val="subscript"/>
          <w:lang w:val="en-US"/>
        </w:rPr>
        <w:t>I</w:t>
      </w:r>
      <w:r w:rsidRPr="00D94527">
        <w:rPr>
          <w:rFonts w:cs="Calibri"/>
          <w:bCs/>
          <w:lang w:val="en-US"/>
        </w:rPr>
        <w:t> </w:t>
      </w:r>
      <w:r w:rsidRPr="00D94527">
        <w:rPr>
          <w:rFonts w:cs="Calibri"/>
          <w:bCs/>
          <w:lang w:val="ru-RU"/>
        </w:rPr>
        <w:t>=</w:t>
      </w:r>
      <w:r w:rsidRPr="00D94527">
        <w:rPr>
          <w:rFonts w:cs="Calibri"/>
          <w:bCs/>
          <w:lang w:val="en-US"/>
        </w:rPr>
        <w:t> </w:t>
      </w:r>
      <w:r w:rsidRPr="00D94527">
        <w:rPr>
          <w:rFonts w:cs="Calibri"/>
          <w:bCs/>
          <w:lang w:val="ru-RU"/>
        </w:rPr>
        <w:t xml:space="preserve">600, </w:t>
      </w:r>
      <w:r w:rsidRPr="00975D6B">
        <w:rPr>
          <w:rFonts w:cs="Calibri"/>
          <w:bCs/>
          <w:lang w:val="ru-RU"/>
        </w:rPr>
        <w:t>несмотря на то что результат расчета занятости</w:t>
      </w:r>
      <w:r>
        <w:rPr>
          <w:rFonts w:cs="Calibri"/>
          <w:bCs/>
          <w:lang w:val="ru-RU"/>
        </w:rPr>
        <w:t>,</w:t>
      </w:r>
      <w:r w:rsidRPr="00975D6B">
        <w:rPr>
          <w:rFonts w:cs="Calibri"/>
          <w:bCs/>
          <w:lang w:val="ru-RU"/>
        </w:rPr>
        <w:t xml:space="preserve"> </w:t>
      </w:r>
      <w:r w:rsidRPr="00D94527">
        <w:rPr>
          <w:rFonts w:cs="Calibri"/>
          <w:bCs/>
          <w:i/>
          <w:iCs/>
          <w:lang w:val="en-US"/>
        </w:rPr>
        <w:t>SOCR</w:t>
      </w:r>
      <w:r>
        <w:rPr>
          <w:rFonts w:cs="Calibri"/>
          <w:bCs/>
          <w:lang w:val="ru-RU"/>
        </w:rPr>
        <w:t xml:space="preserve">, </w:t>
      </w:r>
      <w:r w:rsidRPr="00D94527">
        <w:rPr>
          <w:rFonts w:cs="Calibri"/>
          <w:bCs/>
          <w:lang w:val="ru-RU"/>
        </w:rPr>
        <w:t>удовлетворяе</w:t>
      </w:r>
      <w:r w:rsidRPr="00975D6B">
        <w:rPr>
          <w:rFonts w:cs="Calibri"/>
          <w:bCs/>
          <w:lang w:val="ru-RU"/>
        </w:rPr>
        <w:t>т требованиям</w:t>
      </w:r>
      <w:r w:rsidRPr="00D94527">
        <w:rPr>
          <w:rFonts w:cs="Calibri"/>
          <w:bCs/>
          <w:lang w:val="ru-RU"/>
        </w:rPr>
        <w:t>, приведенным</w:t>
      </w:r>
      <w:r w:rsidRPr="00975D6B">
        <w:rPr>
          <w:rFonts w:cs="Calibri"/>
          <w:bCs/>
          <w:lang w:val="ru-RU"/>
        </w:rPr>
        <w:t xml:space="preserve"> в </w:t>
      </w:r>
      <w:r w:rsidRPr="00D94527">
        <w:rPr>
          <w:rFonts w:cs="Calibri"/>
          <w:bCs/>
          <w:lang w:val="ru-RU"/>
        </w:rPr>
        <w:t>[</w:t>
      </w:r>
      <w:r w:rsidRPr="00D94527">
        <w:rPr>
          <w:rFonts w:cs="Calibri"/>
          <w:bCs/>
          <w:lang w:val="en-US"/>
        </w:rPr>
        <w:t>A</w:t>
      </w:r>
      <w:r w:rsidRPr="00D94527">
        <w:rPr>
          <w:rFonts w:cs="Calibri"/>
          <w:bCs/>
          <w:lang w:val="ru-RU"/>
        </w:rPr>
        <w:t>.4,</w:t>
      </w:r>
      <w:r w:rsidR="00404E46">
        <w:rPr>
          <w:rFonts w:cs="Calibri"/>
          <w:bCs/>
          <w:lang w:val="ru-RU"/>
        </w:rPr>
        <w:t xml:space="preserve"> </w:t>
      </w:r>
      <w:r w:rsidRPr="00D94527">
        <w:rPr>
          <w:rFonts w:cs="Calibri"/>
          <w:bCs/>
          <w:lang w:val="en-US"/>
        </w:rPr>
        <w:t>A</w:t>
      </w:r>
      <w:r w:rsidRPr="00D94527">
        <w:rPr>
          <w:rFonts w:cs="Calibri"/>
          <w:bCs/>
          <w:lang w:val="ru-RU"/>
        </w:rPr>
        <w:t xml:space="preserve">.5], </w:t>
      </w:r>
      <w:r w:rsidRPr="00975D6B">
        <w:rPr>
          <w:rFonts w:cs="Calibri"/>
          <w:bCs/>
          <w:lang w:val="ru-RU"/>
        </w:rPr>
        <w:t>существует почти 4%</w:t>
      </w:r>
      <w:r w:rsidRPr="00D94527">
        <w:rPr>
          <w:rFonts w:cs="Calibri"/>
          <w:bCs/>
          <w:lang w:val="ru-RU"/>
        </w:rPr>
        <w:t>-</w:t>
      </w:r>
      <w:r>
        <w:rPr>
          <w:rFonts w:cs="Calibri"/>
          <w:bCs/>
          <w:lang w:val="ru-RU"/>
        </w:rPr>
        <w:t>на</w:t>
      </w:r>
      <w:r w:rsidRPr="00D94527">
        <w:rPr>
          <w:rFonts w:cs="Calibri"/>
          <w:bCs/>
          <w:lang w:val="ru-RU"/>
        </w:rPr>
        <w:t>я</w:t>
      </w:r>
      <w:r w:rsidRPr="00975D6B">
        <w:rPr>
          <w:rFonts w:cs="Calibri"/>
          <w:bCs/>
          <w:lang w:val="ru-RU"/>
        </w:rPr>
        <w:t xml:space="preserve"> вероятность</w:t>
      </w:r>
      <w:r w:rsidRPr="00D94527">
        <w:rPr>
          <w:rFonts w:cs="Calibri"/>
          <w:bCs/>
          <w:lang w:val="ru-RU"/>
        </w:rPr>
        <w:t>,</w:t>
      </w:r>
      <w:r w:rsidRPr="00975D6B">
        <w:rPr>
          <w:rFonts w:cs="Calibri"/>
          <w:bCs/>
          <w:lang w:val="ru-RU"/>
        </w:rPr>
        <w:t xml:space="preserve"> что </w:t>
      </w:r>
      <w:r w:rsidRPr="00D94527">
        <w:rPr>
          <w:rFonts w:cs="Calibri"/>
          <w:bCs/>
          <w:lang w:val="ru-RU"/>
        </w:rPr>
        <w:t>этот результат</w:t>
      </w:r>
      <w:r w:rsidRPr="00975D6B">
        <w:rPr>
          <w:rFonts w:cs="Calibri"/>
          <w:bCs/>
          <w:lang w:val="ru-RU"/>
        </w:rPr>
        <w:t xml:space="preserve"> может отклоняться от истинного значения </w:t>
      </w:r>
      <w:r w:rsidRPr="00D94527">
        <w:rPr>
          <w:rFonts w:cs="Calibri"/>
          <w:bCs/>
          <w:i/>
          <w:iCs/>
          <w:lang w:val="en-US"/>
        </w:rPr>
        <w:t>SO</w:t>
      </w:r>
      <w:r w:rsidRPr="00D94527">
        <w:rPr>
          <w:rFonts w:cs="Calibri"/>
          <w:bCs/>
          <w:lang w:val="ru-RU"/>
        </w:rPr>
        <w:t xml:space="preserve"> </w:t>
      </w:r>
      <w:r w:rsidRPr="00975D6B">
        <w:rPr>
          <w:rFonts w:cs="Calibri"/>
          <w:bCs/>
          <w:lang w:val="ru-RU"/>
        </w:rPr>
        <w:t>с относительной погрешностью</w:t>
      </w:r>
      <w:r w:rsidRPr="00D94527">
        <w:rPr>
          <w:rFonts w:cs="Calibri"/>
          <w:bCs/>
          <w:lang w:val="ru-RU"/>
        </w:rPr>
        <w:t>,</w:t>
      </w:r>
      <w:r w:rsidRPr="00975D6B">
        <w:rPr>
          <w:rFonts w:cs="Calibri"/>
          <w:bCs/>
          <w:lang w:val="ru-RU"/>
        </w:rPr>
        <w:t xml:space="preserve"> превышающей 10%</w:t>
      </w:r>
      <w:r w:rsidR="0059218F" w:rsidRPr="004902C0">
        <w:rPr>
          <w:rFonts w:cs="Calibri"/>
          <w:bCs/>
          <w:lang w:val="ru-RU"/>
        </w:rPr>
        <w:t>.</w:t>
      </w:r>
    </w:p>
    <w:p w:rsidR="0059218F" w:rsidRPr="004902C0" w:rsidRDefault="0059218F" w:rsidP="0059218F">
      <w:pPr>
        <w:pStyle w:val="Heading2"/>
        <w:rPr>
          <w:lang w:val="ru-RU"/>
        </w:rPr>
      </w:pPr>
      <w:bookmarkStart w:id="93" w:name="_Toc352927038"/>
      <w:r w:rsidRPr="00CB3018">
        <w:rPr>
          <w:lang w:val="en-US"/>
        </w:rPr>
        <w:t>A</w:t>
      </w:r>
      <w:r w:rsidRPr="004902C0">
        <w:rPr>
          <w:lang w:val="ru-RU"/>
        </w:rPr>
        <w:t>4.3</w:t>
      </w:r>
      <w:r w:rsidRPr="004902C0">
        <w:rPr>
          <w:color w:val="3333FF"/>
          <w:lang w:val="ru-RU"/>
        </w:rPr>
        <w:tab/>
      </w:r>
      <w:r w:rsidR="00A61713" w:rsidRPr="00975D6B">
        <w:rPr>
          <w:lang w:val="ru-RU"/>
        </w:rPr>
        <w:t>Пример С</w:t>
      </w:r>
      <w:r w:rsidR="00404E46">
        <w:rPr>
          <w:lang w:val="ru-RU"/>
        </w:rPr>
        <w:t>.</w:t>
      </w:r>
      <w:r w:rsidR="00A61713" w:rsidRPr="00975D6B">
        <w:rPr>
          <w:lang w:val="ru-RU"/>
        </w:rPr>
        <w:t xml:space="preserve"> </w:t>
      </w:r>
      <w:r w:rsidR="00404E46">
        <w:rPr>
          <w:lang w:val="ru-RU"/>
        </w:rPr>
        <w:t>Н</w:t>
      </w:r>
      <w:r w:rsidR="00A61713" w:rsidRPr="00975D6B">
        <w:rPr>
          <w:lang w:val="ru-RU"/>
        </w:rPr>
        <w:t>есколько д</w:t>
      </w:r>
      <w:r w:rsidR="00A61713">
        <w:rPr>
          <w:lang w:val="ru-RU"/>
        </w:rPr>
        <w:t xml:space="preserve">есятков </w:t>
      </w:r>
      <w:r w:rsidR="00A61713" w:rsidRPr="00975D6B">
        <w:rPr>
          <w:lang w:val="ru-RU"/>
        </w:rPr>
        <w:t xml:space="preserve">сигналов в течение </w:t>
      </w:r>
      <w:r w:rsidR="00A61713">
        <w:rPr>
          <w:lang w:val="ru-RU"/>
        </w:rPr>
        <w:t>времени</w:t>
      </w:r>
      <w:r w:rsidR="00A61713" w:rsidRPr="00975D6B">
        <w:rPr>
          <w:lang w:val="ru-RU"/>
        </w:rPr>
        <w:t xml:space="preserve"> интеграции</w:t>
      </w:r>
      <w:bookmarkEnd w:id="93"/>
    </w:p>
    <w:p w:rsidR="0059218F" w:rsidRPr="004902C0" w:rsidRDefault="00A61713" w:rsidP="00F40695">
      <w:pPr>
        <w:rPr>
          <w:rFonts w:cs="Calibri"/>
          <w:bCs/>
          <w:lang w:val="ru-RU"/>
        </w:rPr>
      </w:pPr>
      <w:r w:rsidRPr="00975D6B">
        <w:rPr>
          <w:rFonts w:cs="Calibri"/>
          <w:bCs/>
          <w:lang w:val="ru-RU"/>
        </w:rPr>
        <w:t xml:space="preserve">И наконец, предположим, что в </w:t>
      </w:r>
      <w:r w:rsidRPr="00D94527">
        <w:rPr>
          <w:rFonts w:cs="Calibri"/>
          <w:bCs/>
          <w:lang w:val="ru-RU"/>
        </w:rPr>
        <w:t>течение</w:t>
      </w:r>
      <w:r w:rsidRPr="00975D6B">
        <w:rPr>
          <w:rFonts w:cs="Calibri"/>
          <w:bCs/>
          <w:lang w:val="ru-RU"/>
        </w:rPr>
        <w:t xml:space="preserve"> </w:t>
      </w:r>
      <w:r>
        <w:rPr>
          <w:rFonts w:cs="Calibri"/>
          <w:bCs/>
          <w:lang w:val="ru-RU"/>
        </w:rPr>
        <w:t>времени</w:t>
      </w:r>
      <w:r w:rsidRPr="00975D6B">
        <w:rPr>
          <w:rFonts w:cs="Calibri"/>
          <w:bCs/>
          <w:lang w:val="ru-RU"/>
        </w:rPr>
        <w:t xml:space="preserve"> интеграции </w:t>
      </w:r>
      <w:r w:rsidRPr="00D94527">
        <w:rPr>
          <w:rFonts w:cs="Calibri"/>
          <w:bCs/>
          <w:i/>
          <w:iCs/>
          <w:spacing w:val="-4"/>
          <w:lang w:val="en-US"/>
        </w:rPr>
        <w:t>T</w:t>
      </w:r>
      <w:r w:rsidRPr="00D94527">
        <w:rPr>
          <w:rFonts w:cs="Calibri"/>
          <w:bCs/>
          <w:i/>
          <w:iCs/>
          <w:spacing w:val="-4"/>
          <w:vertAlign w:val="subscript"/>
          <w:lang w:val="en-US"/>
        </w:rPr>
        <w:t>I</w:t>
      </w:r>
      <w:r w:rsidRPr="00D94527">
        <w:rPr>
          <w:rFonts w:cs="Calibri"/>
          <w:bCs/>
          <w:i/>
          <w:iCs/>
          <w:spacing w:val="-4"/>
          <w:vertAlign w:val="subscript"/>
          <w:lang w:val="ru-RU"/>
        </w:rPr>
        <w:t xml:space="preserve"> </w:t>
      </w:r>
      <w:r>
        <w:rPr>
          <w:rFonts w:cs="Calibri"/>
          <w:bCs/>
          <w:lang w:val="ru-RU"/>
        </w:rPr>
        <w:t xml:space="preserve">наблюдаются </w:t>
      </w:r>
      <w:r w:rsidRPr="00975D6B">
        <w:rPr>
          <w:rFonts w:cs="Calibri"/>
          <w:bCs/>
          <w:lang w:val="ru-RU"/>
        </w:rPr>
        <w:t>80</w:t>
      </w:r>
      <w:r>
        <w:rPr>
          <w:rFonts w:cs="Calibri"/>
          <w:bCs/>
          <w:lang w:val="ru-RU"/>
        </w:rPr>
        <w:t> </w:t>
      </w:r>
      <w:r w:rsidRPr="00975D6B">
        <w:rPr>
          <w:rFonts w:cs="Calibri"/>
          <w:bCs/>
          <w:lang w:val="ru-RU"/>
        </w:rPr>
        <w:t xml:space="preserve">импульсов равной длины </w:t>
      </w:r>
      <w:r w:rsidRPr="00D94527">
        <w:rPr>
          <w:rFonts w:cs="Calibri"/>
          <w:bCs/>
          <w:i/>
          <w:iCs/>
          <w:lang w:val="en-US"/>
        </w:rPr>
        <w:t>T</w:t>
      </w:r>
      <w:r w:rsidRPr="00D94527">
        <w:rPr>
          <w:rFonts w:cs="Calibri"/>
          <w:bCs/>
          <w:i/>
          <w:iCs/>
          <w:vertAlign w:val="subscript"/>
          <w:lang w:val="en-US"/>
        </w:rPr>
        <w:t>s</w:t>
      </w:r>
      <w:r w:rsidRPr="00D94527">
        <w:rPr>
          <w:rFonts w:cs="Calibri"/>
          <w:bCs/>
          <w:lang w:val="en-US"/>
        </w:rPr>
        <w:t> </w:t>
      </w:r>
      <w:r w:rsidRPr="00D94527">
        <w:rPr>
          <w:rFonts w:cs="Calibri"/>
          <w:bCs/>
          <w:lang w:val="ru-RU"/>
        </w:rPr>
        <w:t>=</w:t>
      </w:r>
      <w:r w:rsidRPr="00D94527">
        <w:rPr>
          <w:rFonts w:cs="Calibri"/>
          <w:bCs/>
          <w:lang w:val="en-US"/>
        </w:rPr>
        <w:t> </w:t>
      </w:r>
      <w:r w:rsidRPr="00D94527">
        <w:rPr>
          <w:rFonts w:cs="Calibri"/>
          <w:bCs/>
          <w:lang w:val="ru-RU"/>
        </w:rPr>
        <w:t>6</w:t>
      </w:r>
      <w:r w:rsidR="00404E46">
        <w:rPr>
          <w:rFonts w:cs="Calibri"/>
          <w:bCs/>
          <w:lang w:val="ru-RU"/>
        </w:rPr>
        <w:t>,</w:t>
      </w:r>
      <w:r w:rsidRPr="00D94527">
        <w:rPr>
          <w:rFonts w:cs="Calibri"/>
          <w:bCs/>
          <w:lang w:val="ru-RU"/>
        </w:rPr>
        <w:t>25</w:t>
      </w:r>
      <w:r w:rsidR="00404E46">
        <w:rPr>
          <w:rFonts w:cs="Calibri"/>
          <w:bCs/>
          <w:lang w:val="ru-RU"/>
        </w:rPr>
        <w:t> </w:t>
      </w:r>
      <w:r w:rsidRPr="00D94527">
        <w:rPr>
          <w:rFonts w:cs="Calibri"/>
          <w:bCs/>
          <w:lang w:val="ru-RU"/>
        </w:rPr>
        <w:t>·</w:t>
      </w:r>
      <w:r w:rsidR="00404E46">
        <w:rPr>
          <w:rFonts w:cs="Calibri"/>
          <w:bCs/>
          <w:lang w:val="ru-RU"/>
        </w:rPr>
        <w:t> </w:t>
      </w:r>
      <w:r w:rsidRPr="00D94527">
        <w:rPr>
          <w:rFonts w:cs="Calibri"/>
          <w:bCs/>
          <w:lang w:val="ru-RU"/>
        </w:rPr>
        <w:t>10</w:t>
      </w:r>
      <w:r w:rsidRPr="00D94527">
        <w:rPr>
          <w:rFonts w:cs="Calibri"/>
          <w:bCs/>
          <w:vertAlign w:val="superscript"/>
          <w:lang w:val="ru-RU"/>
        </w:rPr>
        <w:t>−4</w:t>
      </w:r>
      <w:r w:rsidRPr="00D94527">
        <w:rPr>
          <w:lang w:val="en-US"/>
        </w:rPr>
        <w:t> </w:t>
      </w:r>
      <w:r w:rsidRPr="00D94527">
        <w:rPr>
          <w:rFonts w:cs="Calibri"/>
          <w:bCs/>
          <w:lang w:val="ru-RU"/>
        </w:rPr>
        <w:t>·</w:t>
      </w:r>
      <w:r w:rsidR="00404E46">
        <w:rPr>
          <w:rFonts w:cs="Calibri"/>
          <w:bCs/>
          <w:lang w:val="ru-RU"/>
        </w:rPr>
        <w:t> </w:t>
      </w:r>
      <w:r w:rsidRPr="00D94527">
        <w:rPr>
          <w:rFonts w:cs="Calibri"/>
          <w:bCs/>
          <w:i/>
          <w:iCs/>
          <w:lang w:val="en-US"/>
        </w:rPr>
        <w:t>T</w:t>
      </w:r>
      <w:r w:rsidRPr="00D94527">
        <w:rPr>
          <w:rFonts w:cs="Calibri"/>
          <w:bCs/>
          <w:i/>
          <w:iCs/>
          <w:vertAlign w:val="subscript"/>
          <w:lang w:val="en-US"/>
        </w:rPr>
        <w:t>I</w:t>
      </w:r>
      <w:r w:rsidRPr="00D94527">
        <w:rPr>
          <w:rFonts w:cs="Calibri"/>
          <w:bCs/>
          <w:lang w:val="ru-RU"/>
        </w:rPr>
        <w:t xml:space="preserve">, </w:t>
      </w:r>
      <w:r w:rsidRPr="00975D6B">
        <w:rPr>
          <w:rFonts w:cs="Calibri"/>
          <w:bCs/>
          <w:lang w:val="ru-RU"/>
        </w:rPr>
        <w:t>что снова дает</w:t>
      </w:r>
      <w:r w:rsidRPr="00D94527">
        <w:rPr>
          <w:rFonts w:cs="Calibri"/>
          <w:bCs/>
          <w:lang w:val="ru-RU"/>
        </w:rPr>
        <w:t xml:space="preserve"> величину</w:t>
      </w:r>
      <w:r w:rsidRPr="00975D6B">
        <w:rPr>
          <w:rFonts w:cs="Calibri"/>
          <w:bCs/>
          <w:lang w:val="ru-RU"/>
        </w:rPr>
        <w:t xml:space="preserve"> </w:t>
      </w:r>
      <w:r w:rsidRPr="00D94527">
        <w:rPr>
          <w:rFonts w:cs="Calibri"/>
          <w:bCs/>
          <w:i/>
          <w:iCs/>
          <w:lang w:val="en-US"/>
        </w:rPr>
        <w:t>SO</w:t>
      </w:r>
      <w:r w:rsidRPr="00D94527">
        <w:rPr>
          <w:rFonts w:cs="Calibri"/>
          <w:bCs/>
          <w:lang w:val="en-US"/>
        </w:rPr>
        <w:t> </w:t>
      </w:r>
      <w:r w:rsidRPr="00D94527">
        <w:rPr>
          <w:rFonts w:cs="Calibri"/>
          <w:bCs/>
          <w:lang w:val="ru-RU"/>
        </w:rPr>
        <w:t>=</w:t>
      </w:r>
      <w:r w:rsidRPr="00D94527">
        <w:rPr>
          <w:rFonts w:cs="Calibri"/>
          <w:bCs/>
          <w:lang w:val="en-US"/>
        </w:rPr>
        <w:t> </w:t>
      </w:r>
      <w:r w:rsidRPr="00D94527">
        <w:rPr>
          <w:rFonts w:cs="Calibri"/>
          <w:bCs/>
          <w:lang w:val="ru-RU"/>
        </w:rPr>
        <w:t>5%.</w:t>
      </w:r>
      <w:r w:rsidRPr="00975D6B">
        <w:rPr>
          <w:rFonts w:cs="Calibri"/>
          <w:bCs/>
          <w:lang w:val="ru-RU"/>
        </w:rPr>
        <w:t xml:space="preserve"> При </w:t>
      </w:r>
      <w:r w:rsidRPr="00D94527">
        <w:rPr>
          <w:rFonts w:cs="Calibri"/>
          <w:bCs/>
          <w:i/>
          <w:iCs/>
          <w:lang w:val="en-US"/>
        </w:rPr>
        <w:t>J</w:t>
      </w:r>
      <w:r w:rsidRPr="00D94527">
        <w:rPr>
          <w:rFonts w:cs="Calibri"/>
          <w:bCs/>
          <w:i/>
          <w:iCs/>
          <w:vertAlign w:val="subscript"/>
          <w:lang w:val="en-US"/>
        </w:rPr>
        <w:t>I</w:t>
      </w:r>
      <w:r w:rsidRPr="00D94527">
        <w:rPr>
          <w:rFonts w:cs="Calibri"/>
          <w:bCs/>
          <w:lang w:val="en-US"/>
        </w:rPr>
        <w:t> </w:t>
      </w:r>
      <w:r w:rsidRPr="00D94527">
        <w:rPr>
          <w:rFonts w:cs="Calibri"/>
          <w:bCs/>
          <w:lang w:val="ru-RU"/>
        </w:rPr>
        <w:t>=</w:t>
      </w:r>
      <w:r w:rsidRPr="00D94527">
        <w:rPr>
          <w:rFonts w:cs="Calibri"/>
          <w:bCs/>
          <w:lang w:val="en-US"/>
        </w:rPr>
        <w:t> </w:t>
      </w:r>
      <w:r w:rsidRPr="00D94527">
        <w:rPr>
          <w:rFonts w:cs="Calibri"/>
          <w:bCs/>
          <w:lang w:val="ru-RU"/>
        </w:rPr>
        <w:t xml:space="preserve">600 </w:t>
      </w:r>
      <w:r>
        <w:rPr>
          <w:rFonts w:cs="Calibri"/>
          <w:bCs/>
          <w:lang w:val="ru-RU"/>
        </w:rPr>
        <w:t xml:space="preserve">интервал между повторными измерениями </w:t>
      </w:r>
      <w:r w:rsidRPr="00975D6B">
        <w:rPr>
          <w:rFonts w:cs="Calibri"/>
          <w:bCs/>
          <w:lang w:val="ru-RU"/>
        </w:rPr>
        <w:t xml:space="preserve">составит </w:t>
      </w:r>
      <w:r w:rsidRPr="00D94527">
        <w:rPr>
          <w:rFonts w:cs="Calibri"/>
          <w:bCs/>
          <w:i/>
          <w:iCs/>
          <w:lang w:val="en-US"/>
        </w:rPr>
        <w:t>T</w:t>
      </w:r>
      <w:r w:rsidRPr="00D94527">
        <w:rPr>
          <w:rFonts w:cs="Calibri"/>
          <w:bCs/>
          <w:i/>
          <w:iCs/>
          <w:vertAlign w:val="subscript"/>
          <w:lang w:val="en-US"/>
        </w:rPr>
        <w:t>R</w:t>
      </w:r>
      <w:r w:rsidRPr="00D94527">
        <w:rPr>
          <w:lang w:val="en-US"/>
        </w:rPr>
        <w:t> </w:t>
      </w:r>
      <w:r w:rsidRPr="00D94527">
        <w:rPr>
          <w:rFonts w:cs="Calibri"/>
          <w:bCs/>
          <w:lang w:val="ru-RU"/>
        </w:rPr>
        <w:t>≈</w:t>
      </w:r>
      <w:r w:rsidRPr="00D94527">
        <w:rPr>
          <w:rFonts w:cs="Calibri"/>
          <w:bCs/>
          <w:lang w:val="en-US"/>
        </w:rPr>
        <w:t> </w:t>
      </w:r>
      <w:r w:rsidRPr="00D94527">
        <w:rPr>
          <w:rFonts w:cs="Calibri"/>
          <w:bCs/>
          <w:lang w:val="ru-RU"/>
        </w:rPr>
        <w:t>1</w:t>
      </w:r>
      <w:r w:rsidR="00404E46">
        <w:rPr>
          <w:rFonts w:cs="Calibri"/>
          <w:bCs/>
          <w:lang w:val="ru-RU"/>
        </w:rPr>
        <w:t>,</w:t>
      </w:r>
      <w:r w:rsidRPr="00D94527">
        <w:rPr>
          <w:rFonts w:cs="Calibri"/>
          <w:bCs/>
          <w:lang w:val="ru-RU"/>
        </w:rPr>
        <w:t>67</w:t>
      </w:r>
      <w:r w:rsidRPr="00D94527">
        <w:rPr>
          <w:rFonts w:cs="Calibri"/>
          <w:bCs/>
          <w:lang w:val="en-US"/>
        </w:rPr>
        <w:t> </w:t>
      </w:r>
      <w:r w:rsidRPr="00D94527">
        <w:rPr>
          <w:rFonts w:cs="Calibri"/>
          <w:bCs/>
          <w:lang w:val="ru-RU"/>
        </w:rPr>
        <w:t>·</w:t>
      </w:r>
      <w:r w:rsidRPr="00D94527">
        <w:rPr>
          <w:rFonts w:cs="Calibri"/>
          <w:bCs/>
          <w:lang w:val="en-US"/>
        </w:rPr>
        <w:t> </w:t>
      </w:r>
      <w:r w:rsidRPr="00D94527">
        <w:rPr>
          <w:rFonts w:cs="Calibri"/>
          <w:bCs/>
          <w:lang w:val="ru-RU"/>
        </w:rPr>
        <w:t>10</w:t>
      </w:r>
      <w:r w:rsidRPr="00D94527">
        <w:rPr>
          <w:rFonts w:cs="Calibri"/>
          <w:bCs/>
          <w:vertAlign w:val="superscript"/>
          <w:lang w:val="ru-RU"/>
        </w:rPr>
        <w:t>−3</w:t>
      </w:r>
      <w:r w:rsidRPr="00D94527">
        <w:rPr>
          <w:lang w:val="en-US"/>
        </w:rPr>
        <w:t> </w:t>
      </w:r>
      <w:r w:rsidRPr="00D94527">
        <w:rPr>
          <w:rFonts w:cs="Calibri"/>
          <w:bCs/>
          <w:lang w:val="ru-RU"/>
        </w:rPr>
        <w:t>·</w:t>
      </w:r>
      <w:r w:rsidRPr="00D94527">
        <w:rPr>
          <w:rFonts w:cs="Calibri"/>
          <w:bCs/>
          <w:lang w:val="en-US"/>
        </w:rPr>
        <w:t> </w:t>
      </w:r>
      <w:r w:rsidRPr="00D94527">
        <w:rPr>
          <w:rFonts w:cs="Calibri"/>
          <w:bCs/>
          <w:i/>
          <w:iCs/>
          <w:lang w:val="en-US"/>
        </w:rPr>
        <w:t>T</w:t>
      </w:r>
      <w:r w:rsidRPr="00D94527">
        <w:rPr>
          <w:rFonts w:cs="Calibri"/>
          <w:bCs/>
          <w:i/>
          <w:iCs/>
          <w:vertAlign w:val="subscript"/>
          <w:lang w:val="en-US"/>
        </w:rPr>
        <w:t>I</w:t>
      </w:r>
      <w:r w:rsidRPr="00975D6B">
        <w:rPr>
          <w:rFonts w:cs="Calibri"/>
          <w:bCs/>
          <w:lang w:val="ru-RU"/>
        </w:rPr>
        <w:t xml:space="preserve">. </w:t>
      </w:r>
      <w:r w:rsidRPr="00D94527">
        <w:rPr>
          <w:rFonts w:cs="Calibri"/>
          <w:bCs/>
          <w:lang w:val="ru-RU"/>
        </w:rPr>
        <w:t xml:space="preserve"> При этом</w:t>
      </w:r>
      <w:r w:rsidRPr="00975D6B">
        <w:rPr>
          <w:rFonts w:cs="Calibri"/>
          <w:bCs/>
          <w:lang w:val="ru-RU"/>
        </w:rPr>
        <w:t xml:space="preserve"> любые из импульсов </w:t>
      </w:r>
      <w:r w:rsidRPr="00D94527">
        <w:rPr>
          <w:rFonts w:cs="Calibri"/>
          <w:bCs/>
          <w:lang w:val="ru-RU"/>
        </w:rPr>
        <w:t xml:space="preserve">будут </w:t>
      </w:r>
      <w:r w:rsidRPr="00975D6B">
        <w:rPr>
          <w:rFonts w:cs="Calibri"/>
          <w:bCs/>
          <w:lang w:val="ru-RU"/>
        </w:rPr>
        <w:t>представлены как</w:t>
      </w:r>
      <w:r>
        <w:rPr>
          <w:rFonts w:cs="Calibri"/>
          <w:bCs/>
          <w:lang w:val="ru-RU"/>
        </w:rPr>
        <w:t xml:space="preserve"> импульсы, создающие </w:t>
      </w:r>
      <w:r w:rsidRPr="00975D6B">
        <w:rPr>
          <w:rFonts w:cs="Calibri"/>
          <w:bCs/>
          <w:lang w:val="ru-RU"/>
        </w:rPr>
        <w:t xml:space="preserve">не </w:t>
      </w:r>
      <w:r>
        <w:rPr>
          <w:rFonts w:cs="Calibri"/>
          <w:bCs/>
          <w:lang w:val="ru-RU"/>
        </w:rPr>
        <w:t xml:space="preserve">более чем </w:t>
      </w:r>
      <w:r w:rsidRPr="00D94527">
        <w:rPr>
          <w:rFonts w:cs="Calibri"/>
          <w:bCs/>
          <w:lang w:val="ru-RU"/>
        </w:rPr>
        <w:t xml:space="preserve">одно </w:t>
      </w:r>
      <w:r w:rsidRPr="00975D6B">
        <w:rPr>
          <w:rFonts w:cs="Calibri"/>
          <w:bCs/>
          <w:lang w:val="ru-RU"/>
        </w:rPr>
        <w:t xml:space="preserve">состояние </w:t>
      </w:r>
      <w:r w:rsidRPr="00D94527">
        <w:rPr>
          <w:rFonts w:cs="Calibri"/>
          <w:bCs/>
          <w:lang w:val="ru-RU"/>
        </w:rPr>
        <w:t>"</w:t>
      </w:r>
      <w:r w:rsidRPr="00975D6B">
        <w:rPr>
          <w:rFonts w:cs="Calibri"/>
          <w:bCs/>
          <w:lang w:val="ru-RU"/>
        </w:rPr>
        <w:t>занято</w:t>
      </w:r>
      <w:r>
        <w:rPr>
          <w:rFonts w:cs="Calibri"/>
          <w:bCs/>
          <w:lang w:val="ru-RU"/>
        </w:rPr>
        <w:t>"</w:t>
      </w:r>
      <w:r w:rsidRPr="00975D6B">
        <w:rPr>
          <w:rFonts w:cs="Calibri"/>
          <w:bCs/>
          <w:lang w:val="ru-RU"/>
        </w:rPr>
        <w:t xml:space="preserve"> </w:t>
      </w:r>
      <w:r w:rsidRPr="00D94527">
        <w:rPr>
          <w:rFonts w:cs="Calibri"/>
          <w:bCs/>
          <w:lang w:val="ru-RU"/>
        </w:rPr>
        <w:t xml:space="preserve">и </w:t>
      </w:r>
      <w:r w:rsidRPr="00975D6B">
        <w:rPr>
          <w:rFonts w:cs="Calibri"/>
          <w:bCs/>
          <w:lang w:val="ru-RU"/>
        </w:rPr>
        <w:t xml:space="preserve">с вероятностью </w:t>
      </w:r>
      <w:r w:rsidRPr="00D94527">
        <w:rPr>
          <w:rFonts w:cs="Calibri"/>
          <w:bCs/>
          <w:i/>
          <w:iCs/>
          <w:lang w:val="en-US"/>
        </w:rPr>
        <w:t>P</w:t>
      </w:r>
      <w:r w:rsidRPr="00D94527">
        <w:rPr>
          <w:rFonts w:cs="Calibri"/>
          <w:bCs/>
          <w:i/>
          <w:iCs/>
          <w:vertAlign w:val="subscript"/>
          <w:lang w:val="en-US"/>
        </w:rPr>
        <w:t>miss</w:t>
      </w:r>
      <w:r w:rsidRPr="00D94527">
        <w:rPr>
          <w:rFonts w:cs="Calibri"/>
          <w:bCs/>
          <w:lang w:val="en-US"/>
        </w:rPr>
        <w:t> </w:t>
      </w:r>
      <w:r w:rsidRPr="00D94527">
        <w:rPr>
          <w:rFonts w:cs="Calibri"/>
          <w:bCs/>
          <w:lang w:val="ru-RU"/>
        </w:rPr>
        <w:t>=</w:t>
      </w:r>
      <w:r w:rsidRPr="00D94527">
        <w:rPr>
          <w:rFonts w:cs="Calibri"/>
          <w:bCs/>
          <w:lang w:val="en-US"/>
        </w:rPr>
        <w:t> </w:t>
      </w:r>
      <w:r w:rsidRPr="00D94527">
        <w:rPr>
          <w:rFonts w:cs="Calibri"/>
          <w:bCs/>
          <w:lang w:val="ru-RU"/>
        </w:rPr>
        <w:t>1</w:t>
      </w:r>
      <w:r w:rsidRPr="00D94527">
        <w:rPr>
          <w:rFonts w:cs="Calibri"/>
          <w:bCs/>
          <w:lang w:val="en-US"/>
        </w:rPr>
        <w:t> </w:t>
      </w:r>
      <w:r w:rsidRPr="00D94527">
        <w:rPr>
          <w:rFonts w:cs="Calibri"/>
          <w:bCs/>
          <w:lang w:val="ru-RU"/>
        </w:rPr>
        <w:t>−</w:t>
      </w:r>
      <w:r w:rsidRPr="00D94527">
        <w:rPr>
          <w:rFonts w:cs="Calibri"/>
          <w:bCs/>
          <w:lang w:val="en-US"/>
        </w:rPr>
        <w:t> </w:t>
      </w:r>
      <w:r w:rsidRPr="00D94527">
        <w:rPr>
          <w:rFonts w:cs="Calibri"/>
          <w:bCs/>
          <w:i/>
          <w:iCs/>
          <w:lang w:val="en-US"/>
        </w:rPr>
        <w:t>T</w:t>
      </w:r>
      <w:r w:rsidRPr="00D94527">
        <w:rPr>
          <w:rFonts w:cs="Calibri"/>
          <w:bCs/>
          <w:i/>
          <w:iCs/>
          <w:vertAlign w:val="subscript"/>
          <w:lang w:val="en-US"/>
        </w:rPr>
        <w:t>s</w:t>
      </w:r>
      <w:r w:rsidRPr="00D94527">
        <w:rPr>
          <w:rFonts w:cs="Calibri"/>
          <w:bCs/>
          <w:lang w:val="ru-RU"/>
        </w:rPr>
        <w:t>/</w:t>
      </w:r>
      <w:r w:rsidRPr="00D94527">
        <w:rPr>
          <w:rFonts w:cs="Calibri"/>
          <w:bCs/>
          <w:i/>
          <w:iCs/>
          <w:lang w:val="en-US"/>
        </w:rPr>
        <w:t>T</w:t>
      </w:r>
      <w:r w:rsidRPr="00D94527">
        <w:rPr>
          <w:rFonts w:cs="Calibri"/>
          <w:bCs/>
          <w:i/>
          <w:iCs/>
          <w:vertAlign w:val="subscript"/>
          <w:lang w:val="en-US"/>
        </w:rPr>
        <w:t>R</w:t>
      </w:r>
      <w:r w:rsidRPr="00D94527">
        <w:rPr>
          <w:rFonts w:cs="Calibri"/>
          <w:bCs/>
          <w:lang w:val="en-US"/>
        </w:rPr>
        <w:t> </w:t>
      </w:r>
      <w:r w:rsidRPr="00D94527">
        <w:rPr>
          <w:rFonts w:cs="Calibri"/>
          <w:bCs/>
          <w:lang w:val="ru-RU"/>
        </w:rPr>
        <w:t>≈</w:t>
      </w:r>
      <w:r w:rsidRPr="00D94527">
        <w:rPr>
          <w:rFonts w:cs="Calibri"/>
          <w:bCs/>
          <w:lang w:val="en-US"/>
        </w:rPr>
        <w:t> </w:t>
      </w:r>
      <w:r w:rsidRPr="00D94527">
        <w:rPr>
          <w:rFonts w:cs="Calibri"/>
          <w:bCs/>
          <w:lang w:val="ru-RU"/>
        </w:rPr>
        <w:t xml:space="preserve">62,5% просто </w:t>
      </w:r>
      <w:r w:rsidRPr="00975D6B">
        <w:rPr>
          <w:rFonts w:cs="Calibri"/>
          <w:bCs/>
          <w:lang w:val="ru-RU"/>
        </w:rPr>
        <w:t>будут пропущены</w:t>
      </w:r>
      <w:r w:rsidRPr="00D94527">
        <w:rPr>
          <w:rFonts w:cs="Calibri"/>
          <w:bCs/>
          <w:lang w:val="ru-RU"/>
        </w:rPr>
        <w:t>!</w:t>
      </w:r>
      <w:r w:rsidRPr="00975D6B">
        <w:rPr>
          <w:rFonts w:cs="Calibri"/>
          <w:bCs/>
          <w:lang w:val="ru-RU"/>
        </w:rPr>
        <w:t xml:space="preserve"> Означает ли это, что теперь невозможно выполнить расчет занятости</w:t>
      </w:r>
      <w:r w:rsidR="0059218F" w:rsidRPr="004902C0">
        <w:rPr>
          <w:rFonts w:cs="Calibri"/>
          <w:bCs/>
          <w:lang w:val="ru-RU"/>
        </w:rPr>
        <w:t xml:space="preserve">? </w:t>
      </w:r>
    </w:p>
    <w:p w:rsidR="0059218F" w:rsidRPr="004902C0" w:rsidRDefault="00387623" w:rsidP="0059218F">
      <w:pPr>
        <w:rPr>
          <w:rFonts w:cs="Calibri"/>
          <w:bCs/>
          <w:lang w:val="ru-RU"/>
        </w:rPr>
      </w:pPr>
      <w:r w:rsidRPr="00D94527">
        <w:rPr>
          <w:rFonts w:cs="Calibri"/>
          <w:bCs/>
          <w:lang w:val="ru-RU"/>
        </w:rPr>
        <w:t>П</w:t>
      </w:r>
      <w:r w:rsidRPr="00975D6B">
        <w:rPr>
          <w:rFonts w:cs="Calibri"/>
          <w:bCs/>
          <w:lang w:val="ru-RU"/>
        </w:rPr>
        <w:t>ренебрегая вероятность</w:t>
      </w:r>
      <w:r w:rsidRPr="00D94527">
        <w:rPr>
          <w:rFonts w:cs="Calibri"/>
          <w:bCs/>
          <w:lang w:val="ru-RU"/>
        </w:rPr>
        <w:t>ю</w:t>
      </w:r>
      <w:r w:rsidRPr="00975D6B">
        <w:rPr>
          <w:rFonts w:cs="Calibri"/>
          <w:bCs/>
          <w:lang w:val="ru-RU"/>
        </w:rPr>
        <w:t xml:space="preserve"> наложения импульсов </w:t>
      </w:r>
      <w:r w:rsidRPr="00D94527">
        <w:rPr>
          <w:rFonts w:cs="Calibri"/>
          <w:bCs/>
          <w:lang w:val="ru-RU"/>
        </w:rPr>
        <w:t xml:space="preserve">и </w:t>
      </w:r>
      <w:r w:rsidRPr="00975D6B">
        <w:rPr>
          <w:rFonts w:cs="Calibri"/>
          <w:bCs/>
          <w:lang w:val="ru-RU"/>
        </w:rPr>
        <w:t xml:space="preserve">трактуя случаи "обнаружения" </w:t>
      </w:r>
      <w:r>
        <w:rPr>
          <w:rFonts w:cs="Calibri"/>
          <w:bCs/>
          <w:lang w:val="ru-RU"/>
        </w:rPr>
        <w:t xml:space="preserve">импульсов </w:t>
      </w:r>
      <w:r w:rsidRPr="00D94527">
        <w:rPr>
          <w:rFonts w:cs="Calibri"/>
          <w:bCs/>
          <w:lang w:val="ru-RU"/>
        </w:rPr>
        <w:t>как независимые, в качестве ожидаемого значения количества занятых состояний</w:t>
      </w:r>
      <w:r>
        <w:rPr>
          <w:rFonts w:cs="Calibri"/>
          <w:bCs/>
          <w:lang w:val="ru-RU"/>
        </w:rPr>
        <w:t>,</w:t>
      </w:r>
      <w:r w:rsidRPr="00975D6B">
        <w:rPr>
          <w:rFonts w:cs="Calibri"/>
          <w:bCs/>
          <w:lang w:val="ru-RU"/>
        </w:rPr>
        <w:t xml:space="preserve"> </w:t>
      </w:r>
      <w:r w:rsidRPr="00D94527">
        <w:rPr>
          <w:rFonts w:cs="Calibri"/>
          <w:bCs/>
          <w:i/>
          <w:iCs/>
          <w:lang w:val="en-US"/>
        </w:rPr>
        <w:t>J</w:t>
      </w:r>
      <w:r w:rsidRPr="00D94527">
        <w:rPr>
          <w:rFonts w:cs="Calibri"/>
          <w:bCs/>
          <w:i/>
          <w:iCs/>
          <w:vertAlign w:val="subscript"/>
          <w:lang w:val="en-US"/>
        </w:rPr>
        <w:t>O</w:t>
      </w:r>
      <w:r>
        <w:rPr>
          <w:rFonts w:cs="Calibri"/>
          <w:bCs/>
          <w:lang w:val="ru-RU"/>
        </w:rPr>
        <w:t xml:space="preserve">, </w:t>
      </w:r>
      <w:r w:rsidRPr="00D94527">
        <w:rPr>
          <w:rFonts w:cs="Calibri"/>
          <w:bCs/>
          <w:lang w:val="ru-RU"/>
        </w:rPr>
        <w:t>можно получить</w:t>
      </w:r>
    </w:p>
    <w:p w:rsidR="0059218F" w:rsidRPr="004902C0" w:rsidRDefault="00072C50" w:rsidP="00072C50">
      <w:pPr>
        <w:pStyle w:val="Equation"/>
        <w:rPr>
          <w:lang w:val="ru-RU"/>
        </w:rPr>
      </w:pPr>
      <w:r w:rsidRPr="004902C0">
        <w:rPr>
          <w:lang w:val="ru-RU"/>
        </w:rPr>
        <w:tab/>
      </w:r>
      <w:r w:rsidRPr="004902C0">
        <w:rPr>
          <w:lang w:val="ru-RU"/>
        </w:rPr>
        <w:tab/>
      </w:r>
      <w:r w:rsidR="00387623" w:rsidRPr="00072C50">
        <w:rPr>
          <w:position w:val="-12"/>
          <w:lang w:val="en-US"/>
        </w:rPr>
        <w:object w:dxaOrig="3980" w:dyaOrig="360">
          <v:shape id="_x0000_i1060" type="#_x0000_t75" style="width:199.35pt;height:18.25pt" o:ole="">
            <v:imagedata r:id="rId105" o:title=""/>
          </v:shape>
          <o:OLEObject Type="Embed" ProgID="Equation.3" ShapeID="_x0000_i1060" DrawAspect="Content" ObjectID="_1427897717" r:id="rId106"/>
        </w:object>
      </w:r>
      <w:r w:rsidR="00404E46" w:rsidRPr="00404E46">
        <w:rPr>
          <w:lang w:val="ru-RU"/>
        </w:rPr>
        <w:t>.</w:t>
      </w:r>
      <w:r w:rsidR="0059218F" w:rsidRPr="004902C0">
        <w:rPr>
          <w:lang w:val="ru-RU"/>
        </w:rPr>
        <w:tab/>
        <w:t>(</w:t>
      </w:r>
      <w:r w:rsidR="0059218F" w:rsidRPr="00CB3018">
        <w:rPr>
          <w:szCs w:val="24"/>
          <w:lang w:val="en-US" w:eastAsia="ru-RU"/>
        </w:rPr>
        <w:t>A</w:t>
      </w:r>
      <w:r w:rsidR="0059218F" w:rsidRPr="004902C0">
        <w:rPr>
          <w:lang w:val="ru-RU"/>
        </w:rPr>
        <w:t>23)</w:t>
      </w:r>
    </w:p>
    <w:p w:rsidR="00F46009" w:rsidRDefault="00F46009">
      <w:pPr>
        <w:tabs>
          <w:tab w:val="clear" w:pos="794"/>
          <w:tab w:val="clear" w:pos="1191"/>
          <w:tab w:val="clear" w:pos="1588"/>
          <w:tab w:val="clear" w:pos="1985"/>
        </w:tabs>
        <w:overflowPunct/>
        <w:autoSpaceDE/>
        <w:autoSpaceDN/>
        <w:adjustRightInd/>
        <w:spacing w:before="0"/>
        <w:jc w:val="left"/>
        <w:textAlignment w:val="auto"/>
        <w:rPr>
          <w:rFonts w:cs="Calibri"/>
          <w:bCs/>
          <w:lang w:val="ru-RU"/>
        </w:rPr>
      </w:pPr>
      <w:r>
        <w:rPr>
          <w:rFonts w:cs="Calibri"/>
          <w:bCs/>
          <w:lang w:val="ru-RU"/>
        </w:rPr>
        <w:br w:type="page"/>
      </w:r>
    </w:p>
    <w:p w:rsidR="0059218F" w:rsidRPr="004902C0" w:rsidRDefault="00387623" w:rsidP="00F46009">
      <w:pPr>
        <w:keepNext/>
        <w:rPr>
          <w:rFonts w:cs="Calibri"/>
          <w:bCs/>
          <w:lang w:val="ru-RU"/>
        </w:rPr>
      </w:pPr>
      <w:r>
        <w:rPr>
          <w:rFonts w:cs="Calibri"/>
          <w:bCs/>
          <w:lang w:val="ru-RU"/>
        </w:rPr>
        <w:lastRenderedPageBreak/>
        <w:t>И следовательно</w:t>
      </w:r>
      <w:r w:rsidR="00420304">
        <w:rPr>
          <w:rFonts w:cs="Calibri"/>
          <w:bCs/>
          <w:lang w:val="ru-RU"/>
        </w:rPr>
        <w:t>,</w:t>
      </w:r>
    </w:p>
    <w:p w:rsidR="0059218F" w:rsidRPr="004902C0" w:rsidRDefault="00072C50" w:rsidP="00072C50">
      <w:pPr>
        <w:pStyle w:val="Equation"/>
        <w:rPr>
          <w:lang w:val="ru-RU"/>
        </w:rPr>
      </w:pPr>
      <w:r w:rsidRPr="004902C0">
        <w:rPr>
          <w:lang w:val="ru-RU"/>
        </w:rPr>
        <w:tab/>
      </w:r>
      <w:r w:rsidRPr="004902C0">
        <w:rPr>
          <w:lang w:val="ru-RU"/>
        </w:rPr>
        <w:tab/>
      </w:r>
      <w:r w:rsidR="00387623" w:rsidRPr="00072C50">
        <w:rPr>
          <w:position w:val="-10"/>
          <w:lang w:val="en-US"/>
        </w:rPr>
        <w:object w:dxaOrig="2760" w:dyaOrig="340">
          <v:shape id="_x0000_i1061" type="#_x0000_t75" style="width:137.55pt;height:17.75pt" o:ole="">
            <v:imagedata r:id="rId107" o:title=""/>
          </v:shape>
          <o:OLEObject Type="Embed" ProgID="Equation.3" ShapeID="_x0000_i1061" DrawAspect="Content" ObjectID="_1427897718" r:id="rId108"/>
        </w:object>
      </w:r>
      <w:r w:rsidR="0015430B">
        <w:rPr>
          <w:lang w:val="ru-RU"/>
        </w:rPr>
        <w:t>.</w:t>
      </w:r>
      <w:r w:rsidRPr="004902C0">
        <w:rPr>
          <w:lang w:val="ru-RU"/>
        </w:rPr>
        <w:tab/>
      </w:r>
      <w:r w:rsidR="0059218F" w:rsidRPr="004902C0">
        <w:rPr>
          <w:lang w:val="ru-RU"/>
        </w:rPr>
        <w:t>(</w:t>
      </w:r>
      <w:r w:rsidR="0059218F" w:rsidRPr="00CB3018">
        <w:rPr>
          <w:szCs w:val="24"/>
          <w:lang w:val="en-US" w:eastAsia="ru-RU"/>
        </w:rPr>
        <w:t>A</w:t>
      </w:r>
      <w:r w:rsidR="0059218F" w:rsidRPr="004902C0">
        <w:rPr>
          <w:lang w:val="ru-RU"/>
        </w:rPr>
        <w:t>24)</w:t>
      </w:r>
    </w:p>
    <w:p w:rsidR="00DD2F98" w:rsidRPr="004902C0" w:rsidRDefault="00DD2F98" w:rsidP="00DD2F98">
      <w:pPr>
        <w:pStyle w:val="Blanc"/>
        <w:rPr>
          <w:lang w:val="ru-RU"/>
        </w:rPr>
      </w:pPr>
    </w:p>
    <w:p w:rsidR="0059218F" w:rsidRPr="004902C0" w:rsidRDefault="00387623" w:rsidP="0059218F">
      <w:pPr>
        <w:rPr>
          <w:rFonts w:cs="Calibri"/>
          <w:lang w:val="ru-RU"/>
        </w:rPr>
      </w:pPr>
      <w:r w:rsidRPr="00D94527">
        <w:rPr>
          <w:lang w:val="ru-RU"/>
        </w:rPr>
        <w:t xml:space="preserve">Таким образом, среднее значение занятости по-прежнему является объективным. Это можно объяснить тем фактом, что хотя некоторые импульсы и могут быть фактически пропущены, остальные будут по сути приниматься в расчет не как обладающие длительностью  </w:t>
      </w:r>
      <w:r w:rsidRPr="00D94527">
        <w:rPr>
          <w:rFonts w:cs="Calibri"/>
          <w:bCs/>
          <w:i/>
          <w:iCs/>
          <w:lang w:val="en-US"/>
        </w:rPr>
        <w:t>T</w:t>
      </w:r>
      <w:r w:rsidRPr="00D94527">
        <w:rPr>
          <w:rFonts w:cs="Calibri"/>
          <w:bCs/>
          <w:i/>
          <w:iCs/>
          <w:vertAlign w:val="subscript"/>
          <w:lang w:val="en-US"/>
        </w:rPr>
        <w:t>s</w:t>
      </w:r>
      <w:r w:rsidRPr="00D94527">
        <w:rPr>
          <w:lang w:val="ru-RU"/>
        </w:rPr>
        <w:t xml:space="preserve">, а как длящиеся в течение периода  </w:t>
      </w:r>
      <w:r w:rsidRPr="00D94527">
        <w:rPr>
          <w:rFonts w:cs="Calibri"/>
          <w:bCs/>
          <w:i/>
          <w:iCs/>
          <w:lang w:val="en-US"/>
        </w:rPr>
        <w:t>T</w:t>
      </w:r>
      <w:r w:rsidRPr="00D94527">
        <w:rPr>
          <w:rFonts w:cs="Calibri"/>
          <w:bCs/>
          <w:i/>
          <w:iCs/>
          <w:vertAlign w:val="subscript"/>
          <w:lang w:val="en-US"/>
        </w:rPr>
        <w:t>R</w:t>
      </w:r>
      <w:r w:rsidRPr="00D94527">
        <w:rPr>
          <w:lang w:val="ru-RU"/>
        </w:rPr>
        <w:t>, что компенсирует предыдущее воздействие</w:t>
      </w:r>
      <w:r w:rsidR="0059218F" w:rsidRPr="004902C0">
        <w:rPr>
          <w:rFonts w:cs="Calibri"/>
          <w:lang w:val="ru-RU"/>
        </w:rPr>
        <w:t>.</w:t>
      </w:r>
    </w:p>
    <w:p w:rsidR="0059218F" w:rsidRPr="004902C0" w:rsidRDefault="00387623" w:rsidP="0059218F">
      <w:pPr>
        <w:rPr>
          <w:rFonts w:cs="Calibri"/>
          <w:lang w:val="ru-RU"/>
        </w:rPr>
      </w:pPr>
      <w:r w:rsidRPr="00D94527">
        <w:rPr>
          <w:rFonts w:cs="Calibri"/>
          <w:bCs/>
          <w:lang w:val="ru-RU"/>
        </w:rPr>
        <w:t xml:space="preserve">Для проведения анализа качества расчета занятости в новых условиях предположим, что результаты, соответствующие относительной погрешности в пределах </w:t>
      </w:r>
      <w:r>
        <w:rPr>
          <w:bCs/>
          <w:lang w:val="ru-RU"/>
        </w:rPr>
        <w:t>±</w:t>
      </w:r>
      <w:r w:rsidRPr="00D94527">
        <w:rPr>
          <w:rFonts w:cs="Calibri"/>
          <w:bCs/>
          <w:lang w:val="ru-RU"/>
        </w:rPr>
        <w:t>10%, будут получены только для того количества обнаруженных сигналов, которое находится в диапазоне от 27 до 33. Реальное количество обнаруженных сигналов будет являться случайной величиной, подчиненной биномиальному распределению</w:t>
      </w:r>
      <w:r w:rsidR="0059218F" w:rsidRPr="004902C0">
        <w:rPr>
          <w:rFonts w:cs="Calibri"/>
          <w:lang w:val="ru-RU"/>
        </w:rPr>
        <w:t>.</w:t>
      </w:r>
    </w:p>
    <w:p w:rsidR="0059218F" w:rsidRPr="004902C0" w:rsidRDefault="00387623" w:rsidP="0059218F">
      <w:pPr>
        <w:rPr>
          <w:lang w:val="ru-RU"/>
        </w:rPr>
      </w:pPr>
      <w:r w:rsidRPr="00D94527">
        <w:rPr>
          <w:rFonts w:cs="Calibri"/>
          <w:bCs/>
          <w:lang w:val="ru-RU"/>
        </w:rPr>
        <w:t>Учитывая однако, что при достаточно большом общем количестве обнаруженных импульсов</w:t>
      </w:r>
      <w:r>
        <w:rPr>
          <w:lang w:val="ru-RU"/>
        </w:rPr>
        <w:t>,</w:t>
      </w:r>
      <w:r w:rsidR="0059218F" w:rsidRPr="004902C0">
        <w:rPr>
          <w:lang w:val="ru-RU"/>
        </w:rPr>
        <w:t xml:space="preserve"> </w:t>
      </w:r>
      <w:r w:rsidR="0059218F" w:rsidRPr="00CB3018">
        <w:rPr>
          <w:i/>
          <w:iCs/>
          <w:lang w:val="en-US"/>
        </w:rPr>
        <w:t>n</w:t>
      </w:r>
      <w:r w:rsidR="0059218F" w:rsidRPr="00CB3018">
        <w:rPr>
          <w:lang w:val="en-US"/>
        </w:rPr>
        <w:t> </w:t>
      </w:r>
      <w:r w:rsidR="0059218F" w:rsidRPr="004902C0">
        <w:rPr>
          <w:lang w:val="ru-RU"/>
        </w:rPr>
        <w:t>=</w:t>
      </w:r>
      <w:r w:rsidR="0059218F" w:rsidRPr="00CB3018">
        <w:rPr>
          <w:lang w:val="en-US"/>
        </w:rPr>
        <w:t> </w:t>
      </w:r>
      <w:r w:rsidR="0059218F" w:rsidRPr="004902C0">
        <w:rPr>
          <w:lang w:val="ru-RU"/>
        </w:rPr>
        <w:t>80</w:t>
      </w:r>
      <w:r w:rsidRPr="004902C0">
        <w:rPr>
          <w:lang w:val="ru-RU"/>
        </w:rPr>
        <w:t>,</w:t>
      </w:r>
      <w:r w:rsidR="0059218F" w:rsidRPr="004902C0">
        <w:rPr>
          <w:lang w:val="ru-RU"/>
        </w:rPr>
        <w:t xml:space="preserve"> </w:t>
      </w:r>
      <w:r w:rsidRPr="00D94527">
        <w:rPr>
          <w:rFonts w:cs="Calibri"/>
          <w:bCs/>
          <w:lang w:val="ru-RU"/>
        </w:rPr>
        <w:t xml:space="preserve">данное распределение может быть приближено к нормальному, получаем следующее выражение для </w:t>
      </w:r>
      <w:r>
        <w:rPr>
          <w:rFonts w:cs="Calibri"/>
          <w:bCs/>
          <w:lang w:val="ru-RU"/>
        </w:rPr>
        <w:t xml:space="preserve">доверительного </w:t>
      </w:r>
      <w:r w:rsidRPr="00D94527">
        <w:rPr>
          <w:rFonts w:cs="Calibri"/>
          <w:bCs/>
          <w:lang w:val="ru-RU"/>
        </w:rPr>
        <w:t xml:space="preserve">уровня </w:t>
      </w:r>
      <w:r>
        <w:rPr>
          <w:rFonts w:cs="Calibri"/>
          <w:bCs/>
          <w:lang w:val="ru-RU"/>
        </w:rPr>
        <w:t>при проведени</w:t>
      </w:r>
      <w:r w:rsidRPr="00D94527">
        <w:rPr>
          <w:rFonts w:cs="Calibri"/>
          <w:bCs/>
          <w:lang w:val="ru-RU"/>
        </w:rPr>
        <w:t>и измерени</w:t>
      </w:r>
      <w:r>
        <w:rPr>
          <w:rFonts w:cs="Calibri"/>
          <w:bCs/>
          <w:lang w:val="ru-RU"/>
        </w:rPr>
        <w:t>й</w:t>
      </w:r>
      <w:r w:rsidR="0059218F" w:rsidRPr="004902C0">
        <w:rPr>
          <w:lang w:val="ru-RU"/>
        </w:rPr>
        <w:t>:</w:t>
      </w:r>
    </w:p>
    <w:p w:rsidR="001D0C44" w:rsidRPr="004902C0" w:rsidRDefault="001D0C44" w:rsidP="001D0C44">
      <w:pPr>
        <w:pStyle w:val="Blanc"/>
        <w:rPr>
          <w:lang w:val="ru-RU"/>
        </w:rPr>
      </w:pPr>
    </w:p>
    <w:p w:rsidR="0059218F" w:rsidRPr="004902C0" w:rsidRDefault="001D0C44" w:rsidP="001D0C44">
      <w:pPr>
        <w:pStyle w:val="Equation"/>
        <w:rPr>
          <w:lang w:val="ru-RU"/>
        </w:rPr>
      </w:pPr>
      <w:r w:rsidRPr="004902C0">
        <w:rPr>
          <w:lang w:val="ru-RU"/>
        </w:rPr>
        <w:tab/>
      </w:r>
      <w:r w:rsidRPr="004902C0">
        <w:rPr>
          <w:lang w:val="ru-RU"/>
        </w:rPr>
        <w:tab/>
      </w:r>
      <w:r w:rsidR="00EA5388" w:rsidRPr="00387623">
        <w:rPr>
          <w:position w:val="-30"/>
          <w:lang w:val="en-US"/>
        </w:rPr>
        <w:object w:dxaOrig="6380" w:dyaOrig="720">
          <v:shape id="_x0000_i1062" type="#_x0000_t75" style="width:319.15pt;height:36.55pt" o:ole="">
            <v:imagedata r:id="rId109" o:title=""/>
          </v:shape>
          <o:OLEObject Type="Embed" ProgID="Equation.3" ShapeID="_x0000_i1062" DrawAspect="Content" ObjectID="_1427897719" r:id="rId110"/>
        </w:object>
      </w:r>
      <w:r w:rsidR="0059218F" w:rsidRPr="004902C0">
        <w:rPr>
          <w:lang w:val="ru-RU"/>
        </w:rPr>
        <w:tab/>
        <w:t>(</w:t>
      </w:r>
      <w:r w:rsidR="0059218F" w:rsidRPr="00CB3018">
        <w:rPr>
          <w:szCs w:val="24"/>
          <w:lang w:val="en-US" w:eastAsia="ru-RU"/>
        </w:rPr>
        <w:t>A</w:t>
      </w:r>
      <w:r w:rsidR="0059218F" w:rsidRPr="004902C0">
        <w:rPr>
          <w:lang w:val="ru-RU"/>
        </w:rPr>
        <w:t>25)</w:t>
      </w:r>
    </w:p>
    <w:p w:rsidR="001D0C44" w:rsidRPr="00387623" w:rsidRDefault="001D0C44" w:rsidP="001D0C44">
      <w:pPr>
        <w:pStyle w:val="Blanc"/>
        <w:rPr>
          <w:lang w:val="ru-RU"/>
        </w:rPr>
      </w:pPr>
    </w:p>
    <w:p w:rsidR="0059218F" w:rsidRPr="004902C0" w:rsidRDefault="00387623" w:rsidP="0059218F">
      <w:pPr>
        <w:rPr>
          <w:lang w:val="ru-RU"/>
        </w:rPr>
      </w:pPr>
      <w:r>
        <w:rPr>
          <w:lang w:val="ru-RU"/>
        </w:rPr>
        <w:t>где</w:t>
      </w:r>
      <w:r w:rsidR="0059218F" w:rsidRPr="004902C0">
        <w:rPr>
          <w:lang w:val="ru-RU"/>
        </w:rPr>
        <w:t xml:space="preserve"> </w:t>
      </w:r>
      <w:r w:rsidR="0059218F" w:rsidRPr="009D2782">
        <w:rPr>
          <w:position w:val="-12"/>
          <w:lang w:eastAsia="ru-RU"/>
        </w:rPr>
        <w:object w:dxaOrig="840" w:dyaOrig="360">
          <v:shape id="_x0000_i1063" type="#_x0000_t75" style="width:41.9pt;height:18.25pt" o:ole="">
            <v:imagedata r:id="rId111" o:title=""/>
          </v:shape>
          <o:OLEObject Type="Embed" ProgID="Equation.3" ShapeID="_x0000_i1063" DrawAspect="Content" ObjectID="_1427897720" r:id="rId112"/>
        </w:object>
      </w:r>
      <w:r w:rsidR="0059218F" w:rsidRPr="004902C0">
        <w:rPr>
          <w:lang w:val="ru-RU" w:eastAsia="ru-RU"/>
        </w:rPr>
        <w:t xml:space="preserve"> </w:t>
      </w:r>
      <w:r w:rsidRPr="004902C0">
        <w:rPr>
          <w:lang w:val="ru-RU"/>
        </w:rPr>
        <w:t xml:space="preserve">– </w:t>
      </w:r>
      <w:r w:rsidRPr="00D94527">
        <w:rPr>
          <w:rFonts w:cs="Calibri"/>
          <w:bCs/>
          <w:lang w:val="ru-RU"/>
        </w:rPr>
        <w:t>функция распределения вероятности стандартного нормального случайного значения</w:t>
      </w:r>
      <w:r w:rsidR="0059218F" w:rsidRPr="004902C0">
        <w:rPr>
          <w:lang w:val="ru-RU"/>
        </w:rPr>
        <w:t>:</w:t>
      </w:r>
    </w:p>
    <w:p w:rsidR="0059218F" w:rsidRPr="004902C0" w:rsidRDefault="001D0C44" w:rsidP="001D0C44">
      <w:pPr>
        <w:pStyle w:val="Equation"/>
        <w:rPr>
          <w:lang w:val="ru-RU"/>
        </w:rPr>
      </w:pPr>
      <w:r w:rsidRPr="004902C0">
        <w:rPr>
          <w:lang w:val="ru-RU"/>
        </w:rPr>
        <w:tab/>
      </w:r>
      <w:r w:rsidRPr="004902C0">
        <w:rPr>
          <w:lang w:val="ru-RU"/>
        </w:rPr>
        <w:tab/>
      </w:r>
      <w:r w:rsidRPr="001D0C44">
        <w:rPr>
          <w:position w:val="-34"/>
          <w:lang w:val="en-US"/>
        </w:rPr>
        <w:object w:dxaOrig="3140" w:dyaOrig="820">
          <v:shape id="_x0000_i1064" type="#_x0000_t75" style="width:156.35pt;height:40.85pt" o:ole="">
            <v:imagedata r:id="rId113" o:title=""/>
          </v:shape>
          <o:OLEObject Type="Embed" ProgID="Equation.3" ShapeID="_x0000_i1064" DrawAspect="Content" ObjectID="_1427897721" r:id="rId114"/>
        </w:object>
      </w:r>
      <w:r w:rsidR="00420304" w:rsidRPr="00420304">
        <w:rPr>
          <w:lang w:val="ru-RU"/>
        </w:rPr>
        <w:t>,</w:t>
      </w:r>
      <w:r w:rsidR="0059218F" w:rsidRPr="004902C0">
        <w:rPr>
          <w:lang w:val="ru-RU"/>
        </w:rPr>
        <w:tab/>
        <w:t>(</w:t>
      </w:r>
      <w:r w:rsidR="0059218F" w:rsidRPr="001D0C44">
        <w:rPr>
          <w:szCs w:val="24"/>
          <w:lang w:val="en-US" w:eastAsia="ru-RU"/>
        </w:rPr>
        <w:t>A</w:t>
      </w:r>
      <w:r w:rsidR="0059218F" w:rsidRPr="004902C0">
        <w:rPr>
          <w:lang w:val="ru-RU"/>
        </w:rPr>
        <w:t>26)</w:t>
      </w:r>
    </w:p>
    <w:p w:rsidR="0059218F" w:rsidRPr="004902C0" w:rsidRDefault="00EA5388" w:rsidP="0059218F">
      <w:pPr>
        <w:rPr>
          <w:lang w:val="ru-RU"/>
        </w:rPr>
      </w:pPr>
      <w:r>
        <w:rPr>
          <w:lang w:val="ru-RU"/>
        </w:rPr>
        <w:t>а</w:t>
      </w:r>
      <w:r w:rsidR="0059218F" w:rsidRPr="004902C0">
        <w:rPr>
          <w:lang w:val="ru-RU"/>
        </w:rPr>
        <w:t xml:space="preserve"> </w:t>
      </w:r>
      <w:r w:rsidR="00CE3209" w:rsidRPr="00EA5388">
        <w:rPr>
          <w:position w:val="-14"/>
          <w:lang w:val="en-US"/>
        </w:rPr>
        <w:object w:dxaOrig="5020" w:dyaOrig="420">
          <v:shape id="_x0000_i1065" type="#_x0000_t75" style="width:252pt;height:19.9pt" o:ole="">
            <v:imagedata r:id="rId115" o:title=""/>
          </v:shape>
          <o:OLEObject Type="Embed" ProgID="Equation.3" ShapeID="_x0000_i1065" DrawAspect="Content" ObjectID="_1427897722" r:id="rId116"/>
        </w:object>
      </w:r>
      <w:r w:rsidR="0059218F" w:rsidRPr="004902C0">
        <w:rPr>
          <w:lang w:val="ru-RU"/>
        </w:rPr>
        <w:t xml:space="preserve"> </w:t>
      </w:r>
      <w:r w:rsidRPr="004902C0">
        <w:rPr>
          <w:lang w:val="ru-RU"/>
        </w:rPr>
        <w:t xml:space="preserve">– </w:t>
      </w:r>
      <w:r>
        <w:rPr>
          <w:lang w:val="ru-RU"/>
        </w:rPr>
        <w:t xml:space="preserve">это </w:t>
      </w:r>
      <w:r w:rsidR="0031364C" w:rsidRPr="00D94527">
        <w:rPr>
          <w:lang w:val="ru-RU"/>
        </w:rPr>
        <w:t>стандартное</w:t>
      </w:r>
      <w:r w:rsidRPr="00D94527">
        <w:rPr>
          <w:lang w:val="ru-RU"/>
        </w:rPr>
        <w:t xml:space="preserve"> отклонение измерен</w:t>
      </w:r>
      <w:r>
        <w:rPr>
          <w:lang w:val="ru-RU"/>
        </w:rPr>
        <w:t>ного значения</w:t>
      </w:r>
      <w:r w:rsidR="0059218F" w:rsidRPr="004902C0">
        <w:rPr>
          <w:lang w:val="ru-RU"/>
        </w:rPr>
        <w:t xml:space="preserve"> </w:t>
      </w:r>
      <w:r w:rsidR="0059218F" w:rsidRPr="0059218F">
        <w:rPr>
          <w:i/>
          <w:lang w:val="en-US"/>
        </w:rPr>
        <w:t>SOCR</w:t>
      </w:r>
      <w:r w:rsidR="0059218F" w:rsidRPr="004902C0">
        <w:rPr>
          <w:lang w:val="ru-RU"/>
        </w:rPr>
        <w:t>.</w:t>
      </w:r>
    </w:p>
    <w:p w:rsidR="0059218F" w:rsidRPr="004902C0" w:rsidRDefault="00640514" w:rsidP="001D0C44">
      <w:pPr>
        <w:rPr>
          <w:lang w:val="ru-RU"/>
        </w:rPr>
      </w:pPr>
      <w:r w:rsidRPr="00D94527">
        <w:rPr>
          <w:lang w:val="ru-RU"/>
        </w:rPr>
        <w:t xml:space="preserve">Таким образом, при большом количестве коротких импульсов в течение </w:t>
      </w:r>
      <w:r>
        <w:rPr>
          <w:lang w:val="ru-RU"/>
        </w:rPr>
        <w:t>времени</w:t>
      </w:r>
      <w:r w:rsidRPr="00D94527">
        <w:rPr>
          <w:lang w:val="ru-RU"/>
        </w:rPr>
        <w:t xml:space="preserve"> интеграции полученные значения занятости в среднем </w:t>
      </w:r>
      <w:r>
        <w:rPr>
          <w:lang w:val="ru-RU"/>
        </w:rPr>
        <w:t xml:space="preserve">будут </w:t>
      </w:r>
      <w:r w:rsidRPr="00D94527">
        <w:rPr>
          <w:lang w:val="ru-RU"/>
        </w:rPr>
        <w:t xml:space="preserve">близки к истинным значениям, но </w:t>
      </w:r>
      <w:r>
        <w:rPr>
          <w:lang w:val="ru-RU"/>
        </w:rPr>
        <w:t xml:space="preserve">доверительный </w:t>
      </w:r>
      <w:r w:rsidRPr="00D94527">
        <w:rPr>
          <w:lang w:val="ru-RU"/>
        </w:rPr>
        <w:t xml:space="preserve">уровень </w:t>
      </w:r>
      <w:r>
        <w:rPr>
          <w:lang w:val="ru-RU"/>
        </w:rPr>
        <w:t xml:space="preserve">при проведении </w:t>
      </w:r>
      <w:r w:rsidRPr="00D94527">
        <w:rPr>
          <w:lang w:val="ru-RU"/>
        </w:rPr>
        <w:t>измерени</w:t>
      </w:r>
      <w:r>
        <w:rPr>
          <w:lang w:val="ru-RU"/>
        </w:rPr>
        <w:t>й</w:t>
      </w:r>
      <w:r w:rsidRPr="00D94527">
        <w:rPr>
          <w:lang w:val="ru-RU"/>
        </w:rPr>
        <w:t xml:space="preserve"> будет низким (в данном случае</w:t>
      </w:r>
      <w:r w:rsidR="001D0C44" w:rsidRPr="004902C0">
        <w:rPr>
          <w:lang w:val="ru-RU"/>
        </w:rPr>
        <w:t xml:space="preserve"> </w:t>
      </w:r>
      <w:r w:rsidR="001D0C44">
        <w:rPr>
          <w:i/>
          <w:iCs/>
          <w:lang w:val="en-US"/>
        </w:rPr>
        <w:t>P</w:t>
      </w:r>
      <w:r w:rsidR="001D0C44">
        <w:rPr>
          <w:i/>
          <w:iCs/>
          <w:vertAlign w:val="subscript"/>
          <w:lang w:val="en-US"/>
        </w:rPr>
        <w:t>SOC</w:t>
      </w:r>
      <w:r>
        <w:rPr>
          <w:lang w:val="en-US"/>
        </w:rPr>
        <w:t> </w:t>
      </w:r>
      <w:r w:rsidR="001D0C44" w:rsidRPr="004902C0">
        <w:rPr>
          <w:lang w:val="ru-RU"/>
        </w:rPr>
        <w:t>=</w:t>
      </w:r>
      <w:r>
        <w:rPr>
          <w:lang w:val="en-US"/>
        </w:rPr>
        <w:t> </w:t>
      </w:r>
      <w:r w:rsidR="001D0C44" w:rsidRPr="004902C0">
        <w:rPr>
          <w:lang w:val="ru-RU"/>
        </w:rPr>
        <w:t>52%</w:t>
      </w:r>
      <w:r w:rsidR="0059218F" w:rsidRPr="004902C0">
        <w:rPr>
          <w:lang w:val="ru-RU"/>
        </w:rPr>
        <w:t>).</w:t>
      </w:r>
    </w:p>
    <w:p w:rsidR="0059218F" w:rsidRPr="004902C0" w:rsidRDefault="00640514" w:rsidP="0059218F">
      <w:pPr>
        <w:rPr>
          <w:spacing w:val="-4"/>
          <w:lang w:val="ru-RU"/>
        </w:rPr>
      </w:pPr>
      <w:r w:rsidRPr="00D94527">
        <w:rPr>
          <w:lang w:val="ru-RU"/>
        </w:rPr>
        <w:t xml:space="preserve">В приведенных выше примерах показано, что для радиоканалов, содержащих продолжительные сигналы, </w:t>
      </w:r>
      <w:r>
        <w:rPr>
          <w:lang w:val="ru-RU"/>
        </w:rPr>
        <w:t xml:space="preserve">доверительный </w:t>
      </w:r>
      <w:r w:rsidRPr="00D94527">
        <w:rPr>
          <w:lang w:val="ru-RU"/>
        </w:rPr>
        <w:t xml:space="preserve">уровень </w:t>
      </w:r>
      <w:r>
        <w:rPr>
          <w:lang w:val="ru-RU"/>
        </w:rPr>
        <w:t>пр</w:t>
      </w:r>
      <w:r w:rsidRPr="00D94527">
        <w:rPr>
          <w:lang w:val="ru-RU"/>
        </w:rPr>
        <w:t>и измерения</w:t>
      </w:r>
      <w:r>
        <w:rPr>
          <w:lang w:val="ru-RU"/>
        </w:rPr>
        <w:t>х</w:t>
      </w:r>
      <w:r w:rsidRPr="00D94527">
        <w:rPr>
          <w:lang w:val="ru-RU"/>
        </w:rPr>
        <w:t xml:space="preserve"> занятости зависит в первую очередь не от значения занятости как такового, а от количества изменений состояния, происходящих в исследуемом канале в течение </w:t>
      </w:r>
      <w:r>
        <w:rPr>
          <w:lang w:val="ru-RU"/>
        </w:rPr>
        <w:t>времени</w:t>
      </w:r>
      <w:r w:rsidRPr="00D94527">
        <w:rPr>
          <w:lang w:val="ru-RU"/>
        </w:rPr>
        <w:t xml:space="preserve"> интеграции. При нечастых изменениях состояния в радиоканале даже небольшое количество выборок способно обеспечить относительно точное и достоверное измерение занятости. При частом изменении состояния в радиоканале точное и достоверное измерение занятости может быть обеспечено только путем значительного увеличения количества выборок в течение </w:t>
      </w:r>
      <w:r>
        <w:rPr>
          <w:lang w:val="ru-RU"/>
        </w:rPr>
        <w:t>времени</w:t>
      </w:r>
      <w:r w:rsidRPr="00D94527">
        <w:rPr>
          <w:lang w:val="ru-RU"/>
        </w:rPr>
        <w:t xml:space="preserve"> интеграции</w:t>
      </w:r>
      <w:r w:rsidR="0059218F" w:rsidRPr="004902C0">
        <w:rPr>
          <w:spacing w:val="-4"/>
          <w:lang w:val="ru-RU"/>
        </w:rPr>
        <w:t>.</w:t>
      </w:r>
    </w:p>
    <w:p w:rsidR="0059218F" w:rsidRPr="0059218F" w:rsidRDefault="00A07EB1" w:rsidP="00E30BE9">
      <w:pPr>
        <w:pStyle w:val="AnnexNoTitle"/>
        <w:rPr>
          <w:lang w:val="en-US"/>
        </w:rPr>
      </w:pPr>
      <w:bookmarkStart w:id="94" w:name="_Toc352927039"/>
      <w:r w:rsidRPr="00D94527">
        <w:rPr>
          <w:lang w:val="en-US"/>
        </w:rPr>
        <w:t>Справочная литература</w:t>
      </w:r>
      <w:r w:rsidR="00E30BE9" w:rsidRPr="0059218F">
        <w:rPr>
          <w:lang w:val="en-US"/>
        </w:rPr>
        <w:t xml:space="preserve"> </w:t>
      </w:r>
      <w:r w:rsidR="00E30BE9">
        <w:rPr>
          <w:lang w:val="en-US"/>
        </w:rPr>
        <w:br/>
      </w:r>
      <w:r w:rsidRPr="00D94527">
        <w:rPr>
          <w:lang w:val="en-US"/>
        </w:rPr>
        <w:t>к Приложению</w:t>
      </w:r>
      <w:r w:rsidR="00E30BE9" w:rsidRPr="0059218F">
        <w:rPr>
          <w:lang w:val="en-US"/>
        </w:rPr>
        <w:t xml:space="preserve"> A</w:t>
      </w:r>
      <w:bookmarkEnd w:id="94"/>
    </w:p>
    <w:p w:rsidR="0059218F" w:rsidRPr="0059218F" w:rsidRDefault="0059218F" w:rsidP="0059218F">
      <w:pPr>
        <w:rPr>
          <w:lang w:val="en-US"/>
        </w:rPr>
      </w:pPr>
    </w:p>
    <w:p w:rsidR="0059218F" w:rsidRPr="0059218F" w:rsidRDefault="0059218F" w:rsidP="0059218F">
      <w:pPr>
        <w:pStyle w:val="Reftext"/>
        <w:rPr>
          <w:lang w:val="en-US"/>
        </w:rPr>
      </w:pPr>
      <w:r w:rsidRPr="0059218F">
        <w:rPr>
          <w:lang w:val="en-US"/>
        </w:rPr>
        <w:t>[</w:t>
      </w:r>
      <w:r w:rsidRPr="005F5857">
        <w:t>А</w:t>
      </w:r>
      <w:r w:rsidRPr="0059218F">
        <w:rPr>
          <w:lang w:val="en-US"/>
        </w:rPr>
        <w:t>.1]</w:t>
      </w:r>
      <w:r w:rsidRPr="0059218F">
        <w:rPr>
          <w:lang w:val="en-US"/>
        </w:rPr>
        <w:tab/>
        <w:t xml:space="preserve">Measurement procedure qualification certificate No. 206/000265/2011 on “Measurement of radio-electronic equipment emission properties with </w:t>
      </w:r>
      <w:hyperlink r:id="rId117" w:history="1">
        <w:r w:rsidRPr="0059218F">
          <w:rPr>
            <w:rStyle w:val="Hyperlink"/>
            <w:lang w:val="en-US"/>
          </w:rPr>
          <w:t>ARGAMAK-I</w:t>
        </w:r>
      </w:hyperlink>
      <w:r w:rsidRPr="0059218F">
        <w:rPr>
          <w:lang w:val="en-US"/>
        </w:rPr>
        <w:t xml:space="preserve">, </w:t>
      </w:r>
      <w:hyperlink r:id="rId118" w:history="1">
        <w:r w:rsidRPr="0059218F">
          <w:rPr>
            <w:rStyle w:val="Hyperlink"/>
            <w:lang w:val="en-US"/>
          </w:rPr>
          <w:t>ARGAMAK-IM</w:t>
        </w:r>
      </w:hyperlink>
      <w:r w:rsidRPr="0059218F">
        <w:rPr>
          <w:lang w:val="en-US"/>
        </w:rPr>
        <w:t xml:space="preserve"> and </w:t>
      </w:r>
      <w:hyperlink r:id="rId119" w:history="1">
        <w:r w:rsidRPr="0059218F">
          <w:rPr>
            <w:rStyle w:val="Hyperlink"/>
            <w:lang w:val="en-US"/>
          </w:rPr>
          <w:t>ARGAMAK-IS</w:t>
        </w:r>
      </w:hyperlink>
      <w:r w:rsidRPr="0059218F">
        <w:rPr>
          <w:lang w:val="en-US"/>
        </w:rPr>
        <w:t xml:space="preserve"> Digital Measuring Radio Receivers”, including those with </w:t>
      </w:r>
      <w:hyperlink r:id="rId120" w:history="1">
        <w:r w:rsidRPr="0059218F">
          <w:rPr>
            <w:rStyle w:val="Hyperlink"/>
            <w:lang w:val="en-US"/>
          </w:rPr>
          <w:t>ARC-KNV4</w:t>
        </w:r>
      </w:hyperlink>
      <w:r w:rsidRPr="0059218F">
        <w:rPr>
          <w:lang w:val="en-US"/>
        </w:rPr>
        <w:t xml:space="preserve"> Remote Controlled Frequency Down-Conve</w:t>
      </w:r>
      <w:r w:rsidR="003753FA">
        <w:rPr>
          <w:lang w:val="en-US"/>
        </w:rPr>
        <w:t>rter.</w:t>
      </w:r>
      <w:r w:rsidRPr="0059218F">
        <w:rPr>
          <w:lang w:val="en-US"/>
        </w:rPr>
        <w:t xml:space="preserve"> </w:t>
      </w:r>
      <w:hyperlink r:id="rId121" w:history="1">
        <w:r w:rsidRPr="0059218F">
          <w:rPr>
            <w:rStyle w:val="Hyperlink"/>
            <w:color w:val="0033CC"/>
            <w:lang w:val="en-US"/>
          </w:rPr>
          <w:t>http://www.ircos.ru/en/news.html</w:t>
        </w:r>
      </w:hyperlink>
      <w:r w:rsidRPr="0059218F">
        <w:rPr>
          <w:lang w:val="en-US"/>
        </w:rPr>
        <w:t>.</w:t>
      </w:r>
    </w:p>
    <w:p w:rsidR="0059218F" w:rsidRPr="0059218F" w:rsidRDefault="0059218F" w:rsidP="0059218F">
      <w:pPr>
        <w:pStyle w:val="Reftext"/>
        <w:rPr>
          <w:lang w:val="en-US"/>
        </w:rPr>
      </w:pPr>
      <w:r w:rsidRPr="0059218F">
        <w:rPr>
          <w:lang w:val="en-US"/>
        </w:rPr>
        <w:t>[</w:t>
      </w:r>
      <w:r w:rsidRPr="00302743">
        <w:t>А</w:t>
      </w:r>
      <w:r w:rsidRPr="0059218F">
        <w:rPr>
          <w:lang w:val="en-US"/>
        </w:rPr>
        <w:t>.2]</w:t>
      </w:r>
      <w:r w:rsidRPr="0059218F">
        <w:rPr>
          <w:lang w:val="en-US"/>
        </w:rPr>
        <w:tab/>
      </w:r>
      <w:r w:rsidR="00167693" w:rsidRPr="0059218F">
        <w:rPr>
          <w:lang w:val="en-US"/>
        </w:rPr>
        <w:t>SPAULDING</w:t>
      </w:r>
      <w:r w:rsidRPr="0059218F">
        <w:rPr>
          <w:lang w:val="en-US"/>
        </w:rPr>
        <w:t xml:space="preserve">, A.D., </w:t>
      </w:r>
      <w:r w:rsidR="00167693" w:rsidRPr="0059218F">
        <w:rPr>
          <w:lang w:val="en-US"/>
        </w:rPr>
        <w:t>HAGN</w:t>
      </w:r>
      <w:r w:rsidRPr="0059218F">
        <w:rPr>
          <w:lang w:val="en-US"/>
        </w:rPr>
        <w:t xml:space="preserve">, G.H. [August 1977] </w:t>
      </w:r>
      <w:r w:rsidRPr="00302743">
        <w:sym w:font="Symbol" w:char="F02D"/>
      </w:r>
      <w:r w:rsidRPr="0059218F">
        <w:rPr>
          <w:lang w:val="en-US"/>
        </w:rPr>
        <w:t xml:space="preserve"> On the definition and estimation of spectrum occupancy. IEEE Trans. In EMC, Vol. EMC-19, No. 3, p. 269-280.</w:t>
      </w:r>
    </w:p>
    <w:p w:rsidR="0059218F" w:rsidRPr="00302743" w:rsidRDefault="0059218F" w:rsidP="006935A3">
      <w:pPr>
        <w:pStyle w:val="Reftext"/>
        <w:jc w:val="left"/>
      </w:pPr>
      <w:r w:rsidRPr="0059218F">
        <w:rPr>
          <w:lang w:val="en-US"/>
        </w:rPr>
        <w:lastRenderedPageBreak/>
        <w:t>[A.3]</w:t>
      </w:r>
      <w:r w:rsidRPr="0059218F">
        <w:rPr>
          <w:lang w:val="en-US"/>
        </w:rPr>
        <w:tab/>
      </w:r>
      <w:r w:rsidR="00167693" w:rsidRPr="0059218F">
        <w:rPr>
          <w:lang w:val="en-US"/>
        </w:rPr>
        <w:t>KOZMIN</w:t>
      </w:r>
      <w:r w:rsidRPr="0059218F">
        <w:rPr>
          <w:lang w:val="en-US"/>
        </w:rPr>
        <w:t xml:space="preserve">, V.A., </w:t>
      </w:r>
      <w:r w:rsidR="00167693" w:rsidRPr="0059218F">
        <w:rPr>
          <w:lang w:val="en-US"/>
        </w:rPr>
        <w:t>TOKAREV</w:t>
      </w:r>
      <w:r w:rsidRPr="0059218F">
        <w:rPr>
          <w:lang w:val="en-US"/>
        </w:rPr>
        <w:t xml:space="preserve">, A.B. </w:t>
      </w:r>
      <w:r w:rsidRPr="00302743">
        <w:sym w:font="Symbol" w:char="F02D"/>
      </w:r>
      <w:r w:rsidRPr="0059218F">
        <w:rPr>
          <w:lang w:val="en-US"/>
        </w:rPr>
        <w:t xml:space="preserve"> A method of estimating the occupancy of the frequency spectrum of an automated radio-control server in the following paginated issue of Measurement Techniques: Volume 52, Issue 12 (2009), Page 1336.</w:t>
      </w:r>
      <w:r w:rsidR="00E30BE9">
        <w:rPr>
          <w:lang w:val="en-US"/>
        </w:rPr>
        <w:t xml:space="preserve"> </w:t>
      </w:r>
      <w:hyperlink r:id="rId122" w:history="1">
        <w:r w:rsidRPr="00302743">
          <w:rPr>
            <w:rStyle w:val="Hyperlink"/>
            <w:color w:val="0033CC"/>
          </w:rPr>
          <w:t>http://www.springerlink.com/openurl.asp?genre=article&amp;id=doi:10.1007/s11018-010-9442-9</w:t>
        </w:r>
      </w:hyperlink>
      <w:r>
        <w:rPr>
          <w:rStyle w:val="Hyperlink"/>
        </w:rPr>
        <w:t>.</w:t>
      </w:r>
    </w:p>
    <w:p w:rsidR="0059218F" w:rsidRPr="004902C0" w:rsidRDefault="0059218F" w:rsidP="0059218F">
      <w:pPr>
        <w:pStyle w:val="Reftext"/>
        <w:rPr>
          <w:lang w:val="ru-RU"/>
        </w:rPr>
      </w:pPr>
      <w:r w:rsidRPr="004902C0">
        <w:rPr>
          <w:lang w:val="ru-RU"/>
        </w:rPr>
        <w:t>[</w:t>
      </w:r>
      <w:r w:rsidRPr="000D5991">
        <w:rPr>
          <w:lang w:val="ru-RU"/>
        </w:rPr>
        <w:t>А</w:t>
      </w:r>
      <w:r w:rsidRPr="004902C0">
        <w:rPr>
          <w:lang w:val="ru-RU"/>
        </w:rPr>
        <w:t>.4]</w:t>
      </w:r>
      <w:r w:rsidRPr="004902C0">
        <w:rPr>
          <w:lang w:val="ru-RU"/>
        </w:rPr>
        <w:tab/>
      </w:r>
      <w:r w:rsidR="00A07EB1" w:rsidRPr="00D94527">
        <w:rPr>
          <w:lang w:val="ru-RU"/>
        </w:rPr>
        <w:t>Справочник по контролю за использованием спектра, МСЭ</w:t>
      </w:r>
      <w:r w:rsidRPr="004902C0">
        <w:rPr>
          <w:lang w:val="ru-RU"/>
        </w:rPr>
        <w:t>, 2011.</w:t>
      </w:r>
    </w:p>
    <w:p w:rsidR="0059218F" w:rsidRDefault="0059218F" w:rsidP="0059218F">
      <w:pPr>
        <w:pStyle w:val="Reftext"/>
        <w:rPr>
          <w:lang w:val="ru-RU"/>
        </w:rPr>
      </w:pPr>
      <w:r w:rsidRPr="004902C0">
        <w:rPr>
          <w:lang w:val="ru-RU"/>
        </w:rPr>
        <w:t>[</w:t>
      </w:r>
      <w:r w:rsidRPr="000D5991">
        <w:rPr>
          <w:lang w:val="ru-RU"/>
        </w:rPr>
        <w:t>А</w:t>
      </w:r>
      <w:r w:rsidRPr="004902C0">
        <w:rPr>
          <w:lang w:val="ru-RU"/>
        </w:rPr>
        <w:t>.5]</w:t>
      </w:r>
      <w:r w:rsidRPr="004902C0">
        <w:rPr>
          <w:lang w:val="ru-RU"/>
        </w:rPr>
        <w:tab/>
      </w:r>
      <w:r w:rsidR="00A07EB1" w:rsidRPr="00D94527">
        <w:rPr>
          <w:lang w:val="ru-RU"/>
        </w:rPr>
        <w:t>Рекомендация МСЭ-</w:t>
      </w:r>
      <w:r w:rsidR="00A07EB1" w:rsidRPr="00D94527">
        <w:rPr>
          <w:lang w:val="en-US"/>
        </w:rPr>
        <w:t>R</w:t>
      </w:r>
      <w:r w:rsidR="00A07EB1" w:rsidRPr="00D94527">
        <w:rPr>
          <w:lang w:val="ru-RU"/>
        </w:rPr>
        <w:t xml:space="preserve"> </w:t>
      </w:r>
      <w:r w:rsidR="00A07EB1" w:rsidRPr="00D94527">
        <w:rPr>
          <w:lang w:val="en-US"/>
        </w:rPr>
        <w:t>SM</w:t>
      </w:r>
      <w:r w:rsidR="00A07EB1" w:rsidRPr="00D94527">
        <w:rPr>
          <w:lang w:val="ru-RU"/>
        </w:rPr>
        <w:t>.1880 – Измерение занятости спектра</w:t>
      </w:r>
      <w:r w:rsidRPr="004902C0">
        <w:rPr>
          <w:lang w:val="ru-RU"/>
        </w:rPr>
        <w:t>.</w:t>
      </w:r>
    </w:p>
    <w:p w:rsidR="00F46009" w:rsidRPr="004902C0" w:rsidRDefault="00F46009" w:rsidP="00F46009">
      <w:pPr>
        <w:pStyle w:val="Figure"/>
        <w:keepLines w:val="0"/>
        <w:spacing w:before="720" w:after="0"/>
        <w:rPr>
          <w:lang w:val="ru-RU"/>
        </w:rPr>
      </w:pPr>
      <w:r w:rsidRPr="00F46009">
        <w:t>______________</w:t>
      </w:r>
    </w:p>
    <w:sectPr w:rsidR="00F46009" w:rsidRPr="004902C0" w:rsidSect="0057616B">
      <w:headerReference w:type="even" r:id="rId123"/>
      <w:headerReference w:type="default" r:id="rId124"/>
      <w:footerReference w:type="default" r:id="rId1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BDD" w:rsidRDefault="009E7BDD">
      <w:r>
        <w:separator/>
      </w:r>
    </w:p>
  </w:endnote>
  <w:endnote w:type="continuationSeparator" w:id="0">
    <w:p w:rsidR="009E7BDD" w:rsidRDefault="009E7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BDD" w:rsidRDefault="009E7B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BDD" w:rsidRDefault="009E7BDD">
      <w:r>
        <w:separator/>
      </w:r>
    </w:p>
  </w:footnote>
  <w:footnote w:type="continuationSeparator" w:id="0">
    <w:p w:rsidR="009E7BDD" w:rsidRDefault="009E7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BDD" w:rsidRPr="00B16132" w:rsidRDefault="009E7BDD" w:rsidP="00B16132">
    <w:pPr>
      <w:pStyle w:val="Header"/>
      <w:tabs>
        <w:tab w:val="center" w:pos="4820"/>
      </w:tabs>
      <w:jc w:val="both"/>
      <w:rPr>
        <w:szCs w:val="22"/>
        <w:lang w:val="en-US"/>
      </w:rPr>
    </w:pPr>
    <w:r w:rsidRPr="00A17BCF">
      <w:rPr>
        <w:b/>
        <w:bCs/>
        <w:szCs w:val="22"/>
      </w:rPr>
      <w:fldChar w:fldCharType="begin"/>
    </w:r>
    <w:r w:rsidRPr="00B16132">
      <w:rPr>
        <w:b/>
        <w:bCs/>
        <w:szCs w:val="22"/>
        <w:lang w:val="ru-RU"/>
      </w:rPr>
      <w:instrText xml:space="preserve"> </w:instrText>
    </w:r>
    <w:r w:rsidRPr="00A17BCF">
      <w:rPr>
        <w:b/>
        <w:bCs/>
        <w:szCs w:val="22"/>
      </w:rPr>
      <w:instrText>PAGE</w:instrText>
    </w:r>
    <w:r w:rsidRPr="00B16132">
      <w:rPr>
        <w:b/>
        <w:bCs/>
        <w:szCs w:val="22"/>
        <w:lang w:val="ru-RU"/>
      </w:rPr>
      <w:instrText xml:space="preserve"> </w:instrText>
    </w:r>
    <w:r w:rsidRPr="00A17BCF">
      <w:rPr>
        <w:b/>
        <w:bCs/>
        <w:szCs w:val="22"/>
      </w:rPr>
      <w:fldChar w:fldCharType="separate"/>
    </w:r>
    <w:r w:rsidR="004D7DC1">
      <w:rPr>
        <w:b/>
        <w:bCs/>
        <w:noProof/>
        <w:szCs w:val="22"/>
        <w:lang w:val="ru-RU"/>
      </w:rPr>
      <w:t>ii</w:t>
    </w:r>
    <w:r w:rsidRPr="00A17BCF">
      <w:rPr>
        <w:szCs w:val="22"/>
      </w:rPr>
      <w:fldChar w:fldCharType="end"/>
    </w:r>
    <w:r w:rsidRPr="00B16132">
      <w:rPr>
        <w:szCs w:val="22"/>
        <w:lang w:val="ru-RU"/>
      </w:rPr>
      <w:tab/>
    </w:r>
    <w:r w:rsidRPr="00A17BCF">
      <w:rPr>
        <w:b/>
        <w:bCs/>
        <w:szCs w:val="22"/>
        <w:lang w:val="ru-RU"/>
      </w:rPr>
      <w:t xml:space="preserve">Отчет  </w:t>
    </w:r>
    <w:r w:rsidRPr="00A17BCF">
      <w:rPr>
        <w:b/>
        <w:bCs/>
        <w:szCs w:val="22"/>
      </w:rPr>
      <w:fldChar w:fldCharType="begin"/>
    </w:r>
    <w:r w:rsidRPr="00A17BCF">
      <w:rPr>
        <w:b/>
        <w:bCs/>
        <w:szCs w:val="22"/>
      </w:rPr>
      <w:instrText>styleref</w:instrText>
    </w:r>
    <w:r w:rsidRPr="00B16132">
      <w:rPr>
        <w:b/>
        <w:bCs/>
        <w:szCs w:val="22"/>
        <w:lang w:val="ru-RU"/>
      </w:rPr>
      <w:instrText xml:space="preserve"> </w:instrText>
    </w:r>
    <w:r w:rsidRPr="00A17BCF">
      <w:rPr>
        <w:b/>
        <w:bCs/>
        <w:szCs w:val="22"/>
      </w:rPr>
      <w:instrText>href</w:instrText>
    </w:r>
    <w:r w:rsidRPr="00A17BCF">
      <w:rPr>
        <w:b/>
        <w:bCs/>
        <w:szCs w:val="22"/>
      </w:rPr>
      <w:fldChar w:fldCharType="separate"/>
    </w:r>
    <w:r w:rsidR="004D7DC1">
      <w:rPr>
        <w:b/>
        <w:bCs/>
        <w:noProof/>
        <w:szCs w:val="22"/>
      </w:rPr>
      <w:t>МСЭ-R  SM.2256</w:t>
    </w:r>
    <w:r w:rsidRPr="00A17BCF">
      <w:rPr>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BDD" w:rsidRPr="00123BF7" w:rsidRDefault="009E7BDD" w:rsidP="00470A49">
    <w:pPr>
      <w:pStyle w:val="Header"/>
      <w:tabs>
        <w:tab w:val="center" w:pos="4678"/>
        <w:tab w:val="right" w:pos="9639"/>
      </w:tabs>
      <w:rPr>
        <w:b/>
        <w:bCs/>
        <w:szCs w:val="22"/>
        <w:lang w:val="ru-RU"/>
      </w:rPr>
    </w:pPr>
    <w:r>
      <w:rPr>
        <w:b/>
        <w:bCs/>
        <w:szCs w:val="22"/>
        <w:lang w:val="en-US"/>
      </w:rPr>
      <w:t>ii</w:t>
    </w:r>
    <w:r w:rsidRPr="00123BF7">
      <w:rPr>
        <w:b/>
        <w:bCs/>
        <w:szCs w:val="22"/>
        <w:lang w:val="ru-RU"/>
      </w:rPr>
      <w:tab/>
    </w:r>
    <w:r w:rsidRPr="00B47560">
      <w:rPr>
        <w:b/>
        <w:bCs/>
        <w:szCs w:val="22"/>
        <w:lang w:val="ru-RU"/>
      </w:rPr>
      <w:t>Отчет</w:t>
    </w:r>
    <w:r w:rsidRPr="00123BF7">
      <w:rPr>
        <w:b/>
        <w:bCs/>
        <w:szCs w:val="22"/>
        <w:lang w:val="ru-RU"/>
      </w:rPr>
      <w:t xml:space="preserve">  </w:t>
    </w:r>
    <w:r w:rsidRPr="00B47560">
      <w:rPr>
        <w:b/>
        <w:bCs/>
        <w:szCs w:val="22"/>
        <w:lang w:val="ru-RU"/>
      </w:rPr>
      <w:t>МСЭ-</w:t>
    </w:r>
    <w:r w:rsidRPr="00B47560">
      <w:rPr>
        <w:b/>
        <w:bCs/>
        <w:szCs w:val="22"/>
        <w:lang w:val="en-GB"/>
      </w:rPr>
      <w:t>R</w:t>
    </w:r>
    <w:r w:rsidRPr="00123BF7">
      <w:rPr>
        <w:b/>
        <w:bCs/>
        <w:szCs w:val="22"/>
        <w:lang w:val="ru-RU"/>
      </w:rPr>
      <w:t xml:space="preserve">  </w:t>
    </w:r>
    <w:r w:rsidRPr="00B47560">
      <w:rPr>
        <w:b/>
        <w:bCs/>
        <w:szCs w:val="22"/>
        <w:lang w:val="en-GB"/>
      </w:rPr>
      <w:t>SM</w:t>
    </w:r>
    <w:r w:rsidRPr="00123BF7">
      <w:rPr>
        <w:b/>
        <w:bCs/>
        <w:szCs w:val="22"/>
        <w:lang w:val="ru-RU"/>
      </w:rPr>
      <w:t>.</w:t>
    </w:r>
    <w:r>
      <w:rPr>
        <w:b/>
        <w:bCs/>
        <w:szCs w:val="22"/>
        <w:lang w:val="ru-RU"/>
      </w:rPr>
      <w:t>2257</w:t>
    </w:r>
    <w:r w:rsidRPr="000D5991">
      <w:rPr>
        <w:b/>
        <w:bCs/>
        <w:szCs w:val="22"/>
        <w:lang w:val="ru-RU"/>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BDD" w:rsidRDefault="009E7BDD">
    <w:pPr>
      <w:pStyle w:val="Header"/>
    </w:pPr>
    <w:r>
      <w:rPr>
        <w:noProof/>
        <w:lang w:val="en-US" w:eastAsia="zh-CN"/>
      </w:rPr>
      <w:drawing>
        <wp:anchor distT="0" distB="0" distL="114300" distR="114300" simplePos="0" relativeHeight="251660288" behindDoc="1" locked="0" layoutInCell="1" allowOverlap="1" wp14:anchorId="3C74AB3A" wp14:editId="62D9ACC1">
          <wp:simplePos x="0" y="0"/>
          <wp:positionH relativeFrom="column">
            <wp:posOffset>-727710</wp:posOffset>
          </wp:positionH>
          <wp:positionV relativeFrom="paragraph">
            <wp:posOffset>-485775</wp:posOffset>
          </wp:positionV>
          <wp:extent cx="7566660" cy="10757535"/>
          <wp:effectExtent l="0" t="0" r="0" b="5715"/>
          <wp:wrapNone/>
          <wp:docPr id="25"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BDD" w:rsidRDefault="009E7BDD" w:rsidP="00B16132">
    <w:pPr>
      <w:pStyle w:val="Header"/>
      <w:jc w:val="left"/>
    </w:pPr>
    <w:r>
      <w:ptab w:relativeTo="margin" w:alignment="left" w:leader="none"/>
    </w:r>
    <w:r>
      <w:ptab w:relativeTo="margin" w:alignment="left" w:leader="none"/>
    </w:r>
    <w:r w:rsidRPr="00AE1978">
      <w:rPr>
        <w:b/>
        <w:bCs/>
      </w:rPr>
      <w:fldChar w:fldCharType="begin"/>
    </w:r>
    <w:r w:rsidRPr="00AE1978">
      <w:rPr>
        <w:b/>
        <w:bCs/>
      </w:rPr>
      <w:instrText xml:space="preserve"> PAGE   \* MERGEFORMAT </w:instrText>
    </w:r>
    <w:r w:rsidRPr="00AE1978">
      <w:rPr>
        <w:b/>
        <w:bCs/>
      </w:rPr>
      <w:fldChar w:fldCharType="separate"/>
    </w:r>
    <w:r w:rsidR="005C12C1">
      <w:rPr>
        <w:b/>
        <w:bCs/>
        <w:noProof/>
      </w:rPr>
      <w:t>50</w:t>
    </w:r>
    <w:r w:rsidRPr="00AE1978">
      <w:rPr>
        <w:b/>
        <w:bCs/>
        <w:noProof/>
      </w:rPr>
      <w:fldChar w:fldCharType="end"/>
    </w:r>
    <w:r>
      <w:ptab w:relativeTo="margin" w:alignment="center" w:leader="none"/>
    </w:r>
    <w:r w:rsidRPr="00084E67">
      <w:rPr>
        <w:b/>
        <w:bCs/>
        <w:lang w:val="ru-RU"/>
      </w:rPr>
      <w:t xml:space="preserve">Отчет  </w:t>
    </w:r>
    <w:r w:rsidRPr="00A17BCF">
      <w:rPr>
        <w:b/>
        <w:bCs/>
        <w:szCs w:val="22"/>
      </w:rPr>
      <w:fldChar w:fldCharType="begin"/>
    </w:r>
    <w:r w:rsidRPr="00A17BCF">
      <w:rPr>
        <w:b/>
        <w:bCs/>
        <w:szCs w:val="22"/>
      </w:rPr>
      <w:instrText>styleref</w:instrText>
    </w:r>
    <w:r w:rsidRPr="00084E67">
      <w:rPr>
        <w:b/>
        <w:bCs/>
        <w:szCs w:val="22"/>
        <w:lang w:val="ru-RU"/>
      </w:rPr>
      <w:instrText xml:space="preserve"> </w:instrText>
    </w:r>
    <w:r w:rsidRPr="00A17BCF">
      <w:rPr>
        <w:b/>
        <w:bCs/>
        <w:szCs w:val="22"/>
      </w:rPr>
      <w:instrText>href</w:instrText>
    </w:r>
    <w:r w:rsidRPr="00A17BCF">
      <w:rPr>
        <w:b/>
        <w:bCs/>
        <w:szCs w:val="22"/>
      </w:rPr>
      <w:fldChar w:fldCharType="separate"/>
    </w:r>
    <w:r w:rsidR="005C12C1">
      <w:rPr>
        <w:b/>
        <w:bCs/>
        <w:noProof/>
        <w:szCs w:val="22"/>
      </w:rPr>
      <w:t>МСЭ-R  SM.2256</w:t>
    </w:r>
    <w:r w:rsidRPr="00A17BCF">
      <w:rPr>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BDD" w:rsidRPr="00084E67" w:rsidRDefault="009E7BDD" w:rsidP="00084E67">
    <w:pPr>
      <w:pStyle w:val="Header"/>
      <w:tabs>
        <w:tab w:val="center" w:pos="4820"/>
        <w:tab w:val="right" w:pos="9639"/>
      </w:tabs>
      <w:rPr>
        <w:b/>
        <w:bCs/>
        <w:lang w:val="en-US"/>
      </w:rPr>
    </w:pPr>
    <w:r w:rsidRPr="00CB08B9">
      <w:rPr>
        <w:b/>
        <w:bCs/>
      </w:rPr>
      <w:tab/>
    </w:r>
    <w:r w:rsidRPr="00084E67">
      <w:rPr>
        <w:b/>
        <w:bCs/>
        <w:lang w:val="ru-RU"/>
      </w:rPr>
      <w:t xml:space="preserve">Отчет  </w:t>
    </w:r>
    <w:r w:rsidRPr="00A17BCF">
      <w:rPr>
        <w:b/>
        <w:bCs/>
        <w:szCs w:val="22"/>
      </w:rPr>
      <w:fldChar w:fldCharType="begin"/>
    </w:r>
    <w:r w:rsidRPr="00A17BCF">
      <w:rPr>
        <w:b/>
        <w:bCs/>
        <w:szCs w:val="22"/>
      </w:rPr>
      <w:instrText>styleref</w:instrText>
    </w:r>
    <w:r w:rsidRPr="00084E67">
      <w:rPr>
        <w:b/>
        <w:bCs/>
        <w:szCs w:val="22"/>
        <w:lang w:val="ru-RU"/>
      </w:rPr>
      <w:instrText xml:space="preserve"> </w:instrText>
    </w:r>
    <w:r w:rsidRPr="00A17BCF">
      <w:rPr>
        <w:b/>
        <w:bCs/>
        <w:szCs w:val="22"/>
      </w:rPr>
      <w:instrText>href</w:instrText>
    </w:r>
    <w:r w:rsidRPr="00A17BCF">
      <w:rPr>
        <w:b/>
        <w:bCs/>
        <w:szCs w:val="22"/>
      </w:rPr>
      <w:fldChar w:fldCharType="separate"/>
    </w:r>
    <w:r w:rsidR="005C12C1">
      <w:rPr>
        <w:b/>
        <w:bCs/>
        <w:noProof/>
        <w:szCs w:val="22"/>
      </w:rPr>
      <w:t>МСЭ-R  SM.2256</w:t>
    </w:r>
    <w:r w:rsidRPr="00A17BCF">
      <w:rPr>
        <w:szCs w:val="22"/>
      </w:rPr>
      <w:fldChar w:fldCharType="end"/>
    </w:r>
    <w:r w:rsidRPr="00084E67">
      <w:rPr>
        <w:szCs w:val="22"/>
        <w:lang w:val="ru-RU"/>
      </w:rPr>
      <w:tab/>
    </w:r>
    <w:r w:rsidRPr="0014087D">
      <w:rPr>
        <w:rStyle w:val="PageNumber"/>
        <w:b/>
        <w:bCs/>
      </w:rPr>
      <w:fldChar w:fldCharType="begin"/>
    </w:r>
    <w:r w:rsidRPr="0014087D">
      <w:rPr>
        <w:rStyle w:val="PageNumber"/>
        <w:b/>
        <w:bCs/>
        <w:lang w:val="ru-RU"/>
      </w:rPr>
      <w:instrText xml:space="preserve"> </w:instrText>
    </w:r>
    <w:r w:rsidRPr="0014087D">
      <w:rPr>
        <w:rStyle w:val="PageNumber"/>
        <w:b/>
        <w:bCs/>
      </w:rPr>
      <w:instrText>PAGE</w:instrText>
    </w:r>
    <w:r w:rsidRPr="0014087D">
      <w:rPr>
        <w:rStyle w:val="PageNumber"/>
        <w:b/>
        <w:bCs/>
        <w:lang w:val="ru-RU"/>
      </w:rPr>
      <w:instrText xml:space="preserve"> </w:instrText>
    </w:r>
    <w:r w:rsidRPr="0014087D">
      <w:rPr>
        <w:rStyle w:val="PageNumber"/>
        <w:b/>
        <w:bCs/>
      </w:rPr>
      <w:fldChar w:fldCharType="separate"/>
    </w:r>
    <w:r w:rsidR="005C12C1">
      <w:rPr>
        <w:rStyle w:val="PageNumber"/>
        <w:b/>
        <w:bCs/>
        <w:noProof/>
        <w:lang w:val="ru-RU"/>
      </w:rPr>
      <w:t>51</w:t>
    </w:r>
    <w:r w:rsidRPr="0014087D">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DA949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332DFD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9204DB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F02B0A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BCE62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84EC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046DB9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8EAC7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94D4E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1C0EBDC"/>
    <w:lvl w:ilvl="0">
      <w:start w:val="1"/>
      <w:numFmt w:val="bullet"/>
      <w:lvlText w:val=""/>
      <w:lvlJc w:val="left"/>
      <w:pPr>
        <w:tabs>
          <w:tab w:val="num" w:pos="360"/>
        </w:tabs>
        <w:ind w:left="360" w:hanging="360"/>
      </w:pPr>
      <w:rPr>
        <w:rFonts w:ascii="Symbol" w:hAnsi="Symbol" w:hint="default"/>
      </w:rPr>
    </w:lvl>
  </w:abstractNum>
  <w:abstractNum w:abstractNumId="10">
    <w:nsid w:val="04AC647A"/>
    <w:multiLevelType w:val="hybridMultilevel"/>
    <w:tmpl w:val="C5E0A2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1">
    <w:nsid w:val="07D17FFE"/>
    <w:multiLevelType w:val="hybridMultilevel"/>
    <w:tmpl w:val="015C7E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2">
    <w:nsid w:val="083B79CB"/>
    <w:multiLevelType w:val="hybridMultilevel"/>
    <w:tmpl w:val="094AA26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nsid w:val="09EE2ABA"/>
    <w:multiLevelType w:val="hybridMultilevel"/>
    <w:tmpl w:val="DECCC7F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nsid w:val="10780B6F"/>
    <w:multiLevelType w:val="hybridMultilevel"/>
    <w:tmpl w:val="EBFA913A"/>
    <w:lvl w:ilvl="0" w:tplc="75F00696">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047BB2"/>
    <w:multiLevelType w:val="hybridMultilevel"/>
    <w:tmpl w:val="8104026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nsid w:val="18430731"/>
    <w:multiLevelType w:val="hybridMultilevel"/>
    <w:tmpl w:val="45BE1F5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7">
    <w:nsid w:val="1D667E35"/>
    <w:multiLevelType w:val="hybridMultilevel"/>
    <w:tmpl w:val="6BD6910E"/>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hint="default"/>
      </w:rPr>
    </w:lvl>
    <w:lvl w:ilvl="2" w:tplc="04130005">
      <w:start w:val="1"/>
      <w:numFmt w:val="bullet"/>
      <w:lvlText w:val=""/>
      <w:lvlJc w:val="left"/>
      <w:pPr>
        <w:ind w:left="3600" w:hanging="360"/>
      </w:pPr>
      <w:rPr>
        <w:rFonts w:ascii="Wingdings" w:hAnsi="Wingdings" w:hint="default"/>
      </w:rPr>
    </w:lvl>
    <w:lvl w:ilvl="3" w:tplc="04130001">
      <w:start w:val="1"/>
      <w:numFmt w:val="bullet"/>
      <w:lvlText w:val=""/>
      <w:lvlJc w:val="left"/>
      <w:pPr>
        <w:ind w:left="4320" w:hanging="360"/>
      </w:pPr>
      <w:rPr>
        <w:rFonts w:ascii="Symbol" w:hAnsi="Symbol" w:hint="default"/>
      </w:rPr>
    </w:lvl>
    <w:lvl w:ilvl="4" w:tplc="04130003">
      <w:start w:val="1"/>
      <w:numFmt w:val="bullet"/>
      <w:lvlText w:val="o"/>
      <w:lvlJc w:val="left"/>
      <w:pPr>
        <w:ind w:left="5040" w:hanging="360"/>
      </w:pPr>
      <w:rPr>
        <w:rFonts w:ascii="Courier New" w:hAnsi="Courier New" w:hint="default"/>
      </w:rPr>
    </w:lvl>
    <w:lvl w:ilvl="5" w:tplc="04130005">
      <w:start w:val="1"/>
      <w:numFmt w:val="bullet"/>
      <w:lvlText w:val=""/>
      <w:lvlJc w:val="left"/>
      <w:pPr>
        <w:ind w:left="5760" w:hanging="360"/>
      </w:pPr>
      <w:rPr>
        <w:rFonts w:ascii="Wingdings" w:hAnsi="Wingdings" w:hint="default"/>
      </w:rPr>
    </w:lvl>
    <w:lvl w:ilvl="6" w:tplc="04130001">
      <w:start w:val="1"/>
      <w:numFmt w:val="bullet"/>
      <w:lvlText w:val=""/>
      <w:lvlJc w:val="left"/>
      <w:pPr>
        <w:ind w:left="6480" w:hanging="360"/>
      </w:pPr>
      <w:rPr>
        <w:rFonts w:ascii="Symbol" w:hAnsi="Symbol" w:hint="default"/>
      </w:rPr>
    </w:lvl>
    <w:lvl w:ilvl="7" w:tplc="04130003">
      <w:start w:val="1"/>
      <w:numFmt w:val="bullet"/>
      <w:lvlText w:val="o"/>
      <w:lvlJc w:val="left"/>
      <w:pPr>
        <w:ind w:left="7200" w:hanging="360"/>
      </w:pPr>
      <w:rPr>
        <w:rFonts w:ascii="Courier New" w:hAnsi="Courier New" w:hint="default"/>
      </w:rPr>
    </w:lvl>
    <w:lvl w:ilvl="8" w:tplc="04130005">
      <w:start w:val="1"/>
      <w:numFmt w:val="bullet"/>
      <w:lvlText w:val=""/>
      <w:lvlJc w:val="left"/>
      <w:pPr>
        <w:ind w:left="7920" w:hanging="360"/>
      </w:pPr>
      <w:rPr>
        <w:rFonts w:ascii="Wingdings" w:hAnsi="Wingdings" w:hint="default"/>
      </w:rPr>
    </w:lvl>
  </w:abstractNum>
  <w:abstractNum w:abstractNumId="18">
    <w:nsid w:val="23356F2A"/>
    <w:multiLevelType w:val="hybridMultilevel"/>
    <w:tmpl w:val="EBFA913A"/>
    <w:lvl w:ilvl="0" w:tplc="75F00696">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471317"/>
    <w:multiLevelType w:val="hybridMultilevel"/>
    <w:tmpl w:val="F64E95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0">
    <w:nsid w:val="33987E03"/>
    <w:multiLevelType w:val="hybridMultilevel"/>
    <w:tmpl w:val="19E82DD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21">
    <w:nsid w:val="365C1851"/>
    <w:multiLevelType w:val="multilevel"/>
    <w:tmpl w:val="81C4DE5E"/>
    <w:lvl w:ilvl="0">
      <w:start w:val="1"/>
      <w:numFmt w:val="decimal"/>
      <w:lvlText w:val="%1"/>
      <w:lvlJc w:val="left"/>
      <w:pPr>
        <w:tabs>
          <w:tab w:val="num" w:pos="432"/>
        </w:tabs>
        <w:ind w:left="432" w:hanging="432"/>
      </w:pPr>
      <w:rPr>
        <w:rFonts w:cs="Times New Roman" w:hint="default"/>
      </w:rPr>
    </w:lvl>
    <w:lvl w:ilvl="1">
      <w:start w:val="1"/>
      <w:numFmt w:val="decimal"/>
      <w:lvlText w:val="%1.%2  "/>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nsid w:val="398D13A5"/>
    <w:multiLevelType w:val="hybridMultilevel"/>
    <w:tmpl w:val="AB3483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nsid w:val="3A825998"/>
    <w:multiLevelType w:val="hybridMultilevel"/>
    <w:tmpl w:val="1A4E6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3D79D3"/>
    <w:multiLevelType w:val="multilevel"/>
    <w:tmpl w:val="0407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DE875BE"/>
    <w:multiLevelType w:val="hybridMultilevel"/>
    <w:tmpl w:val="E6F04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741F2C"/>
    <w:multiLevelType w:val="hybridMultilevel"/>
    <w:tmpl w:val="30A6BA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7">
    <w:nsid w:val="601F61CD"/>
    <w:multiLevelType w:val="hybridMultilevel"/>
    <w:tmpl w:val="8ED4DA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8">
    <w:nsid w:val="60ED3E52"/>
    <w:multiLevelType w:val="hybridMultilevel"/>
    <w:tmpl w:val="D340D0C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nsid w:val="622C77D7"/>
    <w:multiLevelType w:val="multilevel"/>
    <w:tmpl w:val="1F2EA310"/>
    <w:lvl w:ilvl="0">
      <w:start w:val="1"/>
      <w:numFmt w:val="decimal"/>
      <w:lvlText w:val="%1."/>
      <w:lvlJc w:val="left"/>
      <w:pPr>
        <w:tabs>
          <w:tab w:val="num" w:pos="720"/>
        </w:tabs>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122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30">
    <w:nsid w:val="6282668F"/>
    <w:multiLevelType w:val="hybridMultilevel"/>
    <w:tmpl w:val="A7FCEC9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nsid w:val="66423A4F"/>
    <w:multiLevelType w:val="hybridMultilevel"/>
    <w:tmpl w:val="4F74A2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32">
    <w:nsid w:val="697157E4"/>
    <w:multiLevelType w:val="hybridMultilevel"/>
    <w:tmpl w:val="137E33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3">
    <w:nsid w:val="6A021815"/>
    <w:multiLevelType w:val="hybridMultilevel"/>
    <w:tmpl w:val="375A0AF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4">
    <w:nsid w:val="710E693D"/>
    <w:multiLevelType w:val="hybridMultilevel"/>
    <w:tmpl w:val="0862FC5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5">
    <w:nsid w:val="75AE53BE"/>
    <w:multiLevelType w:val="hybridMultilevel"/>
    <w:tmpl w:val="DF2068F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6">
    <w:nsid w:val="7AA605F8"/>
    <w:multiLevelType w:val="hybridMultilevel"/>
    <w:tmpl w:val="729891FC"/>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7">
    <w:nsid w:val="7B6A72AC"/>
    <w:multiLevelType w:val="hybridMultilevel"/>
    <w:tmpl w:val="EDFEC0A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7"/>
  </w:num>
  <w:num w:numId="3">
    <w:abstractNumId w:val="31"/>
  </w:num>
  <w:num w:numId="4">
    <w:abstractNumId w:val="17"/>
  </w:num>
  <w:num w:numId="5">
    <w:abstractNumId w:val="11"/>
  </w:num>
  <w:num w:numId="6">
    <w:abstractNumId w:val="28"/>
  </w:num>
  <w:num w:numId="7">
    <w:abstractNumId w:val="12"/>
  </w:num>
  <w:num w:numId="8">
    <w:abstractNumId w:val="29"/>
  </w:num>
  <w:num w:numId="9">
    <w:abstractNumId w:val="26"/>
  </w:num>
  <w:num w:numId="10">
    <w:abstractNumId w:val="13"/>
  </w:num>
  <w:num w:numId="11">
    <w:abstractNumId w:val="22"/>
  </w:num>
  <w:num w:numId="12">
    <w:abstractNumId w:val="37"/>
  </w:num>
  <w:num w:numId="13">
    <w:abstractNumId w:val="15"/>
  </w:num>
  <w:num w:numId="14">
    <w:abstractNumId w:val="35"/>
  </w:num>
  <w:num w:numId="15">
    <w:abstractNumId w:val="32"/>
  </w:num>
  <w:num w:numId="16">
    <w:abstractNumId w:val="30"/>
  </w:num>
  <w:num w:numId="17">
    <w:abstractNumId w:val="34"/>
  </w:num>
  <w:num w:numId="18">
    <w:abstractNumId w:val="10"/>
  </w:num>
  <w:num w:numId="19">
    <w:abstractNumId w:val="33"/>
  </w:num>
  <w:num w:numId="20">
    <w:abstractNumId w:val="36"/>
  </w:num>
  <w:num w:numId="21">
    <w:abstractNumId w:val="21"/>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0"/>
  </w:num>
  <w:num w:numId="26">
    <w:abstractNumId w:val="8"/>
  </w:num>
  <w:num w:numId="27">
    <w:abstractNumId w:val="3"/>
  </w:num>
  <w:num w:numId="28">
    <w:abstractNumId w:val="4"/>
  </w:num>
  <w:num w:numId="29">
    <w:abstractNumId w:val="5"/>
  </w:num>
  <w:num w:numId="30">
    <w:abstractNumId w:val="6"/>
  </w:num>
  <w:num w:numId="31">
    <w:abstractNumId w:val="7"/>
  </w:num>
  <w:num w:numId="32">
    <w:abstractNumId w:val="9"/>
  </w:num>
  <w:num w:numId="33">
    <w:abstractNumId w:val="24"/>
  </w:num>
  <w:num w:numId="34">
    <w:abstractNumId w:val="16"/>
  </w:num>
  <w:num w:numId="35">
    <w:abstractNumId w:val="18"/>
  </w:num>
  <w:num w:numId="36">
    <w:abstractNumId w:val="14"/>
  </w:num>
  <w:num w:numId="37">
    <w:abstractNumId w:val="25"/>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18F"/>
    <w:rsid w:val="000028D7"/>
    <w:rsid w:val="0000560D"/>
    <w:rsid w:val="00014FCC"/>
    <w:rsid w:val="000220DB"/>
    <w:rsid w:val="000308AD"/>
    <w:rsid w:val="000316AE"/>
    <w:rsid w:val="000338B2"/>
    <w:rsid w:val="00040A71"/>
    <w:rsid w:val="00043A63"/>
    <w:rsid w:val="00043FF7"/>
    <w:rsid w:val="00047DA4"/>
    <w:rsid w:val="000549BE"/>
    <w:rsid w:val="00055371"/>
    <w:rsid w:val="00056234"/>
    <w:rsid w:val="0006330D"/>
    <w:rsid w:val="00072C50"/>
    <w:rsid w:val="00072E90"/>
    <w:rsid w:val="00073BD0"/>
    <w:rsid w:val="00076FB3"/>
    <w:rsid w:val="000804B8"/>
    <w:rsid w:val="00083BA3"/>
    <w:rsid w:val="00084E67"/>
    <w:rsid w:val="00087F9E"/>
    <w:rsid w:val="000A1483"/>
    <w:rsid w:val="000A22F9"/>
    <w:rsid w:val="000B5885"/>
    <w:rsid w:val="000C0BEF"/>
    <w:rsid w:val="000C634C"/>
    <w:rsid w:val="000C6C69"/>
    <w:rsid w:val="000D270F"/>
    <w:rsid w:val="000D5991"/>
    <w:rsid w:val="000D7CFD"/>
    <w:rsid w:val="000E21D7"/>
    <w:rsid w:val="000E32C3"/>
    <w:rsid w:val="000E35B3"/>
    <w:rsid w:val="000E3615"/>
    <w:rsid w:val="000E7B59"/>
    <w:rsid w:val="000F20E3"/>
    <w:rsid w:val="0010675E"/>
    <w:rsid w:val="001108A8"/>
    <w:rsid w:val="00111217"/>
    <w:rsid w:val="0011273A"/>
    <w:rsid w:val="00112C71"/>
    <w:rsid w:val="00116065"/>
    <w:rsid w:val="00123797"/>
    <w:rsid w:val="0013577B"/>
    <w:rsid w:val="0014087D"/>
    <w:rsid w:val="00143400"/>
    <w:rsid w:val="0015430B"/>
    <w:rsid w:val="00155B6A"/>
    <w:rsid w:val="00155B72"/>
    <w:rsid w:val="0016715F"/>
    <w:rsid w:val="00167693"/>
    <w:rsid w:val="0017427C"/>
    <w:rsid w:val="00192EC5"/>
    <w:rsid w:val="001972BE"/>
    <w:rsid w:val="001B7904"/>
    <w:rsid w:val="001C41F2"/>
    <w:rsid w:val="001C522A"/>
    <w:rsid w:val="001D0C44"/>
    <w:rsid w:val="001D5180"/>
    <w:rsid w:val="001E14D6"/>
    <w:rsid w:val="001E3534"/>
    <w:rsid w:val="001F035F"/>
    <w:rsid w:val="001F49F9"/>
    <w:rsid w:val="00200B84"/>
    <w:rsid w:val="002031A3"/>
    <w:rsid w:val="00214C24"/>
    <w:rsid w:val="00217EBF"/>
    <w:rsid w:val="00225832"/>
    <w:rsid w:val="002337F5"/>
    <w:rsid w:val="00240818"/>
    <w:rsid w:val="00242AEE"/>
    <w:rsid w:val="00242F8D"/>
    <w:rsid w:val="002654C9"/>
    <w:rsid w:val="0027002F"/>
    <w:rsid w:val="00271149"/>
    <w:rsid w:val="0027319D"/>
    <w:rsid w:val="002736B1"/>
    <w:rsid w:val="002856B8"/>
    <w:rsid w:val="002A2B70"/>
    <w:rsid w:val="002A3A3B"/>
    <w:rsid w:val="002B0DF7"/>
    <w:rsid w:val="002B7756"/>
    <w:rsid w:val="002C6B1D"/>
    <w:rsid w:val="002D6754"/>
    <w:rsid w:val="002D76C4"/>
    <w:rsid w:val="002E080E"/>
    <w:rsid w:val="002E1019"/>
    <w:rsid w:val="002F1511"/>
    <w:rsid w:val="002F7927"/>
    <w:rsid w:val="00306631"/>
    <w:rsid w:val="00311046"/>
    <w:rsid w:val="0031364C"/>
    <w:rsid w:val="00324091"/>
    <w:rsid w:val="00325FF4"/>
    <w:rsid w:val="00330E3C"/>
    <w:rsid w:val="00347F79"/>
    <w:rsid w:val="003677FF"/>
    <w:rsid w:val="00370F5A"/>
    <w:rsid w:val="00373A13"/>
    <w:rsid w:val="003753FA"/>
    <w:rsid w:val="00387386"/>
    <w:rsid w:val="00387623"/>
    <w:rsid w:val="0039479B"/>
    <w:rsid w:val="003A0279"/>
    <w:rsid w:val="003C260C"/>
    <w:rsid w:val="003D190F"/>
    <w:rsid w:val="003D1EAD"/>
    <w:rsid w:val="003D20E1"/>
    <w:rsid w:val="003D47D9"/>
    <w:rsid w:val="004024F0"/>
    <w:rsid w:val="00404E46"/>
    <w:rsid w:val="00406911"/>
    <w:rsid w:val="00411397"/>
    <w:rsid w:val="00420304"/>
    <w:rsid w:val="00423525"/>
    <w:rsid w:val="00424B88"/>
    <w:rsid w:val="004364A8"/>
    <w:rsid w:val="004418B4"/>
    <w:rsid w:val="00446016"/>
    <w:rsid w:val="0045146F"/>
    <w:rsid w:val="00461685"/>
    <w:rsid w:val="00462D13"/>
    <w:rsid w:val="00464D9A"/>
    <w:rsid w:val="0046523B"/>
    <w:rsid w:val="00466299"/>
    <w:rsid w:val="00470A49"/>
    <w:rsid w:val="004878DC"/>
    <w:rsid w:val="004902C0"/>
    <w:rsid w:val="004908F9"/>
    <w:rsid w:val="004962EB"/>
    <w:rsid w:val="00497DE7"/>
    <w:rsid w:val="004A0B39"/>
    <w:rsid w:val="004B4D0C"/>
    <w:rsid w:val="004C3E8D"/>
    <w:rsid w:val="004C6533"/>
    <w:rsid w:val="004D0416"/>
    <w:rsid w:val="004D251C"/>
    <w:rsid w:val="004D3461"/>
    <w:rsid w:val="004D7DC1"/>
    <w:rsid w:val="004E57D1"/>
    <w:rsid w:val="004F5E8A"/>
    <w:rsid w:val="00503076"/>
    <w:rsid w:val="0052529D"/>
    <w:rsid w:val="00532216"/>
    <w:rsid w:val="00542A7A"/>
    <w:rsid w:val="00543025"/>
    <w:rsid w:val="00545F78"/>
    <w:rsid w:val="005560E6"/>
    <w:rsid w:val="00564189"/>
    <w:rsid w:val="00573607"/>
    <w:rsid w:val="005758AC"/>
    <w:rsid w:val="0057616B"/>
    <w:rsid w:val="00583CB5"/>
    <w:rsid w:val="0059218F"/>
    <w:rsid w:val="00595655"/>
    <w:rsid w:val="005A7D0F"/>
    <w:rsid w:val="005C12C1"/>
    <w:rsid w:val="005D1F40"/>
    <w:rsid w:val="005D4A8A"/>
    <w:rsid w:val="005D7475"/>
    <w:rsid w:val="005E0F84"/>
    <w:rsid w:val="005E3F1A"/>
    <w:rsid w:val="005F5A26"/>
    <w:rsid w:val="00600DA4"/>
    <w:rsid w:val="00600FE6"/>
    <w:rsid w:val="006036AA"/>
    <w:rsid w:val="00606F7A"/>
    <w:rsid w:val="00607D68"/>
    <w:rsid w:val="00614BEF"/>
    <w:rsid w:val="006206E5"/>
    <w:rsid w:val="006229CD"/>
    <w:rsid w:val="0062744C"/>
    <w:rsid w:val="00640514"/>
    <w:rsid w:val="00645879"/>
    <w:rsid w:val="006459A5"/>
    <w:rsid w:val="00660AA6"/>
    <w:rsid w:val="00672FAE"/>
    <w:rsid w:val="00673098"/>
    <w:rsid w:val="00673E30"/>
    <w:rsid w:val="00690C23"/>
    <w:rsid w:val="00690E3F"/>
    <w:rsid w:val="006935A3"/>
    <w:rsid w:val="00694E4E"/>
    <w:rsid w:val="006A3E08"/>
    <w:rsid w:val="006A7FE6"/>
    <w:rsid w:val="006C4564"/>
    <w:rsid w:val="006D0D34"/>
    <w:rsid w:val="006D6035"/>
    <w:rsid w:val="006D7BE8"/>
    <w:rsid w:val="006E1A86"/>
    <w:rsid w:val="006E2475"/>
    <w:rsid w:val="006E6F0B"/>
    <w:rsid w:val="006F004D"/>
    <w:rsid w:val="006F12E2"/>
    <w:rsid w:val="006F6FEE"/>
    <w:rsid w:val="00701825"/>
    <w:rsid w:val="00710295"/>
    <w:rsid w:val="00717825"/>
    <w:rsid w:val="007247C0"/>
    <w:rsid w:val="00725366"/>
    <w:rsid w:val="007468DA"/>
    <w:rsid w:val="007531E9"/>
    <w:rsid w:val="0075544E"/>
    <w:rsid w:val="00756BE2"/>
    <w:rsid w:val="00757423"/>
    <w:rsid w:val="00770E3A"/>
    <w:rsid w:val="00772040"/>
    <w:rsid w:val="00775A07"/>
    <w:rsid w:val="00792617"/>
    <w:rsid w:val="0079540E"/>
    <w:rsid w:val="007B273A"/>
    <w:rsid w:val="007C0E96"/>
    <w:rsid w:val="007C13EB"/>
    <w:rsid w:val="007D21C5"/>
    <w:rsid w:val="007E3A58"/>
    <w:rsid w:val="007E47FB"/>
    <w:rsid w:val="007F18D2"/>
    <w:rsid w:val="007F1AEE"/>
    <w:rsid w:val="0080081A"/>
    <w:rsid w:val="00802AD1"/>
    <w:rsid w:val="008035AF"/>
    <w:rsid w:val="0080624D"/>
    <w:rsid w:val="0081476E"/>
    <w:rsid w:val="00816266"/>
    <w:rsid w:val="008276F7"/>
    <w:rsid w:val="00827AFD"/>
    <w:rsid w:val="00827C78"/>
    <w:rsid w:val="00831335"/>
    <w:rsid w:val="008435FD"/>
    <w:rsid w:val="00845843"/>
    <w:rsid w:val="008477FB"/>
    <w:rsid w:val="00852632"/>
    <w:rsid w:val="00852E50"/>
    <w:rsid w:val="00861EC6"/>
    <w:rsid w:val="00864761"/>
    <w:rsid w:val="00872F92"/>
    <w:rsid w:val="0089732D"/>
    <w:rsid w:val="008B4716"/>
    <w:rsid w:val="008B5E81"/>
    <w:rsid w:val="008B74AA"/>
    <w:rsid w:val="008C4C76"/>
    <w:rsid w:val="008C52F2"/>
    <w:rsid w:val="008D364B"/>
    <w:rsid w:val="008D6D8F"/>
    <w:rsid w:val="008E7FCD"/>
    <w:rsid w:val="008F0043"/>
    <w:rsid w:val="008F2CDE"/>
    <w:rsid w:val="008F6D67"/>
    <w:rsid w:val="008F7985"/>
    <w:rsid w:val="00904936"/>
    <w:rsid w:val="009049CE"/>
    <w:rsid w:val="00906AD0"/>
    <w:rsid w:val="009140B0"/>
    <w:rsid w:val="0091660A"/>
    <w:rsid w:val="009170BC"/>
    <w:rsid w:val="009179CC"/>
    <w:rsid w:val="00926A7D"/>
    <w:rsid w:val="00926FED"/>
    <w:rsid w:val="00932336"/>
    <w:rsid w:val="0094075A"/>
    <w:rsid w:val="0094262D"/>
    <w:rsid w:val="00946F3E"/>
    <w:rsid w:val="00960F0B"/>
    <w:rsid w:val="00962DEE"/>
    <w:rsid w:val="00990CDB"/>
    <w:rsid w:val="00993DA0"/>
    <w:rsid w:val="00995134"/>
    <w:rsid w:val="0099790A"/>
    <w:rsid w:val="009A07D8"/>
    <w:rsid w:val="009A386B"/>
    <w:rsid w:val="009A5AB3"/>
    <w:rsid w:val="009B1D8D"/>
    <w:rsid w:val="009B1F75"/>
    <w:rsid w:val="009B2934"/>
    <w:rsid w:val="009C6CE1"/>
    <w:rsid w:val="009D2971"/>
    <w:rsid w:val="009D3D5B"/>
    <w:rsid w:val="009D4487"/>
    <w:rsid w:val="009D5EBB"/>
    <w:rsid w:val="009D6891"/>
    <w:rsid w:val="009E00A8"/>
    <w:rsid w:val="009E1E59"/>
    <w:rsid w:val="009E65EC"/>
    <w:rsid w:val="009E7BDD"/>
    <w:rsid w:val="009F07EF"/>
    <w:rsid w:val="009F0EB2"/>
    <w:rsid w:val="009F3553"/>
    <w:rsid w:val="00A07EB1"/>
    <w:rsid w:val="00A211EC"/>
    <w:rsid w:val="00A24349"/>
    <w:rsid w:val="00A2604B"/>
    <w:rsid w:val="00A27F7E"/>
    <w:rsid w:val="00A33CE3"/>
    <w:rsid w:val="00A36B76"/>
    <w:rsid w:val="00A37A9B"/>
    <w:rsid w:val="00A54980"/>
    <w:rsid w:val="00A61713"/>
    <w:rsid w:val="00A636B6"/>
    <w:rsid w:val="00A63AEB"/>
    <w:rsid w:val="00A6617B"/>
    <w:rsid w:val="00A762EC"/>
    <w:rsid w:val="00A83268"/>
    <w:rsid w:val="00A95752"/>
    <w:rsid w:val="00AA3B70"/>
    <w:rsid w:val="00AA4816"/>
    <w:rsid w:val="00AB0B6A"/>
    <w:rsid w:val="00AB0DC8"/>
    <w:rsid w:val="00AB1471"/>
    <w:rsid w:val="00AB54B0"/>
    <w:rsid w:val="00AE1978"/>
    <w:rsid w:val="00AE5CA0"/>
    <w:rsid w:val="00AE6050"/>
    <w:rsid w:val="00AF4BDD"/>
    <w:rsid w:val="00AF7775"/>
    <w:rsid w:val="00B018AD"/>
    <w:rsid w:val="00B022A2"/>
    <w:rsid w:val="00B03018"/>
    <w:rsid w:val="00B0551F"/>
    <w:rsid w:val="00B13A5E"/>
    <w:rsid w:val="00B16132"/>
    <w:rsid w:val="00B21793"/>
    <w:rsid w:val="00B36343"/>
    <w:rsid w:val="00B44E24"/>
    <w:rsid w:val="00B51BDC"/>
    <w:rsid w:val="00B56C5B"/>
    <w:rsid w:val="00B70446"/>
    <w:rsid w:val="00B80E78"/>
    <w:rsid w:val="00B8188F"/>
    <w:rsid w:val="00B83BA6"/>
    <w:rsid w:val="00B84AB8"/>
    <w:rsid w:val="00B91D1A"/>
    <w:rsid w:val="00B92743"/>
    <w:rsid w:val="00BA2050"/>
    <w:rsid w:val="00BA64ED"/>
    <w:rsid w:val="00BB43D0"/>
    <w:rsid w:val="00BC0361"/>
    <w:rsid w:val="00BC0E3A"/>
    <w:rsid w:val="00BC25D0"/>
    <w:rsid w:val="00BC5DDE"/>
    <w:rsid w:val="00BC654C"/>
    <w:rsid w:val="00BD1EE5"/>
    <w:rsid w:val="00BD2D6D"/>
    <w:rsid w:val="00BE085D"/>
    <w:rsid w:val="00BE1A74"/>
    <w:rsid w:val="00BF4DFE"/>
    <w:rsid w:val="00C018DD"/>
    <w:rsid w:val="00C075BC"/>
    <w:rsid w:val="00C07EB9"/>
    <w:rsid w:val="00C119F2"/>
    <w:rsid w:val="00C151CB"/>
    <w:rsid w:val="00C2012F"/>
    <w:rsid w:val="00C23063"/>
    <w:rsid w:val="00C30573"/>
    <w:rsid w:val="00C30E18"/>
    <w:rsid w:val="00C37696"/>
    <w:rsid w:val="00C42704"/>
    <w:rsid w:val="00C43AFB"/>
    <w:rsid w:val="00C44850"/>
    <w:rsid w:val="00C474E1"/>
    <w:rsid w:val="00C47BC4"/>
    <w:rsid w:val="00C57C23"/>
    <w:rsid w:val="00C63AF3"/>
    <w:rsid w:val="00C72040"/>
    <w:rsid w:val="00C746A7"/>
    <w:rsid w:val="00C74D61"/>
    <w:rsid w:val="00C876F9"/>
    <w:rsid w:val="00C9089E"/>
    <w:rsid w:val="00C91AF5"/>
    <w:rsid w:val="00C920CC"/>
    <w:rsid w:val="00C963C3"/>
    <w:rsid w:val="00CB3018"/>
    <w:rsid w:val="00CB63E8"/>
    <w:rsid w:val="00CC3D2F"/>
    <w:rsid w:val="00CD240F"/>
    <w:rsid w:val="00CD549F"/>
    <w:rsid w:val="00CD57C7"/>
    <w:rsid w:val="00CE0DF4"/>
    <w:rsid w:val="00CE3209"/>
    <w:rsid w:val="00CE72C6"/>
    <w:rsid w:val="00CF300C"/>
    <w:rsid w:val="00CF54B9"/>
    <w:rsid w:val="00CF7BC1"/>
    <w:rsid w:val="00D031F4"/>
    <w:rsid w:val="00D16D41"/>
    <w:rsid w:val="00D2400A"/>
    <w:rsid w:val="00D44376"/>
    <w:rsid w:val="00D53103"/>
    <w:rsid w:val="00D621DF"/>
    <w:rsid w:val="00D6464A"/>
    <w:rsid w:val="00D71C15"/>
    <w:rsid w:val="00D74DFA"/>
    <w:rsid w:val="00D77D66"/>
    <w:rsid w:val="00D8224D"/>
    <w:rsid w:val="00D84494"/>
    <w:rsid w:val="00D87917"/>
    <w:rsid w:val="00D93433"/>
    <w:rsid w:val="00DA0879"/>
    <w:rsid w:val="00DA655E"/>
    <w:rsid w:val="00DC2817"/>
    <w:rsid w:val="00DC59F9"/>
    <w:rsid w:val="00DD2F98"/>
    <w:rsid w:val="00DD334D"/>
    <w:rsid w:val="00DF39F2"/>
    <w:rsid w:val="00DF4176"/>
    <w:rsid w:val="00E00BAB"/>
    <w:rsid w:val="00E01F29"/>
    <w:rsid w:val="00E02953"/>
    <w:rsid w:val="00E049B0"/>
    <w:rsid w:val="00E049D4"/>
    <w:rsid w:val="00E050BE"/>
    <w:rsid w:val="00E12CD4"/>
    <w:rsid w:val="00E16405"/>
    <w:rsid w:val="00E206DF"/>
    <w:rsid w:val="00E20B1F"/>
    <w:rsid w:val="00E21E55"/>
    <w:rsid w:val="00E30BE9"/>
    <w:rsid w:val="00E421A3"/>
    <w:rsid w:val="00E55B49"/>
    <w:rsid w:val="00E56195"/>
    <w:rsid w:val="00E63E27"/>
    <w:rsid w:val="00E7493C"/>
    <w:rsid w:val="00E7548B"/>
    <w:rsid w:val="00E77788"/>
    <w:rsid w:val="00E81867"/>
    <w:rsid w:val="00E826F4"/>
    <w:rsid w:val="00E844AC"/>
    <w:rsid w:val="00E8778F"/>
    <w:rsid w:val="00E97488"/>
    <w:rsid w:val="00EA1046"/>
    <w:rsid w:val="00EA3988"/>
    <w:rsid w:val="00EA4118"/>
    <w:rsid w:val="00EA42E3"/>
    <w:rsid w:val="00EA5388"/>
    <w:rsid w:val="00EA58FE"/>
    <w:rsid w:val="00EB7221"/>
    <w:rsid w:val="00EB7287"/>
    <w:rsid w:val="00EF28EB"/>
    <w:rsid w:val="00F002C1"/>
    <w:rsid w:val="00F015D8"/>
    <w:rsid w:val="00F01605"/>
    <w:rsid w:val="00F01979"/>
    <w:rsid w:val="00F06AFC"/>
    <w:rsid w:val="00F125ED"/>
    <w:rsid w:val="00F127F1"/>
    <w:rsid w:val="00F22128"/>
    <w:rsid w:val="00F27270"/>
    <w:rsid w:val="00F353EE"/>
    <w:rsid w:val="00F40695"/>
    <w:rsid w:val="00F40A41"/>
    <w:rsid w:val="00F443D6"/>
    <w:rsid w:val="00F46009"/>
    <w:rsid w:val="00F5262B"/>
    <w:rsid w:val="00F52AA8"/>
    <w:rsid w:val="00F67B40"/>
    <w:rsid w:val="00F70CCD"/>
    <w:rsid w:val="00F73CDD"/>
    <w:rsid w:val="00F76CEA"/>
    <w:rsid w:val="00F83D8C"/>
    <w:rsid w:val="00F912C0"/>
    <w:rsid w:val="00F942BD"/>
    <w:rsid w:val="00FA256E"/>
    <w:rsid w:val="00FA2A80"/>
    <w:rsid w:val="00FA37D4"/>
    <w:rsid w:val="00FA6179"/>
    <w:rsid w:val="00FB2DA2"/>
    <w:rsid w:val="00FC2C4A"/>
    <w:rsid w:val="00FC5EA8"/>
    <w:rsid w:val="00FD1E8C"/>
    <w:rsid w:val="00FD349A"/>
    <w:rsid w:val="00FD3878"/>
    <w:rsid w:val="00FE02D1"/>
    <w:rsid w:val="00FE2E91"/>
    <w:rsid w:val="00FE3F62"/>
    <w:rsid w:val="00FE4E26"/>
    <w:rsid w:val="00FE54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4E6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084E67"/>
    <w:pPr>
      <w:keepNext/>
      <w:keepLines/>
      <w:spacing w:before="480"/>
      <w:ind w:left="794" w:hanging="794"/>
      <w:outlineLvl w:val="0"/>
    </w:pPr>
    <w:rPr>
      <w:b/>
    </w:rPr>
  </w:style>
  <w:style w:type="paragraph" w:styleId="Heading2">
    <w:name w:val="heading 2"/>
    <w:basedOn w:val="Heading1"/>
    <w:next w:val="Normal"/>
    <w:link w:val="Heading2Char"/>
    <w:qFormat/>
    <w:rsid w:val="00084E67"/>
    <w:pPr>
      <w:spacing w:before="320"/>
      <w:outlineLvl w:val="1"/>
    </w:pPr>
  </w:style>
  <w:style w:type="paragraph" w:styleId="Heading3">
    <w:name w:val="heading 3"/>
    <w:basedOn w:val="Heading1"/>
    <w:next w:val="Normal"/>
    <w:link w:val="Heading3Char"/>
    <w:qFormat/>
    <w:rsid w:val="00084E67"/>
    <w:pPr>
      <w:spacing w:before="200"/>
      <w:outlineLvl w:val="2"/>
    </w:pPr>
  </w:style>
  <w:style w:type="paragraph" w:styleId="Heading4">
    <w:name w:val="heading 4"/>
    <w:basedOn w:val="Heading3"/>
    <w:next w:val="Normal"/>
    <w:link w:val="Heading4Char"/>
    <w:qFormat/>
    <w:rsid w:val="00084E67"/>
    <w:pPr>
      <w:tabs>
        <w:tab w:val="clear" w:pos="794"/>
        <w:tab w:val="left" w:pos="992"/>
      </w:tabs>
      <w:ind w:left="992" w:hanging="992"/>
      <w:outlineLvl w:val="3"/>
    </w:pPr>
  </w:style>
  <w:style w:type="paragraph" w:styleId="Heading5">
    <w:name w:val="heading 5"/>
    <w:basedOn w:val="Heading4"/>
    <w:next w:val="Normal"/>
    <w:link w:val="Heading5Char"/>
    <w:qFormat/>
    <w:rsid w:val="00084E67"/>
    <w:pPr>
      <w:outlineLvl w:val="4"/>
    </w:pPr>
  </w:style>
  <w:style w:type="paragraph" w:styleId="Heading6">
    <w:name w:val="heading 6"/>
    <w:basedOn w:val="Heading4"/>
    <w:next w:val="Normal"/>
    <w:link w:val="Heading6Char"/>
    <w:qFormat/>
    <w:rsid w:val="00084E67"/>
    <w:pPr>
      <w:tabs>
        <w:tab w:val="clear" w:pos="992"/>
        <w:tab w:val="clear" w:pos="1191"/>
      </w:tabs>
      <w:ind w:left="1588" w:hanging="1588"/>
      <w:outlineLvl w:val="5"/>
    </w:pPr>
  </w:style>
  <w:style w:type="paragraph" w:styleId="Heading7">
    <w:name w:val="heading 7"/>
    <w:basedOn w:val="Heading6"/>
    <w:next w:val="Normal"/>
    <w:link w:val="Heading7Char"/>
    <w:qFormat/>
    <w:rsid w:val="00084E67"/>
    <w:pPr>
      <w:outlineLvl w:val="6"/>
    </w:pPr>
  </w:style>
  <w:style w:type="paragraph" w:styleId="Heading8">
    <w:name w:val="heading 8"/>
    <w:basedOn w:val="Heading6"/>
    <w:next w:val="Normal"/>
    <w:link w:val="Heading8Char"/>
    <w:qFormat/>
    <w:rsid w:val="00084E67"/>
    <w:pPr>
      <w:outlineLvl w:val="7"/>
    </w:pPr>
  </w:style>
  <w:style w:type="paragraph" w:styleId="Heading9">
    <w:name w:val="heading 9"/>
    <w:basedOn w:val="Heading6"/>
    <w:next w:val="Normal"/>
    <w:link w:val="Heading9Char"/>
    <w:qFormat/>
    <w:rsid w:val="00084E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4E67"/>
    <w:rPr>
      <w:b/>
      <w:sz w:val="22"/>
      <w:lang w:val="fr-FR" w:eastAsia="en-US"/>
    </w:rPr>
  </w:style>
  <w:style w:type="character" w:customStyle="1" w:styleId="Heading2Char">
    <w:name w:val="Heading 2 Char"/>
    <w:basedOn w:val="DefaultParagraphFont"/>
    <w:link w:val="Heading2"/>
    <w:rsid w:val="00084E67"/>
    <w:rPr>
      <w:b/>
      <w:sz w:val="22"/>
      <w:lang w:val="fr-FR" w:eastAsia="en-US"/>
    </w:rPr>
  </w:style>
  <w:style w:type="character" w:customStyle="1" w:styleId="Heading3Char">
    <w:name w:val="Heading 3 Char"/>
    <w:basedOn w:val="DefaultParagraphFont"/>
    <w:link w:val="Heading3"/>
    <w:rsid w:val="00084E67"/>
    <w:rPr>
      <w:b/>
      <w:sz w:val="22"/>
      <w:lang w:val="fr-FR" w:eastAsia="en-US"/>
    </w:rPr>
  </w:style>
  <w:style w:type="character" w:customStyle="1" w:styleId="Heading4Char">
    <w:name w:val="Heading 4 Char"/>
    <w:basedOn w:val="DefaultParagraphFont"/>
    <w:link w:val="Heading4"/>
    <w:rsid w:val="00084E67"/>
    <w:rPr>
      <w:b/>
      <w:sz w:val="22"/>
      <w:lang w:val="fr-FR" w:eastAsia="en-US"/>
    </w:rPr>
  </w:style>
  <w:style w:type="character" w:customStyle="1" w:styleId="Heading5Char">
    <w:name w:val="Heading 5 Char"/>
    <w:basedOn w:val="DefaultParagraphFont"/>
    <w:link w:val="Heading5"/>
    <w:rsid w:val="00084E67"/>
    <w:rPr>
      <w:b/>
      <w:sz w:val="22"/>
      <w:lang w:val="fr-FR" w:eastAsia="en-US"/>
    </w:rPr>
  </w:style>
  <w:style w:type="character" w:customStyle="1" w:styleId="Heading6Char">
    <w:name w:val="Heading 6 Char"/>
    <w:basedOn w:val="DefaultParagraphFont"/>
    <w:link w:val="Heading6"/>
    <w:rsid w:val="00084E67"/>
    <w:rPr>
      <w:b/>
      <w:sz w:val="22"/>
      <w:lang w:val="fr-FR" w:eastAsia="en-US"/>
    </w:rPr>
  </w:style>
  <w:style w:type="character" w:customStyle="1" w:styleId="Heading7Char">
    <w:name w:val="Heading 7 Char"/>
    <w:basedOn w:val="DefaultParagraphFont"/>
    <w:link w:val="Heading7"/>
    <w:rsid w:val="00084E67"/>
    <w:rPr>
      <w:b/>
      <w:sz w:val="22"/>
      <w:lang w:val="fr-FR" w:eastAsia="en-US"/>
    </w:rPr>
  </w:style>
  <w:style w:type="character" w:customStyle="1" w:styleId="Heading8Char">
    <w:name w:val="Heading 8 Char"/>
    <w:basedOn w:val="DefaultParagraphFont"/>
    <w:link w:val="Heading8"/>
    <w:rsid w:val="00084E67"/>
    <w:rPr>
      <w:b/>
      <w:sz w:val="22"/>
      <w:lang w:val="fr-FR" w:eastAsia="en-US"/>
    </w:rPr>
  </w:style>
  <w:style w:type="character" w:customStyle="1" w:styleId="Heading9Char">
    <w:name w:val="Heading 9 Char"/>
    <w:basedOn w:val="DefaultParagraphFont"/>
    <w:link w:val="Heading9"/>
    <w:rsid w:val="00084E67"/>
    <w:rPr>
      <w:b/>
      <w:sz w:val="22"/>
      <w:lang w:val="fr-FR" w:eastAsia="en-US"/>
    </w:rPr>
  </w:style>
  <w:style w:type="paragraph" w:styleId="Header">
    <w:name w:val="header"/>
    <w:basedOn w:val="Normal"/>
    <w:link w:val="HeaderChar"/>
    <w:rsid w:val="00084E6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84E67"/>
    <w:rPr>
      <w:sz w:val="22"/>
      <w:lang w:val="fr-FR" w:eastAsia="en-US"/>
    </w:rPr>
  </w:style>
  <w:style w:type="paragraph" w:styleId="Footer">
    <w:name w:val="footer"/>
    <w:basedOn w:val="Normal"/>
    <w:link w:val="FooterChar"/>
    <w:rsid w:val="00084E6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84E67"/>
    <w:rPr>
      <w:noProof/>
      <w:sz w:val="18"/>
      <w:lang w:val="fr-FR" w:eastAsia="en-US"/>
    </w:rPr>
  </w:style>
  <w:style w:type="character" w:styleId="PageNumber">
    <w:name w:val="page number"/>
    <w:basedOn w:val="DefaultParagraphFont"/>
    <w:rsid w:val="00084E67"/>
  </w:style>
  <w:style w:type="paragraph" w:customStyle="1" w:styleId="Headingb">
    <w:name w:val="Heading_b"/>
    <w:basedOn w:val="Heading3"/>
    <w:next w:val="Normal"/>
    <w:rsid w:val="00084E67"/>
    <w:pPr>
      <w:spacing w:before="160"/>
      <w:ind w:left="0" w:firstLine="0"/>
      <w:outlineLvl w:val="9"/>
    </w:pPr>
  </w:style>
  <w:style w:type="paragraph" w:customStyle="1" w:styleId="Headingi">
    <w:name w:val="Heading_i"/>
    <w:basedOn w:val="Heading3"/>
    <w:next w:val="Normal"/>
    <w:rsid w:val="00084E67"/>
    <w:pPr>
      <w:spacing w:before="160"/>
      <w:ind w:left="0" w:firstLine="0"/>
    </w:pPr>
    <w:rPr>
      <w:b w:val="0"/>
      <w:i/>
    </w:rPr>
  </w:style>
  <w:style w:type="character" w:customStyle="1" w:styleId="href">
    <w:name w:val="href"/>
    <w:basedOn w:val="DefaultParagraphFont"/>
    <w:rsid w:val="00084E67"/>
  </w:style>
  <w:style w:type="paragraph" w:customStyle="1" w:styleId="enumlev1">
    <w:name w:val="enumlev1"/>
    <w:basedOn w:val="Normal"/>
    <w:rsid w:val="00084E67"/>
    <w:pPr>
      <w:spacing w:before="80"/>
      <w:ind w:left="794" w:hanging="794"/>
    </w:pPr>
  </w:style>
  <w:style w:type="paragraph" w:customStyle="1" w:styleId="enumlev2">
    <w:name w:val="enumlev2"/>
    <w:basedOn w:val="enumlev1"/>
    <w:rsid w:val="00084E67"/>
    <w:pPr>
      <w:ind w:left="1191" w:hanging="397"/>
    </w:pPr>
  </w:style>
  <w:style w:type="paragraph" w:customStyle="1" w:styleId="enumlev3">
    <w:name w:val="enumlev3"/>
    <w:basedOn w:val="enumlev2"/>
    <w:rsid w:val="00084E67"/>
    <w:pPr>
      <w:ind w:left="1588"/>
    </w:pPr>
  </w:style>
  <w:style w:type="paragraph" w:customStyle="1" w:styleId="Normalaftertitle">
    <w:name w:val="Normal_after_title"/>
    <w:basedOn w:val="Normal"/>
    <w:next w:val="Normal"/>
    <w:rsid w:val="00084E67"/>
    <w:pPr>
      <w:spacing w:before="320"/>
    </w:pPr>
  </w:style>
  <w:style w:type="paragraph" w:customStyle="1" w:styleId="Note">
    <w:name w:val="Note"/>
    <w:basedOn w:val="Normal"/>
    <w:rsid w:val="00084E67"/>
    <w:pPr>
      <w:tabs>
        <w:tab w:val="clear" w:pos="794"/>
        <w:tab w:val="clear" w:pos="1191"/>
        <w:tab w:val="clear" w:pos="1588"/>
        <w:tab w:val="clear" w:pos="1985"/>
      </w:tabs>
      <w:spacing w:before="80"/>
    </w:pPr>
    <w:rPr>
      <w:sz w:val="20"/>
    </w:rPr>
  </w:style>
  <w:style w:type="paragraph" w:customStyle="1" w:styleId="RecNo">
    <w:name w:val="Rec_No"/>
    <w:basedOn w:val="Normal"/>
    <w:next w:val="Normal"/>
    <w:rsid w:val="00084E6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084E67"/>
    <w:pPr>
      <w:keepNext/>
      <w:keepLines/>
      <w:spacing w:before="240"/>
      <w:jc w:val="center"/>
    </w:pPr>
    <w:rPr>
      <w:b/>
      <w:sz w:val="26"/>
    </w:rPr>
  </w:style>
  <w:style w:type="paragraph" w:customStyle="1" w:styleId="Recref">
    <w:name w:val="Rec_ref"/>
    <w:basedOn w:val="Normal"/>
    <w:next w:val="Normal"/>
    <w:rsid w:val="00084E67"/>
    <w:pPr>
      <w:jc w:val="center"/>
    </w:pPr>
  </w:style>
  <w:style w:type="paragraph" w:customStyle="1" w:styleId="Recdate">
    <w:name w:val="Rec_date"/>
    <w:basedOn w:val="Recref"/>
    <w:next w:val="Normalaftertitle"/>
    <w:rsid w:val="00084E67"/>
    <w:pPr>
      <w:jc w:val="right"/>
    </w:pPr>
  </w:style>
  <w:style w:type="paragraph" w:customStyle="1" w:styleId="HeadingSum">
    <w:name w:val="Heading_Sum"/>
    <w:basedOn w:val="Headingb"/>
    <w:next w:val="Normal"/>
    <w:rsid w:val="00084E67"/>
    <w:pPr>
      <w:spacing w:before="240"/>
    </w:pPr>
    <w:rPr>
      <w:lang w:val="es-ES_tradnl"/>
    </w:rPr>
  </w:style>
  <w:style w:type="paragraph" w:customStyle="1" w:styleId="AnnexNoTitle">
    <w:name w:val="Annex_NoTitle"/>
    <w:basedOn w:val="Normal"/>
    <w:next w:val="Normal"/>
    <w:rsid w:val="00084E67"/>
    <w:pPr>
      <w:keepNext/>
      <w:keepLines/>
      <w:spacing w:before="480" w:after="80"/>
      <w:jc w:val="center"/>
    </w:pPr>
    <w:rPr>
      <w:b/>
      <w:sz w:val="26"/>
    </w:rPr>
  </w:style>
  <w:style w:type="paragraph" w:customStyle="1" w:styleId="AppendixNoTitle">
    <w:name w:val="Appendix_NoTitle"/>
    <w:basedOn w:val="AnnexNoTitle"/>
    <w:next w:val="Normal"/>
    <w:rsid w:val="00084E67"/>
  </w:style>
  <w:style w:type="paragraph" w:customStyle="1" w:styleId="Tablefin">
    <w:name w:val="Table_fin"/>
    <w:basedOn w:val="Normal"/>
    <w:next w:val="Normal"/>
    <w:rsid w:val="00084E67"/>
    <w:pPr>
      <w:spacing w:before="0"/>
    </w:pPr>
    <w:rPr>
      <w:sz w:val="20"/>
      <w:lang w:val="en-GB"/>
    </w:rPr>
  </w:style>
  <w:style w:type="paragraph" w:customStyle="1" w:styleId="Tablehead">
    <w:name w:val="Table_head"/>
    <w:basedOn w:val="Normal"/>
    <w:next w:val="Normal"/>
    <w:rsid w:val="00084E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084E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084E67"/>
    <w:pPr>
      <w:keepNext/>
      <w:spacing w:before="360" w:after="120"/>
      <w:jc w:val="center"/>
    </w:pPr>
  </w:style>
  <w:style w:type="paragraph" w:customStyle="1" w:styleId="Tabletext">
    <w:name w:val="Table_text"/>
    <w:basedOn w:val="Normal"/>
    <w:rsid w:val="00084E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084E67"/>
    <w:pPr>
      <w:tabs>
        <w:tab w:val="clear" w:pos="1191"/>
        <w:tab w:val="clear" w:pos="1588"/>
        <w:tab w:val="clear" w:pos="1985"/>
        <w:tab w:val="center" w:pos="4820"/>
        <w:tab w:val="right" w:pos="9639"/>
      </w:tabs>
    </w:pPr>
  </w:style>
  <w:style w:type="paragraph" w:customStyle="1" w:styleId="Equationlegend">
    <w:name w:val="Equation_legend"/>
    <w:basedOn w:val="NormalIndent"/>
    <w:rsid w:val="00084E6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84E67"/>
    <w:pPr>
      <w:ind w:left="794"/>
    </w:pPr>
  </w:style>
  <w:style w:type="paragraph" w:customStyle="1" w:styleId="Figurelegend">
    <w:name w:val="Figure_legend"/>
    <w:basedOn w:val="Normal"/>
    <w:rsid w:val="00084E6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rsid w:val="00084E67"/>
    <w:pPr>
      <w:keepNext/>
      <w:keepLines/>
      <w:spacing w:before="480" w:after="80"/>
      <w:jc w:val="center"/>
    </w:pPr>
    <w:rPr>
      <w:caps/>
      <w:sz w:val="18"/>
    </w:rPr>
  </w:style>
  <w:style w:type="paragraph" w:customStyle="1" w:styleId="Figuretitle">
    <w:name w:val="Figure_title"/>
    <w:basedOn w:val="Normal"/>
    <w:next w:val="Figure"/>
    <w:rsid w:val="00084E67"/>
    <w:pPr>
      <w:keepNext/>
      <w:spacing w:before="0" w:after="120"/>
      <w:jc w:val="center"/>
    </w:pPr>
    <w:rPr>
      <w:rFonts w:ascii="Times New Roman Bold" w:hAnsi="Times New Roman Bold"/>
      <w:b/>
      <w:sz w:val="18"/>
    </w:rPr>
  </w:style>
  <w:style w:type="paragraph" w:customStyle="1" w:styleId="Figure">
    <w:name w:val="Figure"/>
    <w:basedOn w:val="FigureNo"/>
    <w:next w:val="Normal"/>
    <w:rsid w:val="00084E67"/>
    <w:pPr>
      <w:keepNext w:val="0"/>
      <w:spacing w:before="0" w:after="240"/>
    </w:pPr>
  </w:style>
  <w:style w:type="paragraph" w:customStyle="1" w:styleId="tocpart">
    <w:name w:val="tocpart"/>
    <w:basedOn w:val="Normal"/>
    <w:rsid w:val="00084E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84E67"/>
    <w:pPr>
      <w:keepNext/>
      <w:keepLines/>
      <w:spacing w:before="480"/>
      <w:jc w:val="center"/>
    </w:pPr>
    <w:rPr>
      <w:sz w:val="26"/>
    </w:rPr>
  </w:style>
  <w:style w:type="paragraph" w:customStyle="1" w:styleId="Arttitle">
    <w:name w:val="Art_title"/>
    <w:basedOn w:val="Normal"/>
    <w:next w:val="Normal"/>
    <w:rsid w:val="00084E67"/>
    <w:pPr>
      <w:keepNext/>
      <w:keepLines/>
      <w:spacing w:before="240"/>
      <w:jc w:val="center"/>
    </w:pPr>
    <w:rPr>
      <w:b/>
      <w:sz w:val="26"/>
    </w:rPr>
  </w:style>
  <w:style w:type="paragraph" w:customStyle="1" w:styleId="Blanc">
    <w:name w:val="Blanc"/>
    <w:basedOn w:val="Normal"/>
    <w:next w:val="Normal"/>
    <w:rsid w:val="00084E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84E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84E67"/>
    <w:pPr>
      <w:keepNext/>
      <w:keepLines/>
      <w:spacing w:before="160"/>
      <w:ind w:left="794"/>
    </w:pPr>
    <w:rPr>
      <w:i/>
    </w:rPr>
  </w:style>
  <w:style w:type="paragraph" w:customStyle="1" w:styleId="ChapNo">
    <w:name w:val="Chap_No"/>
    <w:basedOn w:val="ArtNo"/>
    <w:next w:val="Normal"/>
    <w:rsid w:val="00084E67"/>
    <w:rPr>
      <w:b/>
    </w:rPr>
  </w:style>
  <w:style w:type="paragraph" w:customStyle="1" w:styleId="Chaptitle">
    <w:name w:val="Chap_title"/>
    <w:basedOn w:val="Arttitle"/>
    <w:next w:val="Normal"/>
    <w:rsid w:val="00084E67"/>
  </w:style>
  <w:style w:type="character" w:styleId="FootnoteReference">
    <w:name w:val="footnote reference"/>
    <w:basedOn w:val="DefaultParagraphFont"/>
    <w:rsid w:val="00084E67"/>
    <w:rPr>
      <w:position w:val="6"/>
      <w:sz w:val="16"/>
    </w:rPr>
  </w:style>
  <w:style w:type="paragraph" w:styleId="FootnoteText">
    <w:name w:val="footnote text"/>
    <w:basedOn w:val="Normal"/>
    <w:link w:val="FootnoteTextChar"/>
    <w:rsid w:val="00084E67"/>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084E67"/>
    <w:rPr>
      <w:lang w:val="fr-FR" w:eastAsia="en-US"/>
    </w:rPr>
  </w:style>
  <w:style w:type="paragraph" w:styleId="Index1">
    <w:name w:val="index 1"/>
    <w:basedOn w:val="Normal"/>
    <w:next w:val="Normal"/>
    <w:rsid w:val="00084E67"/>
  </w:style>
  <w:style w:type="paragraph" w:styleId="Index2">
    <w:name w:val="index 2"/>
    <w:basedOn w:val="Normal"/>
    <w:next w:val="Normal"/>
    <w:rsid w:val="00084E67"/>
    <w:pPr>
      <w:ind w:left="283"/>
    </w:pPr>
  </w:style>
  <w:style w:type="paragraph" w:styleId="Index3">
    <w:name w:val="index 3"/>
    <w:basedOn w:val="Normal"/>
    <w:next w:val="Normal"/>
    <w:rsid w:val="00084E67"/>
    <w:pPr>
      <w:ind w:left="566"/>
    </w:pPr>
  </w:style>
  <w:style w:type="paragraph" w:styleId="IndexHeading">
    <w:name w:val="index heading"/>
    <w:basedOn w:val="Normal"/>
    <w:next w:val="Index1"/>
    <w:rsid w:val="00084E67"/>
  </w:style>
  <w:style w:type="paragraph" w:customStyle="1" w:styleId="Line">
    <w:name w:val="Line"/>
    <w:basedOn w:val="Normal"/>
    <w:next w:val="Normal"/>
    <w:rsid w:val="00084E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84E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84E67"/>
  </w:style>
  <w:style w:type="paragraph" w:customStyle="1" w:styleId="Partref">
    <w:name w:val="Part_ref"/>
    <w:basedOn w:val="Normal"/>
    <w:next w:val="Normal"/>
    <w:rsid w:val="00084E67"/>
    <w:pPr>
      <w:keepNext/>
      <w:keepLines/>
      <w:spacing w:after="280"/>
      <w:jc w:val="center"/>
    </w:pPr>
  </w:style>
  <w:style w:type="paragraph" w:customStyle="1" w:styleId="Parttitle">
    <w:name w:val="Part_title"/>
    <w:basedOn w:val="Normal"/>
    <w:next w:val="Normalaftertitle"/>
    <w:rsid w:val="00084E6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084E67"/>
  </w:style>
  <w:style w:type="paragraph" w:customStyle="1" w:styleId="QuestionNo">
    <w:name w:val="Question_No"/>
    <w:basedOn w:val="RecNo"/>
    <w:next w:val="Normal"/>
    <w:rsid w:val="00084E67"/>
  </w:style>
  <w:style w:type="paragraph" w:customStyle="1" w:styleId="Questionref">
    <w:name w:val="Question_ref"/>
    <w:basedOn w:val="Recref"/>
    <w:next w:val="Questiondate"/>
    <w:rsid w:val="00084E67"/>
  </w:style>
  <w:style w:type="paragraph" w:customStyle="1" w:styleId="Questiontitle">
    <w:name w:val="Question_title"/>
    <w:basedOn w:val="Normal"/>
    <w:next w:val="Questionref"/>
    <w:rsid w:val="00084E67"/>
  </w:style>
  <w:style w:type="paragraph" w:customStyle="1" w:styleId="Reftext">
    <w:name w:val="Ref_text"/>
    <w:basedOn w:val="Normal"/>
    <w:rsid w:val="00084E67"/>
    <w:pPr>
      <w:ind w:left="794" w:hanging="794"/>
    </w:pPr>
  </w:style>
  <w:style w:type="paragraph" w:customStyle="1" w:styleId="Reftitle">
    <w:name w:val="Ref_title"/>
    <w:basedOn w:val="Normal"/>
    <w:next w:val="Reftext"/>
    <w:rsid w:val="00084E6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084E67"/>
  </w:style>
  <w:style w:type="paragraph" w:customStyle="1" w:styleId="RepNo">
    <w:name w:val="Rep_No"/>
    <w:basedOn w:val="RecNo"/>
    <w:next w:val="Reptitle"/>
    <w:rsid w:val="00084E67"/>
  </w:style>
  <w:style w:type="paragraph" w:customStyle="1" w:styleId="Reptitle">
    <w:name w:val="Rep_title"/>
    <w:basedOn w:val="Rectitle"/>
    <w:next w:val="Repref"/>
    <w:rsid w:val="00084E67"/>
  </w:style>
  <w:style w:type="paragraph" w:customStyle="1" w:styleId="Repref">
    <w:name w:val="Rep_ref"/>
    <w:basedOn w:val="Recref"/>
    <w:next w:val="Repdate"/>
    <w:rsid w:val="00084E67"/>
  </w:style>
  <w:style w:type="paragraph" w:customStyle="1" w:styleId="Resdate">
    <w:name w:val="Res_date"/>
    <w:basedOn w:val="Recdate"/>
    <w:next w:val="Normalaftertitle"/>
    <w:rsid w:val="00084E67"/>
  </w:style>
  <w:style w:type="paragraph" w:customStyle="1" w:styleId="ResNo">
    <w:name w:val="Res_No"/>
    <w:basedOn w:val="RecNo"/>
    <w:next w:val="Normal"/>
    <w:rsid w:val="00084E67"/>
  </w:style>
  <w:style w:type="paragraph" w:customStyle="1" w:styleId="Restitle">
    <w:name w:val="Res_title"/>
    <w:basedOn w:val="Normal"/>
    <w:next w:val="Resref"/>
    <w:rsid w:val="00084E67"/>
    <w:pPr>
      <w:spacing w:before="240"/>
      <w:jc w:val="center"/>
    </w:pPr>
    <w:rPr>
      <w:b/>
      <w:sz w:val="26"/>
    </w:rPr>
  </w:style>
  <w:style w:type="paragraph" w:customStyle="1" w:styleId="Resref">
    <w:name w:val="Res_ref"/>
    <w:basedOn w:val="Recref"/>
    <w:next w:val="Resdate"/>
    <w:rsid w:val="00084E67"/>
  </w:style>
  <w:style w:type="paragraph" w:customStyle="1" w:styleId="SectionNo">
    <w:name w:val="Section_No"/>
    <w:basedOn w:val="Normal"/>
    <w:next w:val="Normal"/>
    <w:rsid w:val="00084E67"/>
  </w:style>
  <w:style w:type="paragraph" w:customStyle="1" w:styleId="Sectiontitle">
    <w:name w:val="Section_title"/>
    <w:basedOn w:val="Normal"/>
    <w:next w:val="Normalaftertitle"/>
    <w:rsid w:val="00084E6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084E67"/>
    <w:pPr>
      <w:tabs>
        <w:tab w:val="clear" w:pos="794"/>
        <w:tab w:val="clear" w:pos="1191"/>
        <w:tab w:val="clear" w:pos="1588"/>
        <w:tab w:val="clear" w:pos="1985"/>
        <w:tab w:val="right" w:pos="9611"/>
      </w:tabs>
    </w:pPr>
    <w:rPr>
      <w:i/>
    </w:rPr>
  </w:style>
  <w:style w:type="paragraph" w:styleId="TOC1">
    <w:name w:val="toc 1"/>
    <w:basedOn w:val="Normal"/>
    <w:rsid w:val="00084E6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84E67"/>
    <w:pPr>
      <w:tabs>
        <w:tab w:val="clear" w:pos="567"/>
        <w:tab w:val="left" w:pos="1276"/>
      </w:tabs>
      <w:spacing w:before="160"/>
      <w:ind w:left="1276" w:hanging="709"/>
    </w:pPr>
  </w:style>
  <w:style w:type="paragraph" w:styleId="TOC3">
    <w:name w:val="toc 3"/>
    <w:basedOn w:val="TOC2"/>
    <w:rsid w:val="00084E67"/>
    <w:pPr>
      <w:tabs>
        <w:tab w:val="clear" w:pos="1276"/>
        <w:tab w:val="left" w:pos="2155"/>
      </w:tabs>
      <w:ind w:left="2155" w:hanging="879"/>
    </w:pPr>
  </w:style>
  <w:style w:type="paragraph" w:styleId="TOC4">
    <w:name w:val="toc 4"/>
    <w:basedOn w:val="TOC3"/>
    <w:rsid w:val="00084E67"/>
    <w:pPr>
      <w:tabs>
        <w:tab w:val="left" w:pos="3261"/>
      </w:tabs>
      <w:spacing w:before="80"/>
      <w:ind w:left="3261" w:hanging="993"/>
    </w:pPr>
  </w:style>
  <w:style w:type="paragraph" w:styleId="TOC5">
    <w:name w:val="toc 5"/>
    <w:basedOn w:val="TOC4"/>
    <w:rsid w:val="00084E67"/>
  </w:style>
  <w:style w:type="paragraph" w:styleId="TOC6">
    <w:name w:val="toc 6"/>
    <w:basedOn w:val="TOC4"/>
    <w:rsid w:val="00084E67"/>
  </w:style>
  <w:style w:type="paragraph" w:styleId="TOC7">
    <w:name w:val="toc 7"/>
    <w:basedOn w:val="TOC4"/>
    <w:rsid w:val="00084E67"/>
  </w:style>
  <w:style w:type="paragraph" w:styleId="TOC8">
    <w:name w:val="toc 8"/>
    <w:basedOn w:val="TOC4"/>
    <w:rsid w:val="00084E67"/>
  </w:style>
  <w:style w:type="paragraph" w:customStyle="1" w:styleId="Annexref">
    <w:name w:val="Annex_ref"/>
    <w:basedOn w:val="Normal"/>
    <w:next w:val="Normal"/>
    <w:rsid w:val="00084E67"/>
    <w:pPr>
      <w:keepNext/>
      <w:keepLines/>
      <w:spacing w:after="280"/>
      <w:jc w:val="center"/>
    </w:pPr>
  </w:style>
  <w:style w:type="paragraph" w:customStyle="1" w:styleId="Appendixref">
    <w:name w:val="Appendix_ref"/>
    <w:basedOn w:val="Annexref"/>
    <w:next w:val="Normal"/>
    <w:rsid w:val="00084E67"/>
  </w:style>
  <w:style w:type="paragraph" w:customStyle="1" w:styleId="Tabletitle">
    <w:name w:val="Table_title"/>
    <w:basedOn w:val="Normal"/>
    <w:next w:val="Tablehead"/>
    <w:rsid w:val="00084E67"/>
    <w:pPr>
      <w:keepNext/>
      <w:spacing w:before="0" w:after="120"/>
      <w:jc w:val="center"/>
    </w:pPr>
    <w:rPr>
      <w:b/>
    </w:rPr>
  </w:style>
  <w:style w:type="paragraph" w:customStyle="1" w:styleId="Summary">
    <w:name w:val="Summary"/>
    <w:basedOn w:val="Normal"/>
    <w:next w:val="Normalaftertitle"/>
    <w:rsid w:val="00084E67"/>
    <w:pPr>
      <w:spacing w:after="480"/>
    </w:pPr>
    <w:rPr>
      <w:lang w:val="es-ES_tradnl"/>
    </w:rPr>
  </w:style>
  <w:style w:type="paragraph" w:customStyle="1" w:styleId="TableLegendNote">
    <w:name w:val="Table_Legend_Note"/>
    <w:basedOn w:val="Tablelegend"/>
    <w:next w:val="Tablelegend"/>
    <w:rsid w:val="00084E67"/>
    <w:pPr>
      <w:ind w:left="-85" w:firstLine="0"/>
    </w:pPr>
    <w:rPr>
      <w:lang w:val="en-US"/>
    </w:rPr>
  </w:style>
  <w:style w:type="character" w:styleId="Hyperlink">
    <w:name w:val="Hyperlink"/>
    <w:basedOn w:val="DefaultParagraphFont"/>
    <w:rsid w:val="00084E6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4E6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084E67"/>
    <w:pPr>
      <w:keepNext/>
      <w:keepLines/>
      <w:spacing w:before="480"/>
      <w:ind w:left="794" w:hanging="794"/>
      <w:outlineLvl w:val="0"/>
    </w:pPr>
    <w:rPr>
      <w:b/>
    </w:rPr>
  </w:style>
  <w:style w:type="paragraph" w:styleId="Heading2">
    <w:name w:val="heading 2"/>
    <w:basedOn w:val="Heading1"/>
    <w:next w:val="Normal"/>
    <w:link w:val="Heading2Char"/>
    <w:qFormat/>
    <w:rsid w:val="00084E67"/>
    <w:pPr>
      <w:spacing w:before="320"/>
      <w:outlineLvl w:val="1"/>
    </w:pPr>
  </w:style>
  <w:style w:type="paragraph" w:styleId="Heading3">
    <w:name w:val="heading 3"/>
    <w:basedOn w:val="Heading1"/>
    <w:next w:val="Normal"/>
    <w:link w:val="Heading3Char"/>
    <w:qFormat/>
    <w:rsid w:val="00084E67"/>
    <w:pPr>
      <w:spacing w:before="200"/>
      <w:outlineLvl w:val="2"/>
    </w:pPr>
  </w:style>
  <w:style w:type="paragraph" w:styleId="Heading4">
    <w:name w:val="heading 4"/>
    <w:basedOn w:val="Heading3"/>
    <w:next w:val="Normal"/>
    <w:link w:val="Heading4Char"/>
    <w:qFormat/>
    <w:rsid w:val="00084E67"/>
    <w:pPr>
      <w:tabs>
        <w:tab w:val="clear" w:pos="794"/>
        <w:tab w:val="left" w:pos="992"/>
      </w:tabs>
      <w:ind w:left="992" w:hanging="992"/>
      <w:outlineLvl w:val="3"/>
    </w:pPr>
  </w:style>
  <w:style w:type="paragraph" w:styleId="Heading5">
    <w:name w:val="heading 5"/>
    <w:basedOn w:val="Heading4"/>
    <w:next w:val="Normal"/>
    <w:link w:val="Heading5Char"/>
    <w:qFormat/>
    <w:rsid w:val="00084E67"/>
    <w:pPr>
      <w:outlineLvl w:val="4"/>
    </w:pPr>
  </w:style>
  <w:style w:type="paragraph" w:styleId="Heading6">
    <w:name w:val="heading 6"/>
    <w:basedOn w:val="Heading4"/>
    <w:next w:val="Normal"/>
    <w:link w:val="Heading6Char"/>
    <w:qFormat/>
    <w:rsid w:val="00084E67"/>
    <w:pPr>
      <w:tabs>
        <w:tab w:val="clear" w:pos="992"/>
        <w:tab w:val="clear" w:pos="1191"/>
      </w:tabs>
      <w:ind w:left="1588" w:hanging="1588"/>
      <w:outlineLvl w:val="5"/>
    </w:pPr>
  </w:style>
  <w:style w:type="paragraph" w:styleId="Heading7">
    <w:name w:val="heading 7"/>
    <w:basedOn w:val="Heading6"/>
    <w:next w:val="Normal"/>
    <w:link w:val="Heading7Char"/>
    <w:qFormat/>
    <w:rsid w:val="00084E67"/>
    <w:pPr>
      <w:outlineLvl w:val="6"/>
    </w:pPr>
  </w:style>
  <w:style w:type="paragraph" w:styleId="Heading8">
    <w:name w:val="heading 8"/>
    <w:basedOn w:val="Heading6"/>
    <w:next w:val="Normal"/>
    <w:link w:val="Heading8Char"/>
    <w:qFormat/>
    <w:rsid w:val="00084E67"/>
    <w:pPr>
      <w:outlineLvl w:val="7"/>
    </w:pPr>
  </w:style>
  <w:style w:type="paragraph" w:styleId="Heading9">
    <w:name w:val="heading 9"/>
    <w:basedOn w:val="Heading6"/>
    <w:next w:val="Normal"/>
    <w:link w:val="Heading9Char"/>
    <w:qFormat/>
    <w:rsid w:val="00084E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4E67"/>
    <w:rPr>
      <w:b/>
      <w:sz w:val="22"/>
      <w:lang w:val="fr-FR" w:eastAsia="en-US"/>
    </w:rPr>
  </w:style>
  <w:style w:type="character" w:customStyle="1" w:styleId="Heading2Char">
    <w:name w:val="Heading 2 Char"/>
    <w:basedOn w:val="DefaultParagraphFont"/>
    <w:link w:val="Heading2"/>
    <w:rsid w:val="00084E67"/>
    <w:rPr>
      <w:b/>
      <w:sz w:val="22"/>
      <w:lang w:val="fr-FR" w:eastAsia="en-US"/>
    </w:rPr>
  </w:style>
  <w:style w:type="character" w:customStyle="1" w:styleId="Heading3Char">
    <w:name w:val="Heading 3 Char"/>
    <w:basedOn w:val="DefaultParagraphFont"/>
    <w:link w:val="Heading3"/>
    <w:rsid w:val="00084E67"/>
    <w:rPr>
      <w:b/>
      <w:sz w:val="22"/>
      <w:lang w:val="fr-FR" w:eastAsia="en-US"/>
    </w:rPr>
  </w:style>
  <w:style w:type="character" w:customStyle="1" w:styleId="Heading4Char">
    <w:name w:val="Heading 4 Char"/>
    <w:basedOn w:val="DefaultParagraphFont"/>
    <w:link w:val="Heading4"/>
    <w:rsid w:val="00084E67"/>
    <w:rPr>
      <w:b/>
      <w:sz w:val="22"/>
      <w:lang w:val="fr-FR" w:eastAsia="en-US"/>
    </w:rPr>
  </w:style>
  <w:style w:type="character" w:customStyle="1" w:styleId="Heading5Char">
    <w:name w:val="Heading 5 Char"/>
    <w:basedOn w:val="DefaultParagraphFont"/>
    <w:link w:val="Heading5"/>
    <w:rsid w:val="00084E67"/>
    <w:rPr>
      <w:b/>
      <w:sz w:val="22"/>
      <w:lang w:val="fr-FR" w:eastAsia="en-US"/>
    </w:rPr>
  </w:style>
  <w:style w:type="character" w:customStyle="1" w:styleId="Heading6Char">
    <w:name w:val="Heading 6 Char"/>
    <w:basedOn w:val="DefaultParagraphFont"/>
    <w:link w:val="Heading6"/>
    <w:rsid w:val="00084E67"/>
    <w:rPr>
      <w:b/>
      <w:sz w:val="22"/>
      <w:lang w:val="fr-FR" w:eastAsia="en-US"/>
    </w:rPr>
  </w:style>
  <w:style w:type="character" w:customStyle="1" w:styleId="Heading7Char">
    <w:name w:val="Heading 7 Char"/>
    <w:basedOn w:val="DefaultParagraphFont"/>
    <w:link w:val="Heading7"/>
    <w:rsid w:val="00084E67"/>
    <w:rPr>
      <w:b/>
      <w:sz w:val="22"/>
      <w:lang w:val="fr-FR" w:eastAsia="en-US"/>
    </w:rPr>
  </w:style>
  <w:style w:type="character" w:customStyle="1" w:styleId="Heading8Char">
    <w:name w:val="Heading 8 Char"/>
    <w:basedOn w:val="DefaultParagraphFont"/>
    <w:link w:val="Heading8"/>
    <w:rsid w:val="00084E67"/>
    <w:rPr>
      <w:b/>
      <w:sz w:val="22"/>
      <w:lang w:val="fr-FR" w:eastAsia="en-US"/>
    </w:rPr>
  </w:style>
  <w:style w:type="character" w:customStyle="1" w:styleId="Heading9Char">
    <w:name w:val="Heading 9 Char"/>
    <w:basedOn w:val="DefaultParagraphFont"/>
    <w:link w:val="Heading9"/>
    <w:rsid w:val="00084E67"/>
    <w:rPr>
      <w:b/>
      <w:sz w:val="22"/>
      <w:lang w:val="fr-FR" w:eastAsia="en-US"/>
    </w:rPr>
  </w:style>
  <w:style w:type="paragraph" w:styleId="Header">
    <w:name w:val="header"/>
    <w:basedOn w:val="Normal"/>
    <w:link w:val="HeaderChar"/>
    <w:rsid w:val="00084E6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84E67"/>
    <w:rPr>
      <w:sz w:val="22"/>
      <w:lang w:val="fr-FR" w:eastAsia="en-US"/>
    </w:rPr>
  </w:style>
  <w:style w:type="paragraph" w:styleId="Footer">
    <w:name w:val="footer"/>
    <w:basedOn w:val="Normal"/>
    <w:link w:val="FooterChar"/>
    <w:rsid w:val="00084E6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84E67"/>
    <w:rPr>
      <w:noProof/>
      <w:sz w:val="18"/>
      <w:lang w:val="fr-FR" w:eastAsia="en-US"/>
    </w:rPr>
  </w:style>
  <w:style w:type="character" w:styleId="PageNumber">
    <w:name w:val="page number"/>
    <w:basedOn w:val="DefaultParagraphFont"/>
    <w:rsid w:val="00084E67"/>
  </w:style>
  <w:style w:type="paragraph" w:customStyle="1" w:styleId="Headingb">
    <w:name w:val="Heading_b"/>
    <w:basedOn w:val="Heading3"/>
    <w:next w:val="Normal"/>
    <w:rsid w:val="00084E67"/>
    <w:pPr>
      <w:spacing w:before="160"/>
      <w:ind w:left="0" w:firstLine="0"/>
      <w:outlineLvl w:val="9"/>
    </w:pPr>
  </w:style>
  <w:style w:type="paragraph" w:customStyle="1" w:styleId="Headingi">
    <w:name w:val="Heading_i"/>
    <w:basedOn w:val="Heading3"/>
    <w:next w:val="Normal"/>
    <w:rsid w:val="00084E67"/>
    <w:pPr>
      <w:spacing w:before="160"/>
      <w:ind w:left="0" w:firstLine="0"/>
    </w:pPr>
    <w:rPr>
      <w:b w:val="0"/>
      <w:i/>
    </w:rPr>
  </w:style>
  <w:style w:type="character" w:customStyle="1" w:styleId="href">
    <w:name w:val="href"/>
    <w:basedOn w:val="DefaultParagraphFont"/>
    <w:rsid w:val="00084E67"/>
  </w:style>
  <w:style w:type="paragraph" w:customStyle="1" w:styleId="enumlev1">
    <w:name w:val="enumlev1"/>
    <w:basedOn w:val="Normal"/>
    <w:rsid w:val="00084E67"/>
    <w:pPr>
      <w:spacing w:before="80"/>
      <w:ind w:left="794" w:hanging="794"/>
    </w:pPr>
  </w:style>
  <w:style w:type="paragraph" w:customStyle="1" w:styleId="enumlev2">
    <w:name w:val="enumlev2"/>
    <w:basedOn w:val="enumlev1"/>
    <w:rsid w:val="00084E67"/>
    <w:pPr>
      <w:ind w:left="1191" w:hanging="397"/>
    </w:pPr>
  </w:style>
  <w:style w:type="paragraph" w:customStyle="1" w:styleId="enumlev3">
    <w:name w:val="enumlev3"/>
    <w:basedOn w:val="enumlev2"/>
    <w:rsid w:val="00084E67"/>
    <w:pPr>
      <w:ind w:left="1588"/>
    </w:pPr>
  </w:style>
  <w:style w:type="paragraph" w:customStyle="1" w:styleId="Normalaftertitle">
    <w:name w:val="Normal_after_title"/>
    <w:basedOn w:val="Normal"/>
    <w:next w:val="Normal"/>
    <w:rsid w:val="00084E67"/>
    <w:pPr>
      <w:spacing w:before="320"/>
    </w:pPr>
  </w:style>
  <w:style w:type="paragraph" w:customStyle="1" w:styleId="Note">
    <w:name w:val="Note"/>
    <w:basedOn w:val="Normal"/>
    <w:rsid w:val="00084E67"/>
    <w:pPr>
      <w:tabs>
        <w:tab w:val="clear" w:pos="794"/>
        <w:tab w:val="clear" w:pos="1191"/>
        <w:tab w:val="clear" w:pos="1588"/>
        <w:tab w:val="clear" w:pos="1985"/>
      </w:tabs>
      <w:spacing w:before="80"/>
    </w:pPr>
    <w:rPr>
      <w:sz w:val="20"/>
    </w:rPr>
  </w:style>
  <w:style w:type="paragraph" w:customStyle="1" w:styleId="RecNo">
    <w:name w:val="Rec_No"/>
    <w:basedOn w:val="Normal"/>
    <w:next w:val="Normal"/>
    <w:rsid w:val="00084E6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084E67"/>
    <w:pPr>
      <w:keepNext/>
      <w:keepLines/>
      <w:spacing w:before="240"/>
      <w:jc w:val="center"/>
    </w:pPr>
    <w:rPr>
      <w:b/>
      <w:sz w:val="26"/>
    </w:rPr>
  </w:style>
  <w:style w:type="paragraph" w:customStyle="1" w:styleId="Recref">
    <w:name w:val="Rec_ref"/>
    <w:basedOn w:val="Normal"/>
    <w:next w:val="Normal"/>
    <w:rsid w:val="00084E67"/>
    <w:pPr>
      <w:jc w:val="center"/>
    </w:pPr>
  </w:style>
  <w:style w:type="paragraph" w:customStyle="1" w:styleId="Recdate">
    <w:name w:val="Rec_date"/>
    <w:basedOn w:val="Recref"/>
    <w:next w:val="Normalaftertitle"/>
    <w:rsid w:val="00084E67"/>
    <w:pPr>
      <w:jc w:val="right"/>
    </w:pPr>
  </w:style>
  <w:style w:type="paragraph" w:customStyle="1" w:styleId="HeadingSum">
    <w:name w:val="Heading_Sum"/>
    <w:basedOn w:val="Headingb"/>
    <w:next w:val="Normal"/>
    <w:rsid w:val="00084E67"/>
    <w:pPr>
      <w:spacing w:before="240"/>
    </w:pPr>
    <w:rPr>
      <w:lang w:val="es-ES_tradnl"/>
    </w:rPr>
  </w:style>
  <w:style w:type="paragraph" w:customStyle="1" w:styleId="AnnexNoTitle">
    <w:name w:val="Annex_NoTitle"/>
    <w:basedOn w:val="Normal"/>
    <w:next w:val="Normal"/>
    <w:rsid w:val="00084E67"/>
    <w:pPr>
      <w:keepNext/>
      <w:keepLines/>
      <w:spacing w:before="480" w:after="80"/>
      <w:jc w:val="center"/>
    </w:pPr>
    <w:rPr>
      <w:b/>
      <w:sz w:val="26"/>
    </w:rPr>
  </w:style>
  <w:style w:type="paragraph" w:customStyle="1" w:styleId="AppendixNoTitle">
    <w:name w:val="Appendix_NoTitle"/>
    <w:basedOn w:val="AnnexNoTitle"/>
    <w:next w:val="Normal"/>
    <w:rsid w:val="00084E67"/>
  </w:style>
  <w:style w:type="paragraph" w:customStyle="1" w:styleId="Tablefin">
    <w:name w:val="Table_fin"/>
    <w:basedOn w:val="Normal"/>
    <w:next w:val="Normal"/>
    <w:rsid w:val="00084E67"/>
    <w:pPr>
      <w:spacing w:before="0"/>
    </w:pPr>
    <w:rPr>
      <w:sz w:val="20"/>
      <w:lang w:val="en-GB"/>
    </w:rPr>
  </w:style>
  <w:style w:type="paragraph" w:customStyle="1" w:styleId="Tablehead">
    <w:name w:val="Table_head"/>
    <w:basedOn w:val="Normal"/>
    <w:next w:val="Normal"/>
    <w:rsid w:val="00084E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084E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084E67"/>
    <w:pPr>
      <w:keepNext/>
      <w:spacing w:before="360" w:after="120"/>
      <w:jc w:val="center"/>
    </w:pPr>
  </w:style>
  <w:style w:type="paragraph" w:customStyle="1" w:styleId="Tabletext">
    <w:name w:val="Table_text"/>
    <w:basedOn w:val="Normal"/>
    <w:rsid w:val="00084E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084E67"/>
    <w:pPr>
      <w:tabs>
        <w:tab w:val="clear" w:pos="1191"/>
        <w:tab w:val="clear" w:pos="1588"/>
        <w:tab w:val="clear" w:pos="1985"/>
        <w:tab w:val="center" w:pos="4820"/>
        <w:tab w:val="right" w:pos="9639"/>
      </w:tabs>
    </w:pPr>
  </w:style>
  <w:style w:type="paragraph" w:customStyle="1" w:styleId="Equationlegend">
    <w:name w:val="Equation_legend"/>
    <w:basedOn w:val="NormalIndent"/>
    <w:rsid w:val="00084E6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84E67"/>
    <w:pPr>
      <w:ind w:left="794"/>
    </w:pPr>
  </w:style>
  <w:style w:type="paragraph" w:customStyle="1" w:styleId="Figurelegend">
    <w:name w:val="Figure_legend"/>
    <w:basedOn w:val="Normal"/>
    <w:rsid w:val="00084E6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rsid w:val="00084E67"/>
    <w:pPr>
      <w:keepNext/>
      <w:keepLines/>
      <w:spacing w:before="480" w:after="80"/>
      <w:jc w:val="center"/>
    </w:pPr>
    <w:rPr>
      <w:caps/>
      <w:sz w:val="18"/>
    </w:rPr>
  </w:style>
  <w:style w:type="paragraph" w:customStyle="1" w:styleId="Figuretitle">
    <w:name w:val="Figure_title"/>
    <w:basedOn w:val="Normal"/>
    <w:next w:val="Figure"/>
    <w:rsid w:val="00084E67"/>
    <w:pPr>
      <w:keepNext/>
      <w:spacing w:before="0" w:after="120"/>
      <w:jc w:val="center"/>
    </w:pPr>
    <w:rPr>
      <w:rFonts w:ascii="Times New Roman Bold" w:hAnsi="Times New Roman Bold"/>
      <w:b/>
      <w:sz w:val="18"/>
    </w:rPr>
  </w:style>
  <w:style w:type="paragraph" w:customStyle="1" w:styleId="Figure">
    <w:name w:val="Figure"/>
    <w:basedOn w:val="FigureNo"/>
    <w:next w:val="Normal"/>
    <w:rsid w:val="00084E67"/>
    <w:pPr>
      <w:keepNext w:val="0"/>
      <w:spacing w:before="0" w:after="240"/>
    </w:pPr>
  </w:style>
  <w:style w:type="paragraph" w:customStyle="1" w:styleId="tocpart">
    <w:name w:val="tocpart"/>
    <w:basedOn w:val="Normal"/>
    <w:rsid w:val="00084E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84E67"/>
    <w:pPr>
      <w:keepNext/>
      <w:keepLines/>
      <w:spacing w:before="480"/>
      <w:jc w:val="center"/>
    </w:pPr>
    <w:rPr>
      <w:sz w:val="26"/>
    </w:rPr>
  </w:style>
  <w:style w:type="paragraph" w:customStyle="1" w:styleId="Arttitle">
    <w:name w:val="Art_title"/>
    <w:basedOn w:val="Normal"/>
    <w:next w:val="Normal"/>
    <w:rsid w:val="00084E67"/>
    <w:pPr>
      <w:keepNext/>
      <w:keepLines/>
      <w:spacing w:before="240"/>
      <w:jc w:val="center"/>
    </w:pPr>
    <w:rPr>
      <w:b/>
      <w:sz w:val="26"/>
    </w:rPr>
  </w:style>
  <w:style w:type="paragraph" w:customStyle="1" w:styleId="Blanc">
    <w:name w:val="Blanc"/>
    <w:basedOn w:val="Normal"/>
    <w:next w:val="Normal"/>
    <w:rsid w:val="00084E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84E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84E67"/>
    <w:pPr>
      <w:keepNext/>
      <w:keepLines/>
      <w:spacing w:before="160"/>
      <w:ind w:left="794"/>
    </w:pPr>
    <w:rPr>
      <w:i/>
    </w:rPr>
  </w:style>
  <w:style w:type="paragraph" w:customStyle="1" w:styleId="ChapNo">
    <w:name w:val="Chap_No"/>
    <w:basedOn w:val="ArtNo"/>
    <w:next w:val="Normal"/>
    <w:rsid w:val="00084E67"/>
    <w:rPr>
      <w:b/>
    </w:rPr>
  </w:style>
  <w:style w:type="paragraph" w:customStyle="1" w:styleId="Chaptitle">
    <w:name w:val="Chap_title"/>
    <w:basedOn w:val="Arttitle"/>
    <w:next w:val="Normal"/>
    <w:rsid w:val="00084E67"/>
  </w:style>
  <w:style w:type="character" w:styleId="FootnoteReference">
    <w:name w:val="footnote reference"/>
    <w:basedOn w:val="DefaultParagraphFont"/>
    <w:rsid w:val="00084E67"/>
    <w:rPr>
      <w:position w:val="6"/>
      <w:sz w:val="16"/>
    </w:rPr>
  </w:style>
  <w:style w:type="paragraph" w:styleId="FootnoteText">
    <w:name w:val="footnote text"/>
    <w:basedOn w:val="Normal"/>
    <w:link w:val="FootnoteTextChar"/>
    <w:rsid w:val="00084E67"/>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084E67"/>
    <w:rPr>
      <w:lang w:val="fr-FR" w:eastAsia="en-US"/>
    </w:rPr>
  </w:style>
  <w:style w:type="paragraph" w:styleId="Index1">
    <w:name w:val="index 1"/>
    <w:basedOn w:val="Normal"/>
    <w:next w:val="Normal"/>
    <w:rsid w:val="00084E67"/>
  </w:style>
  <w:style w:type="paragraph" w:styleId="Index2">
    <w:name w:val="index 2"/>
    <w:basedOn w:val="Normal"/>
    <w:next w:val="Normal"/>
    <w:rsid w:val="00084E67"/>
    <w:pPr>
      <w:ind w:left="283"/>
    </w:pPr>
  </w:style>
  <w:style w:type="paragraph" w:styleId="Index3">
    <w:name w:val="index 3"/>
    <w:basedOn w:val="Normal"/>
    <w:next w:val="Normal"/>
    <w:rsid w:val="00084E67"/>
    <w:pPr>
      <w:ind w:left="566"/>
    </w:pPr>
  </w:style>
  <w:style w:type="paragraph" w:styleId="IndexHeading">
    <w:name w:val="index heading"/>
    <w:basedOn w:val="Normal"/>
    <w:next w:val="Index1"/>
    <w:rsid w:val="00084E67"/>
  </w:style>
  <w:style w:type="paragraph" w:customStyle="1" w:styleId="Line">
    <w:name w:val="Line"/>
    <w:basedOn w:val="Normal"/>
    <w:next w:val="Normal"/>
    <w:rsid w:val="00084E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84E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84E67"/>
  </w:style>
  <w:style w:type="paragraph" w:customStyle="1" w:styleId="Partref">
    <w:name w:val="Part_ref"/>
    <w:basedOn w:val="Normal"/>
    <w:next w:val="Normal"/>
    <w:rsid w:val="00084E67"/>
    <w:pPr>
      <w:keepNext/>
      <w:keepLines/>
      <w:spacing w:after="280"/>
      <w:jc w:val="center"/>
    </w:pPr>
  </w:style>
  <w:style w:type="paragraph" w:customStyle="1" w:styleId="Parttitle">
    <w:name w:val="Part_title"/>
    <w:basedOn w:val="Normal"/>
    <w:next w:val="Normalaftertitle"/>
    <w:rsid w:val="00084E6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084E67"/>
  </w:style>
  <w:style w:type="paragraph" w:customStyle="1" w:styleId="QuestionNo">
    <w:name w:val="Question_No"/>
    <w:basedOn w:val="RecNo"/>
    <w:next w:val="Normal"/>
    <w:rsid w:val="00084E67"/>
  </w:style>
  <w:style w:type="paragraph" w:customStyle="1" w:styleId="Questionref">
    <w:name w:val="Question_ref"/>
    <w:basedOn w:val="Recref"/>
    <w:next w:val="Questiondate"/>
    <w:rsid w:val="00084E67"/>
  </w:style>
  <w:style w:type="paragraph" w:customStyle="1" w:styleId="Questiontitle">
    <w:name w:val="Question_title"/>
    <w:basedOn w:val="Normal"/>
    <w:next w:val="Questionref"/>
    <w:rsid w:val="00084E67"/>
  </w:style>
  <w:style w:type="paragraph" w:customStyle="1" w:styleId="Reftext">
    <w:name w:val="Ref_text"/>
    <w:basedOn w:val="Normal"/>
    <w:rsid w:val="00084E67"/>
    <w:pPr>
      <w:ind w:left="794" w:hanging="794"/>
    </w:pPr>
  </w:style>
  <w:style w:type="paragraph" w:customStyle="1" w:styleId="Reftitle">
    <w:name w:val="Ref_title"/>
    <w:basedOn w:val="Normal"/>
    <w:next w:val="Reftext"/>
    <w:rsid w:val="00084E6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084E67"/>
  </w:style>
  <w:style w:type="paragraph" w:customStyle="1" w:styleId="RepNo">
    <w:name w:val="Rep_No"/>
    <w:basedOn w:val="RecNo"/>
    <w:next w:val="Reptitle"/>
    <w:rsid w:val="00084E67"/>
  </w:style>
  <w:style w:type="paragraph" w:customStyle="1" w:styleId="Reptitle">
    <w:name w:val="Rep_title"/>
    <w:basedOn w:val="Rectitle"/>
    <w:next w:val="Repref"/>
    <w:rsid w:val="00084E67"/>
  </w:style>
  <w:style w:type="paragraph" w:customStyle="1" w:styleId="Repref">
    <w:name w:val="Rep_ref"/>
    <w:basedOn w:val="Recref"/>
    <w:next w:val="Repdate"/>
    <w:rsid w:val="00084E67"/>
  </w:style>
  <w:style w:type="paragraph" w:customStyle="1" w:styleId="Resdate">
    <w:name w:val="Res_date"/>
    <w:basedOn w:val="Recdate"/>
    <w:next w:val="Normalaftertitle"/>
    <w:rsid w:val="00084E67"/>
  </w:style>
  <w:style w:type="paragraph" w:customStyle="1" w:styleId="ResNo">
    <w:name w:val="Res_No"/>
    <w:basedOn w:val="RecNo"/>
    <w:next w:val="Normal"/>
    <w:rsid w:val="00084E67"/>
  </w:style>
  <w:style w:type="paragraph" w:customStyle="1" w:styleId="Restitle">
    <w:name w:val="Res_title"/>
    <w:basedOn w:val="Normal"/>
    <w:next w:val="Resref"/>
    <w:rsid w:val="00084E67"/>
    <w:pPr>
      <w:spacing w:before="240"/>
      <w:jc w:val="center"/>
    </w:pPr>
    <w:rPr>
      <w:b/>
      <w:sz w:val="26"/>
    </w:rPr>
  </w:style>
  <w:style w:type="paragraph" w:customStyle="1" w:styleId="Resref">
    <w:name w:val="Res_ref"/>
    <w:basedOn w:val="Recref"/>
    <w:next w:val="Resdate"/>
    <w:rsid w:val="00084E67"/>
  </w:style>
  <w:style w:type="paragraph" w:customStyle="1" w:styleId="SectionNo">
    <w:name w:val="Section_No"/>
    <w:basedOn w:val="Normal"/>
    <w:next w:val="Normal"/>
    <w:rsid w:val="00084E67"/>
  </w:style>
  <w:style w:type="paragraph" w:customStyle="1" w:styleId="Sectiontitle">
    <w:name w:val="Section_title"/>
    <w:basedOn w:val="Normal"/>
    <w:next w:val="Normalaftertitle"/>
    <w:rsid w:val="00084E6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084E67"/>
    <w:pPr>
      <w:tabs>
        <w:tab w:val="clear" w:pos="794"/>
        <w:tab w:val="clear" w:pos="1191"/>
        <w:tab w:val="clear" w:pos="1588"/>
        <w:tab w:val="clear" w:pos="1985"/>
        <w:tab w:val="right" w:pos="9611"/>
      </w:tabs>
    </w:pPr>
    <w:rPr>
      <w:i/>
    </w:rPr>
  </w:style>
  <w:style w:type="paragraph" w:styleId="TOC1">
    <w:name w:val="toc 1"/>
    <w:basedOn w:val="Normal"/>
    <w:rsid w:val="00084E6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84E67"/>
    <w:pPr>
      <w:tabs>
        <w:tab w:val="clear" w:pos="567"/>
        <w:tab w:val="left" w:pos="1276"/>
      </w:tabs>
      <w:spacing w:before="160"/>
      <w:ind w:left="1276" w:hanging="709"/>
    </w:pPr>
  </w:style>
  <w:style w:type="paragraph" w:styleId="TOC3">
    <w:name w:val="toc 3"/>
    <w:basedOn w:val="TOC2"/>
    <w:rsid w:val="00084E67"/>
    <w:pPr>
      <w:tabs>
        <w:tab w:val="clear" w:pos="1276"/>
        <w:tab w:val="left" w:pos="2155"/>
      </w:tabs>
      <w:ind w:left="2155" w:hanging="879"/>
    </w:pPr>
  </w:style>
  <w:style w:type="paragraph" w:styleId="TOC4">
    <w:name w:val="toc 4"/>
    <w:basedOn w:val="TOC3"/>
    <w:rsid w:val="00084E67"/>
    <w:pPr>
      <w:tabs>
        <w:tab w:val="left" w:pos="3261"/>
      </w:tabs>
      <w:spacing w:before="80"/>
      <w:ind w:left="3261" w:hanging="993"/>
    </w:pPr>
  </w:style>
  <w:style w:type="paragraph" w:styleId="TOC5">
    <w:name w:val="toc 5"/>
    <w:basedOn w:val="TOC4"/>
    <w:rsid w:val="00084E67"/>
  </w:style>
  <w:style w:type="paragraph" w:styleId="TOC6">
    <w:name w:val="toc 6"/>
    <w:basedOn w:val="TOC4"/>
    <w:rsid w:val="00084E67"/>
  </w:style>
  <w:style w:type="paragraph" w:styleId="TOC7">
    <w:name w:val="toc 7"/>
    <w:basedOn w:val="TOC4"/>
    <w:rsid w:val="00084E67"/>
  </w:style>
  <w:style w:type="paragraph" w:styleId="TOC8">
    <w:name w:val="toc 8"/>
    <w:basedOn w:val="TOC4"/>
    <w:rsid w:val="00084E67"/>
  </w:style>
  <w:style w:type="paragraph" w:customStyle="1" w:styleId="Annexref">
    <w:name w:val="Annex_ref"/>
    <w:basedOn w:val="Normal"/>
    <w:next w:val="Normal"/>
    <w:rsid w:val="00084E67"/>
    <w:pPr>
      <w:keepNext/>
      <w:keepLines/>
      <w:spacing w:after="280"/>
      <w:jc w:val="center"/>
    </w:pPr>
  </w:style>
  <w:style w:type="paragraph" w:customStyle="1" w:styleId="Appendixref">
    <w:name w:val="Appendix_ref"/>
    <w:basedOn w:val="Annexref"/>
    <w:next w:val="Normal"/>
    <w:rsid w:val="00084E67"/>
  </w:style>
  <w:style w:type="paragraph" w:customStyle="1" w:styleId="Tabletitle">
    <w:name w:val="Table_title"/>
    <w:basedOn w:val="Normal"/>
    <w:next w:val="Tablehead"/>
    <w:rsid w:val="00084E67"/>
    <w:pPr>
      <w:keepNext/>
      <w:spacing w:before="0" w:after="120"/>
      <w:jc w:val="center"/>
    </w:pPr>
    <w:rPr>
      <w:b/>
    </w:rPr>
  </w:style>
  <w:style w:type="paragraph" w:customStyle="1" w:styleId="Summary">
    <w:name w:val="Summary"/>
    <w:basedOn w:val="Normal"/>
    <w:next w:val="Normalaftertitle"/>
    <w:rsid w:val="00084E67"/>
    <w:pPr>
      <w:spacing w:after="480"/>
    </w:pPr>
    <w:rPr>
      <w:lang w:val="es-ES_tradnl"/>
    </w:rPr>
  </w:style>
  <w:style w:type="paragraph" w:customStyle="1" w:styleId="TableLegendNote">
    <w:name w:val="Table_Legend_Note"/>
    <w:basedOn w:val="Tablelegend"/>
    <w:next w:val="Tablelegend"/>
    <w:rsid w:val="00084E67"/>
    <w:pPr>
      <w:ind w:left="-85" w:firstLine="0"/>
    </w:pPr>
    <w:rPr>
      <w:lang w:val="en-US"/>
    </w:rPr>
  </w:style>
  <w:style w:type="character" w:styleId="Hyperlink">
    <w:name w:val="Hyperlink"/>
    <w:basedOn w:val="DefaultParagraphFont"/>
    <w:rsid w:val="00084E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71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hyperlink" Target="http://www.ircos.ru/en/msr_argamak.html" TargetMode="External"/><Relationship Id="rId21" Type="http://schemas.openxmlformats.org/officeDocument/2006/relationships/oleObject" Target="embeddings/oleObject4.bin"/><Relationship Id="rId42" Type="http://schemas.openxmlformats.org/officeDocument/2006/relationships/image" Target="media/image22.jpeg"/><Relationship Id="rId47" Type="http://schemas.openxmlformats.org/officeDocument/2006/relationships/image" Target="media/image26.png"/><Relationship Id="rId63" Type="http://schemas.openxmlformats.org/officeDocument/2006/relationships/oleObject" Target="embeddings/oleObject15.bin"/><Relationship Id="rId68" Type="http://schemas.openxmlformats.org/officeDocument/2006/relationships/image" Target="media/image39.wmf"/><Relationship Id="rId84" Type="http://schemas.openxmlformats.org/officeDocument/2006/relationships/image" Target="media/image47.wmf"/><Relationship Id="rId89" Type="http://schemas.openxmlformats.org/officeDocument/2006/relationships/oleObject" Target="embeddings/oleObject28.bin"/><Relationship Id="rId112" Type="http://schemas.openxmlformats.org/officeDocument/2006/relationships/oleObject" Target="embeddings/oleObject39.bin"/><Relationship Id="rId16" Type="http://schemas.openxmlformats.org/officeDocument/2006/relationships/image" Target="media/image3.wmf"/><Relationship Id="rId107" Type="http://schemas.openxmlformats.org/officeDocument/2006/relationships/image" Target="media/image59.wmf"/><Relationship Id="rId11" Type="http://schemas.openxmlformats.org/officeDocument/2006/relationships/header" Target="header3.xml"/><Relationship Id="rId32" Type="http://schemas.openxmlformats.org/officeDocument/2006/relationships/image" Target="media/image12.gif"/><Relationship Id="rId37" Type="http://schemas.openxmlformats.org/officeDocument/2006/relationships/image" Target="media/image17.png"/><Relationship Id="rId53" Type="http://schemas.openxmlformats.org/officeDocument/2006/relationships/oleObject" Target="embeddings/oleObject11.bin"/><Relationship Id="rId58" Type="http://schemas.openxmlformats.org/officeDocument/2006/relationships/image" Target="media/image34.wmf"/><Relationship Id="rId74" Type="http://schemas.openxmlformats.org/officeDocument/2006/relationships/image" Target="media/image42.wmf"/><Relationship Id="rId79" Type="http://schemas.openxmlformats.org/officeDocument/2006/relationships/oleObject" Target="embeddings/oleObject23.bin"/><Relationship Id="rId102" Type="http://schemas.openxmlformats.org/officeDocument/2006/relationships/image" Target="media/image56.wmf"/><Relationship Id="rId123" Type="http://schemas.openxmlformats.org/officeDocument/2006/relationships/header" Target="header4.xml"/><Relationship Id="rId5" Type="http://schemas.openxmlformats.org/officeDocument/2006/relationships/settings" Target="settings.xml"/><Relationship Id="rId90" Type="http://schemas.openxmlformats.org/officeDocument/2006/relationships/image" Target="media/image50.wmf"/><Relationship Id="rId95" Type="http://schemas.openxmlformats.org/officeDocument/2006/relationships/oleObject" Target="embeddings/oleObject31.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5.jpeg"/><Relationship Id="rId43" Type="http://schemas.openxmlformats.org/officeDocument/2006/relationships/image" Target="media/image23.emf"/><Relationship Id="rId48" Type="http://schemas.openxmlformats.org/officeDocument/2006/relationships/image" Target="media/image27.emf"/><Relationship Id="rId56" Type="http://schemas.openxmlformats.org/officeDocument/2006/relationships/oleObject" Target="embeddings/oleObject12.bin"/><Relationship Id="rId64" Type="http://schemas.openxmlformats.org/officeDocument/2006/relationships/image" Target="media/image37.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image" Target="media/image55.wmf"/><Relationship Id="rId105" Type="http://schemas.openxmlformats.org/officeDocument/2006/relationships/image" Target="media/image58.wmf"/><Relationship Id="rId113" Type="http://schemas.openxmlformats.org/officeDocument/2006/relationships/image" Target="media/image62.wmf"/><Relationship Id="rId118" Type="http://schemas.openxmlformats.org/officeDocument/2006/relationships/hyperlink" Target="http://www.ircos.ru/en/msr_argamak-im.html"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41.wmf"/><Relationship Id="rId80" Type="http://schemas.openxmlformats.org/officeDocument/2006/relationships/image" Target="media/image45.wmf"/><Relationship Id="rId85" Type="http://schemas.openxmlformats.org/officeDocument/2006/relationships/oleObject" Target="embeddings/oleObject26.bin"/><Relationship Id="rId93" Type="http://schemas.openxmlformats.org/officeDocument/2006/relationships/oleObject" Target="embeddings/oleObject30.bin"/><Relationship Id="rId98" Type="http://schemas.openxmlformats.org/officeDocument/2006/relationships/image" Target="media/image54.wmf"/><Relationship Id="rId121" Type="http://schemas.openxmlformats.org/officeDocument/2006/relationships/hyperlink" Target="http://www.ircos.ru/en/news.html" TargetMode="Externa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gif"/><Relationship Id="rId38" Type="http://schemas.openxmlformats.org/officeDocument/2006/relationships/image" Target="media/image18.jpeg"/><Relationship Id="rId46" Type="http://schemas.openxmlformats.org/officeDocument/2006/relationships/image" Target="media/image25.png"/><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oleObject" Target="embeddings/oleObject35.bin"/><Relationship Id="rId108" Type="http://schemas.openxmlformats.org/officeDocument/2006/relationships/oleObject" Target="embeddings/oleObject37.bin"/><Relationship Id="rId116" Type="http://schemas.openxmlformats.org/officeDocument/2006/relationships/oleObject" Target="embeddings/oleObject41.bin"/><Relationship Id="rId124" Type="http://schemas.openxmlformats.org/officeDocument/2006/relationships/header" Target="header5.xml"/><Relationship Id="rId20" Type="http://schemas.openxmlformats.org/officeDocument/2006/relationships/image" Target="media/image5.wmf"/><Relationship Id="rId41" Type="http://schemas.openxmlformats.org/officeDocument/2006/relationships/image" Target="media/image21.jpeg"/><Relationship Id="rId54" Type="http://schemas.openxmlformats.org/officeDocument/2006/relationships/image" Target="media/image31.wmf"/><Relationship Id="rId62" Type="http://schemas.openxmlformats.org/officeDocument/2006/relationships/image" Target="media/image36.wmf"/><Relationship Id="rId70" Type="http://schemas.openxmlformats.org/officeDocument/2006/relationships/image" Target="media/image40.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49.wmf"/><Relationship Id="rId91" Type="http://schemas.openxmlformats.org/officeDocument/2006/relationships/oleObject" Target="embeddings/oleObject29.bin"/><Relationship Id="rId96" Type="http://schemas.openxmlformats.org/officeDocument/2006/relationships/image" Target="media/image53.wmf"/><Relationship Id="rId111" Type="http://schemas.openxmlformats.org/officeDocument/2006/relationships/image" Target="media/image61.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gif"/><Relationship Id="rId36" Type="http://schemas.openxmlformats.org/officeDocument/2006/relationships/image" Target="media/image16.png"/><Relationship Id="rId49" Type="http://schemas.openxmlformats.org/officeDocument/2006/relationships/oleObject" Target="embeddings/oleObject10.bin"/><Relationship Id="rId57" Type="http://schemas.openxmlformats.org/officeDocument/2006/relationships/image" Target="media/image33.jpeg"/><Relationship Id="rId106" Type="http://schemas.openxmlformats.org/officeDocument/2006/relationships/oleObject" Target="embeddings/oleObject36.bin"/><Relationship Id="rId114" Type="http://schemas.openxmlformats.org/officeDocument/2006/relationships/oleObject" Target="embeddings/oleObject40.bin"/><Relationship Id="rId119" Type="http://schemas.openxmlformats.org/officeDocument/2006/relationships/hyperlink" Target="http://www.ircos.ru/en/msr_argamak-is.html" TargetMode="External"/><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oleObject" Target="embeddings/oleObject9.bin"/><Relationship Id="rId52" Type="http://schemas.openxmlformats.org/officeDocument/2006/relationships/image" Target="media/image30.emf"/><Relationship Id="rId60" Type="http://schemas.openxmlformats.org/officeDocument/2006/relationships/image" Target="media/image35.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44.wmf"/><Relationship Id="rId81" Type="http://schemas.openxmlformats.org/officeDocument/2006/relationships/oleObject" Target="embeddings/oleObject24.bin"/><Relationship Id="rId86" Type="http://schemas.openxmlformats.org/officeDocument/2006/relationships/image" Target="media/image48.wmf"/><Relationship Id="rId94" Type="http://schemas.openxmlformats.org/officeDocument/2006/relationships/image" Target="media/image52.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hyperlink" Target="http://www.springerlink.com/openurl.asp?genre=article&amp;id=doi:10.1007/s11018-010-9442-9&amp;sa_campaign=Email/ACE/Paginated"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itu.int/publ/R-REP/en" TargetMode="External"/><Relationship Id="rId18" Type="http://schemas.openxmlformats.org/officeDocument/2006/relationships/image" Target="media/image4.wmf"/><Relationship Id="rId39" Type="http://schemas.openxmlformats.org/officeDocument/2006/relationships/image" Target="media/image19.jpeg"/><Relationship Id="rId109" Type="http://schemas.openxmlformats.org/officeDocument/2006/relationships/image" Target="media/image60.wmf"/><Relationship Id="rId34" Type="http://schemas.openxmlformats.org/officeDocument/2006/relationships/image" Target="media/image14.jpeg"/><Relationship Id="rId50" Type="http://schemas.openxmlformats.org/officeDocument/2006/relationships/image" Target="media/image28.jpeg"/><Relationship Id="rId55" Type="http://schemas.openxmlformats.org/officeDocument/2006/relationships/image" Target="media/image32.wmf"/><Relationship Id="rId76" Type="http://schemas.openxmlformats.org/officeDocument/2006/relationships/image" Target="media/image43.wmf"/><Relationship Id="rId97" Type="http://schemas.openxmlformats.org/officeDocument/2006/relationships/oleObject" Target="embeddings/oleObject32.bin"/><Relationship Id="rId104" Type="http://schemas.openxmlformats.org/officeDocument/2006/relationships/image" Target="media/image57.wmf"/><Relationship Id="rId120" Type="http://schemas.openxmlformats.org/officeDocument/2006/relationships/hyperlink" Target="http://www.ircos.ru/en/msr_knv4.html" TargetMode="External"/><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oleObject19.bin"/><Relationship Id="rId92" Type="http://schemas.openxmlformats.org/officeDocument/2006/relationships/image" Target="media/image5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7.wmf"/><Relationship Id="rId40" Type="http://schemas.openxmlformats.org/officeDocument/2006/relationships/image" Target="media/image20.png"/><Relationship Id="rId45" Type="http://schemas.openxmlformats.org/officeDocument/2006/relationships/image" Target="media/image24.jpeg"/><Relationship Id="rId66" Type="http://schemas.openxmlformats.org/officeDocument/2006/relationships/image" Target="media/image38.wmf"/><Relationship Id="rId87" Type="http://schemas.openxmlformats.org/officeDocument/2006/relationships/oleObject" Target="embeddings/oleObject27.bin"/><Relationship Id="rId110" Type="http://schemas.openxmlformats.org/officeDocument/2006/relationships/oleObject" Target="embeddings/oleObject38.bin"/><Relationship Id="rId115" Type="http://schemas.openxmlformats.org/officeDocument/2006/relationships/image" Target="media/image63.wmf"/><Relationship Id="rId61" Type="http://schemas.openxmlformats.org/officeDocument/2006/relationships/oleObject" Target="embeddings/oleObject14.bin"/><Relationship Id="rId82" Type="http://schemas.openxmlformats.org/officeDocument/2006/relationships/image" Target="media/image46.w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78874-0C1F-479F-B21B-BB0549D37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507</TotalTime>
  <Pages>54</Pages>
  <Words>15505</Words>
  <Characters>110757</Characters>
  <Application>Microsoft Office Word</Application>
  <DocSecurity>0</DocSecurity>
  <Lines>922</Lines>
  <Paragraphs>252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SM.2256 (09/2012) - Измерения и оценка занятости спектра</vt:lpstr>
      <vt:lpstr>Template BR_Rec_2005.dot</vt:lpstr>
    </vt:vector>
  </TitlesOfParts>
  <Company>ITU</Company>
  <LinksUpToDate>false</LinksUpToDate>
  <CharactersWithSpaces>126010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SM.2256 (09/2012) - Измерения и оценка занятости спектра</dc:title>
  <dc:creator>Christe-Baldan, Susana</dc:creator>
  <cp:lastModifiedBy>berdyeva</cp:lastModifiedBy>
  <cp:revision>53</cp:revision>
  <cp:lastPrinted>2013-04-09T11:14:00Z</cp:lastPrinted>
  <dcterms:created xsi:type="dcterms:W3CDTF">2013-04-05T06:37:00Z</dcterms:created>
  <dcterms:modified xsi:type="dcterms:W3CDTF">2013-04-19T15:19:00Z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